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F01089" w14:textId="2FF115E7" w:rsidR="003B2DC8" w:rsidRPr="00E86352" w:rsidRDefault="00A9325A" w:rsidP="00060E96">
      <w:pPr>
        <w:spacing w:line="480" w:lineRule="auto"/>
        <w:jc w:val="center"/>
        <w:rPr>
          <w:rFonts w:ascii="Times New Roman" w:hAnsi="Times New Roman" w:cs="Times New Roman"/>
          <w:b/>
          <w:bCs/>
          <w:sz w:val="24"/>
          <w:szCs w:val="24"/>
        </w:rPr>
      </w:pPr>
      <w:r w:rsidRPr="00E86352">
        <w:rPr>
          <w:rFonts w:ascii="Times New Roman" w:hAnsi="Times New Roman" w:cs="Times New Roman"/>
          <w:b/>
          <w:bCs/>
          <w:sz w:val="24"/>
          <w:szCs w:val="24"/>
        </w:rPr>
        <w:t>Supplementary Materials</w:t>
      </w:r>
    </w:p>
    <w:p w14:paraId="2A9FB962" w14:textId="77777777" w:rsidR="00E665EF" w:rsidRDefault="007F43FE" w:rsidP="00E665EF">
      <w:pPr>
        <w:spacing w:line="480" w:lineRule="auto"/>
        <w:rPr>
          <w:rFonts w:ascii="Times New Roman" w:hAnsi="Times New Roman" w:cs="Times New Roman"/>
          <w:b/>
          <w:bCs/>
          <w:sz w:val="24"/>
          <w:szCs w:val="24"/>
        </w:rPr>
      </w:pPr>
      <w:r w:rsidRPr="00E86352">
        <w:rPr>
          <w:rFonts w:ascii="Times New Roman" w:hAnsi="Times New Roman" w:cs="Times New Roman"/>
          <w:b/>
          <w:bCs/>
          <w:sz w:val="24"/>
          <w:szCs w:val="24"/>
        </w:rPr>
        <w:t>Stimuli selection</w:t>
      </w:r>
    </w:p>
    <w:p w14:paraId="1CFEEB18" w14:textId="6295DF2D" w:rsidR="005E7C3C" w:rsidRPr="005741DF" w:rsidRDefault="003728E9" w:rsidP="00E665EF">
      <w:pPr>
        <w:spacing w:line="480" w:lineRule="auto"/>
        <w:ind w:firstLine="720"/>
        <w:rPr>
          <w:rFonts w:ascii="Times New Roman" w:hAnsi="Times New Roman" w:cs="Times New Roman"/>
          <w:b/>
          <w:bCs/>
          <w:sz w:val="24"/>
          <w:szCs w:val="24"/>
        </w:rPr>
      </w:pPr>
      <w:r w:rsidRPr="005741DF">
        <w:rPr>
          <w:rFonts w:ascii="Times New Roman" w:hAnsi="Times New Roman" w:cs="Times New Roman"/>
          <w:sz w:val="24"/>
          <w:szCs w:val="24"/>
        </w:rPr>
        <w:t>We selected faces categorized as White and Black from the Delaware Pain Database</w:t>
      </w:r>
      <w:r w:rsidR="0017783B" w:rsidRPr="005741DF">
        <w:rPr>
          <w:rFonts w:ascii="Times New Roman" w:hAnsi="Times New Roman" w:cs="Times New Roman"/>
          <w:sz w:val="24"/>
          <w:szCs w:val="24"/>
        </w:rPr>
        <w:t xml:space="preserve"> (DPD</w:t>
      </w:r>
      <w:r w:rsidR="00E665EF" w:rsidRPr="005741DF">
        <w:rPr>
          <w:rFonts w:ascii="Times New Roman" w:hAnsi="Times New Roman" w:cs="Times New Roman"/>
          <w:sz w:val="24"/>
          <w:szCs w:val="24"/>
        </w:rPr>
        <w:t>, Mende-Siedlecki et al., 2020</w:t>
      </w:r>
      <w:r w:rsidR="0017783B" w:rsidRPr="005741DF">
        <w:rPr>
          <w:rFonts w:ascii="Times New Roman" w:hAnsi="Times New Roman" w:cs="Times New Roman"/>
          <w:sz w:val="24"/>
          <w:szCs w:val="24"/>
        </w:rPr>
        <w:t>)</w:t>
      </w:r>
      <w:r w:rsidR="00312ADE" w:rsidRPr="005741DF">
        <w:rPr>
          <w:rFonts w:ascii="Times New Roman" w:hAnsi="Times New Roman" w:cs="Times New Roman"/>
          <w:sz w:val="24"/>
          <w:szCs w:val="24"/>
        </w:rPr>
        <w:t xml:space="preserve"> </w:t>
      </w:r>
      <w:proofErr w:type="gramStart"/>
      <w:r w:rsidR="00312ADE" w:rsidRPr="005741DF">
        <w:rPr>
          <w:rFonts w:ascii="Times New Roman" w:hAnsi="Times New Roman" w:cs="Times New Roman"/>
          <w:sz w:val="24"/>
          <w:szCs w:val="24"/>
        </w:rPr>
        <w:t>in order to</w:t>
      </w:r>
      <w:proofErr w:type="gramEnd"/>
      <w:r w:rsidR="00312ADE" w:rsidRPr="005741DF">
        <w:rPr>
          <w:rFonts w:ascii="Times New Roman" w:hAnsi="Times New Roman" w:cs="Times New Roman"/>
          <w:sz w:val="24"/>
          <w:szCs w:val="24"/>
        </w:rPr>
        <w:t xml:space="preserve"> have two separate stimuli set</w:t>
      </w:r>
      <w:r w:rsidR="00B43694" w:rsidRPr="005741DF">
        <w:rPr>
          <w:rFonts w:ascii="Times New Roman" w:hAnsi="Times New Roman" w:cs="Times New Roman"/>
          <w:sz w:val="24"/>
          <w:szCs w:val="24"/>
        </w:rPr>
        <w:t>s</w:t>
      </w:r>
      <w:r w:rsidR="00312ADE" w:rsidRPr="005741DF">
        <w:rPr>
          <w:rFonts w:ascii="Times New Roman" w:hAnsi="Times New Roman" w:cs="Times New Roman"/>
          <w:sz w:val="24"/>
          <w:szCs w:val="24"/>
        </w:rPr>
        <w:t>, one for T1 and one for T2</w:t>
      </w:r>
      <w:r w:rsidR="009D3E03" w:rsidRPr="005741DF">
        <w:rPr>
          <w:rFonts w:ascii="Times New Roman" w:hAnsi="Times New Roman" w:cs="Times New Roman"/>
          <w:sz w:val="24"/>
          <w:szCs w:val="24"/>
        </w:rPr>
        <w:t>, ensuring no significant differences b</w:t>
      </w:r>
      <w:r w:rsidR="00B43694" w:rsidRPr="005741DF">
        <w:rPr>
          <w:rFonts w:ascii="Times New Roman" w:hAnsi="Times New Roman" w:cs="Times New Roman"/>
          <w:sz w:val="24"/>
          <w:szCs w:val="24"/>
        </w:rPr>
        <w:t>etween the sets</w:t>
      </w:r>
      <w:r w:rsidRPr="005741DF">
        <w:rPr>
          <w:rFonts w:ascii="Times New Roman" w:hAnsi="Times New Roman" w:cs="Times New Roman"/>
          <w:sz w:val="24"/>
          <w:szCs w:val="24"/>
        </w:rPr>
        <w:t xml:space="preserve">. </w:t>
      </w:r>
      <w:r w:rsidR="00E665EF" w:rsidRPr="005741DF">
        <w:rPr>
          <w:rFonts w:ascii="Times New Roman" w:hAnsi="Times New Roman" w:cs="Times New Roman"/>
          <w:sz w:val="24"/>
          <w:szCs w:val="24"/>
        </w:rPr>
        <w:t xml:space="preserve">The DPD includes pre-rated faces with established trustworthiness scores based on large normative samples. </w:t>
      </w:r>
      <w:r w:rsidRPr="005741DF">
        <w:rPr>
          <w:rFonts w:ascii="Times New Roman" w:hAnsi="Times New Roman" w:cs="Times New Roman"/>
          <w:sz w:val="24"/>
          <w:szCs w:val="24"/>
        </w:rPr>
        <w:t xml:space="preserve">The selection process began by identifying faces with the highest and lowest trustworthiness ratings in the </w:t>
      </w:r>
      <w:r w:rsidR="0017783B" w:rsidRPr="005741DF">
        <w:rPr>
          <w:rFonts w:ascii="Times New Roman" w:hAnsi="Times New Roman" w:cs="Times New Roman"/>
          <w:sz w:val="24"/>
          <w:szCs w:val="24"/>
        </w:rPr>
        <w:t>DPD</w:t>
      </w:r>
      <w:r w:rsidR="004713DC" w:rsidRPr="005741DF">
        <w:rPr>
          <w:rFonts w:ascii="Times New Roman" w:hAnsi="Times New Roman" w:cs="Times New Roman"/>
          <w:sz w:val="24"/>
          <w:szCs w:val="24"/>
        </w:rPr>
        <w:t>, categorizing them as trustworthy-looking and untrustworthy-looking faces, respectively</w:t>
      </w:r>
      <w:r w:rsidR="00CC5D7B" w:rsidRPr="005741DF">
        <w:rPr>
          <w:rFonts w:ascii="Times New Roman" w:hAnsi="Times New Roman" w:cs="Times New Roman"/>
          <w:sz w:val="24"/>
          <w:szCs w:val="24"/>
        </w:rPr>
        <w:t xml:space="preserve"> (</w:t>
      </w:r>
      <w:r w:rsidR="007E677A" w:rsidRPr="005741DF">
        <w:rPr>
          <w:rFonts w:ascii="Times New Roman" w:hAnsi="Times New Roman" w:cs="Times New Roman"/>
          <w:sz w:val="24"/>
          <w:szCs w:val="24"/>
        </w:rPr>
        <w:t>T1: Trustworthy-looking faces</w:t>
      </w:r>
      <w:r w:rsidR="00270F27" w:rsidRPr="005741DF">
        <w:rPr>
          <w:rFonts w:ascii="Times New Roman" w:hAnsi="Times New Roman" w:cs="Times New Roman"/>
          <w:sz w:val="24"/>
          <w:szCs w:val="24"/>
        </w:rPr>
        <w:t xml:space="preserve"> M = 4.02, SD = .17</w:t>
      </w:r>
      <w:r w:rsidR="00DE5F2A" w:rsidRPr="005741DF">
        <w:rPr>
          <w:rFonts w:ascii="Times New Roman" w:hAnsi="Times New Roman" w:cs="Times New Roman"/>
          <w:sz w:val="24"/>
          <w:szCs w:val="24"/>
        </w:rPr>
        <w:t xml:space="preserve">, Untrustworthy-looking faces M = 2.80, SD = </w:t>
      </w:r>
      <w:r w:rsidR="00174948" w:rsidRPr="005741DF">
        <w:rPr>
          <w:rFonts w:ascii="Times New Roman" w:hAnsi="Times New Roman" w:cs="Times New Roman"/>
          <w:sz w:val="24"/>
          <w:szCs w:val="24"/>
        </w:rPr>
        <w:t xml:space="preserve">.32, </w:t>
      </w:r>
      <w:r w:rsidR="00174948" w:rsidRPr="005741DF">
        <w:rPr>
          <w:rFonts w:ascii="Times New Roman" w:hAnsi="Times New Roman" w:cs="Times New Roman"/>
          <w:i/>
          <w:iCs/>
          <w:sz w:val="24"/>
          <w:szCs w:val="24"/>
        </w:rPr>
        <w:t>t</w:t>
      </w:r>
      <w:r w:rsidR="00174948" w:rsidRPr="005741DF">
        <w:rPr>
          <w:rFonts w:ascii="Times New Roman" w:hAnsi="Times New Roman" w:cs="Times New Roman"/>
          <w:sz w:val="24"/>
          <w:szCs w:val="24"/>
        </w:rPr>
        <w:t xml:space="preserve">(14) = 9.60, </w:t>
      </w:r>
      <w:r w:rsidR="00174948" w:rsidRPr="005741DF">
        <w:rPr>
          <w:rFonts w:ascii="Times New Roman" w:hAnsi="Times New Roman" w:cs="Times New Roman"/>
          <w:i/>
          <w:iCs/>
          <w:sz w:val="24"/>
          <w:szCs w:val="24"/>
        </w:rPr>
        <w:t>p</w:t>
      </w:r>
      <w:r w:rsidR="00174948" w:rsidRPr="005741DF">
        <w:rPr>
          <w:rFonts w:ascii="Times New Roman" w:hAnsi="Times New Roman" w:cs="Times New Roman"/>
          <w:sz w:val="24"/>
          <w:szCs w:val="24"/>
        </w:rPr>
        <w:t xml:space="preserve"> &lt; .001; </w:t>
      </w:r>
      <w:r w:rsidR="004E45ED" w:rsidRPr="005741DF">
        <w:rPr>
          <w:rFonts w:ascii="Times New Roman" w:hAnsi="Times New Roman" w:cs="Times New Roman"/>
          <w:sz w:val="24"/>
          <w:szCs w:val="24"/>
        </w:rPr>
        <w:t xml:space="preserve">T2: Trustworthy-looking faces M = 4.00, SD = .25, Untrustworthy-looking faces M = 2.94, SD = .21, </w:t>
      </w:r>
      <w:r w:rsidR="004E45ED" w:rsidRPr="005741DF">
        <w:rPr>
          <w:rFonts w:ascii="Times New Roman" w:hAnsi="Times New Roman" w:cs="Times New Roman"/>
          <w:i/>
          <w:iCs/>
          <w:sz w:val="24"/>
          <w:szCs w:val="24"/>
        </w:rPr>
        <w:t>t</w:t>
      </w:r>
      <w:r w:rsidR="004E45ED" w:rsidRPr="005741DF">
        <w:rPr>
          <w:rFonts w:ascii="Times New Roman" w:hAnsi="Times New Roman" w:cs="Times New Roman"/>
          <w:sz w:val="24"/>
          <w:szCs w:val="24"/>
        </w:rPr>
        <w:t>(14) = 9.</w:t>
      </w:r>
      <w:r w:rsidR="00BA1EB7" w:rsidRPr="005741DF">
        <w:rPr>
          <w:rFonts w:ascii="Times New Roman" w:hAnsi="Times New Roman" w:cs="Times New Roman"/>
          <w:sz w:val="24"/>
          <w:szCs w:val="24"/>
        </w:rPr>
        <w:t>06</w:t>
      </w:r>
      <w:r w:rsidR="004E45ED" w:rsidRPr="005741DF">
        <w:rPr>
          <w:rFonts w:ascii="Times New Roman" w:hAnsi="Times New Roman" w:cs="Times New Roman"/>
          <w:sz w:val="24"/>
          <w:szCs w:val="24"/>
        </w:rPr>
        <w:t xml:space="preserve">, </w:t>
      </w:r>
      <w:r w:rsidR="004E45ED" w:rsidRPr="005741DF">
        <w:rPr>
          <w:rFonts w:ascii="Times New Roman" w:hAnsi="Times New Roman" w:cs="Times New Roman"/>
          <w:i/>
          <w:iCs/>
          <w:sz w:val="24"/>
          <w:szCs w:val="24"/>
        </w:rPr>
        <w:t>p</w:t>
      </w:r>
      <w:r w:rsidR="004E45ED" w:rsidRPr="005741DF">
        <w:rPr>
          <w:rFonts w:ascii="Times New Roman" w:hAnsi="Times New Roman" w:cs="Times New Roman"/>
          <w:sz w:val="24"/>
          <w:szCs w:val="24"/>
        </w:rPr>
        <w:t xml:space="preserve"> &lt; .001</w:t>
      </w:r>
      <w:r w:rsidR="00BA1EB7" w:rsidRPr="005741DF">
        <w:rPr>
          <w:rFonts w:ascii="Times New Roman" w:hAnsi="Times New Roman" w:cs="Times New Roman"/>
          <w:sz w:val="24"/>
          <w:szCs w:val="24"/>
        </w:rPr>
        <w:t xml:space="preserve">; </w:t>
      </w:r>
      <w:r w:rsidR="002455E6" w:rsidRPr="005741DF">
        <w:rPr>
          <w:rFonts w:ascii="Times New Roman" w:hAnsi="Times New Roman" w:cs="Times New Roman"/>
          <w:sz w:val="24"/>
          <w:szCs w:val="24"/>
        </w:rPr>
        <w:t xml:space="preserve">T1 vs. T2: </w:t>
      </w:r>
      <w:r w:rsidR="000D08BD" w:rsidRPr="005741DF">
        <w:rPr>
          <w:rFonts w:ascii="Times New Roman" w:hAnsi="Times New Roman" w:cs="Times New Roman"/>
          <w:sz w:val="24"/>
          <w:szCs w:val="24"/>
        </w:rPr>
        <w:t xml:space="preserve">Trustworthiness </w:t>
      </w:r>
      <w:r w:rsidR="00C52964" w:rsidRPr="005741DF">
        <w:rPr>
          <w:rFonts w:ascii="Times New Roman" w:hAnsi="Times New Roman" w:cs="Times New Roman"/>
          <w:sz w:val="24"/>
          <w:szCs w:val="24"/>
        </w:rPr>
        <w:t xml:space="preserve">× Time </w:t>
      </w:r>
      <w:r w:rsidR="00C52964" w:rsidRPr="005741DF">
        <w:rPr>
          <w:rFonts w:ascii="Times New Roman" w:hAnsi="Times New Roman" w:cs="Times New Roman"/>
          <w:i/>
          <w:iCs/>
          <w:sz w:val="24"/>
          <w:szCs w:val="24"/>
        </w:rPr>
        <w:t>F</w:t>
      </w:r>
      <w:r w:rsidR="00836D40" w:rsidRPr="005741DF">
        <w:rPr>
          <w:rFonts w:ascii="Times New Roman" w:hAnsi="Times New Roman" w:cs="Times New Roman"/>
          <w:sz w:val="24"/>
          <w:szCs w:val="24"/>
          <w:vertAlign w:val="subscript"/>
        </w:rPr>
        <w:t>(</w:t>
      </w:r>
      <w:r w:rsidR="0053158A" w:rsidRPr="005741DF">
        <w:rPr>
          <w:rFonts w:ascii="Times New Roman" w:hAnsi="Times New Roman" w:cs="Times New Roman"/>
          <w:sz w:val="24"/>
          <w:szCs w:val="24"/>
          <w:vertAlign w:val="subscript"/>
        </w:rPr>
        <w:t>1,</w:t>
      </w:r>
      <w:r w:rsidR="00836D40" w:rsidRPr="005741DF">
        <w:rPr>
          <w:rFonts w:ascii="Times New Roman" w:hAnsi="Times New Roman" w:cs="Times New Roman"/>
          <w:sz w:val="24"/>
          <w:szCs w:val="24"/>
          <w:vertAlign w:val="subscript"/>
        </w:rPr>
        <w:t>32)</w:t>
      </w:r>
      <w:r w:rsidR="0053158A" w:rsidRPr="005741DF">
        <w:rPr>
          <w:rFonts w:ascii="Times New Roman" w:hAnsi="Times New Roman" w:cs="Times New Roman"/>
          <w:sz w:val="24"/>
          <w:szCs w:val="24"/>
        </w:rPr>
        <w:t xml:space="preserve"> = .97, </w:t>
      </w:r>
      <w:r w:rsidR="0053158A" w:rsidRPr="005741DF">
        <w:rPr>
          <w:rFonts w:ascii="Times New Roman" w:hAnsi="Times New Roman" w:cs="Times New Roman"/>
          <w:i/>
          <w:iCs/>
          <w:sz w:val="24"/>
          <w:szCs w:val="24"/>
        </w:rPr>
        <w:t>p</w:t>
      </w:r>
      <w:r w:rsidR="0053158A" w:rsidRPr="005741DF">
        <w:rPr>
          <w:rFonts w:ascii="Times New Roman" w:hAnsi="Times New Roman" w:cs="Times New Roman"/>
          <w:sz w:val="24"/>
          <w:szCs w:val="24"/>
        </w:rPr>
        <w:t xml:space="preserve"> = .33, </w:t>
      </w:r>
      <w:r w:rsidR="000221D6" w:rsidRPr="005741DF">
        <w:rPr>
          <w:rFonts w:ascii="Times New Roman" w:hAnsi="Times New Roman" w:cs="Times New Roman"/>
          <w:i/>
          <w:iCs/>
          <w:sz w:val="24"/>
          <w:szCs w:val="24"/>
        </w:rPr>
        <w:t>η</w:t>
      </w:r>
      <w:r w:rsidR="000221D6" w:rsidRPr="005741DF">
        <w:rPr>
          <w:rFonts w:ascii="Times New Roman" w:hAnsi="Times New Roman" w:cs="Times New Roman"/>
          <w:i/>
          <w:iCs/>
          <w:sz w:val="24"/>
          <w:szCs w:val="24"/>
          <w:vertAlign w:val="subscript"/>
        </w:rPr>
        <w:t>p</w:t>
      </w:r>
      <w:r w:rsidR="000221D6" w:rsidRPr="005741DF">
        <w:rPr>
          <w:rFonts w:ascii="Times New Roman" w:hAnsi="Times New Roman" w:cs="Times New Roman"/>
          <w:i/>
          <w:iCs/>
          <w:sz w:val="24"/>
          <w:szCs w:val="24"/>
          <w:vertAlign w:val="superscript"/>
        </w:rPr>
        <w:t>2</w:t>
      </w:r>
      <w:r w:rsidR="000221D6" w:rsidRPr="005741DF">
        <w:rPr>
          <w:rFonts w:ascii="Times New Roman" w:hAnsi="Times New Roman" w:cs="Times New Roman"/>
          <w:sz w:val="24"/>
          <w:szCs w:val="24"/>
        </w:rPr>
        <w:t xml:space="preserve"> = .03</w:t>
      </w:r>
      <w:r w:rsidR="00CC5D7B" w:rsidRPr="005741DF">
        <w:rPr>
          <w:rFonts w:ascii="Times New Roman" w:hAnsi="Times New Roman" w:cs="Times New Roman"/>
          <w:sz w:val="24"/>
          <w:szCs w:val="24"/>
        </w:rPr>
        <w:t>)</w:t>
      </w:r>
      <w:r w:rsidR="004713DC" w:rsidRPr="005741DF">
        <w:rPr>
          <w:rFonts w:ascii="Times New Roman" w:hAnsi="Times New Roman" w:cs="Times New Roman"/>
          <w:sz w:val="24"/>
          <w:szCs w:val="24"/>
        </w:rPr>
        <w:t>. We e</w:t>
      </w:r>
      <w:r w:rsidRPr="005741DF">
        <w:rPr>
          <w:rFonts w:ascii="Times New Roman" w:hAnsi="Times New Roman" w:cs="Times New Roman"/>
          <w:sz w:val="24"/>
          <w:szCs w:val="24"/>
        </w:rPr>
        <w:t>nsur</w:t>
      </w:r>
      <w:r w:rsidR="004713DC" w:rsidRPr="005741DF">
        <w:rPr>
          <w:rFonts w:ascii="Times New Roman" w:hAnsi="Times New Roman" w:cs="Times New Roman"/>
          <w:sz w:val="24"/>
          <w:szCs w:val="24"/>
        </w:rPr>
        <w:t>ed</w:t>
      </w:r>
      <w:r w:rsidRPr="005741DF">
        <w:rPr>
          <w:rFonts w:ascii="Times New Roman" w:hAnsi="Times New Roman" w:cs="Times New Roman"/>
          <w:sz w:val="24"/>
          <w:szCs w:val="24"/>
        </w:rPr>
        <w:t xml:space="preserve"> that the chosen White and Black faces </w:t>
      </w:r>
      <w:r w:rsidR="001821BC" w:rsidRPr="005741DF">
        <w:rPr>
          <w:rFonts w:ascii="Times New Roman" w:hAnsi="Times New Roman" w:cs="Times New Roman"/>
          <w:sz w:val="24"/>
          <w:szCs w:val="24"/>
        </w:rPr>
        <w:t xml:space="preserve">by </w:t>
      </w:r>
      <w:r w:rsidRPr="005741DF">
        <w:rPr>
          <w:rFonts w:ascii="Times New Roman" w:hAnsi="Times New Roman" w:cs="Times New Roman"/>
          <w:sz w:val="24"/>
          <w:szCs w:val="24"/>
        </w:rPr>
        <w:t>each trustworthiness category did not differ significantly</w:t>
      </w:r>
      <w:r w:rsidR="00CB0CE6" w:rsidRPr="005741DF">
        <w:rPr>
          <w:rFonts w:ascii="Times New Roman" w:hAnsi="Times New Roman" w:cs="Times New Roman"/>
          <w:sz w:val="24"/>
          <w:szCs w:val="24"/>
        </w:rPr>
        <w:t xml:space="preserve">, </w:t>
      </w:r>
      <w:r w:rsidR="001821BC" w:rsidRPr="005741DF">
        <w:rPr>
          <w:rFonts w:ascii="Times New Roman" w:hAnsi="Times New Roman" w:cs="Times New Roman"/>
          <w:sz w:val="24"/>
          <w:szCs w:val="24"/>
        </w:rPr>
        <w:t xml:space="preserve">within </w:t>
      </w:r>
      <w:r w:rsidR="00613A63" w:rsidRPr="005741DF">
        <w:rPr>
          <w:rFonts w:ascii="Times New Roman" w:hAnsi="Times New Roman" w:cs="Times New Roman"/>
          <w:sz w:val="24"/>
          <w:szCs w:val="24"/>
        </w:rPr>
        <w:t>T1 stimuli set</w:t>
      </w:r>
      <w:r w:rsidR="00561641" w:rsidRPr="005741DF">
        <w:rPr>
          <w:rFonts w:ascii="Times New Roman" w:hAnsi="Times New Roman" w:cs="Times New Roman"/>
          <w:sz w:val="24"/>
          <w:szCs w:val="24"/>
        </w:rPr>
        <w:t xml:space="preserve"> (</w:t>
      </w:r>
      <w:r w:rsidR="00B509C0" w:rsidRPr="005741DF">
        <w:rPr>
          <w:rFonts w:ascii="Times New Roman" w:hAnsi="Times New Roman" w:cs="Times New Roman"/>
          <w:sz w:val="24"/>
          <w:szCs w:val="24"/>
        </w:rPr>
        <w:t xml:space="preserve">T1: </w:t>
      </w:r>
      <w:r w:rsidR="009F0A20" w:rsidRPr="005741DF">
        <w:rPr>
          <w:rFonts w:ascii="Times New Roman" w:hAnsi="Times New Roman" w:cs="Times New Roman"/>
          <w:sz w:val="24"/>
          <w:szCs w:val="24"/>
        </w:rPr>
        <w:t xml:space="preserve">Race </w:t>
      </w:r>
      <w:r w:rsidR="009F0A20" w:rsidRPr="005741DF">
        <w:rPr>
          <w:rFonts w:ascii="Times New Roman" w:hAnsi="Times New Roman" w:cs="Times New Roman"/>
          <w:i/>
          <w:iCs/>
          <w:sz w:val="24"/>
          <w:szCs w:val="24"/>
        </w:rPr>
        <w:t>F</w:t>
      </w:r>
      <w:r w:rsidR="009F0A20" w:rsidRPr="005741DF">
        <w:rPr>
          <w:rFonts w:ascii="Times New Roman" w:hAnsi="Times New Roman" w:cs="Times New Roman"/>
          <w:sz w:val="24"/>
          <w:szCs w:val="24"/>
          <w:vertAlign w:val="subscript"/>
        </w:rPr>
        <w:t>(1,</w:t>
      </w:r>
      <w:r w:rsidR="00971736" w:rsidRPr="005741DF">
        <w:rPr>
          <w:rFonts w:ascii="Times New Roman" w:hAnsi="Times New Roman" w:cs="Times New Roman"/>
          <w:sz w:val="24"/>
          <w:szCs w:val="24"/>
          <w:vertAlign w:val="subscript"/>
        </w:rPr>
        <w:t>16</w:t>
      </w:r>
      <w:r w:rsidR="009F0A20" w:rsidRPr="005741DF">
        <w:rPr>
          <w:rFonts w:ascii="Times New Roman" w:hAnsi="Times New Roman" w:cs="Times New Roman"/>
          <w:sz w:val="24"/>
          <w:szCs w:val="24"/>
          <w:vertAlign w:val="subscript"/>
        </w:rPr>
        <w:t>)</w:t>
      </w:r>
      <w:r w:rsidR="009F0A20" w:rsidRPr="005741DF">
        <w:rPr>
          <w:rFonts w:ascii="Times New Roman" w:hAnsi="Times New Roman" w:cs="Times New Roman"/>
          <w:sz w:val="24"/>
          <w:szCs w:val="24"/>
        </w:rPr>
        <w:t xml:space="preserve"> = .</w:t>
      </w:r>
      <w:r w:rsidR="00971736" w:rsidRPr="005741DF">
        <w:rPr>
          <w:rFonts w:ascii="Times New Roman" w:hAnsi="Times New Roman" w:cs="Times New Roman"/>
          <w:sz w:val="24"/>
          <w:szCs w:val="24"/>
        </w:rPr>
        <w:t>04</w:t>
      </w:r>
      <w:r w:rsidR="009F0A20" w:rsidRPr="005741DF">
        <w:rPr>
          <w:rFonts w:ascii="Times New Roman" w:hAnsi="Times New Roman" w:cs="Times New Roman"/>
          <w:sz w:val="24"/>
          <w:szCs w:val="24"/>
        </w:rPr>
        <w:t xml:space="preserve">, </w:t>
      </w:r>
      <w:r w:rsidR="009F0A20" w:rsidRPr="005741DF">
        <w:rPr>
          <w:rFonts w:ascii="Times New Roman" w:hAnsi="Times New Roman" w:cs="Times New Roman"/>
          <w:i/>
          <w:iCs/>
          <w:sz w:val="24"/>
          <w:szCs w:val="24"/>
        </w:rPr>
        <w:t>p</w:t>
      </w:r>
      <w:r w:rsidR="009F0A20" w:rsidRPr="005741DF">
        <w:rPr>
          <w:rFonts w:ascii="Times New Roman" w:hAnsi="Times New Roman" w:cs="Times New Roman"/>
          <w:sz w:val="24"/>
          <w:szCs w:val="24"/>
        </w:rPr>
        <w:t xml:space="preserve"> = .</w:t>
      </w:r>
      <w:r w:rsidR="00971736" w:rsidRPr="005741DF">
        <w:rPr>
          <w:rFonts w:ascii="Times New Roman" w:hAnsi="Times New Roman" w:cs="Times New Roman"/>
          <w:sz w:val="24"/>
          <w:szCs w:val="24"/>
        </w:rPr>
        <w:t>85</w:t>
      </w:r>
      <w:r w:rsidR="009F0A20" w:rsidRPr="005741DF">
        <w:rPr>
          <w:rFonts w:ascii="Times New Roman" w:hAnsi="Times New Roman" w:cs="Times New Roman"/>
          <w:sz w:val="24"/>
          <w:szCs w:val="24"/>
        </w:rPr>
        <w:t xml:space="preserve">, </w:t>
      </w:r>
      <w:r w:rsidR="009F0A20" w:rsidRPr="005741DF">
        <w:rPr>
          <w:rFonts w:ascii="Times New Roman" w:hAnsi="Times New Roman" w:cs="Times New Roman"/>
          <w:i/>
          <w:iCs/>
          <w:sz w:val="24"/>
          <w:szCs w:val="24"/>
        </w:rPr>
        <w:t>η</w:t>
      </w:r>
      <w:r w:rsidR="009F0A20" w:rsidRPr="005741DF">
        <w:rPr>
          <w:rFonts w:ascii="Times New Roman" w:hAnsi="Times New Roman" w:cs="Times New Roman"/>
          <w:i/>
          <w:iCs/>
          <w:sz w:val="24"/>
          <w:szCs w:val="24"/>
          <w:vertAlign w:val="subscript"/>
        </w:rPr>
        <w:t>p</w:t>
      </w:r>
      <w:r w:rsidR="009F0A20" w:rsidRPr="005741DF">
        <w:rPr>
          <w:rFonts w:ascii="Times New Roman" w:hAnsi="Times New Roman" w:cs="Times New Roman"/>
          <w:i/>
          <w:iCs/>
          <w:sz w:val="24"/>
          <w:szCs w:val="24"/>
          <w:vertAlign w:val="superscript"/>
        </w:rPr>
        <w:t>2</w:t>
      </w:r>
      <w:r w:rsidR="009F0A20" w:rsidRPr="005741DF">
        <w:rPr>
          <w:rFonts w:ascii="Times New Roman" w:hAnsi="Times New Roman" w:cs="Times New Roman"/>
          <w:sz w:val="24"/>
          <w:szCs w:val="24"/>
        </w:rPr>
        <w:t xml:space="preserve"> = .0</w:t>
      </w:r>
      <w:r w:rsidR="00971736" w:rsidRPr="005741DF">
        <w:rPr>
          <w:rFonts w:ascii="Times New Roman" w:hAnsi="Times New Roman" w:cs="Times New Roman"/>
          <w:sz w:val="24"/>
          <w:szCs w:val="24"/>
        </w:rPr>
        <w:t>0</w:t>
      </w:r>
      <w:r w:rsidR="009F0A20" w:rsidRPr="005741DF">
        <w:rPr>
          <w:rFonts w:ascii="Times New Roman" w:hAnsi="Times New Roman" w:cs="Times New Roman"/>
          <w:sz w:val="24"/>
          <w:szCs w:val="24"/>
        </w:rPr>
        <w:t>3</w:t>
      </w:r>
      <w:r w:rsidR="007C71B1" w:rsidRPr="005741DF">
        <w:rPr>
          <w:rFonts w:ascii="Times New Roman" w:hAnsi="Times New Roman" w:cs="Times New Roman"/>
          <w:sz w:val="24"/>
          <w:szCs w:val="24"/>
        </w:rPr>
        <w:t>;</w:t>
      </w:r>
      <w:r w:rsidR="00971736" w:rsidRPr="005741DF">
        <w:rPr>
          <w:rFonts w:ascii="Times New Roman" w:hAnsi="Times New Roman" w:cs="Times New Roman"/>
          <w:sz w:val="24"/>
          <w:szCs w:val="24"/>
        </w:rPr>
        <w:t xml:space="preserve"> Trustworthiness × Race</w:t>
      </w:r>
      <w:r w:rsidR="002455E6" w:rsidRPr="005741DF">
        <w:rPr>
          <w:rFonts w:ascii="Times New Roman" w:hAnsi="Times New Roman" w:cs="Times New Roman"/>
          <w:sz w:val="24"/>
          <w:szCs w:val="24"/>
        </w:rPr>
        <w:t xml:space="preserve"> </w:t>
      </w:r>
      <w:r w:rsidR="002455E6" w:rsidRPr="005741DF">
        <w:rPr>
          <w:rFonts w:ascii="Times New Roman" w:hAnsi="Times New Roman" w:cs="Times New Roman"/>
          <w:i/>
          <w:iCs/>
          <w:sz w:val="24"/>
          <w:szCs w:val="24"/>
        </w:rPr>
        <w:t>F</w:t>
      </w:r>
      <w:r w:rsidR="002455E6" w:rsidRPr="005741DF">
        <w:rPr>
          <w:rFonts w:ascii="Times New Roman" w:hAnsi="Times New Roman" w:cs="Times New Roman"/>
          <w:sz w:val="24"/>
          <w:szCs w:val="24"/>
          <w:vertAlign w:val="subscript"/>
        </w:rPr>
        <w:t>(1,</w:t>
      </w:r>
      <w:r w:rsidR="008878FF" w:rsidRPr="005741DF">
        <w:rPr>
          <w:rFonts w:ascii="Times New Roman" w:hAnsi="Times New Roman" w:cs="Times New Roman"/>
          <w:sz w:val="24"/>
          <w:szCs w:val="24"/>
          <w:vertAlign w:val="subscript"/>
        </w:rPr>
        <w:t>16</w:t>
      </w:r>
      <w:r w:rsidR="002455E6" w:rsidRPr="005741DF">
        <w:rPr>
          <w:rFonts w:ascii="Times New Roman" w:hAnsi="Times New Roman" w:cs="Times New Roman"/>
          <w:sz w:val="24"/>
          <w:szCs w:val="24"/>
          <w:vertAlign w:val="subscript"/>
        </w:rPr>
        <w:t>)</w:t>
      </w:r>
      <w:r w:rsidR="002455E6" w:rsidRPr="005741DF">
        <w:rPr>
          <w:rFonts w:ascii="Times New Roman" w:hAnsi="Times New Roman" w:cs="Times New Roman"/>
          <w:sz w:val="24"/>
          <w:szCs w:val="24"/>
        </w:rPr>
        <w:t xml:space="preserve"> = .97, </w:t>
      </w:r>
      <w:r w:rsidR="002455E6" w:rsidRPr="005741DF">
        <w:rPr>
          <w:rFonts w:ascii="Times New Roman" w:hAnsi="Times New Roman" w:cs="Times New Roman"/>
          <w:i/>
          <w:iCs/>
          <w:sz w:val="24"/>
          <w:szCs w:val="24"/>
        </w:rPr>
        <w:t>p</w:t>
      </w:r>
      <w:r w:rsidR="002455E6" w:rsidRPr="005741DF">
        <w:rPr>
          <w:rFonts w:ascii="Times New Roman" w:hAnsi="Times New Roman" w:cs="Times New Roman"/>
          <w:sz w:val="24"/>
          <w:szCs w:val="24"/>
        </w:rPr>
        <w:t xml:space="preserve"> = .</w:t>
      </w:r>
      <w:r w:rsidR="008878FF" w:rsidRPr="005741DF">
        <w:rPr>
          <w:rFonts w:ascii="Times New Roman" w:hAnsi="Times New Roman" w:cs="Times New Roman"/>
          <w:sz w:val="24"/>
          <w:szCs w:val="24"/>
        </w:rPr>
        <w:t>48</w:t>
      </w:r>
      <w:r w:rsidR="007C71B1" w:rsidRPr="005741DF">
        <w:rPr>
          <w:rFonts w:ascii="Times New Roman" w:hAnsi="Times New Roman" w:cs="Times New Roman"/>
          <w:sz w:val="24"/>
          <w:szCs w:val="24"/>
        </w:rPr>
        <w:t xml:space="preserve">, </w:t>
      </w:r>
      <w:r w:rsidR="002455E6" w:rsidRPr="005741DF">
        <w:rPr>
          <w:rFonts w:ascii="Times New Roman" w:hAnsi="Times New Roman" w:cs="Times New Roman"/>
          <w:i/>
          <w:iCs/>
          <w:sz w:val="24"/>
          <w:szCs w:val="24"/>
        </w:rPr>
        <w:t>η</w:t>
      </w:r>
      <w:r w:rsidR="002455E6" w:rsidRPr="005741DF">
        <w:rPr>
          <w:rFonts w:ascii="Times New Roman" w:hAnsi="Times New Roman" w:cs="Times New Roman"/>
          <w:i/>
          <w:iCs/>
          <w:sz w:val="24"/>
          <w:szCs w:val="24"/>
          <w:vertAlign w:val="subscript"/>
        </w:rPr>
        <w:t>p</w:t>
      </w:r>
      <w:r w:rsidR="002455E6" w:rsidRPr="005741DF">
        <w:rPr>
          <w:rFonts w:ascii="Times New Roman" w:hAnsi="Times New Roman" w:cs="Times New Roman"/>
          <w:i/>
          <w:iCs/>
          <w:sz w:val="24"/>
          <w:szCs w:val="24"/>
          <w:vertAlign w:val="superscript"/>
        </w:rPr>
        <w:t>2</w:t>
      </w:r>
      <w:r w:rsidR="002455E6" w:rsidRPr="005741DF">
        <w:rPr>
          <w:rFonts w:ascii="Times New Roman" w:hAnsi="Times New Roman" w:cs="Times New Roman"/>
          <w:sz w:val="24"/>
          <w:szCs w:val="24"/>
        </w:rPr>
        <w:t xml:space="preserve"> = .0</w:t>
      </w:r>
      <w:r w:rsidR="008878FF" w:rsidRPr="005741DF">
        <w:rPr>
          <w:rFonts w:ascii="Times New Roman" w:hAnsi="Times New Roman" w:cs="Times New Roman"/>
          <w:sz w:val="24"/>
          <w:szCs w:val="24"/>
        </w:rPr>
        <w:t>4</w:t>
      </w:r>
      <w:r w:rsidR="00613A63" w:rsidRPr="005741DF">
        <w:rPr>
          <w:rFonts w:ascii="Times New Roman" w:hAnsi="Times New Roman" w:cs="Times New Roman"/>
          <w:sz w:val="24"/>
          <w:szCs w:val="24"/>
        </w:rPr>
        <w:t>) and T2 stimuli set</w:t>
      </w:r>
      <w:r w:rsidR="008878FF" w:rsidRPr="005741DF">
        <w:rPr>
          <w:rFonts w:ascii="Times New Roman" w:hAnsi="Times New Roman" w:cs="Times New Roman"/>
          <w:sz w:val="24"/>
          <w:szCs w:val="24"/>
        </w:rPr>
        <w:t xml:space="preserve"> </w:t>
      </w:r>
      <w:r w:rsidR="001821BC" w:rsidRPr="005741DF">
        <w:rPr>
          <w:rFonts w:ascii="Times New Roman" w:hAnsi="Times New Roman" w:cs="Times New Roman"/>
          <w:sz w:val="24"/>
          <w:szCs w:val="24"/>
        </w:rPr>
        <w:t>(</w:t>
      </w:r>
      <w:r w:rsidR="008878FF" w:rsidRPr="005741DF">
        <w:rPr>
          <w:rFonts w:ascii="Times New Roman" w:hAnsi="Times New Roman" w:cs="Times New Roman"/>
          <w:sz w:val="24"/>
          <w:szCs w:val="24"/>
        </w:rPr>
        <w:t xml:space="preserve">T2: </w:t>
      </w:r>
      <w:r w:rsidR="00CD3DF4" w:rsidRPr="005741DF">
        <w:rPr>
          <w:rFonts w:ascii="Times New Roman" w:hAnsi="Times New Roman" w:cs="Times New Roman"/>
          <w:sz w:val="24"/>
          <w:szCs w:val="24"/>
        </w:rPr>
        <w:t xml:space="preserve">Race </w:t>
      </w:r>
      <w:r w:rsidR="00CD3DF4" w:rsidRPr="005741DF">
        <w:rPr>
          <w:rFonts w:ascii="Times New Roman" w:hAnsi="Times New Roman" w:cs="Times New Roman"/>
          <w:i/>
          <w:iCs/>
          <w:sz w:val="24"/>
          <w:szCs w:val="24"/>
        </w:rPr>
        <w:t>F</w:t>
      </w:r>
      <w:r w:rsidR="00CD3DF4" w:rsidRPr="005741DF">
        <w:rPr>
          <w:rFonts w:ascii="Times New Roman" w:hAnsi="Times New Roman" w:cs="Times New Roman"/>
          <w:sz w:val="24"/>
          <w:szCs w:val="24"/>
          <w:vertAlign w:val="subscript"/>
        </w:rPr>
        <w:t>(1,16)</w:t>
      </w:r>
      <w:r w:rsidR="00CD3DF4" w:rsidRPr="005741DF">
        <w:rPr>
          <w:rFonts w:ascii="Times New Roman" w:hAnsi="Times New Roman" w:cs="Times New Roman"/>
          <w:sz w:val="24"/>
          <w:szCs w:val="24"/>
        </w:rPr>
        <w:t xml:space="preserve"> =</w:t>
      </w:r>
      <w:r w:rsidR="00A459B4" w:rsidRPr="005741DF">
        <w:rPr>
          <w:rFonts w:ascii="Times New Roman" w:hAnsi="Times New Roman" w:cs="Times New Roman"/>
          <w:sz w:val="24"/>
          <w:szCs w:val="24"/>
        </w:rPr>
        <w:t>3.34</w:t>
      </w:r>
      <w:r w:rsidR="00CD3DF4" w:rsidRPr="005741DF">
        <w:rPr>
          <w:rFonts w:ascii="Times New Roman" w:hAnsi="Times New Roman" w:cs="Times New Roman"/>
          <w:sz w:val="24"/>
          <w:szCs w:val="24"/>
        </w:rPr>
        <w:t xml:space="preserve">, </w:t>
      </w:r>
      <w:r w:rsidR="00CD3DF4" w:rsidRPr="005741DF">
        <w:rPr>
          <w:rFonts w:ascii="Times New Roman" w:hAnsi="Times New Roman" w:cs="Times New Roman"/>
          <w:i/>
          <w:iCs/>
          <w:sz w:val="24"/>
          <w:szCs w:val="24"/>
        </w:rPr>
        <w:t>p</w:t>
      </w:r>
      <w:r w:rsidR="00CD3DF4" w:rsidRPr="005741DF">
        <w:rPr>
          <w:rFonts w:ascii="Times New Roman" w:hAnsi="Times New Roman" w:cs="Times New Roman"/>
          <w:sz w:val="24"/>
          <w:szCs w:val="24"/>
        </w:rPr>
        <w:t xml:space="preserve"> = .</w:t>
      </w:r>
      <w:r w:rsidR="00A459B4" w:rsidRPr="005741DF">
        <w:rPr>
          <w:rFonts w:ascii="Times New Roman" w:hAnsi="Times New Roman" w:cs="Times New Roman"/>
          <w:sz w:val="24"/>
          <w:szCs w:val="24"/>
        </w:rPr>
        <w:t>09</w:t>
      </w:r>
      <w:r w:rsidR="00CD3DF4" w:rsidRPr="005741DF">
        <w:rPr>
          <w:rFonts w:ascii="Times New Roman" w:hAnsi="Times New Roman" w:cs="Times New Roman"/>
          <w:sz w:val="24"/>
          <w:szCs w:val="24"/>
        </w:rPr>
        <w:t xml:space="preserve">, </w:t>
      </w:r>
      <w:r w:rsidR="00CD3DF4" w:rsidRPr="005741DF">
        <w:rPr>
          <w:rFonts w:ascii="Times New Roman" w:hAnsi="Times New Roman" w:cs="Times New Roman"/>
          <w:i/>
          <w:iCs/>
          <w:sz w:val="24"/>
          <w:szCs w:val="24"/>
        </w:rPr>
        <w:t>η</w:t>
      </w:r>
      <w:r w:rsidR="00CD3DF4" w:rsidRPr="005741DF">
        <w:rPr>
          <w:rFonts w:ascii="Times New Roman" w:hAnsi="Times New Roman" w:cs="Times New Roman"/>
          <w:i/>
          <w:iCs/>
          <w:sz w:val="24"/>
          <w:szCs w:val="24"/>
          <w:vertAlign w:val="subscript"/>
        </w:rPr>
        <w:t>p</w:t>
      </w:r>
      <w:r w:rsidR="00CD3DF4" w:rsidRPr="005741DF">
        <w:rPr>
          <w:rFonts w:ascii="Times New Roman" w:hAnsi="Times New Roman" w:cs="Times New Roman"/>
          <w:i/>
          <w:iCs/>
          <w:sz w:val="24"/>
          <w:szCs w:val="24"/>
          <w:vertAlign w:val="superscript"/>
        </w:rPr>
        <w:t>2</w:t>
      </w:r>
      <w:r w:rsidR="00CD3DF4" w:rsidRPr="005741DF">
        <w:rPr>
          <w:rFonts w:ascii="Times New Roman" w:hAnsi="Times New Roman" w:cs="Times New Roman"/>
          <w:sz w:val="24"/>
          <w:szCs w:val="24"/>
        </w:rPr>
        <w:t xml:space="preserve"> = .</w:t>
      </w:r>
      <w:r w:rsidR="00544EED" w:rsidRPr="005741DF">
        <w:rPr>
          <w:rFonts w:ascii="Times New Roman" w:hAnsi="Times New Roman" w:cs="Times New Roman"/>
          <w:sz w:val="24"/>
          <w:szCs w:val="24"/>
        </w:rPr>
        <w:t>21</w:t>
      </w:r>
      <w:r w:rsidR="007C71B1" w:rsidRPr="005741DF">
        <w:rPr>
          <w:rFonts w:ascii="Times New Roman" w:hAnsi="Times New Roman" w:cs="Times New Roman"/>
          <w:sz w:val="24"/>
          <w:szCs w:val="24"/>
        </w:rPr>
        <w:t>;</w:t>
      </w:r>
      <w:r w:rsidR="00CD3DF4" w:rsidRPr="005741DF">
        <w:rPr>
          <w:rFonts w:ascii="Times New Roman" w:hAnsi="Times New Roman" w:cs="Times New Roman"/>
          <w:sz w:val="24"/>
          <w:szCs w:val="24"/>
        </w:rPr>
        <w:t xml:space="preserve"> Trustworthiness × Race </w:t>
      </w:r>
      <w:r w:rsidR="00CD3DF4" w:rsidRPr="005741DF">
        <w:rPr>
          <w:rFonts w:ascii="Times New Roman" w:hAnsi="Times New Roman" w:cs="Times New Roman"/>
          <w:i/>
          <w:iCs/>
          <w:sz w:val="24"/>
          <w:szCs w:val="24"/>
        </w:rPr>
        <w:t>F</w:t>
      </w:r>
      <w:r w:rsidR="00CD3DF4" w:rsidRPr="005741DF">
        <w:rPr>
          <w:rFonts w:ascii="Times New Roman" w:hAnsi="Times New Roman" w:cs="Times New Roman"/>
          <w:sz w:val="24"/>
          <w:szCs w:val="24"/>
          <w:vertAlign w:val="subscript"/>
        </w:rPr>
        <w:t>(1,16)</w:t>
      </w:r>
      <w:r w:rsidR="00CD3DF4" w:rsidRPr="005741DF">
        <w:rPr>
          <w:rFonts w:ascii="Times New Roman" w:hAnsi="Times New Roman" w:cs="Times New Roman"/>
          <w:sz w:val="24"/>
          <w:szCs w:val="24"/>
        </w:rPr>
        <w:t xml:space="preserve"> = </w:t>
      </w:r>
      <w:r w:rsidR="00544EED" w:rsidRPr="005741DF">
        <w:rPr>
          <w:rFonts w:ascii="Times New Roman" w:hAnsi="Times New Roman" w:cs="Times New Roman"/>
          <w:sz w:val="24"/>
          <w:szCs w:val="24"/>
        </w:rPr>
        <w:t>1.35</w:t>
      </w:r>
      <w:r w:rsidR="00CD3DF4" w:rsidRPr="005741DF">
        <w:rPr>
          <w:rFonts w:ascii="Times New Roman" w:hAnsi="Times New Roman" w:cs="Times New Roman"/>
          <w:sz w:val="24"/>
          <w:szCs w:val="24"/>
        </w:rPr>
        <w:t xml:space="preserve">, </w:t>
      </w:r>
      <w:r w:rsidR="00CD3DF4" w:rsidRPr="005741DF">
        <w:rPr>
          <w:rFonts w:ascii="Times New Roman" w:hAnsi="Times New Roman" w:cs="Times New Roman"/>
          <w:i/>
          <w:iCs/>
          <w:sz w:val="24"/>
          <w:szCs w:val="24"/>
        </w:rPr>
        <w:t>p</w:t>
      </w:r>
      <w:r w:rsidR="00CD3DF4" w:rsidRPr="005741DF">
        <w:rPr>
          <w:rFonts w:ascii="Times New Roman" w:hAnsi="Times New Roman" w:cs="Times New Roman"/>
          <w:sz w:val="24"/>
          <w:szCs w:val="24"/>
        </w:rPr>
        <w:t xml:space="preserve"> = .</w:t>
      </w:r>
      <w:r w:rsidR="00544EED" w:rsidRPr="005741DF">
        <w:rPr>
          <w:rFonts w:ascii="Times New Roman" w:hAnsi="Times New Roman" w:cs="Times New Roman"/>
          <w:sz w:val="24"/>
          <w:szCs w:val="24"/>
        </w:rPr>
        <w:t>27</w:t>
      </w:r>
      <w:r w:rsidR="00CD3DF4" w:rsidRPr="005741DF">
        <w:rPr>
          <w:rFonts w:ascii="Times New Roman" w:hAnsi="Times New Roman" w:cs="Times New Roman"/>
          <w:sz w:val="24"/>
          <w:szCs w:val="24"/>
        </w:rPr>
        <w:t xml:space="preserve">, </w:t>
      </w:r>
      <w:r w:rsidR="00CD3DF4" w:rsidRPr="005741DF">
        <w:rPr>
          <w:rFonts w:ascii="Times New Roman" w:hAnsi="Times New Roman" w:cs="Times New Roman"/>
          <w:i/>
          <w:iCs/>
          <w:sz w:val="24"/>
          <w:szCs w:val="24"/>
        </w:rPr>
        <w:t>η</w:t>
      </w:r>
      <w:r w:rsidR="00CD3DF4" w:rsidRPr="005741DF">
        <w:rPr>
          <w:rFonts w:ascii="Times New Roman" w:hAnsi="Times New Roman" w:cs="Times New Roman"/>
          <w:i/>
          <w:iCs/>
          <w:sz w:val="24"/>
          <w:szCs w:val="24"/>
          <w:vertAlign w:val="subscript"/>
        </w:rPr>
        <w:t>p</w:t>
      </w:r>
      <w:r w:rsidR="00CD3DF4" w:rsidRPr="005741DF">
        <w:rPr>
          <w:rFonts w:ascii="Times New Roman" w:hAnsi="Times New Roman" w:cs="Times New Roman"/>
          <w:i/>
          <w:iCs/>
          <w:sz w:val="24"/>
          <w:szCs w:val="24"/>
          <w:vertAlign w:val="superscript"/>
        </w:rPr>
        <w:t>2</w:t>
      </w:r>
      <w:r w:rsidR="00CD3DF4" w:rsidRPr="005741DF">
        <w:rPr>
          <w:rFonts w:ascii="Times New Roman" w:hAnsi="Times New Roman" w:cs="Times New Roman"/>
          <w:sz w:val="24"/>
          <w:szCs w:val="24"/>
        </w:rPr>
        <w:t xml:space="preserve"> = .</w:t>
      </w:r>
      <w:r w:rsidR="00544EED" w:rsidRPr="005741DF">
        <w:rPr>
          <w:rFonts w:ascii="Times New Roman" w:hAnsi="Times New Roman" w:cs="Times New Roman"/>
          <w:sz w:val="24"/>
          <w:szCs w:val="24"/>
        </w:rPr>
        <w:t>10</w:t>
      </w:r>
      <w:r w:rsidR="00561641" w:rsidRPr="005741DF">
        <w:rPr>
          <w:rFonts w:ascii="Times New Roman" w:hAnsi="Times New Roman" w:cs="Times New Roman"/>
          <w:sz w:val="24"/>
          <w:szCs w:val="24"/>
        </w:rPr>
        <w:t>)</w:t>
      </w:r>
      <w:r w:rsidR="00613A63" w:rsidRPr="005741DF">
        <w:rPr>
          <w:rFonts w:ascii="Times New Roman" w:hAnsi="Times New Roman" w:cs="Times New Roman"/>
          <w:sz w:val="24"/>
          <w:szCs w:val="24"/>
        </w:rPr>
        <w:t>, and between them</w:t>
      </w:r>
      <w:r w:rsidR="001821BC" w:rsidRPr="005741DF">
        <w:rPr>
          <w:rFonts w:ascii="Times New Roman" w:hAnsi="Times New Roman" w:cs="Times New Roman"/>
          <w:sz w:val="24"/>
          <w:szCs w:val="24"/>
        </w:rPr>
        <w:t xml:space="preserve"> (T1 vs T2: </w:t>
      </w:r>
      <w:r w:rsidR="003A5000" w:rsidRPr="005741DF">
        <w:rPr>
          <w:rFonts w:ascii="Times New Roman" w:hAnsi="Times New Roman" w:cs="Times New Roman"/>
          <w:sz w:val="24"/>
          <w:szCs w:val="24"/>
        </w:rPr>
        <w:t xml:space="preserve">Trustworthiness × Time </w:t>
      </w:r>
      <w:r w:rsidR="003A5000" w:rsidRPr="005741DF">
        <w:rPr>
          <w:rFonts w:ascii="Times New Roman" w:hAnsi="Times New Roman" w:cs="Times New Roman"/>
          <w:i/>
          <w:iCs/>
          <w:sz w:val="24"/>
          <w:szCs w:val="24"/>
        </w:rPr>
        <w:t>F</w:t>
      </w:r>
      <w:r w:rsidR="003A5000" w:rsidRPr="005741DF">
        <w:rPr>
          <w:rFonts w:ascii="Times New Roman" w:hAnsi="Times New Roman" w:cs="Times New Roman"/>
          <w:sz w:val="24"/>
          <w:szCs w:val="24"/>
          <w:vertAlign w:val="subscript"/>
        </w:rPr>
        <w:t>(1,32)</w:t>
      </w:r>
      <w:r w:rsidR="003A5000" w:rsidRPr="005741DF">
        <w:rPr>
          <w:rFonts w:ascii="Times New Roman" w:hAnsi="Times New Roman" w:cs="Times New Roman"/>
          <w:sz w:val="24"/>
          <w:szCs w:val="24"/>
        </w:rPr>
        <w:t xml:space="preserve"> = .98, </w:t>
      </w:r>
      <w:r w:rsidR="003A5000" w:rsidRPr="005741DF">
        <w:rPr>
          <w:rFonts w:ascii="Times New Roman" w:hAnsi="Times New Roman" w:cs="Times New Roman"/>
          <w:i/>
          <w:iCs/>
          <w:sz w:val="24"/>
          <w:szCs w:val="24"/>
        </w:rPr>
        <w:t>p</w:t>
      </w:r>
      <w:r w:rsidR="003A5000" w:rsidRPr="005741DF">
        <w:rPr>
          <w:rFonts w:ascii="Times New Roman" w:hAnsi="Times New Roman" w:cs="Times New Roman"/>
          <w:sz w:val="24"/>
          <w:szCs w:val="24"/>
        </w:rPr>
        <w:t xml:space="preserve"> = .33, </w:t>
      </w:r>
      <w:r w:rsidR="003A5000" w:rsidRPr="005741DF">
        <w:rPr>
          <w:rFonts w:ascii="Times New Roman" w:hAnsi="Times New Roman" w:cs="Times New Roman"/>
          <w:i/>
          <w:iCs/>
          <w:sz w:val="24"/>
          <w:szCs w:val="24"/>
        </w:rPr>
        <w:t>η</w:t>
      </w:r>
      <w:r w:rsidR="003A5000" w:rsidRPr="005741DF">
        <w:rPr>
          <w:rFonts w:ascii="Times New Roman" w:hAnsi="Times New Roman" w:cs="Times New Roman"/>
          <w:i/>
          <w:iCs/>
          <w:sz w:val="24"/>
          <w:szCs w:val="24"/>
          <w:vertAlign w:val="subscript"/>
        </w:rPr>
        <w:t>p</w:t>
      </w:r>
      <w:r w:rsidR="003A5000" w:rsidRPr="005741DF">
        <w:rPr>
          <w:rFonts w:ascii="Times New Roman" w:hAnsi="Times New Roman" w:cs="Times New Roman"/>
          <w:i/>
          <w:iCs/>
          <w:sz w:val="24"/>
          <w:szCs w:val="24"/>
          <w:vertAlign w:val="superscript"/>
        </w:rPr>
        <w:t>2</w:t>
      </w:r>
      <w:r w:rsidR="003A5000" w:rsidRPr="005741DF">
        <w:rPr>
          <w:rFonts w:ascii="Times New Roman" w:hAnsi="Times New Roman" w:cs="Times New Roman"/>
          <w:sz w:val="24"/>
          <w:szCs w:val="24"/>
        </w:rPr>
        <w:t xml:space="preserve"> = .0</w:t>
      </w:r>
      <w:r w:rsidR="007C71B1" w:rsidRPr="005741DF">
        <w:rPr>
          <w:rFonts w:ascii="Times New Roman" w:hAnsi="Times New Roman" w:cs="Times New Roman"/>
          <w:sz w:val="24"/>
          <w:szCs w:val="24"/>
        </w:rPr>
        <w:t xml:space="preserve">4; Race × Time </w:t>
      </w:r>
      <w:r w:rsidR="007C71B1" w:rsidRPr="005741DF">
        <w:rPr>
          <w:rFonts w:ascii="Times New Roman" w:hAnsi="Times New Roman" w:cs="Times New Roman"/>
          <w:i/>
          <w:iCs/>
          <w:sz w:val="24"/>
          <w:szCs w:val="24"/>
        </w:rPr>
        <w:t>F</w:t>
      </w:r>
      <w:r w:rsidR="007C71B1" w:rsidRPr="005741DF">
        <w:rPr>
          <w:rFonts w:ascii="Times New Roman" w:hAnsi="Times New Roman" w:cs="Times New Roman"/>
          <w:sz w:val="24"/>
          <w:szCs w:val="24"/>
          <w:vertAlign w:val="subscript"/>
        </w:rPr>
        <w:t>(1,32)</w:t>
      </w:r>
      <w:r w:rsidR="007C71B1" w:rsidRPr="005741DF">
        <w:rPr>
          <w:rFonts w:ascii="Times New Roman" w:hAnsi="Times New Roman" w:cs="Times New Roman"/>
          <w:sz w:val="24"/>
          <w:szCs w:val="24"/>
        </w:rPr>
        <w:t xml:space="preserve"> = .97, </w:t>
      </w:r>
      <w:r w:rsidR="007C71B1" w:rsidRPr="005741DF">
        <w:rPr>
          <w:rFonts w:ascii="Times New Roman" w:hAnsi="Times New Roman" w:cs="Times New Roman"/>
          <w:i/>
          <w:iCs/>
          <w:sz w:val="24"/>
          <w:szCs w:val="24"/>
        </w:rPr>
        <w:t>p</w:t>
      </w:r>
      <w:r w:rsidR="007C71B1" w:rsidRPr="005741DF">
        <w:rPr>
          <w:rFonts w:ascii="Times New Roman" w:hAnsi="Times New Roman" w:cs="Times New Roman"/>
          <w:sz w:val="24"/>
          <w:szCs w:val="24"/>
        </w:rPr>
        <w:t xml:space="preserve"> = .33, </w:t>
      </w:r>
      <w:r w:rsidR="007C71B1" w:rsidRPr="005741DF">
        <w:rPr>
          <w:rFonts w:ascii="Times New Roman" w:hAnsi="Times New Roman" w:cs="Times New Roman"/>
          <w:i/>
          <w:iCs/>
          <w:sz w:val="24"/>
          <w:szCs w:val="24"/>
        </w:rPr>
        <w:t>η</w:t>
      </w:r>
      <w:r w:rsidR="007C71B1" w:rsidRPr="005741DF">
        <w:rPr>
          <w:rFonts w:ascii="Times New Roman" w:hAnsi="Times New Roman" w:cs="Times New Roman"/>
          <w:i/>
          <w:iCs/>
          <w:sz w:val="24"/>
          <w:szCs w:val="24"/>
          <w:vertAlign w:val="subscript"/>
        </w:rPr>
        <w:t>p</w:t>
      </w:r>
      <w:r w:rsidR="007C71B1" w:rsidRPr="005741DF">
        <w:rPr>
          <w:rFonts w:ascii="Times New Roman" w:hAnsi="Times New Roman" w:cs="Times New Roman"/>
          <w:i/>
          <w:iCs/>
          <w:sz w:val="24"/>
          <w:szCs w:val="24"/>
          <w:vertAlign w:val="superscript"/>
        </w:rPr>
        <w:t>2</w:t>
      </w:r>
      <w:r w:rsidR="007C71B1" w:rsidRPr="005741DF">
        <w:rPr>
          <w:rFonts w:ascii="Times New Roman" w:hAnsi="Times New Roman" w:cs="Times New Roman"/>
          <w:sz w:val="24"/>
          <w:szCs w:val="24"/>
        </w:rPr>
        <w:t xml:space="preserve"> = .0</w:t>
      </w:r>
      <w:r w:rsidR="00A64E20" w:rsidRPr="005741DF">
        <w:rPr>
          <w:rFonts w:ascii="Times New Roman" w:hAnsi="Times New Roman" w:cs="Times New Roman"/>
          <w:sz w:val="24"/>
          <w:szCs w:val="24"/>
        </w:rPr>
        <w:t xml:space="preserve">4; Trustworthiness × Race × Time </w:t>
      </w:r>
      <w:r w:rsidR="00A64E20" w:rsidRPr="005741DF">
        <w:rPr>
          <w:rFonts w:ascii="Times New Roman" w:hAnsi="Times New Roman" w:cs="Times New Roman"/>
          <w:i/>
          <w:iCs/>
          <w:sz w:val="24"/>
          <w:szCs w:val="24"/>
        </w:rPr>
        <w:t>F</w:t>
      </w:r>
      <w:r w:rsidR="00A64E20" w:rsidRPr="005741DF">
        <w:rPr>
          <w:rFonts w:ascii="Times New Roman" w:hAnsi="Times New Roman" w:cs="Times New Roman"/>
          <w:sz w:val="24"/>
          <w:szCs w:val="24"/>
          <w:vertAlign w:val="subscript"/>
        </w:rPr>
        <w:t>(1,32)</w:t>
      </w:r>
      <w:r w:rsidR="00A64E20" w:rsidRPr="005741DF">
        <w:rPr>
          <w:rFonts w:ascii="Times New Roman" w:hAnsi="Times New Roman" w:cs="Times New Roman"/>
          <w:sz w:val="24"/>
          <w:szCs w:val="24"/>
        </w:rPr>
        <w:t xml:space="preserve"> = .</w:t>
      </w:r>
      <w:r w:rsidR="00E76D3B" w:rsidRPr="005741DF">
        <w:rPr>
          <w:rFonts w:ascii="Times New Roman" w:hAnsi="Times New Roman" w:cs="Times New Roman"/>
          <w:sz w:val="24"/>
          <w:szCs w:val="24"/>
        </w:rPr>
        <w:t>21</w:t>
      </w:r>
      <w:r w:rsidR="00A64E20" w:rsidRPr="005741DF">
        <w:rPr>
          <w:rFonts w:ascii="Times New Roman" w:hAnsi="Times New Roman" w:cs="Times New Roman"/>
          <w:sz w:val="24"/>
          <w:szCs w:val="24"/>
        </w:rPr>
        <w:t xml:space="preserve">, </w:t>
      </w:r>
      <w:r w:rsidR="00A64E20" w:rsidRPr="005741DF">
        <w:rPr>
          <w:rFonts w:ascii="Times New Roman" w:hAnsi="Times New Roman" w:cs="Times New Roman"/>
          <w:i/>
          <w:iCs/>
          <w:sz w:val="24"/>
          <w:szCs w:val="24"/>
        </w:rPr>
        <w:t>p</w:t>
      </w:r>
      <w:r w:rsidR="00A64E20" w:rsidRPr="005741DF">
        <w:rPr>
          <w:rFonts w:ascii="Times New Roman" w:hAnsi="Times New Roman" w:cs="Times New Roman"/>
          <w:sz w:val="24"/>
          <w:szCs w:val="24"/>
        </w:rPr>
        <w:t xml:space="preserve"> = .</w:t>
      </w:r>
      <w:r w:rsidR="00E76D3B" w:rsidRPr="005741DF">
        <w:rPr>
          <w:rFonts w:ascii="Times New Roman" w:hAnsi="Times New Roman" w:cs="Times New Roman"/>
          <w:sz w:val="24"/>
          <w:szCs w:val="24"/>
        </w:rPr>
        <w:t>88</w:t>
      </w:r>
      <w:r w:rsidR="00A64E20" w:rsidRPr="005741DF">
        <w:rPr>
          <w:rFonts w:ascii="Times New Roman" w:hAnsi="Times New Roman" w:cs="Times New Roman"/>
          <w:sz w:val="24"/>
          <w:szCs w:val="24"/>
        </w:rPr>
        <w:t xml:space="preserve">, </w:t>
      </w:r>
      <w:r w:rsidR="00A64E20" w:rsidRPr="005741DF">
        <w:rPr>
          <w:rFonts w:ascii="Times New Roman" w:hAnsi="Times New Roman" w:cs="Times New Roman"/>
          <w:i/>
          <w:iCs/>
          <w:sz w:val="24"/>
          <w:szCs w:val="24"/>
        </w:rPr>
        <w:t>η</w:t>
      </w:r>
      <w:r w:rsidR="00A64E20" w:rsidRPr="005741DF">
        <w:rPr>
          <w:rFonts w:ascii="Times New Roman" w:hAnsi="Times New Roman" w:cs="Times New Roman"/>
          <w:i/>
          <w:iCs/>
          <w:sz w:val="24"/>
          <w:szCs w:val="24"/>
          <w:vertAlign w:val="subscript"/>
        </w:rPr>
        <w:t>p</w:t>
      </w:r>
      <w:r w:rsidR="00A64E20" w:rsidRPr="005741DF">
        <w:rPr>
          <w:rFonts w:ascii="Times New Roman" w:hAnsi="Times New Roman" w:cs="Times New Roman"/>
          <w:i/>
          <w:iCs/>
          <w:sz w:val="24"/>
          <w:szCs w:val="24"/>
          <w:vertAlign w:val="superscript"/>
        </w:rPr>
        <w:t>2</w:t>
      </w:r>
      <w:r w:rsidR="00A64E20" w:rsidRPr="005741DF">
        <w:rPr>
          <w:rFonts w:ascii="Times New Roman" w:hAnsi="Times New Roman" w:cs="Times New Roman"/>
          <w:sz w:val="24"/>
          <w:szCs w:val="24"/>
        </w:rPr>
        <w:t xml:space="preserve"> = .0</w:t>
      </w:r>
      <w:r w:rsidR="00E76D3B" w:rsidRPr="005741DF">
        <w:rPr>
          <w:rFonts w:ascii="Times New Roman" w:hAnsi="Times New Roman" w:cs="Times New Roman"/>
          <w:sz w:val="24"/>
          <w:szCs w:val="24"/>
        </w:rPr>
        <w:t>01</w:t>
      </w:r>
      <w:r w:rsidR="00A64E20" w:rsidRPr="005741DF">
        <w:rPr>
          <w:rFonts w:ascii="Times New Roman" w:hAnsi="Times New Roman" w:cs="Times New Roman"/>
          <w:sz w:val="24"/>
          <w:szCs w:val="24"/>
        </w:rPr>
        <w:t>).</w:t>
      </w:r>
      <w:r w:rsidR="0017783B" w:rsidRPr="005741DF">
        <w:rPr>
          <w:rFonts w:ascii="Times New Roman" w:hAnsi="Times New Roman" w:cs="Times New Roman"/>
          <w:sz w:val="24"/>
          <w:szCs w:val="24"/>
        </w:rPr>
        <w:t xml:space="preserve"> See Table S1 for means and standard deviations.</w:t>
      </w:r>
    </w:p>
    <w:p w14:paraId="5DBCE1E1" w14:textId="343E1D16" w:rsidR="00883F8C" w:rsidRPr="005741DF" w:rsidRDefault="00883F8C" w:rsidP="00060E96">
      <w:pPr>
        <w:adjustRightInd w:val="0"/>
        <w:snapToGrid w:val="0"/>
        <w:spacing w:before="240" w:after="0" w:line="480" w:lineRule="auto"/>
        <w:contextualSpacing/>
        <w:rPr>
          <w:rFonts w:ascii="Times New Roman" w:eastAsia="Arial" w:hAnsi="Times New Roman" w:cs="Times New Roman"/>
          <w:sz w:val="24"/>
          <w:szCs w:val="24"/>
        </w:rPr>
      </w:pPr>
      <w:r w:rsidRPr="005741DF">
        <w:rPr>
          <w:rFonts w:ascii="Times New Roman" w:eastAsia="Arial" w:hAnsi="Times New Roman" w:cs="Times New Roman"/>
          <w:b/>
          <w:bCs/>
          <w:sz w:val="24"/>
          <w:szCs w:val="24"/>
        </w:rPr>
        <w:t>Table S1</w:t>
      </w:r>
      <w:r w:rsidRPr="005741DF">
        <w:rPr>
          <w:rFonts w:ascii="Times New Roman" w:eastAsia="Arial" w:hAnsi="Times New Roman" w:cs="Times New Roman"/>
          <w:sz w:val="24"/>
          <w:szCs w:val="24"/>
        </w:rPr>
        <w:t xml:space="preserve"> </w:t>
      </w:r>
    </w:p>
    <w:p w14:paraId="32326C1A" w14:textId="0480B16F" w:rsidR="00883F8C" w:rsidRPr="005741DF" w:rsidRDefault="00883F8C" w:rsidP="00060E96">
      <w:pPr>
        <w:adjustRightInd w:val="0"/>
        <w:snapToGrid w:val="0"/>
        <w:spacing w:before="240" w:after="0" w:line="480" w:lineRule="auto"/>
        <w:contextualSpacing/>
        <w:rPr>
          <w:rFonts w:ascii="Times New Roman" w:eastAsia="Arial" w:hAnsi="Times New Roman" w:cs="Times New Roman"/>
          <w:i/>
          <w:iCs/>
          <w:sz w:val="24"/>
          <w:szCs w:val="24"/>
          <w:highlight w:val="white"/>
        </w:rPr>
      </w:pPr>
      <w:r w:rsidRPr="005741DF">
        <w:rPr>
          <w:rFonts w:ascii="Times New Roman" w:eastAsia="Arial" w:hAnsi="Times New Roman" w:cs="Times New Roman"/>
          <w:sz w:val="24"/>
          <w:szCs w:val="24"/>
        </w:rPr>
        <w:t xml:space="preserve">Descriptive (M ± SD) of selected stimuli </w:t>
      </w:r>
      <w:r w:rsidR="00CC193A" w:rsidRPr="005741DF">
        <w:rPr>
          <w:rFonts w:ascii="Times New Roman" w:eastAsia="Arial" w:hAnsi="Times New Roman" w:cs="Times New Roman"/>
          <w:sz w:val="24"/>
          <w:szCs w:val="24"/>
        </w:rPr>
        <w:t>by race and trustworthiness</w:t>
      </w:r>
      <w:r w:rsidR="00E76D3B" w:rsidRPr="005741DF">
        <w:rPr>
          <w:rFonts w:ascii="Times New Roman" w:eastAsia="Arial" w:hAnsi="Times New Roman" w:cs="Times New Roman"/>
          <w:sz w:val="24"/>
          <w:szCs w:val="24"/>
        </w:rPr>
        <w:t xml:space="preserve"> on </w:t>
      </w:r>
      <w:r w:rsidR="00E76D3B" w:rsidRPr="005741DF">
        <w:rPr>
          <w:rFonts w:ascii="Times New Roman" w:hAnsi="Times New Roman" w:cs="Times New Roman"/>
          <w:sz w:val="24"/>
          <w:szCs w:val="24"/>
        </w:rPr>
        <w:t>trustworthiness ratings</w:t>
      </w:r>
    </w:p>
    <w:tbl>
      <w:tblPr>
        <w:tblW w:w="8603" w:type="dxa"/>
        <w:tblBorders>
          <w:top w:val="nil"/>
          <w:left w:val="nil"/>
          <w:bottom w:val="nil"/>
          <w:right w:val="nil"/>
          <w:insideH w:val="nil"/>
          <w:insideV w:val="nil"/>
        </w:tblBorders>
        <w:tblLayout w:type="fixed"/>
        <w:tblLook w:val="0400" w:firstRow="0" w:lastRow="0" w:firstColumn="0" w:lastColumn="0" w:noHBand="0" w:noVBand="1"/>
      </w:tblPr>
      <w:tblGrid>
        <w:gridCol w:w="3402"/>
        <w:gridCol w:w="1276"/>
        <w:gridCol w:w="1418"/>
        <w:gridCol w:w="1275"/>
        <w:gridCol w:w="1232"/>
      </w:tblGrid>
      <w:tr w:rsidR="00DF291E" w:rsidRPr="005741DF" w14:paraId="65FBD461" w14:textId="77777777" w:rsidTr="00DF291E">
        <w:tc>
          <w:tcPr>
            <w:tcW w:w="3402" w:type="dxa"/>
            <w:tcBorders>
              <w:top w:val="single" w:sz="4" w:space="0" w:color="000000" w:themeColor="text1"/>
              <w:bottom w:val="single" w:sz="4" w:space="0" w:color="000000" w:themeColor="text1"/>
            </w:tcBorders>
          </w:tcPr>
          <w:p w14:paraId="5369E27B" w14:textId="77777777" w:rsidR="00DF291E" w:rsidRPr="005741DF" w:rsidRDefault="00DF291E" w:rsidP="00060E96">
            <w:pPr>
              <w:adjustRightInd w:val="0"/>
              <w:snapToGrid w:val="0"/>
              <w:spacing w:line="480" w:lineRule="auto"/>
              <w:contextualSpacing/>
              <w:rPr>
                <w:rFonts w:ascii="Times New Roman" w:eastAsia="Arial" w:hAnsi="Times New Roman" w:cs="Times New Roman"/>
                <w:sz w:val="24"/>
                <w:szCs w:val="24"/>
              </w:rPr>
            </w:pPr>
          </w:p>
        </w:tc>
        <w:tc>
          <w:tcPr>
            <w:tcW w:w="2694" w:type="dxa"/>
            <w:gridSpan w:val="2"/>
            <w:tcBorders>
              <w:top w:val="single" w:sz="4" w:space="0" w:color="000000" w:themeColor="text1"/>
              <w:bottom w:val="single" w:sz="4" w:space="0" w:color="000000" w:themeColor="text1"/>
            </w:tcBorders>
            <w:vAlign w:val="center"/>
          </w:tcPr>
          <w:p w14:paraId="628AB6A3" w14:textId="6FA36D8F" w:rsidR="00DF291E" w:rsidRPr="005741DF" w:rsidRDefault="00DF291E" w:rsidP="00060E96">
            <w:pPr>
              <w:tabs>
                <w:tab w:val="left" w:pos="3170"/>
              </w:tabs>
              <w:adjustRightInd w:val="0"/>
              <w:snapToGrid w:val="0"/>
              <w:spacing w:after="0" w:line="480" w:lineRule="auto"/>
              <w:contextualSpacing/>
              <w:jc w:val="center"/>
              <w:rPr>
                <w:rFonts w:ascii="Times New Roman" w:eastAsia="Arial" w:hAnsi="Times New Roman" w:cs="Times New Roman"/>
                <w:sz w:val="24"/>
                <w:szCs w:val="24"/>
              </w:rPr>
            </w:pPr>
            <w:r w:rsidRPr="005741DF">
              <w:rPr>
                <w:rFonts w:ascii="Times New Roman" w:eastAsia="Arial" w:hAnsi="Times New Roman" w:cs="Times New Roman"/>
                <w:sz w:val="24"/>
                <w:szCs w:val="24"/>
              </w:rPr>
              <w:t>T1</w:t>
            </w:r>
          </w:p>
        </w:tc>
        <w:tc>
          <w:tcPr>
            <w:tcW w:w="2507" w:type="dxa"/>
            <w:gridSpan w:val="2"/>
            <w:tcBorders>
              <w:top w:val="single" w:sz="4" w:space="0" w:color="000000" w:themeColor="text1"/>
              <w:bottom w:val="single" w:sz="4" w:space="0" w:color="000000" w:themeColor="text1"/>
            </w:tcBorders>
            <w:vAlign w:val="center"/>
          </w:tcPr>
          <w:p w14:paraId="20227C00" w14:textId="317EF9D9" w:rsidR="00DF291E" w:rsidRPr="005741DF" w:rsidRDefault="00DF291E" w:rsidP="00060E96">
            <w:pPr>
              <w:tabs>
                <w:tab w:val="left" w:pos="3170"/>
              </w:tabs>
              <w:adjustRightInd w:val="0"/>
              <w:snapToGrid w:val="0"/>
              <w:spacing w:after="0" w:line="480" w:lineRule="auto"/>
              <w:contextualSpacing/>
              <w:jc w:val="center"/>
              <w:rPr>
                <w:rFonts w:ascii="Times New Roman" w:eastAsia="Arial" w:hAnsi="Times New Roman" w:cs="Times New Roman"/>
                <w:sz w:val="24"/>
                <w:szCs w:val="24"/>
              </w:rPr>
            </w:pPr>
            <w:r w:rsidRPr="005741DF">
              <w:rPr>
                <w:rFonts w:ascii="Times New Roman" w:eastAsia="Arial" w:hAnsi="Times New Roman" w:cs="Times New Roman"/>
                <w:sz w:val="24"/>
                <w:szCs w:val="24"/>
              </w:rPr>
              <w:t>T2</w:t>
            </w:r>
          </w:p>
        </w:tc>
      </w:tr>
      <w:tr w:rsidR="00237D43" w:rsidRPr="005741DF" w14:paraId="02FB4642" w14:textId="77777777" w:rsidTr="006B7AEF">
        <w:tc>
          <w:tcPr>
            <w:tcW w:w="3402" w:type="dxa"/>
            <w:tcBorders>
              <w:top w:val="single" w:sz="4" w:space="0" w:color="000000" w:themeColor="text1"/>
              <w:bottom w:val="single" w:sz="4" w:space="0" w:color="auto"/>
            </w:tcBorders>
          </w:tcPr>
          <w:p w14:paraId="090F78EA" w14:textId="77777777" w:rsidR="00237D43" w:rsidRPr="005741DF" w:rsidRDefault="00237D43" w:rsidP="00060E96">
            <w:pPr>
              <w:adjustRightInd w:val="0"/>
              <w:snapToGrid w:val="0"/>
              <w:spacing w:line="480" w:lineRule="auto"/>
              <w:contextualSpacing/>
              <w:rPr>
                <w:rFonts w:ascii="Times New Roman" w:eastAsia="Arial" w:hAnsi="Times New Roman" w:cs="Times New Roman"/>
                <w:sz w:val="24"/>
                <w:szCs w:val="24"/>
              </w:rPr>
            </w:pPr>
          </w:p>
        </w:tc>
        <w:tc>
          <w:tcPr>
            <w:tcW w:w="1276" w:type="dxa"/>
            <w:tcBorders>
              <w:top w:val="single" w:sz="4" w:space="0" w:color="000000" w:themeColor="text1"/>
              <w:bottom w:val="single" w:sz="4" w:space="0" w:color="000000" w:themeColor="text1"/>
            </w:tcBorders>
            <w:vAlign w:val="center"/>
          </w:tcPr>
          <w:p w14:paraId="319E5D29" w14:textId="77777777" w:rsidR="00237D43" w:rsidRPr="005741DF" w:rsidRDefault="00237D43" w:rsidP="00060E96">
            <w:pPr>
              <w:adjustRightInd w:val="0"/>
              <w:snapToGrid w:val="0"/>
              <w:spacing w:line="480" w:lineRule="auto"/>
              <w:contextualSpacing/>
              <w:jc w:val="center"/>
              <w:rPr>
                <w:rFonts w:ascii="Times New Roman" w:eastAsia="Arial" w:hAnsi="Times New Roman" w:cs="Times New Roman"/>
                <w:sz w:val="24"/>
                <w:szCs w:val="24"/>
              </w:rPr>
            </w:pPr>
            <w:r w:rsidRPr="005741DF">
              <w:rPr>
                <w:rFonts w:ascii="Times New Roman" w:eastAsia="Arial" w:hAnsi="Times New Roman" w:cs="Times New Roman"/>
                <w:sz w:val="24"/>
                <w:szCs w:val="24"/>
              </w:rPr>
              <w:t>White</w:t>
            </w:r>
          </w:p>
        </w:tc>
        <w:tc>
          <w:tcPr>
            <w:tcW w:w="1418" w:type="dxa"/>
            <w:tcBorders>
              <w:top w:val="single" w:sz="4" w:space="0" w:color="000000" w:themeColor="text1"/>
              <w:bottom w:val="single" w:sz="4" w:space="0" w:color="000000" w:themeColor="text1"/>
            </w:tcBorders>
            <w:vAlign w:val="center"/>
          </w:tcPr>
          <w:p w14:paraId="2368B18F" w14:textId="77777777" w:rsidR="00237D43" w:rsidRPr="005741DF" w:rsidRDefault="00237D43" w:rsidP="00060E96">
            <w:pPr>
              <w:adjustRightInd w:val="0"/>
              <w:snapToGrid w:val="0"/>
              <w:spacing w:line="480" w:lineRule="auto"/>
              <w:contextualSpacing/>
              <w:jc w:val="center"/>
              <w:rPr>
                <w:rFonts w:ascii="Times New Roman" w:eastAsia="Arial" w:hAnsi="Times New Roman" w:cs="Times New Roman"/>
                <w:sz w:val="24"/>
                <w:szCs w:val="24"/>
              </w:rPr>
            </w:pPr>
            <w:r w:rsidRPr="005741DF">
              <w:rPr>
                <w:rFonts w:ascii="Times New Roman" w:eastAsia="Arial" w:hAnsi="Times New Roman" w:cs="Times New Roman"/>
                <w:sz w:val="24"/>
                <w:szCs w:val="24"/>
              </w:rPr>
              <w:t>Black</w:t>
            </w:r>
          </w:p>
        </w:tc>
        <w:tc>
          <w:tcPr>
            <w:tcW w:w="1275" w:type="dxa"/>
            <w:tcBorders>
              <w:top w:val="single" w:sz="4" w:space="0" w:color="000000" w:themeColor="text1"/>
              <w:bottom w:val="single" w:sz="4" w:space="0" w:color="000000" w:themeColor="text1"/>
            </w:tcBorders>
            <w:vAlign w:val="center"/>
          </w:tcPr>
          <w:p w14:paraId="02706F41" w14:textId="36788AD4" w:rsidR="00237D43" w:rsidRPr="005741DF" w:rsidRDefault="00237D43" w:rsidP="00060E96">
            <w:pPr>
              <w:adjustRightInd w:val="0"/>
              <w:snapToGrid w:val="0"/>
              <w:spacing w:line="480" w:lineRule="auto"/>
              <w:contextualSpacing/>
              <w:jc w:val="center"/>
              <w:rPr>
                <w:rFonts w:ascii="Times New Roman" w:eastAsia="Arial" w:hAnsi="Times New Roman" w:cs="Times New Roman"/>
                <w:i/>
                <w:iCs/>
                <w:sz w:val="24"/>
                <w:szCs w:val="24"/>
              </w:rPr>
            </w:pPr>
            <w:r w:rsidRPr="005741DF">
              <w:rPr>
                <w:rFonts w:ascii="Times New Roman" w:eastAsia="Arial" w:hAnsi="Times New Roman" w:cs="Times New Roman"/>
                <w:sz w:val="24"/>
                <w:szCs w:val="24"/>
              </w:rPr>
              <w:t>White</w:t>
            </w:r>
          </w:p>
        </w:tc>
        <w:tc>
          <w:tcPr>
            <w:tcW w:w="1232" w:type="dxa"/>
            <w:tcBorders>
              <w:top w:val="single" w:sz="4" w:space="0" w:color="000000" w:themeColor="text1"/>
              <w:bottom w:val="single" w:sz="4" w:space="0" w:color="000000" w:themeColor="text1"/>
            </w:tcBorders>
            <w:vAlign w:val="center"/>
          </w:tcPr>
          <w:p w14:paraId="2E68BBD9" w14:textId="53D8D229" w:rsidR="00237D43" w:rsidRPr="005741DF" w:rsidRDefault="00237D43" w:rsidP="00060E96">
            <w:pPr>
              <w:adjustRightInd w:val="0"/>
              <w:snapToGrid w:val="0"/>
              <w:spacing w:line="480" w:lineRule="auto"/>
              <w:contextualSpacing/>
              <w:jc w:val="center"/>
              <w:rPr>
                <w:rFonts w:ascii="Times New Roman" w:eastAsia="Arial" w:hAnsi="Times New Roman" w:cs="Times New Roman"/>
                <w:i/>
                <w:iCs/>
                <w:sz w:val="24"/>
                <w:szCs w:val="24"/>
              </w:rPr>
            </w:pPr>
            <w:r w:rsidRPr="005741DF">
              <w:rPr>
                <w:rFonts w:ascii="Times New Roman" w:eastAsia="Arial" w:hAnsi="Times New Roman" w:cs="Times New Roman"/>
                <w:sz w:val="24"/>
                <w:szCs w:val="24"/>
              </w:rPr>
              <w:t>Black</w:t>
            </w:r>
          </w:p>
        </w:tc>
      </w:tr>
      <w:tr w:rsidR="00883F8C" w:rsidRPr="005741DF" w14:paraId="3DF57947" w14:textId="77777777" w:rsidTr="006B7AEF">
        <w:tc>
          <w:tcPr>
            <w:tcW w:w="3402" w:type="dxa"/>
            <w:tcBorders>
              <w:top w:val="single" w:sz="4" w:space="0" w:color="auto"/>
            </w:tcBorders>
            <w:vAlign w:val="center"/>
          </w:tcPr>
          <w:p w14:paraId="7CC314F6" w14:textId="77777777" w:rsidR="00883F8C" w:rsidRPr="005741DF" w:rsidRDefault="00883F8C" w:rsidP="00060E96">
            <w:pPr>
              <w:adjustRightInd w:val="0"/>
              <w:snapToGrid w:val="0"/>
              <w:spacing w:line="480" w:lineRule="auto"/>
              <w:contextualSpacing/>
              <w:rPr>
                <w:rFonts w:ascii="Times New Roman" w:eastAsia="Arial" w:hAnsi="Times New Roman" w:cs="Times New Roman"/>
                <w:sz w:val="24"/>
                <w:szCs w:val="24"/>
              </w:rPr>
            </w:pPr>
            <w:r w:rsidRPr="005741DF">
              <w:rPr>
                <w:rFonts w:ascii="Times New Roman" w:eastAsia="Arial" w:hAnsi="Times New Roman" w:cs="Times New Roman"/>
                <w:sz w:val="24"/>
                <w:szCs w:val="24"/>
              </w:rPr>
              <w:t>Trustworthy-looking faces</w:t>
            </w:r>
          </w:p>
        </w:tc>
        <w:tc>
          <w:tcPr>
            <w:tcW w:w="1276" w:type="dxa"/>
            <w:tcBorders>
              <w:top w:val="single" w:sz="4" w:space="0" w:color="000000" w:themeColor="text1"/>
            </w:tcBorders>
            <w:vAlign w:val="center"/>
          </w:tcPr>
          <w:p w14:paraId="63080A0B" w14:textId="77777777" w:rsidR="00883F8C" w:rsidRPr="005741DF" w:rsidRDefault="00883F8C" w:rsidP="00060E96">
            <w:pPr>
              <w:adjustRightInd w:val="0"/>
              <w:snapToGrid w:val="0"/>
              <w:spacing w:line="480" w:lineRule="auto"/>
              <w:contextualSpacing/>
              <w:jc w:val="center"/>
              <w:rPr>
                <w:rFonts w:ascii="Times New Roman" w:eastAsia="Arial" w:hAnsi="Times New Roman" w:cs="Times New Roman"/>
                <w:sz w:val="24"/>
                <w:szCs w:val="24"/>
              </w:rPr>
            </w:pPr>
            <w:r w:rsidRPr="005741DF">
              <w:rPr>
                <w:rFonts w:ascii="Times New Roman" w:eastAsia="Arial" w:hAnsi="Times New Roman" w:cs="Times New Roman"/>
                <w:sz w:val="24"/>
                <w:szCs w:val="24"/>
              </w:rPr>
              <w:t>4.08 ± .19</w:t>
            </w:r>
          </w:p>
        </w:tc>
        <w:tc>
          <w:tcPr>
            <w:tcW w:w="1418" w:type="dxa"/>
            <w:tcBorders>
              <w:top w:val="single" w:sz="4" w:space="0" w:color="000000" w:themeColor="text1"/>
            </w:tcBorders>
            <w:vAlign w:val="center"/>
          </w:tcPr>
          <w:p w14:paraId="46762F52" w14:textId="77777777" w:rsidR="00883F8C" w:rsidRPr="005741DF" w:rsidRDefault="00883F8C" w:rsidP="00060E96">
            <w:pPr>
              <w:adjustRightInd w:val="0"/>
              <w:snapToGrid w:val="0"/>
              <w:spacing w:line="480" w:lineRule="auto"/>
              <w:contextualSpacing/>
              <w:jc w:val="center"/>
              <w:rPr>
                <w:rFonts w:ascii="Times New Roman" w:eastAsia="Arial" w:hAnsi="Times New Roman" w:cs="Times New Roman"/>
                <w:sz w:val="24"/>
                <w:szCs w:val="24"/>
              </w:rPr>
            </w:pPr>
            <w:r w:rsidRPr="005741DF">
              <w:rPr>
                <w:rFonts w:ascii="Times New Roman" w:eastAsia="Arial" w:hAnsi="Times New Roman" w:cs="Times New Roman"/>
                <w:sz w:val="24"/>
                <w:szCs w:val="24"/>
              </w:rPr>
              <w:t>3.95 ± .14</w:t>
            </w:r>
          </w:p>
        </w:tc>
        <w:tc>
          <w:tcPr>
            <w:tcW w:w="1275" w:type="dxa"/>
            <w:tcBorders>
              <w:top w:val="single" w:sz="4" w:space="0" w:color="000000" w:themeColor="text1"/>
            </w:tcBorders>
            <w:vAlign w:val="center"/>
          </w:tcPr>
          <w:p w14:paraId="3F024923" w14:textId="6034EAA2" w:rsidR="00883F8C" w:rsidRPr="005741DF" w:rsidRDefault="00ED2D08" w:rsidP="00060E96">
            <w:pPr>
              <w:adjustRightInd w:val="0"/>
              <w:snapToGrid w:val="0"/>
              <w:spacing w:line="480" w:lineRule="auto"/>
              <w:contextualSpacing/>
              <w:jc w:val="center"/>
              <w:rPr>
                <w:rFonts w:ascii="Times New Roman" w:eastAsia="Arial" w:hAnsi="Times New Roman" w:cs="Times New Roman"/>
                <w:sz w:val="24"/>
                <w:szCs w:val="24"/>
              </w:rPr>
            </w:pPr>
            <w:r w:rsidRPr="005741DF">
              <w:rPr>
                <w:rFonts w:ascii="Times New Roman" w:eastAsia="Arial" w:hAnsi="Times New Roman" w:cs="Times New Roman"/>
                <w:sz w:val="24"/>
                <w:szCs w:val="24"/>
              </w:rPr>
              <w:t>4.14 ±</w:t>
            </w:r>
            <w:r w:rsidR="00BA5BDD" w:rsidRPr="005741DF">
              <w:rPr>
                <w:rFonts w:ascii="Times New Roman" w:eastAsia="Arial" w:hAnsi="Times New Roman" w:cs="Times New Roman"/>
                <w:sz w:val="24"/>
                <w:szCs w:val="24"/>
              </w:rPr>
              <w:t xml:space="preserve"> .23</w:t>
            </w:r>
          </w:p>
        </w:tc>
        <w:tc>
          <w:tcPr>
            <w:tcW w:w="1232" w:type="dxa"/>
            <w:tcBorders>
              <w:top w:val="single" w:sz="4" w:space="0" w:color="000000" w:themeColor="text1"/>
            </w:tcBorders>
            <w:vAlign w:val="center"/>
          </w:tcPr>
          <w:p w14:paraId="55BC9037" w14:textId="3273EBE1" w:rsidR="00883F8C" w:rsidRPr="005741DF" w:rsidRDefault="00BA5BDD" w:rsidP="00060E96">
            <w:pPr>
              <w:adjustRightInd w:val="0"/>
              <w:snapToGrid w:val="0"/>
              <w:spacing w:line="480" w:lineRule="auto"/>
              <w:contextualSpacing/>
              <w:jc w:val="center"/>
              <w:rPr>
                <w:rFonts w:ascii="Times New Roman" w:eastAsia="Arial" w:hAnsi="Times New Roman" w:cs="Times New Roman"/>
                <w:sz w:val="24"/>
                <w:szCs w:val="24"/>
              </w:rPr>
            </w:pPr>
            <w:r w:rsidRPr="005741DF">
              <w:rPr>
                <w:rFonts w:ascii="Times New Roman" w:eastAsia="Arial" w:hAnsi="Times New Roman" w:cs="Times New Roman"/>
                <w:sz w:val="24"/>
                <w:szCs w:val="24"/>
              </w:rPr>
              <w:t>3.83 ± .</w:t>
            </w:r>
            <w:r w:rsidR="00CD3DF4" w:rsidRPr="005741DF">
              <w:rPr>
                <w:rFonts w:ascii="Times New Roman" w:eastAsia="Arial" w:hAnsi="Times New Roman" w:cs="Times New Roman"/>
                <w:sz w:val="24"/>
                <w:szCs w:val="24"/>
              </w:rPr>
              <w:t>15</w:t>
            </w:r>
          </w:p>
        </w:tc>
      </w:tr>
      <w:tr w:rsidR="00883F8C" w:rsidRPr="005741DF" w14:paraId="6B21AFBD" w14:textId="77777777" w:rsidTr="006B7AEF">
        <w:tc>
          <w:tcPr>
            <w:tcW w:w="3402" w:type="dxa"/>
            <w:tcBorders>
              <w:bottom w:val="single" w:sz="4" w:space="0" w:color="000000" w:themeColor="text1"/>
            </w:tcBorders>
            <w:vAlign w:val="center"/>
          </w:tcPr>
          <w:p w14:paraId="0D3A76D5" w14:textId="77777777" w:rsidR="00883F8C" w:rsidRPr="005741DF" w:rsidRDefault="00883F8C" w:rsidP="00060E96">
            <w:pPr>
              <w:adjustRightInd w:val="0"/>
              <w:snapToGrid w:val="0"/>
              <w:spacing w:line="480" w:lineRule="auto"/>
              <w:contextualSpacing/>
              <w:rPr>
                <w:rFonts w:ascii="Times New Roman" w:eastAsia="Arial" w:hAnsi="Times New Roman" w:cs="Times New Roman"/>
                <w:sz w:val="24"/>
                <w:szCs w:val="24"/>
              </w:rPr>
            </w:pPr>
            <w:r w:rsidRPr="005741DF">
              <w:rPr>
                <w:rFonts w:ascii="Times New Roman" w:eastAsia="Arial" w:hAnsi="Times New Roman" w:cs="Times New Roman"/>
                <w:sz w:val="24"/>
                <w:szCs w:val="24"/>
              </w:rPr>
              <w:t>Untrustworthy-looking faces</w:t>
            </w:r>
          </w:p>
        </w:tc>
        <w:tc>
          <w:tcPr>
            <w:tcW w:w="1276" w:type="dxa"/>
            <w:tcBorders>
              <w:bottom w:val="single" w:sz="4" w:space="0" w:color="000000" w:themeColor="text1"/>
            </w:tcBorders>
            <w:vAlign w:val="center"/>
          </w:tcPr>
          <w:p w14:paraId="16ED7B49" w14:textId="77777777" w:rsidR="00883F8C" w:rsidRPr="005741DF" w:rsidRDefault="00883F8C" w:rsidP="00060E96">
            <w:pPr>
              <w:adjustRightInd w:val="0"/>
              <w:snapToGrid w:val="0"/>
              <w:spacing w:line="480" w:lineRule="auto"/>
              <w:contextualSpacing/>
              <w:jc w:val="center"/>
              <w:rPr>
                <w:rFonts w:ascii="Times New Roman" w:eastAsia="Arial" w:hAnsi="Times New Roman" w:cs="Times New Roman"/>
                <w:sz w:val="24"/>
                <w:szCs w:val="24"/>
              </w:rPr>
            </w:pPr>
            <w:r w:rsidRPr="005741DF">
              <w:rPr>
                <w:rFonts w:ascii="Times New Roman" w:eastAsia="Arial" w:hAnsi="Times New Roman" w:cs="Times New Roman"/>
                <w:sz w:val="24"/>
                <w:szCs w:val="24"/>
              </w:rPr>
              <w:t>2.76 ± .30</w:t>
            </w:r>
          </w:p>
        </w:tc>
        <w:tc>
          <w:tcPr>
            <w:tcW w:w="1418" w:type="dxa"/>
            <w:tcBorders>
              <w:bottom w:val="single" w:sz="4" w:space="0" w:color="000000" w:themeColor="text1"/>
            </w:tcBorders>
            <w:vAlign w:val="center"/>
          </w:tcPr>
          <w:p w14:paraId="2F9F51F3" w14:textId="77777777" w:rsidR="00883F8C" w:rsidRPr="005741DF" w:rsidRDefault="00883F8C" w:rsidP="00060E96">
            <w:pPr>
              <w:adjustRightInd w:val="0"/>
              <w:snapToGrid w:val="0"/>
              <w:spacing w:line="480" w:lineRule="auto"/>
              <w:contextualSpacing/>
              <w:jc w:val="center"/>
              <w:rPr>
                <w:rFonts w:ascii="Times New Roman" w:eastAsia="Arial" w:hAnsi="Times New Roman" w:cs="Times New Roman"/>
                <w:sz w:val="24"/>
                <w:szCs w:val="24"/>
              </w:rPr>
            </w:pPr>
            <w:r w:rsidRPr="005741DF">
              <w:rPr>
                <w:rFonts w:ascii="Times New Roman" w:eastAsia="Arial" w:hAnsi="Times New Roman" w:cs="Times New Roman"/>
                <w:sz w:val="24"/>
                <w:szCs w:val="24"/>
              </w:rPr>
              <w:t>2.83 ± .38</w:t>
            </w:r>
          </w:p>
        </w:tc>
        <w:tc>
          <w:tcPr>
            <w:tcW w:w="1275" w:type="dxa"/>
            <w:tcBorders>
              <w:bottom w:val="single" w:sz="4" w:space="0" w:color="000000" w:themeColor="text1"/>
            </w:tcBorders>
            <w:vAlign w:val="center"/>
          </w:tcPr>
          <w:p w14:paraId="0E17941F" w14:textId="38E975FB" w:rsidR="00883F8C" w:rsidRPr="005741DF" w:rsidRDefault="00CD3DF4" w:rsidP="00060E96">
            <w:pPr>
              <w:adjustRightInd w:val="0"/>
              <w:snapToGrid w:val="0"/>
              <w:spacing w:line="480" w:lineRule="auto"/>
              <w:contextualSpacing/>
              <w:jc w:val="center"/>
              <w:rPr>
                <w:rFonts w:ascii="Times New Roman" w:eastAsia="Arial" w:hAnsi="Times New Roman" w:cs="Times New Roman"/>
                <w:sz w:val="24"/>
                <w:szCs w:val="24"/>
              </w:rPr>
            </w:pPr>
            <w:r w:rsidRPr="005741DF">
              <w:rPr>
                <w:rFonts w:ascii="Times New Roman" w:eastAsia="Arial" w:hAnsi="Times New Roman" w:cs="Times New Roman"/>
                <w:sz w:val="24"/>
                <w:szCs w:val="24"/>
              </w:rPr>
              <w:t>2.98 ± .28</w:t>
            </w:r>
          </w:p>
        </w:tc>
        <w:tc>
          <w:tcPr>
            <w:tcW w:w="1232" w:type="dxa"/>
            <w:tcBorders>
              <w:bottom w:val="single" w:sz="4" w:space="0" w:color="000000" w:themeColor="text1"/>
            </w:tcBorders>
            <w:vAlign w:val="center"/>
          </w:tcPr>
          <w:p w14:paraId="399A2F9F" w14:textId="07875603" w:rsidR="00883F8C" w:rsidRPr="005741DF" w:rsidRDefault="00CD3DF4" w:rsidP="00060E96">
            <w:pPr>
              <w:adjustRightInd w:val="0"/>
              <w:snapToGrid w:val="0"/>
              <w:spacing w:line="480" w:lineRule="auto"/>
              <w:contextualSpacing/>
              <w:jc w:val="center"/>
              <w:rPr>
                <w:rFonts w:ascii="Times New Roman" w:eastAsia="Arial" w:hAnsi="Times New Roman" w:cs="Times New Roman"/>
                <w:sz w:val="24"/>
                <w:szCs w:val="24"/>
              </w:rPr>
            </w:pPr>
            <w:r w:rsidRPr="005741DF">
              <w:rPr>
                <w:rFonts w:ascii="Times New Roman" w:eastAsia="Arial" w:hAnsi="Times New Roman" w:cs="Times New Roman"/>
                <w:sz w:val="24"/>
                <w:szCs w:val="24"/>
              </w:rPr>
              <w:t>2.90 ± .17</w:t>
            </w:r>
          </w:p>
        </w:tc>
      </w:tr>
    </w:tbl>
    <w:p w14:paraId="2F9AB921" w14:textId="77777777" w:rsidR="00883F8C" w:rsidRPr="005741DF" w:rsidRDefault="00883F8C" w:rsidP="00060E96">
      <w:pPr>
        <w:spacing w:line="480" w:lineRule="auto"/>
        <w:rPr>
          <w:rFonts w:ascii="Times New Roman" w:hAnsi="Times New Roman" w:cs="Times New Roman"/>
          <w:sz w:val="24"/>
          <w:szCs w:val="24"/>
        </w:rPr>
      </w:pPr>
    </w:p>
    <w:p w14:paraId="527F30D6" w14:textId="28E0D88D" w:rsidR="000436DD" w:rsidRPr="005741DF" w:rsidRDefault="000436DD" w:rsidP="00060E96">
      <w:pPr>
        <w:spacing w:line="480" w:lineRule="auto"/>
        <w:ind w:firstLine="720"/>
        <w:rPr>
          <w:rFonts w:ascii="Times New Roman" w:hAnsi="Times New Roman" w:cs="Times New Roman"/>
          <w:sz w:val="24"/>
          <w:szCs w:val="24"/>
        </w:rPr>
      </w:pPr>
      <w:r w:rsidRPr="005741DF">
        <w:rPr>
          <w:rFonts w:ascii="Times New Roman" w:hAnsi="Times New Roman" w:cs="Times New Roman"/>
          <w:sz w:val="24"/>
          <w:szCs w:val="24"/>
        </w:rPr>
        <w:lastRenderedPageBreak/>
        <w:t xml:space="preserve">Finally, we also verified that the selected stimuli did not differ in their pain ratings, as provided by the DPD, across race and trustworthiness categories, within T1 stimuli set (T1: Trustworthiness </w:t>
      </w:r>
      <w:r w:rsidRPr="005741DF">
        <w:rPr>
          <w:rFonts w:ascii="Times New Roman" w:hAnsi="Times New Roman" w:cs="Times New Roman"/>
          <w:i/>
          <w:iCs/>
          <w:sz w:val="24"/>
          <w:szCs w:val="24"/>
        </w:rPr>
        <w:t>F</w:t>
      </w:r>
      <w:r w:rsidRPr="005741DF">
        <w:rPr>
          <w:rFonts w:ascii="Times New Roman" w:hAnsi="Times New Roman" w:cs="Times New Roman"/>
          <w:sz w:val="24"/>
          <w:szCs w:val="24"/>
          <w:vertAlign w:val="subscript"/>
        </w:rPr>
        <w:t>(1,16)</w:t>
      </w:r>
      <w:r w:rsidRPr="005741DF">
        <w:rPr>
          <w:rFonts w:ascii="Times New Roman" w:hAnsi="Times New Roman" w:cs="Times New Roman"/>
          <w:sz w:val="24"/>
          <w:szCs w:val="24"/>
        </w:rPr>
        <w:t xml:space="preserve"> = .61, </w:t>
      </w:r>
      <w:r w:rsidRPr="005741DF">
        <w:rPr>
          <w:rFonts w:ascii="Times New Roman" w:hAnsi="Times New Roman" w:cs="Times New Roman"/>
          <w:i/>
          <w:iCs/>
          <w:sz w:val="24"/>
          <w:szCs w:val="24"/>
        </w:rPr>
        <w:t>p</w:t>
      </w:r>
      <w:r w:rsidRPr="005741DF">
        <w:rPr>
          <w:rFonts w:ascii="Times New Roman" w:hAnsi="Times New Roman" w:cs="Times New Roman"/>
          <w:sz w:val="24"/>
          <w:szCs w:val="24"/>
        </w:rPr>
        <w:t xml:space="preserve"> = .45, </w:t>
      </w:r>
      <w:r w:rsidRPr="005741DF">
        <w:rPr>
          <w:rFonts w:ascii="Times New Roman" w:hAnsi="Times New Roman" w:cs="Times New Roman"/>
          <w:i/>
          <w:iCs/>
          <w:sz w:val="24"/>
          <w:szCs w:val="24"/>
        </w:rPr>
        <w:t>η</w:t>
      </w:r>
      <w:r w:rsidRPr="005741DF">
        <w:rPr>
          <w:rFonts w:ascii="Times New Roman" w:hAnsi="Times New Roman" w:cs="Times New Roman"/>
          <w:i/>
          <w:iCs/>
          <w:sz w:val="24"/>
          <w:szCs w:val="24"/>
          <w:vertAlign w:val="subscript"/>
        </w:rPr>
        <w:t>p</w:t>
      </w:r>
      <w:r w:rsidRPr="005741DF">
        <w:rPr>
          <w:rFonts w:ascii="Times New Roman" w:hAnsi="Times New Roman" w:cs="Times New Roman"/>
          <w:i/>
          <w:iCs/>
          <w:sz w:val="24"/>
          <w:szCs w:val="24"/>
          <w:vertAlign w:val="superscript"/>
        </w:rPr>
        <w:t>2</w:t>
      </w:r>
      <w:r w:rsidRPr="005741DF">
        <w:rPr>
          <w:rFonts w:ascii="Times New Roman" w:hAnsi="Times New Roman" w:cs="Times New Roman"/>
          <w:sz w:val="24"/>
          <w:szCs w:val="24"/>
        </w:rPr>
        <w:t xml:space="preserve"> = .05; Race</w:t>
      </w:r>
      <w:r w:rsidRPr="005741DF">
        <w:rPr>
          <w:rFonts w:ascii="Times New Roman" w:hAnsi="Times New Roman" w:cs="Times New Roman"/>
          <w:i/>
          <w:iCs/>
          <w:sz w:val="24"/>
          <w:szCs w:val="24"/>
        </w:rPr>
        <w:t xml:space="preserve"> F</w:t>
      </w:r>
      <w:r w:rsidRPr="005741DF">
        <w:rPr>
          <w:rFonts w:ascii="Times New Roman" w:hAnsi="Times New Roman" w:cs="Times New Roman"/>
          <w:sz w:val="24"/>
          <w:szCs w:val="24"/>
          <w:vertAlign w:val="subscript"/>
        </w:rPr>
        <w:t>(1,16)</w:t>
      </w:r>
      <w:r w:rsidRPr="005741DF">
        <w:rPr>
          <w:rFonts w:ascii="Times New Roman" w:hAnsi="Times New Roman" w:cs="Times New Roman"/>
          <w:sz w:val="24"/>
          <w:szCs w:val="24"/>
        </w:rPr>
        <w:t xml:space="preserve"> = 2.98, </w:t>
      </w:r>
      <w:r w:rsidRPr="005741DF">
        <w:rPr>
          <w:rFonts w:ascii="Times New Roman" w:hAnsi="Times New Roman" w:cs="Times New Roman"/>
          <w:i/>
          <w:iCs/>
          <w:sz w:val="24"/>
          <w:szCs w:val="24"/>
        </w:rPr>
        <w:t>p</w:t>
      </w:r>
      <w:r w:rsidRPr="005741DF">
        <w:rPr>
          <w:rFonts w:ascii="Times New Roman" w:hAnsi="Times New Roman" w:cs="Times New Roman"/>
          <w:sz w:val="24"/>
          <w:szCs w:val="24"/>
        </w:rPr>
        <w:t xml:space="preserve"> = .11, </w:t>
      </w:r>
      <w:r w:rsidRPr="005741DF">
        <w:rPr>
          <w:rFonts w:ascii="Times New Roman" w:hAnsi="Times New Roman" w:cs="Times New Roman"/>
          <w:i/>
          <w:iCs/>
          <w:sz w:val="24"/>
          <w:szCs w:val="24"/>
        </w:rPr>
        <w:t>η</w:t>
      </w:r>
      <w:r w:rsidRPr="005741DF">
        <w:rPr>
          <w:rFonts w:ascii="Times New Roman" w:hAnsi="Times New Roman" w:cs="Times New Roman"/>
          <w:i/>
          <w:iCs/>
          <w:sz w:val="24"/>
          <w:szCs w:val="24"/>
          <w:vertAlign w:val="subscript"/>
        </w:rPr>
        <w:t>p</w:t>
      </w:r>
      <w:r w:rsidRPr="005741DF">
        <w:rPr>
          <w:rFonts w:ascii="Times New Roman" w:hAnsi="Times New Roman" w:cs="Times New Roman"/>
          <w:i/>
          <w:iCs/>
          <w:sz w:val="24"/>
          <w:szCs w:val="24"/>
          <w:vertAlign w:val="superscript"/>
        </w:rPr>
        <w:t>2</w:t>
      </w:r>
      <w:r w:rsidRPr="005741DF">
        <w:rPr>
          <w:rFonts w:ascii="Times New Roman" w:hAnsi="Times New Roman" w:cs="Times New Roman"/>
          <w:sz w:val="24"/>
          <w:szCs w:val="24"/>
        </w:rPr>
        <w:t xml:space="preserve"> = .19; Trustworthiness × Race </w:t>
      </w:r>
      <w:r w:rsidRPr="005741DF">
        <w:rPr>
          <w:rFonts w:ascii="Times New Roman" w:hAnsi="Times New Roman" w:cs="Times New Roman"/>
          <w:i/>
          <w:iCs/>
          <w:sz w:val="24"/>
          <w:szCs w:val="24"/>
        </w:rPr>
        <w:t>F</w:t>
      </w:r>
      <w:r w:rsidRPr="005741DF">
        <w:rPr>
          <w:rFonts w:ascii="Times New Roman" w:hAnsi="Times New Roman" w:cs="Times New Roman"/>
          <w:sz w:val="24"/>
          <w:szCs w:val="24"/>
          <w:vertAlign w:val="subscript"/>
        </w:rPr>
        <w:t>(1,16)</w:t>
      </w:r>
      <w:r w:rsidRPr="005741DF">
        <w:rPr>
          <w:rFonts w:ascii="Times New Roman" w:hAnsi="Times New Roman" w:cs="Times New Roman"/>
          <w:sz w:val="24"/>
          <w:szCs w:val="24"/>
        </w:rPr>
        <w:t xml:space="preserve"> = .17, </w:t>
      </w:r>
      <w:r w:rsidRPr="005741DF">
        <w:rPr>
          <w:rFonts w:ascii="Times New Roman" w:hAnsi="Times New Roman" w:cs="Times New Roman"/>
          <w:i/>
          <w:iCs/>
          <w:sz w:val="24"/>
          <w:szCs w:val="24"/>
        </w:rPr>
        <w:t>p</w:t>
      </w:r>
      <w:r w:rsidRPr="005741DF">
        <w:rPr>
          <w:rFonts w:ascii="Times New Roman" w:hAnsi="Times New Roman" w:cs="Times New Roman"/>
          <w:sz w:val="24"/>
          <w:szCs w:val="24"/>
        </w:rPr>
        <w:t xml:space="preserve"> = .69, </w:t>
      </w:r>
      <w:r w:rsidRPr="005741DF">
        <w:rPr>
          <w:rFonts w:ascii="Times New Roman" w:hAnsi="Times New Roman" w:cs="Times New Roman"/>
          <w:i/>
          <w:iCs/>
          <w:sz w:val="24"/>
          <w:szCs w:val="24"/>
        </w:rPr>
        <w:t>η</w:t>
      </w:r>
      <w:r w:rsidRPr="005741DF">
        <w:rPr>
          <w:rFonts w:ascii="Times New Roman" w:hAnsi="Times New Roman" w:cs="Times New Roman"/>
          <w:i/>
          <w:iCs/>
          <w:sz w:val="24"/>
          <w:szCs w:val="24"/>
          <w:vertAlign w:val="subscript"/>
        </w:rPr>
        <w:t>p</w:t>
      </w:r>
      <w:r w:rsidRPr="005741DF">
        <w:rPr>
          <w:rFonts w:ascii="Times New Roman" w:hAnsi="Times New Roman" w:cs="Times New Roman"/>
          <w:i/>
          <w:iCs/>
          <w:sz w:val="24"/>
          <w:szCs w:val="24"/>
          <w:vertAlign w:val="superscript"/>
        </w:rPr>
        <w:t>2</w:t>
      </w:r>
      <w:r w:rsidRPr="005741DF">
        <w:rPr>
          <w:rFonts w:ascii="Times New Roman" w:hAnsi="Times New Roman" w:cs="Times New Roman"/>
          <w:sz w:val="24"/>
          <w:szCs w:val="24"/>
        </w:rPr>
        <w:t xml:space="preserve"> = .01) and T2 stimuli set (T2: Trustworthiness </w:t>
      </w:r>
      <w:r w:rsidRPr="005741DF">
        <w:rPr>
          <w:rFonts w:ascii="Times New Roman" w:hAnsi="Times New Roman" w:cs="Times New Roman"/>
          <w:i/>
          <w:iCs/>
          <w:sz w:val="24"/>
          <w:szCs w:val="24"/>
        </w:rPr>
        <w:t>F</w:t>
      </w:r>
      <w:r w:rsidRPr="005741DF">
        <w:rPr>
          <w:rFonts w:ascii="Times New Roman" w:hAnsi="Times New Roman" w:cs="Times New Roman"/>
          <w:sz w:val="24"/>
          <w:szCs w:val="24"/>
          <w:vertAlign w:val="subscript"/>
        </w:rPr>
        <w:t>(1,16)</w:t>
      </w:r>
      <w:r w:rsidRPr="005741DF">
        <w:rPr>
          <w:rFonts w:ascii="Times New Roman" w:hAnsi="Times New Roman" w:cs="Times New Roman"/>
          <w:sz w:val="24"/>
          <w:szCs w:val="24"/>
        </w:rPr>
        <w:t xml:space="preserve"> = .83, </w:t>
      </w:r>
      <w:r w:rsidRPr="005741DF">
        <w:rPr>
          <w:rFonts w:ascii="Times New Roman" w:hAnsi="Times New Roman" w:cs="Times New Roman"/>
          <w:i/>
          <w:iCs/>
          <w:sz w:val="24"/>
          <w:szCs w:val="24"/>
        </w:rPr>
        <w:t>p</w:t>
      </w:r>
      <w:r w:rsidRPr="005741DF">
        <w:rPr>
          <w:rFonts w:ascii="Times New Roman" w:hAnsi="Times New Roman" w:cs="Times New Roman"/>
          <w:sz w:val="24"/>
          <w:szCs w:val="24"/>
        </w:rPr>
        <w:t xml:space="preserve"> = .38, </w:t>
      </w:r>
      <w:r w:rsidRPr="005741DF">
        <w:rPr>
          <w:rFonts w:ascii="Times New Roman" w:hAnsi="Times New Roman" w:cs="Times New Roman"/>
          <w:i/>
          <w:iCs/>
          <w:sz w:val="24"/>
          <w:szCs w:val="24"/>
        </w:rPr>
        <w:t>η</w:t>
      </w:r>
      <w:r w:rsidRPr="005741DF">
        <w:rPr>
          <w:rFonts w:ascii="Times New Roman" w:hAnsi="Times New Roman" w:cs="Times New Roman"/>
          <w:i/>
          <w:iCs/>
          <w:sz w:val="24"/>
          <w:szCs w:val="24"/>
          <w:vertAlign w:val="subscript"/>
        </w:rPr>
        <w:t>p</w:t>
      </w:r>
      <w:r w:rsidRPr="005741DF">
        <w:rPr>
          <w:rFonts w:ascii="Times New Roman" w:hAnsi="Times New Roman" w:cs="Times New Roman"/>
          <w:i/>
          <w:iCs/>
          <w:sz w:val="24"/>
          <w:szCs w:val="24"/>
          <w:vertAlign w:val="superscript"/>
        </w:rPr>
        <w:t>2</w:t>
      </w:r>
      <w:r w:rsidRPr="005741DF">
        <w:rPr>
          <w:rFonts w:ascii="Times New Roman" w:hAnsi="Times New Roman" w:cs="Times New Roman"/>
          <w:sz w:val="24"/>
          <w:szCs w:val="24"/>
        </w:rPr>
        <w:t xml:space="preserve"> = .06; Race</w:t>
      </w:r>
      <w:r w:rsidRPr="005741DF">
        <w:rPr>
          <w:rFonts w:ascii="Times New Roman" w:hAnsi="Times New Roman" w:cs="Times New Roman"/>
          <w:i/>
          <w:iCs/>
          <w:sz w:val="24"/>
          <w:szCs w:val="24"/>
        </w:rPr>
        <w:t xml:space="preserve"> F</w:t>
      </w:r>
      <w:r w:rsidRPr="005741DF">
        <w:rPr>
          <w:rFonts w:ascii="Times New Roman" w:hAnsi="Times New Roman" w:cs="Times New Roman"/>
          <w:sz w:val="24"/>
          <w:szCs w:val="24"/>
          <w:vertAlign w:val="subscript"/>
        </w:rPr>
        <w:t>(1,16)</w:t>
      </w:r>
      <w:r w:rsidRPr="005741DF">
        <w:rPr>
          <w:rFonts w:ascii="Times New Roman" w:hAnsi="Times New Roman" w:cs="Times New Roman"/>
          <w:sz w:val="24"/>
          <w:szCs w:val="24"/>
        </w:rPr>
        <w:t xml:space="preserve"> = 1.86, </w:t>
      </w:r>
      <w:r w:rsidRPr="005741DF">
        <w:rPr>
          <w:rFonts w:ascii="Times New Roman" w:hAnsi="Times New Roman" w:cs="Times New Roman"/>
          <w:i/>
          <w:iCs/>
          <w:sz w:val="24"/>
          <w:szCs w:val="24"/>
        </w:rPr>
        <w:t>p</w:t>
      </w:r>
      <w:r w:rsidRPr="005741DF">
        <w:rPr>
          <w:rFonts w:ascii="Times New Roman" w:hAnsi="Times New Roman" w:cs="Times New Roman"/>
          <w:sz w:val="24"/>
          <w:szCs w:val="24"/>
        </w:rPr>
        <w:t xml:space="preserve"> = .20, </w:t>
      </w:r>
      <w:r w:rsidRPr="005741DF">
        <w:rPr>
          <w:rFonts w:ascii="Times New Roman" w:hAnsi="Times New Roman" w:cs="Times New Roman"/>
          <w:i/>
          <w:iCs/>
          <w:sz w:val="24"/>
          <w:szCs w:val="24"/>
        </w:rPr>
        <w:t>η</w:t>
      </w:r>
      <w:r w:rsidRPr="005741DF">
        <w:rPr>
          <w:rFonts w:ascii="Times New Roman" w:hAnsi="Times New Roman" w:cs="Times New Roman"/>
          <w:i/>
          <w:iCs/>
          <w:sz w:val="24"/>
          <w:szCs w:val="24"/>
          <w:vertAlign w:val="subscript"/>
        </w:rPr>
        <w:t>p</w:t>
      </w:r>
      <w:r w:rsidRPr="005741DF">
        <w:rPr>
          <w:rFonts w:ascii="Times New Roman" w:hAnsi="Times New Roman" w:cs="Times New Roman"/>
          <w:i/>
          <w:iCs/>
          <w:sz w:val="24"/>
          <w:szCs w:val="24"/>
          <w:vertAlign w:val="superscript"/>
        </w:rPr>
        <w:t>2</w:t>
      </w:r>
      <w:r w:rsidRPr="005741DF">
        <w:rPr>
          <w:rFonts w:ascii="Times New Roman" w:hAnsi="Times New Roman" w:cs="Times New Roman"/>
          <w:sz w:val="24"/>
          <w:szCs w:val="24"/>
        </w:rPr>
        <w:t xml:space="preserve"> = .13; Trustworthiness × Race </w:t>
      </w:r>
      <w:r w:rsidRPr="005741DF">
        <w:rPr>
          <w:rFonts w:ascii="Times New Roman" w:hAnsi="Times New Roman" w:cs="Times New Roman"/>
          <w:i/>
          <w:iCs/>
          <w:sz w:val="24"/>
          <w:szCs w:val="24"/>
        </w:rPr>
        <w:t>F</w:t>
      </w:r>
      <w:r w:rsidRPr="005741DF">
        <w:rPr>
          <w:rFonts w:ascii="Times New Roman" w:hAnsi="Times New Roman" w:cs="Times New Roman"/>
          <w:sz w:val="24"/>
          <w:szCs w:val="24"/>
          <w:vertAlign w:val="subscript"/>
        </w:rPr>
        <w:t>(1,16)</w:t>
      </w:r>
      <w:r w:rsidRPr="005741DF">
        <w:rPr>
          <w:rFonts w:ascii="Times New Roman" w:hAnsi="Times New Roman" w:cs="Times New Roman"/>
          <w:sz w:val="24"/>
          <w:szCs w:val="24"/>
        </w:rPr>
        <w:t xml:space="preserve"> = .03, </w:t>
      </w:r>
      <w:r w:rsidRPr="005741DF">
        <w:rPr>
          <w:rFonts w:ascii="Times New Roman" w:hAnsi="Times New Roman" w:cs="Times New Roman"/>
          <w:i/>
          <w:iCs/>
          <w:sz w:val="24"/>
          <w:szCs w:val="24"/>
        </w:rPr>
        <w:t>p</w:t>
      </w:r>
      <w:r w:rsidRPr="005741DF">
        <w:rPr>
          <w:rFonts w:ascii="Times New Roman" w:hAnsi="Times New Roman" w:cs="Times New Roman"/>
          <w:sz w:val="24"/>
          <w:szCs w:val="24"/>
        </w:rPr>
        <w:t xml:space="preserve"> = .87, </w:t>
      </w:r>
      <w:r w:rsidRPr="005741DF">
        <w:rPr>
          <w:rFonts w:ascii="Times New Roman" w:hAnsi="Times New Roman" w:cs="Times New Roman"/>
          <w:i/>
          <w:iCs/>
          <w:sz w:val="24"/>
          <w:szCs w:val="24"/>
        </w:rPr>
        <w:t>η</w:t>
      </w:r>
      <w:r w:rsidRPr="005741DF">
        <w:rPr>
          <w:rFonts w:ascii="Times New Roman" w:hAnsi="Times New Roman" w:cs="Times New Roman"/>
          <w:i/>
          <w:iCs/>
          <w:sz w:val="24"/>
          <w:szCs w:val="24"/>
          <w:vertAlign w:val="subscript"/>
        </w:rPr>
        <w:t>p</w:t>
      </w:r>
      <w:r w:rsidRPr="005741DF">
        <w:rPr>
          <w:rFonts w:ascii="Times New Roman" w:hAnsi="Times New Roman" w:cs="Times New Roman"/>
          <w:i/>
          <w:iCs/>
          <w:sz w:val="24"/>
          <w:szCs w:val="24"/>
          <w:vertAlign w:val="superscript"/>
        </w:rPr>
        <w:t>2</w:t>
      </w:r>
      <w:r w:rsidRPr="005741DF">
        <w:rPr>
          <w:rFonts w:ascii="Times New Roman" w:hAnsi="Times New Roman" w:cs="Times New Roman"/>
          <w:sz w:val="24"/>
          <w:szCs w:val="24"/>
        </w:rPr>
        <w:t xml:space="preserve"> = .002)), and between them (T1 vs T2: Trustworthiness × Time </w:t>
      </w:r>
      <w:r w:rsidRPr="005741DF">
        <w:rPr>
          <w:rFonts w:ascii="Times New Roman" w:hAnsi="Times New Roman" w:cs="Times New Roman"/>
          <w:i/>
          <w:iCs/>
          <w:sz w:val="24"/>
          <w:szCs w:val="24"/>
        </w:rPr>
        <w:t>F</w:t>
      </w:r>
      <w:r w:rsidRPr="005741DF">
        <w:rPr>
          <w:rFonts w:ascii="Times New Roman" w:hAnsi="Times New Roman" w:cs="Times New Roman"/>
          <w:sz w:val="24"/>
          <w:szCs w:val="24"/>
          <w:vertAlign w:val="subscript"/>
        </w:rPr>
        <w:t>(1,32)</w:t>
      </w:r>
      <w:r w:rsidRPr="005741DF">
        <w:rPr>
          <w:rFonts w:ascii="Times New Roman" w:hAnsi="Times New Roman" w:cs="Times New Roman"/>
          <w:sz w:val="24"/>
          <w:szCs w:val="24"/>
        </w:rPr>
        <w:t xml:space="preserve"> = .00, </w:t>
      </w:r>
      <w:r w:rsidRPr="005741DF">
        <w:rPr>
          <w:rFonts w:ascii="Times New Roman" w:hAnsi="Times New Roman" w:cs="Times New Roman"/>
          <w:i/>
          <w:iCs/>
          <w:sz w:val="24"/>
          <w:szCs w:val="24"/>
        </w:rPr>
        <w:t>p</w:t>
      </w:r>
      <w:r w:rsidRPr="005741DF">
        <w:rPr>
          <w:rFonts w:ascii="Times New Roman" w:hAnsi="Times New Roman" w:cs="Times New Roman"/>
          <w:sz w:val="24"/>
          <w:szCs w:val="24"/>
        </w:rPr>
        <w:t xml:space="preserve"> = .98, </w:t>
      </w:r>
      <w:r w:rsidRPr="005741DF">
        <w:rPr>
          <w:rFonts w:ascii="Times New Roman" w:hAnsi="Times New Roman" w:cs="Times New Roman"/>
          <w:i/>
          <w:iCs/>
          <w:sz w:val="24"/>
          <w:szCs w:val="24"/>
        </w:rPr>
        <w:t>η</w:t>
      </w:r>
      <w:r w:rsidRPr="005741DF">
        <w:rPr>
          <w:rFonts w:ascii="Times New Roman" w:hAnsi="Times New Roman" w:cs="Times New Roman"/>
          <w:i/>
          <w:iCs/>
          <w:sz w:val="24"/>
          <w:szCs w:val="24"/>
          <w:vertAlign w:val="subscript"/>
        </w:rPr>
        <w:t>p</w:t>
      </w:r>
      <w:r w:rsidRPr="005741DF">
        <w:rPr>
          <w:rFonts w:ascii="Times New Roman" w:hAnsi="Times New Roman" w:cs="Times New Roman"/>
          <w:i/>
          <w:iCs/>
          <w:sz w:val="24"/>
          <w:szCs w:val="24"/>
          <w:vertAlign w:val="superscript"/>
        </w:rPr>
        <w:t>2</w:t>
      </w:r>
      <w:r w:rsidRPr="005741DF">
        <w:rPr>
          <w:rFonts w:ascii="Times New Roman" w:hAnsi="Times New Roman" w:cs="Times New Roman"/>
          <w:sz w:val="24"/>
          <w:szCs w:val="24"/>
        </w:rPr>
        <w:t xml:space="preserve"> = .00; Race × Time </w:t>
      </w:r>
      <w:r w:rsidRPr="005741DF">
        <w:rPr>
          <w:rFonts w:ascii="Times New Roman" w:hAnsi="Times New Roman" w:cs="Times New Roman"/>
          <w:i/>
          <w:iCs/>
          <w:sz w:val="24"/>
          <w:szCs w:val="24"/>
        </w:rPr>
        <w:t>F</w:t>
      </w:r>
      <w:r w:rsidRPr="005741DF">
        <w:rPr>
          <w:rFonts w:ascii="Times New Roman" w:hAnsi="Times New Roman" w:cs="Times New Roman"/>
          <w:sz w:val="24"/>
          <w:szCs w:val="24"/>
          <w:vertAlign w:val="subscript"/>
        </w:rPr>
        <w:t>(1,32)</w:t>
      </w:r>
      <w:r w:rsidRPr="005741DF">
        <w:rPr>
          <w:rFonts w:ascii="Times New Roman" w:hAnsi="Times New Roman" w:cs="Times New Roman"/>
          <w:sz w:val="24"/>
          <w:szCs w:val="24"/>
        </w:rPr>
        <w:t xml:space="preserve"> = .21, </w:t>
      </w:r>
      <w:r w:rsidRPr="005741DF">
        <w:rPr>
          <w:rFonts w:ascii="Times New Roman" w:hAnsi="Times New Roman" w:cs="Times New Roman"/>
          <w:i/>
          <w:iCs/>
          <w:sz w:val="24"/>
          <w:szCs w:val="24"/>
        </w:rPr>
        <w:t>p</w:t>
      </w:r>
      <w:r w:rsidRPr="005741DF">
        <w:rPr>
          <w:rFonts w:ascii="Times New Roman" w:hAnsi="Times New Roman" w:cs="Times New Roman"/>
          <w:sz w:val="24"/>
          <w:szCs w:val="24"/>
        </w:rPr>
        <w:t xml:space="preserve"> = .65, </w:t>
      </w:r>
      <w:r w:rsidRPr="005741DF">
        <w:rPr>
          <w:rFonts w:ascii="Times New Roman" w:hAnsi="Times New Roman" w:cs="Times New Roman"/>
          <w:i/>
          <w:iCs/>
          <w:sz w:val="24"/>
          <w:szCs w:val="24"/>
        </w:rPr>
        <w:t>η</w:t>
      </w:r>
      <w:r w:rsidRPr="005741DF">
        <w:rPr>
          <w:rFonts w:ascii="Times New Roman" w:hAnsi="Times New Roman" w:cs="Times New Roman"/>
          <w:i/>
          <w:iCs/>
          <w:sz w:val="24"/>
          <w:szCs w:val="24"/>
          <w:vertAlign w:val="subscript"/>
        </w:rPr>
        <w:t>p</w:t>
      </w:r>
      <w:r w:rsidRPr="005741DF">
        <w:rPr>
          <w:rFonts w:ascii="Times New Roman" w:hAnsi="Times New Roman" w:cs="Times New Roman"/>
          <w:i/>
          <w:iCs/>
          <w:sz w:val="24"/>
          <w:szCs w:val="24"/>
          <w:vertAlign w:val="superscript"/>
        </w:rPr>
        <w:t>2</w:t>
      </w:r>
      <w:r w:rsidRPr="005741DF">
        <w:rPr>
          <w:rFonts w:ascii="Times New Roman" w:hAnsi="Times New Roman" w:cs="Times New Roman"/>
          <w:sz w:val="24"/>
          <w:szCs w:val="24"/>
        </w:rPr>
        <w:t xml:space="preserve"> = .01; Trustworthiness × Race × Time </w:t>
      </w:r>
      <w:r w:rsidRPr="005741DF">
        <w:rPr>
          <w:rFonts w:ascii="Times New Roman" w:hAnsi="Times New Roman" w:cs="Times New Roman"/>
          <w:i/>
          <w:iCs/>
          <w:sz w:val="24"/>
          <w:szCs w:val="24"/>
        </w:rPr>
        <w:t>F</w:t>
      </w:r>
      <w:r w:rsidRPr="005741DF">
        <w:rPr>
          <w:rFonts w:ascii="Times New Roman" w:hAnsi="Times New Roman" w:cs="Times New Roman"/>
          <w:sz w:val="24"/>
          <w:szCs w:val="24"/>
          <w:vertAlign w:val="subscript"/>
        </w:rPr>
        <w:t>(1,32)</w:t>
      </w:r>
      <w:r w:rsidRPr="005741DF">
        <w:rPr>
          <w:rFonts w:ascii="Times New Roman" w:hAnsi="Times New Roman" w:cs="Times New Roman"/>
          <w:sz w:val="24"/>
          <w:szCs w:val="24"/>
        </w:rPr>
        <w:t xml:space="preserve"> = .04, </w:t>
      </w:r>
      <w:r w:rsidRPr="005741DF">
        <w:rPr>
          <w:rFonts w:ascii="Times New Roman" w:hAnsi="Times New Roman" w:cs="Times New Roman"/>
          <w:i/>
          <w:iCs/>
          <w:sz w:val="24"/>
          <w:szCs w:val="24"/>
        </w:rPr>
        <w:t>p</w:t>
      </w:r>
      <w:r w:rsidRPr="005741DF">
        <w:rPr>
          <w:rFonts w:ascii="Times New Roman" w:hAnsi="Times New Roman" w:cs="Times New Roman"/>
          <w:sz w:val="24"/>
          <w:szCs w:val="24"/>
        </w:rPr>
        <w:t xml:space="preserve"> = .84, </w:t>
      </w:r>
      <w:r w:rsidRPr="005741DF">
        <w:rPr>
          <w:rFonts w:ascii="Times New Roman" w:hAnsi="Times New Roman" w:cs="Times New Roman"/>
          <w:i/>
          <w:iCs/>
          <w:sz w:val="24"/>
          <w:szCs w:val="24"/>
        </w:rPr>
        <w:t>η</w:t>
      </w:r>
      <w:r w:rsidRPr="005741DF">
        <w:rPr>
          <w:rFonts w:ascii="Times New Roman" w:hAnsi="Times New Roman" w:cs="Times New Roman"/>
          <w:i/>
          <w:iCs/>
          <w:sz w:val="24"/>
          <w:szCs w:val="24"/>
          <w:vertAlign w:val="subscript"/>
        </w:rPr>
        <w:t>p</w:t>
      </w:r>
      <w:r w:rsidRPr="005741DF">
        <w:rPr>
          <w:rFonts w:ascii="Times New Roman" w:hAnsi="Times New Roman" w:cs="Times New Roman"/>
          <w:i/>
          <w:iCs/>
          <w:sz w:val="24"/>
          <w:szCs w:val="24"/>
          <w:vertAlign w:val="superscript"/>
        </w:rPr>
        <w:t>2</w:t>
      </w:r>
      <w:r w:rsidRPr="005741DF">
        <w:rPr>
          <w:rFonts w:ascii="Times New Roman" w:hAnsi="Times New Roman" w:cs="Times New Roman"/>
          <w:sz w:val="24"/>
          <w:szCs w:val="24"/>
        </w:rPr>
        <w:t xml:space="preserve"> = .002). See Table S2 for means and standard deviations.</w:t>
      </w:r>
    </w:p>
    <w:p w14:paraId="3F7A8739" w14:textId="5F746EF9" w:rsidR="007415EB" w:rsidRPr="005741DF" w:rsidRDefault="007415EB" w:rsidP="00060E96">
      <w:pPr>
        <w:adjustRightInd w:val="0"/>
        <w:snapToGrid w:val="0"/>
        <w:spacing w:before="240" w:after="0" w:line="480" w:lineRule="auto"/>
        <w:contextualSpacing/>
        <w:rPr>
          <w:rFonts w:ascii="Times New Roman" w:eastAsia="Arial" w:hAnsi="Times New Roman" w:cs="Times New Roman"/>
          <w:sz w:val="24"/>
          <w:szCs w:val="24"/>
        </w:rPr>
      </w:pPr>
      <w:r w:rsidRPr="005741DF">
        <w:rPr>
          <w:rFonts w:ascii="Times New Roman" w:eastAsia="Arial" w:hAnsi="Times New Roman" w:cs="Times New Roman"/>
          <w:b/>
          <w:bCs/>
          <w:sz w:val="24"/>
          <w:szCs w:val="24"/>
        </w:rPr>
        <w:t>Table S</w:t>
      </w:r>
      <w:r w:rsidR="000436DD" w:rsidRPr="005741DF">
        <w:rPr>
          <w:rFonts w:ascii="Times New Roman" w:eastAsia="Arial" w:hAnsi="Times New Roman" w:cs="Times New Roman"/>
          <w:b/>
          <w:bCs/>
          <w:sz w:val="24"/>
          <w:szCs w:val="24"/>
        </w:rPr>
        <w:t>2</w:t>
      </w:r>
      <w:r w:rsidRPr="005741DF">
        <w:rPr>
          <w:rFonts w:ascii="Times New Roman" w:eastAsia="Arial" w:hAnsi="Times New Roman" w:cs="Times New Roman"/>
          <w:sz w:val="24"/>
          <w:szCs w:val="24"/>
        </w:rPr>
        <w:t xml:space="preserve"> </w:t>
      </w:r>
    </w:p>
    <w:p w14:paraId="5AA27371" w14:textId="6A8B83E9" w:rsidR="007415EB" w:rsidRPr="005741DF" w:rsidRDefault="007415EB" w:rsidP="00060E96">
      <w:pPr>
        <w:adjustRightInd w:val="0"/>
        <w:snapToGrid w:val="0"/>
        <w:spacing w:before="240" w:after="0" w:line="480" w:lineRule="auto"/>
        <w:contextualSpacing/>
        <w:rPr>
          <w:rFonts w:ascii="Times New Roman" w:eastAsia="Arial" w:hAnsi="Times New Roman" w:cs="Times New Roman"/>
          <w:i/>
          <w:iCs/>
          <w:sz w:val="24"/>
          <w:szCs w:val="24"/>
          <w:highlight w:val="white"/>
        </w:rPr>
      </w:pPr>
      <w:r w:rsidRPr="005741DF">
        <w:rPr>
          <w:rFonts w:ascii="Times New Roman" w:eastAsia="Arial" w:hAnsi="Times New Roman" w:cs="Times New Roman"/>
          <w:sz w:val="24"/>
          <w:szCs w:val="24"/>
        </w:rPr>
        <w:t xml:space="preserve">Descriptive (M ± SD) of selected stimuli by race and trustworthiness on </w:t>
      </w:r>
      <w:r w:rsidRPr="005741DF">
        <w:rPr>
          <w:rFonts w:ascii="Times New Roman" w:hAnsi="Times New Roman" w:cs="Times New Roman"/>
          <w:sz w:val="24"/>
          <w:szCs w:val="24"/>
        </w:rPr>
        <w:t>pain ratings</w:t>
      </w:r>
    </w:p>
    <w:tbl>
      <w:tblPr>
        <w:tblW w:w="8603" w:type="dxa"/>
        <w:tblBorders>
          <w:top w:val="nil"/>
          <w:left w:val="nil"/>
          <w:bottom w:val="nil"/>
          <w:right w:val="nil"/>
          <w:insideH w:val="nil"/>
          <w:insideV w:val="nil"/>
        </w:tblBorders>
        <w:tblLayout w:type="fixed"/>
        <w:tblLook w:val="0400" w:firstRow="0" w:lastRow="0" w:firstColumn="0" w:lastColumn="0" w:noHBand="0" w:noVBand="1"/>
      </w:tblPr>
      <w:tblGrid>
        <w:gridCol w:w="3402"/>
        <w:gridCol w:w="1276"/>
        <w:gridCol w:w="1418"/>
        <w:gridCol w:w="1134"/>
        <w:gridCol w:w="1373"/>
      </w:tblGrid>
      <w:tr w:rsidR="007415EB" w:rsidRPr="00883F8C" w14:paraId="29FE732F" w14:textId="77777777" w:rsidTr="00F36A37">
        <w:tc>
          <w:tcPr>
            <w:tcW w:w="3402" w:type="dxa"/>
            <w:tcBorders>
              <w:top w:val="single" w:sz="4" w:space="0" w:color="000000" w:themeColor="text1"/>
              <w:bottom w:val="single" w:sz="4" w:space="0" w:color="000000" w:themeColor="text1"/>
            </w:tcBorders>
          </w:tcPr>
          <w:p w14:paraId="253398CF" w14:textId="77777777" w:rsidR="007415EB" w:rsidRPr="00883F8C" w:rsidRDefault="007415EB" w:rsidP="00060E96">
            <w:pPr>
              <w:adjustRightInd w:val="0"/>
              <w:snapToGrid w:val="0"/>
              <w:spacing w:line="480" w:lineRule="auto"/>
              <w:contextualSpacing/>
              <w:rPr>
                <w:rFonts w:ascii="Times New Roman" w:eastAsia="Arial" w:hAnsi="Times New Roman" w:cs="Times New Roman"/>
                <w:sz w:val="22"/>
                <w:szCs w:val="22"/>
              </w:rPr>
            </w:pPr>
          </w:p>
        </w:tc>
        <w:tc>
          <w:tcPr>
            <w:tcW w:w="2694" w:type="dxa"/>
            <w:gridSpan w:val="2"/>
            <w:tcBorders>
              <w:top w:val="single" w:sz="4" w:space="0" w:color="000000" w:themeColor="text1"/>
              <w:bottom w:val="single" w:sz="4" w:space="0" w:color="000000" w:themeColor="text1"/>
            </w:tcBorders>
            <w:vAlign w:val="center"/>
          </w:tcPr>
          <w:p w14:paraId="477A001C" w14:textId="77777777" w:rsidR="007415EB" w:rsidRPr="00883F8C" w:rsidRDefault="007415EB" w:rsidP="00060E96">
            <w:pPr>
              <w:tabs>
                <w:tab w:val="left" w:pos="3170"/>
              </w:tabs>
              <w:adjustRightInd w:val="0"/>
              <w:snapToGrid w:val="0"/>
              <w:spacing w:after="0" w:line="480" w:lineRule="auto"/>
              <w:contextualSpacing/>
              <w:jc w:val="center"/>
              <w:rPr>
                <w:rFonts w:ascii="Times New Roman" w:eastAsia="Arial" w:hAnsi="Times New Roman" w:cs="Times New Roman"/>
                <w:sz w:val="22"/>
                <w:szCs w:val="22"/>
              </w:rPr>
            </w:pPr>
            <w:r>
              <w:rPr>
                <w:rFonts w:ascii="Times New Roman" w:eastAsia="Arial" w:hAnsi="Times New Roman" w:cs="Times New Roman"/>
                <w:sz w:val="22"/>
                <w:szCs w:val="22"/>
              </w:rPr>
              <w:t>T1</w:t>
            </w:r>
          </w:p>
        </w:tc>
        <w:tc>
          <w:tcPr>
            <w:tcW w:w="2507" w:type="dxa"/>
            <w:gridSpan w:val="2"/>
            <w:tcBorders>
              <w:top w:val="single" w:sz="4" w:space="0" w:color="000000" w:themeColor="text1"/>
              <w:bottom w:val="single" w:sz="4" w:space="0" w:color="000000" w:themeColor="text1"/>
            </w:tcBorders>
            <w:vAlign w:val="center"/>
          </w:tcPr>
          <w:p w14:paraId="2E6313E1" w14:textId="77777777" w:rsidR="007415EB" w:rsidRPr="00883F8C" w:rsidRDefault="007415EB" w:rsidP="00060E96">
            <w:pPr>
              <w:tabs>
                <w:tab w:val="left" w:pos="3170"/>
              </w:tabs>
              <w:adjustRightInd w:val="0"/>
              <w:snapToGrid w:val="0"/>
              <w:spacing w:after="0" w:line="480" w:lineRule="auto"/>
              <w:contextualSpacing/>
              <w:jc w:val="center"/>
              <w:rPr>
                <w:rFonts w:ascii="Times New Roman" w:eastAsia="Arial" w:hAnsi="Times New Roman" w:cs="Times New Roman"/>
                <w:sz w:val="22"/>
                <w:szCs w:val="22"/>
              </w:rPr>
            </w:pPr>
            <w:r>
              <w:rPr>
                <w:rFonts w:ascii="Times New Roman" w:eastAsia="Arial" w:hAnsi="Times New Roman" w:cs="Times New Roman"/>
                <w:sz w:val="22"/>
                <w:szCs w:val="22"/>
              </w:rPr>
              <w:t>T2</w:t>
            </w:r>
          </w:p>
        </w:tc>
      </w:tr>
      <w:tr w:rsidR="007415EB" w:rsidRPr="00883F8C" w14:paraId="7EB30393" w14:textId="77777777" w:rsidTr="00F36A37">
        <w:tc>
          <w:tcPr>
            <w:tcW w:w="3402" w:type="dxa"/>
            <w:tcBorders>
              <w:top w:val="single" w:sz="4" w:space="0" w:color="000000" w:themeColor="text1"/>
              <w:bottom w:val="single" w:sz="4" w:space="0" w:color="auto"/>
            </w:tcBorders>
          </w:tcPr>
          <w:p w14:paraId="2195A0C0" w14:textId="77777777" w:rsidR="007415EB" w:rsidRPr="00883F8C" w:rsidRDefault="007415EB" w:rsidP="00060E96">
            <w:pPr>
              <w:adjustRightInd w:val="0"/>
              <w:snapToGrid w:val="0"/>
              <w:spacing w:line="480" w:lineRule="auto"/>
              <w:contextualSpacing/>
              <w:rPr>
                <w:rFonts w:ascii="Times New Roman" w:eastAsia="Arial" w:hAnsi="Times New Roman" w:cs="Times New Roman"/>
                <w:sz w:val="22"/>
                <w:szCs w:val="22"/>
              </w:rPr>
            </w:pPr>
          </w:p>
        </w:tc>
        <w:tc>
          <w:tcPr>
            <w:tcW w:w="1276" w:type="dxa"/>
            <w:tcBorders>
              <w:top w:val="single" w:sz="4" w:space="0" w:color="000000" w:themeColor="text1"/>
              <w:bottom w:val="single" w:sz="4" w:space="0" w:color="000000" w:themeColor="text1"/>
            </w:tcBorders>
            <w:vAlign w:val="center"/>
          </w:tcPr>
          <w:p w14:paraId="0444B4F4" w14:textId="77777777" w:rsidR="007415EB" w:rsidRPr="00883F8C" w:rsidRDefault="007415EB" w:rsidP="00060E96">
            <w:pPr>
              <w:adjustRightInd w:val="0"/>
              <w:snapToGrid w:val="0"/>
              <w:spacing w:line="480" w:lineRule="auto"/>
              <w:contextualSpacing/>
              <w:jc w:val="center"/>
              <w:rPr>
                <w:rFonts w:ascii="Times New Roman" w:eastAsia="Arial" w:hAnsi="Times New Roman" w:cs="Times New Roman"/>
                <w:sz w:val="22"/>
                <w:szCs w:val="22"/>
              </w:rPr>
            </w:pPr>
            <w:r w:rsidRPr="00883F8C">
              <w:rPr>
                <w:rFonts w:ascii="Times New Roman" w:eastAsia="Arial" w:hAnsi="Times New Roman" w:cs="Times New Roman"/>
                <w:sz w:val="22"/>
                <w:szCs w:val="22"/>
              </w:rPr>
              <w:t>White</w:t>
            </w:r>
          </w:p>
        </w:tc>
        <w:tc>
          <w:tcPr>
            <w:tcW w:w="1418" w:type="dxa"/>
            <w:tcBorders>
              <w:top w:val="single" w:sz="4" w:space="0" w:color="000000" w:themeColor="text1"/>
              <w:bottom w:val="single" w:sz="4" w:space="0" w:color="000000" w:themeColor="text1"/>
            </w:tcBorders>
            <w:vAlign w:val="center"/>
          </w:tcPr>
          <w:p w14:paraId="5ADEA7E4" w14:textId="77777777" w:rsidR="007415EB" w:rsidRPr="00883F8C" w:rsidRDefault="007415EB" w:rsidP="00060E96">
            <w:pPr>
              <w:adjustRightInd w:val="0"/>
              <w:snapToGrid w:val="0"/>
              <w:spacing w:line="480" w:lineRule="auto"/>
              <w:contextualSpacing/>
              <w:jc w:val="center"/>
              <w:rPr>
                <w:rFonts w:ascii="Times New Roman" w:eastAsia="Arial" w:hAnsi="Times New Roman" w:cs="Times New Roman"/>
                <w:sz w:val="22"/>
                <w:szCs w:val="22"/>
              </w:rPr>
            </w:pPr>
            <w:r w:rsidRPr="00883F8C">
              <w:rPr>
                <w:rFonts w:ascii="Times New Roman" w:eastAsia="Arial" w:hAnsi="Times New Roman" w:cs="Times New Roman"/>
                <w:sz w:val="22"/>
                <w:szCs w:val="22"/>
              </w:rPr>
              <w:t>Black</w:t>
            </w:r>
          </w:p>
        </w:tc>
        <w:tc>
          <w:tcPr>
            <w:tcW w:w="1134" w:type="dxa"/>
            <w:tcBorders>
              <w:top w:val="single" w:sz="4" w:space="0" w:color="000000" w:themeColor="text1"/>
              <w:bottom w:val="single" w:sz="4" w:space="0" w:color="000000" w:themeColor="text1"/>
            </w:tcBorders>
            <w:vAlign w:val="center"/>
          </w:tcPr>
          <w:p w14:paraId="2ADBB8F6" w14:textId="77777777" w:rsidR="007415EB" w:rsidRPr="00883F8C" w:rsidRDefault="007415EB" w:rsidP="00060E96">
            <w:pPr>
              <w:adjustRightInd w:val="0"/>
              <w:snapToGrid w:val="0"/>
              <w:spacing w:line="480" w:lineRule="auto"/>
              <w:contextualSpacing/>
              <w:jc w:val="center"/>
              <w:rPr>
                <w:rFonts w:ascii="Times New Roman" w:eastAsia="Arial" w:hAnsi="Times New Roman" w:cs="Times New Roman"/>
                <w:i/>
                <w:iCs/>
                <w:sz w:val="22"/>
                <w:szCs w:val="22"/>
              </w:rPr>
            </w:pPr>
            <w:r w:rsidRPr="00883F8C">
              <w:rPr>
                <w:rFonts w:ascii="Times New Roman" w:eastAsia="Arial" w:hAnsi="Times New Roman" w:cs="Times New Roman"/>
                <w:sz w:val="22"/>
                <w:szCs w:val="22"/>
              </w:rPr>
              <w:t>White</w:t>
            </w:r>
          </w:p>
        </w:tc>
        <w:tc>
          <w:tcPr>
            <w:tcW w:w="1373" w:type="dxa"/>
            <w:tcBorders>
              <w:top w:val="single" w:sz="4" w:space="0" w:color="000000" w:themeColor="text1"/>
              <w:bottom w:val="single" w:sz="4" w:space="0" w:color="000000" w:themeColor="text1"/>
            </w:tcBorders>
            <w:vAlign w:val="center"/>
          </w:tcPr>
          <w:p w14:paraId="4A5374C2" w14:textId="77777777" w:rsidR="007415EB" w:rsidRPr="00883F8C" w:rsidRDefault="007415EB" w:rsidP="00060E96">
            <w:pPr>
              <w:adjustRightInd w:val="0"/>
              <w:snapToGrid w:val="0"/>
              <w:spacing w:line="480" w:lineRule="auto"/>
              <w:contextualSpacing/>
              <w:jc w:val="center"/>
              <w:rPr>
                <w:rFonts w:ascii="Times New Roman" w:eastAsia="Arial" w:hAnsi="Times New Roman" w:cs="Times New Roman"/>
                <w:i/>
                <w:iCs/>
                <w:sz w:val="22"/>
                <w:szCs w:val="22"/>
              </w:rPr>
            </w:pPr>
            <w:r w:rsidRPr="00883F8C">
              <w:rPr>
                <w:rFonts w:ascii="Times New Roman" w:eastAsia="Arial" w:hAnsi="Times New Roman" w:cs="Times New Roman"/>
                <w:sz w:val="22"/>
                <w:szCs w:val="22"/>
              </w:rPr>
              <w:t>Black</w:t>
            </w:r>
          </w:p>
        </w:tc>
      </w:tr>
      <w:tr w:rsidR="00FD655F" w:rsidRPr="00883F8C" w14:paraId="52DED5E6" w14:textId="77777777" w:rsidTr="00F36A37">
        <w:tc>
          <w:tcPr>
            <w:tcW w:w="3402" w:type="dxa"/>
            <w:tcBorders>
              <w:top w:val="single" w:sz="4" w:space="0" w:color="auto"/>
            </w:tcBorders>
            <w:vAlign w:val="center"/>
          </w:tcPr>
          <w:p w14:paraId="349D1B16" w14:textId="77777777" w:rsidR="00FD655F" w:rsidRPr="00883F8C" w:rsidRDefault="00FD655F" w:rsidP="00060E96">
            <w:pPr>
              <w:adjustRightInd w:val="0"/>
              <w:snapToGrid w:val="0"/>
              <w:spacing w:line="480" w:lineRule="auto"/>
              <w:contextualSpacing/>
              <w:rPr>
                <w:rFonts w:ascii="Times New Roman" w:eastAsia="Arial" w:hAnsi="Times New Roman" w:cs="Times New Roman"/>
                <w:sz w:val="22"/>
                <w:szCs w:val="22"/>
              </w:rPr>
            </w:pPr>
            <w:r w:rsidRPr="00883F8C">
              <w:rPr>
                <w:rFonts w:ascii="Times New Roman" w:eastAsia="Arial" w:hAnsi="Times New Roman" w:cs="Times New Roman"/>
                <w:sz w:val="22"/>
                <w:szCs w:val="22"/>
              </w:rPr>
              <w:t>Trustworthy-looking faces</w:t>
            </w:r>
          </w:p>
        </w:tc>
        <w:tc>
          <w:tcPr>
            <w:tcW w:w="1276" w:type="dxa"/>
            <w:tcBorders>
              <w:top w:val="single" w:sz="4" w:space="0" w:color="000000" w:themeColor="text1"/>
            </w:tcBorders>
            <w:vAlign w:val="center"/>
          </w:tcPr>
          <w:p w14:paraId="0A24D810" w14:textId="489791A1" w:rsidR="00FD655F" w:rsidRPr="00883F8C" w:rsidRDefault="00FD655F" w:rsidP="00060E96">
            <w:pPr>
              <w:adjustRightInd w:val="0"/>
              <w:snapToGrid w:val="0"/>
              <w:spacing w:line="480" w:lineRule="auto"/>
              <w:contextualSpacing/>
              <w:jc w:val="center"/>
              <w:rPr>
                <w:rFonts w:ascii="Times New Roman" w:eastAsia="Arial" w:hAnsi="Times New Roman" w:cs="Times New Roman"/>
                <w:sz w:val="22"/>
                <w:szCs w:val="22"/>
              </w:rPr>
            </w:pPr>
            <w:r w:rsidRPr="00883F8C">
              <w:rPr>
                <w:rFonts w:ascii="Times New Roman" w:eastAsia="Arial" w:hAnsi="Times New Roman" w:cs="Times New Roman"/>
                <w:sz w:val="22"/>
                <w:szCs w:val="22"/>
              </w:rPr>
              <w:t>4.</w:t>
            </w:r>
            <w:r>
              <w:rPr>
                <w:rFonts w:ascii="Times New Roman" w:eastAsia="Arial" w:hAnsi="Times New Roman" w:cs="Times New Roman"/>
                <w:sz w:val="22"/>
                <w:szCs w:val="22"/>
              </w:rPr>
              <w:t>18</w:t>
            </w:r>
            <w:r w:rsidRPr="00883F8C">
              <w:rPr>
                <w:rFonts w:ascii="Times New Roman" w:eastAsia="Arial" w:hAnsi="Times New Roman" w:cs="Times New Roman"/>
                <w:sz w:val="22"/>
                <w:szCs w:val="22"/>
              </w:rPr>
              <w:t xml:space="preserve"> ± .</w:t>
            </w:r>
            <w:r>
              <w:rPr>
                <w:rFonts w:ascii="Times New Roman" w:eastAsia="Arial" w:hAnsi="Times New Roman" w:cs="Times New Roman"/>
                <w:sz w:val="22"/>
                <w:szCs w:val="22"/>
              </w:rPr>
              <w:t>6</w:t>
            </w:r>
            <w:r w:rsidRPr="00883F8C">
              <w:rPr>
                <w:rFonts w:ascii="Times New Roman" w:eastAsia="Arial" w:hAnsi="Times New Roman" w:cs="Times New Roman"/>
                <w:sz w:val="22"/>
                <w:szCs w:val="22"/>
              </w:rPr>
              <w:t>9</w:t>
            </w:r>
          </w:p>
        </w:tc>
        <w:tc>
          <w:tcPr>
            <w:tcW w:w="1418" w:type="dxa"/>
            <w:tcBorders>
              <w:top w:val="single" w:sz="4" w:space="0" w:color="000000" w:themeColor="text1"/>
            </w:tcBorders>
            <w:vAlign w:val="center"/>
          </w:tcPr>
          <w:p w14:paraId="428192B6" w14:textId="040F39A7" w:rsidR="00FD655F" w:rsidRPr="00883F8C" w:rsidRDefault="00FD655F" w:rsidP="00060E96">
            <w:pPr>
              <w:adjustRightInd w:val="0"/>
              <w:snapToGrid w:val="0"/>
              <w:spacing w:line="480" w:lineRule="auto"/>
              <w:contextualSpacing/>
              <w:jc w:val="center"/>
              <w:rPr>
                <w:rFonts w:ascii="Times New Roman" w:eastAsia="Arial" w:hAnsi="Times New Roman" w:cs="Times New Roman"/>
                <w:sz w:val="22"/>
                <w:szCs w:val="22"/>
              </w:rPr>
            </w:pPr>
            <w:r w:rsidRPr="00883F8C">
              <w:rPr>
                <w:rFonts w:ascii="Times New Roman" w:eastAsia="Arial" w:hAnsi="Times New Roman" w:cs="Times New Roman"/>
                <w:sz w:val="22"/>
                <w:szCs w:val="22"/>
              </w:rPr>
              <w:t>3.</w:t>
            </w:r>
            <w:r w:rsidR="008C4F09">
              <w:rPr>
                <w:rFonts w:ascii="Times New Roman" w:eastAsia="Arial" w:hAnsi="Times New Roman" w:cs="Times New Roman"/>
                <w:sz w:val="22"/>
                <w:szCs w:val="22"/>
              </w:rPr>
              <w:t>79</w:t>
            </w:r>
            <w:r w:rsidRPr="00883F8C">
              <w:rPr>
                <w:rFonts w:ascii="Times New Roman" w:eastAsia="Arial" w:hAnsi="Times New Roman" w:cs="Times New Roman"/>
                <w:sz w:val="22"/>
                <w:szCs w:val="22"/>
              </w:rPr>
              <w:t xml:space="preserve"> ± .</w:t>
            </w:r>
            <w:r w:rsidR="008C4F09">
              <w:rPr>
                <w:rFonts w:ascii="Times New Roman" w:eastAsia="Arial" w:hAnsi="Times New Roman" w:cs="Times New Roman"/>
                <w:sz w:val="22"/>
                <w:szCs w:val="22"/>
              </w:rPr>
              <w:t>18</w:t>
            </w:r>
          </w:p>
        </w:tc>
        <w:tc>
          <w:tcPr>
            <w:tcW w:w="1134" w:type="dxa"/>
            <w:tcBorders>
              <w:top w:val="single" w:sz="4" w:space="0" w:color="000000" w:themeColor="text1"/>
            </w:tcBorders>
            <w:vAlign w:val="center"/>
          </w:tcPr>
          <w:p w14:paraId="7FE63318" w14:textId="2789DF0D" w:rsidR="00FD655F" w:rsidRPr="00883F8C" w:rsidRDefault="00FD655F" w:rsidP="00060E96">
            <w:pPr>
              <w:adjustRightInd w:val="0"/>
              <w:snapToGrid w:val="0"/>
              <w:spacing w:line="480" w:lineRule="auto"/>
              <w:contextualSpacing/>
              <w:jc w:val="center"/>
              <w:rPr>
                <w:rFonts w:ascii="Times New Roman" w:eastAsia="Arial" w:hAnsi="Times New Roman" w:cs="Times New Roman"/>
                <w:sz w:val="22"/>
                <w:szCs w:val="22"/>
              </w:rPr>
            </w:pPr>
            <w:r w:rsidRPr="00883F8C">
              <w:rPr>
                <w:rFonts w:ascii="Times New Roman" w:eastAsia="Arial" w:hAnsi="Times New Roman" w:cs="Times New Roman"/>
                <w:sz w:val="22"/>
                <w:szCs w:val="22"/>
              </w:rPr>
              <w:t>4.</w:t>
            </w:r>
            <w:r>
              <w:rPr>
                <w:rFonts w:ascii="Times New Roman" w:eastAsia="Arial" w:hAnsi="Times New Roman" w:cs="Times New Roman"/>
                <w:sz w:val="22"/>
                <w:szCs w:val="22"/>
              </w:rPr>
              <w:t>11</w:t>
            </w:r>
            <w:r w:rsidRPr="00883F8C">
              <w:rPr>
                <w:rFonts w:ascii="Times New Roman" w:eastAsia="Arial" w:hAnsi="Times New Roman" w:cs="Times New Roman"/>
                <w:sz w:val="22"/>
                <w:szCs w:val="22"/>
              </w:rPr>
              <w:t xml:space="preserve"> ± .</w:t>
            </w:r>
            <w:r>
              <w:rPr>
                <w:rFonts w:ascii="Times New Roman" w:eastAsia="Arial" w:hAnsi="Times New Roman" w:cs="Times New Roman"/>
                <w:sz w:val="22"/>
                <w:szCs w:val="22"/>
              </w:rPr>
              <w:t>5</w:t>
            </w:r>
            <w:r w:rsidRPr="00883F8C">
              <w:rPr>
                <w:rFonts w:ascii="Times New Roman" w:eastAsia="Arial" w:hAnsi="Times New Roman" w:cs="Times New Roman"/>
                <w:sz w:val="22"/>
                <w:szCs w:val="22"/>
              </w:rPr>
              <w:t>9</w:t>
            </w:r>
          </w:p>
        </w:tc>
        <w:tc>
          <w:tcPr>
            <w:tcW w:w="1373" w:type="dxa"/>
            <w:tcBorders>
              <w:top w:val="single" w:sz="4" w:space="0" w:color="000000" w:themeColor="text1"/>
            </w:tcBorders>
            <w:vAlign w:val="center"/>
          </w:tcPr>
          <w:p w14:paraId="3D431DE6" w14:textId="5696C587" w:rsidR="00FD655F" w:rsidRPr="00883F8C" w:rsidRDefault="00FD655F" w:rsidP="00060E96">
            <w:pPr>
              <w:adjustRightInd w:val="0"/>
              <w:snapToGrid w:val="0"/>
              <w:spacing w:line="480" w:lineRule="auto"/>
              <w:contextualSpacing/>
              <w:jc w:val="center"/>
              <w:rPr>
                <w:rFonts w:ascii="Times New Roman" w:eastAsia="Arial" w:hAnsi="Times New Roman" w:cs="Times New Roman"/>
                <w:sz w:val="22"/>
                <w:szCs w:val="22"/>
              </w:rPr>
            </w:pPr>
            <w:r w:rsidRPr="00883F8C">
              <w:rPr>
                <w:rFonts w:ascii="Times New Roman" w:eastAsia="Arial" w:hAnsi="Times New Roman" w:cs="Times New Roman"/>
                <w:sz w:val="22"/>
                <w:szCs w:val="22"/>
              </w:rPr>
              <w:t>3.</w:t>
            </w:r>
            <w:r>
              <w:rPr>
                <w:rFonts w:ascii="Times New Roman" w:eastAsia="Arial" w:hAnsi="Times New Roman" w:cs="Times New Roman"/>
                <w:sz w:val="22"/>
                <w:szCs w:val="22"/>
              </w:rPr>
              <w:t>81</w:t>
            </w:r>
            <w:r w:rsidRPr="00883F8C">
              <w:rPr>
                <w:rFonts w:ascii="Times New Roman" w:eastAsia="Arial" w:hAnsi="Times New Roman" w:cs="Times New Roman"/>
                <w:sz w:val="22"/>
                <w:szCs w:val="22"/>
              </w:rPr>
              <w:t xml:space="preserve"> ± .</w:t>
            </w:r>
            <w:r>
              <w:rPr>
                <w:rFonts w:ascii="Times New Roman" w:eastAsia="Arial" w:hAnsi="Times New Roman" w:cs="Times New Roman"/>
                <w:sz w:val="22"/>
                <w:szCs w:val="22"/>
              </w:rPr>
              <w:t>36</w:t>
            </w:r>
          </w:p>
        </w:tc>
      </w:tr>
      <w:tr w:rsidR="007415EB" w:rsidRPr="00883F8C" w14:paraId="6EA462D7" w14:textId="77777777" w:rsidTr="00F36A37">
        <w:tc>
          <w:tcPr>
            <w:tcW w:w="3402" w:type="dxa"/>
            <w:tcBorders>
              <w:bottom w:val="single" w:sz="4" w:space="0" w:color="000000" w:themeColor="text1"/>
            </w:tcBorders>
            <w:vAlign w:val="center"/>
          </w:tcPr>
          <w:p w14:paraId="49C0AE1F" w14:textId="77777777" w:rsidR="007415EB" w:rsidRPr="00883F8C" w:rsidRDefault="007415EB" w:rsidP="00060E96">
            <w:pPr>
              <w:adjustRightInd w:val="0"/>
              <w:snapToGrid w:val="0"/>
              <w:spacing w:line="480" w:lineRule="auto"/>
              <w:contextualSpacing/>
              <w:rPr>
                <w:rFonts w:ascii="Times New Roman" w:eastAsia="Arial" w:hAnsi="Times New Roman" w:cs="Times New Roman"/>
                <w:sz w:val="22"/>
                <w:szCs w:val="22"/>
              </w:rPr>
            </w:pPr>
            <w:r w:rsidRPr="00883F8C">
              <w:rPr>
                <w:rFonts w:ascii="Times New Roman" w:eastAsia="Arial" w:hAnsi="Times New Roman" w:cs="Times New Roman"/>
                <w:sz w:val="22"/>
                <w:szCs w:val="22"/>
              </w:rPr>
              <w:t>Untrustworthy-looking faces</w:t>
            </w:r>
          </w:p>
        </w:tc>
        <w:tc>
          <w:tcPr>
            <w:tcW w:w="1276" w:type="dxa"/>
            <w:tcBorders>
              <w:bottom w:val="single" w:sz="4" w:space="0" w:color="000000" w:themeColor="text1"/>
            </w:tcBorders>
            <w:vAlign w:val="center"/>
          </w:tcPr>
          <w:p w14:paraId="7FE4C5BB" w14:textId="3CC71A60" w:rsidR="007415EB" w:rsidRPr="00883F8C" w:rsidRDefault="00036107" w:rsidP="00060E96">
            <w:pPr>
              <w:adjustRightInd w:val="0"/>
              <w:snapToGrid w:val="0"/>
              <w:spacing w:line="480" w:lineRule="auto"/>
              <w:contextualSpacing/>
              <w:jc w:val="center"/>
              <w:rPr>
                <w:rFonts w:ascii="Times New Roman" w:eastAsia="Arial" w:hAnsi="Times New Roman" w:cs="Times New Roman"/>
                <w:sz w:val="22"/>
                <w:szCs w:val="22"/>
              </w:rPr>
            </w:pPr>
            <w:r>
              <w:rPr>
                <w:rFonts w:ascii="Times New Roman" w:eastAsia="Arial" w:hAnsi="Times New Roman" w:cs="Times New Roman"/>
                <w:sz w:val="22"/>
                <w:szCs w:val="22"/>
              </w:rPr>
              <w:t>4.53</w:t>
            </w:r>
            <w:r w:rsidR="007415EB" w:rsidRPr="00883F8C">
              <w:rPr>
                <w:rFonts w:ascii="Times New Roman" w:eastAsia="Arial" w:hAnsi="Times New Roman" w:cs="Times New Roman"/>
                <w:sz w:val="22"/>
                <w:szCs w:val="22"/>
              </w:rPr>
              <w:t xml:space="preserve"> ± </w:t>
            </w:r>
            <w:r>
              <w:rPr>
                <w:rFonts w:ascii="Times New Roman" w:eastAsia="Arial" w:hAnsi="Times New Roman" w:cs="Times New Roman"/>
                <w:sz w:val="22"/>
                <w:szCs w:val="22"/>
              </w:rPr>
              <w:t>84</w:t>
            </w:r>
          </w:p>
        </w:tc>
        <w:tc>
          <w:tcPr>
            <w:tcW w:w="1418" w:type="dxa"/>
            <w:tcBorders>
              <w:bottom w:val="single" w:sz="4" w:space="0" w:color="000000" w:themeColor="text1"/>
            </w:tcBorders>
            <w:vAlign w:val="center"/>
          </w:tcPr>
          <w:p w14:paraId="06829B69" w14:textId="3586A016" w:rsidR="007415EB" w:rsidRPr="00883F8C" w:rsidRDefault="00036107" w:rsidP="00060E96">
            <w:pPr>
              <w:adjustRightInd w:val="0"/>
              <w:snapToGrid w:val="0"/>
              <w:spacing w:line="480" w:lineRule="auto"/>
              <w:contextualSpacing/>
              <w:jc w:val="center"/>
              <w:rPr>
                <w:rFonts w:ascii="Times New Roman" w:eastAsia="Arial" w:hAnsi="Times New Roman" w:cs="Times New Roman"/>
                <w:sz w:val="22"/>
                <w:szCs w:val="22"/>
              </w:rPr>
            </w:pPr>
            <w:r>
              <w:rPr>
                <w:rFonts w:ascii="Times New Roman" w:eastAsia="Arial" w:hAnsi="Times New Roman" w:cs="Times New Roman"/>
                <w:sz w:val="22"/>
                <w:szCs w:val="22"/>
              </w:rPr>
              <w:t>3.89</w:t>
            </w:r>
            <w:r w:rsidR="007415EB" w:rsidRPr="00883F8C">
              <w:rPr>
                <w:rFonts w:ascii="Times New Roman" w:eastAsia="Arial" w:hAnsi="Times New Roman" w:cs="Times New Roman"/>
                <w:sz w:val="22"/>
                <w:szCs w:val="22"/>
              </w:rPr>
              <w:t xml:space="preserve"> ± .</w:t>
            </w:r>
            <w:r>
              <w:rPr>
                <w:rFonts w:ascii="Times New Roman" w:eastAsia="Arial" w:hAnsi="Times New Roman" w:cs="Times New Roman"/>
                <w:sz w:val="22"/>
                <w:szCs w:val="22"/>
              </w:rPr>
              <w:t>44</w:t>
            </w:r>
          </w:p>
        </w:tc>
        <w:tc>
          <w:tcPr>
            <w:tcW w:w="1134" w:type="dxa"/>
            <w:tcBorders>
              <w:bottom w:val="single" w:sz="4" w:space="0" w:color="000000" w:themeColor="text1"/>
            </w:tcBorders>
            <w:vAlign w:val="center"/>
          </w:tcPr>
          <w:p w14:paraId="5B90C404" w14:textId="49998BCB" w:rsidR="007415EB" w:rsidRPr="00883F8C" w:rsidRDefault="00A91B62" w:rsidP="00060E96">
            <w:pPr>
              <w:adjustRightInd w:val="0"/>
              <w:snapToGrid w:val="0"/>
              <w:spacing w:line="480" w:lineRule="auto"/>
              <w:contextualSpacing/>
              <w:jc w:val="center"/>
              <w:rPr>
                <w:rFonts w:ascii="Times New Roman" w:eastAsia="Arial" w:hAnsi="Times New Roman" w:cs="Times New Roman"/>
                <w:sz w:val="22"/>
                <w:szCs w:val="22"/>
              </w:rPr>
            </w:pPr>
            <w:r>
              <w:rPr>
                <w:rFonts w:ascii="Times New Roman" w:eastAsia="Arial" w:hAnsi="Times New Roman" w:cs="Times New Roman"/>
                <w:sz w:val="22"/>
                <w:szCs w:val="22"/>
              </w:rPr>
              <w:t>4.38</w:t>
            </w:r>
            <w:r w:rsidR="007415EB" w:rsidRPr="00883F8C">
              <w:rPr>
                <w:rFonts w:ascii="Times New Roman" w:eastAsia="Arial" w:hAnsi="Times New Roman" w:cs="Times New Roman"/>
                <w:sz w:val="22"/>
                <w:szCs w:val="22"/>
              </w:rPr>
              <w:t xml:space="preserve"> ±</w:t>
            </w:r>
            <w:r w:rsidR="007415EB">
              <w:rPr>
                <w:rFonts w:ascii="Times New Roman" w:eastAsia="Arial" w:hAnsi="Times New Roman" w:cs="Times New Roman"/>
                <w:sz w:val="22"/>
                <w:szCs w:val="22"/>
              </w:rPr>
              <w:t xml:space="preserve"> .</w:t>
            </w:r>
            <w:r>
              <w:rPr>
                <w:rFonts w:ascii="Times New Roman" w:eastAsia="Arial" w:hAnsi="Times New Roman" w:cs="Times New Roman"/>
                <w:sz w:val="22"/>
                <w:szCs w:val="22"/>
              </w:rPr>
              <w:t>33</w:t>
            </w:r>
          </w:p>
        </w:tc>
        <w:tc>
          <w:tcPr>
            <w:tcW w:w="1373" w:type="dxa"/>
            <w:tcBorders>
              <w:bottom w:val="single" w:sz="4" w:space="0" w:color="000000" w:themeColor="text1"/>
            </w:tcBorders>
            <w:vAlign w:val="center"/>
          </w:tcPr>
          <w:p w14:paraId="5BBCA21F" w14:textId="76965EBA" w:rsidR="007415EB" w:rsidRPr="00883F8C" w:rsidRDefault="00A91B62" w:rsidP="00060E96">
            <w:pPr>
              <w:adjustRightInd w:val="0"/>
              <w:snapToGrid w:val="0"/>
              <w:spacing w:line="480" w:lineRule="auto"/>
              <w:contextualSpacing/>
              <w:jc w:val="center"/>
              <w:rPr>
                <w:rFonts w:ascii="Times New Roman" w:eastAsia="Arial" w:hAnsi="Times New Roman" w:cs="Times New Roman"/>
                <w:sz w:val="22"/>
                <w:szCs w:val="22"/>
              </w:rPr>
            </w:pPr>
            <w:r>
              <w:rPr>
                <w:rFonts w:ascii="Times New Roman" w:eastAsia="Arial" w:hAnsi="Times New Roman" w:cs="Times New Roman"/>
                <w:sz w:val="22"/>
                <w:szCs w:val="22"/>
              </w:rPr>
              <w:t>3.99</w:t>
            </w:r>
            <w:r w:rsidR="007415EB" w:rsidRPr="00883F8C">
              <w:rPr>
                <w:rFonts w:ascii="Times New Roman" w:eastAsia="Arial" w:hAnsi="Times New Roman" w:cs="Times New Roman"/>
                <w:sz w:val="22"/>
                <w:szCs w:val="22"/>
              </w:rPr>
              <w:t xml:space="preserve"> ±</w:t>
            </w:r>
            <w:r w:rsidR="007415EB">
              <w:rPr>
                <w:rFonts w:ascii="Times New Roman" w:eastAsia="Arial" w:hAnsi="Times New Roman" w:cs="Times New Roman"/>
                <w:sz w:val="22"/>
                <w:szCs w:val="22"/>
              </w:rPr>
              <w:t xml:space="preserve"> .</w:t>
            </w:r>
            <w:r>
              <w:rPr>
                <w:rFonts w:ascii="Times New Roman" w:eastAsia="Arial" w:hAnsi="Times New Roman" w:cs="Times New Roman"/>
                <w:sz w:val="22"/>
                <w:szCs w:val="22"/>
              </w:rPr>
              <w:t>62</w:t>
            </w:r>
          </w:p>
        </w:tc>
      </w:tr>
    </w:tbl>
    <w:p w14:paraId="52270F15" w14:textId="77777777" w:rsidR="007415EB" w:rsidRDefault="007415EB" w:rsidP="00060E96">
      <w:pPr>
        <w:spacing w:line="480" w:lineRule="auto"/>
        <w:rPr>
          <w:rFonts w:ascii="Times New Roman" w:hAnsi="Times New Roman" w:cs="Times New Roman"/>
          <w:sz w:val="22"/>
          <w:szCs w:val="22"/>
        </w:rPr>
      </w:pPr>
    </w:p>
    <w:p w14:paraId="19297928" w14:textId="77777777" w:rsidR="002A7C86" w:rsidRPr="009D23A0" w:rsidRDefault="002A7C86" w:rsidP="002A7C86">
      <w:pPr>
        <w:spacing w:line="480" w:lineRule="auto"/>
        <w:ind w:left="720"/>
        <w:rPr>
          <w:rFonts w:ascii="Times New Roman" w:hAnsi="Times New Roman" w:cs="Times New Roman"/>
          <w:b/>
          <w:bCs/>
          <w:sz w:val="24"/>
          <w:szCs w:val="24"/>
        </w:rPr>
      </w:pPr>
      <w:r w:rsidRPr="009D23A0">
        <w:rPr>
          <w:rFonts w:ascii="Times New Roman" w:hAnsi="Times New Roman" w:cs="Times New Roman"/>
          <w:b/>
          <w:bCs/>
          <w:sz w:val="24"/>
          <w:szCs w:val="24"/>
        </w:rPr>
        <w:t>Facial trustworthiness manipulation check</w:t>
      </w:r>
    </w:p>
    <w:p w14:paraId="6430A15F" w14:textId="6270735B" w:rsidR="000F4FAA" w:rsidRPr="002A7C86" w:rsidRDefault="002A7C86" w:rsidP="002A7C86">
      <w:pPr>
        <w:spacing w:line="480" w:lineRule="auto"/>
        <w:ind w:firstLine="360"/>
        <w:rPr>
          <w:rFonts w:ascii="Times New Roman" w:hAnsi="Times New Roman" w:cs="Times New Roman"/>
          <w:sz w:val="24"/>
          <w:szCs w:val="24"/>
        </w:rPr>
      </w:pPr>
      <w:r w:rsidRPr="009D23A0">
        <w:rPr>
          <w:rFonts w:ascii="Times New Roman" w:hAnsi="Times New Roman" w:cs="Times New Roman"/>
          <w:sz w:val="24"/>
          <w:szCs w:val="24"/>
        </w:rPr>
        <w:t>The selected stimuli were perceived according to the trustworthiness categorization. An ANOVA on facial trustworthiness ratings at T1 revealed a significant main effect of facial trustworthiness (</w:t>
      </w:r>
      <w:proofErr w:type="gramStart"/>
      <w:r w:rsidRPr="009D23A0">
        <w:rPr>
          <w:rFonts w:ascii="Times New Roman" w:hAnsi="Times New Roman" w:cs="Times New Roman"/>
          <w:i/>
          <w:iCs/>
          <w:sz w:val="24"/>
          <w:szCs w:val="24"/>
        </w:rPr>
        <w:t>F</w:t>
      </w:r>
      <w:r w:rsidRPr="009D23A0">
        <w:rPr>
          <w:rFonts w:ascii="Times New Roman" w:hAnsi="Times New Roman" w:cs="Times New Roman"/>
          <w:i/>
          <w:iCs/>
          <w:sz w:val="24"/>
          <w:szCs w:val="24"/>
          <w:vertAlign w:val="subscript"/>
        </w:rPr>
        <w:t>(</w:t>
      </w:r>
      <w:proofErr w:type="gramEnd"/>
      <w:r w:rsidRPr="009D23A0">
        <w:rPr>
          <w:rFonts w:ascii="Times New Roman" w:hAnsi="Times New Roman" w:cs="Times New Roman"/>
          <w:sz w:val="24"/>
          <w:szCs w:val="24"/>
          <w:vertAlign w:val="subscript"/>
        </w:rPr>
        <w:t>1, 89)</w:t>
      </w:r>
      <w:r w:rsidRPr="009D23A0">
        <w:rPr>
          <w:rFonts w:ascii="Times New Roman" w:hAnsi="Times New Roman" w:cs="Times New Roman"/>
          <w:sz w:val="24"/>
          <w:szCs w:val="24"/>
        </w:rPr>
        <w:t xml:space="preserve"> = 359.09, </w:t>
      </w:r>
      <w:r w:rsidRPr="009D23A0">
        <w:rPr>
          <w:rFonts w:ascii="Times New Roman" w:hAnsi="Times New Roman" w:cs="Times New Roman"/>
          <w:i/>
          <w:iCs/>
          <w:sz w:val="24"/>
          <w:szCs w:val="24"/>
        </w:rPr>
        <w:t>p</w:t>
      </w:r>
      <w:r w:rsidRPr="009D23A0">
        <w:rPr>
          <w:rFonts w:ascii="Times New Roman" w:hAnsi="Times New Roman" w:cs="Times New Roman"/>
          <w:sz w:val="24"/>
          <w:szCs w:val="24"/>
        </w:rPr>
        <w:t xml:space="preserve"> &lt; .001, η</w:t>
      </w:r>
      <w:r w:rsidRPr="009D23A0">
        <w:rPr>
          <w:rFonts w:ascii="Times New Roman" w:hAnsi="Times New Roman" w:cs="Times New Roman"/>
          <w:sz w:val="24"/>
          <w:szCs w:val="24"/>
          <w:vertAlign w:val="subscript"/>
        </w:rPr>
        <w:t>p</w:t>
      </w:r>
      <w:r w:rsidRPr="009D23A0">
        <w:rPr>
          <w:rFonts w:ascii="Times New Roman" w:hAnsi="Times New Roman" w:cs="Times New Roman"/>
          <w:sz w:val="24"/>
          <w:szCs w:val="24"/>
          <w:vertAlign w:val="superscript"/>
        </w:rPr>
        <w:t>2</w:t>
      </w:r>
      <w:r w:rsidRPr="009D23A0">
        <w:rPr>
          <w:rFonts w:ascii="Times New Roman" w:hAnsi="Times New Roman" w:cs="Times New Roman"/>
          <w:sz w:val="24"/>
          <w:szCs w:val="24"/>
        </w:rPr>
        <w:t xml:space="preserve"> = .80) and a significant interaction between facial trustworthiness and race (</w:t>
      </w:r>
      <w:proofErr w:type="gramStart"/>
      <w:r w:rsidRPr="009D23A0">
        <w:rPr>
          <w:rFonts w:ascii="Times New Roman" w:hAnsi="Times New Roman" w:cs="Times New Roman"/>
          <w:i/>
          <w:iCs/>
          <w:sz w:val="24"/>
          <w:szCs w:val="24"/>
        </w:rPr>
        <w:t>F</w:t>
      </w:r>
      <w:r w:rsidRPr="009D23A0">
        <w:rPr>
          <w:rFonts w:ascii="Times New Roman" w:hAnsi="Times New Roman" w:cs="Times New Roman"/>
          <w:i/>
          <w:iCs/>
          <w:sz w:val="24"/>
          <w:szCs w:val="24"/>
          <w:vertAlign w:val="subscript"/>
        </w:rPr>
        <w:t>(</w:t>
      </w:r>
      <w:proofErr w:type="gramEnd"/>
      <w:r w:rsidRPr="009D23A0">
        <w:rPr>
          <w:rFonts w:ascii="Times New Roman" w:hAnsi="Times New Roman" w:cs="Times New Roman"/>
          <w:sz w:val="24"/>
          <w:szCs w:val="24"/>
          <w:vertAlign w:val="subscript"/>
        </w:rPr>
        <w:t>1, 89)</w:t>
      </w:r>
      <w:r w:rsidRPr="009D23A0">
        <w:rPr>
          <w:rFonts w:ascii="Times New Roman" w:hAnsi="Times New Roman" w:cs="Times New Roman"/>
          <w:sz w:val="24"/>
          <w:szCs w:val="24"/>
        </w:rPr>
        <w:t xml:space="preserve"> = 14.25, </w:t>
      </w:r>
      <w:r w:rsidRPr="009D23A0">
        <w:rPr>
          <w:rFonts w:ascii="Times New Roman" w:hAnsi="Times New Roman" w:cs="Times New Roman"/>
          <w:i/>
          <w:iCs/>
          <w:sz w:val="24"/>
          <w:szCs w:val="24"/>
        </w:rPr>
        <w:t>p</w:t>
      </w:r>
      <w:r w:rsidRPr="009D23A0">
        <w:rPr>
          <w:rFonts w:ascii="Times New Roman" w:hAnsi="Times New Roman" w:cs="Times New Roman"/>
          <w:sz w:val="24"/>
          <w:szCs w:val="24"/>
        </w:rPr>
        <w:t xml:space="preserve"> &lt; .001, η</w:t>
      </w:r>
      <w:r w:rsidRPr="009D23A0">
        <w:rPr>
          <w:rFonts w:ascii="Times New Roman" w:hAnsi="Times New Roman" w:cs="Times New Roman"/>
          <w:sz w:val="24"/>
          <w:szCs w:val="24"/>
          <w:vertAlign w:val="subscript"/>
        </w:rPr>
        <w:t>p</w:t>
      </w:r>
      <w:r w:rsidRPr="009D23A0">
        <w:rPr>
          <w:rFonts w:ascii="Times New Roman" w:hAnsi="Times New Roman" w:cs="Times New Roman"/>
          <w:sz w:val="24"/>
          <w:szCs w:val="24"/>
          <w:vertAlign w:val="superscript"/>
        </w:rPr>
        <w:t>2</w:t>
      </w:r>
      <w:r w:rsidRPr="009D23A0">
        <w:rPr>
          <w:rFonts w:ascii="Times New Roman" w:hAnsi="Times New Roman" w:cs="Times New Roman"/>
          <w:sz w:val="24"/>
          <w:szCs w:val="24"/>
        </w:rPr>
        <w:t xml:space="preserve"> = .14). Specifically, participants rated trustworthy faces as significantly more trustworthy than untrustworthy faces, regardless of whether the faces were White or Black. Importantly, the main effect of group (</w:t>
      </w:r>
      <w:r w:rsidRPr="009D23A0">
        <w:rPr>
          <w:rFonts w:ascii="Times New Roman" w:hAnsi="Times New Roman" w:cs="Times New Roman"/>
          <w:i/>
          <w:iCs/>
          <w:sz w:val="24"/>
          <w:szCs w:val="24"/>
        </w:rPr>
        <w:t>F</w:t>
      </w:r>
      <w:r w:rsidRPr="009D23A0">
        <w:rPr>
          <w:rFonts w:ascii="Times New Roman" w:hAnsi="Times New Roman" w:cs="Times New Roman"/>
          <w:i/>
          <w:iCs/>
          <w:sz w:val="24"/>
          <w:szCs w:val="24"/>
          <w:vertAlign w:val="subscript"/>
        </w:rPr>
        <w:t>(</w:t>
      </w:r>
      <w:r w:rsidRPr="009D23A0">
        <w:rPr>
          <w:rFonts w:ascii="Times New Roman" w:hAnsi="Times New Roman" w:cs="Times New Roman"/>
          <w:sz w:val="24"/>
          <w:szCs w:val="24"/>
          <w:vertAlign w:val="subscript"/>
        </w:rPr>
        <w:t>1, 89)</w:t>
      </w:r>
      <w:r w:rsidRPr="009D23A0">
        <w:rPr>
          <w:rFonts w:ascii="Times New Roman" w:hAnsi="Times New Roman" w:cs="Times New Roman"/>
          <w:sz w:val="24"/>
          <w:szCs w:val="24"/>
        </w:rPr>
        <w:t xml:space="preserve"> = 0.24, </w:t>
      </w:r>
      <w:r w:rsidRPr="009D23A0">
        <w:rPr>
          <w:rFonts w:ascii="Times New Roman" w:hAnsi="Times New Roman" w:cs="Times New Roman"/>
          <w:i/>
          <w:iCs/>
          <w:sz w:val="24"/>
          <w:szCs w:val="24"/>
        </w:rPr>
        <w:t>p</w:t>
      </w:r>
      <w:r w:rsidRPr="009D23A0">
        <w:rPr>
          <w:rFonts w:ascii="Times New Roman" w:hAnsi="Times New Roman" w:cs="Times New Roman"/>
          <w:sz w:val="24"/>
          <w:szCs w:val="24"/>
        </w:rPr>
        <w:t xml:space="preserve"> = .63,  η</w:t>
      </w:r>
      <w:r w:rsidRPr="009D23A0">
        <w:rPr>
          <w:rFonts w:ascii="Times New Roman" w:hAnsi="Times New Roman" w:cs="Times New Roman"/>
          <w:sz w:val="24"/>
          <w:szCs w:val="24"/>
          <w:vertAlign w:val="subscript"/>
        </w:rPr>
        <w:t>p</w:t>
      </w:r>
      <w:r w:rsidRPr="009D23A0">
        <w:rPr>
          <w:rFonts w:ascii="Times New Roman" w:hAnsi="Times New Roman" w:cs="Times New Roman"/>
          <w:sz w:val="24"/>
          <w:szCs w:val="24"/>
          <w:vertAlign w:val="superscript"/>
        </w:rPr>
        <w:t>2</w:t>
      </w:r>
      <w:r w:rsidRPr="009D23A0">
        <w:rPr>
          <w:rFonts w:ascii="Times New Roman" w:hAnsi="Times New Roman" w:cs="Times New Roman"/>
          <w:sz w:val="24"/>
          <w:szCs w:val="24"/>
        </w:rPr>
        <w:t xml:space="preserve"> = .003) and interactions between facial trustworthiness and group (</w:t>
      </w:r>
      <w:r w:rsidRPr="009D23A0">
        <w:rPr>
          <w:rFonts w:ascii="Times New Roman" w:hAnsi="Times New Roman" w:cs="Times New Roman"/>
          <w:i/>
          <w:iCs/>
          <w:sz w:val="24"/>
          <w:szCs w:val="24"/>
        </w:rPr>
        <w:t>F</w:t>
      </w:r>
      <w:r w:rsidRPr="009D23A0">
        <w:rPr>
          <w:rFonts w:ascii="Times New Roman" w:hAnsi="Times New Roman" w:cs="Times New Roman"/>
          <w:i/>
          <w:iCs/>
          <w:sz w:val="24"/>
          <w:szCs w:val="24"/>
          <w:vertAlign w:val="subscript"/>
        </w:rPr>
        <w:t>(</w:t>
      </w:r>
      <w:r w:rsidRPr="009D23A0">
        <w:rPr>
          <w:rFonts w:ascii="Times New Roman" w:hAnsi="Times New Roman" w:cs="Times New Roman"/>
          <w:sz w:val="24"/>
          <w:szCs w:val="24"/>
          <w:vertAlign w:val="subscript"/>
        </w:rPr>
        <w:t>1, 89)</w:t>
      </w:r>
      <w:r w:rsidRPr="009D23A0">
        <w:rPr>
          <w:rFonts w:ascii="Times New Roman" w:hAnsi="Times New Roman" w:cs="Times New Roman"/>
          <w:sz w:val="24"/>
          <w:szCs w:val="24"/>
        </w:rPr>
        <w:t xml:space="preserve"> = 0.25, </w:t>
      </w:r>
      <w:r w:rsidRPr="009D23A0">
        <w:rPr>
          <w:rFonts w:ascii="Times New Roman" w:hAnsi="Times New Roman" w:cs="Times New Roman"/>
          <w:i/>
          <w:iCs/>
          <w:sz w:val="24"/>
          <w:szCs w:val="24"/>
        </w:rPr>
        <w:t>p</w:t>
      </w:r>
      <w:r w:rsidRPr="009D23A0">
        <w:rPr>
          <w:rFonts w:ascii="Times New Roman" w:hAnsi="Times New Roman" w:cs="Times New Roman"/>
          <w:sz w:val="24"/>
          <w:szCs w:val="24"/>
        </w:rPr>
        <w:t xml:space="preserve"> = .62,  η</w:t>
      </w:r>
      <w:r w:rsidRPr="009D23A0">
        <w:rPr>
          <w:rFonts w:ascii="Times New Roman" w:hAnsi="Times New Roman" w:cs="Times New Roman"/>
          <w:sz w:val="24"/>
          <w:szCs w:val="24"/>
          <w:vertAlign w:val="subscript"/>
        </w:rPr>
        <w:t>p</w:t>
      </w:r>
      <w:r w:rsidRPr="009D23A0">
        <w:rPr>
          <w:rFonts w:ascii="Times New Roman" w:hAnsi="Times New Roman" w:cs="Times New Roman"/>
          <w:sz w:val="24"/>
          <w:szCs w:val="24"/>
          <w:vertAlign w:val="superscript"/>
        </w:rPr>
        <w:t>2</w:t>
      </w:r>
      <w:r w:rsidRPr="009D23A0">
        <w:rPr>
          <w:rFonts w:ascii="Times New Roman" w:hAnsi="Times New Roman" w:cs="Times New Roman"/>
          <w:sz w:val="24"/>
          <w:szCs w:val="24"/>
        </w:rPr>
        <w:t xml:space="preserve"> = .003) and between race and group (</w:t>
      </w:r>
      <w:r w:rsidRPr="009D23A0">
        <w:rPr>
          <w:rFonts w:ascii="Times New Roman" w:hAnsi="Times New Roman" w:cs="Times New Roman"/>
          <w:i/>
          <w:iCs/>
          <w:sz w:val="24"/>
          <w:szCs w:val="24"/>
        </w:rPr>
        <w:t>F</w:t>
      </w:r>
      <w:r w:rsidRPr="009D23A0">
        <w:rPr>
          <w:rFonts w:ascii="Times New Roman" w:hAnsi="Times New Roman" w:cs="Times New Roman"/>
          <w:i/>
          <w:iCs/>
          <w:sz w:val="24"/>
          <w:szCs w:val="24"/>
          <w:vertAlign w:val="subscript"/>
        </w:rPr>
        <w:t>(</w:t>
      </w:r>
      <w:r w:rsidRPr="009D23A0">
        <w:rPr>
          <w:rFonts w:ascii="Times New Roman" w:hAnsi="Times New Roman" w:cs="Times New Roman"/>
          <w:sz w:val="24"/>
          <w:szCs w:val="24"/>
          <w:vertAlign w:val="subscript"/>
        </w:rPr>
        <w:t>1, 89)</w:t>
      </w:r>
      <w:r w:rsidRPr="009D23A0">
        <w:rPr>
          <w:rFonts w:ascii="Times New Roman" w:hAnsi="Times New Roman" w:cs="Times New Roman"/>
          <w:sz w:val="24"/>
          <w:szCs w:val="24"/>
        </w:rPr>
        <w:t xml:space="preserve"> = 0.21, </w:t>
      </w:r>
      <w:r w:rsidRPr="009D23A0">
        <w:rPr>
          <w:rFonts w:ascii="Times New Roman" w:hAnsi="Times New Roman" w:cs="Times New Roman"/>
          <w:i/>
          <w:iCs/>
          <w:sz w:val="24"/>
          <w:szCs w:val="24"/>
        </w:rPr>
        <w:t>p</w:t>
      </w:r>
      <w:r w:rsidRPr="009D23A0">
        <w:rPr>
          <w:rFonts w:ascii="Times New Roman" w:hAnsi="Times New Roman" w:cs="Times New Roman"/>
          <w:sz w:val="24"/>
          <w:szCs w:val="24"/>
        </w:rPr>
        <w:t xml:space="preserve"> = .65,  η</w:t>
      </w:r>
      <w:r w:rsidRPr="009D23A0">
        <w:rPr>
          <w:rFonts w:ascii="Times New Roman" w:hAnsi="Times New Roman" w:cs="Times New Roman"/>
          <w:sz w:val="24"/>
          <w:szCs w:val="24"/>
          <w:vertAlign w:val="subscript"/>
        </w:rPr>
        <w:t>p</w:t>
      </w:r>
      <w:r w:rsidRPr="009D23A0">
        <w:rPr>
          <w:rFonts w:ascii="Times New Roman" w:hAnsi="Times New Roman" w:cs="Times New Roman"/>
          <w:sz w:val="24"/>
          <w:szCs w:val="24"/>
          <w:vertAlign w:val="superscript"/>
        </w:rPr>
        <w:t>2</w:t>
      </w:r>
      <w:r w:rsidRPr="009D23A0">
        <w:rPr>
          <w:rFonts w:ascii="Times New Roman" w:hAnsi="Times New Roman" w:cs="Times New Roman"/>
          <w:sz w:val="24"/>
          <w:szCs w:val="24"/>
        </w:rPr>
        <w:t xml:space="preserve"> = .002) were not significant, indicating no differences between the experimental and control groups in facial trustworthiness ratings across races before the </w:t>
      </w:r>
      <w:r w:rsidRPr="009D23A0">
        <w:rPr>
          <w:rFonts w:ascii="Times New Roman" w:hAnsi="Times New Roman" w:cs="Times New Roman"/>
          <w:sz w:val="24"/>
          <w:szCs w:val="24"/>
        </w:rPr>
        <w:lastRenderedPageBreak/>
        <w:t>educational intervention. Table S3 reports the means and standard deviations of facial trustworthiness ratings across groups.</w:t>
      </w:r>
    </w:p>
    <w:p w14:paraId="59480DE0" w14:textId="69A8ACAE" w:rsidR="00A9325A" w:rsidRPr="00A9325A" w:rsidRDefault="00A9325A" w:rsidP="00060E96">
      <w:pPr>
        <w:spacing w:line="480" w:lineRule="auto"/>
        <w:rPr>
          <w:rFonts w:ascii="Times New Roman" w:hAnsi="Times New Roman" w:cs="Times New Roman"/>
          <w:b/>
          <w:bCs/>
          <w:sz w:val="22"/>
          <w:szCs w:val="22"/>
          <w:lang w:val="en-GB"/>
        </w:rPr>
      </w:pPr>
      <w:r w:rsidRPr="00E9718E">
        <w:rPr>
          <w:rFonts w:ascii="Times New Roman" w:hAnsi="Times New Roman" w:cs="Times New Roman"/>
          <w:b/>
          <w:bCs/>
          <w:sz w:val="22"/>
          <w:szCs w:val="22"/>
          <w:lang w:val="en-GB"/>
        </w:rPr>
        <w:t>Table S</w:t>
      </w:r>
      <w:r w:rsidR="00E9718E" w:rsidRPr="00E9718E">
        <w:rPr>
          <w:rFonts w:ascii="Times New Roman" w:hAnsi="Times New Roman" w:cs="Times New Roman"/>
          <w:b/>
          <w:bCs/>
          <w:sz w:val="22"/>
          <w:szCs w:val="22"/>
          <w:lang w:val="en-GB"/>
        </w:rPr>
        <w:t>3</w:t>
      </w:r>
    </w:p>
    <w:p w14:paraId="3C491DD8" w14:textId="77777777" w:rsidR="00A9325A" w:rsidRPr="00A9325A" w:rsidRDefault="00A9325A" w:rsidP="00060E96">
      <w:pPr>
        <w:spacing w:line="480" w:lineRule="auto"/>
        <w:rPr>
          <w:rFonts w:ascii="Times New Roman" w:hAnsi="Times New Roman" w:cs="Times New Roman"/>
          <w:i/>
          <w:iCs/>
          <w:sz w:val="22"/>
          <w:szCs w:val="22"/>
          <w:lang w:val="en-GB"/>
        </w:rPr>
      </w:pPr>
      <w:r w:rsidRPr="00A9325A">
        <w:rPr>
          <w:rFonts w:ascii="Times New Roman" w:hAnsi="Times New Roman" w:cs="Times New Roman"/>
          <w:i/>
          <w:iCs/>
          <w:sz w:val="22"/>
          <w:szCs w:val="22"/>
          <w:lang w:val="en-GB"/>
        </w:rPr>
        <w:t>Means (M) and standard deviations (SD) of trustworthiness ratings across groups</w:t>
      </w: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37"/>
        <w:gridCol w:w="754"/>
        <w:gridCol w:w="1068"/>
        <w:gridCol w:w="1080"/>
        <w:gridCol w:w="1124"/>
        <w:gridCol w:w="1116"/>
        <w:gridCol w:w="1074"/>
        <w:gridCol w:w="1085"/>
      </w:tblGrid>
      <w:tr w:rsidR="00A9325A" w:rsidRPr="00A9325A" w14:paraId="3E7E0659" w14:textId="77777777" w:rsidTr="003B6CE6">
        <w:tc>
          <w:tcPr>
            <w:tcW w:w="2405" w:type="dxa"/>
            <w:tcBorders>
              <w:top w:val="single" w:sz="4" w:space="0" w:color="auto"/>
            </w:tcBorders>
          </w:tcPr>
          <w:p w14:paraId="5C0ACEA5" w14:textId="77777777" w:rsidR="00A9325A" w:rsidRPr="00A9325A" w:rsidRDefault="00A9325A" w:rsidP="00060E96">
            <w:pPr>
              <w:spacing w:line="480" w:lineRule="auto"/>
              <w:rPr>
                <w:rFonts w:ascii="Times New Roman" w:hAnsi="Times New Roman" w:cs="Times New Roman"/>
                <w:sz w:val="22"/>
                <w:szCs w:val="22"/>
                <w:lang w:val="en-GB"/>
              </w:rPr>
            </w:pPr>
          </w:p>
        </w:tc>
        <w:tc>
          <w:tcPr>
            <w:tcW w:w="454" w:type="dxa"/>
            <w:tcBorders>
              <w:top w:val="single" w:sz="4" w:space="0" w:color="auto"/>
            </w:tcBorders>
          </w:tcPr>
          <w:p w14:paraId="25A66E5A" w14:textId="77777777" w:rsidR="00A9325A" w:rsidRPr="00A9325A" w:rsidRDefault="00A9325A" w:rsidP="00060E96">
            <w:pPr>
              <w:spacing w:line="480" w:lineRule="auto"/>
              <w:rPr>
                <w:rFonts w:ascii="Times New Roman" w:hAnsi="Times New Roman" w:cs="Times New Roman"/>
                <w:sz w:val="22"/>
                <w:szCs w:val="22"/>
                <w:lang w:val="en-GB"/>
              </w:rPr>
            </w:pPr>
          </w:p>
        </w:tc>
        <w:tc>
          <w:tcPr>
            <w:tcW w:w="2225" w:type="dxa"/>
            <w:gridSpan w:val="2"/>
            <w:tcBorders>
              <w:top w:val="single" w:sz="4" w:space="0" w:color="auto"/>
              <w:bottom w:val="single" w:sz="4" w:space="0" w:color="auto"/>
            </w:tcBorders>
          </w:tcPr>
          <w:p w14:paraId="7CE44770" w14:textId="77777777" w:rsidR="00A9325A" w:rsidRPr="00A9325A" w:rsidRDefault="00A9325A" w:rsidP="00060E96">
            <w:pPr>
              <w:spacing w:line="480" w:lineRule="auto"/>
              <w:jc w:val="center"/>
              <w:rPr>
                <w:rFonts w:ascii="Times New Roman" w:hAnsi="Times New Roman" w:cs="Times New Roman"/>
                <w:sz w:val="22"/>
                <w:szCs w:val="22"/>
                <w:lang w:val="en-GB"/>
              </w:rPr>
            </w:pPr>
            <w:r w:rsidRPr="00A9325A">
              <w:rPr>
                <w:rFonts w:ascii="Times New Roman" w:hAnsi="Times New Roman" w:cs="Times New Roman"/>
                <w:sz w:val="22"/>
                <w:szCs w:val="22"/>
                <w:lang w:val="en-GB"/>
              </w:rPr>
              <w:t>Total</w:t>
            </w:r>
          </w:p>
          <w:p w14:paraId="5C957E3C" w14:textId="77777777" w:rsidR="00A9325A" w:rsidRPr="00A9325A" w:rsidRDefault="00A9325A" w:rsidP="00060E96">
            <w:pPr>
              <w:spacing w:line="480" w:lineRule="auto"/>
              <w:jc w:val="center"/>
              <w:rPr>
                <w:rFonts w:ascii="Times New Roman" w:hAnsi="Times New Roman" w:cs="Times New Roman"/>
                <w:sz w:val="22"/>
                <w:szCs w:val="22"/>
                <w:lang w:val="en-GB"/>
              </w:rPr>
            </w:pPr>
            <w:r w:rsidRPr="00A9325A">
              <w:rPr>
                <w:rFonts w:ascii="Times New Roman" w:hAnsi="Times New Roman" w:cs="Times New Roman"/>
                <w:sz w:val="22"/>
                <w:szCs w:val="22"/>
                <w:lang w:val="en-GB"/>
              </w:rPr>
              <w:t>(N=91)</w:t>
            </w:r>
          </w:p>
        </w:tc>
        <w:tc>
          <w:tcPr>
            <w:tcW w:w="2308" w:type="dxa"/>
            <w:gridSpan w:val="2"/>
            <w:tcBorders>
              <w:top w:val="single" w:sz="4" w:space="0" w:color="auto"/>
              <w:bottom w:val="single" w:sz="4" w:space="0" w:color="auto"/>
            </w:tcBorders>
          </w:tcPr>
          <w:p w14:paraId="6E18A906" w14:textId="77777777" w:rsidR="00A9325A" w:rsidRPr="00A9325A" w:rsidRDefault="00A9325A" w:rsidP="00060E96">
            <w:pPr>
              <w:spacing w:line="480" w:lineRule="auto"/>
              <w:jc w:val="center"/>
              <w:rPr>
                <w:rFonts w:ascii="Times New Roman" w:hAnsi="Times New Roman" w:cs="Times New Roman"/>
                <w:sz w:val="22"/>
                <w:szCs w:val="22"/>
                <w:lang w:val="en-GB"/>
              </w:rPr>
            </w:pPr>
            <w:r w:rsidRPr="00A9325A">
              <w:rPr>
                <w:rFonts w:ascii="Times New Roman" w:hAnsi="Times New Roman" w:cs="Times New Roman"/>
                <w:sz w:val="22"/>
                <w:szCs w:val="22"/>
                <w:lang w:val="en-GB"/>
              </w:rPr>
              <w:t>Experimental group (N=50)</w:t>
            </w:r>
          </w:p>
        </w:tc>
        <w:tc>
          <w:tcPr>
            <w:tcW w:w="2236" w:type="dxa"/>
            <w:gridSpan w:val="2"/>
            <w:tcBorders>
              <w:top w:val="single" w:sz="4" w:space="0" w:color="auto"/>
              <w:bottom w:val="single" w:sz="4" w:space="0" w:color="auto"/>
            </w:tcBorders>
          </w:tcPr>
          <w:p w14:paraId="4319343B" w14:textId="77777777" w:rsidR="00A9325A" w:rsidRPr="00A9325A" w:rsidRDefault="00A9325A" w:rsidP="00060E96">
            <w:pPr>
              <w:spacing w:line="480" w:lineRule="auto"/>
              <w:jc w:val="center"/>
              <w:rPr>
                <w:rFonts w:ascii="Times New Roman" w:hAnsi="Times New Roman" w:cs="Times New Roman"/>
                <w:sz w:val="22"/>
                <w:szCs w:val="22"/>
                <w:lang w:val="en-GB"/>
              </w:rPr>
            </w:pPr>
            <w:r w:rsidRPr="00A9325A">
              <w:rPr>
                <w:rFonts w:ascii="Times New Roman" w:hAnsi="Times New Roman" w:cs="Times New Roman"/>
                <w:sz w:val="22"/>
                <w:szCs w:val="22"/>
                <w:lang w:val="en-GB"/>
              </w:rPr>
              <w:t xml:space="preserve">Control group </w:t>
            </w:r>
          </w:p>
          <w:p w14:paraId="38F58863" w14:textId="77777777" w:rsidR="00A9325A" w:rsidRPr="00A9325A" w:rsidRDefault="00A9325A" w:rsidP="00060E96">
            <w:pPr>
              <w:spacing w:line="480" w:lineRule="auto"/>
              <w:jc w:val="center"/>
              <w:rPr>
                <w:rFonts w:ascii="Times New Roman" w:hAnsi="Times New Roman" w:cs="Times New Roman"/>
                <w:sz w:val="22"/>
                <w:szCs w:val="22"/>
                <w:lang w:val="en-GB"/>
              </w:rPr>
            </w:pPr>
            <w:r w:rsidRPr="00A9325A">
              <w:rPr>
                <w:rFonts w:ascii="Times New Roman" w:hAnsi="Times New Roman" w:cs="Times New Roman"/>
                <w:sz w:val="22"/>
                <w:szCs w:val="22"/>
                <w:lang w:val="en-GB"/>
              </w:rPr>
              <w:t>(N=41)</w:t>
            </w:r>
          </w:p>
        </w:tc>
      </w:tr>
      <w:tr w:rsidR="00A9325A" w:rsidRPr="00A9325A" w14:paraId="2B1F29A4" w14:textId="77777777" w:rsidTr="003B6CE6">
        <w:tc>
          <w:tcPr>
            <w:tcW w:w="2405" w:type="dxa"/>
            <w:tcBorders>
              <w:bottom w:val="single" w:sz="4" w:space="0" w:color="auto"/>
            </w:tcBorders>
          </w:tcPr>
          <w:p w14:paraId="03C649A5" w14:textId="77777777" w:rsidR="00A9325A" w:rsidRPr="00A9325A" w:rsidRDefault="00A9325A" w:rsidP="00060E96">
            <w:pPr>
              <w:spacing w:line="480" w:lineRule="auto"/>
              <w:rPr>
                <w:rFonts w:ascii="Times New Roman" w:hAnsi="Times New Roman" w:cs="Times New Roman"/>
                <w:sz w:val="22"/>
                <w:szCs w:val="22"/>
                <w:lang w:val="en-GB"/>
              </w:rPr>
            </w:pPr>
          </w:p>
        </w:tc>
        <w:tc>
          <w:tcPr>
            <w:tcW w:w="454" w:type="dxa"/>
            <w:tcBorders>
              <w:bottom w:val="single" w:sz="4" w:space="0" w:color="auto"/>
            </w:tcBorders>
          </w:tcPr>
          <w:p w14:paraId="6903F317" w14:textId="77777777" w:rsidR="00A9325A" w:rsidRPr="00A9325A" w:rsidRDefault="00A9325A" w:rsidP="00060E96">
            <w:pPr>
              <w:spacing w:line="480" w:lineRule="auto"/>
              <w:rPr>
                <w:rFonts w:ascii="Times New Roman" w:hAnsi="Times New Roman" w:cs="Times New Roman"/>
                <w:sz w:val="22"/>
                <w:szCs w:val="22"/>
                <w:lang w:val="en-GB"/>
              </w:rPr>
            </w:pPr>
          </w:p>
        </w:tc>
        <w:tc>
          <w:tcPr>
            <w:tcW w:w="1106" w:type="dxa"/>
            <w:tcBorders>
              <w:top w:val="single" w:sz="4" w:space="0" w:color="auto"/>
              <w:bottom w:val="single" w:sz="4" w:space="0" w:color="auto"/>
            </w:tcBorders>
          </w:tcPr>
          <w:p w14:paraId="5791A361" w14:textId="77777777" w:rsidR="00A9325A" w:rsidRPr="00A9325A" w:rsidRDefault="00A9325A" w:rsidP="00060E96">
            <w:pPr>
              <w:spacing w:line="480" w:lineRule="auto"/>
              <w:jc w:val="center"/>
              <w:rPr>
                <w:rFonts w:ascii="Times New Roman" w:hAnsi="Times New Roman" w:cs="Times New Roman"/>
                <w:i/>
                <w:iCs/>
                <w:sz w:val="22"/>
                <w:szCs w:val="22"/>
                <w:lang w:val="en-GB"/>
              </w:rPr>
            </w:pPr>
            <w:r w:rsidRPr="00A9325A">
              <w:rPr>
                <w:rFonts w:ascii="Times New Roman" w:hAnsi="Times New Roman" w:cs="Times New Roman"/>
                <w:i/>
                <w:iCs/>
                <w:sz w:val="22"/>
                <w:szCs w:val="22"/>
                <w:lang w:val="en-GB"/>
              </w:rPr>
              <w:t>M</w:t>
            </w:r>
          </w:p>
        </w:tc>
        <w:tc>
          <w:tcPr>
            <w:tcW w:w="1119" w:type="dxa"/>
            <w:tcBorders>
              <w:top w:val="single" w:sz="4" w:space="0" w:color="auto"/>
              <w:bottom w:val="single" w:sz="4" w:space="0" w:color="auto"/>
            </w:tcBorders>
          </w:tcPr>
          <w:p w14:paraId="09359AE8" w14:textId="77777777" w:rsidR="00A9325A" w:rsidRPr="00A9325A" w:rsidRDefault="00A9325A" w:rsidP="00060E96">
            <w:pPr>
              <w:spacing w:line="480" w:lineRule="auto"/>
              <w:jc w:val="center"/>
              <w:rPr>
                <w:rFonts w:ascii="Times New Roman" w:hAnsi="Times New Roman" w:cs="Times New Roman"/>
                <w:i/>
                <w:iCs/>
                <w:sz w:val="22"/>
                <w:szCs w:val="22"/>
                <w:lang w:val="en-GB"/>
              </w:rPr>
            </w:pPr>
            <w:r w:rsidRPr="00A9325A">
              <w:rPr>
                <w:rFonts w:ascii="Times New Roman" w:hAnsi="Times New Roman" w:cs="Times New Roman"/>
                <w:i/>
                <w:iCs/>
                <w:sz w:val="22"/>
                <w:szCs w:val="22"/>
                <w:lang w:val="en-GB"/>
              </w:rPr>
              <w:t>SD</w:t>
            </w:r>
          </w:p>
        </w:tc>
        <w:tc>
          <w:tcPr>
            <w:tcW w:w="1156" w:type="dxa"/>
            <w:tcBorders>
              <w:top w:val="single" w:sz="4" w:space="0" w:color="auto"/>
              <w:bottom w:val="single" w:sz="4" w:space="0" w:color="auto"/>
            </w:tcBorders>
          </w:tcPr>
          <w:p w14:paraId="68846183" w14:textId="77777777" w:rsidR="00A9325A" w:rsidRPr="00A9325A" w:rsidRDefault="00A9325A" w:rsidP="00060E96">
            <w:pPr>
              <w:spacing w:line="480" w:lineRule="auto"/>
              <w:jc w:val="center"/>
              <w:rPr>
                <w:rFonts w:ascii="Times New Roman" w:hAnsi="Times New Roman" w:cs="Times New Roman"/>
                <w:i/>
                <w:iCs/>
                <w:sz w:val="22"/>
                <w:szCs w:val="22"/>
                <w:lang w:val="en-GB"/>
              </w:rPr>
            </w:pPr>
            <w:r w:rsidRPr="00A9325A">
              <w:rPr>
                <w:rFonts w:ascii="Times New Roman" w:hAnsi="Times New Roman" w:cs="Times New Roman"/>
                <w:i/>
                <w:iCs/>
                <w:sz w:val="22"/>
                <w:szCs w:val="22"/>
                <w:lang w:val="en-GB"/>
              </w:rPr>
              <w:t>M</w:t>
            </w:r>
          </w:p>
        </w:tc>
        <w:tc>
          <w:tcPr>
            <w:tcW w:w="1152" w:type="dxa"/>
            <w:tcBorders>
              <w:top w:val="single" w:sz="4" w:space="0" w:color="auto"/>
              <w:bottom w:val="single" w:sz="4" w:space="0" w:color="auto"/>
            </w:tcBorders>
          </w:tcPr>
          <w:p w14:paraId="399DD760" w14:textId="77777777" w:rsidR="00A9325A" w:rsidRPr="00A9325A" w:rsidRDefault="00A9325A" w:rsidP="00060E96">
            <w:pPr>
              <w:spacing w:line="480" w:lineRule="auto"/>
              <w:jc w:val="center"/>
              <w:rPr>
                <w:rFonts w:ascii="Times New Roman" w:hAnsi="Times New Roman" w:cs="Times New Roman"/>
                <w:i/>
                <w:iCs/>
                <w:sz w:val="22"/>
                <w:szCs w:val="22"/>
                <w:lang w:val="en-GB"/>
              </w:rPr>
            </w:pPr>
            <w:r w:rsidRPr="00A9325A">
              <w:rPr>
                <w:rFonts w:ascii="Times New Roman" w:hAnsi="Times New Roman" w:cs="Times New Roman"/>
                <w:i/>
                <w:iCs/>
                <w:sz w:val="22"/>
                <w:szCs w:val="22"/>
                <w:lang w:val="en-GB"/>
              </w:rPr>
              <w:t>SD</w:t>
            </w:r>
          </w:p>
        </w:tc>
        <w:tc>
          <w:tcPr>
            <w:tcW w:w="1112" w:type="dxa"/>
            <w:tcBorders>
              <w:top w:val="single" w:sz="4" w:space="0" w:color="auto"/>
              <w:bottom w:val="single" w:sz="4" w:space="0" w:color="auto"/>
            </w:tcBorders>
          </w:tcPr>
          <w:p w14:paraId="775C5038" w14:textId="77777777" w:rsidR="00A9325A" w:rsidRPr="00A9325A" w:rsidRDefault="00A9325A" w:rsidP="00060E96">
            <w:pPr>
              <w:spacing w:line="480" w:lineRule="auto"/>
              <w:jc w:val="center"/>
              <w:rPr>
                <w:rFonts w:ascii="Times New Roman" w:hAnsi="Times New Roman" w:cs="Times New Roman"/>
                <w:i/>
                <w:iCs/>
                <w:sz w:val="22"/>
                <w:szCs w:val="22"/>
                <w:lang w:val="en-GB"/>
              </w:rPr>
            </w:pPr>
            <w:r w:rsidRPr="00A9325A">
              <w:rPr>
                <w:rFonts w:ascii="Times New Roman" w:hAnsi="Times New Roman" w:cs="Times New Roman"/>
                <w:i/>
                <w:iCs/>
                <w:sz w:val="22"/>
                <w:szCs w:val="22"/>
                <w:lang w:val="en-GB"/>
              </w:rPr>
              <w:t>M</w:t>
            </w:r>
          </w:p>
        </w:tc>
        <w:tc>
          <w:tcPr>
            <w:tcW w:w="1124" w:type="dxa"/>
            <w:tcBorders>
              <w:top w:val="single" w:sz="4" w:space="0" w:color="auto"/>
              <w:bottom w:val="single" w:sz="4" w:space="0" w:color="auto"/>
            </w:tcBorders>
          </w:tcPr>
          <w:p w14:paraId="2B7E6616" w14:textId="77777777" w:rsidR="00A9325A" w:rsidRPr="00A9325A" w:rsidRDefault="00A9325A" w:rsidP="00060E96">
            <w:pPr>
              <w:spacing w:line="480" w:lineRule="auto"/>
              <w:jc w:val="center"/>
              <w:rPr>
                <w:rFonts w:ascii="Times New Roman" w:hAnsi="Times New Roman" w:cs="Times New Roman"/>
                <w:i/>
                <w:iCs/>
                <w:sz w:val="22"/>
                <w:szCs w:val="22"/>
                <w:lang w:val="en-GB"/>
              </w:rPr>
            </w:pPr>
            <w:r w:rsidRPr="00A9325A">
              <w:rPr>
                <w:rFonts w:ascii="Times New Roman" w:hAnsi="Times New Roman" w:cs="Times New Roman"/>
                <w:i/>
                <w:iCs/>
                <w:sz w:val="22"/>
                <w:szCs w:val="22"/>
                <w:lang w:val="en-GB"/>
              </w:rPr>
              <w:t>SD</w:t>
            </w:r>
          </w:p>
        </w:tc>
      </w:tr>
      <w:tr w:rsidR="00A9325A" w:rsidRPr="00A9325A" w14:paraId="31C7C047" w14:textId="77777777" w:rsidTr="003B6CE6">
        <w:tc>
          <w:tcPr>
            <w:tcW w:w="2405" w:type="dxa"/>
            <w:vMerge w:val="restart"/>
            <w:tcBorders>
              <w:top w:val="single" w:sz="4" w:space="0" w:color="auto"/>
            </w:tcBorders>
          </w:tcPr>
          <w:p w14:paraId="658D55A3" w14:textId="77777777" w:rsidR="00A9325A" w:rsidRPr="00A9325A" w:rsidRDefault="00A9325A" w:rsidP="00060E96">
            <w:pPr>
              <w:spacing w:line="480" w:lineRule="auto"/>
              <w:rPr>
                <w:rFonts w:ascii="Times New Roman" w:hAnsi="Times New Roman" w:cs="Times New Roman"/>
                <w:sz w:val="22"/>
                <w:szCs w:val="22"/>
                <w:lang w:val="en-GB"/>
              </w:rPr>
            </w:pPr>
            <w:r w:rsidRPr="00A9325A">
              <w:rPr>
                <w:rFonts w:ascii="Times New Roman" w:hAnsi="Times New Roman" w:cs="Times New Roman"/>
                <w:sz w:val="22"/>
                <w:szCs w:val="22"/>
                <w:lang w:val="en-GB"/>
              </w:rPr>
              <w:t>Trustworthy faces</w:t>
            </w:r>
          </w:p>
        </w:tc>
        <w:tc>
          <w:tcPr>
            <w:tcW w:w="454" w:type="dxa"/>
            <w:tcBorders>
              <w:top w:val="single" w:sz="4" w:space="0" w:color="auto"/>
            </w:tcBorders>
          </w:tcPr>
          <w:p w14:paraId="7A1B3EFB" w14:textId="77777777" w:rsidR="00A9325A" w:rsidRPr="00A9325A" w:rsidRDefault="00A9325A" w:rsidP="00060E96">
            <w:pPr>
              <w:spacing w:line="480" w:lineRule="auto"/>
              <w:rPr>
                <w:rFonts w:ascii="Times New Roman" w:hAnsi="Times New Roman" w:cs="Times New Roman"/>
                <w:sz w:val="22"/>
                <w:szCs w:val="22"/>
                <w:lang w:val="en-GB"/>
              </w:rPr>
            </w:pPr>
            <w:r w:rsidRPr="00A9325A">
              <w:rPr>
                <w:rFonts w:ascii="Times New Roman" w:hAnsi="Times New Roman" w:cs="Times New Roman"/>
                <w:sz w:val="22"/>
                <w:szCs w:val="22"/>
                <w:lang w:val="en-GB"/>
              </w:rPr>
              <w:t>White</w:t>
            </w:r>
          </w:p>
        </w:tc>
        <w:tc>
          <w:tcPr>
            <w:tcW w:w="1106" w:type="dxa"/>
            <w:tcBorders>
              <w:top w:val="single" w:sz="4" w:space="0" w:color="auto"/>
            </w:tcBorders>
          </w:tcPr>
          <w:p w14:paraId="024C0B30" w14:textId="77777777" w:rsidR="00A9325A" w:rsidRPr="00A9325A" w:rsidRDefault="00A9325A" w:rsidP="00060E96">
            <w:pPr>
              <w:spacing w:line="480" w:lineRule="auto"/>
              <w:rPr>
                <w:rFonts w:ascii="Times New Roman" w:hAnsi="Times New Roman" w:cs="Times New Roman"/>
                <w:sz w:val="22"/>
                <w:szCs w:val="22"/>
                <w:lang w:val="en-GB"/>
              </w:rPr>
            </w:pPr>
            <w:r w:rsidRPr="00A9325A">
              <w:rPr>
                <w:rFonts w:ascii="Times New Roman" w:hAnsi="Times New Roman" w:cs="Times New Roman"/>
                <w:sz w:val="22"/>
                <w:szCs w:val="22"/>
                <w:lang w:val="en-GB"/>
              </w:rPr>
              <w:t>5.59</w:t>
            </w:r>
          </w:p>
        </w:tc>
        <w:tc>
          <w:tcPr>
            <w:tcW w:w="1119" w:type="dxa"/>
            <w:tcBorders>
              <w:top w:val="single" w:sz="4" w:space="0" w:color="auto"/>
            </w:tcBorders>
          </w:tcPr>
          <w:p w14:paraId="3A55E869" w14:textId="77777777" w:rsidR="00A9325A" w:rsidRPr="00A9325A" w:rsidRDefault="00A9325A" w:rsidP="00060E96">
            <w:pPr>
              <w:spacing w:line="480" w:lineRule="auto"/>
              <w:rPr>
                <w:rFonts w:ascii="Times New Roman" w:hAnsi="Times New Roman" w:cs="Times New Roman"/>
                <w:sz w:val="22"/>
                <w:szCs w:val="22"/>
                <w:lang w:val="en-GB"/>
              </w:rPr>
            </w:pPr>
            <w:r w:rsidRPr="00A9325A">
              <w:rPr>
                <w:rFonts w:ascii="Times New Roman" w:hAnsi="Times New Roman" w:cs="Times New Roman"/>
                <w:sz w:val="22"/>
                <w:szCs w:val="22"/>
                <w:lang w:val="en-GB"/>
              </w:rPr>
              <w:t>1.26</w:t>
            </w:r>
          </w:p>
        </w:tc>
        <w:tc>
          <w:tcPr>
            <w:tcW w:w="1156" w:type="dxa"/>
            <w:tcBorders>
              <w:top w:val="single" w:sz="4" w:space="0" w:color="auto"/>
            </w:tcBorders>
          </w:tcPr>
          <w:p w14:paraId="0CC1D1ED" w14:textId="77777777" w:rsidR="00A9325A" w:rsidRPr="00A9325A" w:rsidRDefault="00A9325A" w:rsidP="00060E96">
            <w:pPr>
              <w:spacing w:line="480" w:lineRule="auto"/>
              <w:rPr>
                <w:rFonts w:ascii="Times New Roman" w:hAnsi="Times New Roman" w:cs="Times New Roman"/>
                <w:sz w:val="22"/>
                <w:szCs w:val="22"/>
                <w:lang w:val="en-GB"/>
              </w:rPr>
            </w:pPr>
            <w:r w:rsidRPr="00A9325A">
              <w:rPr>
                <w:rFonts w:ascii="Times New Roman" w:hAnsi="Times New Roman" w:cs="Times New Roman"/>
                <w:sz w:val="22"/>
                <w:szCs w:val="22"/>
                <w:lang w:val="en-GB"/>
              </w:rPr>
              <w:t>5.65</w:t>
            </w:r>
          </w:p>
        </w:tc>
        <w:tc>
          <w:tcPr>
            <w:tcW w:w="1152" w:type="dxa"/>
            <w:tcBorders>
              <w:top w:val="single" w:sz="4" w:space="0" w:color="auto"/>
            </w:tcBorders>
          </w:tcPr>
          <w:p w14:paraId="029F2A0C" w14:textId="77777777" w:rsidR="00A9325A" w:rsidRPr="00A9325A" w:rsidRDefault="00A9325A" w:rsidP="00060E96">
            <w:pPr>
              <w:spacing w:line="480" w:lineRule="auto"/>
              <w:rPr>
                <w:rFonts w:ascii="Times New Roman" w:hAnsi="Times New Roman" w:cs="Times New Roman"/>
                <w:sz w:val="22"/>
                <w:szCs w:val="22"/>
                <w:lang w:val="en-GB"/>
              </w:rPr>
            </w:pPr>
            <w:r w:rsidRPr="00A9325A">
              <w:rPr>
                <w:rFonts w:ascii="Times New Roman" w:hAnsi="Times New Roman" w:cs="Times New Roman"/>
                <w:sz w:val="22"/>
                <w:szCs w:val="22"/>
                <w:lang w:val="en-GB"/>
              </w:rPr>
              <w:t>1.27</w:t>
            </w:r>
          </w:p>
        </w:tc>
        <w:tc>
          <w:tcPr>
            <w:tcW w:w="1112" w:type="dxa"/>
            <w:tcBorders>
              <w:top w:val="single" w:sz="4" w:space="0" w:color="auto"/>
            </w:tcBorders>
          </w:tcPr>
          <w:p w14:paraId="2F1CC3A2" w14:textId="77777777" w:rsidR="00A9325A" w:rsidRPr="00A9325A" w:rsidRDefault="00A9325A" w:rsidP="00060E96">
            <w:pPr>
              <w:spacing w:line="480" w:lineRule="auto"/>
              <w:rPr>
                <w:rFonts w:ascii="Times New Roman" w:hAnsi="Times New Roman" w:cs="Times New Roman"/>
                <w:sz w:val="22"/>
                <w:szCs w:val="22"/>
                <w:lang w:val="en-GB"/>
              </w:rPr>
            </w:pPr>
            <w:r w:rsidRPr="00A9325A">
              <w:rPr>
                <w:rFonts w:ascii="Times New Roman" w:hAnsi="Times New Roman" w:cs="Times New Roman"/>
                <w:sz w:val="22"/>
                <w:szCs w:val="22"/>
                <w:lang w:val="en-GB"/>
              </w:rPr>
              <w:t>5.51</w:t>
            </w:r>
          </w:p>
        </w:tc>
        <w:tc>
          <w:tcPr>
            <w:tcW w:w="1124" w:type="dxa"/>
            <w:tcBorders>
              <w:top w:val="single" w:sz="4" w:space="0" w:color="auto"/>
            </w:tcBorders>
          </w:tcPr>
          <w:p w14:paraId="7D89FD4F" w14:textId="77777777" w:rsidR="00A9325A" w:rsidRPr="00A9325A" w:rsidRDefault="00A9325A" w:rsidP="00060E96">
            <w:pPr>
              <w:spacing w:line="480" w:lineRule="auto"/>
              <w:rPr>
                <w:rFonts w:ascii="Times New Roman" w:hAnsi="Times New Roman" w:cs="Times New Roman"/>
                <w:sz w:val="22"/>
                <w:szCs w:val="22"/>
                <w:lang w:val="en-GB"/>
              </w:rPr>
            </w:pPr>
            <w:r w:rsidRPr="00A9325A">
              <w:rPr>
                <w:rFonts w:ascii="Times New Roman" w:hAnsi="Times New Roman" w:cs="Times New Roman"/>
                <w:sz w:val="22"/>
                <w:szCs w:val="22"/>
                <w:lang w:val="en-GB"/>
              </w:rPr>
              <w:t>1.27</w:t>
            </w:r>
          </w:p>
        </w:tc>
      </w:tr>
      <w:tr w:rsidR="00A9325A" w:rsidRPr="00A9325A" w14:paraId="651045EC" w14:textId="77777777" w:rsidTr="003B6CE6">
        <w:tc>
          <w:tcPr>
            <w:tcW w:w="2405" w:type="dxa"/>
            <w:vMerge/>
            <w:tcBorders>
              <w:bottom w:val="single" w:sz="4" w:space="0" w:color="auto"/>
            </w:tcBorders>
          </w:tcPr>
          <w:p w14:paraId="572831F1" w14:textId="77777777" w:rsidR="00A9325A" w:rsidRPr="00A9325A" w:rsidRDefault="00A9325A" w:rsidP="00060E96">
            <w:pPr>
              <w:spacing w:line="480" w:lineRule="auto"/>
              <w:rPr>
                <w:rFonts w:ascii="Times New Roman" w:hAnsi="Times New Roman" w:cs="Times New Roman"/>
                <w:sz w:val="22"/>
                <w:szCs w:val="22"/>
                <w:lang w:val="en-GB"/>
              </w:rPr>
            </w:pPr>
          </w:p>
        </w:tc>
        <w:tc>
          <w:tcPr>
            <w:tcW w:w="454" w:type="dxa"/>
            <w:tcBorders>
              <w:bottom w:val="single" w:sz="4" w:space="0" w:color="auto"/>
            </w:tcBorders>
          </w:tcPr>
          <w:p w14:paraId="3C10D5B3" w14:textId="77777777" w:rsidR="00A9325A" w:rsidRPr="00A9325A" w:rsidRDefault="00A9325A" w:rsidP="00060E96">
            <w:pPr>
              <w:spacing w:line="480" w:lineRule="auto"/>
              <w:rPr>
                <w:rFonts w:ascii="Times New Roman" w:hAnsi="Times New Roman" w:cs="Times New Roman"/>
                <w:sz w:val="22"/>
                <w:szCs w:val="22"/>
                <w:lang w:val="en-GB"/>
              </w:rPr>
            </w:pPr>
            <w:r w:rsidRPr="00A9325A">
              <w:rPr>
                <w:rFonts w:ascii="Times New Roman" w:hAnsi="Times New Roman" w:cs="Times New Roman"/>
                <w:sz w:val="22"/>
                <w:szCs w:val="22"/>
                <w:lang w:val="en-GB"/>
              </w:rPr>
              <w:t>Black</w:t>
            </w:r>
          </w:p>
        </w:tc>
        <w:tc>
          <w:tcPr>
            <w:tcW w:w="1106" w:type="dxa"/>
            <w:tcBorders>
              <w:bottom w:val="single" w:sz="4" w:space="0" w:color="auto"/>
            </w:tcBorders>
          </w:tcPr>
          <w:p w14:paraId="6CE30420" w14:textId="77777777" w:rsidR="00A9325A" w:rsidRPr="00A9325A" w:rsidRDefault="00A9325A" w:rsidP="00060E96">
            <w:pPr>
              <w:spacing w:line="480" w:lineRule="auto"/>
              <w:rPr>
                <w:rFonts w:ascii="Times New Roman" w:hAnsi="Times New Roman" w:cs="Times New Roman"/>
                <w:sz w:val="22"/>
                <w:szCs w:val="22"/>
                <w:lang w:val="en-GB"/>
              </w:rPr>
            </w:pPr>
            <w:r w:rsidRPr="00A9325A">
              <w:rPr>
                <w:rFonts w:ascii="Times New Roman" w:hAnsi="Times New Roman" w:cs="Times New Roman"/>
                <w:sz w:val="22"/>
                <w:szCs w:val="22"/>
                <w:lang w:val="en-GB"/>
              </w:rPr>
              <w:t>5.27</w:t>
            </w:r>
          </w:p>
        </w:tc>
        <w:tc>
          <w:tcPr>
            <w:tcW w:w="1119" w:type="dxa"/>
            <w:tcBorders>
              <w:bottom w:val="single" w:sz="4" w:space="0" w:color="auto"/>
            </w:tcBorders>
          </w:tcPr>
          <w:p w14:paraId="5C222022" w14:textId="77777777" w:rsidR="00A9325A" w:rsidRPr="00A9325A" w:rsidRDefault="00A9325A" w:rsidP="00060E96">
            <w:pPr>
              <w:spacing w:line="480" w:lineRule="auto"/>
              <w:rPr>
                <w:rFonts w:ascii="Times New Roman" w:hAnsi="Times New Roman" w:cs="Times New Roman"/>
                <w:sz w:val="22"/>
                <w:szCs w:val="22"/>
                <w:lang w:val="en-GB"/>
              </w:rPr>
            </w:pPr>
            <w:r w:rsidRPr="00A9325A">
              <w:rPr>
                <w:rFonts w:ascii="Times New Roman" w:hAnsi="Times New Roman" w:cs="Times New Roman"/>
                <w:sz w:val="22"/>
                <w:szCs w:val="22"/>
                <w:lang w:val="en-GB"/>
              </w:rPr>
              <w:t>1.46</w:t>
            </w:r>
          </w:p>
        </w:tc>
        <w:tc>
          <w:tcPr>
            <w:tcW w:w="1156" w:type="dxa"/>
            <w:tcBorders>
              <w:bottom w:val="single" w:sz="4" w:space="0" w:color="auto"/>
            </w:tcBorders>
          </w:tcPr>
          <w:p w14:paraId="24379065" w14:textId="77777777" w:rsidR="00A9325A" w:rsidRPr="00A9325A" w:rsidRDefault="00A9325A" w:rsidP="00060E96">
            <w:pPr>
              <w:spacing w:line="480" w:lineRule="auto"/>
              <w:rPr>
                <w:rFonts w:ascii="Times New Roman" w:hAnsi="Times New Roman" w:cs="Times New Roman"/>
                <w:sz w:val="22"/>
                <w:szCs w:val="22"/>
                <w:lang w:val="en-GB"/>
              </w:rPr>
            </w:pPr>
            <w:r w:rsidRPr="00A9325A">
              <w:rPr>
                <w:rFonts w:ascii="Times New Roman" w:hAnsi="Times New Roman" w:cs="Times New Roman"/>
                <w:sz w:val="22"/>
                <w:szCs w:val="22"/>
                <w:lang w:val="en-GB"/>
              </w:rPr>
              <w:t>5.36</w:t>
            </w:r>
          </w:p>
        </w:tc>
        <w:tc>
          <w:tcPr>
            <w:tcW w:w="1152" w:type="dxa"/>
            <w:tcBorders>
              <w:bottom w:val="single" w:sz="4" w:space="0" w:color="auto"/>
            </w:tcBorders>
          </w:tcPr>
          <w:p w14:paraId="02AB3695" w14:textId="77777777" w:rsidR="00A9325A" w:rsidRPr="00A9325A" w:rsidRDefault="00A9325A" w:rsidP="00060E96">
            <w:pPr>
              <w:spacing w:line="480" w:lineRule="auto"/>
              <w:rPr>
                <w:rFonts w:ascii="Times New Roman" w:hAnsi="Times New Roman" w:cs="Times New Roman"/>
                <w:sz w:val="22"/>
                <w:szCs w:val="22"/>
                <w:lang w:val="en-GB"/>
              </w:rPr>
            </w:pPr>
            <w:r w:rsidRPr="00A9325A">
              <w:rPr>
                <w:rFonts w:ascii="Times New Roman" w:hAnsi="Times New Roman" w:cs="Times New Roman"/>
                <w:sz w:val="22"/>
                <w:szCs w:val="22"/>
                <w:lang w:val="en-GB"/>
              </w:rPr>
              <w:t>1.27</w:t>
            </w:r>
          </w:p>
        </w:tc>
        <w:tc>
          <w:tcPr>
            <w:tcW w:w="1112" w:type="dxa"/>
            <w:tcBorders>
              <w:bottom w:val="single" w:sz="4" w:space="0" w:color="auto"/>
            </w:tcBorders>
          </w:tcPr>
          <w:p w14:paraId="7D5994F8" w14:textId="77777777" w:rsidR="00A9325A" w:rsidRPr="00A9325A" w:rsidRDefault="00A9325A" w:rsidP="00060E96">
            <w:pPr>
              <w:spacing w:line="480" w:lineRule="auto"/>
              <w:rPr>
                <w:rFonts w:ascii="Times New Roman" w:hAnsi="Times New Roman" w:cs="Times New Roman"/>
                <w:sz w:val="22"/>
                <w:szCs w:val="22"/>
                <w:lang w:val="en-GB"/>
              </w:rPr>
            </w:pPr>
            <w:r w:rsidRPr="00A9325A">
              <w:rPr>
                <w:rFonts w:ascii="Times New Roman" w:hAnsi="Times New Roman" w:cs="Times New Roman"/>
                <w:sz w:val="22"/>
                <w:szCs w:val="22"/>
                <w:lang w:val="en-GB"/>
              </w:rPr>
              <w:t>5.18</w:t>
            </w:r>
          </w:p>
        </w:tc>
        <w:tc>
          <w:tcPr>
            <w:tcW w:w="1124" w:type="dxa"/>
            <w:tcBorders>
              <w:bottom w:val="single" w:sz="4" w:space="0" w:color="auto"/>
            </w:tcBorders>
          </w:tcPr>
          <w:p w14:paraId="70B4D9B1" w14:textId="77777777" w:rsidR="00A9325A" w:rsidRPr="00A9325A" w:rsidRDefault="00A9325A" w:rsidP="00060E96">
            <w:pPr>
              <w:spacing w:line="480" w:lineRule="auto"/>
              <w:rPr>
                <w:rFonts w:ascii="Times New Roman" w:hAnsi="Times New Roman" w:cs="Times New Roman"/>
                <w:sz w:val="22"/>
                <w:szCs w:val="22"/>
                <w:lang w:val="en-GB"/>
              </w:rPr>
            </w:pPr>
            <w:r w:rsidRPr="00A9325A">
              <w:rPr>
                <w:rFonts w:ascii="Times New Roman" w:hAnsi="Times New Roman" w:cs="Times New Roman"/>
                <w:sz w:val="22"/>
                <w:szCs w:val="22"/>
                <w:lang w:val="en-GB"/>
              </w:rPr>
              <w:t>1.66</w:t>
            </w:r>
          </w:p>
        </w:tc>
      </w:tr>
      <w:tr w:rsidR="00A9325A" w:rsidRPr="00A9325A" w14:paraId="7D7E2456" w14:textId="77777777" w:rsidTr="003B6CE6">
        <w:tc>
          <w:tcPr>
            <w:tcW w:w="2405" w:type="dxa"/>
            <w:vMerge w:val="restart"/>
            <w:tcBorders>
              <w:top w:val="single" w:sz="4" w:space="0" w:color="auto"/>
            </w:tcBorders>
          </w:tcPr>
          <w:p w14:paraId="3C575ADB" w14:textId="77777777" w:rsidR="00A9325A" w:rsidRPr="00A9325A" w:rsidRDefault="00A9325A" w:rsidP="00060E96">
            <w:pPr>
              <w:spacing w:line="480" w:lineRule="auto"/>
              <w:rPr>
                <w:rFonts w:ascii="Times New Roman" w:hAnsi="Times New Roman" w:cs="Times New Roman"/>
                <w:sz w:val="22"/>
                <w:szCs w:val="22"/>
                <w:lang w:val="en-GB"/>
              </w:rPr>
            </w:pPr>
            <w:r w:rsidRPr="00A9325A">
              <w:rPr>
                <w:rFonts w:ascii="Times New Roman" w:hAnsi="Times New Roman" w:cs="Times New Roman"/>
                <w:sz w:val="22"/>
                <w:szCs w:val="22"/>
                <w:lang w:val="en-GB"/>
              </w:rPr>
              <w:t>Untrustworthy faces</w:t>
            </w:r>
          </w:p>
        </w:tc>
        <w:tc>
          <w:tcPr>
            <w:tcW w:w="454" w:type="dxa"/>
            <w:tcBorders>
              <w:top w:val="single" w:sz="4" w:space="0" w:color="auto"/>
            </w:tcBorders>
          </w:tcPr>
          <w:p w14:paraId="7E456184" w14:textId="77777777" w:rsidR="00A9325A" w:rsidRPr="00A9325A" w:rsidRDefault="00A9325A" w:rsidP="00060E96">
            <w:pPr>
              <w:spacing w:line="480" w:lineRule="auto"/>
              <w:rPr>
                <w:rFonts w:ascii="Times New Roman" w:hAnsi="Times New Roman" w:cs="Times New Roman"/>
                <w:sz w:val="22"/>
                <w:szCs w:val="22"/>
                <w:lang w:val="en-GB"/>
              </w:rPr>
            </w:pPr>
            <w:r w:rsidRPr="00A9325A">
              <w:rPr>
                <w:rFonts w:ascii="Times New Roman" w:hAnsi="Times New Roman" w:cs="Times New Roman"/>
                <w:sz w:val="22"/>
                <w:szCs w:val="22"/>
                <w:lang w:val="en-GB"/>
              </w:rPr>
              <w:t>White</w:t>
            </w:r>
          </w:p>
        </w:tc>
        <w:tc>
          <w:tcPr>
            <w:tcW w:w="1106" w:type="dxa"/>
            <w:tcBorders>
              <w:top w:val="single" w:sz="4" w:space="0" w:color="auto"/>
            </w:tcBorders>
          </w:tcPr>
          <w:p w14:paraId="46BAFC9D" w14:textId="77777777" w:rsidR="00A9325A" w:rsidRPr="00A9325A" w:rsidRDefault="00A9325A" w:rsidP="00060E96">
            <w:pPr>
              <w:spacing w:line="480" w:lineRule="auto"/>
              <w:rPr>
                <w:rFonts w:ascii="Times New Roman" w:hAnsi="Times New Roman" w:cs="Times New Roman"/>
                <w:sz w:val="22"/>
                <w:szCs w:val="22"/>
                <w:lang w:val="en-GB"/>
              </w:rPr>
            </w:pPr>
            <w:r w:rsidRPr="00A9325A">
              <w:rPr>
                <w:rFonts w:ascii="Times New Roman" w:hAnsi="Times New Roman" w:cs="Times New Roman"/>
                <w:sz w:val="22"/>
                <w:szCs w:val="22"/>
                <w:lang w:val="en-GB"/>
              </w:rPr>
              <w:t>4.02</w:t>
            </w:r>
          </w:p>
        </w:tc>
        <w:tc>
          <w:tcPr>
            <w:tcW w:w="1119" w:type="dxa"/>
            <w:tcBorders>
              <w:top w:val="single" w:sz="4" w:space="0" w:color="auto"/>
            </w:tcBorders>
          </w:tcPr>
          <w:p w14:paraId="0E79F006" w14:textId="77777777" w:rsidR="00A9325A" w:rsidRPr="00A9325A" w:rsidRDefault="00A9325A" w:rsidP="00060E96">
            <w:pPr>
              <w:spacing w:line="480" w:lineRule="auto"/>
              <w:rPr>
                <w:rFonts w:ascii="Times New Roman" w:hAnsi="Times New Roman" w:cs="Times New Roman"/>
                <w:sz w:val="22"/>
                <w:szCs w:val="22"/>
                <w:lang w:val="en-GB"/>
              </w:rPr>
            </w:pPr>
            <w:r w:rsidRPr="00A9325A">
              <w:rPr>
                <w:rFonts w:ascii="Times New Roman" w:hAnsi="Times New Roman" w:cs="Times New Roman"/>
                <w:sz w:val="22"/>
                <w:szCs w:val="22"/>
                <w:lang w:val="en-GB"/>
              </w:rPr>
              <w:t>1.31</w:t>
            </w:r>
          </w:p>
        </w:tc>
        <w:tc>
          <w:tcPr>
            <w:tcW w:w="1156" w:type="dxa"/>
            <w:tcBorders>
              <w:top w:val="single" w:sz="4" w:space="0" w:color="auto"/>
            </w:tcBorders>
          </w:tcPr>
          <w:p w14:paraId="76F9D99D" w14:textId="77777777" w:rsidR="00A9325A" w:rsidRPr="00A9325A" w:rsidRDefault="00A9325A" w:rsidP="00060E96">
            <w:pPr>
              <w:spacing w:line="480" w:lineRule="auto"/>
              <w:rPr>
                <w:rFonts w:ascii="Times New Roman" w:hAnsi="Times New Roman" w:cs="Times New Roman"/>
                <w:sz w:val="22"/>
                <w:szCs w:val="22"/>
                <w:lang w:val="en-GB"/>
              </w:rPr>
            </w:pPr>
            <w:r w:rsidRPr="00A9325A">
              <w:rPr>
                <w:rFonts w:ascii="Times New Roman" w:hAnsi="Times New Roman" w:cs="Times New Roman"/>
                <w:sz w:val="22"/>
                <w:szCs w:val="22"/>
                <w:lang w:val="en-GB"/>
              </w:rPr>
              <w:t>4.10</w:t>
            </w:r>
          </w:p>
        </w:tc>
        <w:tc>
          <w:tcPr>
            <w:tcW w:w="1152" w:type="dxa"/>
            <w:tcBorders>
              <w:top w:val="single" w:sz="4" w:space="0" w:color="auto"/>
            </w:tcBorders>
          </w:tcPr>
          <w:p w14:paraId="6A1E4828" w14:textId="77777777" w:rsidR="00A9325A" w:rsidRPr="00A9325A" w:rsidRDefault="00A9325A" w:rsidP="00060E96">
            <w:pPr>
              <w:spacing w:line="480" w:lineRule="auto"/>
              <w:rPr>
                <w:rFonts w:ascii="Times New Roman" w:hAnsi="Times New Roman" w:cs="Times New Roman"/>
                <w:sz w:val="22"/>
                <w:szCs w:val="22"/>
                <w:lang w:val="en-GB"/>
              </w:rPr>
            </w:pPr>
            <w:r w:rsidRPr="00A9325A">
              <w:rPr>
                <w:rFonts w:ascii="Times New Roman" w:hAnsi="Times New Roman" w:cs="Times New Roman"/>
                <w:sz w:val="22"/>
                <w:szCs w:val="22"/>
                <w:lang w:val="en-GB"/>
              </w:rPr>
              <w:t>1.33</w:t>
            </w:r>
          </w:p>
        </w:tc>
        <w:tc>
          <w:tcPr>
            <w:tcW w:w="1112" w:type="dxa"/>
            <w:tcBorders>
              <w:top w:val="single" w:sz="4" w:space="0" w:color="auto"/>
            </w:tcBorders>
          </w:tcPr>
          <w:p w14:paraId="26C30491" w14:textId="77777777" w:rsidR="00A9325A" w:rsidRPr="00A9325A" w:rsidRDefault="00A9325A" w:rsidP="00060E96">
            <w:pPr>
              <w:spacing w:line="480" w:lineRule="auto"/>
              <w:rPr>
                <w:rFonts w:ascii="Times New Roman" w:hAnsi="Times New Roman" w:cs="Times New Roman"/>
                <w:sz w:val="22"/>
                <w:szCs w:val="22"/>
                <w:lang w:val="en-GB"/>
              </w:rPr>
            </w:pPr>
            <w:r w:rsidRPr="00A9325A">
              <w:rPr>
                <w:rFonts w:ascii="Times New Roman" w:hAnsi="Times New Roman" w:cs="Times New Roman"/>
                <w:sz w:val="22"/>
                <w:szCs w:val="22"/>
                <w:lang w:val="en-GB"/>
              </w:rPr>
              <w:t>3.92</w:t>
            </w:r>
          </w:p>
        </w:tc>
        <w:tc>
          <w:tcPr>
            <w:tcW w:w="1124" w:type="dxa"/>
            <w:tcBorders>
              <w:top w:val="single" w:sz="4" w:space="0" w:color="auto"/>
            </w:tcBorders>
          </w:tcPr>
          <w:p w14:paraId="229306F2" w14:textId="77777777" w:rsidR="00A9325A" w:rsidRPr="00A9325A" w:rsidRDefault="00A9325A" w:rsidP="00060E96">
            <w:pPr>
              <w:spacing w:line="480" w:lineRule="auto"/>
              <w:rPr>
                <w:rFonts w:ascii="Times New Roman" w:hAnsi="Times New Roman" w:cs="Times New Roman"/>
                <w:sz w:val="22"/>
                <w:szCs w:val="22"/>
                <w:lang w:val="en-GB"/>
              </w:rPr>
            </w:pPr>
            <w:r w:rsidRPr="00A9325A">
              <w:rPr>
                <w:rFonts w:ascii="Times New Roman" w:hAnsi="Times New Roman" w:cs="Times New Roman"/>
                <w:sz w:val="22"/>
                <w:szCs w:val="22"/>
                <w:lang w:val="en-GB"/>
              </w:rPr>
              <w:t>1.29</w:t>
            </w:r>
          </w:p>
        </w:tc>
      </w:tr>
      <w:tr w:rsidR="00A9325A" w:rsidRPr="00A9325A" w14:paraId="4A458801" w14:textId="77777777" w:rsidTr="003B6CE6">
        <w:tc>
          <w:tcPr>
            <w:tcW w:w="2405" w:type="dxa"/>
            <w:vMerge/>
            <w:tcBorders>
              <w:bottom w:val="single" w:sz="4" w:space="0" w:color="auto"/>
            </w:tcBorders>
          </w:tcPr>
          <w:p w14:paraId="6B4500CF" w14:textId="77777777" w:rsidR="00A9325A" w:rsidRPr="00A9325A" w:rsidRDefault="00A9325A" w:rsidP="00060E96">
            <w:pPr>
              <w:spacing w:line="480" w:lineRule="auto"/>
              <w:rPr>
                <w:rFonts w:ascii="Times New Roman" w:hAnsi="Times New Roman" w:cs="Times New Roman"/>
                <w:sz w:val="22"/>
                <w:szCs w:val="22"/>
                <w:lang w:val="en-GB"/>
              </w:rPr>
            </w:pPr>
          </w:p>
        </w:tc>
        <w:tc>
          <w:tcPr>
            <w:tcW w:w="454" w:type="dxa"/>
            <w:tcBorders>
              <w:bottom w:val="single" w:sz="4" w:space="0" w:color="auto"/>
            </w:tcBorders>
          </w:tcPr>
          <w:p w14:paraId="513CF1EB" w14:textId="77777777" w:rsidR="00A9325A" w:rsidRPr="00A9325A" w:rsidRDefault="00A9325A" w:rsidP="00060E96">
            <w:pPr>
              <w:spacing w:line="480" w:lineRule="auto"/>
              <w:rPr>
                <w:rFonts w:ascii="Times New Roman" w:hAnsi="Times New Roman" w:cs="Times New Roman"/>
                <w:sz w:val="22"/>
                <w:szCs w:val="22"/>
                <w:lang w:val="en-GB"/>
              </w:rPr>
            </w:pPr>
            <w:r w:rsidRPr="00A9325A">
              <w:rPr>
                <w:rFonts w:ascii="Times New Roman" w:hAnsi="Times New Roman" w:cs="Times New Roman"/>
                <w:sz w:val="22"/>
                <w:szCs w:val="22"/>
                <w:lang w:val="en-GB"/>
              </w:rPr>
              <w:t>Black</w:t>
            </w:r>
          </w:p>
        </w:tc>
        <w:tc>
          <w:tcPr>
            <w:tcW w:w="1106" w:type="dxa"/>
            <w:tcBorders>
              <w:bottom w:val="single" w:sz="4" w:space="0" w:color="auto"/>
            </w:tcBorders>
          </w:tcPr>
          <w:p w14:paraId="2A19B3CB" w14:textId="77777777" w:rsidR="00A9325A" w:rsidRPr="00A9325A" w:rsidRDefault="00A9325A" w:rsidP="00060E96">
            <w:pPr>
              <w:spacing w:line="480" w:lineRule="auto"/>
              <w:rPr>
                <w:rFonts w:ascii="Times New Roman" w:hAnsi="Times New Roman" w:cs="Times New Roman"/>
                <w:sz w:val="22"/>
                <w:szCs w:val="22"/>
                <w:lang w:val="en-GB"/>
              </w:rPr>
            </w:pPr>
            <w:r w:rsidRPr="00A9325A">
              <w:rPr>
                <w:rFonts w:ascii="Times New Roman" w:hAnsi="Times New Roman" w:cs="Times New Roman"/>
                <w:sz w:val="22"/>
                <w:szCs w:val="22"/>
                <w:lang w:val="en-GB"/>
              </w:rPr>
              <w:t>3.18</w:t>
            </w:r>
          </w:p>
        </w:tc>
        <w:tc>
          <w:tcPr>
            <w:tcW w:w="1119" w:type="dxa"/>
            <w:tcBorders>
              <w:bottom w:val="single" w:sz="4" w:space="0" w:color="auto"/>
            </w:tcBorders>
          </w:tcPr>
          <w:p w14:paraId="37132A0B" w14:textId="77777777" w:rsidR="00A9325A" w:rsidRPr="00A9325A" w:rsidRDefault="00A9325A" w:rsidP="00060E96">
            <w:pPr>
              <w:spacing w:line="480" w:lineRule="auto"/>
              <w:rPr>
                <w:rFonts w:ascii="Times New Roman" w:hAnsi="Times New Roman" w:cs="Times New Roman"/>
                <w:sz w:val="22"/>
                <w:szCs w:val="22"/>
                <w:lang w:val="en-GB"/>
              </w:rPr>
            </w:pPr>
            <w:r w:rsidRPr="00A9325A">
              <w:rPr>
                <w:rFonts w:ascii="Times New Roman" w:hAnsi="Times New Roman" w:cs="Times New Roman"/>
                <w:sz w:val="22"/>
                <w:szCs w:val="22"/>
                <w:lang w:val="en-GB"/>
              </w:rPr>
              <w:t>1.21</w:t>
            </w:r>
          </w:p>
        </w:tc>
        <w:tc>
          <w:tcPr>
            <w:tcW w:w="1156" w:type="dxa"/>
            <w:tcBorders>
              <w:bottom w:val="single" w:sz="4" w:space="0" w:color="auto"/>
            </w:tcBorders>
          </w:tcPr>
          <w:p w14:paraId="7540C3C8" w14:textId="77777777" w:rsidR="00A9325A" w:rsidRPr="00A9325A" w:rsidRDefault="00A9325A" w:rsidP="00060E96">
            <w:pPr>
              <w:spacing w:line="480" w:lineRule="auto"/>
              <w:rPr>
                <w:rFonts w:ascii="Times New Roman" w:hAnsi="Times New Roman" w:cs="Times New Roman"/>
                <w:sz w:val="22"/>
                <w:szCs w:val="22"/>
                <w:lang w:val="en-GB"/>
              </w:rPr>
            </w:pPr>
            <w:r w:rsidRPr="00A9325A">
              <w:rPr>
                <w:rFonts w:ascii="Times New Roman" w:hAnsi="Times New Roman" w:cs="Times New Roman"/>
                <w:sz w:val="22"/>
                <w:szCs w:val="22"/>
                <w:lang w:val="en-GB"/>
              </w:rPr>
              <w:t>3.15</w:t>
            </w:r>
          </w:p>
        </w:tc>
        <w:tc>
          <w:tcPr>
            <w:tcW w:w="1152" w:type="dxa"/>
            <w:tcBorders>
              <w:bottom w:val="single" w:sz="4" w:space="0" w:color="auto"/>
            </w:tcBorders>
          </w:tcPr>
          <w:p w14:paraId="50A3BD0D" w14:textId="77777777" w:rsidR="00A9325A" w:rsidRPr="00A9325A" w:rsidRDefault="00A9325A" w:rsidP="00060E96">
            <w:pPr>
              <w:spacing w:line="480" w:lineRule="auto"/>
              <w:rPr>
                <w:rFonts w:ascii="Times New Roman" w:hAnsi="Times New Roman" w:cs="Times New Roman"/>
                <w:sz w:val="22"/>
                <w:szCs w:val="22"/>
                <w:lang w:val="en-GB"/>
              </w:rPr>
            </w:pPr>
            <w:r w:rsidRPr="00A9325A">
              <w:rPr>
                <w:rFonts w:ascii="Times New Roman" w:hAnsi="Times New Roman" w:cs="Times New Roman"/>
                <w:sz w:val="22"/>
                <w:szCs w:val="22"/>
                <w:lang w:val="en-GB"/>
              </w:rPr>
              <w:t>1.20</w:t>
            </w:r>
          </w:p>
        </w:tc>
        <w:tc>
          <w:tcPr>
            <w:tcW w:w="1112" w:type="dxa"/>
            <w:tcBorders>
              <w:bottom w:val="single" w:sz="4" w:space="0" w:color="auto"/>
            </w:tcBorders>
          </w:tcPr>
          <w:p w14:paraId="34987D0E" w14:textId="77777777" w:rsidR="00A9325A" w:rsidRPr="00A9325A" w:rsidRDefault="00A9325A" w:rsidP="00060E96">
            <w:pPr>
              <w:spacing w:line="480" w:lineRule="auto"/>
              <w:rPr>
                <w:rFonts w:ascii="Times New Roman" w:hAnsi="Times New Roman" w:cs="Times New Roman"/>
                <w:sz w:val="22"/>
                <w:szCs w:val="22"/>
                <w:lang w:val="en-GB"/>
              </w:rPr>
            </w:pPr>
            <w:r w:rsidRPr="00A9325A">
              <w:rPr>
                <w:rFonts w:ascii="Times New Roman" w:hAnsi="Times New Roman" w:cs="Times New Roman"/>
                <w:sz w:val="22"/>
                <w:szCs w:val="22"/>
                <w:lang w:val="en-GB"/>
              </w:rPr>
              <w:t>3.21</w:t>
            </w:r>
          </w:p>
        </w:tc>
        <w:tc>
          <w:tcPr>
            <w:tcW w:w="1124" w:type="dxa"/>
            <w:tcBorders>
              <w:bottom w:val="single" w:sz="4" w:space="0" w:color="auto"/>
            </w:tcBorders>
          </w:tcPr>
          <w:p w14:paraId="59025A0D" w14:textId="77777777" w:rsidR="00A9325A" w:rsidRPr="00A9325A" w:rsidRDefault="00A9325A" w:rsidP="00060E96">
            <w:pPr>
              <w:spacing w:line="480" w:lineRule="auto"/>
              <w:rPr>
                <w:rFonts w:ascii="Times New Roman" w:hAnsi="Times New Roman" w:cs="Times New Roman"/>
                <w:sz w:val="22"/>
                <w:szCs w:val="22"/>
                <w:lang w:val="en-GB"/>
              </w:rPr>
            </w:pPr>
            <w:r w:rsidRPr="00A9325A">
              <w:rPr>
                <w:rFonts w:ascii="Times New Roman" w:hAnsi="Times New Roman" w:cs="Times New Roman"/>
                <w:sz w:val="22"/>
                <w:szCs w:val="22"/>
                <w:lang w:val="en-GB"/>
              </w:rPr>
              <w:t>1.24</w:t>
            </w:r>
          </w:p>
        </w:tc>
      </w:tr>
    </w:tbl>
    <w:p w14:paraId="3E3BBE44" w14:textId="77777777" w:rsidR="00A9325A" w:rsidRDefault="00A9325A" w:rsidP="00060E96">
      <w:pPr>
        <w:spacing w:line="480" w:lineRule="auto"/>
        <w:rPr>
          <w:rFonts w:ascii="Times New Roman" w:hAnsi="Times New Roman" w:cs="Times New Roman"/>
          <w:b/>
          <w:bCs/>
          <w:sz w:val="18"/>
          <w:szCs w:val="18"/>
          <w:lang w:val="it-IT"/>
        </w:rPr>
      </w:pPr>
    </w:p>
    <w:p w14:paraId="2EC6C7AC" w14:textId="77777777" w:rsidR="00AF7480" w:rsidRPr="009D23A0" w:rsidRDefault="00AF7480" w:rsidP="00AF7480">
      <w:pPr>
        <w:spacing w:line="480" w:lineRule="auto"/>
        <w:ind w:left="720"/>
        <w:rPr>
          <w:rFonts w:ascii="Times New Roman" w:hAnsi="Times New Roman" w:cs="Times New Roman"/>
          <w:b/>
          <w:bCs/>
          <w:sz w:val="24"/>
          <w:szCs w:val="24"/>
        </w:rPr>
      </w:pPr>
      <w:r w:rsidRPr="009D23A0">
        <w:rPr>
          <w:rFonts w:ascii="Times New Roman" w:hAnsi="Times New Roman" w:cs="Times New Roman"/>
          <w:b/>
          <w:bCs/>
          <w:sz w:val="24"/>
          <w:szCs w:val="24"/>
        </w:rPr>
        <w:t xml:space="preserve">Baseline equivalence check between </w:t>
      </w:r>
      <w:proofErr w:type="gramStart"/>
      <w:r w:rsidRPr="009D23A0">
        <w:rPr>
          <w:rFonts w:ascii="Times New Roman" w:hAnsi="Times New Roman" w:cs="Times New Roman"/>
          <w:b/>
          <w:bCs/>
          <w:sz w:val="24"/>
          <w:szCs w:val="24"/>
        </w:rPr>
        <w:t>the experimental</w:t>
      </w:r>
      <w:proofErr w:type="gramEnd"/>
      <w:r w:rsidRPr="009D23A0">
        <w:rPr>
          <w:rFonts w:ascii="Times New Roman" w:hAnsi="Times New Roman" w:cs="Times New Roman"/>
          <w:b/>
          <w:bCs/>
          <w:sz w:val="24"/>
          <w:szCs w:val="24"/>
        </w:rPr>
        <w:t xml:space="preserve"> and control groups</w:t>
      </w:r>
    </w:p>
    <w:p w14:paraId="1AE6E5C8" w14:textId="77777777" w:rsidR="00AF7480" w:rsidRPr="009D23A0" w:rsidRDefault="00AF7480" w:rsidP="00AF7480">
      <w:pPr>
        <w:spacing w:line="480" w:lineRule="auto"/>
        <w:ind w:left="720"/>
        <w:rPr>
          <w:rFonts w:ascii="Times New Roman" w:hAnsi="Times New Roman" w:cs="Times New Roman"/>
          <w:i/>
          <w:iCs/>
          <w:sz w:val="24"/>
          <w:szCs w:val="24"/>
        </w:rPr>
      </w:pPr>
      <w:r w:rsidRPr="009D23A0">
        <w:rPr>
          <w:rFonts w:ascii="Times New Roman" w:hAnsi="Times New Roman" w:cs="Times New Roman"/>
          <w:i/>
          <w:iCs/>
          <w:sz w:val="24"/>
          <w:szCs w:val="24"/>
        </w:rPr>
        <w:t>Response time</w:t>
      </w:r>
    </w:p>
    <w:p w14:paraId="2709EA65" w14:textId="70258889" w:rsidR="00AF7480" w:rsidRDefault="00AF7480" w:rsidP="00AF7480">
      <w:pPr>
        <w:spacing w:line="480" w:lineRule="auto"/>
        <w:ind w:firstLine="360"/>
        <w:rPr>
          <w:rFonts w:ascii="Times New Roman" w:hAnsi="Times New Roman" w:cs="Times New Roman"/>
          <w:sz w:val="24"/>
          <w:szCs w:val="24"/>
        </w:rPr>
      </w:pPr>
      <w:r w:rsidRPr="009D23A0">
        <w:rPr>
          <w:rFonts w:ascii="Times New Roman" w:hAnsi="Times New Roman" w:cs="Times New Roman"/>
          <w:sz w:val="24"/>
          <w:szCs w:val="24"/>
        </w:rPr>
        <w:t xml:space="preserve">Mixed ANOVA results showed no significant main effect of group, </w:t>
      </w:r>
      <w:r w:rsidRPr="009D23A0">
        <w:rPr>
          <w:rFonts w:ascii="Times New Roman" w:hAnsi="Times New Roman" w:cs="Times New Roman"/>
          <w:i/>
          <w:iCs/>
          <w:sz w:val="24"/>
          <w:szCs w:val="24"/>
        </w:rPr>
        <w:t>F</w:t>
      </w:r>
      <w:r w:rsidRPr="009D23A0">
        <w:rPr>
          <w:rFonts w:ascii="Times New Roman" w:hAnsi="Times New Roman" w:cs="Times New Roman"/>
          <w:sz w:val="24"/>
          <w:szCs w:val="24"/>
        </w:rPr>
        <w:t xml:space="preserve">(1,89) = 0.14, </w:t>
      </w:r>
      <w:r w:rsidRPr="009D23A0">
        <w:rPr>
          <w:rFonts w:ascii="Times New Roman" w:hAnsi="Times New Roman" w:cs="Times New Roman"/>
          <w:i/>
          <w:iCs/>
          <w:sz w:val="24"/>
          <w:szCs w:val="24"/>
        </w:rPr>
        <w:t>p</w:t>
      </w:r>
      <w:r w:rsidRPr="009D23A0">
        <w:rPr>
          <w:rFonts w:ascii="Times New Roman" w:hAnsi="Times New Roman" w:cs="Times New Roman"/>
          <w:sz w:val="24"/>
          <w:szCs w:val="24"/>
        </w:rPr>
        <w:t xml:space="preserve"> = .71, </w:t>
      </w:r>
      <w:r w:rsidRPr="009D23A0">
        <w:rPr>
          <w:rFonts w:ascii="Times New Roman" w:hAnsi="Times New Roman" w:cs="Times New Roman"/>
          <w:i/>
          <w:iCs/>
          <w:sz w:val="24"/>
          <w:szCs w:val="24"/>
        </w:rPr>
        <w:t>η</w:t>
      </w:r>
      <w:r w:rsidRPr="009D23A0">
        <w:rPr>
          <w:rFonts w:ascii="Times New Roman" w:hAnsi="Times New Roman" w:cs="Times New Roman"/>
          <w:i/>
          <w:iCs/>
          <w:sz w:val="24"/>
          <w:szCs w:val="24"/>
          <w:vertAlign w:val="subscript"/>
        </w:rPr>
        <w:t>p</w:t>
      </w:r>
      <w:r w:rsidRPr="009D23A0">
        <w:rPr>
          <w:rFonts w:ascii="Times New Roman" w:hAnsi="Times New Roman" w:cs="Times New Roman"/>
          <w:i/>
          <w:iCs/>
          <w:sz w:val="24"/>
          <w:szCs w:val="24"/>
        </w:rPr>
        <w:t>²</w:t>
      </w:r>
      <w:r w:rsidRPr="009D23A0">
        <w:rPr>
          <w:rFonts w:ascii="Times New Roman" w:hAnsi="Times New Roman" w:cs="Times New Roman"/>
          <w:sz w:val="24"/>
          <w:szCs w:val="24"/>
        </w:rPr>
        <w:t xml:space="preserve"> = .002, and no significant interactions involving group: group × facial trustworthiness, </w:t>
      </w:r>
      <w:r w:rsidRPr="009D23A0">
        <w:rPr>
          <w:rFonts w:ascii="Times New Roman" w:hAnsi="Times New Roman" w:cs="Times New Roman"/>
          <w:i/>
          <w:iCs/>
          <w:sz w:val="24"/>
          <w:szCs w:val="24"/>
        </w:rPr>
        <w:t>F</w:t>
      </w:r>
      <w:r w:rsidRPr="009D23A0">
        <w:rPr>
          <w:rFonts w:ascii="Times New Roman" w:hAnsi="Times New Roman" w:cs="Times New Roman"/>
          <w:sz w:val="24"/>
          <w:szCs w:val="24"/>
          <w:vertAlign w:val="subscript"/>
        </w:rPr>
        <w:t>(1,89)</w:t>
      </w:r>
      <w:r w:rsidRPr="009D23A0">
        <w:rPr>
          <w:rFonts w:ascii="Times New Roman" w:hAnsi="Times New Roman" w:cs="Times New Roman"/>
          <w:sz w:val="24"/>
          <w:szCs w:val="24"/>
        </w:rPr>
        <w:t xml:space="preserve"> = 1.40, </w:t>
      </w:r>
      <w:r w:rsidRPr="009D23A0">
        <w:rPr>
          <w:rFonts w:ascii="Times New Roman" w:hAnsi="Times New Roman" w:cs="Times New Roman"/>
          <w:i/>
          <w:iCs/>
          <w:sz w:val="24"/>
          <w:szCs w:val="24"/>
        </w:rPr>
        <w:t>p</w:t>
      </w:r>
      <w:r w:rsidRPr="009D23A0">
        <w:rPr>
          <w:rFonts w:ascii="Times New Roman" w:hAnsi="Times New Roman" w:cs="Times New Roman"/>
          <w:sz w:val="24"/>
          <w:szCs w:val="24"/>
        </w:rPr>
        <w:t xml:space="preserve"> = 0.24, </w:t>
      </w:r>
      <w:r w:rsidRPr="009D23A0">
        <w:rPr>
          <w:rFonts w:ascii="Times New Roman" w:hAnsi="Times New Roman" w:cs="Times New Roman"/>
          <w:i/>
          <w:iCs/>
          <w:sz w:val="24"/>
          <w:szCs w:val="24"/>
        </w:rPr>
        <w:t>η</w:t>
      </w:r>
      <w:r w:rsidRPr="009D23A0">
        <w:rPr>
          <w:rFonts w:ascii="Times New Roman" w:hAnsi="Times New Roman" w:cs="Times New Roman"/>
          <w:i/>
          <w:iCs/>
          <w:sz w:val="24"/>
          <w:szCs w:val="24"/>
          <w:vertAlign w:val="subscript"/>
        </w:rPr>
        <w:t>p</w:t>
      </w:r>
      <w:r w:rsidRPr="009D23A0">
        <w:rPr>
          <w:rFonts w:ascii="Times New Roman" w:hAnsi="Times New Roman" w:cs="Times New Roman"/>
          <w:i/>
          <w:iCs/>
          <w:sz w:val="24"/>
          <w:szCs w:val="24"/>
        </w:rPr>
        <w:t>²</w:t>
      </w:r>
      <w:r w:rsidRPr="009D23A0">
        <w:rPr>
          <w:rFonts w:ascii="Times New Roman" w:hAnsi="Times New Roman" w:cs="Times New Roman"/>
          <w:sz w:val="24"/>
          <w:szCs w:val="24"/>
        </w:rPr>
        <w:t xml:space="preserve"> = .01; group × race, </w:t>
      </w:r>
      <w:r w:rsidRPr="009D23A0">
        <w:rPr>
          <w:rFonts w:ascii="Times New Roman" w:hAnsi="Times New Roman" w:cs="Times New Roman"/>
          <w:i/>
          <w:iCs/>
          <w:sz w:val="24"/>
          <w:szCs w:val="24"/>
        </w:rPr>
        <w:t>F</w:t>
      </w:r>
      <w:r w:rsidRPr="009D23A0">
        <w:rPr>
          <w:rFonts w:ascii="Times New Roman" w:hAnsi="Times New Roman" w:cs="Times New Roman"/>
          <w:sz w:val="24"/>
          <w:szCs w:val="24"/>
          <w:vertAlign w:val="subscript"/>
        </w:rPr>
        <w:t>(1,89)</w:t>
      </w:r>
      <w:r w:rsidRPr="009D23A0">
        <w:rPr>
          <w:rFonts w:ascii="Times New Roman" w:hAnsi="Times New Roman" w:cs="Times New Roman"/>
          <w:sz w:val="24"/>
          <w:szCs w:val="24"/>
        </w:rPr>
        <w:t xml:space="preserve"> = 0.29, </w:t>
      </w:r>
      <w:r w:rsidRPr="009D23A0">
        <w:rPr>
          <w:rFonts w:ascii="Times New Roman" w:hAnsi="Times New Roman" w:cs="Times New Roman"/>
          <w:i/>
          <w:iCs/>
          <w:sz w:val="24"/>
          <w:szCs w:val="24"/>
        </w:rPr>
        <w:t>p</w:t>
      </w:r>
      <w:r w:rsidRPr="009D23A0">
        <w:rPr>
          <w:rFonts w:ascii="Times New Roman" w:hAnsi="Times New Roman" w:cs="Times New Roman"/>
          <w:sz w:val="24"/>
          <w:szCs w:val="24"/>
        </w:rPr>
        <w:t xml:space="preserve"> = .59, </w:t>
      </w:r>
      <w:r w:rsidRPr="009D23A0">
        <w:rPr>
          <w:rFonts w:ascii="Times New Roman" w:hAnsi="Times New Roman" w:cs="Times New Roman"/>
          <w:i/>
          <w:iCs/>
          <w:sz w:val="24"/>
          <w:szCs w:val="24"/>
        </w:rPr>
        <w:t>η</w:t>
      </w:r>
      <w:r w:rsidRPr="009D23A0">
        <w:rPr>
          <w:rFonts w:ascii="Times New Roman" w:hAnsi="Times New Roman" w:cs="Times New Roman"/>
          <w:i/>
          <w:iCs/>
          <w:sz w:val="24"/>
          <w:szCs w:val="24"/>
          <w:vertAlign w:val="subscript"/>
        </w:rPr>
        <w:t>p</w:t>
      </w:r>
      <w:r w:rsidRPr="009D23A0">
        <w:rPr>
          <w:rFonts w:ascii="Times New Roman" w:hAnsi="Times New Roman" w:cs="Times New Roman"/>
          <w:i/>
          <w:iCs/>
          <w:sz w:val="24"/>
          <w:szCs w:val="24"/>
        </w:rPr>
        <w:t>²</w:t>
      </w:r>
      <w:r w:rsidRPr="009D23A0">
        <w:rPr>
          <w:rFonts w:ascii="Times New Roman" w:hAnsi="Times New Roman" w:cs="Times New Roman"/>
          <w:sz w:val="24"/>
          <w:szCs w:val="24"/>
        </w:rPr>
        <w:t xml:space="preserve"> = .003; and group × facial trustworthiness × race, </w:t>
      </w:r>
      <w:r w:rsidRPr="009D23A0">
        <w:rPr>
          <w:rFonts w:ascii="Times New Roman" w:hAnsi="Times New Roman" w:cs="Times New Roman"/>
          <w:i/>
          <w:iCs/>
          <w:sz w:val="24"/>
          <w:szCs w:val="24"/>
        </w:rPr>
        <w:t>F</w:t>
      </w:r>
      <w:r w:rsidRPr="009D23A0">
        <w:rPr>
          <w:rFonts w:ascii="Times New Roman" w:hAnsi="Times New Roman" w:cs="Times New Roman"/>
          <w:sz w:val="24"/>
          <w:szCs w:val="24"/>
          <w:vertAlign w:val="subscript"/>
        </w:rPr>
        <w:t xml:space="preserve">(1,89) </w:t>
      </w:r>
      <w:r w:rsidRPr="009D23A0">
        <w:rPr>
          <w:rFonts w:ascii="Times New Roman" w:hAnsi="Times New Roman" w:cs="Times New Roman"/>
          <w:sz w:val="24"/>
          <w:szCs w:val="24"/>
        </w:rPr>
        <w:t xml:space="preserve">= 0.59, </w:t>
      </w:r>
      <w:r w:rsidRPr="009D23A0">
        <w:rPr>
          <w:rFonts w:ascii="Times New Roman" w:hAnsi="Times New Roman" w:cs="Times New Roman"/>
          <w:i/>
          <w:iCs/>
          <w:sz w:val="24"/>
          <w:szCs w:val="24"/>
        </w:rPr>
        <w:t>p</w:t>
      </w:r>
      <w:r w:rsidRPr="009D23A0">
        <w:rPr>
          <w:rFonts w:ascii="Times New Roman" w:hAnsi="Times New Roman" w:cs="Times New Roman"/>
          <w:sz w:val="24"/>
          <w:szCs w:val="24"/>
        </w:rPr>
        <w:t xml:space="preserve"> = .44, </w:t>
      </w:r>
      <w:r w:rsidRPr="009D23A0">
        <w:rPr>
          <w:rFonts w:ascii="Times New Roman" w:hAnsi="Times New Roman" w:cs="Times New Roman"/>
          <w:i/>
          <w:iCs/>
          <w:sz w:val="24"/>
          <w:szCs w:val="24"/>
        </w:rPr>
        <w:t>η</w:t>
      </w:r>
      <w:r w:rsidRPr="009D23A0">
        <w:rPr>
          <w:rFonts w:ascii="Times New Roman" w:hAnsi="Times New Roman" w:cs="Times New Roman"/>
          <w:i/>
          <w:iCs/>
          <w:sz w:val="24"/>
          <w:szCs w:val="24"/>
          <w:vertAlign w:val="subscript"/>
        </w:rPr>
        <w:t>p</w:t>
      </w:r>
      <w:r w:rsidRPr="009D23A0">
        <w:rPr>
          <w:rFonts w:ascii="Times New Roman" w:hAnsi="Times New Roman" w:cs="Times New Roman"/>
          <w:i/>
          <w:iCs/>
          <w:sz w:val="24"/>
          <w:szCs w:val="24"/>
        </w:rPr>
        <w:t>²</w:t>
      </w:r>
      <w:r w:rsidRPr="009D23A0">
        <w:rPr>
          <w:rFonts w:ascii="Times New Roman" w:hAnsi="Times New Roman" w:cs="Times New Roman"/>
          <w:sz w:val="24"/>
          <w:szCs w:val="24"/>
        </w:rPr>
        <w:t xml:space="preserve"> = .007, indicating that response times were comparable between the experimental and control groups across all conditions at T1. Table S4 reports the means and standard deviations of response times across groups.</w:t>
      </w:r>
    </w:p>
    <w:p w14:paraId="54F0EE19" w14:textId="77777777" w:rsidR="00AF7480" w:rsidRPr="00A9325A" w:rsidRDefault="00AF7480" w:rsidP="00AF7480">
      <w:pPr>
        <w:spacing w:line="480" w:lineRule="auto"/>
        <w:rPr>
          <w:rFonts w:ascii="Times New Roman" w:hAnsi="Times New Roman" w:cs="Times New Roman"/>
          <w:b/>
          <w:bCs/>
          <w:sz w:val="22"/>
          <w:szCs w:val="22"/>
          <w:lang w:val="en-GB"/>
        </w:rPr>
      </w:pPr>
      <w:r w:rsidRPr="00E9718E">
        <w:rPr>
          <w:rFonts w:ascii="Times New Roman" w:hAnsi="Times New Roman" w:cs="Times New Roman"/>
          <w:b/>
          <w:bCs/>
          <w:sz w:val="22"/>
          <w:szCs w:val="22"/>
          <w:lang w:val="en-GB"/>
        </w:rPr>
        <w:t>Table S4</w:t>
      </w:r>
    </w:p>
    <w:p w14:paraId="39EB0688" w14:textId="77777777" w:rsidR="00AF7480" w:rsidRPr="00A9325A" w:rsidRDefault="00AF7480" w:rsidP="00AF7480">
      <w:pPr>
        <w:spacing w:line="480" w:lineRule="auto"/>
        <w:rPr>
          <w:rFonts w:ascii="Times New Roman" w:hAnsi="Times New Roman" w:cs="Times New Roman"/>
          <w:i/>
          <w:iCs/>
          <w:sz w:val="22"/>
          <w:szCs w:val="22"/>
          <w:lang w:val="en-GB"/>
        </w:rPr>
      </w:pPr>
      <w:r w:rsidRPr="00A9325A">
        <w:rPr>
          <w:rFonts w:ascii="Times New Roman" w:hAnsi="Times New Roman" w:cs="Times New Roman"/>
          <w:i/>
          <w:iCs/>
          <w:sz w:val="22"/>
          <w:szCs w:val="22"/>
          <w:lang w:val="en-GB"/>
        </w:rPr>
        <w:t>Means (M) and standard deviations (SD) of response times (in ms) across groups</w:t>
      </w:r>
    </w:p>
    <w:tbl>
      <w:tblPr>
        <w:tblStyle w:val="Grigliatabella"/>
        <w:tblW w:w="969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24"/>
        <w:gridCol w:w="833"/>
        <w:gridCol w:w="1054"/>
        <w:gridCol w:w="1066"/>
        <w:gridCol w:w="1128"/>
        <w:gridCol w:w="1089"/>
        <w:gridCol w:w="1096"/>
        <w:gridCol w:w="1104"/>
      </w:tblGrid>
      <w:tr w:rsidR="00AF7480" w:rsidRPr="00A9325A" w14:paraId="4AE09D5C" w14:textId="77777777" w:rsidTr="00C9478B">
        <w:tc>
          <w:tcPr>
            <w:tcW w:w="2324" w:type="dxa"/>
            <w:tcBorders>
              <w:top w:val="single" w:sz="4" w:space="0" w:color="auto"/>
            </w:tcBorders>
          </w:tcPr>
          <w:p w14:paraId="086653E5" w14:textId="77777777" w:rsidR="00AF7480" w:rsidRPr="00A9325A" w:rsidRDefault="00AF7480" w:rsidP="00C9478B">
            <w:pPr>
              <w:spacing w:line="480" w:lineRule="auto"/>
              <w:rPr>
                <w:rFonts w:ascii="Times New Roman" w:hAnsi="Times New Roman" w:cs="Times New Roman"/>
                <w:sz w:val="22"/>
                <w:szCs w:val="22"/>
                <w:lang w:val="en-GB"/>
              </w:rPr>
            </w:pPr>
          </w:p>
        </w:tc>
        <w:tc>
          <w:tcPr>
            <w:tcW w:w="833" w:type="dxa"/>
            <w:tcBorders>
              <w:top w:val="single" w:sz="4" w:space="0" w:color="auto"/>
            </w:tcBorders>
          </w:tcPr>
          <w:p w14:paraId="58AD2C6A" w14:textId="77777777" w:rsidR="00AF7480" w:rsidRPr="00A9325A" w:rsidRDefault="00AF7480" w:rsidP="00C9478B">
            <w:pPr>
              <w:spacing w:line="480" w:lineRule="auto"/>
              <w:rPr>
                <w:rFonts w:ascii="Times New Roman" w:hAnsi="Times New Roman" w:cs="Times New Roman"/>
                <w:sz w:val="22"/>
                <w:szCs w:val="22"/>
                <w:lang w:val="en-GB"/>
              </w:rPr>
            </w:pPr>
          </w:p>
        </w:tc>
        <w:tc>
          <w:tcPr>
            <w:tcW w:w="2120" w:type="dxa"/>
            <w:gridSpan w:val="2"/>
            <w:tcBorders>
              <w:top w:val="single" w:sz="4" w:space="0" w:color="auto"/>
              <w:bottom w:val="single" w:sz="4" w:space="0" w:color="auto"/>
            </w:tcBorders>
          </w:tcPr>
          <w:p w14:paraId="068DCF81" w14:textId="77777777" w:rsidR="00AF7480" w:rsidRPr="00A9325A" w:rsidRDefault="00AF7480" w:rsidP="00C9478B">
            <w:pPr>
              <w:spacing w:line="480" w:lineRule="auto"/>
              <w:jc w:val="center"/>
              <w:rPr>
                <w:rFonts w:ascii="Times New Roman" w:hAnsi="Times New Roman" w:cs="Times New Roman"/>
                <w:sz w:val="22"/>
                <w:szCs w:val="22"/>
                <w:lang w:val="en-GB"/>
              </w:rPr>
            </w:pPr>
            <w:r w:rsidRPr="00A9325A">
              <w:rPr>
                <w:rFonts w:ascii="Times New Roman" w:hAnsi="Times New Roman" w:cs="Times New Roman"/>
                <w:sz w:val="22"/>
                <w:szCs w:val="22"/>
                <w:lang w:val="en-GB"/>
              </w:rPr>
              <w:t>Total</w:t>
            </w:r>
          </w:p>
          <w:p w14:paraId="095E380C" w14:textId="77777777" w:rsidR="00AF7480" w:rsidRPr="00A9325A" w:rsidRDefault="00AF7480" w:rsidP="00C9478B">
            <w:pPr>
              <w:spacing w:line="480" w:lineRule="auto"/>
              <w:jc w:val="center"/>
              <w:rPr>
                <w:rFonts w:ascii="Times New Roman" w:hAnsi="Times New Roman" w:cs="Times New Roman"/>
                <w:sz w:val="22"/>
                <w:szCs w:val="22"/>
                <w:lang w:val="en-GB"/>
              </w:rPr>
            </w:pPr>
            <w:r w:rsidRPr="00A9325A">
              <w:rPr>
                <w:rFonts w:ascii="Times New Roman" w:hAnsi="Times New Roman" w:cs="Times New Roman"/>
                <w:sz w:val="22"/>
                <w:szCs w:val="22"/>
                <w:lang w:val="en-GB"/>
              </w:rPr>
              <w:t>(N=91)</w:t>
            </w:r>
          </w:p>
        </w:tc>
        <w:tc>
          <w:tcPr>
            <w:tcW w:w="2217" w:type="dxa"/>
            <w:gridSpan w:val="2"/>
            <w:tcBorders>
              <w:top w:val="single" w:sz="4" w:space="0" w:color="auto"/>
              <w:bottom w:val="single" w:sz="4" w:space="0" w:color="auto"/>
            </w:tcBorders>
          </w:tcPr>
          <w:p w14:paraId="7E98CFF7" w14:textId="77777777" w:rsidR="00AF7480" w:rsidRPr="00A9325A" w:rsidRDefault="00AF7480" w:rsidP="00C9478B">
            <w:pPr>
              <w:spacing w:line="480" w:lineRule="auto"/>
              <w:jc w:val="center"/>
              <w:rPr>
                <w:rFonts w:ascii="Times New Roman" w:hAnsi="Times New Roman" w:cs="Times New Roman"/>
                <w:sz w:val="22"/>
                <w:szCs w:val="22"/>
                <w:lang w:val="en-GB"/>
              </w:rPr>
            </w:pPr>
            <w:r w:rsidRPr="00A9325A">
              <w:rPr>
                <w:rFonts w:ascii="Times New Roman" w:hAnsi="Times New Roman" w:cs="Times New Roman"/>
                <w:sz w:val="22"/>
                <w:szCs w:val="22"/>
                <w:lang w:val="en-GB"/>
              </w:rPr>
              <w:t>Experimental group (N=50)</w:t>
            </w:r>
          </w:p>
        </w:tc>
        <w:tc>
          <w:tcPr>
            <w:tcW w:w="2200" w:type="dxa"/>
            <w:gridSpan w:val="2"/>
            <w:tcBorders>
              <w:top w:val="single" w:sz="4" w:space="0" w:color="auto"/>
              <w:bottom w:val="single" w:sz="4" w:space="0" w:color="auto"/>
            </w:tcBorders>
          </w:tcPr>
          <w:p w14:paraId="476F2BFE" w14:textId="77777777" w:rsidR="00AF7480" w:rsidRPr="00A9325A" w:rsidRDefault="00AF7480" w:rsidP="00C9478B">
            <w:pPr>
              <w:spacing w:line="480" w:lineRule="auto"/>
              <w:jc w:val="center"/>
              <w:rPr>
                <w:rFonts w:ascii="Times New Roman" w:hAnsi="Times New Roman" w:cs="Times New Roman"/>
                <w:sz w:val="22"/>
                <w:szCs w:val="22"/>
                <w:lang w:val="en-GB"/>
              </w:rPr>
            </w:pPr>
            <w:r w:rsidRPr="00A9325A">
              <w:rPr>
                <w:rFonts w:ascii="Times New Roman" w:hAnsi="Times New Roman" w:cs="Times New Roman"/>
                <w:sz w:val="22"/>
                <w:szCs w:val="22"/>
                <w:lang w:val="en-GB"/>
              </w:rPr>
              <w:t xml:space="preserve">Control group </w:t>
            </w:r>
          </w:p>
          <w:p w14:paraId="0EF79375" w14:textId="77777777" w:rsidR="00AF7480" w:rsidRPr="00A9325A" w:rsidRDefault="00AF7480" w:rsidP="00C9478B">
            <w:pPr>
              <w:spacing w:line="480" w:lineRule="auto"/>
              <w:jc w:val="center"/>
              <w:rPr>
                <w:rFonts w:ascii="Times New Roman" w:hAnsi="Times New Roman" w:cs="Times New Roman"/>
                <w:sz w:val="22"/>
                <w:szCs w:val="22"/>
                <w:lang w:val="en-GB"/>
              </w:rPr>
            </w:pPr>
            <w:r w:rsidRPr="00A9325A">
              <w:rPr>
                <w:rFonts w:ascii="Times New Roman" w:hAnsi="Times New Roman" w:cs="Times New Roman"/>
                <w:sz w:val="22"/>
                <w:szCs w:val="22"/>
                <w:lang w:val="en-GB"/>
              </w:rPr>
              <w:t>(N=41)</w:t>
            </w:r>
          </w:p>
        </w:tc>
      </w:tr>
      <w:tr w:rsidR="00AF7480" w:rsidRPr="00A9325A" w14:paraId="19C3DD5D" w14:textId="77777777" w:rsidTr="00C9478B">
        <w:tc>
          <w:tcPr>
            <w:tcW w:w="2324" w:type="dxa"/>
            <w:tcBorders>
              <w:bottom w:val="single" w:sz="4" w:space="0" w:color="auto"/>
            </w:tcBorders>
          </w:tcPr>
          <w:p w14:paraId="2601B28F" w14:textId="77777777" w:rsidR="00AF7480" w:rsidRPr="00A9325A" w:rsidRDefault="00AF7480" w:rsidP="00C9478B">
            <w:pPr>
              <w:spacing w:line="480" w:lineRule="auto"/>
              <w:rPr>
                <w:rFonts w:ascii="Times New Roman" w:hAnsi="Times New Roman" w:cs="Times New Roman"/>
                <w:sz w:val="22"/>
                <w:szCs w:val="22"/>
                <w:lang w:val="en-GB"/>
              </w:rPr>
            </w:pPr>
          </w:p>
        </w:tc>
        <w:tc>
          <w:tcPr>
            <w:tcW w:w="833" w:type="dxa"/>
            <w:tcBorders>
              <w:bottom w:val="single" w:sz="4" w:space="0" w:color="auto"/>
            </w:tcBorders>
          </w:tcPr>
          <w:p w14:paraId="2A2BCD26" w14:textId="77777777" w:rsidR="00AF7480" w:rsidRPr="00A9325A" w:rsidRDefault="00AF7480" w:rsidP="00C9478B">
            <w:pPr>
              <w:spacing w:line="480" w:lineRule="auto"/>
              <w:rPr>
                <w:rFonts w:ascii="Times New Roman" w:hAnsi="Times New Roman" w:cs="Times New Roman"/>
                <w:sz w:val="22"/>
                <w:szCs w:val="22"/>
                <w:lang w:val="en-GB"/>
              </w:rPr>
            </w:pPr>
          </w:p>
        </w:tc>
        <w:tc>
          <w:tcPr>
            <w:tcW w:w="1054" w:type="dxa"/>
            <w:tcBorders>
              <w:top w:val="single" w:sz="4" w:space="0" w:color="auto"/>
              <w:bottom w:val="single" w:sz="4" w:space="0" w:color="auto"/>
            </w:tcBorders>
          </w:tcPr>
          <w:p w14:paraId="6D6A034B" w14:textId="77777777" w:rsidR="00AF7480" w:rsidRPr="00A9325A" w:rsidRDefault="00AF7480" w:rsidP="00C9478B">
            <w:pPr>
              <w:spacing w:line="480" w:lineRule="auto"/>
              <w:jc w:val="center"/>
              <w:rPr>
                <w:rFonts w:ascii="Times New Roman" w:hAnsi="Times New Roman" w:cs="Times New Roman"/>
                <w:i/>
                <w:iCs/>
                <w:sz w:val="22"/>
                <w:szCs w:val="22"/>
                <w:lang w:val="en-GB"/>
              </w:rPr>
            </w:pPr>
            <w:r w:rsidRPr="00A9325A">
              <w:rPr>
                <w:rFonts w:ascii="Times New Roman" w:hAnsi="Times New Roman" w:cs="Times New Roman"/>
                <w:i/>
                <w:iCs/>
                <w:sz w:val="22"/>
                <w:szCs w:val="22"/>
                <w:lang w:val="en-GB"/>
              </w:rPr>
              <w:t>M</w:t>
            </w:r>
          </w:p>
        </w:tc>
        <w:tc>
          <w:tcPr>
            <w:tcW w:w="1066" w:type="dxa"/>
            <w:tcBorders>
              <w:top w:val="single" w:sz="4" w:space="0" w:color="auto"/>
              <w:bottom w:val="single" w:sz="4" w:space="0" w:color="auto"/>
            </w:tcBorders>
          </w:tcPr>
          <w:p w14:paraId="170D41F2" w14:textId="77777777" w:rsidR="00AF7480" w:rsidRPr="00A9325A" w:rsidRDefault="00AF7480" w:rsidP="00C9478B">
            <w:pPr>
              <w:spacing w:line="480" w:lineRule="auto"/>
              <w:jc w:val="center"/>
              <w:rPr>
                <w:rFonts w:ascii="Times New Roman" w:hAnsi="Times New Roman" w:cs="Times New Roman"/>
                <w:i/>
                <w:iCs/>
                <w:sz w:val="22"/>
                <w:szCs w:val="22"/>
                <w:lang w:val="en-GB"/>
              </w:rPr>
            </w:pPr>
            <w:r w:rsidRPr="00A9325A">
              <w:rPr>
                <w:rFonts w:ascii="Times New Roman" w:hAnsi="Times New Roman" w:cs="Times New Roman"/>
                <w:i/>
                <w:iCs/>
                <w:sz w:val="22"/>
                <w:szCs w:val="22"/>
                <w:lang w:val="en-GB"/>
              </w:rPr>
              <w:t>SD</w:t>
            </w:r>
          </w:p>
        </w:tc>
        <w:tc>
          <w:tcPr>
            <w:tcW w:w="1128" w:type="dxa"/>
            <w:tcBorders>
              <w:top w:val="single" w:sz="4" w:space="0" w:color="auto"/>
              <w:bottom w:val="single" w:sz="4" w:space="0" w:color="auto"/>
            </w:tcBorders>
          </w:tcPr>
          <w:p w14:paraId="72A79164" w14:textId="77777777" w:rsidR="00AF7480" w:rsidRPr="00A9325A" w:rsidRDefault="00AF7480" w:rsidP="00C9478B">
            <w:pPr>
              <w:spacing w:line="480" w:lineRule="auto"/>
              <w:jc w:val="center"/>
              <w:rPr>
                <w:rFonts w:ascii="Times New Roman" w:hAnsi="Times New Roman" w:cs="Times New Roman"/>
                <w:i/>
                <w:iCs/>
                <w:sz w:val="22"/>
                <w:szCs w:val="22"/>
                <w:lang w:val="en-GB"/>
              </w:rPr>
            </w:pPr>
            <w:r w:rsidRPr="00A9325A">
              <w:rPr>
                <w:rFonts w:ascii="Times New Roman" w:hAnsi="Times New Roman" w:cs="Times New Roman"/>
                <w:i/>
                <w:iCs/>
                <w:sz w:val="22"/>
                <w:szCs w:val="22"/>
                <w:lang w:val="en-GB"/>
              </w:rPr>
              <w:t>M</w:t>
            </w:r>
          </w:p>
        </w:tc>
        <w:tc>
          <w:tcPr>
            <w:tcW w:w="1089" w:type="dxa"/>
            <w:tcBorders>
              <w:top w:val="single" w:sz="4" w:space="0" w:color="auto"/>
              <w:bottom w:val="single" w:sz="4" w:space="0" w:color="auto"/>
            </w:tcBorders>
          </w:tcPr>
          <w:p w14:paraId="2181972D" w14:textId="77777777" w:rsidR="00AF7480" w:rsidRPr="00A9325A" w:rsidRDefault="00AF7480" w:rsidP="00C9478B">
            <w:pPr>
              <w:spacing w:line="480" w:lineRule="auto"/>
              <w:jc w:val="center"/>
              <w:rPr>
                <w:rFonts w:ascii="Times New Roman" w:hAnsi="Times New Roman" w:cs="Times New Roman"/>
                <w:i/>
                <w:iCs/>
                <w:sz w:val="22"/>
                <w:szCs w:val="22"/>
                <w:lang w:val="en-GB"/>
              </w:rPr>
            </w:pPr>
            <w:r w:rsidRPr="00A9325A">
              <w:rPr>
                <w:rFonts w:ascii="Times New Roman" w:hAnsi="Times New Roman" w:cs="Times New Roman"/>
                <w:i/>
                <w:iCs/>
                <w:sz w:val="22"/>
                <w:szCs w:val="22"/>
                <w:lang w:val="en-GB"/>
              </w:rPr>
              <w:t>SD</w:t>
            </w:r>
          </w:p>
        </w:tc>
        <w:tc>
          <w:tcPr>
            <w:tcW w:w="1096" w:type="dxa"/>
            <w:tcBorders>
              <w:top w:val="single" w:sz="4" w:space="0" w:color="auto"/>
              <w:bottom w:val="single" w:sz="4" w:space="0" w:color="auto"/>
            </w:tcBorders>
          </w:tcPr>
          <w:p w14:paraId="039157EB" w14:textId="77777777" w:rsidR="00AF7480" w:rsidRPr="00A9325A" w:rsidRDefault="00AF7480" w:rsidP="00C9478B">
            <w:pPr>
              <w:spacing w:line="480" w:lineRule="auto"/>
              <w:jc w:val="center"/>
              <w:rPr>
                <w:rFonts w:ascii="Times New Roman" w:hAnsi="Times New Roman" w:cs="Times New Roman"/>
                <w:i/>
                <w:iCs/>
                <w:sz w:val="22"/>
                <w:szCs w:val="22"/>
                <w:lang w:val="en-GB"/>
              </w:rPr>
            </w:pPr>
            <w:r w:rsidRPr="00A9325A">
              <w:rPr>
                <w:rFonts w:ascii="Times New Roman" w:hAnsi="Times New Roman" w:cs="Times New Roman"/>
                <w:i/>
                <w:iCs/>
                <w:sz w:val="22"/>
                <w:szCs w:val="22"/>
                <w:lang w:val="en-GB"/>
              </w:rPr>
              <w:t>M</w:t>
            </w:r>
          </w:p>
        </w:tc>
        <w:tc>
          <w:tcPr>
            <w:tcW w:w="1104" w:type="dxa"/>
            <w:tcBorders>
              <w:top w:val="single" w:sz="4" w:space="0" w:color="auto"/>
              <w:bottom w:val="single" w:sz="4" w:space="0" w:color="auto"/>
            </w:tcBorders>
          </w:tcPr>
          <w:p w14:paraId="79E6792E" w14:textId="77777777" w:rsidR="00AF7480" w:rsidRPr="00A9325A" w:rsidRDefault="00AF7480" w:rsidP="00C9478B">
            <w:pPr>
              <w:spacing w:line="480" w:lineRule="auto"/>
              <w:jc w:val="center"/>
              <w:rPr>
                <w:rFonts w:ascii="Times New Roman" w:hAnsi="Times New Roman" w:cs="Times New Roman"/>
                <w:i/>
                <w:iCs/>
                <w:sz w:val="22"/>
                <w:szCs w:val="22"/>
                <w:lang w:val="en-GB"/>
              </w:rPr>
            </w:pPr>
            <w:r w:rsidRPr="00A9325A">
              <w:rPr>
                <w:rFonts w:ascii="Times New Roman" w:hAnsi="Times New Roman" w:cs="Times New Roman"/>
                <w:i/>
                <w:iCs/>
                <w:sz w:val="22"/>
                <w:szCs w:val="22"/>
                <w:lang w:val="en-GB"/>
              </w:rPr>
              <w:t>SD</w:t>
            </w:r>
          </w:p>
        </w:tc>
      </w:tr>
      <w:tr w:rsidR="00AF7480" w:rsidRPr="00A9325A" w14:paraId="09CDFE58" w14:textId="77777777" w:rsidTr="00C9478B">
        <w:tc>
          <w:tcPr>
            <w:tcW w:w="2324" w:type="dxa"/>
            <w:vMerge w:val="restart"/>
            <w:tcBorders>
              <w:top w:val="single" w:sz="4" w:space="0" w:color="auto"/>
            </w:tcBorders>
          </w:tcPr>
          <w:p w14:paraId="0A0FF1CF" w14:textId="77777777" w:rsidR="00AF7480" w:rsidRPr="00A9325A" w:rsidRDefault="00AF7480" w:rsidP="00C9478B">
            <w:pPr>
              <w:spacing w:line="480" w:lineRule="auto"/>
              <w:rPr>
                <w:rFonts w:ascii="Times New Roman" w:hAnsi="Times New Roman" w:cs="Times New Roman"/>
                <w:sz w:val="22"/>
                <w:szCs w:val="22"/>
                <w:lang w:val="en-GB"/>
              </w:rPr>
            </w:pPr>
            <w:r w:rsidRPr="00A9325A">
              <w:rPr>
                <w:rFonts w:ascii="Times New Roman" w:hAnsi="Times New Roman" w:cs="Times New Roman"/>
                <w:sz w:val="22"/>
                <w:szCs w:val="22"/>
                <w:lang w:val="en-GB"/>
              </w:rPr>
              <w:t>Trustworthy faces</w:t>
            </w:r>
          </w:p>
        </w:tc>
        <w:tc>
          <w:tcPr>
            <w:tcW w:w="833" w:type="dxa"/>
            <w:tcBorders>
              <w:top w:val="single" w:sz="4" w:space="0" w:color="auto"/>
            </w:tcBorders>
          </w:tcPr>
          <w:p w14:paraId="20BC4E72" w14:textId="77777777" w:rsidR="00AF7480" w:rsidRPr="00A9325A" w:rsidRDefault="00AF7480" w:rsidP="00C9478B">
            <w:pPr>
              <w:spacing w:line="480" w:lineRule="auto"/>
              <w:rPr>
                <w:rFonts w:ascii="Times New Roman" w:hAnsi="Times New Roman" w:cs="Times New Roman"/>
                <w:sz w:val="22"/>
                <w:szCs w:val="22"/>
                <w:lang w:val="en-GB"/>
              </w:rPr>
            </w:pPr>
            <w:r w:rsidRPr="00A9325A">
              <w:rPr>
                <w:rFonts w:ascii="Times New Roman" w:hAnsi="Times New Roman" w:cs="Times New Roman"/>
                <w:sz w:val="22"/>
                <w:szCs w:val="22"/>
                <w:lang w:val="en-GB"/>
              </w:rPr>
              <w:t>White</w:t>
            </w:r>
          </w:p>
        </w:tc>
        <w:tc>
          <w:tcPr>
            <w:tcW w:w="1054" w:type="dxa"/>
            <w:tcBorders>
              <w:top w:val="single" w:sz="4" w:space="0" w:color="auto"/>
            </w:tcBorders>
          </w:tcPr>
          <w:p w14:paraId="731A2063" w14:textId="77777777" w:rsidR="00AF7480" w:rsidRPr="00A9325A" w:rsidRDefault="00AF7480" w:rsidP="00C9478B">
            <w:pPr>
              <w:spacing w:line="480" w:lineRule="auto"/>
              <w:rPr>
                <w:rFonts w:ascii="Times New Roman" w:hAnsi="Times New Roman" w:cs="Times New Roman"/>
                <w:sz w:val="22"/>
                <w:szCs w:val="22"/>
                <w:lang w:val="en-GB"/>
              </w:rPr>
            </w:pPr>
            <w:r w:rsidRPr="00A9325A">
              <w:rPr>
                <w:rFonts w:ascii="Times New Roman" w:hAnsi="Times New Roman" w:cs="Times New Roman"/>
                <w:sz w:val="22"/>
                <w:szCs w:val="22"/>
                <w:lang w:val="en-GB"/>
              </w:rPr>
              <w:t>4118.82</w:t>
            </w:r>
          </w:p>
        </w:tc>
        <w:tc>
          <w:tcPr>
            <w:tcW w:w="1066" w:type="dxa"/>
            <w:tcBorders>
              <w:top w:val="single" w:sz="4" w:space="0" w:color="auto"/>
            </w:tcBorders>
          </w:tcPr>
          <w:p w14:paraId="4C595FEA" w14:textId="77777777" w:rsidR="00AF7480" w:rsidRPr="00A9325A" w:rsidRDefault="00AF7480" w:rsidP="00C9478B">
            <w:pPr>
              <w:spacing w:line="480" w:lineRule="auto"/>
              <w:rPr>
                <w:rFonts w:ascii="Times New Roman" w:hAnsi="Times New Roman" w:cs="Times New Roman"/>
                <w:sz w:val="22"/>
                <w:szCs w:val="22"/>
                <w:lang w:val="en-GB"/>
              </w:rPr>
            </w:pPr>
            <w:r w:rsidRPr="00A9325A">
              <w:rPr>
                <w:rFonts w:ascii="Times New Roman" w:hAnsi="Times New Roman" w:cs="Times New Roman"/>
                <w:sz w:val="22"/>
                <w:szCs w:val="22"/>
                <w:lang w:val="en-GB"/>
              </w:rPr>
              <w:t>923.41</w:t>
            </w:r>
          </w:p>
        </w:tc>
        <w:tc>
          <w:tcPr>
            <w:tcW w:w="1128" w:type="dxa"/>
            <w:tcBorders>
              <w:top w:val="single" w:sz="4" w:space="0" w:color="auto"/>
            </w:tcBorders>
          </w:tcPr>
          <w:p w14:paraId="1BC167DB" w14:textId="77777777" w:rsidR="00AF7480" w:rsidRPr="00A9325A" w:rsidRDefault="00AF7480" w:rsidP="00C9478B">
            <w:pPr>
              <w:spacing w:line="480" w:lineRule="auto"/>
              <w:rPr>
                <w:rFonts w:ascii="Times New Roman" w:hAnsi="Times New Roman" w:cs="Times New Roman"/>
                <w:sz w:val="22"/>
                <w:szCs w:val="22"/>
                <w:lang w:val="en-GB"/>
              </w:rPr>
            </w:pPr>
            <w:r w:rsidRPr="00A9325A">
              <w:rPr>
                <w:rFonts w:ascii="Times New Roman" w:hAnsi="Times New Roman" w:cs="Times New Roman"/>
                <w:sz w:val="22"/>
                <w:szCs w:val="22"/>
                <w:lang w:val="en-GB"/>
              </w:rPr>
              <w:t>4088.37</w:t>
            </w:r>
          </w:p>
        </w:tc>
        <w:tc>
          <w:tcPr>
            <w:tcW w:w="1089" w:type="dxa"/>
            <w:tcBorders>
              <w:top w:val="single" w:sz="4" w:space="0" w:color="auto"/>
            </w:tcBorders>
          </w:tcPr>
          <w:p w14:paraId="65B9F9D9" w14:textId="77777777" w:rsidR="00AF7480" w:rsidRPr="00A9325A" w:rsidRDefault="00AF7480" w:rsidP="00C9478B">
            <w:pPr>
              <w:spacing w:line="480" w:lineRule="auto"/>
              <w:rPr>
                <w:rFonts w:ascii="Times New Roman" w:hAnsi="Times New Roman" w:cs="Times New Roman"/>
                <w:sz w:val="22"/>
                <w:szCs w:val="22"/>
                <w:lang w:val="en-GB"/>
              </w:rPr>
            </w:pPr>
            <w:r w:rsidRPr="00A9325A">
              <w:rPr>
                <w:rFonts w:ascii="Times New Roman" w:hAnsi="Times New Roman" w:cs="Times New Roman"/>
                <w:sz w:val="22"/>
                <w:szCs w:val="22"/>
                <w:lang w:val="en-GB"/>
              </w:rPr>
              <w:t>787.05</w:t>
            </w:r>
          </w:p>
        </w:tc>
        <w:tc>
          <w:tcPr>
            <w:tcW w:w="1096" w:type="dxa"/>
            <w:tcBorders>
              <w:top w:val="single" w:sz="4" w:space="0" w:color="auto"/>
            </w:tcBorders>
          </w:tcPr>
          <w:p w14:paraId="2AB2EA00" w14:textId="77777777" w:rsidR="00AF7480" w:rsidRPr="00A9325A" w:rsidRDefault="00AF7480" w:rsidP="00C9478B">
            <w:pPr>
              <w:spacing w:line="480" w:lineRule="auto"/>
              <w:rPr>
                <w:rFonts w:ascii="Times New Roman" w:hAnsi="Times New Roman" w:cs="Times New Roman"/>
                <w:sz w:val="22"/>
                <w:szCs w:val="22"/>
                <w:lang w:val="en-GB"/>
              </w:rPr>
            </w:pPr>
            <w:r w:rsidRPr="00A9325A">
              <w:rPr>
                <w:rFonts w:ascii="Times New Roman" w:hAnsi="Times New Roman" w:cs="Times New Roman"/>
                <w:sz w:val="22"/>
                <w:szCs w:val="22"/>
                <w:lang w:val="en-GB"/>
              </w:rPr>
              <w:t>4155.95</w:t>
            </w:r>
          </w:p>
        </w:tc>
        <w:tc>
          <w:tcPr>
            <w:tcW w:w="1104" w:type="dxa"/>
            <w:tcBorders>
              <w:top w:val="single" w:sz="4" w:space="0" w:color="auto"/>
            </w:tcBorders>
          </w:tcPr>
          <w:p w14:paraId="2CC7D89E" w14:textId="77777777" w:rsidR="00AF7480" w:rsidRPr="00A9325A" w:rsidRDefault="00AF7480" w:rsidP="00C9478B">
            <w:pPr>
              <w:spacing w:line="480" w:lineRule="auto"/>
              <w:rPr>
                <w:rFonts w:ascii="Times New Roman" w:hAnsi="Times New Roman" w:cs="Times New Roman"/>
                <w:sz w:val="22"/>
                <w:szCs w:val="22"/>
                <w:lang w:val="en-GB"/>
              </w:rPr>
            </w:pPr>
            <w:r w:rsidRPr="00A9325A">
              <w:rPr>
                <w:rFonts w:ascii="Times New Roman" w:hAnsi="Times New Roman" w:cs="Times New Roman"/>
                <w:sz w:val="22"/>
                <w:szCs w:val="22"/>
                <w:lang w:val="en-GB"/>
              </w:rPr>
              <w:t>1075.95</w:t>
            </w:r>
          </w:p>
        </w:tc>
      </w:tr>
      <w:tr w:rsidR="00AF7480" w:rsidRPr="00A9325A" w14:paraId="19EFF7E8" w14:textId="77777777" w:rsidTr="00C9478B">
        <w:tc>
          <w:tcPr>
            <w:tcW w:w="2324" w:type="dxa"/>
            <w:vMerge/>
            <w:tcBorders>
              <w:bottom w:val="single" w:sz="4" w:space="0" w:color="auto"/>
            </w:tcBorders>
          </w:tcPr>
          <w:p w14:paraId="3EA31A62" w14:textId="77777777" w:rsidR="00AF7480" w:rsidRPr="00A9325A" w:rsidRDefault="00AF7480" w:rsidP="00C9478B">
            <w:pPr>
              <w:spacing w:line="480" w:lineRule="auto"/>
              <w:rPr>
                <w:rFonts w:ascii="Times New Roman" w:hAnsi="Times New Roman" w:cs="Times New Roman"/>
                <w:sz w:val="22"/>
                <w:szCs w:val="22"/>
                <w:lang w:val="en-GB"/>
              </w:rPr>
            </w:pPr>
          </w:p>
        </w:tc>
        <w:tc>
          <w:tcPr>
            <w:tcW w:w="833" w:type="dxa"/>
            <w:tcBorders>
              <w:bottom w:val="single" w:sz="4" w:space="0" w:color="auto"/>
            </w:tcBorders>
          </w:tcPr>
          <w:p w14:paraId="12380615" w14:textId="77777777" w:rsidR="00AF7480" w:rsidRPr="00A9325A" w:rsidRDefault="00AF7480" w:rsidP="00C9478B">
            <w:pPr>
              <w:spacing w:line="480" w:lineRule="auto"/>
              <w:rPr>
                <w:rFonts w:ascii="Times New Roman" w:hAnsi="Times New Roman" w:cs="Times New Roman"/>
                <w:sz w:val="22"/>
                <w:szCs w:val="22"/>
                <w:lang w:val="en-GB"/>
              </w:rPr>
            </w:pPr>
            <w:r w:rsidRPr="00A9325A">
              <w:rPr>
                <w:rFonts w:ascii="Times New Roman" w:hAnsi="Times New Roman" w:cs="Times New Roman"/>
                <w:sz w:val="22"/>
                <w:szCs w:val="22"/>
                <w:lang w:val="en-GB"/>
              </w:rPr>
              <w:t>Black</w:t>
            </w:r>
          </w:p>
        </w:tc>
        <w:tc>
          <w:tcPr>
            <w:tcW w:w="1054" w:type="dxa"/>
            <w:tcBorders>
              <w:bottom w:val="single" w:sz="4" w:space="0" w:color="auto"/>
            </w:tcBorders>
          </w:tcPr>
          <w:p w14:paraId="0A4E1D5D" w14:textId="77777777" w:rsidR="00AF7480" w:rsidRPr="00A9325A" w:rsidRDefault="00AF7480" w:rsidP="00C9478B">
            <w:pPr>
              <w:spacing w:line="480" w:lineRule="auto"/>
              <w:rPr>
                <w:rFonts w:ascii="Times New Roman" w:hAnsi="Times New Roman" w:cs="Times New Roman"/>
                <w:sz w:val="22"/>
                <w:szCs w:val="22"/>
                <w:lang w:val="en-GB"/>
              </w:rPr>
            </w:pPr>
            <w:r w:rsidRPr="00A9325A">
              <w:rPr>
                <w:rFonts w:ascii="Times New Roman" w:hAnsi="Times New Roman" w:cs="Times New Roman"/>
                <w:sz w:val="22"/>
                <w:szCs w:val="22"/>
                <w:lang w:val="en-GB"/>
              </w:rPr>
              <w:t>4304.12</w:t>
            </w:r>
          </w:p>
        </w:tc>
        <w:tc>
          <w:tcPr>
            <w:tcW w:w="1066" w:type="dxa"/>
            <w:tcBorders>
              <w:bottom w:val="single" w:sz="4" w:space="0" w:color="auto"/>
            </w:tcBorders>
          </w:tcPr>
          <w:p w14:paraId="71C92211" w14:textId="77777777" w:rsidR="00AF7480" w:rsidRPr="00A9325A" w:rsidRDefault="00AF7480" w:rsidP="00C9478B">
            <w:pPr>
              <w:spacing w:line="480" w:lineRule="auto"/>
              <w:rPr>
                <w:rFonts w:ascii="Times New Roman" w:hAnsi="Times New Roman" w:cs="Times New Roman"/>
                <w:sz w:val="22"/>
                <w:szCs w:val="22"/>
                <w:lang w:val="en-GB"/>
              </w:rPr>
            </w:pPr>
            <w:r w:rsidRPr="00A9325A">
              <w:rPr>
                <w:rFonts w:ascii="Times New Roman" w:hAnsi="Times New Roman" w:cs="Times New Roman"/>
                <w:sz w:val="22"/>
                <w:szCs w:val="22"/>
                <w:lang w:val="en-GB"/>
              </w:rPr>
              <w:t>911.81</w:t>
            </w:r>
          </w:p>
        </w:tc>
        <w:tc>
          <w:tcPr>
            <w:tcW w:w="1128" w:type="dxa"/>
            <w:tcBorders>
              <w:bottom w:val="single" w:sz="4" w:space="0" w:color="auto"/>
            </w:tcBorders>
          </w:tcPr>
          <w:p w14:paraId="4C2CE999" w14:textId="77777777" w:rsidR="00AF7480" w:rsidRPr="00A9325A" w:rsidRDefault="00AF7480" w:rsidP="00C9478B">
            <w:pPr>
              <w:spacing w:line="480" w:lineRule="auto"/>
              <w:rPr>
                <w:rFonts w:ascii="Times New Roman" w:hAnsi="Times New Roman" w:cs="Times New Roman"/>
                <w:sz w:val="22"/>
                <w:szCs w:val="22"/>
                <w:lang w:val="en-GB"/>
              </w:rPr>
            </w:pPr>
            <w:r w:rsidRPr="00A9325A">
              <w:rPr>
                <w:rFonts w:ascii="Times New Roman" w:hAnsi="Times New Roman" w:cs="Times New Roman"/>
                <w:sz w:val="22"/>
                <w:szCs w:val="22"/>
                <w:lang w:val="en-GB"/>
              </w:rPr>
              <w:t>4316.23</w:t>
            </w:r>
          </w:p>
        </w:tc>
        <w:tc>
          <w:tcPr>
            <w:tcW w:w="1089" w:type="dxa"/>
            <w:tcBorders>
              <w:bottom w:val="single" w:sz="4" w:space="0" w:color="auto"/>
            </w:tcBorders>
          </w:tcPr>
          <w:p w14:paraId="720A837F" w14:textId="77777777" w:rsidR="00AF7480" w:rsidRPr="00A9325A" w:rsidRDefault="00AF7480" w:rsidP="00C9478B">
            <w:pPr>
              <w:spacing w:line="480" w:lineRule="auto"/>
              <w:rPr>
                <w:rFonts w:ascii="Times New Roman" w:hAnsi="Times New Roman" w:cs="Times New Roman"/>
                <w:sz w:val="22"/>
                <w:szCs w:val="22"/>
                <w:lang w:val="en-GB"/>
              </w:rPr>
            </w:pPr>
            <w:r w:rsidRPr="00A9325A">
              <w:rPr>
                <w:rFonts w:ascii="Times New Roman" w:hAnsi="Times New Roman" w:cs="Times New Roman"/>
                <w:sz w:val="22"/>
                <w:szCs w:val="22"/>
                <w:lang w:val="en-GB"/>
              </w:rPr>
              <w:t>871.81</w:t>
            </w:r>
          </w:p>
        </w:tc>
        <w:tc>
          <w:tcPr>
            <w:tcW w:w="1096" w:type="dxa"/>
            <w:tcBorders>
              <w:bottom w:val="single" w:sz="4" w:space="0" w:color="auto"/>
            </w:tcBorders>
          </w:tcPr>
          <w:p w14:paraId="18639514" w14:textId="77777777" w:rsidR="00AF7480" w:rsidRPr="00A9325A" w:rsidRDefault="00AF7480" w:rsidP="00C9478B">
            <w:pPr>
              <w:spacing w:line="480" w:lineRule="auto"/>
              <w:rPr>
                <w:rFonts w:ascii="Times New Roman" w:hAnsi="Times New Roman" w:cs="Times New Roman"/>
                <w:sz w:val="22"/>
                <w:szCs w:val="22"/>
                <w:lang w:val="en-GB"/>
              </w:rPr>
            </w:pPr>
            <w:r w:rsidRPr="00A9325A">
              <w:rPr>
                <w:rFonts w:ascii="Times New Roman" w:hAnsi="Times New Roman" w:cs="Times New Roman"/>
                <w:sz w:val="22"/>
                <w:szCs w:val="22"/>
                <w:lang w:val="en-GB"/>
              </w:rPr>
              <w:t>4289.34</w:t>
            </w:r>
          </w:p>
        </w:tc>
        <w:tc>
          <w:tcPr>
            <w:tcW w:w="1104" w:type="dxa"/>
            <w:tcBorders>
              <w:bottom w:val="single" w:sz="4" w:space="0" w:color="auto"/>
            </w:tcBorders>
          </w:tcPr>
          <w:p w14:paraId="3F5AD025" w14:textId="77777777" w:rsidR="00AF7480" w:rsidRPr="00A9325A" w:rsidRDefault="00AF7480" w:rsidP="00C9478B">
            <w:pPr>
              <w:spacing w:line="480" w:lineRule="auto"/>
              <w:rPr>
                <w:rFonts w:ascii="Times New Roman" w:hAnsi="Times New Roman" w:cs="Times New Roman"/>
                <w:sz w:val="22"/>
                <w:szCs w:val="22"/>
                <w:lang w:val="en-GB"/>
              </w:rPr>
            </w:pPr>
            <w:r w:rsidRPr="00A9325A">
              <w:rPr>
                <w:rFonts w:ascii="Times New Roman" w:hAnsi="Times New Roman" w:cs="Times New Roman"/>
                <w:sz w:val="22"/>
                <w:szCs w:val="22"/>
                <w:lang w:val="en-GB"/>
              </w:rPr>
              <w:t>969.91</w:t>
            </w:r>
          </w:p>
        </w:tc>
      </w:tr>
      <w:tr w:rsidR="00AF7480" w:rsidRPr="00A9325A" w14:paraId="4110CD9F" w14:textId="77777777" w:rsidTr="00C9478B">
        <w:tc>
          <w:tcPr>
            <w:tcW w:w="2324" w:type="dxa"/>
            <w:vMerge w:val="restart"/>
            <w:tcBorders>
              <w:top w:val="single" w:sz="4" w:space="0" w:color="auto"/>
            </w:tcBorders>
          </w:tcPr>
          <w:p w14:paraId="2606384E" w14:textId="77777777" w:rsidR="00AF7480" w:rsidRPr="00A9325A" w:rsidRDefault="00AF7480" w:rsidP="00C9478B">
            <w:pPr>
              <w:spacing w:line="480" w:lineRule="auto"/>
              <w:rPr>
                <w:rFonts w:ascii="Times New Roman" w:hAnsi="Times New Roman" w:cs="Times New Roman"/>
                <w:sz w:val="22"/>
                <w:szCs w:val="22"/>
                <w:lang w:val="en-GB"/>
              </w:rPr>
            </w:pPr>
            <w:r w:rsidRPr="00A9325A">
              <w:rPr>
                <w:rFonts w:ascii="Times New Roman" w:hAnsi="Times New Roman" w:cs="Times New Roman"/>
                <w:sz w:val="22"/>
                <w:szCs w:val="22"/>
                <w:lang w:val="en-GB"/>
              </w:rPr>
              <w:t>Untrustworthy faces</w:t>
            </w:r>
          </w:p>
        </w:tc>
        <w:tc>
          <w:tcPr>
            <w:tcW w:w="833" w:type="dxa"/>
            <w:tcBorders>
              <w:top w:val="single" w:sz="4" w:space="0" w:color="auto"/>
            </w:tcBorders>
          </w:tcPr>
          <w:p w14:paraId="57AAC494" w14:textId="77777777" w:rsidR="00AF7480" w:rsidRPr="00A9325A" w:rsidRDefault="00AF7480" w:rsidP="00C9478B">
            <w:pPr>
              <w:spacing w:line="480" w:lineRule="auto"/>
              <w:rPr>
                <w:rFonts w:ascii="Times New Roman" w:hAnsi="Times New Roman" w:cs="Times New Roman"/>
                <w:sz w:val="22"/>
                <w:szCs w:val="22"/>
                <w:lang w:val="en-GB"/>
              </w:rPr>
            </w:pPr>
            <w:r w:rsidRPr="00A9325A">
              <w:rPr>
                <w:rFonts w:ascii="Times New Roman" w:hAnsi="Times New Roman" w:cs="Times New Roman"/>
                <w:sz w:val="22"/>
                <w:szCs w:val="22"/>
                <w:lang w:val="en-GB"/>
              </w:rPr>
              <w:t>White</w:t>
            </w:r>
          </w:p>
        </w:tc>
        <w:tc>
          <w:tcPr>
            <w:tcW w:w="1054" w:type="dxa"/>
            <w:tcBorders>
              <w:top w:val="single" w:sz="4" w:space="0" w:color="auto"/>
            </w:tcBorders>
          </w:tcPr>
          <w:p w14:paraId="4D443D1A" w14:textId="77777777" w:rsidR="00AF7480" w:rsidRPr="00A9325A" w:rsidRDefault="00AF7480" w:rsidP="00C9478B">
            <w:pPr>
              <w:spacing w:line="480" w:lineRule="auto"/>
              <w:rPr>
                <w:rFonts w:ascii="Times New Roman" w:hAnsi="Times New Roman" w:cs="Times New Roman"/>
                <w:sz w:val="22"/>
                <w:szCs w:val="22"/>
                <w:lang w:val="en-GB"/>
              </w:rPr>
            </w:pPr>
            <w:r w:rsidRPr="00A9325A">
              <w:rPr>
                <w:rFonts w:ascii="Times New Roman" w:hAnsi="Times New Roman" w:cs="Times New Roman"/>
                <w:sz w:val="22"/>
                <w:szCs w:val="22"/>
                <w:lang w:val="en-GB"/>
              </w:rPr>
              <w:t>3947.18</w:t>
            </w:r>
          </w:p>
        </w:tc>
        <w:tc>
          <w:tcPr>
            <w:tcW w:w="1066" w:type="dxa"/>
            <w:tcBorders>
              <w:top w:val="single" w:sz="4" w:space="0" w:color="auto"/>
            </w:tcBorders>
          </w:tcPr>
          <w:p w14:paraId="4DE8F865" w14:textId="77777777" w:rsidR="00AF7480" w:rsidRPr="00A9325A" w:rsidRDefault="00AF7480" w:rsidP="00C9478B">
            <w:pPr>
              <w:spacing w:line="480" w:lineRule="auto"/>
              <w:rPr>
                <w:rFonts w:ascii="Times New Roman" w:hAnsi="Times New Roman" w:cs="Times New Roman"/>
                <w:sz w:val="22"/>
                <w:szCs w:val="22"/>
                <w:lang w:val="en-GB"/>
              </w:rPr>
            </w:pPr>
            <w:r w:rsidRPr="00A9325A">
              <w:rPr>
                <w:rFonts w:ascii="Times New Roman" w:hAnsi="Times New Roman" w:cs="Times New Roman"/>
                <w:sz w:val="22"/>
                <w:szCs w:val="22"/>
                <w:lang w:val="en-GB"/>
              </w:rPr>
              <w:t>968.25</w:t>
            </w:r>
          </w:p>
        </w:tc>
        <w:tc>
          <w:tcPr>
            <w:tcW w:w="1128" w:type="dxa"/>
            <w:tcBorders>
              <w:top w:val="single" w:sz="4" w:space="0" w:color="auto"/>
            </w:tcBorders>
          </w:tcPr>
          <w:p w14:paraId="7D8E0E62" w14:textId="77777777" w:rsidR="00AF7480" w:rsidRPr="00A9325A" w:rsidRDefault="00AF7480" w:rsidP="00C9478B">
            <w:pPr>
              <w:spacing w:line="480" w:lineRule="auto"/>
              <w:rPr>
                <w:rFonts w:ascii="Times New Roman" w:hAnsi="Times New Roman" w:cs="Times New Roman"/>
                <w:sz w:val="22"/>
                <w:szCs w:val="22"/>
                <w:lang w:val="en-GB"/>
              </w:rPr>
            </w:pPr>
            <w:r w:rsidRPr="00A9325A">
              <w:rPr>
                <w:rFonts w:ascii="Times New Roman" w:hAnsi="Times New Roman" w:cs="Times New Roman"/>
                <w:sz w:val="22"/>
                <w:szCs w:val="22"/>
                <w:lang w:val="en-GB"/>
              </w:rPr>
              <w:t>3898.70</w:t>
            </w:r>
          </w:p>
        </w:tc>
        <w:tc>
          <w:tcPr>
            <w:tcW w:w="1089" w:type="dxa"/>
            <w:tcBorders>
              <w:top w:val="single" w:sz="4" w:space="0" w:color="auto"/>
            </w:tcBorders>
          </w:tcPr>
          <w:p w14:paraId="4DCAC1AF" w14:textId="77777777" w:rsidR="00AF7480" w:rsidRPr="00A9325A" w:rsidRDefault="00AF7480" w:rsidP="00C9478B">
            <w:pPr>
              <w:spacing w:line="480" w:lineRule="auto"/>
              <w:rPr>
                <w:rFonts w:ascii="Times New Roman" w:hAnsi="Times New Roman" w:cs="Times New Roman"/>
                <w:sz w:val="22"/>
                <w:szCs w:val="22"/>
                <w:lang w:val="en-GB"/>
              </w:rPr>
            </w:pPr>
            <w:r w:rsidRPr="00A9325A">
              <w:rPr>
                <w:rFonts w:ascii="Times New Roman" w:hAnsi="Times New Roman" w:cs="Times New Roman"/>
                <w:sz w:val="22"/>
                <w:szCs w:val="22"/>
                <w:lang w:val="en-GB"/>
              </w:rPr>
              <w:t>903.72</w:t>
            </w:r>
          </w:p>
        </w:tc>
        <w:tc>
          <w:tcPr>
            <w:tcW w:w="1096" w:type="dxa"/>
            <w:tcBorders>
              <w:top w:val="single" w:sz="4" w:space="0" w:color="auto"/>
            </w:tcBorders>
          </w:tcPr>
          <w:p w14:paraId="7675289E" w14:textId="77777777" w:rsidR="00AF7480" w:rsidRPr="00A9325A" w:rsidRDefault="00AF7480" w:rsidP="00C9478B">
            <w:pPr>
              <w:spacing w:line="480" w:lineRule="auto"/>
              <w:rPr>
                <w:rFonts w:ascii="Times New Roman" w:hAnsi="Times New Roman" w:cs="Times New Roman"/>
                <w:sz w:val="22"/>
                <w:szCs w:val="22"/>
                <w:lang w:val="en-GB"/>
              </w:rPr>
            </w:pPr>
            <w:r w:rsidRPr="00A9325A">
              <w:rPr>
                <w:rFonts w:ascii="Times New Roman" w:hAnsi="Times New Roman" w:cs="Times New Roman"/>
                <w:sz w:val="22"/>
                <w:szCs w:val="22"/>
                <w:lang w:val="en-GB"/>
              </w:rPr>
              <w:t>4006.29</w:t>
            </w:r>
          </w:p>
        </w:tc>
        <w:tc>
          <w:tcPr>
            <w:tcW w:w="1104" w:type="dxa"/>
            <w:tcBorders>
              <w:top w:val="single" w:sz="4" w:space="0" w:color="auto"/>
            </w:tcBorders>
          </w:tcPr>
          <w:p w14:paraId="07A431A2" w14:textId="77777777" w:rsidR="00AF7480" w:rsidRPr="00A9325A" w:rsidRDefault="00AF7480" w:rsidP="00C9478B">
            <w:pPr>
              <w:spacing w:line="480" w:lineRule="auto"/>
              <w:rPr>
                <w:rFonts w:ascii="Times New Roman" w:hAnsi="Times New Roman" w:cs="Times New Roman"/>
                <w:sz w:val="22"/>
                <w:szCs w:val="22"/>
                <w:lang w:val="en-GB"/>
              </w:rPr>
            </w:pPr>
            <w:r w:rsidRPr="00A9325A">
              <w:rPr>
                <w:rFonts w:ascii="Times New Roman" w:hAnsi="Times New Roman" w:cs="Times New Roman"/>
                <w:sz w:val="22"/>
                <w:szCs w:val="22"/>
                <w:lang w:val="en-GB"/>
              </w:rPr>
              <w:t>1049.97</w:t>
            </w:r>
          </w:p>
        </w:tc>
      </w:tr>
      <w:tr w:rsidR="00AF7480" w:rsidRPr="00A9325A" w14:paraId="5FAB0A84" w14:textId="77777777" w:rsidTr="00C9478B">
        <w:tc>
          <w:tcPr>
            <w:tcW w:w="2324" w:type="dxa"/>
            <w:vMerge/>
            <w:tcBorders>
              <w:bottom w:val="single" w:sz="4" w:space="0" w:color="auto"/>
            </w:tcBorders>
          </w:tcPr>
          <w:p w14:paraId="3CAD2853" w14:textId="77777777" w:rsidR="00AF7480" w:rsidRPr="00A9325A" w:rsidRDefault="00AF7480" w:rsidP="00C9478B">
            <w:pPr>
              <w:spacing w:line="480" w:lineRule="auto"/>
              <w:rPr>
                <w:rFonts w:ascii="Times New Roman" w:hAnsi="Times New Roman" w:cs="Times New Roman"/>
                <w:sz w:val="22"/>
                <w:szCs w:val="22"/>
                <w:lang w:val="en-GB"/>
              </w:rPr>
            </w:pPr>
          </w:p>
        </w:tc>
        <w:tc>
          <w:tcPr>
            <w:tcW w:w="833" w:type="dxa"/>
            <w:tcBorders>
              <w:bottom w:val="single" w:sz="4" w:space="0" w:color="auto"/>
            </w:tcBorders>
          </w:tcPr>
          <w:p w14:paraId="59F0D0A4" w14:textId="77777777" w:rsidR="00AF7480" w:rsidRPr="00A9325A" w:rsidRDefault="00AF7480" w:rsidP="00C9478B">
            <w:pPr>
              <w:spacing w:line="480" w:lineRule="auto"/>
              <w:rPr>
                <w:rFonts w:ascii="Times New Roman" w:hAnsi="Times New Roman" w:cs="Times New Roman"/>
                <w:sz w:val="22"/>
                <w:szCs w:val="22"/>
                <w:lang w:val="en-GB"/>
              </w:rPr>
            </w:pPr>
            <w:r w:rsidRPr="00A9325A">
              <w:rPr>
                <w:rFonts w:ascii="Times New Roman" w:hAnsi="Times New Roman" w:cs="Times New Roman"/>
                <w:sz w:val="22"/>
                <w:szCs w:val="22"/>
                <w:lang w:val="en-GB"/>
              </w:rPr>
              <w:t>Black</w:t>
            </w:r>
          </w:p>
        </w:tc>
        <w:tc>
          <w:tcPr>
            <w:tcW w:w="1054" w:type="dxa"/>
            <w:tcBorders>
              <w:bottom w:val="single" w:sz="4" w:space="0" w:color="auto"/>
            </w:tcBorders>
          </w:tcPr>
          <w:p w14:paraId="06811147" w14:textId="77777777" w:rsidR="00AF7480" w:rsidRPr="00A9325A" w:rsidRDefault="00AF7480" w:rsidP="00C9478B">
            <w:pPr>
              <w:spacing w:line="480" w:lineRule="auto"/>
              <w:rPr>
                <w:rFonts w:ascii="Times New Roman" w:hAnsi="Times New Roman" w:cs="Times New Roman"/>
                <w:sz w:val="22"/>
                <w:szCs w:val="22"/>
                <w:lang w:val="en-GB"/>
              </w:rPr>
            </w:pPr>
            <w:r w:rsidRPr="00A9325A">
              <w:rPr>
                <w:rFonts w:ascii="Times New Roman" w:hAnsi="Times New Roman" w:cs="Times New Roman"/>
                <w:sz w:val="22"/>
                <w:szCs w:val="22"/>
                <w:lang w:val="en-GB"/>
              </w:rPr>
              <w:t>4340.94</w:t>
            </w:r>
          </w:p>
        </w:tc>
        <w:tc>
          <w:tcPr>
            <w:tcW w:w="1066" w:type="dxa"/>
            <w:tcBorders>
              <w:bottom w:val="single" w:sz="4" w:space="0" w:color="auto"/>
            </w:tcBorders>
          </w:tcPr>
          <w:p w14:paraId="20808146" w14:textId="77777777" w:rsidR="00AF7480" w:rsidRPr="00A9325A" w:rsidRDefault="00AF7480" w:rsidP="00C9478B">
            <w:pPr>
              <w:spacing w:line="480" w:lineRule="auto"/>
              <w:rPr>
                <w:rFonts w:ascii="Times New Roman" w:hAnsi="Times New Roman" w:cs="Times New Roman"/>
                <w:sz w:val="22"/>
                <w:szCs w:val="22"/>
                <w:lang w:val="en-GB"/>
              </w:rPr>
            </w:pPr>
            <w:r w:rsidRPr="00A9325A">
              <w:rPr>
                <w:rFonts w:ascii="Times New Roman" w:hAnsi="Times New Roman" w:cs="Times New Roman"/>
                <w:sz w:val="22"/>
                <w:szCs w:val="22"/>
                <w:lang w:val="en-GB"/>
              </w:rPr>
              <w:t>916.51</w:t>
            </w:r>
          </w:p>
        </w:tc>
        <w:tc>
          <w:tcPr>
            <w:tcW w:w="1128" w:type="dxa"/>
            <w:tcBorders>
              <w:bottom w:val="single" w:sz="4" w:space="0" w:color="auto"/>
            </w:tcBorders>
          </w:tcPr>
          <w:p w14:paraId="7CEC21E8" w14:textId="77777777" w:rsidR="00AF7480" w:rsidRPr="00A9325A" w:rsidRDefault="00AF7480" w:rsidP="00C9478B">
            <w:pPr>
              <w:spacing w:line="480" w:lineRule="auto"/>
              <w:rPr>
                <w:rFonts w:ascii="Times New Roman" w:hAnsi="Times New Roman" w:cs="Times New Roman"/>
                <w:sz w:val="22"/>
                <w:szCs w:val="22"/>
                <w:lang w:val="en-GB"/>
              </w:rPr>
            </w:pPr>
            <w:r w:rsidRPr="00A9325A">
              <w:rPr>
                <w:rFonts w:ascii="Times New Roman" w:hAnsi="Times New Roman" w:cs="Times New Roman"/>
                <w:sz w:val="22"/>
                <w:szCs w:val="22"/>
                <w:lang w:val="en-GB"/>
              </w:rPr>
              <w:t>4282.07</w:t>
            </w:r>
          </w:p>
        </w:tc>
        <w:tc>
          <w:tcPr>
            <w:tcW w:w="1089" w:type="dxa"/>
            <w:tcBorders>
              <w:bottom w:val="single" w:sz="4" w:space="0" w:color="auto"/>
            </w:tcBorders>
          </w:tcPr>
          <w:p w14:paraId="09DDCC6D" w14:textId="77777777" w:rsidR="00AF7480" w:rsidRPr="00A9325A" w:rsidRDefault="00AF7480" w:rsidP="00C9478B">
            <w:pPr>
              <w:spacing w:line="480" w:lineRule="auto"/>
              <w:rPr>
                <w:rFonts w:ascii="Times New Roman" w:hAnsi="Times New Roman" w:cs="Times New Roman"/>
                <w:sz w:val="22"/>
                <w:szCs w:val="22"/>
                <w:lang w:val="en-GB"/>
              </w:rPr>
            </w:pPr>
            <w:r w:rsidRPr="00A9325A">
              <w:rPr>
                <w:rFonts w:ascii="Times New Roman" w:hAnsi="Times New Roman" w:cs="Times New Roman"/>
                <w:sz w:val="22"/>
                <w:szCs w:val="22"/>
                <w:lang w:val="en-GB"/>
              </w:rPr>
              <w:t>821.79</w:t>
            </w:r>
          </w:p>
        </w:tc>
        <w:tc>
          <w:tcPr>
            <w:tcW w:w="1096" w:type="dxa"/>
            <w:tcBorders>
              <w:bottom w:val="single" w:sz="4" w:space="0" w:color="auto"/>
            </w:tcBorders>
          </w:tcPr>
          <w:p w14:paraId="1CF830EA" w14:textId="77777777" w:rsidR="00AF7480" w:rsidRPr="00A9325A" w:rsidRDefault="00AF7480" w:rsidP="00C9478B">
            <w:pPr>
              <w:spacing w:line="480" w:lineRule="auto"/>
              <w:rPr>
                <w:rFonts w:ascii="Times New Roman" w:hAnsi="Times New Roman" w:cs="Times New Roman"/>
                <w:sz w:val="22"/>
                <w:szCs w:val="22"/>
                <w:lang w:val="en-GB"/>
              </w:rPr>
            </w:pPr>
            <w:r w:rsidRPr="00A9325A">
              <w:rPr>
                <w:rFonts w:ascii="Times New Roman" w:hAnsi="Times New Roman" w:cs="Times New Roman"/>
                <w:sz w:val="22"/>
                <w:szCs w:val="22"/>
                <w:lang w:val="en-GB"/>
              </w:rPr>
              <w:t>4412.72</w:t>
            </w:r>
          </w:p>
        </w:tc>
        <w:tc>
          <w:tcPr>
            <w:tcW w:w="1104" w:type="dxa"/>
            <w:tcBorders>
              <w:bottom w:val="single" w:sz="4" w:space="0" w:color="auto"/>
            </w:tcBorders>
          </w:tcPr>
          <w:p w14:paraId="78794723" w14:textId="77777777" w:rsidR="00AF7480" w:rsidRPr="00A9325A" w:rsidRDefault="00AF7480" w:rsidP="00C9478B">
            <w:pPr>
              <w:spacing w:line="480" w:lineRule="auto"/>
              <w:rPr>
                <w:rFonts w:ascii="Times New Roman" w:hAnsi="Times New Roman" w:cs="Times New Roman"/>
                <w:sz w:val="22"/>
                <w:szCs w:val="22"/>
                <w:lang w:val="en-GB"/>
              </w:rPr>
            </w:pPr>
            <w:r w:rsidRPr="00A9325A">
              <w:rPr>
                <w:rFonts w:ascii="Times New Roman" w:hAnsi="Times New Roman" w:cs="Times New Roman"/>
                <w:sz w:val="22"/>
                <w:szCs w:val="22"/>
                <w:lang w:val="en-GB"/>
              </w:rPr>
              <w:t>1026.18</w:t>
            </w:r>
          </w:p>
        </w:tc>
      </w:tr>
    </w:tbl>
    <w:p w14:paraId="741E996D" w14:textId="77777777" w:rsidR="00AF7480" w:rsidRPr="009D23A0" w:rsidRDefault="00AF7480" w:rsidP="00AF7480">
      <w:pPr>
        <w:spacing w:line="480" w:lineRule="auto"/>
        <w:rPr>
          <w:rFonts w:ascii="Times New Roman" w:hAnsi="Times New Roman" w:cs="Times New Roman"/>
          <w:sz w:val="24"/>
          <w:szCs w:val="24"/>
        </w:rPr>
      </w:pPr>
    </w:p>
    <w:p w14:paraId="4271FC22" w14:textId="77777777" w:rsidR="00AF7480" w:rsidRPr="009D23A0" w:rsidRDefault="00AF7480" w:rsidP="00AF7480">
      <w:pPr>
        <w:spacing w:line="480" w:lineRule="auto"/>
        <w:ind w:left="720"/>
        <w:rPr>
          <w:rFonts w:ascii="Times New Roman" w:hAnsi="Times New Roman" w:cs="Times New Roman"/>
          <w:i/>
          <w:iCs/>
          <w:sz w:val="24"/>
          <w:szCs w:val="24"/>
        </w:rPr>
      </w:pPr>
      <w:r w:rsidRPr="009D23A0">
        <w:rPr>
          <w:rFonts w:ascii="Times New Roman" w:hAnsi="Times New Roman" w:cs="Times New Roman"/>
          <w:i/>
          <w:iCs/>
          <w:sz w:val="24"/>
          <w:szCs w:val="24"/>
        </w:rPr>
        <w:t>Perceived pain intensity</w:t>
      </w:r>
    </w:p>
    <w:p w14:paraId="29E27D38" w14:textId="7DB5414E" w:rsidR="00AF7480" w:rsidRPr="009D23A0" w:rsidRDefault="00AF7480" w:rsidP="00AF7480">
      <w:pPr>
        <w:spacing w:line="480" w:lineRule="auto"/>
        <w:ind w:firstLine="360"/>
        <w:rPr>
          <w:rFonts w:ascii="Times New Roman" w:hAnsi="Times New Roman" w:cs="Times New Roman"/>
          <w:sz w:val="24"/>
          <w:szCs w:val="24"/>
        </w:rPr>
      </w:pPr>
      <w:r w:rsidRPr="009D23A0">
        <w:rPr>
          <w:rFonts w:ascii="Times New Roman" w:hAnsi="Times New Roman" w:cs="Times New Roman"/>
          <w:sz w:val="24"/>
          <w:szCs w:val="24"/>
        </w:rPr>
        <w:t xml:space="preserve">Mixed ANOVA results showed no significant main effect of group, </w:t>
      </w:r>
      <w:r w:rsidRPr="009D23A0">
        <w:rPr>
          <w:rFonts w:ascii="Times New Roman" w:hAnsi="Times New Roman" w:cs="Times New Roman"/>
          <w:i/>
          <w:iCs/>
          <w:sz w:val="24"/>
          <w:szCs w:val="24"/>
        </w:rPr>
        <w:t>F</w:t>
      </w:r>
      <w:r w:rsidRPr="009D23A0">
        <w:rPr>
          <w:rFonts w:ascii="Times New Roman" w:hAnsi="Times New Roman" w:cs="Times New Roman"/>
          <w:sz w:val="24"/>
          <w:szCs w:val="24"/>
          <w:vertAlign w:val="subscript"/>
        </w:rPr>
        <w:t xml:space="preserve">(1,89) </w:t>
      </w:r>
      <w:r w:rsidRPr="009D23A0">
        <w:rPr>
          <w:rFonts w:ascii="Times New Roman" w:hAnsi="Times New Roman" w:cs="Times New Roman"/>
          <w:sz w:val="24"/>
          <w:szCs w:val="24"/>
        </w:rPr>
        <w:t xml:space="preserve">= 2.37, </w:t>
      </w:r>
      <w:r w:rsidRPr="009D23A0">
        <w:rPr>
          <w:rFonts w:ascii="Times New Roman" w:hAnsi="Times New Roman" w:cs="Times New Roman"/>
          <w:i/>
          <w:iCs/>
          <w:sz w:val="24"/>
          <w:szCs w:val="24"/>
        </w:rPr>
        <w:t>p</w:t>
      </w:r>
      <w:r w:rsidRPr="009D23A0">
        <w:rPr>
          <w:rFonts w:ascii="Times New Roman" w:hAnsi="Times New Roman" w:cs="Times New Roman"/>
          <w:sz w:val="24"/>
          <w:szCs w:val="24"/>
        </w:rPr>
        <w:t xml:space="preserve"> = .13, </w:t>
      </w:r>
      <w:r w:rsidRPr="009D23A0">
        <w:rPr>
          <w:rFonts w:ascii="Times New Roman" w:hAnsi="Times New Roman" w:cs="Times New Roman"/>
          <w:i/>
          <w:iCs/>
          <w:sz w:val="24"/>
          <w:szCs w:val="24"/>
        </w:rPr>
        <w:t>η</w:t>
      </w:r>
      <w:r w:rsidRPr="009D23A0">
        <w:rPr>
          <w:rFonts w:ascii="Times New Roman" w:hAnsi="Times New Roman" w:cs="Times New Roman"/>
          <w:i/>
          <w:iCs/>
          <w:sz w:val="24"/>
          <w:szCs w:val="24"/>
          <w:vertAlign w:val="subscript"/>
        </w:rPr>
        <w:t>p</w:t>
      </w:r>
      <w:r w:rsidRPr="009D23A0">
        <w:rPr>
          <w:rFonts w:ascii="Times New Roman" w:hAnsi="Times New Roman" w:cs="Times New Roman"/>
          <w:i/>
          <w:iCs/>
          <w:sz w:val="24"/>
          <w:szCs w:val="24"/>
        </w:rPr>
        <w:t>²</w:t>
      </w:r>
      <w:r w:rsidRPr="009D23A0">
        <w:rPr>
          <w:rFonts w:ascii="Times New Roman" w:hAnsi="Times New Roman" w:cs="Times New Roman"/>
          <w:sz w:val="24"/>
          <w:szCs w:val="24"/>
        </w:rPr>
        <w:t xml:space="preserve"> = .03, and no significant interactions involving group: group × facial trustworthiness, </w:t>
      </w:r>
      <w:r w:rsidRPr="009D23A0">
        <w:rPr>
          <w:rFonts w:ascii="Times New Roman" w:hAnsi="Times New Roman" w:cs="Times New Roman"/>
          <w:i/>
          <w:iCs/>
          <w:sz w:val="24"/>
          <w:szCs w:val="24"/>
        </w:rPr>
        <w:t>F</w:t>
      </w:r>
      <w:r w:rsidRPr="009D23A0">
        <w:rPr>
          <w:rFonts w:ascii="Times New Roman" w:hAnsi="Times New Roman" w:cs="Times New Roman"/>
          <w:sz w:val="24"/>
          <w:szCs w:val="24"/>
          <w:vertAlign w:val="subscript"/>
        </w:rPr>
        <w:t xml:space="preserve">(1,89) </w:t>
      </w:r>
      <w:r w:rsidRPr="009D23A0">
        <w:rPr>
          <w:rFonts w:ascii="Times New Roman" w:hAnsi="Times New Roman" w:cs="Times New Roman"/>
          <w:sz w:val="24"/>
          <w:szCs w:val="24"/>
        </w:rPr>
        <w:t xml:space="preserve">= 0.42, </w:t>
      </w:r>
      <w:r w:rsidRPr="009D23A0">
        <w:rPr>
          <w:rFonts w:ascii="Times New Roman" w:hAnsi="Times New Roman" w:cs="Times New Roman"/>
          <w:i/>
          <w:iCs/>
          <w:sz w:val="24"/>
          <w:szCs w:val="24"/>
        </w:rPr>
        <w:t>p</w:t>
      </w:r>
      <w:r w:rsidRPr="009D23A0">
        <w:rPr>
          <w:rFonts w:ascii="Times New Roman" w:hAnsi="Times New Roman" w:cs="Times New Roman"/>
          <w:sz w:val="24"/>
          <w:szCs w:val="24"/>
        </w:rPr>
        <w:t xml:space="preserve"> = .52, </w:t>
      </w:r>
      <w:r w:rsidRPr="009D23A0">
        <w:rPr>
          <w:rFonts w:ascii="Times New Roman" w:hAnsi="Times New Roman" w:cs="Times New Roman"/>
          <w:i/>
          <w:iCs/>
          <w:sz w:val="24"/>
          <w:szCs w:val="24"/>
        </w:rPr>
        <w:t>η</w:t>
      </w:r>
      <w:r w:rsidRPr="009D23A0">
        <w:rPr>
          <w:rFonts w:ascii="Times New Roman" w:hAnsi="Times New Roman" w:cs="Times New Roman"/>
          <w:i/>
          <w:iCs/>
          <w:sz w:val="24"/>
          <w:szCs w:val="24"/>
          <w:vertAlign w:val="subscript"/>
        </w:rPr>
        <w:t>p</w:t>
      </w:r>
      <w:r w:rsidRPr="009D23A0">
        <w:rPr>
          <w:rFonts w:ascii="Times New Roman" w:hAnsi="Times New Roman" w:cs="Times New Roman"/>
          <w:i/>
          <w:iCs/>
          <w:sz w:val="24"/>
          <w:szCs w:val="24"/>
        </w:rPr>
        <w:t>²</w:t>
      </w:r>
      <w:r w:rsidRPr="009D23A0">
        <w:rPr>
          <w:rFonts w:ascii="Times New Roman" w:hAnsi="Times New Roman" w:cs="Times New Roman"/>
          <w:sz w:val="24"/>
          <w:szCs w:val="24"/>
        </w:rPr>
        <w:t xml:space="preserve"> = .005; group × race, </w:t>
      </w:r>
      <w:r w:rsidRPr="009D23A0">
        <w:rPr>
          <w:rFonts w:ascii="Times New Roman" w:hAnsi="Times New Roman" w:cs="Times New Roman"/>
          <w:i/>
          <w:iCs/>
          <w:sz w:val="24"/>
          <w:szCs w:val="24"/>
        </w:rPr>
        <w:t>F</w:t>
      </w:r>
      <w:r w:rsidRPr="009D23A0">
        <w:rPr>
          <w:rFonts w:ascii="Times New Roman" w:hAnsi="Times New Roman" w:cs="Times New Roman"/>
          <w:sz w:val="24"/>
          <w:szCs w:val="24"/>
          <w:vertAlign w:val="subscript"/>
        </w:rPr>
        <w:t>(1,89)</w:t>
      </w:r>
      <w:r w:rsidRPr="009D23A0">
        <w:rPr>
          <w:rFonts w:ascii="Times New Roman" w:hAnsi="Times New Roman" w:cs="Times New Roman"/>
          <w:sz w:val="24"/>
          <w:szCs w:val="24"/>
        </w:rPr>
        <w:t xml:space="preserve"> = 0.65, </w:t>
      </w:r>
      <w:r w:rsidRPr="009D23A0">
        <w:rPr>
          <w:rFonts w:ascii="Times New Roman" w:hAnsi="Times New Roman" w:cs="Times New Roman"/>
          <w:i/>
          <w:iCs/>
          <w:sz w:val="24"/>
          <w:szCs w:val="24"/>
        </w:rPr>
        <w:t>p</w:t>
      </w:r>
      <w:r w:rsidRPr="009D23A0">
        <w:rPr>
          <w:rFonts w:ascii="Times New Roman" w:hAnsi="Times New Roman" w:cs="Times New Roman"/>
          <w:sz w:val="24"/>
          <w:szCs w:val="24"/>
        </w:rPr>
        <w:t xml:space="preserve"> = .42, </w:t>
      </w:r>
      <w:r w:rsidRPr="009D23A0">
        <w:rPr>
          <w:rFonts w:ascii="Times New Roman" w:hAnsi="Times New Roman" w:cs="Times New Roman"/>
          <w:i/>
          <w:iCs/>
          <w:sz w:val="24"/>
          <w:szCs w:val="24"/>
        </w:rPr>
        <w:t>η</w:t>
      </w:r>
      <w:r w:rsidRPr="009D23A0">
        <w:rPr>
          <w:rFonts w:ascii="Times New Roman" w:hAnsi="Times New Roman" w:cs="Times New Roman"/>
          <w:i/>
          <w:iCs/>
          <w:sz w:val="24"/>
          <w:szCs w:val="24"/>
          <w:vertAlign w:val="subscript"/>
        </w:rPr>
        <w:t>p</w:t>
      </w:r>
      <w:r w:rsidRPr="009D23A0">
        <w:rPr>
          <w:rFonts w:ascii="Times New Roman" w:hAnsi="Times New Roman" w:cs="Times New Roman"/>
          <w:i/>
          <w:iCs/>
          <w:sz w:val="24"/>
          <w:szCs w:val="24"/>
        </w:rPr>
        <w:t>²</w:t>
      </w:r>
      <w:r w:rsidRPr="009D23A0">
        <w:rPr>
          <w:rFonts w:ascii="Times New Roman" w:hAnsi="Times New Roman" w:cs="Times New Roman"/>
          <w:sz w:val="24"/>
          <w:szCs w:val="24"/>
        </w:rPr>
        <w:t xml:space="preserve"> = .007; and group × facial trustworthiness × race, </w:t>
      </w:r>
      <w:r w:rsidRPr="009D23A0">
        <w:rPr>
          <w:rFonts w:ascii="Times New Roman" w:hAnsi="Times New Roman" w:cs="Times New Roman"/>
          <w:i/>
          <w:iCs/>
          <w:sz w:val="24"/>
          <w:szCs w:val="24"/>
        </w:rPr>
        <w:t>F</w:t>
      </w:r>
      <w:r w:rsidRPr="009D23A0">
        <w:rPr>
          <w:rFonts w:ascii="Times New Roman" w:hAnsi="Times New Roman" w:cs="Times New Roman"/>
          <w:sz w:val="24"/>
          <w:szCs w:val="24"/>
          <w:vertAlign w:val="subscript"/>
        </w:rPr>
        <w:t xml:space="preserve">(1,89) </w:t>
      </w:r>
      <w:r w:rsidRPr="009D23A0">
        <w:rPr>
          <w:rFonts w:ascii="Times New Roman" w:hAnsi="Times New Roman" w:cs="Times New Roman"/>
          <w:sz w:val="24"/>
          <w:szCs w:val="24"/>
        </w:rPr>
        <w:t xml:space="preserve">= 0.00, </w:t>
      </w:r>
      <w:r w:rsidRPr="009D23A0">
        <w:rPr>
          <w:rFonts w:ascii="Times New Roman" w:hAnsi="Times New Roman" w:cs="Times New Roman"/>
          <w:i/>
          <w:iCs/>
          <w:sz w:val="24"/>
          <w:szCs w:val="24"/>
        </w:rPr>
        <w:t>p</w:t>
      </w:r>
      <w:r w:rsidRPr="009D23A0">
        <w:rPr>
          <w:rFonts w:ascii="Times New Roman" w:hAnsi="Times New Roman" w:cs="Times New Roman"/>
          <w:sz w:val="24"/>
          <w:szCs w:val="24"/>
        </w:rPr>
        <w:t xml:space="preserve"> = .99, </w:t>
      </w:r>
      <w:r w:rsidRPr="009D23A0">
        <w:rPr>
          <w:rFonts w:ascii="Times New Roman" w:hAnsi="Times New Roman" w:cs="Times New Roman"/>
          <w:i/>
          <w:iCs/>
          <w:sz w:val="24"/>
          <w:szCs w:val="24"/>
        </w:rPr>
        <w:t>η</w:t>
      </w:r>
      <w:r w:rsidRPr="009D23A0">
        <w:rPr>
          <w:rFonts w:ascii="Times New Roman" w:hAnsi="Times New Roman" w:cs="Times New Roman"/>
          <w:i/>
          <w:iCs/>
          <w:sz w:val="24"/>
          <w:szCs w:val="24"/>
          <w:vertAlign w:val="subscript"/>
        </w:rPr>
        <w:t>p</w:t>
      </w:r>
      <w:r w:rsidRPr="009D23A0">
        <w:rPr>
          <w:rFonts w:ascii="Times New Roman" w:hAnsi="Times New Roman" w:cs="Times New Roman"/>
          <w:i/>
          <w:iCs/>
          <w:sz w:val="24"/>
          <w:szCs w:val="24"/>
        </w:rPr>
        <w:t>²</w:t>
      </w:r>
      <w:r w:rsidRPr="009D23A0">
        <w:rPr>
          <w:rFonts w:ascii="Times New Roman" w:hAnsi="Times New Roman" w:cs="Times New Roman"/>
          <w:sz w:val="24"/>
          <w:szCs w:val="24"/>
        </w:rPr>
        <w:t xml:space="preserve"> = .000. These findings confirm that perceived pain intensity was comparable between the experimental and control groups across all conditions at T1. Table S5</w:t>
      </w:r>
      <w:r>
        <w:rPr>
          <w:rFonts w:ascii="Times New Roman" w:hAnsi="Times New Roman" w:cs="Times New Roman"/>
          <w:sz w:val="24"/>
          <w:szCs w:val="24"/>
        </w:rPr>
        <w:t xml:space="preserve"> </w:t>
      </w:r>
      <w:r w:rsidRPr="009D23A0">
        <w:rPr>
          <w:rFonts w:ascii="Times New Roman" w:hAnsi="Times New Roman" w:cs="Times New Roman"/>
          <w:sz w:val="24"/>
          <w:szCs w:val="24"/>
        </w:rPr>
        <w:t>reports the means and standard deviations of pain intensity ratings across groups.</w:t>
      </w:r>
    </w:p>
    <w:p w14:paraId="70EA9127" w14:textId="77777777" w:rsidR="00AF7480" w:rsidRPr="009D23A0" w:rsidRDefault="00AF7480" w:rsidP="00AF7480">
      <w:pPr>
        <w:spacing w:before="240" w:line="480" w:lineRule="auto"/>
        <w:ind w:left="720"/>
        <w:rPr>
          <w:rFonts w:ascii="Times New Roman" w:hAnsi="Times New Roman" w:cs="Times New Roman"/>
          <w:i/>
          <w:iCs/>
          <w:sz w:val="24"/>
          <w:szCs w:val="24"/>
        </w:rPr>
      </w:pPr>
      <w:r w:rsidRPr="009D23A0">
        <w:rPr>
          <w:rFonts w:ascii="Times New Roman" w:hAnsi="Times New Roman" w:cs="Times New Roman"/>
          <w:i/>
          <w:iCs/>
          <w:sz w:val="24"/>
          <w:szCs w:val="24"/>
        </w:rPr>
        <w:t xml:space="preserve">Treatment recommendation </w:t>
      </w:r>
    </w:p>
    <w:p w14:paraId="49326E85" w14:textId="202CF2CA" w:rsidR="00AF7480" w:rsidRPr="00E57D33" w:rsidRDefault="00AF7480" w:rsidP="00E57D33">
      <w:pPr>
        <w:spacing w:line="480" w:lineRule="auto"/>
        <w:ind w:firstLine="360"/>
        <w:rPr>
          <w:rFonts w:ascii="Times New Roman" w:hAnsi="Times New Roman" w:cs="Times New Roman"/>
          <w:sz w:val="24"/>
          <w:szCs w:val="24"/>
        </w:rPr>
      </w:pPr>
      <w:r w:rsidRPr="009D23A0">
        <w:rPr>
          <w:rFonts w:ascii="Times New Roman" w:hAnsi="Times New Roman" w:cs="Times New Roman"/>
          <w:sz w:val="24"/>
          <w:szCs w:val="24"/>
        </w:rPr>
        <w:t xml:space="preserve">Mixed ANOVA results showed no significant main effect of group, </w:t>
      </w:r>
      <w:r w:rsidRPr="009D23A0">
        <w:rPr>
          <w:rFonts w:ascii="Times New Roman" w:hAnsi="Times New Roman" w:cs="Times New Roman"/>
          <w:i/>
          <w:iCs/>
          <w:sz w:val="24"/>
          <w:szCs w:val="24"/>
        </w:rPr>
        <w:t>F</w:t>
      </w:r>
      <w:r w:rsidRPr="009D23A0">
        <w:rPr>
          <w:rFonts w:ascii="Times New Roman" w:hAnsi="Times New Roman" w:cs="Times New Roman"/>
          <w:sz w:val="24"/>
          <w:szCs w:val="24"/>
          <w:vertAlign w:val="subscript"/>
        </w:rPr>
        <w:t>(1,89)</w:t>
      </w:r>
      <w:r w:rsidRPr="009D23A0">
        <w:rPr>
          <w:rFonts w:ascii="Times New Roman" w:hAnsi="Times New Roman" w:cs="Times New Roman"/>
          <w:sz w:val="24"/>
          <w:szCs w:val="24"/>
        </w:rPr>
        <w:t xml:space="preserve"> = 3.60, </w:t>
      </w:r>
      <w:r w:rsidRPr="009D23A0">
        <w:rPr>
          <w:rFonts w:ascii="Times New Roman" w:hAnsi="Times New Roman" w:cs="Times New Roman"/>
          <w:i/>
          <w:iCs/>
          <w:sz w:val="24"/>
          <w:szCs w:val="24"/>
        </w:rPr>
        <w:t>p</w:t>
      </w:r>
      <w:r w:rsidRPr="009D23A0">
        <w:rPr>
          <w:rFonts w:ascii="Times New Roman" w:hAnsi="Times New Roman" w:cs="Times New Roman"/>
          <w:sz w:val="24"/>
          <w:szCs w:val="24"/>
        </w:rPr>
        <w:t xml:space="preserve"> = .08, </w:t>
      </w:r>
      <w:r w:rsidRPr="009D23A0">
        <w:rPr>
          <w:rFonts w:ascii="Times New Roman" w:hAnsi="Times New Roman" w:cs="Times New Roman"/>
          <w:i/>
          <w:iCs/>
          <w:sz w:val="24"/>
          <w:szCs w:val="24"/>
        </w:rPr>
        <w:t>η</w:t>
      </w:r>
      <w:r w:rsidRPr="009D23A0">
        <w:rPr>
          <w:rFonts w:ascii="Times New Roman" w:hAnsi="Times New Roman" w:cs="Times New Roman"/>
          <w:i/>
          <w:iCs/>
          <w:sz w:val="24"/>
          <w:szCs w:val="24"/>
          <w:vertAlign w:val="subscript"/>
        </w:rPr>
        <w:t>p</w:t>
      </w:r>
      <w:r w:rsidRPr="009D23A0">
        <w:rPr>
          <w:rFonts w:ascii="Times New Roman" w:hAnsi="Times New Roman" w:cs="Times New Roman"/>
          <w:i/>
          <w:iCs/>
          <w:sz w:val="24"/>
          <w:szCs w:val="24"/>
        </w:rPr>
        <w:t>²</w:t>
      </w:r>
      <w:r w:rsidRPr="009D23A0">
        <w:rPr>
          <w:rFonts w:ascii="Times New Roman" w:hAnsi="Times New Roman" w:cs="Times New Roman"/>
          <w:sz w:val="24"/>
          <w:szCs w:val="24"/>
        </w:rPr>
        <w:t xml:space="preserve"> = .04, and no significant interactions involving group: group × facial trustworthiness, </w:t>
      </w:r>
      <w:r w:rsidRPr="009D23A0">
        <w:rPr>
          <w:rFonts w:ascii="Times New Roman" w:hAnsi="Times New Roman" w:cs="Times New Roman"/>
          <w:i/>
          <w:iCs/>
          <w:sz w:val="24"/>
          <w:szCs w:val="24"/>
        </w:rPr>
        <w:t>F</w:t>
      </w:r>
      <w:r w:rsidRPr="009D23A0">
        <w:rPr>
          <w:rFonts w:ascii="Times New Roman" w:hAnsi="Times New Roman" w:cs="Times New Roman"/>
          <w:sz w:val="24"/>
          <w:szCs w:val="24"/>
          <w:vertAlign w:val="subscript"/>
        </w:rPr>
        <w:t>(1,89)</w:t>
      </w:r>
      <w:r w:rsidRPr="009D23A0">
        <w:rPr>
          <w:rFonts w:ascii="Times New Roman" w:hAnsi="Times New Roman" w:cs="Times New Roman"/>
          <w:sz w:val="24"/>
          <w:szCs w:val="24"/>
        </w:rPr>
        <w:t xml:space="preserve"> = 1.21, </w:t>
      </w:r>
      <w:r w:rsidRPr="009D23A0">
        <w:rPr>
          <w:rFonts w:ascii="Times New Roman" w:hAnsi="Times New Roman" w:cs="Times New Roman"/>
          <w:i/>
          <w:iCs/>
          <w:sz w:val="24"/>
          <w:szCs w:val="24"/>
        </w:rPr>
        <w:t>p</w:t>
      </w:r>
      <w:r w:rsidRPr="009D23A0">
        <w:rPr>
          <w:rFonts w:ascii="Times New Roman" w:hAnsi="Times New Roman" w:cs="Times New Roman"/>
          <w:sz w:val="24"/>
          <w:szCs w:val="24"/>
        </w:rPr>
        <w:t xml:space="preserve"> = .27, </w:t>
      </w:r>
      <w:r w:rsidRPr="009D23A0">
        <w:rPr>
          <w:rFonts w:ascii="Times New Roman" w:hAnsi="Times New Roman" w:cs="Times New Roman"/>
          <w:i/>
          <w:iCs/>
          <w:sz w:val="24"/>
          <w:szCs w:val="24"/>
        </w:rPr>
        <w:t>η</w:t>
      </w:r>
      <w:r w:rsidRPr="009D23A0">
        <w:rPr>
          <w:rFonts w:ascii="Times New Roman" w:hAnsi="Times New Roman" w:cs="Times New Roman"/>
          <w:i/>
          <w:iCs/>
          <w:sz w:val="24"/>
          <w:szCs w:val="24"/>
          <w:vertAlign w:val="subscript"/>
        </w:rPr>
        <w:t>p</w:t>
      </w:r>
      <w:r w:rsidRPr="009D23A0">
        <w:rPr>
          <w:rFonts w:ascii="Times New Roman" w:hAnsi="Times New Roman" w:cs="Times New Roman"/>
          <w:i/>
          <w:iCs/>
          <w:sz w:val="24"/>
          <w:szCs w:val="24"/>
        </w:rPr>
        <w:t>²</w:t>
      </w:r>
      <w:r w:rsidRPr="009D23A0">
        <w:rPr>
          <w:rFonts w:ascii="Times New Roman" w:hAnsi="Times New Roman" w:cs="Times New Roman"/>
          <w:sz w:val="24"/>
          <w:szCs w:val="24"/>
        </w:rPr>
        <w:t xml:space="preserve"> = .01; group × race, </w:t>
      </w:r>
      <w:r w:rsidRPr="009D23A0">
        <w:rPr>
          <w:rFonts w:ascii="Times New Roman" w:hAnsi="Times New Roman" w:cs="Times New Roman"/>
          <w:i/>
          <w:iCs/>
          <w:sz w:val="24"/>
          <w:szCs w:val="24"/>
        </w:rPr>
        <w:t>F</w:t>
      </w:r>
      <w:r w:rsidRPr="009D23A0">
        <w:rPr>
          <w:rFonts w:ascii="Times New Roman" w:hAnsi="Times New Roman" w:cs="Times New Roman"/>
          <w:sz w:val="24"/>
          <w:szCs w:val="24"/>
          <w:vertAlign w:val="subscript"/>
        </w:rPr>
        <w:t>(1,89)</w:t>
      </w:r>
      <w:r w:rsidRPr="009D23A0">
        <w:rPr>
          <w:rFonts w:ascii="Times New Roman" w:hAnsi="Times New Roman" w:cs="Times New Roman"/>
          <w:sz w:val="24"/>
          <w:szCs w:val="24"/>
        </w:rPr>
        <w:t xml:space="preserve"> = 0.39, </w:t>
      </w:r>
      <w:r w:rsidRPr="009D23A0">
        <w:rPr>
          <w:rFonts w:ascii="Times New Roman" w:hAnsi="Times New Roman" w:cs="Times New Roman"/>
          <w:i/>
          <w:iCs/>
          <w:sz w:val="24"/>
          <w:szCs w:val="24"/>
        </w:rPr>
        <w:t>p</w:t>
      </w:r>
      <w:r w:rsidRPr="009D23A0">
        <w:rPr>
          <w:rFonts w:ascii="Times New Roman" w:hAnsi="Times New Roman" w:cs="Times New Roman"/>
          <w:sz w:val="24"/>
          <w:szCs w:val="24"/>
        </w:rPr>
        <w:t xml:space="preserve"> = .53, </w:t>
      </w:r>
      <w:r w:rsidRPr="009D23A0">
        <w:rPr>
          <w:rFonts w:ascii="Times New Roman" w:hAnsi="Times New Roman" w:cs="Times New Roman"/>
          <w:i/>
          <w:iCs/>
          <w:sz w:val="24"/>
          <w:szCs w:val="24"/>
        </w:rPr>
        <w:t>η</w:t>
      </w:r>
      <w:r w:rsidRPr="009D23A0">
        <w:rPr>
          <w:rFonts w:ascii="Times New Roman" w:hAnsi="Times New Roman" w:cs="Times New Roman"/>
          <w:i/>
          <w:iCs/>
          <w:sz w:val="24"/>
          <w:szCs w:val="24"/>
          <w:vertAlign w:val="subscript"/>
        </w:rPr>
        <w:t>p</w:t>
      </w:r>
      <w:r w:rsidRPr="009D23A0">
        <w:rPr>
          <w:rFonts w:ascii="Times New Roman" w:hAnsi="Times New Roman" w:cs="Times New Roman"/>
          <w:i/>
          <w:iCs/>
          <w:sz w:val="24"/>
          <w:szCs w:val="24"/>
        </w:rPr>
        <w:t>²</w:t>
      </w:r>
      <w:r w:rsidRPr="009D23A0">
        <w:rPr>
          <w:rFonts w:ascii="Times New Roman" w:hAnsi="Times New Roman" w:cs="Times New Roman"/>
          <w:sz w:val="24"/>
          <w:szCs w:val="24"/>
        </w:rPr>
        <w:t xml:space="preserve"> = .004; and group × facial trustworthiness × race, </w:t>
      </w:r>
      <w:r w:rsidRPr="009D23A0">
        <w:rPr>
          <w:rFonts w:ascii="Times New Roman" w:hAnsi="Times New Roman" w:cs="Times New Roman"/>
          <w:i/>
          <w:iCs/>
          <w:sz w:val="24"/>
          <w:szCs w:val="24"/>
        </w:rPr>
        <w:t>F</w:t>
      </w:r>
      <w:r w:rsidRPr="009D23A0">
        <w:rPr>
          <w:rFonts w:ascii="Times New Roman" w:hAnsi="Times New Roman" w:cs="Times New Roman"/>
          <w:sz w:val="24"/>
          <w:szCs w:val="24"/>
          <w:vertAlign w:val="subscript"/>
        </w:rPr>
        <w:t>(1,89)</w:t>
      </w:r>
      <w:r w:rsidRPr="009D23A0">
        <w:rPr>
          <w:rFonts w:ascii="Times New Roman" w:hAnsi="Times New Roman" w:cs="Times New Roman"/>
          <w:sz w:val="24"/>
          <w:szCs w:val="24"/>
        </w:rPr>
        <w:t xml:space="preserve"> = 1.86, </w:t>
      </w:r>
      <w:r w:rsidRPr="009D23A0">
        <w:rPr>
          <w:rFonts w:ascii="Times New Roman" w:hAnsi="Times New Roman" w:cs="Times New Roman"/>
          <w:i/>
          <w:iCs/>
          <w:sz w:val="24"/>
          <w:szCs w:val="24"/>
        </w:rPr>
        <w:t>p</w:t>
      </w:r>
      <w:r w:rsidRPr="009D23A0">
        <w:rPr>
          <w:rFonts w:ascii="Times New Roman" w:hAnsi="Times New Roman" w:cs="Times New Roman"/>
          <w:sz w:val="24"/>
          <w:szCs w:val="24"/>
        </w:rPr>
        <w:t xml:space="preserve"> = .18, </w:t>
      </w:r>
      <w:r w:rsidRPr="009D23A0">
        <w:rPr>
          <w:rFonts w:ascii="Times New Roman" w:hAnsi="Times New Roman" w:cs="Times New Roman"/>
          <w:i/>
          <w:iCs/>
          <w:sz w:val="24"/>
          <w:szCs w:val="24"/>
        </w:rPr>
        <w:t>η</w:t>
      </w:r>
      <w:r w:rsidRPr="009D23A0">
        <w:rPr>
          <w:rFonts w:ascii="Times New Roman" w:hAnsi="Times New Roman" w:cs="Times New Roman"/>
          <w:i/>
          <w:iCs/>
          <w:sz w:val="24"/>
          <w:szCs w:val="24"/>
          <w:vertAlign w:val="subscript"/>
        </w:rPr>
        <w:t>p</w:t>
      </w:r>
      <w:r w:rsidRPr="009D23A0">
        <w:rPr>
          <w:rFonts w:ascii="Times New Roman" w:hAnsi="Times New Roman" w:cs="Times New Roman"/>
          <w:i/>
          <w:iCs/>
          <w:sz w:val="24"/>
          <w:szCs w:val="24"/>
        </w:rPr>
        <w:t>²</w:t>
      </w:r>
      <w:r w:rsidRPr="009D23A0">
        <w:rPr>
          <w:rFonts w:ascii="Times New Roman" w:hAnsi="Times New Roman" w:cs="Times New Roman"/>
          <w:sz w:val="24"/>
          <w:szCs w:val="24"/>
        </w:rPr>
        <w:t xml:space="preserve"> = .02. These results indicate that the likelihood of recommending treatment was comparable between the experimental and control groups across all conditions at T1. Table S6 reports the means and standard deviations of treatment recommendation across groups.</w:t>
      </w:r>
    </w:p>
    <w:p w14:paraId="4FCFB358" w14:textId="595FB314" w:rsidR="00A9325A" w:rsidRPr="00A9325A" w:rsidRDefault="00A9325A" w:rsidP="00060E96">
      <w:pPr>
        <w:spacing w:line="480" w:lineRule="auto"/>
        <w:rPr>
          <w:rFonts w:ascii="Times New Roman" w:hAnsi="Times New Roman" w:cs="Times New Roman"/>
          <w:b/>
          <w:bCs/>
          <w:sz w:val="22"/>
          <w:szCs w:val="22"/>
          <w:lang w:val="en-GB"/>
        </w:rPr>
      </w:pPr>
      <w:r w:rsidRPr="00E9718E">
        <w:rPr>
          <w:rFonts w:ascii="Times New Roman" w:hAnsi="Times New Roman" w:cs="Times New Roman"/>
          <w:b/>
          <w:bCs/>
          <w:sz w:val="22"/>
          <w:szCs w:val="22"/>
          <w:lang w:val="en-GB"/>
        </w:rPr>
        <w:t>Table S</w:t>
      </w:r>
      <w:r w:rsidR="00E9718E" w:rsidRPr="00E9718E">
        <w:rPr>
          <w:rFonts w:ascii="Times New Roman" w:hAnsi="Times New Roman" w:cs="Times New Roman"/>
          <w:b/>
          <w:bCs/>
          <w:sz w:val="22"/>
          <w:szCs w:val="22"/>
          <w:lang w:val="en-GB"/>
        </w:rPr>
        <w:t>6</w:t>
      </w:r>
    </w:p>
    <w:p w14:paraId="6E202051" w14:textId="77777777" w:rsidR="00A9325A" w:rsidRPr="00A9325A" w:rsidRDefault="00A9325A" w:rsidP="00060E96">
      <w:pPr>
        <w:spacing w:line="480" w:lineRule="auto"/>
        <w:rPr>
          <w:rFonts w:ascii="Times New Roman" w:hAnsi="Times New Roman" w:cs="Times New Roman"/>
          <w:i/>
          <w:iCs/>
          <w:sz w:val="22"/>
          <w:szCs w:val="22"/>
          <w:lang w:val="en-GB"/>
        </w:rPr>
      </w:pPr>
      <w:r w:rsidRPr="00A9325A">
        <w:rPr>
          <w:rFonts w:ascii="Times New Roman" w:hAnsi="Times New Roman" w:cs="Times New Roman"/>
          <w:i/>
          <w:iCs/>
          <w:sz w:val="22"/>
          <w:szCs w:val="22"/>
          <w:lang w:val="en-GB"/>
        </w:rPr>
        <w:t>Means (M) and standard deviations (SD) of treatment likelihood across groups</w:t>
      </w: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37"/>
        <w:gridCol w:w="754"/>
        <w:gridCol w:w="1068"/>
        <w:gridCol w:w="1080"/>
        <w:gridCol w:w="1124"/>
        <w:gridCol w:w="1116"/>
        <w:gridCol w:w="1074"/>
        <w:gridCol w:w="1085"/>
      </w:tblGrid>
      <w:tr w:rsidR="00A9325A" w:rsidRPr="00A9325A" w14:paraId="558D8EE9" w14:textId="77777777" w:rsidTr="003B6CE6">
        <w:tc>
          <w:tcPr>
            <w:tcW w:w="2405" w:type="dxa"/>
            <w:tcBorders>
              <w:top w:val="single" w:sz="4" w:space="0" w:color="auto"/>
            </w:tcBorders>
          </w:tcPr>
          <w:p w14:paraId="6184AC19" w14:textId="77777777" w:rsidR="00A9325A" w:rsidRPr="00A9325A" w:rsidRDefault="00A9325A" w:rsidP="00060E96">
            <w:pPr>
              <w:spacing w:line="480" w:lineRule="auto"/>
              <w:rPr>
                <w:rFonts w:ascii="Times New Roman" w:hAnsi="Times New Roman" w:cs="Times New Roman"/>
                <w:sz w:val="22"/>
                <w:szCs w:val="22"/>
                <w:lang w:val="en-GB"/>
              </w:rPr>
            </w:pPr>
          </w:p>
        </w:tc>
        <w:tc>
          <w:tcPr>
            <w:tcW w:w="454" w:type="dxa"/>
            <w:tcBorders>
              <w:top w:val="single" w:sz="4" w:space="0" w:color="auto"/>
            </w:tcBorders>
          </w:tcPr>
          <w:p w14:paraId="39CB31D8" w14:textId="77777777" w:rsidR="00A9325A" w:rsidRPr="00A9325A" w:rsidRDefault="00A9325A" w:rsidP="00060E96">
            <w:pPr>
              <w:spacing w:line="480" w:lineRule="auto"/>
              <w:rPr>
                <w:rFonts w:ascii="Times New Roman" w:hAnsi="Times New Roman" w:cs="Times New Roman"/>
                <w:sz w:val="22"/>
                <w:szCs w:val="22"/>
                <w:lang w:val="en-GB"/>
              </w:rPr>
            </w:pPr>
          </w:p>
        </w:tc>
        <w:tc>
          <w:tcPr>
            <w:tcW w:w="2225" w:type="dxa"/>
            <w:gridSpan w:val="2"/>
            <w:tcBorders>
              <w:top w:val="single" w:sz="4" w:space="0" w:color="auto"/>
              <w:bottom w:val="single" w:sz="4" w:space="0" w:color="auto"/>
            </w:tcBorders>
          </w:tcPr>
          <w:p w14:paraId="4344017D" w14:textId="77777777" w:rsidR="00A9325A" w:rsidRPr="00A9325A" w:rsidRDefault="00A9325A" w:rsidP="00060E96">
            <w:pPr>
              <w:spacing w:line="480" w:lineRule="auto"/>
              <w:jc w:val="center"/>
              <w:rPr>
                <w:rFonts w:ascii="Times New Roman" w:hAnsi="Times New Roman" w:cs="Times New Roman"/>
                <w:sz w:val="22"/>
                <w:szCs w:val="22"/>
                <w:lang w:val="en-GB"/>
              </w:rPr>
            </w:pPr>
            <w:r w:rsidRPr="00A9325A">
              <w:rPr>
                <w:rFonts w:ascii="Times New Roman" w:hAnsi="Times New Roman" w:cs="Times New Roman"/>
                <w:sz w:val="22"/>
                <w:szCs w:val="22"/>
                <w:lang w:val="en-GB"/>
              </w:rPr>
              <w:t>Total</w:t>
            </w:r>
          </w:p>
          <w:p w14:paraId="22F9DFF8" w14:textId="77777777" w:rsidR="00A9325A" w:rsidRPr="00A9325A" w:rsidRDefault="00A9325A" w:rsidP="00060E96">
            <w:pPr>
              <w:spacing w:line="480" w:lineRule="auto"/>
              <w:jc w:val="center"/>
              <w:rPr>
                <w:rFonts w:ascii="Times New Roman" w:hAnsi="Times New Roman" w:cs="Times New Roman"/>
                <w:sz w:val="22"/>
                <w:szCs w:val="22"/>
                <w:lang w:val="en-GB"/>
              </w:rPr>
            </w:pPr>
            <w:r w:rsidRPr="00A9325A">
              <w:rPr>
                <w:rFonts w:ascii="Times New Roman" w:hAnsi="Times New Roman" w:cs="Times New Roman"/>
                <w:sz w:val="22"/>
                <w:szCs w:val="22"/>
                <w:lang w:val="en-GB"/>
              </w:rPr>
              <w:t>(N=91)</w:t>
            </w:r>
          </w:p>
        </w:tc>
        <w:tc>
          <w:tcPr>
            <w:tcW w:w="2308" w:type="dxa"/>
            <w:gridSpan w:val="2"/>
            <w:tcBorders>
              <w:top w:val="single" w:sz="4" w:space="0" w:color="auto"/>
              <w:bottom w:val="single" w:sz="4" w:space="0" w:color="auto"/>
            </w:tcBorders>
          </w:tcPr>
          <w:p w14:paraId="6711F27A" w14:textId="77777777" w:rsidR="00A9325A" w:rsidRPr="00A9325A" w:rsidRDefault="00A9325A" w:rsidP="00060E96">
            <w:pPr>
              <w:spacing w:line="480" w:lineRule="auto"/>
              <w:jc w:val="center"/>
              <w:rPr>
                <w:rFonts w:ascii="Times New Roman" w:hAnsi="Times New Roman" w:cs="Times New Roman"/>
                <w:sz w:val="22"/>
                <w:szCs w:val="22"/>
                <w:lang w:val="en-GB"/>
              </w:rPr>
            </w:pPr>
            <w:r w:rsidRPr="00A9325A">
              <w:rPr>
                <w:rFonts w:ascii="Times New Roman" w:hAnsi="Times New Roman" w:cs="Times New Roman"/>
                <w:sz w:val="22"/>
                <w:szCs w:val="22"/>
                <w:lang w:val="en-GB"/>
              </w:rPr>
              <w:t>Experimental group (N=50)</w:t>
            </w:r>
          </w:p>
        </w:tc>
        <w:tc>
          <w:tcPr>
            <w:tcW w:w="2236" w:type="dxa"/>
            <w:gridSpan w:val="2"/>
            <w:tcBorders>
              <w:top w:val="single" w:sz="4" w:space="0" w:color="auto"/>
              <w:bottom w:val="single" w:sz="4" w:space="0" w:color="auto"/>
            </w:tcBorders>
          </w:tcPr>
          <w:p w14:paraId="369013CE" w14:textId="77777777" w:rsidR="00A9325A" w:rsidRPr="00A9325A" w:rsidRDefault="00A9325A" w:rsidP="00060E96">
            <w:pPr>
              <w:spacing w:line="480" w:lineRule="auto"/>
              <w:jc w:val="center"/>
              <w:rPr>
                <w:rFonts w:ascii="Times New Roman" w:hAnsi="Times New Roman" w:cs="Times New Roman"/>
                <w:sz w:val="22"/>
                <w:szCs w:val="22"/>
                <w:lang w:val="en-GB"/>
              </w:rPr>
            </w:pPr>
            <w:r w:rsidRPr="00A9325A">
              <w:rPr>
                <w:rFonts w:ascii="Times New Roman" w:hAnsi="Times New Roman" w:cs="Times New Roman"/>
                <w:sz w:val="22"/>
                <w:szCs w:val="22"/>
                <w:lang w:val="en-GB"/>
              </w:rPr>
              <w:t xml:space="preserve">Control group </w:t>
            </w:r>
          </w:p>
          <w:p w14:paraId="50548560" w14:textId="77777777" w:rsidR="00A9325A" w:rsidRPr="00A9325A" w:rsidRDefault="00A9325A" w:rsidP="00060E96">
            <w:pPr>
              <w:spacing w:line="480" w:lineRule="auto"/>
              <w:jc w:val="center"/>
              <w:rPr>
                <w:rFonts w:ascii="Times New Roman" w:hAnsi="Times New Roman" w:cs="Times New Roman"/>
                <w:sz w:val="22"/>
                <w:szCs w:val="22"/>
                <w:lang w:val="en-GB"/>
              </w:rPr>
            </w:pPr>
            <w:r w:rsidRPr="00A9325A">
              <w:rPr>
                <w:rFonts w:ascii="Times New Roman" w:hAnsi="Times New Roman" w:cs="Times New Roman"/>
                <w:sz w:val="22"/>
                <w:szCs w:val="22"/>
                <w:lang w:val="en-GB"/>
              </w:rPr>
              <w:t>(N=41)</w:t>
            </w:r>
          </w:p>
        </w:tc>
      </w:tr>
      <w:tr w:rsidR="00A9325A" w:rsidRPr="00A9325A" w14:paraId="5D3AF6A3" w14:textId="77777777" w:rsidTr="003B6CE6">
        <w:tc>
          <w:tcPr>
            <w:tcW w:w="2405" w:type="dxa"/>
            <w:tcBorders>
              <w:bottom w:val="single" w:sz="4" w:space="0" w:color="auto"/>
            </w:tcBorders>
          </w:tcPr>
          <w:p w14:paraId="32B07516" w14:textId="77777777" w:rsidR="00A9325A" w:rsidRPr="00A9325A" w:rsidRDefault="00A9325A" w:rsidP="00060E96">
            <w:pPr>
              <w:spacing w:line="480" w:lineRule="auto"/>
              <w:rPr>
                <w:rFonts w:ascii="Times New Roman" w:hAnsi="Times New Roman" w:cs="Times New Roman"/>
                <w:sz w:val="22"/>
                <w:szCs w:val="22"/>
                <w:lang w:val="en-GB"/>
              </w:rPr>
            </w:pPr>
          </w:p>
        </w:tc>
        <w:tc>
          <w:tcPr>
            <w:tcW w:w="454" w:type="dxa"/>
            <w:tcBorders>
              <w:bottom w:val="single" w:sz="4" w:space="0" w:color="auto"/>
            </w:tcBorders>
          </w:tcPr>
          <w:p w14:paraId="36888ACF" w14:textId="77777777" w:rsidR="00A9325A" w:rsidRPr="00A9325A" w:rsidRDefault="00A9325A" w:rsidP="00060E96">
            <w:pPr>
              <w:spacing w:line="480" w:lineRule="auto"/>
              <w:rPr>
                <w:rFonts w:ascii="Times New Roman" w:hAnsi="Times New Roman" w:cs="Times New Roman"/>
                <w:sz w:val="22"/>
                <w:szCs w:val="22"/>
                <w:lang w:val="en-GB"/>
              </w:rPr>
            </w:pPr>
          </w:p>
        </w:tc>
        <w:tc>
          <w:tcPr>
            <w:tcW w:w="1106" w:type="dxa"/>
            <w:tcBorders>
              <w:top w:val="single" w:sz="4" w:space="0" w:color="auto"/>
              <w:bottom w:val="single" w:sz="4" w:space="0" w:color="auto"/>
            </w:tcBorders>
          </w:tcPr>
          <w:p w14:paraId="2F41FB6C" w14:textId="77777777" w:rsidR="00A9325A" w:rsidRPr="00A9325A" w:rsidRDefault="00A9325A" w:rsidP="00060E96">
            <w:pPr>
              <w:spacing w:line="480" w:lineRule="auto"/>
              <w:jc w:val="center"/>
              <w:rPr>
                <w:rFonts w:ascii="Times New Roman" w:hAnsi="Times New Roman" w:cs="Times New Roman"/>
                <w:i/>
                <w:iCs/>
                <w:sz w:val="22"/>
                <w:szCs w:val="22"/>
                <w:lang w:val="en-GB"/>
              </w:rPr>
            </w:pPr>
            <w:r w:rsidRPr="00A9325A">
              <w:rPr>
                <w:rFonts w:ascii="Times New Roman" w:hAnsi="Times New Roman" w:cs="Times New Roman"/>
                <w:i/>
                <w:iCs/>
                <w:sz w:val="22"/>
                <w:szCs w:val="22"/>
                <w:lang w:val="en-GB"/>
              </w:rPr>
              <w:t>M</w:t>
            </w:r>
          </w:p>
        </w:tc>
        <w:tc>
          <w:tcPr>
            <w:tcW w:w="1119" w:type="dxa"/>
            <w:tcBorders>
              <w:top w:val="single" w:sz="4" w:space="0" w:color="auto"/>
              <w:bottom w:val="single" w:sz="4" w:space="0" w:color="auto"/>
            </w:tcBorders>
          </w:tcPr>
          <w:p w14:paraId="11571802" w14:textId="77777777" w:rsidR="00A9325A" w:rsidRPr="00A9325A" w:rsidRDefault="00A9325A" w:rsidP="00060E96">
            <w:pPr>
              <w:spacing w:line="480" w:lineRule="auto"/>
              <w:jc w:val="center"/>
              <w:rPr>
                <w:rFonts w:ascii="Times New Roman" w:hAnsi="Times New Roman" w:cs="Times New Roman"/>
                <w:i/>
                <w:iCs/>
                <w:sz w:val="22"/>
                <w:szCs w:val="22"/>
                <w:lang w:val="en-GB"/>
              </w:rPr>
            </w:pPr>
            <w:r w:rsidRPr="00A9325A">
              <w:rPr>
                <w:rFonts w:ascii="Times New Roman" w:hAnsi="Times New Roman" w:cs="Times New Roman"/>
                <w:i/>
                <w:iCs/>
                <w:sz w:val="22"/>
                <w:szCs w:val="22"/>
                <w:lang w:val="en-GB"/>
              </w:rPr>
              <w:t>SD</w:t>
            </w:r>
          </w:p>
        </w:tc>
        <w:tc>
          <w:tcPr>
            <w:tcW w:w="1156" w:type="dxa"/>
            <w:tcBorders>
              <w:top w:val="single" w:sz="4" w:space="0" w:color="auto"/>
              <w:bottom w:val="single" w:sz="4" w:space="0" w:color="auto"/>
            </w:tcBorders>
          </w:tcPr>
          <w:p w14:paraId="5540B9ED" w14:textId="77777777" w:rsidR="00A9325A" w:rsidRPr="00A9325A" w:rsidRDefault="00A9325A" w:rsidP="00060E96">
            <w:pPr>
              <w:spacing w:line="480" w:lineRule="auto"/>
              <w:jc w:val="center"/>
              <w:rPr>
                <w:rFonts w:ascii="Times New Roman" w:hAnsi="Times New Roman" w:cs="Times New Roman"/>
                <w:i/>
                <w:iCs/>
                <w:sz w:val="22"/>
                <w:szCs w:val="22"/>
                <w:lang w:val="en-GB"/>
              </w:rPr>
            </w:pPr>
            <w:r w:rsidRPr="00A9325A">
              <w:rPr>
                <w:rFonts w:ascii="Times New Roman" w:hAnsi="Times New Roman" w:cs="Times New Roman"/>
                <w:i/>
                <w:iCs/>
                <w:sz w:val="22"/>
                <w:szCs w:val="22"/>
                <w:lang w:val="en-GB"/>
              </w:rPr>
              <w:t>M</w:t>
            </w:r>
          </w:p>
        </w:tc>
        <w:tc>
          <w:tcPr>
            <w:tcW w:w="1152" w:type="dxa"/>
            <w:tcBorders>
              <w:top w:val="single" w:sz="4" w:space="0" w:color="auto"/>
              <w:bottom w:val="single" w:sz="4" w:space="0" w:color="auto"/>
            </w:tcBorders>
          </w:tcPr>
          <w:p w14:paraId="2F299197" w14:textId="77777777" w:rsidR="00A9325A" w:rsidRPr="00A9325A" w:rsidRDefault="00A9325A" w:rsidP="00060E96">
            <w:pPr>
              <w:spacing w:line="480" w:lineRule="auto"/>
              <w:jc w:val="center"/>
              <w:rPr>
                <w:rFonts w:ascii="Times New Roman" w:hAnsi="Times New Roman" w:cs="Times New Roman"/>
                <w:i/>
                <w:iCs/>
                <w:sz w:val="22"/>
                <w:szCs w:val="22"/>
                <w:lang w:val="en-GB"/>
              </w:rPr>
            </w:pPr>
            <w:r w:rsidRPr="00A9325A">
              <w:rPr>
                <w:rFonts w:ascii="Times New Roman" w:hAnsi="Times New Roman" w:cs="Times New Roman"/>
                <w:i/>
                <w:iCs/>
                <w:sz w:val="22"/>
                <w:szCs w:val="22"/>
                <w:lang w:val="en-GB"/>
              </w:rPr>
              <w:t>SD</w:t>
            </w:r>
          </w:p>
        </w:tc>
        <w:tc>
          <w:tcPr>
            <w:tcW w:w="1112" w:type="dxa"/>
            <w:tcBorders>
              <w:top w:val="single" w:sz="4" w:space="0" w:color="auto"/>
              <w:bottom w:val="single" w:sz="4" w:space="0" w:color="auto"/>
            </w:tcBorders>
          </w:tcPr>
          <w:p w14:paraId="68C3152F" w14:textId="77777777" w:rsidR="00A9325A" w:rsidRPr="00A9325A" w:rsidRDefault="00A9325A" w:rsidP="00060E96">
            <w:pPr>
              <w:spacing w:line="480" w:lineRule="auto"/>
              <w:jc w:val="center"/>
              <w:rPr>
                <w:rFonts w:ascii="Times New Roman" w:hAnsi="Times New Roman" w:cs="Times New Roman"/>
                <w:i/>
                <w:iCs/>
                <w:sz w:val="22"/>
                <w:szCs w:val="22"/>
                <w:lang w:val="en-GB"/>
              </w:rPr>
            </w:pPr>
            <w:r w:rsidRPr="00A9325A">
              <w:rPr>
                <w:rFonts w:ascii="Times New Roman" w:hAnsi="Times New Roman" w:cs="Times New Roman"/>
                <w:i/>
                <w:iCs/>
                <w:sz w:val="22"/>
                <w:szCs w:val="22"/>
                <w:lang w:val="en-GB"/>
              </w:rPr>
              <w:t>M</w:t>
            </w:r>
          </w:p>
        </w:tc>
        <w:tc>
          <w:tcPr>
            <w:tcW w:w="1124" w:type="dxa"/>
            <w:tcBorders>
              <w:top w:val="single" w:sz="4" w:space="0" w:color="auto"/>
              <w:bottom w:val="single" w:sz="4" w:space="0" w:color="auto"/>
            </w:tcBorders>
          </w:tcPr>
          <w:p w14:paraId="1F10A948" w14:textId="77777777" w:rsidR="00A9325A" w:rsidRPr="00A9325A" w:rsidRDefault="00A9325A" w:rsidP="00060E96">
            <w:pPr>
              <w:spacing w:line="480" w:lineRule="auto"/>
              <w:jc w:val="center"/>
              <w:rPr>
                <w:rFonts w:ascii="Times New Roman" w:hAnsi="Times New Roman" w:cs="Times New Roman"/>
                <w:i/>
                <w:iCs/>
                <w:sz w:val="22"/>
                <w:szCs w:val="22"/>
                <w:lang w:val="en-GB"/>
              </w:rPr>
            </w:pPr>
            <w:r w:rsidRPr="00A9325A">
              <w:rPr>
                <w:rFonts w:ascii="Times New Roman" w:hAnsi="Times New Roman" w:cs="Times New Roman"/>
                <w:i/>
                <w:iCs/>
                <w:sz w:val="22"/>
                <w:szCs w:val="22"/>
                <w:lang w:val="en-GB"/>
              </w:rPr>
              <w:t>SD</w:t>
            </w:r>
          </w:p>
        </w:tc>
      </w:tr>
      <w:tr w:rsidR="00A9325A" w:rsidRPr="00A9325A" w14:paraId="66651F73" w14:textId="77777777" w:rsidTr="003B6CE6">
        <w:tc>
          <w:tcPr>
            <w:tcW w:w="2405" w:type="dxa"/>
            <w:vMerge w:val="restart"/>
            <w:tcBorders>
              <w:top w:val="single" w:sz="4" w:space="0" w:color="auto"/>
            </w:tcBorders>
          </w:tcPr>
          <w:p w14:paraId="3A14AFFE" w14:textId="77777777" w:rsidR="00A9325A" w:rsidRPr="00A9325A" w:rsidRDefault="00A9325A" w:rsidP="00060E96">
            <w:pPr>
              <w:spacing w:line="480" w:lineRule="auto"/>
              <w:rPr>
                <w:rFonts w:ascii="Times New Roman" w:hAnsi="Times New Roman" w:cs="Times New Roman"/>
                <w:sz w:val="22"/>
                <w:szCs w:val="22"/>
                <w:lang w:val="en-GB"/>
              </w:rPr>
            </w:pPr>
            <w:r w:rsidRPr="00A9325A">
              <w:rPr>
                <w:rFonts w:ascii="Times New Roman" w:hAnsi="Times New Roman" w:cs="Times New Roman"/>
                <w:sz w:val="22"/>
                <w:szCs w:val="22"/>
                <w:lang w:val="en-GB"/>
              </w:rPr>
              <w:t>Trustworthy faces</w:t>
            </w:r>
          </w:p>
        </w:tc>
        <w:tc>
          <w:tcPr>
            <w:tcW w:w="454" w:type="dxa"/>
            <w:tcBorders>
              <w:top w:val="single" w:sz="4" w:space="0" w:color="auto"/>
            </w:tcBorders>
          </w:tcPr>
          <w:p w14:paraId="46B088E0" w14:textId="77777777" w:rsidR="00A9325A" w:rsidRPr="00A9325A" w:rsidRDefault="00A9325A" w:rsidP="00060E96">
            <w:pPr>
              <w:spacing w:line="480" w:lineRule="auto"/>
              <w:rPr>
                <w:rFonts w:ascii="Times New Roman" w:hAnsi="Times New Roman" w:cs="Times New Roman"/>
                <w:sz w:val="22"/>
                <w:szCs w:val="22"/>
                <w:lang w:val="en-GB"/>
              </w:rPr>
            </w:pPr>
            <w:r w:rsidRPr="00A9325A">
              <w:rPr>
                <w:rFonts w:ascii="Times New Roman" w:hAnsi="Times New Roman" w:cs="Times New Roman"/>
                <w:sz w:val="22"/>
                <w:szCs w:val="22"/>
                <w:lang w:val="en-GB"/>
              </w:rPr>
              <w:t>White</w:t>
            </w:r>
          </w:p>
        </w:tc>
        <w:tc>
          <w:tcPr>
            <w:tcW w:w="1106" w:type="dxa"/>
            <w:tcBorders>
              <w:top w:val="single" w:sz="4" w:space="0" w:color="auto"/>
            </w:tcBorders>
          </w:tcPr>
          <w:p w14:paraId="7D7FDEE6" w14:textId="77777777" w:rsidR="00A9325A" w:rsidRPr="00A9325A" w:rsidRDefault="00A9325A" w:rsidP="00060E96">
            <w:pPr>
              <w:spacing w:line="480" w:lineRule="auto"/>
              <w:rPr>
                <w:rFonts w:ascii="Times New Roman" w:hAnsi="Times New Roman" w:cs="Times New Roman"/>
                <w:sz w:val="22"/>
                <w:szCs w:val="22"/>
                <w:lang w:val="en-GB"/>
              </w:rPr>
            </w:pPr>
            <w:r w:rsidRPr="00A9325A">
              <w:rPr>
                <w:rFonts w:ascii="Times New Roman" w:hAnsi="Times New Roman" w:cs="Times New Roman"/>
                <w:sz w:val="22"/>
                <w:szCs w:val="22"/>
                <w:lang w:val="en-GB"/>
              </w:rPr>
              <w:t>5.11</w:t>
            </w:r>
          </w:p>
        </w:tc>
        <w:tc>
          <w:tcPr>
            <w:tcW w:w="1119" w:type="dxa"/>
            <w:tcBorders>
              <w:top w:val="single" w:sz="4" w:space="0" w:color="auto"/>
            </w:tcBorders>
          </w:tcPr>
          <w:p w14:paraId="2D97227B" w14:textId="77777777" w:rsidR="00A9325A" w:rsidRPr="00A9325A" w:rsidRDefault="00A9325A" w:rsidP="00060E96">
            <w:pPr>
              <w:spacing w:line="480" w:lineRule="auto"/>
              <w:rPr>
                <w:rFonts w:ascii="Times New Roman" w:hAnsi="Times New Roman" w:cs="Times New Roman"/>
                <w:sz w:val="22"/>
                <w:szCs w:val="22"/>
                <w:lang w:val="en-GB"/>
              </w:rPr>
            </w:pPr>
            <w:r w:rsidRPr="00A9325A">
              <w:rPr>
                <w:rFonts w:ascii="Times New Roman" w:hAnsi="Times New Roman" w:cs="Times New Roman"/>
                <w:sz w:val="22"/>
                <w:szCs w:val="22"/>
                <w:lang w:val="en-GB"/>
              </w:rPr>
              <w:t>1.56</w:t>
            </w:r>
          </w:p>
        </w:tc>
        <w:tc>
          <w:tcPr>
            <w:tcW w:w="1156" w:type="dxa"/>
            <w:tcBorders>
              <w:top w:val="single" w:sz="4" w:space="0" w:color="auto"/>
            </w:tcBorders>
          </w:tcPr>
          <w:p w14:paraId="1A128527" w14:textId="77777777" w:rsidR="00A9325A" w:rsidRPr="00A9325A" w:rsidRDefault="00A9325A" w:rsidP="00060E96">
            <w:pPr>
              <w:spacing w:line="480" w:lineRule="auto"/>
              <w:rPr>
                <w:rFonts w:ascii="Times New Roman" w:hAnsi="Times New Roman" w:cs="Times New Roman"/>
                <w:sz w:val="22"/>
                <w:szCs w:val="22"/>
                <w:lang w:val="en-GB"/>
              </w:rPr>
            </w:pPr>
            <w:r w:rsidRPr="00A9325A">
              <w:rPr>
                <w:rFonts w:ascii="Times New Roman" w:hAnsi="Times New Roman" w:cs="Times New Roman"/>
                <w:sz w:val="22"/>
                <w:szCs w:val="22"/>
                <w:lang w:val="en-GB"/>
              </w:rPr>
              <w:t>4.99</w:t>
            </w:r>
          </w:p>
        </w:tc>
        <w:tc>
          <w:tcPr>
            <w:tcW w:w="1152" w:type="dxa"/>
            <w:tcBorders>
              <w:top w:val="single" w:sz="4" w:space="0" w:color="auto"/>
            </w:tcBorders>
          </w:tcPr>
          <w:p w14:paraId="538AF30C" w14:textId="77777777" w:rsidR="00A9325A" w:rsidRPr="00A9325A" w:rsidRDefault="00A9325A" w:rsidP="00060E96">
            <w:pPr>
              <w:spacing w:line="480" w:lineRule="auto"/>
              <w:rPr>
                <w:rFonts w:ascii="Times New Roman" w:hAnsi="Times New Roman" w:cs="Times New Roman"/>
                <w:sz w:val="22"/>
                <w:szCs w:val="22"/>
                <w:lang w:val="en-GB"/>
              </w:rPr>
            </w:pPr>
            <w:r w:rsidRPr="00A9325A">
              <w:rPr>
                <w:rFonts w:ascii="Times New Roman" w:hAnsi="Times New Roman" w:cs="Times New Roman"/>
                <w:sz w:val="22"/>
                <w:szCs w:val="22"/>
                <w:lang w:val="en-GB"/>
              </w:rPr>
              <w:t>1.56</w:t>
            </w:r>
          </w:p>
        </w:tc>
        <w:tc>
          <w:tcPr>
            <w:tcW w:w="1112" w:type="dxa"/>
            <w:tcBorders>
              <w:top w:val="single" w:sz="4" w:space="0" w:color="auto"/>
            </w:tcBorders>
          </w:tcPr>
          <w:p w14:paraId="149AF0F3" w14:textId="77777777" w:rsidR="00A9325A" w:rsidRPr="00A9325A" w:rsidRDefault="00A9325A" w:rsidP="00060E96">
            <w:pPr>
              <w:spacing w:line="480" w:lineRule="auto"/>
              <w:rPr>
                <w:rFonts w:ascii="Times New Roman" w:hAnsi="Times New Roman" w:cs="Times New Roman"/>
                <w:sz w:val="22"/>
                <w:szCs w:val="22"/>
                <w:lang w:val="en-GB"/>
              </w:rPr>
            </w:pPr>
            <w:r w:rsidRPr="00A9325A">
              <w:rPr>
                <w:rFonts w:ascii="Times New Roman" w:hAnsi="Times New Roman" w:cs="Times New Roman"/>
                <w:sz w:val="22"/>
                <w:szCs w:val="22"/>
                <w:lang w:val="en-GB"/>
              </w:rPr>
              <w:t>5.26</w:t>
            </w:r>
          </w:p>
        </w:tc>
        <w:tc>
          <w:tcPr>
            <w:tcW w:w="1124" w:type="dxa"/>
            <w:tcBorders>
              <w:top w:val="single" w:sz="4" w:space="0" w:color="auto"/>
            </w:tcBorders>
          </w:tcPr>
          <w:p w14:paraId="171A48BC" w14:textId="77777777" w:rsidR="00A9325A" w:rsidRPr="00A9325A" w:rsidRDefault="00A9325A" w:rsidP="00060E96">
            <w:pPr>
              <w:spacing w:line="480" w:lineRule="auto"/>
              <w:rPr>
                <w:rFonts w:ascii="Times New Roman" w:hAnsi="Times New Roman" w:cs="Times New Roman"/>
                <w:sz w:val="22"/>
                <w:szCs w:val="22"/>
                <w:lang w:val="en-GB"/>
              </w:rPr>
            </w:pPr>
            <w:r w:rsidRPr="00A9325A">
              <w:rPr>
                <w:rFonts w:ascii="Times New Roman" w:hAnsi="Times New Roman" w:cs="Times New Roman"/>
                <w:sz w:val="22"/>
                <w:szCs w:val="22"/>
                <w:lang w:val="en-GB"/>
              </w:rPr>
              <w:t>1.58</w:t>
            </w:r>
          </w:p>
        </w:tc>
      </w:tr>
      <w:tr w:rsidR="00A9325A" w:rsidRPr="00A9325A" w14:paraId="33FBC27E" w14:textId="77777777" w:rsidTr="003B6CE6">
        <w:tc>
          <w:tcPr>
            <w:tcW w:w="2405" w:type="dxa"/>
            <w:vMerge/>
            <w:tcBorders>
              <w:bottom w:val="single" w:sz="4" w:space="0" w:color="auto"/>
            </w:tcBorders>
          </w:tcPr>
          <w:p w14:paraId="50745FBC" w14:textId="77777777" w:rsidR="00A9325A" w:rsidRPr="00A9325A" w:rsidRDefault="00A9325A" w:rsidP="00060E96">
            <w:pPr>
              <w:spacing w:line="480" w:lineRule="auto"/>
              <w:rPr>
                <w:rFonts w:ascii="Times New Roman" w:hAnsi="Times New Roman" w:cs="Times New Roman"/>
                <w:sz w:val="22"/>
                <w:szCs w:val="22"/>
                <w:lang w:val="en-GB"/>
              </w:rPr>
            </w:pPr>
          </w:p>
        </w:tc>
        <w:tc>
          <w:tcPr>
            <w:tcW w:w="454" w:type="dxa"/>
            <w:tcBorders>
              <w:bottom w:val="single" w:sz="4" w:space="0" w:color="auto"/>
            </w:tcBorders>
          </w:tcPr>
          <w:p w14:paraId="1B898AC9" w14:textId="77777777" w:rsidR="00A9325A" w:rsidRPr="00A9325A" w:rsidRDefault="00A9325A" w:rsidP="00060E96">
            <w:pPr>
              <w:spacing w:line="480" w:lineRule="auto"/>
              <w:rPr>
                <w:rFonts w:ascii="Times New Roman" w:hAnsi="Times New Roman" w:cs="Times New Roman"/>
                <w:sz w:val="22"/>
                <w:szCs w:val="22"/>
                <w:lang w:val="en-GB"/>
              </w:rPr>
            </w:pPr>
            <w:r w:rsidRPr="00A9325A">
              <w:rPr>
                <w:rFonts w:ascii="Times New Roman" w:hAnsi="Times New Roman" w:cs="Times New Roman"/>
                <w:sz w:val="22"/>
                <w:szCs w:val="22"/>
                <w:lang w:val="en-GB"/>
              </w:rPr>
              <w:t>Black</w:t>
            </w:r>
          </w:p>
        </w:tc>
        <w:tc>
          <w:tcPr>
            <w:tcW w:w="1106" w:type="dxa"/>
            <w:tcBorders>
              <w:bottom w:val="single" w:sz="4" w:space="0" w:color="auto"/>
            </w:tcBorders>
          </w:tcPr>
          <w:p w14:paraId="069E128C" w14:textId="77777777" w:rsidR="00A9325A" w:rsidRPr="00A9325A" w:rsidRDefault="00A9325A" w:rsidP="00060E96">
            <w:pPr>
              <w:spacing w:line="480" w:lineRule="auto"/>
              <w:rPr>
                <w:rFonts w:ascii="Times New Roman" w:hAnsi="Times New Roman" w:cs="Times New Roman"/>
                <w:sz w:val="22"/>
                <w:szCs w:val="22"/>
                <w:lang w:val="en-GB"/>
              </w:rPr>
            </w:pPr>
            <w:r w:rsidRPr="00A9325A">
              <w:rPr>
                <w:rFonts w:ascii="Times New Roman" w:hAnsi="Times New Roman" w:cs="Times New Roman"/>
                <w:sz w:val="22"/>
                <w:szCs w:val="22"/>
                <w:lang w:val="en-GB"/>
              </w:rPr>
              <w:t>4.40</w:t>
            </w:r>
          </w:p>
        </w:tc>
        <w:tc>
          <w:tcPr>
            <w:tcW w:w="1119" w:type="dxa"/>
            <w:tcBorders>
              <w:bottom w:val="single" w:sz="4" w:space="0" w:color="auto"/>
            </w:tcBorders>
          </w:tcPr>
          <w:p w14:paraId="793A29F2" w14:textId="77777777" w:rsidR="00A9325A" w:rsidRPr="00A9325A" w:rsidRDefault="00A9325A" w:rsidP="00060E96">
            <w:pPr>
              <w:spacing w:line="480" w:lineRule="auto"/>
              <w:rPr>
                <w:rFonts w:ascii="Times New Roman" w:hAnsi="Times New Roman" w:cs="Times New Roman"/>
                <w:sz w:val="22"/>
                <w:szCs w:val="22"/>
                <w:lang w:val="en-GB"/>
              </w:rPr>
            </w:pPr>
            <w:r w:rsidRPr="00A9325A">
              <w:rPr>
                <w:rFonts w:ascii="Times New Roman" w:hAnsi="Times New Roman" w:cs="Times New Roman"/>
                <w:sz w:val="22"/>
                <w:szCs w:val="22"/>
                <w:lang w:val="en-GB"/>
              </w:rPr>
              <w:t>1.54</w:t>
            </w:r>
          </w:p>
        </w:tc>
        <w:tc>
          <w:tcPr>
            <w:tcW w:w="1156" w:type="dxa"/>
            <w:tcBorders>
              <w:bottom w:val="single" w:sz="4" w:space="0" w:color="auto"/>
            </w:tcBorders>
          </w:tcPr>
          <w:p w14:paraId="476825BF" w14:textId="77777777" w:rsidR="00A9325A" w:rsidRPr="00A9325A" w:rsidRDefault="00A9325A" w:rsidP="00060E96">
            <w:pPr>
              <w:spacing w:line="480" w:lineRule="auto"/>
              <w:rPr>
                <w:rFonts w:ascii="Times New Roman" w:hAnsi="Times New Roman" w:cs="Times New Roman"/>
                <w:sz w:val="22"/>
                <w:szCs w:val="22"/>
                <w:lang w:val="en-GB"/>
              </w:rPr>
            </w:pPr>
            <w:r w:rsidRPr="00A9325A">
              <w:rPr>
                <w:rFonts w:ascii="Times New Roman" w:hAnsi="Times New Roman" w:cs="Times New Roman"/>
                <w:sz w:val="22"/>
                <w:szCs w:val="22"/>
                <w:lang w:val="en-GB"/>
              </w:rPr>
              <w:t>4.13</w:t>
            </w:r>
          </w:p>
        </w:tc>
        <w:tc>
          <w:tcPr>
            <w:tcW w:w="1152" w:type="dxa"/>
            <w:tcBorders>
              <w:bottom w:val="single" w:sz="4" w:space="0" w:color="auto"/>
            </w:tcBorders>
          </w:tcPr>
          <w:p w14:paraId="017CDB8B" w14:textId="77777777" w:rsidR="00A9325A" w:rsidRPr="00A9325A" w:rsidRDefault="00A9325A" w:rsidP="00060E96">
            <w:pPr>
              <w:spacing w:line="480" w:lineRule="auto"/>
              <w:rPr>
                <w:rFonts w:ascii="Times New Roman" w:hAnsi="Times New Roman" w:cs="Times New Roman"/>
                <w:sz w:val="22"/>
                <w:szCs w:val="22"/>
                <w:lang w:val="en-GB"/>
              </w:rPr>
            </w:pPr>
            <w:r w:rsidRPr="00A9325A">
              <w:rPr>
                <w:rFonts w:ascii="Times New Roman" w:hAnsi="Times New Roman" w:cs="Times New Roman"/>
                <w:sz w:val="22"/>
                <w:szCs w:val="22"/>
                <w:lang w:val="en-GB"/>
              </w:rPr>
              <w:t>1.43</w:t>
            </w:r>
          </w:p>
        </w:tc>
        <w:tc>
          <w:tcPr>
            <w:tcW w:w="1112" w:type="dxa"/>
            <w:tcBorders>
              <w:bottom w:val="single" w:sz="4" w:space="0" w:color="auto"/>
            </w:tcBorders>
          </w:tcPr>
          <w:p w14:paraId="2DFF1E17" w14:textId="77777777" w:rsidR="00A9325A" w:rsidRPr="00A9325A" w:rsidRDefault="00A9325A" w:rsidP="00060E96">
            <w:pPr>
              <w:spacing w:line="480" w:lineRule="auto"/>
              <w:rPr>
                <w:rFonts w:ascii="Times New Roman" w:hAnsi="Times New Roman" w:cs="Times New Roman"/>
                <w:sz w:val="22"/>
                <w:szCs w:val="22"/>
                <w:lang w:val="en-GB"/>
              </w:rPr>
            </w:pPr>
            <w:r w:rsidRPr="00A9325A">
              <w:rPr>
                <w:rFonts w:ascii="Times New Roman" w:hAnsi="Times New Roman" w:cs="Times New Roman"/>
                <w:sz w:val="22"/>
                <w:szCs w:val="22"/>
                <w:lang w:val="en-GB"/>
              </w:rPr>
              <w:t>4.73</w:t>
            </w:r>
          </w:p>
        </w:tc>
        <w:tc>
          <w:tcPr>
            <w:tcW w:w="1124" w:type="dxa"/>
            <w:tcBorders>
              <w:bottom w:val="single" w:sz="4" w:space="0" w:color="auto"/>
            </w:tcBorders>
          </w:tcPr>
          <w:p w14:paraId="2F3233D8" w14:textId="77777777" w:rsidR="00A9325A" w:rsidRPr="00A9325A" w:rsidRDefault="00A9325A" w:rsidP="00060E96">
            <w:pPr>
              <w:spacing w:line="480" w:lineRule="auto"/>
              <w:rPr>
                <w:rFonts w:ascii="Times New Roman" w:hAnsi="Times New Roman" w:cs="Times New Roman"/>
                <w:sz w:val="22"/>
                <w:szCs w:val="22"/>
                <w:lang w:val="en-GB"/>
              </w:rPr>
            </w:pPr>
            <w:r w:rsidRPr="00A9325A">
              <w:rPr>
                <w:rFonts w:ascii="Times New Roman" w:hAnsi="Times New Roman" w:cs="Times New Roman"/>
                <w:sz w:val="22"/>
                <w:szCs w:val="22"/>
                <w:lang w:val="en-GB"/>
              </w:rPr>
              <w:t>1.61</w:t>
            </w:r>
          </w:p>
        </w:tc>
      </w:tr>
      <w:tr w:rsidR="00A9325A" w:rsidRPr="00A9325A" w14:paraId="515258C8" w14:textId="77777777" w:rsidTr="003B6CE6">
        <w:tc>
          <w:tcPr>
            <w:tcW w:w="2405" w:type="dxa"/>
            <w:vMerge w:val="restart"/>
            <w:tcBorders>
              <w:top w:val="single" w:sz="4" w:space="0" w:color="auto"/>
            </w:tcBorders>
          </w:tcPr>
          <w:p w14:paraId="5C6135E0" w14:textId="77777777" w:rsidR="00A9325A" w:rsidRPr="00A9325A" w:rsidRDefault="00A9325A" w:rsidP="00060E96">
            <w:pPr>
              <w:spacing w:line="480" w:lineRule="auto"/>
              <w:rPr>
                <w:rFonts w:ascii="Times New Roman" w:hAnsi="Times New Roman" w:cs="Times New Roman"/>
                <w:sz w:val="22"/>
                <w:szCs w:val="22"/>
                <w:lang w:val="en-GB"/>
              </w:rPr>
            </w:pPr>
            <w:r w:rsidRPr="00A9325A">
              <w:rPr>
                <w:rFonts w:ascii="Times New Roman" w:hAnsi="Times New Roman" w:cs="Times New Roman"/>
                <w:sz w:val="22"/>
                <w:szCs w:val="22"/>
                <w:lang w:val="en-GB"/>
              </w:rPr>
              <w:t>Untrustworthy faces</w:t>
            </w:r>
          </w:p>
        </w:tc>
        <w:tc>
          <w:tcPr>
            <w:tcW w:w="454" w:type="dxa"/>
            <w:tcBorders>
              <w:top w:val="single" w:sz="4" w:space="0" w:color="auto"/>
            </w:tcBorders>
          </w:tcPr>
          <w:p w14:paraId="185CA942" w14:textId="77777777" w:rsidR="00A9325A" w:rsidRPr="00A9325A" w:rsidRDefault="00A9325A" w:rsidP="00060E96">
            <w:pPr>
              <w:spacing w:line="480" w:lineRule="auto"/>
              <w:rPr>
                <w:rFonts w:ascii="Times New Roman" w:hAnsi="Times New Roman" w:cs="Times New Roman"/>
                <w:sz w:val="22"/>
                <w:szCs w:val="22"/>
                <w:lang w:val="en-GB"/>
              </w:rPr>
            </w:pPr>
            <w:r w:rsidRPr="00A9325A">
              <w:rPr>
                <w:rFonts w:ascii="Times New Roman" w:hAnsi="Times New Roman" w:cs="Times New Roman"/>
                <w:sz w:val="22"/>
                <w:szCs w:val="22"/>
                <w:lang w:val="en-GB"/>
              </w:rPr>
              <w:t>White</w:t>
            </w:r>
          </w:p>
        </w:tc>
        <w:tc>
          <w:tcPr>
            <w:tcW w:w="1106" w:type="dxa"/>
            <w:tcBorders>
              <w:top w:val="single" w:sz="4" w:space="0" w:color="auto"/>
            </w:tcBorders>
          </w:tcPr>
          <w:p w14:paraId="35D600B9" w14:textId="77777777" w:rsidR="00A9325A" w:rsidRPr="00A9325A" w:rsidRDefault="00A9325A" w:rsidP="00060E96">
            <w:pPr>
              <w:spacing w:line="480" w:lineRule="auto"/>
              <w:rPr>
                <w:rFonts w:ascii="Times New Roman" w:hAnsi="Times New Roman" w:cs="Times New Roman"/>
                <w:sz w:val="22"/>
                <w:szCs w:val="22"/>
                <w:lang w:val="en-GB"/>
              </w:rPr>
            </w:pPr>
            <w:r w:rsidRPr="00A9325A">
              <w:rPr>
                <w:rFonts w:ascii="Times New Roman" w:hAnsi="Times New Roman" w:cs="Times New Roman"/>
                <w:sz w:val="22"/>
                <w:szCs w:val="22"/>
                <w:lang w:val="en-GB"/>
              </w:rPr>
              <w:t>5.34</w:t>
            </w:r>
          </w:p>
        </w:tc>
        <w:tc>
          <w:tcPr>
            <w:tcW w:w="1119" w:type="dxa"/>
            <w:tcBorders>
              <w:top w:val="single" w:sz="4" w:space="0" w:color="auto"/>
            </w:tcBorders>
          </w:tcPr>
          <w:p w14:paraId="6DE69870" w14:textId="77777777" w:rsidR="00A9325A" w:rsidRPr="00A9325A" w:rsidRDefault="00A9325A" w:rsidP="00060E96">
            <w:pPr>
              <w:spacing w:line="480" w:lineRule="auto"/>
              <w:rPr>
                <w:rFonts w:ascii="Times New Roman" w:hAnsi="Times New Roman" w:cs="Times New Roman"/>
                <w:sz w:val="22"/>
                <w:szCs w:val="22"/>
                <w:lang w:val="en-GB"/>
              </w:rPr>
            </w:pPr>
            <w:r w:rsidRPr="00A9325A">
              <w:rPr>
                <w:rFonts w:ascii="Times New Roman" w:hAnsi="Times New Roman" w:cs="Times New Roman"/>
                <w:sz w:val="22"/>
                <w:szCs w:val="22"/>
                <w:lang w:val="en-GB"/>
              </w:rPr>
              <w:t>1.59</w:t>
            </w:r>
          </w:p>
        </w:tc>
        <w:tc>
          <w:tcPr>
            <w:tcW w:w="1156" w:type="dxa"/>
            <w:tcBorders>
              <w:top w:val="single" w:sz="4" w:space="0" w:color="auto"/>
            </w:tcBorders>
          </w:tcPr>
          <w:p w14:paraId="4272FBB8" w14:textId="77777777" w:rsidR="00A9325A" w:rsidRPr="00A9325A" w:rsidRDefault="00A9325A" w:rsidP="00060E96">
            <w:pPr>
              <w:spacing w:line="480" w:lineRule="auto"/>
              <w:rPr>
                <w:rFonts w:ascii="Times New Roman" w:hAnsi="Times New Roman" w:cs="Times New Roman"/>
                <w:sz w:val="22"/>
                <w:szCs w:val="22"/>
                <w:lang w:val="en-GB"/>
              </w:rPr>
            </w:pPr>
            <w:r w:rsidRPr="00A9325A">
              <w:rPr>
                <w:rFonts w:ascii="Times New Roman" w:hAnsi="Times New Roman" w:cs="Times New Roman"/>
                <w:sz w:val="22"/>
                <w:szCs w:val="22"/>
                <w:lang w:val="en-GB"/>
              </w:rPr>
              <w:t>5.01</w:t>
            </w:r>
          </w:p>
        </w:tc>
        <w:tc>
          <w:tcPr>
            <w:tcW w:w="1152" w:type="dxa"/>
            <w:tcBorders>
              <w:top w:val="single" w:sz="4" w:space="0" w:color="auto"/>
            </w:tcBorders>
          </w:tcPr>
          <w:p w14:paraId="502FA593" w14:textId="77777777" w:rsidR="00A9325A" w:rsidRPr="00A9325A" w:rsidRDefault="00A9325A" w:rsidP="00060E96">
            <w:pPr>
              <w:spacing w:line="480" w:lineRule="auto"/>
              <w:rPr>
                <w:rFonts w:ascii="Times New Roman" w:hAnsi="Times New Roman" w:cs="Times New Roman"/>
                <w:sz w:val="22"/>
                <w:szCs w:val="22"/>
                <w:lang w:val="en-GB"/>
              </w:rPr>
            </w:pPr>
            <w:r w:rsidRPr="00A9325A">
              <w:rPr>
                <w:rFonts w:ascii="Times New Roman" w:hAnsi="Times New Roman" w:cs="Times New Roman"/>
                <w:sz w:val="22"/>
                <w:szCs w:val="22"/>
                <w:lang w:val="en-GB"/>
              </w:rPr>
              <w:t>1.56</w:t>
            </w:r>
          </w:p>
        </w:tc>
        <w:tc>
          <w:tcPr>
            <w:tcW w:w="1112" w:type="dxa"/>
            <w:tcBorders>
              <w:top w:val="single" w:sz="4" w:space="0" w:color="auto"/>
            </w:tcBorders>
          </w:tcPr>
          <w:p w14:paraId="4EEFC92D" w14:textId="77777777" w:rsidR="00A9325A" w:rsidRPr="00A9325A" w:rsidRDefault="00A9325A" w:rsidP="00060E96">
            <w:pPr>
              <w:spacing w:line="480" w:lineRule="auto"/>
              <w:rPr>
                <w:rFonts w:ascii="Times New Roman" w:hAnsi="Times New Roman" w:cs="Times New Roman"/>
                <w:sz w:val="22"/>
                <w:szCs w:val="22"/>
                <w:lang w:val="en-GB"/>
              </w:rPr>
            </w:pPr>
            <w:r w:rsidRPr="00A9325A">
              <w:rPr>
                <w:rFonts w:ascii="Times New Roman" w:hAnsi="Times New Roman" w:cs="Times New Roman"/>
                <w:sz w:val="22"/>
                <w:szCs w:val="22"/>
                <w:lang w:val="en-GB"/>
              </w:rPr>
              <w:t>5.74</w:t>
            </w:r>
          </w:p>
        </w:tc>
        <w:tc>
          <w:tcPr>
            <w:tcW w:w="1124" w:type="dxa"/>
            <w:tcBorders>
              <w:top w:val="single" w:sz="4" w:space="0" w:color="auto"/>
            </w:tcBorders>
          </w:tcPr>
          <w:p w14:paraId="600595D8" w14:textId="77777777" w:rsidR="00A9325A" w:rsidRPr="00A9325A" w:rsidRDefault="00A9325A" w:rsidP="00060E96">
            <w:pPr>
              <w:spacing w:line="480" w:lineRule="auto"/>
              <w:rPr>
                <w:rFonts w:ascii="Times New Roman" w:hAnsi="Times New Roman" w:cs="Times New Roman"/>
                <w:sz w:val="22"/>
                <w:szCs w:val="22"/>
                <w:lang w:val="en-GB"/>
              </w:rPr>
            </w:pPr>
            <w:r w:rsidRPr="00A9325A">
              <w:rPr>
                <w:rFonts w:ascii="Times New Roman" w:hAnsi="Times New Roman" w:cs="Times New Roman"/>
                <w:sz w:val="22"/>
                <w:szCs w:val="22"/>
                <w:lang w:val="en-GB"/>
              </w:rPr>
              <w:t>1.42</w:t>
            </w:r>
          </w:p>
        </w:tc>
      </w:tr>
      <w:tr w:rsidR="00A9325A" w:rsidRPr="00A9325A" w14:paraId="35FD57ED" w14:textId="77777777" w:rsidTr="003B6CE6">
        <w:tc>
          <w:tcPr>
            <w:tcW w:w="2405" w:type="dxa"/>
            <w:vMerge/>
            <w:tcBorders>
              <w:bottom w:val="single" w:sz="4" w:space="0" w:color="auto"/>
            </w:tcBorders>
          </w:tcPr>
          <w:p w14:paraId="5F24DE46" w14:textId="77777777" w:rsidR="00A9325A" w:rsidRPr="00A9325A" w:rsidRDefault="00A9325A" w:rsidP="00060E96">
            <w:pPr>
              <w:spacing w:line="480" w:lineRule="auto"/>
              <w:rPr>
                <w:rFonts w:ascii="Times New Roman" w:hAnsi="Times New Roman" w:cs="Times New Roman"/>
                <w:sz w:val="22"/>
                <w:szCs w:val="22"/>
                <w:lang w:val="en-GB"/>
              </w:rPr>
            </w:pPr>
          </w:p>
        </w:tc>
        <w:tc>
          <w:tcPr>
            <w:tcW w:w="454" w:type="dxa"/>
            <w:tcBorders>
              <w:bottom w:val="single" w:sz="4" w:space="0" w:color="auto"/>
            </w:tcBorders>
          </w:tcPr>
          <w:p w14:paraId="247019AB" w14:textId="77777777" w:rsidR="00A9325A" w:rsidRPr="00A9325A" w:rsidRDefault="00A9325A" w:rsidP="00060E96">
            <w:pPr>
              <w:spacing w:line="480" w:lineRule="auto"/>
              <w:rPr>
                <w:rFonts w:ascii="Times New Roman" w:hAnsi="Times New Roman" w:cs="Times New Roman"/>
                <w:sz w:val="22"/>
                <w:szCs w:val="22"/>
                <w:lang w:val="en-GB"/>
              </w:rPr>
            </w:pPr>
            <w:r w:rsidRPr="00A9325A">
              <w:rPr>
                <w:rFonts w:ascii="Times New Roman" w:hAnsi="Times New Roman" w:cs="Times New Roman"/>
                <w:sz w:val="22"/>
                <w:szCs w:val="22"/>
                <w:lang w:val="en-GB"/>
              </w:rPr>
              <w:t>Black</w:t>
            </w:r>
          </w:p>
        </w:tc>
        <w:tc>
          <w:tcPr>
            <w:tcW w:w="1106" w:type="dxa"/>
            <w:tcBorders>
              <w:bottom w:val="single" w:sz="4" w:space="0" w:color="auto"/>
            </w:tcBorders>
          </w:tcPr>
          <w:p w14:paraId="7B9580B8" w14:textId="77777777" w:rsidR="00A9325A" w:rsidRPr="00A9325A" w:rsidRDefault="00A9325A" w:rsidP="00060E96">
            <w:pPr>
              <w:spacing w:line="480" w:lineRule="auto"/>
              <w:rPr>
                <w:rFonts w:ascii="Times New Roman" w:hAnsi="Times New Roman" w:cs="Times New Roman"/>
                <w:sz w:val="22"/>
                <w:szCs w:val="22"/>
                <w:lang w:val="en-GB"/>
              </w:rPr>
            </w:pPr>
            <w:r w:rsidRPr="00A9325A">
              <w:rPr>
                <w:rFonts w:ascii="Times New Roman" w:hAnsi="Times New Roman" w:cs="Times New Roman"/>
                <w:sz w:val="22"/>
                <w:szCs w:val="22"/>
                <w:lang w:val="en-GB"/>
              </w:rPr>
              <w:t>5.17</w:t>
            </w:r>
          </w:p>
        </w:tc>
        <w:tc>
          <w:tcPr>
            <w:tcW w:w="1119" w:type="dxa"/>
            <w:tcBorders>
              <w:bottom w:val="single" w:sz="4" w:space="0" w:color="auto"/>
            </w:tcBorders>
          </w:tcPr>
          <w:p w14:paraId="31781D9D" w14:textId="77777777" w:rsidR="00A9325A" w:rsidRPr="00A9325A" w:rsidRDefault="00A9325A" w:rsidP="00060E96">
            <w:pPr>
              <w:spacing w:line="480" w:lineRule="auto"/>
              <w:rPr>
                <w:rFonts w:ascii="Times New Roman" w:hAnsi="Times New Roman" w:cs="Times New Roman"/>
                <w:sz w:val="22"/>
                <w:szCs w:val="22"/>
                <w:lang w:val="en-GB"/>
              </w:rPr>
            </w:pPr>
            <w:r w:rsidRPr="00A9325A">
              <w:rPr>
                <w:rFonts w:ascii="Times New Roman" w:hAnsi="Times New Roman" w:cs="Times New Roman"/>
                <w:sz w:val="22"/>
                <w:szCs w:val="22"/>
                <w:lang w:val="en-GB"/>
              </w:rPr>
              <w:t>1.61</w:t>
            </w:r>
          </w:p>
        </w:tc>
        <w:tc>
          <w:tcPr>
            <w:tcW w:w="1156" w:type="dxa"/>
            <w:tcBorders>
              <w:bottom w:val="single" w:sz="4" w:space="0" w:color="auto"/>
            </w:tcBorders>
          </w:tcPr>
          <w:p w14:paraId="6814D2CB" w14:textId="77777777" w:rsidR="00A9325A" w:rsidRPr="00A9325A" w:rsidRDefault="00A9325A" w:rsidP="00060E96">
            <w:pPr>
              <w:spacing w:line="480" w:lineRule="auto"/>
              <w:rPr>
                <w:rFonts w:ascii="Times New Roman" w:hAnsi="Times New Roman" w:cs="Times New Roman"/>
                <w:sz w:val="22"/>
                <w:szCs w:val="22"/>
                <w:lang w:val="en-GB"/>
              </w:rPr>
            </w:pPr>
            <w:r w:rsidRPr="00A9325A">
              <w:rPr>
                <w:rFonts w:ascii="Times New Roman" w:hAnsi="Times New Roman" w:cs="Times New Roman"/>
                <w:sz w:val="22"/>
                <w:szCs w:val="22"/>
                <w:lang w:val="en-GB"/>
              </w:rPr>
              <w:t>4.91</w:t>
            </w:r>
          </w:p>
        </w:tc>
        <w:tc>
          <w:tcPr>
            <w:tcW w:w="1152" w:type="dxa"/>
            <w:tcBorders>
              <w:bottom w:val="single" w:sz="4" w:space="0" w:color="auto"/>
            </w:tcBorders>
          </w:tcPr>
          <w:p w14:paraId="01E7AFE2" w14:textId="77777777" w:rsidR="00A9325A" w:rsidRPr="00A9325A" w:rsidRDefault="00A9325A" w:rsidP="00060E96">
            <w:pPr>
              <w:spacing w:line="480" w:lineRule="auto"/>
              <w:rPr>
                <w:rFonts w:ascii="Times New Roman" w:hAnsi="Times New Roman" w:cs="Times New Roman"/>
                <w:sz w:val="22"/>
                <w:szCs w:val="22"/>
                <w:lang w:val="en-GB"/>
              </w:rPr>
            </w:pPr>
            <w:r w:rsidRPr="00A9325A">
              <w:rPr>
                <w:rFonts w:ascii="Times New Roman" w:hAnsi="Times New Roman" w:cs="Times New Roman"/>
                <w:sz w:val="22"/>
                <w:szCs w:val="22"/>
                <w:lang w:val="en-GB"/>
              </w:rPr>
              <w:t>1.61</w:t>
            </w:r>
          </w:p>
        </w:tc>
        <w:tc>
          <w:tcPr>
            <w:tcW w:w="1112" w:type="dxa"/>
            <w:tcBorders>
              <w:bottom w:val="single" w:sz="4" w:space="0" w:color="auto"/>
            </w:tcBorders>
          </w:tcPr>
          <w:p w14:paraId="3053276D" w14:textId="77777777" w:rsidR="00A9325A" w:rsidRPr="00A9325A" w:rsidRDefault="00A9325A" w:rsidP="00060E96">
            <w:pPr>
              <w:spacing w:line="480" w:lineRule="auto"/>
              <w:rPr>
                <w:rFonts w:ascii="Times New Roman" w:hAnsi="Times New Roman" w:cs="Times New Roman"/>
                <w:sz w:val="22"/>
                <w:szCs w:val="22"/>
                <w:lang w:val="en-GB"/>
              </w:rPr>
            </w:pPr>
            <w:r w:rsidRPr="00A9325A">
              <w:rPr>
                <w:rFonts w:ascii="Times New Roman" w:hAnsi="Times New Roman" w:cs="Times New Roman"/>
                <w:sz w:val="22"/>
                <w:szCs w:val="22"/>
                <w:lang w:val="en-GB"/>
              </w:rPr>
              <w:t>5.50</w:t>
            </w:r>
          </w:p>
        </w:tc>
        <w:tc>
          <w:tcPr>
            <w:tcW w:w="1124" w:type="dxa"/>
            <w:tcBorders>
              <w:bottom w:val="single" w:sz="4" w:space="0" w:color="auto"/>
            </w:tcBorders>
          </w:tcPr>
          <w:p w14:paraId="011C4E88" w14:textId="77777777" w:rsidR="00A9325A" w:rsidRPr="00A9325A" w:rsidRDefault="00A9325A" w:rsidP="00060E96">
            <w:pPr>
              <w:spacing w:line="480" w:lineRule="auto"/>
              <w:rPr>
                <w:rFonts w:ascii="Times New Roman" w:hAnsi="Times New Roman" w:cs="Times New Roman"/>
                <w:sz w:val="22"/>
                <w:szCs w:val="22"/>
                <w:lang w:val="en-GB"/>
              </w:rPr>
            </w:pPr>
            <w:r w:rsidRPr="00A9325A">
              <w:rPr>
                <w:rFonts w:ascii="Times New Roman" w:hAnsi="Times New Roman" w:cs="Times New Roman"/>
                <w:sz w:val="22"/>
                <w:szCs w:val="22"/>
                <w:lang w:val="en-GB"/>
              </w:rPr>
              <w:t>1.58</w:t>
            </w:r>
          </w:p>
        </w:tc>
      </w:tr>
    </w:tbl>
    <w:p w14:paraId="760211CF" w14:textId="77777777" w:rsidR="00A9325A" w:rsidRDefault="00A9325A" w:rsidP="00060E96">
      <w:pPr>
        <w:spacing w:line="480" w:lineRule="auto"/>
        <w:rPr>
          <w:rFonts w:ascii="Times New Roman" w:hAnsi="Times New Roman" w:cs="Times New Roman"/>
          <w:b/>
          <w:bCs/>
          <w:sz w:val="22"/>
          <w:szCs w:val="22"/>
          <w:lang w:val="it-IT"/>
        </w:rPr>
      </w:pPr>
    </w:p>
    <w:p w14:paraId="58E0AB32" w14:textId="1CF66881" w:rsidR="00CC2781" w:rsidRDefault="00CC2781">
      <w:pPr>
        <w:rPr>
          <w:rFonts w:ascii="Times New Roman" w:hAnsi="Times New Roman" w:cs="Times New Roman"/>
          <w:b/>
          <w:bCs/>
          <w:sz w:val="24"/>
          <w:szCs w:val="24"/>
        </w:rPr>
      </w:pPr>
    </w:p>
    <w:sectPr w:rsidR="00CC2781" w:rsidSect="00566BC8">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Exo">
    <w:panose1 w:val="00000000000000000000"/>
    <w:charset w:val="4D"/>
    <w:family w:val="auto"/>
    <w:pitch w:val="variable"/>
    <w:sig w:usb0="A00000FF" w:usb1="4000204B" w:usb2="00000000" w:usb3="00000000" w:csb0="00000193"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325A"/>
    <w:rsid w:val="000221D6"/>
    <w:rsid w:val="00036107"/>
    <w:rsid w:val="000436DD"/>
    <w:rsid w:val="00060E96"/>
    <w:rsid w:val="000D08BD"/>
    <w:rsid w:val="000D79E9"/>
    <w:rsid w:val="000E2D47"/>
    <w:rsid w:val="000F4FAA"/>
    <w:rsid w:val="001169D7"/>
    <w:rsid w:val="0014129A"/>
    <w:rsid w:val="00174948"/>
    <w:rsid w:val="0017783B"/>
    <w:rsid w:val="001821BC"/>
    <w:rsid w:val="001971EC"/>
    <w:rsid w:val="001F0D0A"/>
    <w:rsid w:val="001F3A84"/>
    <w:rsid w:val="00201210"/>
    <w:rsid w:val="0020272B"/>
    <w:rsid w:val="0022259A"/>
    <w:rsid w:val="00223720"/>
    <w:rsid w:val="00237D43"/>
    <w:rsid w:val="002455E6"/>
    <w:rsid w:val="00246F42"/>
    <w:rsid w:val="00270F27"/>
    <w:rsid w:val="002A1E8E"/>
    <w:rsid w:val="002A7C86"/>
    <w:rsid w:val="00312ADE"/>
    <w:rsid w:val="00324FC9"/>
    <w:rsid w:val="00366693"/>
    <w:rsid w:val="003728E9"/>
    <w:rsid w:val="003A0A06"/>
    <w:rsid w:val="003A5000"/>
    <w:rsid w:val="003B2DC8"/>
    <w:rsid w:val="0042269E"/>
    <w:rsid w:val="00454A18"/>
    <w:rsid w:val="004713DC"/>
    <w:rsid w:val="004E45ED"/>
    <w:rsid w:val="00500A0E"/>
    <w:rsid w:val="00501552"/>
    <w:rsid w:val="0053158A"/>
    <w:rsid w:val="00542054"/>
    <w:rsid w:val="00544EED"/>
    <w:rsid w:val="00561641"/>
    <w:rsid w:val="00566BC8"/>
    <w:rsid w:val="005741DF"/>
    <w:rsid w:val="00593140"/>
    <w:rsid w:val="005B1F8D"/>
    <w:rsid w:val="005E7C3C"/>
    <w:rsid w:val="005F55E7"/>
    <w:rsid w:val="00613A63"/>
    <w:rsid w:val="006255B3"/>
    <w:rsid w:val="00635D5E"/>
    <w:rsid w:val="0066668D"/>
    <w:rsid w:val="006931A9"/>
    <w:rsid w:val="006B7AEF"/>
    <w:rsid w:val="007415EB"/>
    <w:rsid w:val="00754D2E"/>
    <w:rsid w:val="007637D2"/>
    <w:rsid w:val="007765FB"/>
    <w:rsid w:val="007A0A4C"/>
    <w:rsid w:val="007C71B1"/>
    <w:rsid w:val="007E677A"/>
    <w:rsid w:val="007F43FE"/>
    <w:rsid w:val="007F59DD"/>
    <w:rsid w:val="00802425"/>
    <w:rsid w:val="008109E6"/>
    <w:rsid w:val="00836D40"/>
    <w:rsid w:val="0085626A"/>
    <w:rsid w:val="00883F8C"/>
    <w:rsid w:val="00885147"/>
    <w:rsid w:val="008878FF"/>
    <w:rsid w:val="008B46EE"/>
    <w:rsid w:val="008C4F09"/>
    <w:rsid w:val="00935766"/>
    <w:rsid w:val="00945224"/>
    <w:rsid w:val="009546F9"/>
    <w:rsid w:val="00971736"/>
    <w:rsid w:val="00990EFC"/>
    <w:rsid w:val="009A26D5"/>
    <w:rsid w:val="009D3E03"/>
    <w:rsid w:val="009F0A20"/>
    <w:rsid w:val="009F16D3"/>
    <w:rsid w:val="00A459B4"/>
    <w:rsid w:val="00A504DF"/>
    <w:rsid w:val="00A64E20"/>
    <w:rsid w:val="00A760D2"/>
    <w:rsid w:val="00A91B62"/>
    <w:rsid w:val="00A9325A"/>
    <w:rsid w:val="00A960B3"/>
    <w:rsid w:val="00AD3B8A"/>
    <w:rsid w:val="00AF7480"/>
    <w:rsid w:val="00B11157"/>
    <w:rsid w:val="00B43694"/>
    <w:rsid w:val="00B509C0"/>
    <w:rsid w:val="00B81377"/>
    <w:rsid w:val="00B947D2"/>
    <w:rsid w:val="00BA1EB7"/>
    <w:rsid w:val="00BA5BDD"/>
    <w:rsid w:val="00BE0F0C"/>
    <w:rsid w:val="00BF502C"/>
    <w:rsid w:val="00BF5A5F"/>
    <w:rsid w:val="00C00D34"/>
    <w:rsid w:val="00C06DE2"/>
    <w:rsid w:val="00C32E43"/>
    <w:rsid w:val="00C52964"/>
    <w:rsid w:val="00CB0CE6"/>
    <w:rsid w:val="00CC193A"/>
    <w:rsid w:val="00CC2781"/>
    <w:rsid w:val="00CC5D7B"/>
    <w:rsid w:val="00CD3DF4"/>
    <w:rsid w:val="00D01C17"/>
    <w:rsid w:val="00D43560"/>
    <w:rsid w:val="00D61BAE"/>
    <w:rsid w:val="00D63C1A"/>
    <w:rsid w:val="00D6564A"/>
    <w:rsid w:val="00DA7B68"/>
    <w:rsid w:val="00DD4623"/>
    <w:rsid w:val="00DE5F2A"/>
    <w:rsid w:val="00DF291E"/>
    <w:rsid w:val="00E57D33"/>
    <w:rsid w:val="00E665EF"/>
    <w:rsid w:val="00E76D3B"/>
    <w:rsid w:val="00E86352"/>
    <w:rsid w:val="00E937D5"/>
    <w:rsid w:val="00E9718E"/>
    <w:rsid w:val="00EA660A"/>
    <w:rsid w:val="00EC3DE1"/>
    <w:rsid w:val="00ED2D08"/>
    <w:rsid w:val="00F214E8"/>
    <w:rsid w:val="00F40CE3"/>
    <w:rsid w:val="00F67F94"/>
    <w:rsid w:val="00FB277D"/>
    <w:rsid w:val="00FD655F"/>
    <w:rsid w:val="00FE31FF"/>
  </w:rsids>
  <m:mathPr>
    <m:mathFont m:val="Cambria Math"/>
    <m:brkBin m:val="before"/>
    <m:brkBinSub m:val="--"/>
    <m:smallFrac m:val="0"/>
    <m:dispDef/>
    <m:lMargin m:val="0"/>
    <m:rMargin m:val="0"/>
    <m:defJc m:val="centerGroup"/>
    <m:wrapIndent m:val="1440"/>
    <m:intLim m:val="subSup"/>
    <m:naryLim m:val="undOvr"/>
  </m:mathPr>
  <w:themeFontLang w:val="it-I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1D7A4A"/>
  <w15:chartTrackingRefBased/>
  <w15:docId w15:val="{CA64D792-11F8-4E5C-A563-278FED50C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Exo" w:eastAsiaTheme="minorHAnsi" w:hAnsi="Exo" w:cs="Arial"/>
        <w:kern w:val="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A9325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A9325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A9325A"/>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A9325A"/>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A9325A"/>
    <w:pPr>
      <w:keepNext/>
      <w:keepLines/>
      <w:spacing w:before="80" w:after="40"/>
      <w:outlineLvl w:val="4"/>
    </w:pPr>
    <w:rPr>
      <w:rFonts w:asciiTheme="minorHAnsi" w:eastAsiaTheme="majorEastAsia" w:hAnsiTheme="minorHAnsi" w:cstheme="majorBidi"/>
      <w:color w:val="0F4761" w:themeColor="accent1" w:themeShade="BF"/>
    </w:rPr>
  </w:style>
  <w:style w:type="paragraph" w:styleId="Titolo6">
    <w:name w:val="heading 6"/>
    <w:basedOn w:val="Normale"/>
    <w:next w:val="Normale"/>
    <w:link w:val="Titolo6Carattere"/>
    <w:uiPriority w:val="9"/>
    <w:semiHidden/>
    <w:unhideWhenUsed/>
    <w:qFormat/>
    <w:rsid w:val="00A9325A"/>
    <w:pPr>
      <w:keepNext/>
      <w:keepLines/>
      <w:spacing w:before="40" w:after="0"/>
      <w:outlineLvl w:val="5"/>
    </w:pPr>
    <w:rPr>
      <w:rFonts w:asciiTheme="minorHAnsi" w:eastAsiaTheme="majorEastAsia" w:hAnsiTheme="minorHAnsi" w:cstheme="majorBidi"/>
      <w:i/>
      <w:iCs/>
      <w:color w:val="595959" w:themeColor="text1" w:themeTint="A6"/>
    </w:rPr>
  </w:style>
  <w:style w:type="paragraph" w:styleId="Titolo7">
    <w:name w:val="heading 7"/>
    <w:basedOn w:val="Normale"/>
    <w:next w:val="Normale"/>
    <w:link w:val="Titolo7Carattere"/>
    <w:uiPriority w:val="9"/>
    <w:semiHidden/>
    <w:unhideWhenUsed/>
    <w:qFormat/>
    <w:rsid w:val="00A9325A"/>
    <w:pPr>
      <w:keepNext/>
      <w:keepLines/>
      <w:spacing w:before="40" w:after="0"/>
      <w:outlineLvl w:val="6"/>
    </w:pPr>
    <w:rPr>
      <w:rFonts w:asciiTheme="minorHAnsi" w:eastAsiaTheme="majorEastAsia" w:hAnsiTheme="minorHAnsi" w:cstheme="majorBidi"/>
      <w:color w:val="595959" w:themeColor="text1" w:themeTint="A6"/>
    </w:rPr>
  </w:style>
  <w:style w:type="paragraph" w:styleId="Titolo8">
    <w:name w:val="heading 8"/>
    <w:basedOn w:val="Normale"/>
    <w:next w:val="Normale"/>
    <w:link w:val="Titolo8Carattere"/>
    <w:uiPriority w:val="9"/>
    <w:semiHidden/>
    <w:unhideWhenUsed/>
    <w:qFormat/>
    <w:rsid w:val="00A9325A"/>
    <w:pPr>
      <w:keepNext/>
      <w:keepLines/>
      <w:spacing w:after="0"/>
      <w:outlineLvl w:val="7"/>
    </w:pPr>
    <w:rPr>
      <w:rFonts w:asciiTheme="minorHAnsi" w:eastAsiaTheme="majorEastAsia" w:hAnsiTheme="minorHAnsi" w:cstheme="majorBidi"/>
      <w:i/>
      <w:iCs/>
      <w:color w:val="272727" w:themeColor="text1" w:themeTint="D8"/>
    </w:rPr>
  </w:style>
  <w:style w:type="paragraph" w:styleId="Titolo9">
    <w:name w:val="heading 9"/>
    <w:basedOn w:val="Normale"/>
    <w:next w:val="Normale"/>
    <w:link w:val="Titolo9Carattere"/>
    <w:uiPriority w:val="9"/>
    <w:semiHidden/>
    <w:unhideWhenUsed/>
    <w:qFormat/>
    <w:rsid w:val="00A9325A"/>
    <w:pPr>
      <w:keepNext/>
      <w:keepLines/>
      <w:spacing w:after="0"/>
      <w:outlineLvl w:val="8"/>
    </w:pPr>
    <w:rPr>
      <w:rFonts w:asciiTheme="minorHAnsi" w:eastAsiaTheme="majorEastAsia" w:hAnsiTheme="minorHAnsi"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A9325A"/>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A9325A"/>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A9325A"/>
    <w:rPr>
      <w:rFonts w:asciiTheme="minorHAnsi" w:eastAsiaTheme="majorEastAsia" w:hAnsiTheme="minorHAnsi"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A9325A"/>
    <w:rPr>
      <w:rFonts w:asciiTheme="minorHAnsi" w:eastAsiaTheme="majorEastAsia" w:hAnsiTheme="minorHAnsi" w:cstheme="majorBidi"/>
      <w:i/>
      <w:iCs/>
      <w:color w:val="0F4761" w:themeColor="accent1" w:themeShade="BF"/>
    </w:rPr>
  </w:style>
  <w:style w:type="character" w:customStyle="1" w:styleId="Titolo5Carattere">
    <w:name w:val="Titolo 5 Carattere"/>
    <w:basedOn w:val="Carpredefinitoparagrafo"/>
    <w:link w:val="Titolo5"/>
    <w:uiPriority w:val="9"/>
    <w:semiHidden/>
    <w:rsid w:val="00A9325A"/>
    <w:rPr>
      <w:rFonts w:asciiTheme="minorHAnsi" w:eastAsiaTheme="majorEastAsia" w:hAnsiTheme="minorHAnsi" w:cstheme="majorBidi"/>
      <w:color w:val="0F4761" w:themeColor="accent1" w:themeShade="BF"/>
    </w:rPr>
  </w:style>
  <w:style w:type="character" w:customStyle="1" w:styleId="Titolo6Carattere">
    <w:name w:val="Titolo 6 Carattere"/>
    <w:basedOn w:val="Carpredefinitoparagrafo"/>
    <w:link w:val="Titolo6"/>
    <w:uiPriority w:val="9"/>
    <w:semiHidden/>
    <w:rsid w:val="00A9325A"/>
    <w:rPr>
      <w:rFonts w:asciiTheme="minorHAnsi" w:eastAsiaTheme="majorEastAsia" w:hAnsiTheme="minorHAnsi" w:cstheme="majorBidi"/>
      <w:i/>
      <w:iCs/>
      <w:color w:val="595959" w:themeColor="text1" w:themeTint="A6"/>
    </w:rPr>
  </w:style>
  <w:style w:type="character" w:customStyle="1" w:styleId="Titolo7Carattere">
    <w:name w:val="Titolo 7 Carattere"/>
    <w:basedOn w:val="Carpredefinitoparagrafo"/>
    <w:link w:val="Titolo7"/>
    <w:uiPriority w:val="9"/>
    <w:semiHidden/>
    <w:rsid w:val="00A9325A"/>
    <w:rPr>
      <w:rFonts w:asciiTheme="minorHAnsi" w:eastAsiaTheme="majorEastAsia" w:hAnsiTheme="minorHAnsi" w:cstheme="majorBidi"/>
      <w:color w:val="595959" w:themeColor="text1" w:themeTint="A6"/>
    </w:rPr>
  </w:style>
  <w:style w:type="character" w:customStyle="1" w:styleId="Titolo8Carattere">
    <w:name w:val="Titolo 8 Carattere"/>
    <w:basedOn w:val="Carpredefinitoparagrafo"/>
    <w:link w:val="Titolo8"/>
    <w:uiPriority w:val="9"/>
    <w:semiHidden/>
    <w:rsid w:val="00A9325A"/>
    <w:rPr>
      <w:rFonts w:asciiTheme="minorHAnsi" w:eastAsiaTheme="majorEastAsia" w:hAnsiTheme="minorHAnsi" w:cstheme="majorBidi"/>
      <w:i/>
      <w:iCs/>
      <w:color w:val="272727" w:themeColor="text1" w:themeTint="D8"/>
    </w:rPr>
  </w:style>
  <w:style w:type="character" w:customStyle="1" w:styleId="Titolo9Carattere">
    <w:name w:val="Titolo 9 Carattere"/>
    <w:basedOn w:val="Carpredefinitoparagrafo"/>
    <w:link w:val="Titolo9"/>
    <w:uiPriority w:val="9"/>
    <w:semiHidden/>
    <w:rsid w:val="00A9325A"/>
    <w:rPr>
      <w:rFonts w:asciiTheme="minorHAnsi" w:eastAsiaTheme="majorEastAsia" w:hAnsiTheme="minorHAnsi" w:cstheme="majorBidi"/>
      <w:color w:val="272727" w:themeColor="text1" w:themeTint="D8"/>
    </w:rPr>
  </w:style>
  <w:style w:type="paragraph" w:styleId="Titolo">
    <w:name w:val="Title"/>
    <w:basedOn w:val="Normale"/>
    <w:next w:val="Normale"/>
    <w:link w:val="TitoloCarattere"/>
    <w:uiPriority w:val="10"/>
    <w:qFormat/>
    <w:rsid w:val="00A9325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A9325A"/>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A9325A"/>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A9325A"/>
    <w:rPr>
      <w:rFonts w:asciiTheme="minorHAnsi" w:eastAsiaTheme="majorEastAsia" w:hAnsiTheme="minorHAnsi"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A9325A"/>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A9325A"/>
    <w:rPr>
      <w:i/>
      <w:iCs/>
      <w:color w:val="404040" w:themeColor="text1" w:themeTint="BF"/>
    </w:rPr>
  </w:style>
  <w:style w:type="paragraph" w:styleId="Paragrafoelenco">
    <w:name w:val="List Paragraph"/>
    <w:basedOn w:val="Normale"/>
    <w:uiPriority w:val="34"/>
    <w:qFormat/>
    <w:rsid w:val="00A9325A"/>
    <w:pPr>
      <w:ind w:left="720"/>
      <w:contextualSpacing/>
    </w:pPr>
  </w:style>
  <w:style w:type="character" w:styleId="Enfasiintensa">
    <w:name w:val="Intense Emphasis"/>
    <w:basedOn w:val="Carpredefinitoparagrafo"/>
    <w:uiPriority w:val="21"/>
    <w:qFormat/>
    <w:rsid w:val="00A9325A"/>
    <w:rPr>
      <w:i/>
      <w:iCs/>
      <w:color w:val="0F4761" w:themeColor="accent1" w:themeShade="BF"/>
    </w:rPr>
  </w:style>
  <w:style w:type="paragraph" w:styleId="Citazioneintensa">
    <w:name w:val="Intense Quote"/>
    <w:basedOn w:val="Normale"/>
    <w:next w:val="Normale"/>
    <w:link w:val="CitazioneintensaCarattere"/>
    <w:uiPriority w:val="30"/>
    <w:qFormat/>
    <w:rsid w:val="00A9325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A9325A"/>
    <w:rPr>
      <w:i/>
      <w:iCs/>
      <w:color w:val="0F4761" w:themeColor="accent1" w:themeShade="BF"/>
    </w:rPr>
  </w:style>
  <w:style w:type="character" w:styleId="Riferimentointenso">
    <w:name w:val="Intense Reference"/>
    <w:basedOn w:val="Carpredefinitoparagrafo"/>
    <w:uiPriority w:val="32"/>
    <w:qFormat/>
    <w:rsid w:val="00A9325A"/>
    <w:rPr>
      <w:b/>
      <w:bCs/>
      <w:smallCaps/>
      <w:color w:val="0F4761" w:themeColor="accent1" w:themeShade="BF"/>
      <w:spacing w:val="5"/>
    </w:rPr>
  </w:style>
  <w:style w:type="table" w:styleId="Grigliatabella">
    <w:name w:val="Table Grid"/>
    <w:basedOn w:val="Tabellanormale"/>
    <w:uiPriority w:val="39"/>
    <w:rsid w:val="00A932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7989386">
      <w:bodyDiv w:val="1"/>
      <w:marLeft w:val="0"/>
      <w:marRight w:val="0"/>
      <w:marTop w:val="0"/>
      <w:marBottom w:val="0"/>
      <w:divBdr>
        <w:top w:val="none" w:sz="0" w:space="0" w:color="auto"/>
        <w:left w:val="none" w:sz="0" w:space="0" w:color="auto"/>
        <w:bottom w:val="none" w:sz="0" w:space="0" w:color="auto"/>
        <w:right w:val="none" w:sz="0" w:space="0" w:color="auto"/>
      </w:divBdr>
    </w:div>
    <w:div w:id="1652909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5</Pages>
  <Words>1032</Words>
  <Characters>5884</Characters>
  <Application>Microsoft Office Word</Application>
  <DocSecurity>0</DocSecurity>
  <Lines>49</Lines>
  <Paragraphs>13</Paragraphs>
  <ScaleCrop>false</ScaleCrop>
  <Company/>
  <LinksUpToDate>false</LinksUpToDate>
  <CharactersWithSpaces>6903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Arianna Bagnis</dc:creator>
  <cp:keywords/>
  <dc:description/>
  <cp:lastModifiedBy>Arianna Bagnis</cp:lastModifiedBy>
  <cp:revision>117</cp:revision>
  <dcterms:created xsi:type="dcterms:W3CDTF">2024-11-27T13:51:00Z</dcterms:created>
  <dcterms:modified xsi:type="dcterms:W3CDTF">2026-04-15T12:32:00Z</dcterms:modified>
</cp:coreProperties>
</file>