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89CEA0" w14:textId="77777777" w:rsidR="00D61BBD" w:rsidRPr="00D61BBD" w:rsidRDefault="00D61BBD" w:rsidP="00D61BBD">
      <w:pPr>
        <w:jc w:val="center"/>
        <w:rPr>
          <w:rFonts w:ascii="Calibri" w:hAnsi="Calibri" w:cs="Calibri"/>
          <w:b/>
          <w:bCs/>
        </w:rPr>
      </w:pPr>
      <w:r w:rsidRPr="00D61BBD">
        <w:rPr>
          <w:rFonts w:ascii="Calibri" w:hAnsi="Calibri" w:cs="Calibri"/>
          <w:b/>
          <w:bCs/>
        </w:rPr>
        <w:t>SUPPLEMENTARY MATERIALS</w:t>
      </w:r>
    </w:p>
    <w:p w14:paraId="4DE4DB2E" w14:textId="77777777" w:rsidR="00D61BBD" w:rsidRDefault="00D61BBD" w:rsidP="00D61BBD">
      <w:pPr>
        <w:jc w:val="both"/>
        <w:rPr>
          <w:rFonts w:ascii="Calibri Light" w:hAnsi="Calibri Light" w:cs="Calibri Light"/>
          <w:b/>
          <w:bCs/>
          <w:sz w:val="24"/>
          <w:szCs w:val="24"/>
          <w:lang w:val="en-GB"/>
        </w:rPr>
      </w:pPr>
    </w:p>
    <w:p w14:paraId="2B0ECE9D" w14:textId="36C8BC19" w:rsidR="00D61BBD" w:rsidRPr="00A149AA" w:rsidRDefault="00D61BBD" w:rsidP="00D61BBD">
      <w:pPr>
        <w:jc w:val="both"/>
        <w:rPr>
          <w:rFonts w:ascii="Calibri Light" w:hAnsi="Calibri Light" w:cs="Calibri Light"/>
          <w:b/>
          <w:bCs/>
          <w:sz w:val="24"/>
          <w:szCs w:val="24"/>
          <w:lang w:val="en-GB"/>
        </w:rPr>
      </w:pPr>
      <w:r w:rsidRPr="00A149AA">
        <w:rPr>
          <w:rFonts w:ascii="Calibri Light" w:hAnsi="Calibri Light" w:cs="Calibri Light"/>
          <w:b/>
          <w:bCs/>
          <w:sz w:val="24"/>
          <w:szCs w:val="24"/>
          <w:lang w:val="en-GB"/>
        </w:rPr>
        <w:t>Effectiveness and Safety of Adjunctive Cenobamate in People with Focal-Onset Epilepsy: Interim Results after 24-Week Observational Period from the BLESS Study</w:t>
      </w:r>
    </w:p>
    <w:p w14:paraId="72192843" w14:textId="77777777" w:rsidR="00D61BBD" w:rsidRPr="00A149AA" w:rsidRDefault="00D61BBD" w:rsidP="00D61BBD">
      <w:pPr>
        <w:rPr>
          <w:rFonts w:ascii="Calibri Light" w:hAnsi="Calibri Light" w:cs="Calibri Light"/>
          <w:sz w:val="24"/>
          <w:szCs w:val="24"/>
        </w:rPr>
      </w:pPr>
    </w:p>
    <w:p w14:paraId="64611DB4" w14:textId="77777777" w:rsidR="00D61BBD" w:rsidRDefault="00D61BBD">
      <w:pPr>
        <w:rPr>
          <w:rFonts w:ascii="Calibri" w:hAnsi="Calibri" w:cs="Calibri"/>
          <w:b/>
          <w:bCs/>
        </w:rPr>
      </w:pPr>
    </w:p>
    <w:p w14:paraId="0CA79BE8" w14:textId="77777777" w:rsidR="00D61BBD" w:rsidRDefault="00D61BBD">
      <w:pPr>
        <w:rPr>
          <w:rFonts w:ascii="Calibri" w:hAnsi="Calibri" w:cs="Calibri"/>
          <w:b/>
          <w:bCs/>
        </w:rPr>
      </w:pPr>
    </w:p>
    <w:p w14:paraId="19B14D15" w14:textId="77777777" w:rsidR="00D61BBD" w:rsidRPr="00D61BBD" w:rsidRDefault="00D61BBD">
      <w:pPr>
        <w:rPr>
          <w:rFonts w:ascii="Calibri" w:hAnsi="Calibri" w:cs="Calibri"/>
          <w:b/>
          <w:bCs/>
        </w:rPr>
      </w:pPr>
    </w:p>
    <w:p w14:paraId="67D6BD93" w14:textId="77777777" w:rsidR="00D61BBD" w:rsidRDefault="00D61BBD">
      <w:pPr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br w:type="page"/>
      </w:r>
    </w:p>
    <w:p w14:paraId="1BFAC4FD" w14:textId="41E6E3A3" w:rsidR="00D61BBD" w:rsidRPr="00D61BBD" w:rsidRDefault="00D61BBD" w:rsidP="00D61BBD">
      <w:pPr>
        <w:rPr>
          <w:rFonts w:ascii="Calibri" w:hAnsi="Calibri" w:cs="Calibri"/>
          <w:b/>
          <w:bCs/>
          <w:caps/>
        </w:rPr>
      </w:pPr>
      <w:r w:rsidRPr="00D61BBD">
        <w:rPr>
          <w:rFonts w:ascii="Calibri" w:hAnsi="Calibri" w:cs="Calibri"/>
          <w:b/>
          <w:bCs/>
          <w:caps/>
        </w:rPr>
        <w:lastRenderedPageBreak/>
        <w:t xml:space="preserve">List of sites AND INVESTIGATORS participating on BLESS Study Group </w:t>
      </w:r>
    </w:p>
    <w:p w14:paraId="7E63E816" w14:textId="77777777" w:rsidR="00D61BBD" w:rsidRPr="00D61BBD" w:rsidRDefault="00D61BBD" w:rsidP="00D61BBD">
      <w:pPr>
        <w:spacing w:after="0" w:line="360" w:lineRule="auto"/>
        <w:rPr>
          <w:rFonts w:ascii="Calibri" w:hAnsi="Calibri" w:cs="Calibri"/>
        </w:rPr>
      </w:pPr>
      <w:r w:rsidRPr="00D61BBD">
        <w:rPr>
          <w:rFonts w:ascii="Calibri" w:hAnsi="Calibri" w:cs="Calibri"/>
        </w:rPr>
        <w:t>updated on June 6</w:t>
      </w:r>
      <w:r w:rsidRPr="00D61BBD">
        <w:rPr>
          <w:rFonts w:ascii="Calibri" w:hAnsi="Calibri" w:cs="Calibri"/>
          <w:vertAlign w:val="superscript"/>
        </w:rPr>
        <w:t>th</w:t>
      </w:r>
      <w:r w:rsidRPr="00D61BBD">
        <w:rPr>
          <w:rFonts w:ascii="Calibri" w:hAnsi="Calibri" w:cs="Calibri"/>
        </w:rPr>
        <w:t>, 2024 (date of database extraction for the Second Interim Statistical Analysis)</w:t>
      </w:r>
    </w:p>
    <w:p w14:paraId="59CB8D73" w14:textId="77777777" w:rsidR="00D61BBD" w:rsidRPr="00D61BBD" w:rsidRDefault="00D61BBD" w:rsidP="00D61BBD">
      <w:pPr>
        <w:spacing w:after="0" w:line="360" w:lineRule="auto"/>
        <w:jc w:val="both"/>
        <w:rPr>
          <w:rFonts w:ascii="Calibri" w:hAnsi="Calibri" w:cs="Calibri"/>
          <w:highlight w:val="yellow"/>
        </w:rPr>
      </w:pPr>
    </w:p>
    <w:p w14:paraId="096C3B93" w14:textId="20515392" w:rsidR="00D61BBD" w:rsidRDefault="00D61BBD" w:rsidP="007A7B95">
      <w:pPr>
        <w:jc w:val="both"/>
        <w:rPr>
          <w:rFonts w:ascii="Calibri" w:hAnsi="Calibri" w:cs="Calibri"/>
          <w:lang w:val="it-IT"/>
        </w:rPr>
      </w:pPr>
      <w:r w:rsidRPr="00D61BBD">
        <w:rPr>
          <w:rFonts w:ascii="Calibri" w:hAnsi="Calibri" w:cs="Calibri"/>
          <w:lang w:val="it-IT"/>
        </w:rPr>
        <w:t>Alfredo D’Aniello (</w:t>
      </w:r>
      <w:r w:rsidRPr="00D61BBD">
        <w:rPr>
          <w:rFonts w:ascii="Calibri" w:hAnsi="Calibri" w:cs="Calibri"/>
          <w:iCs/>
          <w:lang w:val="it-IT"/>
        </w:rPr>
        <w:t xml:space="preserve">IRCCS </w:t>
      </w:r>
      <w:proofErr w:type="spellStart"/>
      <w:r w:rsidRPr="00D61BBD">
        <w:rPr>
          <w:rFonts w:ascii="Calibri" w:hAnsi="Calibri" w:cs="Calibri"/>
          <w:iCs/>
          <w:lang w:val="it-IT"/>
        </w:rPr>
        <w:t>Neuromed</w:t>
      </w:r>
      <w:proofErr w:type="spellEnd"/>
      <w:r w:rsidRPr="00D61BBD">
        <w:rPr>
          <w:rFonts w:ascii="Calibri" w:hAnsi="Calibri" w:cs="Calibri"/>
          <w:iCs/>
          <w:lang w:val="it-IT"/>
        </w:rPr>
        <w:t xml:space="preserve">, Pozzilli - IS, </w:t>
      </w:r>
      <w:proofErr w:type="spellStart"/>
      <w:r w:rsidRPr="00D61BBD">
        <w:rPr>
          <w:rFonts w:ascii="Calibri" w:hAnsi="Calibri" w:cs="Calibri"/>
          <w:iCs/>
          <w:lang w:val="it-IT"/>
        </w:rPr>
        <w:t>Italy</w:t>
      </w:r>
      <w:proofErr w:type="spellEnd"/>
      <w:r w:rsidRPr="00D61BBD">
        <w:rPr>
          <w:rFonts w:ascii="Calibri" w:hAnsi="Calibri" w:cs="Calibri"/>
          <w:lang w:val="it-IT"/>
        </w:rPr>
        <w:t xml:space="preserve">); Cecilia Catania, Alessandra Morano, Biagio Orlando, Maria Sole Borioni, Fabrizio </w:t>
      </w:r>
      <w:proofErr w:type="spellStart"/>
      <w:r w:rsidRPr="00D61BBD">
        <w:rPr>
          <w:rFonts w:ascii="Calibri" w:hAnsi="Calibri" w:cs="Calibri"/>
          <w:lang w:val="it-IT"/>
        </w:rPr>
        <w:t>Giaculli</w:t>
      </w:r>
      <w:proofErr w:type="spellEnd"/>
      <w:r w:rsidRPr="00D61BBD">
        <w:rPr>
          <w:rFonts w:ascii="Calibri" w:hAnsi="Calibri" w:cs="Calibri"/>
          <w:lang w:val="it-IT"/>
        </w:rPr>
        <w:t>, Luca Pasquale Giordano (</w:t>
      </w:r>
      <w:r w:rsidRPr="00D61BBD">
        <w:rPr>
          <w:rFonts w:ascii="Calibri" w:hAnsi="Calibri" w:cs="Calibri"/>
          <w:iCs/>
          <w:lang w:val="it-IT"/>
        </w:rPr>
        <w:t xml:space="preserve">Policlinico Umberto I, Roma, </w:t>
      </w:r>
      <w:proofErr w:type="spellStart"/>
      <w:r w:rsidRPr="00D61BBD">
        <w:rPr>
          <w:rFonts w:ascii="Calibri" w:hAnsi="Calibri" w:cs="Calibri"/>
          <w:iCs/>
          <w:lang w:val="it-IT"/>
        </w:rPr>
        <w:t>Italy</w:t>
      </w:r>
      <w:proofErr w:type="spellEnd"/>
      <w:r w:rsidRPr="00D61BBD">
        <w:rPr>
          <w:rFonts w:ascii="Calibri" w:hAnsi="Calibri" w:cs="Calibri"/>
          <w:lang w:val="it-IT"/>
        </w:rPr>
        <w:t xml:space="preserve">); Francesca Pia Mazzeo (Azienda Ospedaliero Universitaria Consorziale Policlinico, Bari, </w:t>
      </w:r>
      <w:proofErr w:type="spellStart"/>
      <w:r w:rsidRPr="00D61BBD">
        <w:rPr>
          <w:rFonts w:ascii="Calibri" w:hAnsi="Calibri" w:cs="Calibri"/>
          <w:lang w:val="it-IT"/>
        </w:rPr>
        <w:t>Italy</w:t>
      </w:r>
      <w:proofErr w:type="spellEnd"/>
      <w:r w:rsidRPr="00D61BBD">
        <w:rPr>
          <w:rFonts w:ascii="Calibri" w:hAnsi="Calibri" w:cs="Calibri"/>
          <w:lang w:val="it-IT"/>
        </w:rPr>
        <w:t>); Marco Belluzzo</w:t>
      </w:r>
      <w:r w:rsidR="002139C8">
        <w:rPr>
          <w:rFonts w:ascii="Calibri" w:hAnsi="Calibri" w:cs="Calibri"/>
          <w:lang w:val="it-IT"/>
        </w:rPr>
        <w:t xml:space="preserve"> (</w:t>
      </w:r>
      <w:r w:rsidR="00D43441" w:rsidRPr="00AC2A65">
        <w:rPr>
          <w:rFonts w:ascii="Calibri" w:hAnsi="Calibri" w:cs="Calibri"/>
          <w:lang w:val="it-IT"/>
        </w:rPr>
        <w:t>Azienda Sanitaria Universitaria Friuli Centrale</w:t>
      </w:r>
      <w:r w:rsidR="00D43441" w:rsidRPr="00D61BBD">
        <w:rPr>
          <w:rFonts w:ascii="Calibri" w:hAnsi="Calibri" w:cs="Calibri"/>
          <w:lang w:val="it-IT"/>
        </w:rPr>
        <w:t xml:space="preserve">-SOC Neurologia, Udine, </w:t>
      </w:r>
      <w:proofErr w:type="spellStart"/>
      <w:r w:rsidR="00D43441" w:rsidRPr="00D61BBD">
        <w:rPr>
          <w:rFonts w:ascii="Calibri" w:hAnsi="Calibri" w:cs="Calibri"/>
          <w:lang w:val="it-IT"/>
        </w:rPr>
        <w:t>Italy</w:t>
      </w:r>
      <w:proofErr w:type="spellEnd"/>
      <w:r w:rsidR="002139C8">
        <w:rPr>
          <w:rFonts w:ascii="Calibri" w:hAnsi="Calibri" w:cs="Calibri"/>
          <w:lang w:val="it-IT"/>
        </w:rPr>
        <w:t>)</w:t>
      </w:r>
      <w:r w:rsidRPr="00D61BBD">
        <w:rPr>
          <w:rFonts w:ascii="Calibri" w:hAnsi="Calibri" w:cs="Calibri"/>
          <w:lang w:val="it-IT"/>
        </w:rPr>
        <w:t>, Anna Carmen Nilo (</w:t>
      </w:r>
      <w:r w:rsidR="00D43441" w:rsidRPr="00F912CE">
        <w:rPr>
          <w:rFonts w:ascii="Calibri" w:hAnsi="Calibri" w:cs="Calibri"/>
          <w:lang w:val="it-IT"/>
        </w:rPr>
        <w:t>Clinica Neurologica, Azienda Sanitaria Universitaria Friuli Centrale, Udine</w:t>
      </w:r>
      <w:r w:rsidR="00D43441" w:rsidRPr="00D61BBD">
        <w:rPr>
          <w:rFonts w:ascii="Calibri" w:hAnsi="Calibri" w:cs="Calibri"/>
          <w:lang w:val="it-IT"/>
        </w:rPr>
        <w:t xml:space="preserve">, </w:t>
      </w:r>
      <w:proofErr w:type="spellStart"/>
      <w:r w:rsidR="00D43441" w:rsidRPr="00D61BBD">
        <w:rPr>
          <w:rFonts w:ascii="Calibri" w:hAnsi="Calibri" w:cs="Calibri"/>
          <w:lang w:val="it-IT"/>
        </w:rPr>
        <w:t>Italy</w:t>
      </w:r>
      <w:proofErr w:type="spellEnd"/>
      <w:r w:rsidRPr="00D61BBD">
        <w:rPr>
          <w:rFonts w:ascii="Calibri" w:hAnsi="Calibri" w:cs="Calibri"/>
          <w:lang w:val="it-IT"/>
        </w:rPr>
        <w:t xml:space="preserve">); Alessia Peretti, Diana Polo, Anna Bolzan (Ospedale San Bortolo, Vicenza, </w:t>
      </w:r>
      <w:proofErr w:type="spellStart"/>
      <w:r w:rsidRPr="00D61BBD">
        <w:rPr>
          <w:rFonts w:ascii="Calibri" w:hAnsi="Calibri" w:cs="Calibri"/>
          <w:lang w:val="it-IT"/>
        </w:rPr>
        <w:t>Italy</w:t>
      </w:r>
      <w:proofErr w:type="spellEnd"/>
      <w:r w:rsidRPr="00D61BBD">
        <w:rPr>
          <w:rFonts w:ascii="Calibri" w:hAnsi="Calibri" w:cs="Calibri"/>
          <w:lang w:val="it-IT"/>
        </w:rPr>
        <w:t>); Giulia Lippa, Marianna Nesta, Lorenzo Ricci (</w:t>
      </w:r>
      <w:r w:rsidRPr="00D61BBD">
        <w:rPr>
          <w:rFonts w:ascii="Calibri" w:hAnsi="Calibri" w:cs="Calibri"/>
          <w:iCs/>
          <w:lang w:val="it-IT"/>
        </w:rPr>
        <w:t xml:space="preserve">Fondazione Policlinico Campus </w:t>
      </w:r>
      <w:proofErr w:type="spellStart"/>
      <w:r w:rsidRPr="00D61BBD">
        <w:rPr>
          <w:rFonts w:ascii="Calibri" w:hAnsi="Calibri" w:cs="Calibri"/>
          <w:iCs/>
          <w:lang w:val="it-IT"/>
        </w:rPr>
        <w:t>Bio</w:t>
      </w:r>
      <w:proofErr w:type="spellEnd"/>
      <w:r w:rsidRPr="00D61BBD">
        <w:rPr>
          <w:rFonts w:ascii="Calibri" w:hAnsi="Calibri" w:cs="Calibri"/>
          <w:iCs/>
          <w:lang w:val="it-IT"/>
        </w:rPr>
        <w:t xml:space="preserve">-Medico, Roma, </w:t>
      </w:r>
      <w:proofErr w:type="spellStart"/>
      <w:r w:rsidRPr="00D61BBD">
        <w:rPr>
          <w:rFonts w:ascii="Calibri" w:hAnsi="Calibri" w:cs="Calibri"/>
          <w:iCs/>
          <w:lang w:val="it-IT"/>
        </w:rPr>
        <w:t>Italy</w:t>
      </w:r>
      <w:proofErr w:type="spellEnd"/>
      <w:r w:rsidRPr="00D61BBD">
        <w:rPr>
          <w:rFonts w:ascii="Calibri" w:hAnsi="Calibri" w:cs="Calibri"/>
          <w:iCs/>
          <w:lang w:val="it-IT"/>
        </w:rPr>
        <w:t>)</w:t>
      </w:r>
      <w:r w:rsidRPr="00D61BBD">
        <w:rPr>
          <w:rFonts w:ascii="Calibri" w:hAnsi="Calibri" w:cs="Calibri"/>
          <w:lang w:val="it-IT"/>
        </w:rPr>
        <w:t>; Alberto Danieli, Elisa Osanni (</w:t>
      </w:r>
      <w:r w:rsidR="00C96D6E" w:rsidRPr="00C96D6E">
        <w:rPr>
          <w:rFonts w:ascii="Calibri" w:hAnsi="Calibri" w:cs="Calibri"/>
          <w:lang w:val="it-IT"/>
        </w:rPr>
        <w:t xml:space="preserve">IRCCS E. Medea Scientific Institute, </w:t>
      </w:r>
      <w:proofErr w:type="spellStart"/>
      <w:r w:rsidR="00C96D6E" w:rsidRPr="00C96D6E">
        <w:rPr>
          <w:rFonts w:ascii="Calibri" w:hAnsi="Calibri" w:cs="Calibri"/>
          <w:lang w:val="it-IT"/>
        </w:rPr>
        <w:t>Epilepsy</w:t>
      </w:r>
      <w:proofErr w:type="spellEnd"/>
      <w:r w:rsidR="00C96D6E" w:rsidRPr="00C96D6E">
        <w:rPr>
          <w:rFonts w:ascii="Calibri" w:hAnsi="Calibri" w:cs="Calibri"/>
          <w:lang w:val="it-IT"/>
        </w:rPr>
        <w:t xml:space="preserve"> Unit, Conegliano, Treviso</w:t>
      </w:r>
      <w:r w:rsidRPr="00D61BBD">
        <w:rPr>
          <w:rFonts w:ascii="Calibri" w:hAnsi="Calibri" w:cs="Calibri"/>
          <w:lang w:val="it-IT"/>
        </w:rPr>
        <w:t xml:space="preserve">, </w:t>
      </w:r>
      <w:proofErr w:type="spellStart"/>
      <w:r w:rsidRPr="00D61BBD">
        <w:rPr>
          <w:rFonts w:ascii="Calibri" w:hAnsi="Calibri" w:cs="Calibri"/>
          <w:lang w:val="it-IT"/>
        </w:rPr>
        <w:t>Italy</w:t>
      </w:r>
      <w:proofErr w:type="spellEnd"/>
      <w:r w:rsidRPr="00D61BBD">
        <w:rPr>
          <w:rFonts w:ascii="Calibri" w:hAnsi="Calibri" w:cs="Calibri"/>
          <w:lang w:val="it-IT"/>
        </w:rPr>
        <w:t xml:space="preserve">); Francesco Fortunato, Giuseppe Magro, Laura Marino, Ilaria </w:t>
      </w:r>
      <w:proofErr w:type="spellStart"/>
      <w:r w:rsidRPr="00D61BBD">
        <w:rPr>
          <w:rFonts w:ascii="Calibri" w:hAnsi="Calibri" w:cs="Calibri"/>
          <w:lang w:val="it-IT"/>
        </w:rPr>
        <w:t>Sammarra</w:t>
      </w:r>
      <w:proofErr w:type="spellEnd"/>
      <w:r w:rsidRPr="00D61BBD">
        <w:rPr>
          <w:rFonts w:ascii="Calibri" w:hAnsi="Calibri" w:cs="Calibri"/>
          <w:lang w:val="it-IT"/>
        </w:rPr>
        <w:t xml:space="preserve">, Francesca Felicia </w:t>
      </w:r>
      <w:proofErr w:type="spellStart"/>
      <w:r w:rsidRPr="00D61BBD">
        <w:rPr>
          <w:rFonts w:ascii="Calibri" w:hAnsi="Calibri" w:cs="Calibri"/>
          <w:lang w:val="it-IT"/>
        </w:rPr>
        <w:t>Operto</w:t>
      </w:r>
      <w:proofErr w:type="spellEnd"/>
      <w:r w:rsidRPr="00D61BBD">
        <w:rPr>
          <w:rFonts w:ascii="Calibri" w:hAnsi="Calibri" w:cs="Calibri"/>
          <w:lang w:val="it-IT"/>
        </w:rPr>
        <w:t xml:space="preserve"> </w:t>
      </w:r>
      <w:r w:rsidR="000B2613">
        <w:rPr>
          <w:rFonts w:ascii="Calibri" w:hAnsi="Calibri" w:cs="Calibri"/>
          <w:lang w:val="it-IT"/>
        </w:rPr>
        <w:t>(</w:t>
      </w:r>
      <w:r w:rsidR="000B2613" w:rsidRPr="000B2613">
        <w:rPr>
          <w:rFonts w:ascii="Calibri" w:hAnsi="Calibri" w:cs="Calibri"/>
          <w:lang w:val="it-IT"/>
        </w:rPr>
        <w:t>Azienda Ospedaliero Universitaria  “Renato Dulbecco”</w:t>
      </w:r>
      <w:r w:rsidRPr="00D61BBD">
        <w:rPr>
          <w:rFonts w:ascii="Calibri" w:hAnsi="Calibri" w:cs="Calibri"/>
          <w:lang w:val="it-IT"/>
        </w:rPr>
        <w:t xml:space="preserve">, Catanzaro, </w:t>
      </w:r>
      <w:proofErr w:type="spellStart"/>
      <w:r w:rsidRPr="00D61BBD">
        <w:rPr>
          <w:rFonts w:ascii="Calibri" w:hAnsi="Calibri" w:cs="Calibri"/>
          <w:lang w:val="it-IT"/>
        </w:rPr>
        <w:t>Italy</w:t>
      </w:r>
      <w:proofErr w:type="spellEnd"/>
      <w:r w:rsidRPr="00D61BBD">
        <w:rPr>
          <w:rFonts w:ascii="Calibri" w:hAnsi="Calibri" w:cs="Calibri"/>
          <w:iCs/>
          <w:lang w:val="it-IT"/>
        </w:rPr>
        <w:t>)</w:t>
      </w:r>
      <w:r w:rsidRPr="00D61BBD">
        <w:rPr>
          <w:rFonts w:ascii="Calibri" w:hAnsi="Calibri" w:cs="Calibri"/>
          <w:lang w:val="it-IT"/>
        </w:rPr>
        <w:t xml:space="preserve">; Carlo Andrea Galimberti, Domenico Lomonaco, Alessia </w:t>
      </w:r>
      <w:proofErr w:type="spellStart"/>
      <w:r w:rsidRPr="00D61BBD">
        <w:rPr>
          <w:rFonts w:ascii="Calibri" w:hAnsi="Calibri" w:cs="Calibri"/>
          <w:lang w:val="it-IT"/>
        </w:rPr>
        <w:t>Campomori</w:t>
      </w:r>
      <w:proofErr w:type="spellEnd"/>
      <w:r w:rsidRPr="00D61BBD">
        <w:rPr>
          <w:rFonts w:ascii="Calibri" w:hAnsi="Calibri" w:cs="Calibri"/>
          <w:lang w:val="it-IT"/>
        </w:rPr>
        <w:t xml:space="preserve"> (</w:t>
      </w:r>
      <w:r w:rsidR="00D43441" w:rsidRPr="000A47DB">
        <w:rPr>
          <w:rFonts w:ascii="Calibri" w:hAnsi="Calibri" w:cs="Calibri"/>
          <w:lang w:val="it-IT"/>
        </w:rPr>
        <w:t xml:space="preserve">IRCCS Fondazione Mondino, Pavia, Università degli Studi di Pavia, </w:t>
      </w:r>
      <w:proofErr w:type="spellStart"/>
      <w:r w:rsidR="00D43441" w:rsidRPr="000A47DB">
        <w:rPr>
          <w:rFonts w:ascii="Calibri" w:hAnsi="Calibri" w:cs="Calibri"/>
          <w:lang w:val="it-IT"/>
        </w:rPr>
        <w:t>Italy</w:t>
      </w:r>
      <w:proofErr w:type="spellEnd"/>
      <w:r w:rsidRPr="00D61BBD">
        <w:rPr>
          <w:rFonts w:ascii="Calibri" w:hAnsi="Calibri" w:cs="Calibri"/>
          <w:lang w:val="it-IT"/>
        </w:rPr>
        <w:t xml:space="preserve">); Devis Collura, Emanuela </w:t>
      </w:r>
      <w:proofErr w:type="spellStart"/>
      <w:r w:rsidRPr="00D61BBD">
        <w:rPr>
          <w:rFonts w:ascii="Calibri" w:hAnsi="Calibri" w:cs="Calibri"/>
          <w:lang w:val="it-IT"/>
        </w:rPr>
        <w:t>Viglietta</w:t>
      </w:r>
      <w:proofErr w:type="spellEnd"/>
      <w:r w:rsidRPr="00D61BBD">
        <w:rPr>
          <w:rFonts w:ascii="Calibri" w:hAnsi="Calibri" w:cs="Calibri"/>
          <w:lang w:val="it-IT"/>
        </w:rPr>
        <w:t xml:space="preserve"> (Humanitas Gradenigo, Torino, </w:t>
      </w:r>
      <w:proofErr w:type="spellStart"/>
      <w:r w:rsidRPr="00D61BBD">
        <w:rPr>
          <w:rFonts w:ascii="Calibri" w:hAnsi="Calibri" w:cs="Calibri"/>
          <w:lang w:val="it-IT"/>
        </w:rPr>
        <w:t>Italy</w:t>
      </w:r>
      <w:proofErr w:type="spellEnd"/>
      <w:r w:rsidRPr="00D61BBD">
        <w:rPr>
          <w:rFonts w:ascii="Calibri" w:hAnsi="Calibri" w:cs="Calibri"/>
          <w:lang w:val="it-IT"/>
        </w:rPr>
        <w:t>); Lorenzo Muccioli, Martina Soldà, Veronica Viola, Nicolò Locatelli (</w:t>
      </w:r>
      <w:r w:rsidR="00E612AA" w:rsidRPr="00E612AA">
        <w:rPr>
          <w:rFonts w:ascii="Calibri" w:hAnsi="Calibri" w:cs="Calibri"/>
          <w:lang w:val="it-IT"/>
        </w:rPr>
        <w:t xml:space="preserve">IRCCS Istituto delle Scienze Neurologiche di Bologna, full </w:t>
      </w:r>
      <w:proofErr w:type="spellStart"/>
      <w:r w:rsidR="00E612AA" w:rsidRPr="00E612AA">
        <w:rPr>
          <w:rFonts w:ascii="Calibri" w:hAnsi="Calibri" w:cs="Calibri"/>
          <w:lang w:val="it-IT"/>
        </w:rPr>
        <w:t>member</w:t>
      </w:r>
      <w:proofErr w:type="spellEnd"/>
      <w:r w:rsidR="00E612AA" w:rsidRPr="00E612AA">
        <w:rPr>
          <w:rFonts w:ascii="Calibri" w:hAnsi="Calibri" w:cs="Calibri"/>
          <w:lang w:val="it-IT"/>
        </w:rPr>
        <w:t xml:space="preserve"> ERN-</w:t>
      </w:r>
      <w:proofErr w:type="spellStart"/>
      <w:r w:rsidR="00E612AA" w:rsidRPr="00E612AA">
        <w:rPr>
          <w:rFonts w:ascii="Calibri" w:hAnsi="Calibri" w:cs="Calibri"/>
          <w:lang w:val="it-IT"/>
        </w:rPr>
        <w:t>EpiCARE</w:t>
      </w:r>
      <w:proofErr w:type="spellEnd"/>
      <w:r w:rsidR="00E612AA" w:rsidRPr="00E612AA">
        <w:rPr>
          <w:rFonts w:ascii="Calibri" w:hAnsi="Calibri" w:cs="Calibri"/>
          <w:lang w:val="it-IT"/>
        </w:rPr>
        <w:t xml:space="preserve">, Bologna, </w:t>
      </w:r>
      <w:proofErr w:type="spellStart"/>
      <w:r w:rsidR="00E612AA" w:rsidRPr="00E612AA">
        <w:rPr>
          <w:rFonts w:ascii="Calibri" w:hAnsi="Calibri" w:cs="Calibri"/>
          <w:lang w:val="it-IT"/>
        </w:rPr>
        <w:t>Italy</w:t>
      </w:r>
      <w:proofErr w:type="spellEnd"/>
      <w:r w:rsidR="00282A5C" w:rsidRPr="00282A5C">
        <w:rPr>
          <w:rFonts w:ascii="Calibri" w:hAnsi="Calibri" w:cs="Calibri"/>
          <w:lang w:val="it-IT"/>
        </w:rPr>
        <w:t xml:space="preserve">; Department of </w:t>
      </w:r>
      <w:proofErr w:type="spellStart"/>
      <w:r w:rsidR="00282A5C" w:rsidRPr="00282A5C">
        <w:rPr>
          <w:rFonts w:ascii="Calibri" w:hAnsi="Calibri" w:cs="Calibri"/>
          <w:lang w:val="it-IT"/>
        </w:rPr>
        <w:t>Biomedical</w:t>
      </w:r>
      <w:proofErr w:type="spellEnd"/>
      <w:r w:rsidR="00282A5C" w:rsidRPr="00282A5C">
        <w:rPr>
          <w:rFonts w:ascii="Calibri" w:hAnsi="Calibri" w:cs="Calibri"/>
          <w:lang w:val="it-IT"/>
        </w:rPr>
        <w:t xml:space="preserve"> and </w:t>
      </w:r>
      <w:proofErr w:type="spellStart"/>
      <w:r w:rsidR="00282A5C" w:rsidRPr="00282A5C">
        <w:rPr>
          <w:rFonts w:ascii="Calibri" w:hAnsi="Calibri" w:cs="Calibri"/>
          <w:lang w:val="it-IT"/>
        </w:rPr>
        <w:t>NeuroMotor</w:t>
      </w:r>
      <w:proofErr w:type="spellEnd"/>
      <w:r w:rsidR="00282A5C" w:rsidRPr="00282A5C">
        <w:rPr>
          <w:rFonts w:ascii="Calibri" w:hAnsi="Calibri" w:cs="Calibri"/>
          <w:lang w:val="it-IT"/>
        </w:rPr>
        <w:t xml:space="preserve"> Sciences </w:t>
      </w:r>
      <w:r w:rsidR="00EF66D8">
        <w:rPr>
          <w:rFonts w:ascii="Calibri" w:hAnsi="Calibri" w:cs="Calibri"/>
          <w:lang w:val="it-IT"/>
        </w:rPr>
        <w:t xml:space="preserve">- </w:t>
      </w:r>
      <w:r w:rsidR="00282A5C" w:rsidRPr="00282A5C">
        <w:rPr>
          <w:rFonts w:ascii="Calibri" w:hAnsi="Calibri" w:cs="Calibri"/>
          <w:lang w:val="it-IT"/>
        </w:rPr>
        <w:t xml:space="preserve">DIBINEM, University of Bologna, Bologna, </w:t>
      </w:r>
      <w:proofErr w:type="spellStart"/>
      <w:r w:rsidR="00282A5C" w:rsidRPr="00282A5C">
        <w:rPr>
          <w:rFonts w:ascii="Calibri" w:hAnsi="Calibri" w:cs="Calibri"/>
          <w:lang w:val="it-IT"/>
        </w:rPr>
        <w:t>Italy</w:t>
      </w:r>
      <w:proofErr w:type="spellEnd"/>
      <w:r w:rsidRPr="00D61BBD">
        <w:rPr>
          <w:rFonts w:ascii="Calibri" w:hAnsi="Calibri" w:cs="Calibri"/>
          <w:lang w:val="it-IT"/>
        </w:rPr>
        <w:t xml:space="preserve">); Roberta </w:t>
      </w:r>
      <w:proofErr w:type="spellStart"/>
      <w:r w:rsidRPr="00D61BBD">
        <w:rPr>
          <w:rFonts w:ascii="Calibri" w:hAnsi="Calibri" w:cs="Calibri"/>
          <w:lang w:val="it-IT"/>
        </w:rPr>
        <w:t>Coa</w:t>
      </w:r>
      <w:proofErr w:type="spellEnd"/>
      <w:r w:rsidRPr="00D61BBD">
        <w:rPr>
          <w:rFonts w:ascii="Calibri" w:hAnsi="Calibri" w:cs="Calibri"/>
          <w:lang w:val="it-IT"/>
        </w:rPr>
        <w:t>, Antonio Valentino Saporito (</w:t>
      </w:r>
      <w:r w:rsidR="00277AD1" w:rsidRPr="00277AD1">
        <w:rPr>
          <w:rFonts w:ascii="Calibri" w:hAnsi="Calibri" w:cs="Calibri"/>
          <w:lang w:val="it-IT"/>
        </w:rPr>
        <w:t>Azienda Ospedaliero-Universitaria Cagliari e Università di Cagliari</w:t>
      </w:r>
      <w:r w:rsidRPr="00D61BBD">
        <w:rPr>
          <w:rFonts w:ascii="Calibri" w:hAnsi="Calibri" w:cs="Calibri"/>
          <w:lang w:val="it-IT"/>
        </w:rPr>
        <w:t xml:space="preserve">, Monserrato - CA, </w:t>
      </w:r>
      <w:proofErr w:type="spellStart"/>
      <w:r w:rsidRPr="00D61BBD">
        <w:rPr>
          <w:rFonts w:ascii="Calibri" w:hAnsi="Calibri" w:cs="Calibri"/>
          <w:lang w:val="it-IT"/>
        </w:rPr>
        <w:t>Italy</w:t>
      </w:r>
      <w:proofErr w:type="spellEnd"/>
      <w:r w:rsidRPr="00D61BBD">
        <w:rPr>
          <w:rFonts w:ascii="Calibri" w:hAnsi="Calibri" w:cs="Calibri"/>
          <w:lang w:val="it-IT"/>
        </w:rPr>
        <w:t xml:space="preserve">); Valeria </w:t>
      </w:r>
      <w:proofErr w:type="spellStart"/>
      <w:r w:rsidRPr="00D61BBD">
        <w:rPr>
          <w:rFonts w:ascii="Calibri" w:hAnsi="Calibri" w:cs="Calibri"/>
          <w:lang w:val="it-IT"/>
        </w:rPr>
        <w:t>Badioni</w:t>
      </w:r>
      <w:proofErr w:type="spellEnd"/>
      <w:r w:rsidRPr="00D61BBD">
        <w:rPr>
          <w:rFonts w:ascii="Calibri" w:hAnsi="Calibri" w:cs="Calibri"/>
          <w:lang w:val="it-IT"/>
        </w:rPr>
        <w:t xml:space="preserve">, Maria Grazia Pascarella, </w:t>
      </w:r>
      <w:proofErr w:type="spellStart"/>
      <w:r w:rsidRPr="00D61BBD">
        <w:rPr>
          <w:rFonts w:ascii="Calibri" w:hAnsi="Calibri" w:cs="Calibri"/>
          <w:lang w:val="it-IT"/>
        </w:rPr>
        <w:t>Gionathan</w:t>
      </w:r>
      <w:proofErr w:type="spellEnd"/>
      <w:r w:rsidRPr="00D61BBD">
        <w:rPr>
          <w:rFonts w:ascii="Calibri" w:hAnsi="Calibri" w:cs="Calibri"/>
          <w:lang w:val="it-IT"/>
        </w:rPr>
        <w:t xml:space="preserve"> Mazza (Ospedale Maggiore, Lodi, </w:t>
      </w:r>
      <w:proofErr w:type="spellStart"/>
      <w:r w:rsidRPr="00D61BBD">
        <w:rPr>
          <w:rFonts w:ascii="Calibri" w:hAnsi="Calibri" w:cs="Calibri"/>
          <w:lang w:val="it-IT"/>
        </w:rPr>
        <w:t>Italy</w:t>
      </w:r>
      <w:proofErr w:type="spellEnd"/>
      <w:r w:rsidRPr="00D61BBD">
        <w:rPr>
          <w:rFonts w:ascii="Calibri" w:hAnsi="Calibri" w:cs="Calibri"/>
          <w:lang w:val="it-IT"/>
        </w:rPr>
        <w:t xml:space="preserve">); Angelina Laganà, Rosario </w:t>
      </w:r>
      <w:proofErr w:type="spellStart"/>
      <w:r w:rsidRPr="00D61BBD">
        <w:rPr>
          <w:rFonts w:ascii="Calibri" w:hAnsi="Calibri" w:cs="Calibri"/>
          <w:lang w:val="it-IT"/>
        </w:rPr>
        <w:t>Beccore</w:t>
      </w:r>
      <w:proofErr w:type="spellEnd"/>
      <w:r w:rsidRPr="00D61BBD">
        <w:rPr>
          <w:rFonts w:ascii="Calibri" w:hAnsi="Calibri" w:cs="Calibri"/>
          <w:lang w:val="it-IT"/>
        </w:rPr>
        <w:t xml:space="preserve">, Orazio </w:t>
      </w:r>
      <w:proofErr w:type="spellStart"/>
      <w:r w:rsidRPr="00D61BBD">
        <w:rPr>
          <w:rFonts w:ascii="Calibri" w:hAnsi="Calibri" w:cs="Calibri"/>
          <w:lang w:val="it-IT"/>
        </w:rPr>
        <w:t>Pardeo</w:t>
      </w:r>
      <w:proofErr w:type="spellEnd"/>
      <w:r w:rsidRPr="00D61BBD">
        <w:rPr>
          <w:rFonts w:ascii="Calibri" w:hAnsi="Calibri" w:cs="Calibri"/>
          <w:lang w:val="it-IT"/>
        </w:rPr>
        <w:t>; Francesco Luppino, Serena Raineri (</w:t>
      </w:r>
      <w:proofErr w:type="spellStart"/>
      <w:r w:rsidR="00C0312C" w:rsidRPr="00C0312C">
        <w:rPr>
          <w:rFonts w:ascii="Calibri" w:hAnsi="Calibri" w:cs="Calibri"/>
          <w:lang w:val="it-IT"/>
        </w:rPr>
        <w:t>Neurophysiopathology</w:t>
      </w:r>
      <w:proofErr w:type="spellEnd"/>
      <w:r w:rsidR="00C0312C" w:rsidRPr="00C0312C">
        <w:rPr>
          <w:rFonts w:ascii="Calibri" w:hAnsi="Calibri" w:cs="Calibri"/>
          <w:lang w:val="it-IT"/>
        </w:rPr>
        <w:t xml:space="preserve"> and </w:t>
      </w:r>
      <w:proofErr w:type="spellStart"/>
      <w:r w:rsidR="00C0312C" w:rsidRPr="00C0312C">
        <w:rPr>
          <w:rFonts w:ascii="Calibri" w:hAnsi="Calibri" w:cs="Calibri"/>
          <w:lang w:val="it-IT"/>
        </w:rPr>
        <w:t>Movement</w:t>
      </w:r>
      <w:proofErr w:type="spellEnd"/>
      <w:r w:rsidR="00C0312C" w:rsidRPr="00C0312C">
        <w:rPr>
          <w:rFonts w:ascii="Calibri" w:hAnsi="Calibri" w:cs="Calibri"/>
          <w:lang w:val="it-IT"/>
        </w:rPr>
        <w:t xml:space="preserve"> Disorders Clinic, University of Messina, Messina, </w:t>
      </w:r>
      <w:proofErr w:type="spellStart"/>
      <w:r w:rsidR="00C0312C" w:rsidRPr="00C0312C">
        <w:rPr>
          <w:rFonts w:ascii="Calibri" w:hAnsi="Calibri" w:cs="Calibri"/>
          <w:lang w:val="it-IT"/>
        </w:rPr>
        <w:t>Italy</w:t>
      </w:r>
      <w:proofErr w:type="spellEnd"/>
      <w:r w:rsidRPr="00D61BBD">
        <w:rPr>
          <w:rFonts w:ascii="Calibri" w:hAnsi="Calibri" w:cs="Calibri"/>
          <w:lang w:val="it-IT"/>
        </w:rPr>
        <w:t xml:space="preserve">); Tiziano Zanoni, Cecilia </w:t>
      </w:r>
      <w:proofErr w:type="spellStart"/>
      <w:r w:rsidRPr="00D61BBD">
        <w:rPr>
          <w:rFonts w:ascii="Calibri" w:hAnsi="Calibri" w:cs="Calibri"/>
          <w:lang w:val="it-IT"/>
        </w:rPr>
        <w:t>Zivelonghi</w:t>
      </w:r>
      <w:proofErr w:type="spellEnd"/>
      <w:r w:rsidRPr="00D61BBD">
        <w:rPr>
          <w:rFonts w:ascii="Calibri" w:hAnsi="Calibri" w:cs="Calibri"/>
          <w:lang w:val="it-IT"/>
        </w:rPr>
        <w:t xml:space="preserve"> (AOUI Verona Borgo Trento, Verona, </w:t>
      </w:r>
      <w:proofErr w:type="spellStart"/>
      <w:r w:rsidRPr="00D61BBD">
        <w:rPr>
          <w:rFonts w:ascii="Calibri" w:hAnsi="Calibri" w:cs="Calibri"/>
          <w:lang w:val="it-IT"/>
        </w:rPr>
        <w:t>Italy</w:t>
      </w:r>
      <w:proofErr w:type="spellEnd"/>
      <w:r w:rsidRPr="00D61BBD">
        <w:rPr>
          <w:rFonts w:ascii="Calibri" w:hAnsi="Calibri" w:cs="Calibri"/>
          <w:lang w:val="it-IT"/>
        </w:rPr>
        <w:t xml:space="preserve">); </w:t>
      </w:r>
      <w:r w:rsidR="00B67BD2" w:rsidRPr="00B67BD2">
        <w:rPr>
          <w:rFonts w:ascii="Calibri" w:hAnsi="Calibri" w:cs="Calibri"/>
          <w:lang w:val="it-IT"/>
        </w:rPr>
        <w:t>Umberto Aguglia</w:t>
      </w:r>
      <w:r w:rsidR="00B67BD2">
        <w:rPr>
          <w:rFonts w:ascii="Calibri" w:hAnsi="Calibri" w:cs="Calibri"/>
          <w:lang w:val="it-IT"/>
        </w:rPr>
        <w:t>,</w:t>
      </w:r>
      <w:r w:rsidR="00B67BD2" w:rsidRPr="00B67BD2">
        <w:rPr>
          <w:rFonts w:ascii="Calibri" w:hAnsi="Calibri" w:cs="Calibri"/>
          <w:lang w:val="it-IT"/>
        </w:rPr>
        <w:t xml:space="preserve"> </w:t>
      </w:r>
      <w:r w:rsidRPr="00D61BBD">
        <w:rPr>
          <w:rFonts w:ascii="Calibri" w:hAnsi="Calibri" w:cs="Calibri"/>
          <w:lang w:val="it-IT"/>
        </w:rPr>
        <w:t xml:space="preserve">Edoardo </w:t>
      </w:r>
      <w:proofErr w:type="spellStart"/>
      <w:r w:rsidRPr="00D61BBD">
        <w:rPr>
          <w:rFonts w:ascii="Calibri" w:hAnsi="Calibri" w:cs="Calibri"/>
          <w:lang w:val="it-IT"/>
        </w:rPr>
        <w:t>Ferlazzo</w:t>
      </w:r>
      <w:proofErr w:type="spellEnd"/>
      <w:r w:rsidRPr="00D61BBD">
        <w:rPr>
          <w:rFonts w:ascii="Calibri" w:hAnsi="Calibri" w:cs="Calibri"/>
          <w:lang w:val="it-IT"/>
        </w:rPr>
        <w:t>, Vittoria Cianci</w:t>
      </w:r>
      <w:r w:rsidR="00857E6E">
        <w:rPr>
          <w:rFonts w:ascii="Calibri" w:hAnsi="Calibri" w:cs="Calibri"/>
          <w:lang w:val="it-IT"/>
        </w:rPr>
        <w:t xml:space="preserve">, Roberta </w:t>
      </w:r>
      <w:proofErr w:type="spellStart"/>
      <w:r w:rsidR="00857E6E">
        <w:rPr>
          <w:rFonts w:ascii="Calibri" w:hAnsi="Calibri" w:cs="Calibri"/>
          <w:lang w:val="it-IT"/>
        </w:rPr>
        <w:t>Cutell</w:t>
      </w:r>
      <w:r w:rsidR="00C113D0">
        <w:rPr>
          <w:rFonts w:ascii="Calibri" w:hAnsi="Calibri" w:cs="Calibri"/>
          <w:lang w:val="it-IT"/>
        </w:rPr>
        <w:t>è</w:t>
      </w:r>
      <w:proofErr w:type="spellEnd"/>
      <w:r w:rsidR="0005394C">
        <w:rPr>
          <w:rFonts w:ascii="Calibri" w:hAnsi="Calibri" w:cs="Calibri"/>
          <w:lang w:val="it-IT"/>
        </w:rPr>
        <w:t xml:space="preserve"> </w:t>
      </w:r>
      <w:r w:rsidRPr="00D61BBD">
        <w:rPr>
          <w:rFonts w:ascii="Calibri" w:hAnsi="Calibri" w:cs="Calibri"/>
          <w:lang w:val="it-IT"/>
        </w:rPr>
        <w:t>(</w:t>
      </w:r>
      <w:r w:rsidR="002B070F" w:rsidRPr="002B070F">
        <w:rPr>
          <w:rFonts w:ascii="Calibri" w:hAnsi="Calibri" w:cs="Calibri"/>
          <w:lang w:val="it-IT"/>
        </w:rPr>
        <w:t xml:space="preserve">Department of </w:t>
      </w:r>
      <w:proofErr w:type="spellStart"/>
      <w:r w:rsidR="002B070F" w:rsidRPr="002B070F">
        <w:rPr>
          <w:rFonts w:ascii="Calibri" w:hAnsi="Calibri" w:cs="Calibri"/>
          <w:lang w:val="it-IT"/>
        </w:rPr>
        <w:t>medical</w:t>
      </w:r>
      <w:proofErr w:type="spellEnd"/>
      <w:r w:rsidR="002B070F" w:rsidRPr="002B070F">
        <w:rPr>
          <w:rFonts w:ascii="Calibri" w:hAnsi="Calibri" w:cs="Calibri"/>
          <w:lang w:val="it-IT"/>
        </w:rPr>
        <w:t xml:space="preserve"> and </w:t>
      </w:r>
      <w:proofErr w:type="spellStart"/>
      <w:r w:rsidR="002B070F" w:rsidRPr="002B070F">
        <w:rPr>
          <w:rFonts w:ascii="Calibri" w:hAnsi="Calibri" w:cs="Calibri"/>
          <w:lang w:val="it-IT"/>
        </w:rPr>
        <w:t>Surgical</w:t>
      </w:r>
      <w:proofErr w:type="spellEnd"/>
      <w:r w:rsidR="002B070F" w:rsidRPr="002B070F">
        <w:rPr>
          <w:rFonts w:ascii="Calibri" w:hAnsi="Calibri" w:cs="Calibri"/>
          <w:lang w:val="it-IT"/>
        </w:rPr>
        <w:t xml:space="preserve"> Sciences, Magna </w:t>
      </w:r>
      <w:proofErr w:type="spellStart"/>
      <w:r w:rsidR="002B070F" w:rsidRPr="002B070F">
        <w:rPr>
          <w:rFonts w:ascii="Calibri" w:hAnsi="Calibri" w:cs="Calibri"/>
          <w:lang w:val="it-IT"/>
        </w:rPr>
        <w:t>Graecia</w:t>
      </w:r>
      <w:proofErr w:type="spellEnd"/>
      <w:r w:rsidR="002B070F" w:rsidRPr="002B070F">
        <w:rPr>
          <w:rFonts w:ascii="Calibri" w:hAnsi="Calibri" w:cs="Calibri"/>
          <w:lang w:val="it-IT"/>
        </w:rPr>
        <w:t xml:space="preserve"> University of Catanzaro, Reggio Calabria, </w:t>
      </w:r>
      <w:proofErr w:type="spellStart"/>
      <w:r w:rsidR="002B070F" w:rsidRPr="002B070F">
        <w:rPr>
          <w:rFonts w:ascii="Calibri" w:hAnsi="Calibri" w:cs="Calibri"/>
          <w:lang w:val="it-IT"/>
        </w:rPr>
        <w:t>Italy</w:t>
      </w:r>
      <w:proofErr w:type="spellEnd"/>
      <w:r w:rsidRPr="00D61BBD">
        <w:rPr>
          <w:rFonts w:ascii="Calibri" w:hAnsi="Calibri" w:cs="Calibri"/>
          <w:lang w:val="it-IT"/>
        </w:rPr>
        <w:t xml:space="preserve">); Laura Buttarelli, Roberto </w:t>
      </w:r>
      <w:proofErr w:type="spellStart"/>
      <w:r w:rsidRPr="00D61BBD">
        <w:rPr>
          <w:rFonts w:ascii="Calibri" w:hAnsi="Calibri" w:cs="Calibri"/>
          <w:lang w:val="it-IT"/>
        </w:rPr>
        <w:t>Matrullo</w:t>
      </w:r>
      <w:proofErr w:type="spellEnd"/>
      <w:r w:rsidRPr="00D61BBD">
        <w:rPr>
          <w:rFonts w:ascii="Calibri" w:hAnsi="Calibri" w:cs="Calibri"/>
          <w:lang w:val="it-IT"/>
        </w:rPr>
        <w:t xml:space="preserve">, Davide Toraldo (Azienda Ospedaliero Universitaria Luigi Vanvitelli, Napoli, </w:t>
      </w:r>
      <w:proofErr w:type="spellStart"/>
      <w:r w:rsidRPr="00D61BBD">
        <w:rPr>
          <w:rFonts w:ascii="Calibri" w:hAnsi="Calibri" w:cs="Calibri"/>
          <w:lang w:val="it-IT"/>
        </w:rPr>
        <w:t>Italy</w:t>
      </w:r>
      <w:proofErr w:type="spellEnd"/>
      <w:r w:rsidRPr="00D61BBD">
        <w:rPr>
          <w:rFonts w:ascii="Calibri" w:hAnsi="Calibri" w:cs="Calibri"/>
          <w:lang w:val="it-IT"/>
        </w:rPr>
        <w:t>); Chiara Di Blasi, Valeria Sarro, Antonio Volzone, Massimo Di Giovanni, Stefano Avventura</w:t>
      </w:r>
      <w:r w:rsidR="00C93447">
        <w:rPr>
          <w:rFonts w:ascii="Calibri" w:hAnsi="Calibri" w:cs="Calibri"/>
          <w:lang w:val="it-IT"/>
        </w:rPr>
        <w:t xml:space="preserve">, Maria Francesca </w:t>
      </w:r>
      <w:proofErr w:type="spellStart"/>
      <w:r w:rsidR="00C93447">
        <w:rPr>
          <w:rFonts w:ascii="Calibri" w:hAnsi="Calibri" w:cs="Calibri"/>
          <w:lang w:val="it-IT"/>
        </w:rPr>
        <w:t>Tepedino</w:t>
      </w:r>
      <w:proofErr w:type="spellEnd"/>
      <w:r w:rsidRPr="00D61BBD">
        <w:rPr>
          <w:rFonts w:ascii="Calibri" w:hAnsi="Calibri" w:cs="Calibri"/>
          <w:lang w:val="it-IT"/>
        </w:rPr>
        <w:t xml:space="preserve"> (</w:t>
      </w:r>
      <w:r w:rsidR="005262BA" w:rsidRPr="005262BA">
        <w:rPr>
          <w:rFonts w:ascii="Calibri" w:hAnsi="Calibri" w:cs="Calibri"/>
          <w:lang w:val="it-IT"/>
        </w:rPr>
        <w:t>Ambulatorio Epilessia</w:t>
      </w:r>
      <w:r w:rsidR="005262BA">
        <w:rPr>
          <w:rFonts w:ascii="Calibri" w:hAnsi="Calibri" w:cs="Calibri"/>
          <w:lang w:val="it-IT"/>
        </w:rPr>
        <w:t xml:space="preserve">, </w:t>
      </w:r>
      <w:r w:rsidR="005262BA" w:rsidRPr="005262BA">
        <w:rPr>
          <w:rFonts w:ascii="Calibri" w:hAnsi="Calibri" w:cs="Calibri"/>
          <w:lang w:val="it-IT"/>
        </w:rPr>
        <w:t>AOU San Giovanni di Dio e Ruggi d 'Aragona Clinica Neurologica</w:t>
      </w:r>
      <w:r w:rsidRPr="00D61BBD">
        <w:rPr>
          <w:rFonts w:ascii="Calibri" w:hAnsi="Calibri" w:cs="Calibri"/>
          <w:lang w:val="it-IT"/>
        </w:rPr>
        <w:t xml:space="preserve">, Salerno, </w:t>
      </w:r>
      <w:proofErr w:type="spellStart"/>
      <w:r w:rsidRPr="00D61BBD">
        <w:rPr>
          <w:rFonts w:ascii="Calibri" w:hAnsi="Calibri" w:cs="Calibri"/>
          <w:lang w:val="it-IT"/>
        </w:rPr>
        <w:t>Italy</w:t>
      </w:r>
      <w:proofErr w:type="spellEnd"/>
      <w:r w:rsidRPr="00D61BBD">
        <w:rPr>
          <w:rFonts w:ascii="Calibri" w:hAnsi="Calibri" w:cs="Calibri"/>
          <w:lang w:val="it-IT"/>
        </w:rPr>
        <w:t xml:space="preserve">); Antonella Morea, Nicola </w:t>
      </w:r>
      <w:proofErr w:type="spellStart"/>
      <w:r w:rsidRPr="00D61BBD">
        <w:rPr>
          <w:rFonts w:ascii="Calibri" w:hAnsi="Calibri" w:cs="Calibri"/>
          <w:lang w:val="it-IT"/>
        </w:rPr>
        <w:t>Pilolli</w:t>
      </w:r>
      <w:proofErr w:type="spellEnd"/>
      <w:r w:rsidRPr="00D61BBD">
        <w:rPr>
          <w:rFonts w:ascii="Calibri" w:hAnsi="Calibri" w:cs="Calibri"/>
          <w:lang w:val="it-IT"/>
        </w:rPr>
        <w:t xml:space="preserve">, Giuseppe </w:t>
      </w:r>
      <w:proofErr w:type="spellStart"/>
      <w:r w:rsidRPr="00D61BBD">
        <w:rPr>
          <w:rFonts w:ascii="Calibri" w:hAnsi="Calibri" w:cs="Calibri"/>
          <w:lang w:val="it-IT"/>
        </w:rPr>
        <w:t>Pontrelli</w:t>
      </w:r>
      <w:proofErr w:type="spellEnd"/>
      <w:r w:rsidRPr="00D61BBD">
        <w:rPr>
          <w:rFonts w:ascii="Calibri" w:hAnsi="Calibri" w:cs="Calibri"/>
          <w:lang w:val="it-IT"/>
        </w:rPr>
        <w:t xml:space="preserve"> (Ospedale SS. Annunziata, Taranto, </w:t>
      </w:r>
      <w:proofErr w:type="spellStart"/>
      <w:r w:rsidRPr="00D61BBD">
        <w:rPr>
          <w:rFonts w:ascii="Calibri" w:hAnsi="Calibri" w:cs="Calibri"/>
          <w:lang w:val="it-IT"/>
        </w:rPr>
        <w:t>Italy</w:t>
      </w:r>
      <w:proofErr w:type="spellEnd"/>
      <w:r w:rsidRPr="00D61BBD">
        <w:rPr>
          <w:rFonts w:ascii="Calibri" w:hAnsi="Calibri" w:cs="Calibri"/>
          <w:lang w:val="it-IT"/>
        </w:rPr>
        <w:t xml:space="preserve">); Luigi Vetri (IRCCS Associazione Oasi Maria SS, Troina - EN, </w:t>
      </w:r>
      <w:proofErr w:type="spellStart"/>
      <w:r w:rsidRPr="00D61BBD">
        <w:rPr>
          <w:rFonts w:ascii="Calibri" w:hAnsi="Calibri" w:cs="Calibri"/>
          <w:lang w:val="it-IT"/>
        </w:rPr>
        <w:t>Italy</w:t>
      </w:r>
      <w:proofErr w:type="spellEnd"/>
      <w:r w:rsidRPr="00D61BBD">
        <w:rPr>
          <w:rFonts w:ascii="Calibri" w:hAnsi="Calibri" w:cs="Calibri"/>
          <w:lang w:val="it-IT"/>
        </w:rPr>
        <w:t xml:space="preserve">); Sabina Bartalini, </w:t>
      </w:r>
      <w:proofErr w:type="spellStart"/>
      <w:r w:rsidRPr="00D61BBD">
        <w:rPr>
          <w:rFonts w:ascii="Calibri" w:hAnsi="Calibri" w:cs="Calibri"/>
          <w:lang w:val="it-IT"/>
        </w:rPr>
        <w:t>Giullia</w:t>
      </w:r>
      <w:proofErr w:type="spellEnd"/>
      <w:r w:rsidRPr="00D61BBD">
        <w:rPr>
          <w:rFonts w:ascii="Calibri" w:hAnsi="Calibri" w:cs="Calibri"/>
          <w:lang w:val="it-IT"/>
        </w:rPr>
        <w:t xml:space="preserve"> Maccanti, Giulia Beneduce, Damiano Bruno (Azienda Ospedaliero Universitaria Senese Policlinico Scotte, Siena, </w:t>
      </w:r>
      <w:proofErr w:type="spellStart"/>
      <w:r w:rsidRPr="00D61BBD">
        <w:rPr>
          <w:rFonts w:ascii="Calibri" w:hAnsi="Calibri" w:cs="Calibri"/>
          <w:lang w:val="it-IT"/>
        </w:rPr>
        <w:t>Italy</w:t>
      </w:r>
      <w:proofErr w:type="spellEnd"/>
      <w:r w:rsidRPr="00D61BBD">
        <w:rPr>
          <w:rFonts w:ascii="Calibri" w:hAnsi="Calibri" w:cs="Calibri"/>
          <w:lang w:val="it-IT"/>
        </w:rPr>
        <w:t xml:space="preserve">); </w:t>
      </w:r>
      <w:r w:rsidR="00C83F19" w:rsidRPr="00C83F19">
        <w:rPr>
          <w:rFonts w:ascii="Calibri" w:hAnsi="Calibri" w:cs="Calibri"/>
          <w:lang w:val="it-IT"/>
        </w:rPr>
        <w:t>Stefano Luca Sensi</w:t>
      </w:r>
      <w:r w:rsidRPr="00D61BBD">
        <w:rPr>
          <w:rFonts w:ascii="Calibri" w:hAnsi="Calibri" w:cs="Calibri"/>
          <w:lang w:val="it-IT"/>
        </w:rPr>
        <w:t xml:space="preserve">, Giacomo Evangelista, Michelangelo </w:t>
      </w:r>
      <w:proofErr w:type="spellStart"/>
      <w:r w:rsidRPr="00D61BBD">
        <w:rPr>
          <w:rFonts w:ascii="Calibri" w:hAnsi="Calibri" w:cs="Calibri"/>
          <w:lang w:val="it-IT"/>
        </w:rPr>
        <w:t>Dasara</w:t>
      </w:r>
      <w:proofErr w:type="spellEnd"/>
      <w:r w:rsidRPr="00D61BBD">
        <w:rPr>
          <w:rFonts w:ascii="Calibri" w:hAnsi="Calibri" w:cs="Calibri"/>
          <w:lang w:val="it-IT"/>
        </w:rPr>
        <w:t xml:space="preserve">, Clarissa </w:t>
      </w:r>
      <w:proofErr w:type="spellStart"/>
      <w:r w:rsidRPr="00D61BBD">
        <w:rPr>
          <w:rFonts w:ascii="Calibri" w:hAnsi="Calibri" w:cs="Calibri"/>
          <w:lang w:val="it-IT"/>
        </w:rPr>
        <w:t>Corniello</w:t>
      </w:r>
      <w:proofErr w:type="spellEnd"/>
      <w:r w:rsidRPr="00D61BBD">
        <w:rPr>
          <w:rFonts w:ascii="Calibri" w:hAnsi="Calibri" w:cs="Calibri"/>
          <w:lang w:val="it-IT"/>
        </w:rPr>
        <w:t xml:space="preserve">, Stefano Consoli, Davide </w:t>
      </w:r>
      <w:proofErr w:type="spellStart"/>
      <w:r w:rsidRPr="00D61BBD">
        <w:rPr>
          <w:rFonts w:ascii="Calibri" w:hAnsi="Calibri" w:cs="Calibri"/>
          <w:lang w:val="it-IT"/>
        </w:rPr>
        <w:t>Liviello</w:t>
      </w:r>
      <w:proofErr w:type="spellEnd"/>
      <w:r w:rsidRPr="00D61BBD">
        <w:rPr>
          <w:rFonts w:ascii="Calibri" w:hAnsi="Calibri" w:cs="Calibri"/>
          <w:lang w:val="it-IT"/>
        </w:rPr>
        <w:t>, Paolo Quintieri (</w:t>
      </w:r>
      <w:r w:rsidR="00DE3146" w:rsidRPr="00DE3146">
        <w:rPr>
          <w:rFonts w:ascii="Calibri" w:hAnsi="Calibri" w:cs="Calibri"/>
          <w:lang w:val="it-IT"/>
        </w:rPr>
        <w:t>CAST, Center for Advanced Studies and Technology</w:t>
      </w:r>
      <w:r w:rsidR="00DE3146">
        <w:rPr>
          <w:rFonts w:ascii="Calibri" w:hAnsi="Calibri" w:cs="Calibri"/>
          <w:lang w:val="it-IT"/>
        </w:rPr>
        <w:t xml:space="preserve"> </w:t>
      </w:r>
      <w:r w:rsidR="00DE3146" w:rsidRPr="00DE3146">
        <w:rPr>
          <w:rFonts w:ascii="Calibri" w:hAnsi="Calibri" w:cs="Calibri"/>
          <w:lang w:val="it-IT"/>
        </w:rPr>
        <w:t xml:space="preserve">ITAB, Institute for Advanced </w:t>
      </w:r>
      <w:proofErr w:type="spellStart"/>
      <w:r w:rsidR="00DE3146" w:rsidRPr="00DE3146">
        <w:rPr>
          <w:rFonts w:ascii="Calibri" w:hAnsi="Calibri" w:cs="Calibri"/>
          <w:lang w:val="it-IT"/>
        </w:rPr>
        <w:t>Biomedical</w:t>
      </w:r>
      <w:proofErr w:type="spellEnd"/>
      <w:r w:rsidR="00DE3146" w:rsidRPr="00DE3146">
        <w:rPr>
          <w:rFonts w:ascii="Calibri" w:hAnsi="Calibri" w:cs="Calibri"/>
          <w:lang w:val="it-IT"/>
        </w:rPr>
        <w:t xml:space="preserve"> Technologies, Department of </w:t>
      </w:r>
      <w:proofErr w:type="spellStart"/>
      <w:r w:rsidR="00DE3146" w:rsidRPr="00DE3146">
        <w:rPr>
          <w:rFonts w:ascii="Calibri" w:hAnsi="Calibri" w:cs="Calibri"/>
          <w:lang w:val="it-IT"/>
        </w:rPr>
        <w:t>Neuroscience</w:t>
      </w:r>
      <w:proofErr w:type="spellEnd"/>
      <w:r w:rsidR="00DE3146" w:rsidRPr="00DE3146">
        <w:rPr>
          <w:rFonts w:ascii="Calibri" w:hAnsi="Calibri" w:cs="Calibri"/>
          <w:lang w:val="it-IT"/>
        </w:rPr>
        <w:t>, Imaging, and Clinical Science</w:t>
      </w:r>
      <w:r w:rsidR="00DE3146">
        <w:rPr>
          <w:rFonts w:ascii="Calibri" w:hAnsi="Calibri" w:cs="Calibri"/>
          <w:lang w:val="it-IT"/>
        </w:rPr>
        <w:t xml:space="preserve"> </w:t>
      </w:r>
      <w:r w:rsidR="00DE3146" w:rsidRPr="00DE3146">
        <w:rPr>
          <w:rFonts w:ascii="Calibri" w:hAnsi="Calibri" w:cs="Calibri"/>
          <w:lang w:val="it-IT"/>
        </w:rPr>
        <w:t>University “G. d’Annunzio” Chieti-Pescara</w:t>
      </w:r>
      <w:r w:rsidRPr="00D61BBD">
        <w:rPr>
          <w:rFonts w:ascii="Calibri" w:hAnsi="Calibri" w:cs="Calibri"/>
          <w:lang w:val="it-IT"/>
        </w:rPr>
        <w:t>, Chieti</w:t>
      </w:r>
      <w:r w:rsidR="00807C37">
        <w:rPr>
          <w:rFonts w:ascii="Calibri" w:hAnsi="Calibri" w:cs="Calibri"/>
          <w:lang w:val="it-IT"/>
        </w:rPr>
        <w:t xml:space="preserve">, </w:t>
      </w:r>
      <w:proofErr w:type="spellStart"/>
      <w:r w:rsidR="00807C37">
        <w:rPr>
          <w:rFonts w:ascii="Calibri" w:hAnsi="Calibri" w:cs="Calibri"/>
          <w:lang w:val="it-IT"/>
        </w:rPr>
        <w:t>Italy</w:t>
      </w:r>
      <w:proofErr w:type="spellEnd"/>
      <w:r w:rsidRPr="00D61BBD">
        <w:rPr>
          <w:rFonts w:ascii="Calibri" w:hAnsi="Calibri" w:cs="Calibri"/>
          <w:lang w:val="it-IT"/>
        </w:rPr>
        <w:t>); Vincenzo Loreto (</w:t>
      </w:r>
      <w:r w:rsidR="00A03D21" w:rsidRPr="00A03D21">
        <w:rPr>
          <w:rFonts w:ascii="Calibri" w:hAnsi="Calibri" w:cs="Calibri"/>
          <w:lang w:val="it-IT"/>
        </w:rPr>
        <w:t xml:space="preserve">Azienda Ospedaliera di Rilievo Nazionale "A. Cardarelli" Ospedale Antonio Cardarelli, Napoli, </w:t>
      </w:r>
      <w:proofErr w:type="spellStart"/>
      <w:r w:rsidR="00A03D21" w:rsidRPr="00A03D21">
        <w:rPr>
          <w:rFonts w:ascii="Calibri" w:hAnsi="Calibri" w:cs="Calibri"/>
          <w:lang w:val="it-IT"/>
        </w:rPr>
        <w:t>Italy</w:t>
      </w:r>
      <w:proofErr w:type="spellEnd"/>
      <w:r w:rsidRPr="00D61BBD">
        <w:rPr>
          <w:rFonts w:ascii="Calibri" w:hAnsi="Calibri" w:cs="Calibri"/>
          <w:lang w:val="it-IT"/>
        </w:rPr>
        <w:t xml:space="preserve">); Edward </w:t>
      </w:r>
      <w:proofErr w:type="spellStart"/>
      <w:r w:rsidRPr="00D61BBD">
        <w:rPr>
          <w:rFonts w:ascii="Calibri" w:hAnsi="Calibri" w:cs="Calibri"/>
          <w:lang w:val="it-IT"/>
        </w:rPr>
        <w:t>Cesnik</w:t>
      </w:r>
      <w:proofErr w:type="spellEnd"/>
      <w:r w:rsidRPr="00D61BBD">
        <w:rPr>
          <w:rFonts w:ascii="Calibri" w:hAnsi="Calibri" w:cs="Calibri"/>
          <w:lang w:val="it-IT"/>
        </w:rPr>
        <w:t xml:space="preserve">, Carla Marcialis (Azienda Ospedaliero Universitaria Ferrara, Cona - FE, </w:t>
      </w:r>
      <w:proofErr w:type="spellStart"/>
      <w:r w:rsidRPr="00D61BBD">
        <w:rPr>
          <w:rFonts w:ascii="Calibri" w:hAnsi="Calibri" w:cs="Calibri"/>
          <w:lang w:val="it-IT"/>
        </w:rPr>
        <w:t>Italy</w:t>
      </w:r>
      <w:proofErr w:type="spellEnd"/>
      <w:r w:rsidRPr="00D61BBD">
        <w:rPr>
          <w:rFonts w:ascii="Calibri" w:hAnsi="Calibri" w:cs="Calibri"/>
          <w:lang w:val="it-IT"/>
        </w:rPr>
        <w:t xml:space="preserve">); Martina </w:t>
      </w:r>
      <w:proofErr w:type="spellStart"/>
      <w:r w:rsidRPr="00D61BBD">
        <w:rPr>
          <w:rFonts w:ascii="Calibri" w:hAnsi="Calibri" w:cs="Calibri"/>
          <w:lang w:val="it-IT"/>
        </w:rPr>
        <w:t>Romozzi</w:t>
      </w:r>
      <w:proofErr w:type="spellEnd"/>
      <w:r w:rsidRPr="00D61BBD">
        <w:rPr>
          <w:rFonts w:ascii="Calibri" w:hAnsi="Calibri" w:cs="Calibri"/>
          <w:lang w:val="it-IT"/>
        </w:rPr>
        <w:t>, Costanza Sottani (</w:t>
      </w:r>
      <w:r w:rsidR="009049F4" w:rsidRPr="009049F4">
        <w:rPr>
          <w:rFonts w:ascii="Calibri" w:hAnsi="Calibri" w:cs="Calibri"/>
          <w:lang w:val="it-IT"/>
        </w:rPr>
        <w:t xml:space="preserve">Fondazione Policlinico Universitario Agostino Gemelli, IRCCS, Roma, </w:t>
      </w:r>
      <w:proofErr w:type="spellStart"/>
      <w:r w:rsidR="009049F4" w:rsidRPr="009049F4">
        <w:rPr>
          <w:rFonts w:ascii="Calibri" w:hAnsi="Calibri" w:cs="Calibri"/>
          <w:lang w:val="it-IT"/>
        </w:rPr>
        <w:t>Italy</w:t>
      </w:r>
      <w:proofErr w:type="spellEnd"/>
      <w:r w:rsidRPr="00D61BBD">
        <w:rPr>
          <w:rFonts w:ascii="Calibri" w:hAnsi="Calibri" w:cs="Calibri"/>
          <w:lang w:val="it-IT"/>
        </w:rPr>
        <w:t>); Matteo Antonucci (</w:t>
      </w:r>
      <w:r w:rsidR="0026454D" w:rsidRPr="0026454D">
        <w:rPr>
          <w:rFonts w:ascii="Calibri" w:hAnsi="Calibri" w:cs="Calibri"/>
          <w:lang w:val="it-IT"/>
        </w:rPr>
        <w:t>Department of Systems Medicine</w:t>
      </w:r>
      <w:r w:rsidR="00C240C0" w:rsidRPr="00C240C0">
        <w:rPr>
          <w:rFonts w:ascii="Calibri" w:hAnsi="Calibri" w:cs="Calibri"/>
          <w:lang w:val="it-IT"/>
        </w:rPr>
        <w:t xml:space="preserve">, University of Rome </w:t>
      </w:r>
      <w:r w:rsidR="00A21B93">
        <w:rPr>
          <w:rFonts w:ascii="Calibri" w:hAnsi="Calibri" w:cs="Calibri"/>
          <w:lang w:val="it-IT"/>
        </w:rPr>
        <w:t>“</w:t>
      </w:r>
      <w:r w:rsidR="00C240C0" w:rsidRPr="00C240C0">
        <w:rPr>
          <w:rFonts w:ascii="Calibri" w:hAnsi="Calibri" w:cs="Calibri"/>
          <w:lang w:val="it-IT"/>
        </w:rPr>
        <w:t>Tor Vergata</w:t>
      </w:r>
      <w:r w:rsidR="00A21B93">
        <w:rPr>
          <w:rFonts w:ascii="Calibri" w:hAnsi="Calibri" w:cs="Calibri"/>
          <w:lang w:val="it-IT"/>
        </w:rPr>
        <w:t>”</w:t>
      </w:r>
      <w:r w:rsidRPr="00D61BBD">
        <w:rPr>
          <w:rFonts w:ascii="Calibri" w:hAnsi="Calibri" w:cs="Calibri"/>
          <w:lang w:val="it-IT"/>
        </w:rPr>
        <w:t xml:space="preserve">, Roma, </w:t>
      </w:r>
      <w:proofErr w:type="spellStart"/>
      <w:r w:rsidRPr="00D61BBD">
        <w:rPr>
          <w:rFonts w:ascii="Calibri" w:hAnsi="Calibri" w:cs="Calibri"/>
          <w:lang w:val="it-IT"/>
        </w:rPr>
        <w:t>Italy</w:t>
      </w:r>
      <w:proofErr w:type="spellEnd"/>
      <w:r w:rsidRPr="00D61BBD">
        <w:rPr>
          <w:rFonts w:ascii="Calibri" w:hAnsi="Calibri" w:cs="Calibri"/>
          <w:lang w:val="it-IT"/>
        </w:rPr>
        <w:t xml:space="preserve">); Alessio D’Elia, Laura </w:t>
      </w:r>
      <w:proofErr w:type="spellStart"/>
      <w:r w:rsidRPr="00D61BBD">
        <w:rPr>
          <w:rFonts w:ascii="Calibri" w:hAnsi="Calibri" w:cs="Calibri"/>
          <w:lang w:val="it-IT"/>
        </w:rPr>
        <w:t>Carmillo</w:t>
      </w:r>
      <w:proofErr w:type="spellEnd"/>
      <w:r w:rsidRPr="00D61BBD">
        <w:rPr>
          <w:rFonts w:ascii="Calibri" w:hAnsi="Calibri" w:cs="Calibri"/>
          <w:lang w:val="it-IT"/>
        </w:rPr>
        <w:t xml:space="preserve"> (Ospedale Vito Fazzi, Lecce, </w:t>
      </w:r>
      <w:proofErr w:type="spellStart"/>
      <w:r w:rsidRPr="00D61BBD">
        <w:rPr>
          <w:rFonts w:ascii="Calibri" w:hAnsi="Calibri" w:cs="Calibri"/>
          <w:lang w:val="it-IT"/>
        </w:rPr>
        <w:t>Italy</w:t>
      </w:r>
      <w:proofErr w:type="spellEnd"/>
      <w:r w:rsidRPr="00D61BBD">
        <w:rPr>
          <w:rFonts w:ascii="Calibri" w:hAnsi="Calibri" w:cs="Calibri"/>
          <w:lang w:val="it-IT"/>
        </w:rPr>
        <w:t xml:space="preserve">); Lavinia Vassallo, Eloise Lo Mauro, Salvatore Maria Lima (Policlinico Giaccone, Palermo, </w:t>
      </w:r>
      <w:proofErr w:type="spellStart"/>
      <w:r w:rsidRPr="00D61BBD">
        <w:rPr>
          <w:rFonts w:ascii="Calibri" w:hAnsi="Calibri" w:cs="Calibri"/>
          <w:lang w:val="it-IT"/>
        </w:rPr>
        <w:t>Italy</w:t>
      </w:r>
      <w:proofErr w:type="spellEnd"/>
      <w:r w:rsidRPr="00D61BBD">
        <w:rPr>
          <w:rFonts w:ascii="Calibri" w:hAnsi="Calibri" w:cs="Calibri"/>
          <w:lang w:val="it-IT"/>
        </w:rPr>
        <w:t xml:space="preserve">); Barbara </w:t>
      </w:r>
      <w:proofErr w:type="spellStart"/>
      <w:r w:rsidRPr="00D61BBD">
        <w:rPr>
          <w:rFonts w:ascii="Calibri" w:hAnsi="Calibri" w:cs="Calibri"/>
          <w:lang w:val="it-IT"/>
        </w:rPr>
        <w:t>Chiocchetti</w:t>
      </w:r>
      <w:proofErr w:type="spellEnd"/>
      <w:r w:rsidRPr="00D61BBD">
        <w:rPr>
          <w:rFonts w:ascii="Calibri" w:hAnsi="Calibri" w:cs="Calibri"/>
          <w:lang w:val="it-IT"/>
        </w:rPr>
        <w:t xml:space="preserve">, Martina Calistri (Ospedale San Giovanni di Dio, Firenze, </w:t>
      </w:r>
      <w:proofErr w:type="spellStart"/>
      <w:r w:rsidRPr="00D61BBD">
        <w:rPr>
          <w:rFonts w:ascii="Calibri" w:hAnsi="Calibri" w:cs="Calibri"/>
          <w:lang w:val="it-IT"/>
        </w:rPr>
        <w:t>Italy</w:t>
      </w:r>
      <w:proofErr w:type="spellEnd"/>
      <w:r w:rsidRPr="00D61BBD">
        <w:rPr>
          <w:rFonts w:ascii="Calibri" w:hAnsi="Calibri" w:cs="Calibri"/>
          <w:lang w:val="it-IT"/>
        </w:rPr>
        <w:t xml:space="preserve">); Andrea Scalvini, Elisabetta Del Zotto (Fondazione Poliambulanza, Brescia, </w:t>
      </w:r>
      <w:proofErr w:type="spellStart"/>
      <w:r w:rsidRPr="00D61BBD">
        <w:rPr>
          <w:rFonts w:ascii="Calibri" w:hAnsi="Calibri" w:cs="Calibri"/>
          <w:lang w:val="it-IT"/>
        </w:rPr>
        <w:t>Italy</w:t>
      </w:r>
      <w:proofErr w:type="spellEnd"/>
      <w:r w:rsidRPr="00D61BBD">
        <w:rPr>
          <w:rFonts w:ascii="Calibri" w:hAnsi="Calibri" w:cs="Calibri"/>
          <w:lang w:val="it-IT"/>
        </w:rPr>
        <w:t xml:space="preserve">); Luigi </w:t>
      </w:r>
      <w:proofErr w:type="spellStart"/>
      <w:r w:rsidRPr="00D61BBD">
        <w:rPr>
          <w:rFonts w:ascii="Calibri" w:hAnsi="Calibri" w:cs="Calibri"/>
          <w:lang w:val="it-IT"/>
        </w:rPr>
        <w:t>Sicurella</w:t>
      </w:r>
      <w:proofErr w:type="spellEnd"/>
      <w:r w:rsidRPr="00D61BBD">
        <w:rPr>
          <w:rFonts w:ascii="Calibri" w:hAnsi="Calibri" w:cs="Calibri"/>
          <w:lang w:val="it-IT"/>
        </w:rPr>
        <w:t xml:space="preserve">, Alice Figura, Giovanni Messina (ARNAS Garibaldi-UOC Neurologia, Catania, </w:t>
      </w:r>
      <w:proofErr w:type="spellStart"/>
      <w:r w:rsidRPr="00D61BBD">
        <w:rPr>
          <w:rFonts w:ascii="Calibri" w:hAnsi="Calibri" w:cs="Calibri"/>
          <w:lang w:val="it-IT"/>
        </w:rPr>
        <w:t>Italy</w:t>
      </w:r>
      <w:proofErr w:type="spellEnd"/>
      <w:r w:rsidRPr="00D61BBD">
        <w:rPr>
          <w:rFonts w:ascii="Calibri" w:hAnsi="Calibri" w:cs="Calibri"/>
          <w:lang w:val="it-IT"/>
        </w:rPr>
        <w:t xml:space="preserve">); Marta Maria Tentorio, Paolo Costa, Chiara Silvestri, Elisabetta Rolla, Leandro </w:t>
      </w:r>
      <w:proofErr w:type="spellStart"/>
      <w:r w:rsidRPr="00D61BBD">
        <w:rPr>
          <w:rFonts w:ascii="Calibri" w:hAnsi="Calibri" w:cs="Calibri"/>
          <w:lang w:val="it-IT"/>
        </w:rPr>
        <w:t>Purin</w:t>
      </w:r>
      <w:proofErr w:type="spellEnd"/>
      <w:r w:rsidRPr="00D61BBD">
        <w:rPr>
          <w:rFonts w:ascii="Calibri" w:hAnsi="Calibri" w:cs="Calibri"/>
          <w:lang w:val="it-IT"/>
        </w:rPr>
        <w:t xml:space="preserve">, Luca Colombo, Morgan Trevisan (ASST Spedali Civili, Brescia, </w:t>
      </w:r>
      <w:proofErr w:type="spellStart"/>
      <w:r w:rsidRPr="00D61BBD">
        <w:rPr>
          <w:rFonts w:ascii="Calibri" w:hAnsi="Calibri" w:cs="Calibri"/>
          <w:lang w:val="it-IT"/>
        </w:rPr>
        <w:t>Italy</w:t>
      </w:r>
      <w:proofErr w:type="spellEnd"/>
      <w:r w:rsidRPr="00D61BBD">
        <w:rPr>
          <w:rFonts w:ascii="Calibri" w:hAnsi="Calibri" w:cs="Calibri"/>
          <w:lang w:val="it-IT"/>
        </w:rPr>
        <w:t>); Gabriele Mainini, Romano Giovanni Orofino (</w:t>
      </w:r>
      <w:r w:rsidR="000C5E78" w:rsidRPr="000C5E78">
        <w:rPr>
          <w:rFonts w:ascii="Calibri" w:hAnsi="Calibri" w:cs="Calibri"/>
          <w:lang w:val="it-IT"/>
        </w:rPr>
        <w:t xml:space="preserve">Fondazione IRCCS </w:t>
      </w:r>
      <w:r w:rsidR="000C5E78" w:rsidRPr="000C5E78">
        <w:rPr>
          <w:rFonts w:ascii="Calibri" w:hAnsi="Calibri" w:cs="Calibri"/>
          <w:lang w:val="it-IT"/>
        </w:rPr>
        <w:lastRenderedPageBreak/>
        <w:t xml:space="preserve">San Gerardo dei Tintori, University of Milano-Bicocca, Monza, </w:t>
      </w:r>
      <w:proofErr w:type="spellStart"/>
      <w:r w:rsidR="000C5E78" w:rsidRPr="000C5E78">
        <w:rPr>
          <w:rFonts w:ascii="Calibri" w:hAnsi="Calibri" w:cs="Calibri"/>
          <w:lang w:val="it-IT"/>
        </w:rPr>
        <w:t>Italy</w:t>
      </w:r>
      <w:proofErr w:type="spellEnd"/>
      <w:r w:rsidRPr="00D61BBD">
        <w:rPr>
          <w:rFonts w:ascii="Calibri" w:hAnsi="Calibri" w:cs="Calibri"/>
          <w:lang w:val="it-IT"/>
        </w:rPr>
        <w:t xml:space="preserve">); Matteo Impellizzeri, Maria Cristina </w:t>
      </w:r>
      <w:proofErr w:type="spellStart"/>
      <w:r w:rsidRPr="00D61BBD">
        <w:rPr>
          <w:rFonts w:ascii="Calibri" w:hAnsi="Calibri" w:cs="Calibri"/>
          <w:lang w:val="it-IT"/>
        </w:rPr>
        <w:t>Servalli</w:t>
      </w:r>
      <w:proofErr w:type="spellEnd"/>
      <w:r w:rsidRPr="00D61BBD">
        <w:rPr>
          <w:rFonts w:ascii="Calibri" w:hAnsi="Calibri" w:cs="Calibri"/>
          <w:lang w:val="it-IT"/>
        </w:rPr>
        <w:t xml:space="preserve">, Paolo Paone (ASST Papa Giovanni XXIII, Bergamo, </w:t>
      </w:r>
      <w:proofErr w:type="spellStart"/>
      <w:r w:rsidRPr="00D61BBD">
        <w:rPr>
          <w:rFonts w:ascii="Calibri" w:hAnsi="Calibri" w:cs="Calibri"/>
          <w:lang w:val="it-IT"/>
        </w:rPr>
        <w:t>Italy</w:t>
      </w:r>
      <w:proofErr w:type="spellEnd"/>
      <w:r w:rsidRPr="00D61BBD">
        <w:rPr>
          <w:rFonts w:ascii="Calibri" w:hAnsi="Calibri" w:cs="Calibri"/>
          <w:lang w:val="it-IT"/>
        </w:rPr>
        <w:t>); Teresa Francavilla, Daniele Graziani (</w:t>
      </w:r>
      <w:r w:rsidR="00A812FE" w:rsidRPr="00A812FE">
        <w:rPr>
          <w:rFonts w:ascii="Calibri" w:hAnsi="Calibri" w:cs="Calibri"/>
          <w:lang w:val="it-IT"/>
        </w:rPr>
        <w:t xml:space="preserve">Neurologia Universitaria "Puca-Amaducci", Azienda Ospedaliero Universitaria Consorziale Policlinico, Bari, </w:t>
      </w:r>
      <w:proofErr w:type="spellStart"/>
      <w:r w:rsidR="00A812FE" w:rsidRPr="00A812FE">
        <w:rPr>
          <w:rFonts w:ascii="Calibri" w:hAnsi="Calibri" w:cs="Calibri"/>
          <w:lang w:val="it-IT"/>
        </w:rPr>
        <w:t>Italy</w:t>
      </w:r>
      <w:proofErr w:type="spellEnd"/>
      <w:r w:rsidRPr="00D61BBD">
        <w:rPr>
          <w:rFonts w:ascii="Calibri" w:hAnsi="Calibri" w:cs="Calibri"/>
          <w:lang w:val="it-IT"/>
        </w:rPr>
        <w:t xml:space="preserve">); Pamela </w:t>
      </w:r>
      <w:proofErr w:type="spellStart"/>
      <w:r w:rsidRPr="00D61BBD">
        <w:rPr>
          <w:rFonts w:ascii="Calibri" w:hAnsi="Calibri" w:cs="Calibri"/>
          <w:lang w:val="it-IT"/>
        </w:rPr>
        <w:t>Rosettani</w:t>
      </w:r>
      <w:proofErr w:type="spellEnd"/>
      <w:r w:rsidRPr="00D61BBD">
        <w:rPr>
          <w:rFonts w:ascii="Calibri" w:hAnsi="Calibri" w:cs="Calibri"/>
          <w:lang w:val="it-IT"/>
        </w:rPr>
        <w:t xml:space="preserve">, Sara Zagaglia, Luciana  Mollo, Azzurra Biagiotti, Alessandro Alesi (Azienda Ospedaliero Universitaria delle Marche, Ancona, </w:t>
      </w:r>
      <w:proofErr w:type="spellStart"/>
      <w:r w:rsidRPr="00D61BBD">
        <w:rPr>
          <w:rFonts w:ascii="Calibri" w:hAnsi="Calibri" w:cs="Calibri"/>
          <w:lang w:val="it-IT"/>
        </w:rPr>
        <w:t>Italy</w:t>
      </w:r>
      <w:proofErr w:type="spellEnd"/>
      <w:r w:rsidRPr="00D61BBD">
        <w:rPr>
          <w:rFonts w:ascii="Calibri" w:hAnsi="Calibri" w:cs="Calibri"/>
          <w:lang w:val="it-IT"/>
        </w:rPr>
        <w:t>); Maria Teresa Di Claudio (</w:t>
      </w:r>
      <w:r w:rsidR="009E2C37" w:rsidRPr="009E2C37">
        <w:rPr>
          <w:rFonts w:ascii="Calibri" w:hAnsi="Calibri" w:cs="Calibri"/>
          <w:lang w:val="it-IT"/>
        </w:rPr>
        <w:t xml:space="preserve">IRCCS Ospedale </w:t>
      </w:r>
      <w:r w:rsidRPr="00D61BBD">
        <w:rPr>
          <w:rFonts w:ascii="Calibri" w:hAnsi="Calibri" w:cs="Calibri"/>
          <w:lang w:val="it-IT"/>
        </w:rPr>
        <w:t xml:space="preserve">Casa Sollievo della Sofferenza-UOC Neurologia, San Giovanni Rotondo - FG, </w:t>
      </w:r>
      <w:proofErr w:type="spellStart"/>
      <w:r w:rsidRPr="00D61BBD">
        <w:rPr>
          <w:rFonts w:ascii="Calibri" w:hAnsi="Calibri" w:cs="Calibri"/>
          <w:lang w:val="it-IT"/>
        </w:rPr>
        <w:t>Italy</w:t>
      </w:r>
      <w:proofErr w:type="spellEnd"/>
      <w:r w:rsidRPr="00D61BBD">
        <w:rPr>
          <w:rFonts w:ascii="Calibri" w:hAnsi="Calibri" w:cs="Calibri"/>
          <w:lang w:val="it-IT"/>
        </w:rPr>
        <w:t xml:space="preserve">); Pierangela </w:t>
      </w:r>
      <w:proofErr w:type="spellStart"/>
      <w:r w:rsidRPr="00D61BBD">
        <w:rPr>
          <w:rFonts w:ascii="Calibri" w:hAnsi="Calibri" w:cs="Calibri"/>
          <w:lang w:val="it-IT"/>
        </w:rPr>
        <w:t>Riani</w:t>
      </w:r>
      <w:proofErr w:type="spellEnd"/>
      <w:r w:rsidRPr="00D61BBD">
        <w:rPr>
          <w:rFonts w:ascii="Calibri" w:hAnsi="Calibri" w:cs="Calibri"/>
          <w:lang w:val="it-IT"/>
        </w:rPr>
        <w:t>, Fabio Iannaccone, Claudia Scarpitta (</w:t>
      </w:r>
      <w:proofErr w:type="spellStart"/>
      <w:r w:rsidR="002466E2" w:rsidRPr="002466E2">
        <w:rPr>
          <w:rFonts w:ascii="Calibri" w:hAnsi="Calibri" w:cs="Calibri"/>
          <w:lang w:val="it-IT"/>
        </w:rPr>
        <w:t>Neurology</w:t>
      </w:r>
      <w:proofErr w:type="spellEnd"/>
      <w:r w:rsidR="002466E2" w:rsidRPr="002466E2">
        <w:rPr>
          <w:rFonts w:ascii="Calibri" w:hAnsi="Calibri" w:cs="Calibri"/>
          <w:lang w:val="it-IT"/>
        </w:rPr>
        <w:t xml:space="preserve"> Unit, Department of Clinical and </w:t>
      </w:r>
      <w:proofErr w:type="spellStart"/>
      <w:r w:rsidR="002466E2" w:rsidRPr="002466E2">
        <w:rPr>
          <w:rFonts w:ascii="Calibri" w:hAnsi="Calibri" w:cs="Calibri"/>
          <w:lang w:val="it-IT"/>
        </w:rPr>
        <w:t>Experimental</w:t>
      </w:r>
      <w:proofErr w:type="spellEnd"/>
      <w:r w:rsidR="002466E2" w:rsidRPr="002466E2">
        <w:rPr>
          <w:rFonts w:ascii="Calibri" w:hAnsi="Calibri" w:cs="Calibri"/>
          <w:lang w:val="it-IT"/>
        </w:rPr>
        <w:t xml:space="preserve"> Medicine, University of Pisa</w:t>
      </w:r>
      <w:r w:rsidRPr="00D61BBD">
        <w:rPr>
          <w:rFonts w:ascii="Calibri" w:hAnsi="Calibri" w:cs="Calibri"/>
          <w:lang w:val="it-IT"/>
        </w:rPr>
        <w:t xml:space="preserve">, Pisa, </w:t>
      </w:r>
      <w:proofErr w:type="spellStart"/>
      <w:r w:rsidRPr="00D61BBD">
        <w:rPr>
          <w:rFonts w:ascii="Calibri" w:hAnsi="Calibri" w:cs="Calibri"/>
          <w:lang w:val="it-IT"/>
        </w:rPr>
        <w:t>Italy</w:t>
      </w:r>
      <w:proofErr w:type="spellEnd"/>
      <w:r w:rsidRPr="00D61BBD">
        <w:rPr>
          <w:rFonts w:ascii="Calibri" w:hAnsi="Calibri" w:cs="Calibri"/>
          <w:lang w:val="it-IT"/>
        </w:rPr>
        <w:t>); Maria Proietto, Angelo Battiato, Salvatore Dominici (</w:t>
      </w:r>
      <w:r w:rsidR="001666F3" w:rsidRPr="001666F3">
        <w:rPr>
          <w:rFonts w:ascii="Calibri" w:hAnsi="Calibri" w:cs="Calibri"/>
          <w:lang w:val="it-IT"/>
        </w:rPr>
        <w:t xml:space="preserve">UOC Clinica Neurologica, AOU Policlinico G. </w:t>
      </w:r>
      <w:proofErr w:type="spellStart"/>
      <w:r w:rsidR="001666F3" w:rsidRPr="001666F3">
        <w:rPr>
          <w:rFonts w:ascii="Calibri" w:hAnsi="Calibri" w:cs="Calibri"/>
          <w:lang w:val="it-IT"/>
        </w:rPr>
        <w:t>Rodolico</w:t>
      </w:r>
      <w:proofErr w:type="spellEnd"/>
      <w:r w:rsidR="001666F3" w:rsidRPr="001666F3">
        <w:rPr>
          <w:rFonts w:ascii="Calibri" w:hAnsi="Calibri" w:cs="Calibri"/>
          <w:lang w:val="it-IT"/>
        </w:rPr>
        <w:t xml:space="preserve"> San Marco</w:t>
      </w:r>
      <w:r w:rsidRPr="00D61BBD">
        <w:rPr>
          <w:rFonts w:ascii="Calibri" w:hAnsi="Calibri" w:cs="Calibri"/>
          <w:lang w:val="it-IT"/>
        </w:rPr>
        <w:t xml:space="preserve">, Catania, </w:t>
      </w:r>
      <w:proofErr w:type="spellStart"/>
      <w:r w:rsidRPr="00D61BBD">
        <w:rPr>
          <w:rFonts w:ascii="Calibri" w:hAnsi="Calibri" w:cs="Calibri"/>
          <w:lang w:val="it-IT"/>
        </w:rPr>
        <w:t>Italy</w:t>
      </w:r>
      <w:proofErr w:type="spellEnd"/>
      <w:r w:rsidRPr="00D61BBD">
        <w:rPr>
          <w:rFonts w:ascii="Calibri" w:hAnsi="Calibri" w:cs="Calibri"/>
          <w:lang w:val="it-IT"/>
        </w:rPr>
        <w:t xml:space="preserve">); Martina Guadagni, Daniela Marino (Ospedale San Donato, Arezzo, </w:t>
      </w:r>
      <w:proofErr w:type="spellStart"/>
      <w:r w:rsidRPr="00D61BBD">
        <w:rPr>
          <w:rFonts w:ascii="Calibri" w:hAnsi="Calibri" w:cs="Calibri"/>
          <w:lang w:val="it-IT"/>
        </w:rPr>
        <w:t>Italy</w:t>
      </w:r>
      <w:proofErr w:type="spellEnd"/>
      <w:r w:rsidRPr="00D61BBD">
        <w:rPr>
          <w:rFonts w:ascii="Calibri" w:hAnsi="Calibri" w:cs="Calibri"/>
          <w:lang w:val="it-IT"/>
        </w:rPr>
        <w:t xml:space="preserve">); Rossella Papetti, Marzia Carlini, Lucia </w:t>
      </w:r>
      <w:proofErr w:type="spellStart"/>
      <w:r w:rsidRPr="00D61BBD">
        <w:rPr>
          <w:rFonts w:ascii="Calibri" w:hAnsi="Calibri" w:cs="Calibri"/>
          <w:lang w:val="it-IT"/>
        </w:rPr>
        <w:t>Farotti</w:t>
      </w:r>
      <w:proofErr w:type="spellEnd"/>
      <w:r w:rsidRPr="00D61BBD">
        <w:rPr>
          <w:rFonts w:ascii="Calibri" w:hAnsi="Calibri" w:cs="Calibri"/>
          <w:lang w:val="it-IT"/>
        </w:rPr>
        <w:t xml:space="preserve"> (Ospedale Santa Maria della Misericordia, Perugia, </w:t>
      </w:r>
      <w:proofErr w:type="spellStart"/>
      <w:r w:rsidRPr="00D61BBD">
        <w:rPr>
          <w:rFonts w:ascii="Calibri" w:hAnsi="Calibri" w:cs="Calibri"/>
          <w:lang w:val="it-IT"/>
        </w:rPr>
        <w:t>Italy</w:t>
      </w:r>
      <w:proofErr w:type="spellEnd"/>
      <w:r w:rsidRPr="00D61BBD">
        <w:rPr>
          <w:rFonts w:ascii="Calibri" w:hAnsi="Calibri" w:cs="Calibri"/>
          <w:lang w:val="it-IT"/>
        </w:rPr>
        <w:t xml:space="preserve">); Marinella Tomaselli, Stefania Pavan, Matteo </w:t>
      </w:r>
      <w:proofErr w:type="spellStart"/>
      <w:r w:rsidRPr="00D61BBD">
        <w:rPr>
          <w:rFonts w:ascii="Calibri" w:hAnsi="Calibri" w:cs="Calibri"/>
          <w:lang w:val="it-IT"/>
        </w:rPr>
        <w:t>Cegalin</w:t>
      </w:r>
      <w:proofErr w:type="spellEnd"/>
      <w:r w:rsidRPr="00D61BBD">
        <w:rPr>
          <w:rFonts w:ascii="Calibri" w:hAnsi="Calibri" w:cs="Calibri"/>
          <w:lang w:val="it-IT"/>
        </w:rPr>
        <w:t xml:space="preserve"> (</w:t>
      </w:r>
      <w:r w:rsidR="005A6D5C" w:rsidRPr="00E36B05">
        <w:rPr>
          <w:rFonts w:ascii="Calibri" w:hAnsi="Calibri" w:cs="Calibri"/>
          <w:lang w:val="it-IT"/>
        </w:rPr>
        <w:t xml:space="preserve">Azienda Sanitaria Universitaria Giuliano Isontina </w:t>
      </w:r>
      <w:r w:rsidR="00F56FEA" w:rsidRPr="00E36B05">
        <w:rPr>
          <w:rFonts w:ascii="Calibri" w:hAnsi="Calibri" w:cs="Calibri"/>
          <w:lang w:val="it-IT"/>
        </w:rPr>
        <w:t xml:space="preserve">- </w:t>
      </w:r>
      <w:r w:rsidR="005A6D5C" w:rsidRPr="00E36B05">
        <w:rPr>
          <w:rFonts w:ascii="Calibri" w:hAnsi="Calibri" w:cs="Calibri"/>
          <w:lang w:val="it-IT"/>
        </w:rPr>
        <w:t>ASUGI</w:t>
      </w:r>
      <w:r w:rsidRPr="00D61BBD">
        <w:rPr>
          <w:rFonts w:ascii="Calibri" w:hAnsi="Calibri" w:cs="Calibri"/>
          <w:lang w:val="it-IT"/>
        </w:rPr>
        <w:t xml:space="preserve">, Trieste, </w:t>
      </w:r>
      <w:proofErr w:type="spellStart"/>
      <w:r w:rsidRPr="00D61BBD">
        <w:rPr>
          <w:rFonts w:ascii="Calibri" w:hAnsi="Calibri" w:cs="Calibri"/>
          <w:lang w:val="it-IT"/>
        </w:rPr>
        <w:t>Italy</w:t>
      </w:r>
      <w:proofErr w:type="spellEnd"/>
      <w:r w:rsidRPr="00D61BBD">
        <w:rPr>
          <w:rFonts w:ascii="Calibri" w:hAnsi="Calibri" w:cs="Calibri"/>
          <w:lang w:val="it-IT"/>
        </w:rPr>
        <w:t xml:space="preserve">); Alessandra Di Liberto, Giovanni Battista Rossi, Edoardo Della Sala, Claudio </w:t>
      </w:r>
      <w:proofErr w:type="spellStart"/>
      <w:r w:rsidRPr="00D61BBD">
        <w:rPr>
          <w:rFonts w:ascii="Calibri" w:hAnsi="Calibri" w:cs="Calibri"/>
          <w:lang w:val="it-IT"/>
        </w:rPr>
        <w:t>Gojani</w:t>
      </w:r>
      <w:proofErr w:type="spellEnd"/>
      <w:r w:rsidRPr="00D61BBD">
        <w:rPr>
          <w:rFonts w:ascii="Calibri" w:hAnsi="Calibri" w:cs="Calibri"/>
          <w:lang w:val="it-IT"/>
        </w:rPr>
        <w:t xml:space="preserve">, Andrea Novara, Camilla Bertolini (Città della Salute e Scienza PO Molinette, Torino, </w:t>
      </w:r>
      <w:proofErr w:type="spellStart"/>
      <w:r w:rsidRPr="00D61BBD">
        <w:rPr>
          <w:rFonts w:ascii="Calibri" w:hAnsi="Calibri" w:cs="Calibri"/>
          <w:lang w:val="it-IT"/>
        </w:rPr>
        <w:t>Italy</w:t>
      </w:r>
      <w:proofErr w:type="spellEnd"/>
      <w:r w:rsidRPr="00D61BBD">
        <w:rPr>
          <w:rFonts w:ascii="Calibri" w:hAnsi="Calibri" w:cs="Calibri"/>
          <w:lang w:val="it-IT"/>
        </w:rPr>
        <w:t xml:space="preserve">); Edoardo </w:t>
      </w:r>
      <w:proofErr w:type="spellStart"/>
      <w:r w:rsidRPr="00D61BBD">
        <w:rPr>
          <w:rFonts w:ascii="Calibri" w:hAnsi="Calibri" w:cs="Calibri"/>
          <w:lang w:val="it-IT"/>
        </w:rPr>
        <w:t>Pronello</w:t>
      </w:r>
      <w:proofErr w:type="spellEnd"/>
      <w:r w:rsidRPr="00D61BBD">
        <w:rPr>
          <w:rFonts w:ascii="Calibri" w:hAnsi="Calibri" w:cs="Calibri"/>
          <w:lang w:val="it-IT"/>
        </w:rPr>
        <w:t xml:space="preserve">, Francesca Lozza (Azienda Ospedaliero Universitaria Maggiore della Carità, Novara, </w:t>
      </w:r>
      <w:proofErr w:type="spellStart"/>
      <w:r w:rsidRPr="00D61BBD">
        <w:rPr>
          <w:rFonts w:ascii="Calibri" w:hAnsi="Calibri" w:cs="Calibri"/>
          <w:lang w:val="it-IT"/>
        </w:rPr>
        <w:t>Italy</w:t>
      </w:r>
      <w:proofErr w:type="spellEnd"/>
      <w:r w:rsidRPr="00D61BBD">
        <w:rPr>
          <w:rFonts w:ascii="Calibri" w:hAnsi="Calibri" w:cs="Calibri"/>
          <w:lang w:val="it-IT"/>
        </w:rPr>
        <w:t>)</w:t>
      </w:r>
      <w:r>
        <w:rPr>
          <w:rFonts w:ascii="Calibri" w:hAnsi="Calibri" w:cs="Calibri"/>
          <w:lang w:val="it-IT"/>
        </w:rPr>
        <w:t>.</w:t>
      </w:r>
    </w:p>
    <w:p w14:paraId="7014185E" w14:textId="77777777" w:rsidR="00D61BBD" w:rsidRDefault="00D61BBD" w:rsidP="00D61BBD">
      <w:pPr>
        <w:jc w:val="both"/>
        <w:rPr>
          <w:rFonts w:ascii="Calibri" w:hAnsi="Calibri" w:cs="Calibri"/>
          <w:lang w:val="it-IT"/>
        </w:rPr>
      </w:pPr>
    </w:p>
    <w:p w14:paraId="3272B562" w14:textId="77777777" w:rsidR="00D61BBD" w:rsidRDefault="00D61BBD">
      <w:pPr>
        <w:rPr>
          <w:rFonts w:ascii="Calibri" w:hAnsi="Calibri" w:cs="Calibri"/>
          <w:lang w:val="it-IT"/>
        </w:rPr>
      </w:pPr>
      <w:r>
        <w:rPr>
          <w:rFonts w:ascii="Calibri" w:hAnsi="Calibri" w:cs="Calibri"/>
          <w:lang w:val="it-IT"/>
        </w:rPr>
        <w:br w:type="page"/>
      </w:r>
    </w:p>
    <w:p w14:paraId="43AA2355" w14:textId="60507E28" w:rsidR="00923F79" w:rsidRDefault="00923F79" w:rsidP="00923F79">
      <w:pPr>
        <w:rPr>
          <w:rFonts w:ascii="Calibri" w:hAnsi="Calibri" w:cs="Calibri"/>
          <w:b/>
          <w:bCs/>
        </w:rPr>
      </w:pPr>
      <w:r w:rsidRPr="00D61BBD">
        <w:rPr>
          <w:rFonts w:ascii="Calibri" w:hAnsi="Calibri" w:cs="Calibri"/>
          <w:b/>
          <w:bCs/>
        </w:rPr>
        <w:lastRenderedPageBreak/>
        <w:t xml:space="preserve">Figure S1. BLESS Study subject disposition of interim analysis </w:t>
      </w:r>
    </w:p>
    <w:p w14:paraId="39021CB4" w14:textId="77777777" w:rsidR="00D61BBD" w:rsidRPr="00D61BBD" w:rsidRDefault="00D61BBD" w:rsidP="00923F79">
      <w:pPr>
        <w:rPr>
          <w:rFonts w:ascii="Calibri" w:hAnsi="Calibri" w:cs="Calibri"/>
        </w:rPr>
      </w:pPr>
    </w:p>
    <w:p w14:paraId="711A4B2B" w14:textId="77777777" w:rsidR="00923F79" w:rsidRDefault="00923F79" w:rsidP="00923F79">
      <w:r>
        <w:rPr>
          <w:noProof/>
        </w:rPr>
        <w:drawing>
          <wp:inline distT="0" distB="0" distL="0" distR="0" wp14:anchorId="7DCA5A0E" wp14:editId="586D7742">
            <wp:extent cx="5990749" cy="3019425"/>
            <wp:effectExtent l="0" t="0" r="0" b="0"/>
            <wp:docPr id="79742908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09697" cy="3028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8C2A1EA" w14:textId="1C95A1FB" w:rsidR="00A239F9" w:rsidRDefault="00A239F9">
      <w:r>
        <w:br w:type="page"/>
      </w:r>
    </w:p>
    <w:p w14:paraId="7DB305B5" w14:textId="79AD4047" w:rsidR="00E262D4" w:rsidRPr="00D61BBD" w:rsidRDefault="00E262D4" w:rsidP="00D61BBD">
      <w:pPr>
        <w:rPr>
          <w:rFonts w:ascii="Calibri" w:hAnsi="Calibri" w:cs="Calibri"/>
          <w:b/>
          <w:bCs/>
          <w:color w:val="000000"/>
        </w:rPr>
      </w:pPr>
      <w:r w:rsidRPr="00D61BBD">
        <w:rPr>
          <w:rFonts w:ascii="Calibri" w:hAnsi="Calibri" w:cs="Calibri"/>
          <w:b/>
          <w:bCs/>
          <w:color w:val="000000"/>
        </w:rPr>
        <w:lastRenderedPageBreak/>
        <w:t xml:space="preserve">Table S1. </w:t>
      </w:r>
      <w:bookmarkStart w:id="0" w:name="_Hlk181082485"/>
      <w:r w:rsidR="00724DA8" w:rsidRPr="00D61BBD">
        <w:rPr>
          <w:rFonts w:ascii="Calibri" w:hAnsi="Calibri" w:cs="Calibri"/>
          <w:b/>
          <w:bCs/>
          <w:color w:val="000000"/>
        </w:rPr>
        <w:t>Ongoing medical conditions and treatment history at baseline</w:t>
      </w:r>
      <w:r w:rsidRPr="00D61BBD">
        <w:rPr>
          <w:rFonts w:ascii="Calibri" w:hAnsi="Calibri" w:cs="Calibri"/>
          <w:b/>
          <w:bCs/>
          <w:color w:val="000000"/>
        </w:rPr>
        <w:t xml:space="preserve"> </w:t>
      </w:r>
      <w:bookmarkEnd w:id="0"/>
    </w:p>
    <w:tbl>
      <w:tblPr>
        <w:tblStyle w:val="PlainTable2"/>
        <w:tblW w:w="9499" w:type="dxa"/>
        <w:tblLook w:val="0420" w:firstRow="1" w:lastRow="0" w:firstColumn="0" w:lastColumn="0" w:noHBand="0" w:noVBand="1"/>
      </w:tblPr>
      <w:tblGrid>
        <w:gridCol w:w="3828"/>
        <w:gridCol w:w="1867"/>
        <w:gridCol w:w="1901"/>
        <w:gridCol w:w="1903"/>
      </w:tblGrid>
      <w:tr w:rsidR="00E262D4" w:rsidRPr="008A6BEE" w14:paraId="20B6E2AD" w14:textId="77777777" w:rsidTr="0009497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2"/>
        </w:trPr>
        <w:tc>
          <w:tcPr>
            <w:tcW w:w="3828" w:type="dxa"/>
            <w:hideMark/>
          </w:tcPr>
          <w:p w14:paraId="57EEEAF6" w14:textId="77777777" w:rsidR="00E262D4" w:rsidRPr="008A6BEE" w:rsidRDefault="00E262D4" w:rsidP="00094972">
            <w:pPr>
              <w:rPr>
                <w:rFonts w:ascii="Calibri" w:hAnsi="Calibri" w:cs="Calibri"/>
                <w:sz w:val="16"/>
                <w:szCs w:val="16"/>
              </w:rPr>
            </w:pPr>
            <w:bookmarkStart w:id="1" w:name="_Hlk181082452"/>
            <w:r w:rsidRPr="008A6BEE">
              <w:rPr>
                <w:rFonts w:ascii="Calibri" w:hAnsi="Calibri" w:cs="Calibri"/>
                <w:sz w:val="16"/>
                <w:szCs w:val="16"/>
              </w:rPr>
              <w:t> </w:t>
            </w:r>
          </w:p>
        </w:tc>
        <w:tc>
          <w:tcPr>
            <w:tcW w:w="1867" w:type="dxa"/>
            <w:hideMark/>
          </w:tcPr>
          <w:p w14:paraId="03B8C31A" w14:textId="54A90CA2" w:rsidR="00E262D4" w:rsidRPr="008A6BEE" w:rsidRDefault="00B86CD7" w:rsidP="00094972">
            <w:pPr>
              <w:jc w:val="center"/>
              <w:rPr>
                <w:rFonts w:ascii="Calibri" w:hAnsi="Calibri" w:cs="Calibri"/>
                <w:b w:val="0"/>
                <w:bCs w:val="0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>All</w:t>
            </w:r>
          </w:p>
          <w:p w14:paraId="622166DA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b w:val="0"/>
                <w:bCs w:val="0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(N=388)</w:t>
            </w:r>
          </w:p>
        </w:tc>
        <w:tc>
          <w:tcPr>
            <w:tcW w:w="1901" w:type="dxa"/>
          </w:tcPr>
          <w:p w14:paraId="3673B20E" w14:textId="08100BFD" w:rsidR="00E262D4" w:rsidRPr="008A6BEE" w:rsidRDefault="00D70FBA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756531">
              <w:rPr>
                <w:rFonts w:ascii="Calibri" w:hAnsi="Calibri" w:cs="Calibri"/>
                <w:color w:val="000000"/>
                <w:sz w:val="16"/>
                <w:szCs w:val="16"/>
              </w:rPr>
              <w:t>2</w:t>
            </w:r>
            <w:r w:rsidR="001E3F3C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  <w:r w:rsidRPr="00756531">
              <w:rPr>
                <w:rFonts w:ascii="Calibri" w:hAnsi="Calibri" w:cs="Calibri"/>
                <w:color w:val="000000"/>
                <w:sz w:val="16"/>
                <w:szCs w:val="16"/>
              </w:rPr>
              <w:t>3</w:t>
            </w:r>
            <w:r w:rsidR="001E3F3C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 </w:t>
            </w:r>
            <w:r w:rsidRPr="0075653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previous </w:t>
            </w:r>
            <w:r w:rsidR="00E262D4" w:rsidRPr="008A6BEE">
              <w:rPr>
                <w:rFonts w:ascii="Calibri" w:hAnsi="Calibri" w:cs="Calibri"/>
                <w:color w:val="000000"/>
                <w:sz w:val="16"/>
                <w:szCs w:val="16"/>
              </w:rPr>
              <w:t>ASMs</w:t>
            </w:r>
            <w:r w:rsidR="00E262D4" w:rsidRPr="008A6BEE"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(N=76)</w:t>
            </w:r>
          </w:p>
        </w:tc>
        <w:tc>
          <w:tcPr>
            <w:tcW w:w="1903" w:type="dxa"/>
          </w:tcPr>
          <w:p w14:paraId="0F829C67" w14:textId="2F45CA45" w:rsidR="00E262D4" w:rsidRPr="008A6BEE" w:rsidRDefault="00E262D4" w:rsidP="00FD5356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&gt;3 </w:t>
            </w:r>
            <w:r w:rsidR="00C86748">
              <w:rPr>
                <w:rFonts w:ascii="Calibri" w:hAnsi="Calibri" w:cs="Calibri"/>
                <w:color w:val="000000"/>
                <w:sz w:val="16"/>
                <w:szCs w:val="16"/>
              </w:rPr>
              <w:t>previous</w:t>
            </w:r>
            <w:r w:rsidRPr="008A6BEE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 ASMs</w:t>
            </w:r>
            <w:r w:rsidR="00C86748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 </w:t>
            </w:r>
            <w:r w:rsidRPr="008A6BEE"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(N=312)</w:t>
            </w:r>
          </w:p>
        </w:tc>
      </w:tr>
      <w:tr w:rsidR="00E262D4" w:rsidRPr="008A6BEE" w14:paraId="0A9442D0" w14:textId="77777777" w:rsidTr="000949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2"/>
        </w:trPr>
        <w:tc>
          <w:tcPr>
            <w:tcW w:w="9499" w:type="dxa"/>
            <w:gridSpan w:val="4"/>
          </w:tcPr>
          <w:p w14:paraId="6BA385F2" w14:textId="77777777" w:rsidR="00724DA8" w:rsidRDefault="00724DA8" w:rsidP="00724DA8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8A6BEE">
              <w:rPr>
                <w:rFonts w:ascii="Calibri" w:hAnsi="Calibri" w:cs="Calibri"/>
                <w:b/>
                <w:bCs/>
                <w:sz w:val="16"/>
                <w:szCs w:val="16"/>
              </w:rPr>
              <w:t xml:space="preserve">Ongoing medical conditions/comorbidities at cenobamate </w:t>
            </w:r>
          </w:p>
          <w:p w14:paraId="2322D6B9" w14:textId="2733F486" w:rsidR="00E262D4" w:rsidRPr="00724DA8" w:rsidRDefault="00724DA8" w:rsidP="00094972">
            <w:pPr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b/>
                <w:bCs/>
                <w:sz w:val="16"/>
                <w:szCs w:val="16"/>
              </w:rPr>
              <w:t xml:space="preserve">treatment </w:t>
            </w:r>
            <w:proofErr w:type="spellStart"/>
            <w:r w:rsidRPr="008A6BEE">
              <w:rPr>
                <w:rFonts w:ascii="Calibri" w:hAnsi="Calibri" w:cs="Calibri"/>
                <w:b/>
                <w:bCs/>
                <w:sz w:val="16"/>
                <w:szCs w:val="16"/>
              </w:rPr>
              <w:t>initiation</w:t>
            </w:r>
            <w:r w:rsidRPr="008A6BEE">
              <w:rPr>
                <w:rFonts w:ascii="Calibri" w:hAnsi="Calibri" w:cs="Calibri"/>
                <w:sz w:val="16"/>
                <w:szCs w:val="16"/>
                <w:vertAlign w:val="superscript"/>
              </w:rPr>
              <w:t>a,</w:t>
            </w:r>
            <w:r>
              <w:rPr>
                <w:rFonts w:ascii="Calibri" w:hAnsi="Calibri" w:cs="Calibri"/>
                <w:sz w:val="16"/>
                <w:szCs w:val="16"/>
                <w:vertAlign w:val="superscript"/>
              </w:rPr>
              <w:t>b</w:t>
            </w:r>
            <w:proofErr w:type="spellEnd"/>
            <w:r w:rsidRPr="008A6BEE">
              <w:rPr>
                <w:rFonts w:ascii="Calibri" w:hAnsi="Calibri" w:cs="Calibri"/>
                <w:sz w:val="16"/>
                <w:szCs w:val="16"/>
              </w:rPr>
              <w:t>, n (%)</w:t>
            </w:r>
          </w:p>
        </w:tc>
      </w:tr>
      <w:bookmarkEnd w:id="1"/>
      <w:tr w:rsidR="00E262D4" w:rsidRPr="008A6BEE" w14:paraId="1A70031D" w14:textId="77777777" w:rsidTr="00094972">
        <w:trPr>
          <w:trHeight w:val="323"/>
        </w:trPr>
        <w:tc>
          <w:tcPr>
            <w:tcW w:w="3828" w:type="dxa"/>
          </w:tcPr>
          <w:p w14:paraId="29CD90AF" w14:textId="7B39E21D" w:rsidR="00E262D4" w:rsidRPr="008A6BEE" w:rsidRDefault="00E262D4" w:rsidP="00094972">
            <w:pPr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 xml:space="preserve">Developmental disorder </w:t>
            </w:r>
          </w:p>
          <w:p w14:paraId="4E344045" w14:textId="77777777" w:rsidR="00E262D4" w:rsidRPr="008A6BEE" w:rsidRDefault="00E262D4" w:rsidP="00094972">
            <w:pPr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Anxiety</w:t>
            </w:r>
          </w:p>
          <w:p w14:paraId="2171DE62" w14:textId="271B2DD2" w:rsidR="00E262D4" w:rsidRPr="008A6BEE" w:rsidRDefault="00E262D4" w:rsidP="00094972">
            <w:pPr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Hypertension</w:t>
            </w:r>
          </w:p>
          <w:p w14:paraId="286D0D93" w14:textId="77777777" w:rsidR="00E262D4" w:rsidRPr="008A6BEE" w:rsidRDefault="00E262D4" w:rsidP="00094972">
            <w:pPr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Thyroid condition</w:t>
            </w:r>
          </w:p>
          <w:p w14:paraId="7AAE8E2D" w14:textId="77777777" w:rsidR="00E262D4" w:rsidRPr="008A6BEE" w:rsidRDefault="00E262D4" w:rsidP="00094972">
            <w:pPr>
              <w:rPr>
                <w:rFonts w:ascii="Calibri" w:hAnsi="Calibri" w:cs="Calibri"/>
                <w:sz w:val="16"/>
                <w:szCs w:val="16"/>
                <w:lang w:val="fr-FR"/>
              </w:rPr>
            </w:pPr>
            <w:proofErr w:type="spellStart"/>
            <w:r w:rsidRPr="008A6BEE">
              <w:rPr>
                <w:rFonts w:ascii="Calibri" w:hAnsi="Calibri" w:cs="Calibri"/>
                <w:sz w:val="16"/>
                <w:szCs w:val="16"/>
                <w:lang w:val="fr-FR"/>
              </w:rPr>
              <w:t>Depression</w:t>
            </w:r>
            <w:proofErr w:type="spellEnd"/>
          </w:p>
          <w:p w14:paraId="15914305" w14:textId="77777777" w:rsidR="00E262D4" w:rsidRPr="008A6BEE" w:rsidRDefault="00E262D4" w:rsidP="00094972">
            <w:pPr>
              <w:rPr>
                <w:rFonts w:ascii="Calibri" w:hAnsi="Calibri" w:cs="Calibri"/>
                <w:sz w:val="16"/>
                <w:szCs w:val="16"/>
                <w:lang w:val="fr-FR"/>
              </w:rPr>
            </w:pPr>
            <w:proofErr w:type="spellStart"/>
            <w:r w:rsidRPr="008A6BEE">
              <w:rPr>
                <w:rFonts w:ascii="Calibri" w:hAnsi="Calibri" w:cs="Calibri"/>
                <w:sz w:val="16"/>
                <w:szCs w:val="16"/>
                <w:lang w:val="fr-FR"/>
              </w:rPr>
              <w:t>Dyslipidemia</w:t>
            </w:r>
            <w:proofErr w:type="spellEnd"/>
          </w:p>
          <w:p w14:paraId="00C4D53C" w14:textId="77777777" w:rsidR="00E262D4" w:rsidRPr="008A6BEE" w:rsidRDefault="00E262D4" w:rsidP="00094972">
            <w:pPr>
              <w:rPr>
                <w:rFonts w:ascii="Calibri" w:hAnsi="Calibri" w:cs="Calibri"/>
                <w:sz w:val="16"/>
                <w:szCs w:val="16"/>
                <w:lang w:val="fr-FR"/>
              </w:rPr>
            </w:pPr>
            <w:r w:rsidRPr="008A6BEE">
              <w:rPr>
                <w:rFonts w:ascii="Calibri" w:hAnsi="Calibri" w:cs="Calibri"/>
                <w:sz w:val="16"/>
                <w:szCs w:val="16"/>
                <w:lang w:val="fr-FR"/>
              </w:rPr>
              <w:t xml:space="preserve">Brain </w:t>
            </w:r>
            <w:proofErr w:type="spellStart"/>
            <w:r w:rsidRPr="008A6BEE">
              <w:rPr>
                <w:rFonts w:ascii="Calibri" w:hAnsi="Calibri" w:cs="Calibri"/>
                <w:sz w:val="16"/>
                <w:szCs w:val="16"/>
                <w:lang w:val="fr-FR"/>
              </w:rPr>
              <w:t>neoplasia</w:t>
            </w:r>
            <w:proofErr w:type="spellEnd"/>
            <w:r w:rsidRPr="008A6BEE">
              <w:rPr>
                <w:rFonts w:ascii="Calibri" w:hAnsi="Calibri" w:cs="Calibri"/>
                <w:sz w:val="16"/>
                <w:szCs w:val="16"/>
                <w:lang w:val="fr-FR"/>
              </w:rPr>
              <w:t xml:space="preserve"> (not </w:t>
            </w:r>
            <w:proofErr w:type="spellStart"/>
            <w:r w:rsidRPr="008A6BEE">
              <w:rPr>
                <w:rFonts w:ascii="Calibri" w:hAnsi="Calibri" w:cs="Calibri"/>
                <w:sz w:val="16"/>
                <w:szCs w:val="16"/>
                <w:lang w:val="fr-FR"/>
              </w:rPr>
              <w:t>malignant</w:t>
            </w:r>
            <w:proofErr w:type="spellEnd"/>
            <w:r w:rsidRPr="008A6BEE">
              <w:rPr>
                <w:rFonts w:ascii="Calibri" w:hAnsi="Calibri" w:cs="Calibri"/>
                <w:sz w:val="16"/>
                <w:szCs w:val="16"/>
                <w:lang w:val="fr-FR"/>
              </w:rPr>
              <w:t>)</w:t>
            </w:r>
          </w:p>
          <w:p w14:paraId="1A351E0A" w14:textId="77777777" w:rsidR="00E262D4" w:rsidRPr="008A6BEE" w:rsidRDefault="00E262D4" w:rsidP="00094972">
            <w:pPr>
              <w:rPr>
                <w:rFonts w:ascii="Calibri" w:hAnsi="Calibri" w:cs="Calibri"/>
                <w:sz w:val="16"/>
                <w:szCs w:val="16"/>
                <w:lang w:val="fr-FR"/>
              </w:rPr>
            </w:pPr>
            <w:r w:rsidRPr="008A6BEE">
              <w:rPr>
                <w:rFonts w:ascii="Calibri" w:hAnsi="Calibri" w:cs="Calibri"/>
                <w:sz w:val="16"/>
                <w:szCs w:val="16"/>
                <w:lang w:val="fr-FR"/>
              </w:rPr>
              <w:t>Migraine</w:t>
            </w:r>
          </w:p>
          <w:p w14:paraId="02CE24CD" w14:textId="77777777" w:rsidR="00E262D4" w:rsidRPr="008A6BEE" w:rsidRDefault="00E262D4" w:rsidP="00094972">
            <w:pPr>
              <w:rPr>
                <w:rFonts w:ascii="Calibri" w:hAnsi="Calibri" w:cs="Calibri"/>
                <w:sz w:val="16"/>
                <w:szCs w:val="16"/>
                <w:lang w:val="fr-FR"/>
              </w:rPr>
            </w:pPr>
            <w:r w:rsidRPr="008A6BEE">
              <w:rPr>
                <w:rFonts w:ascii="Calibri" w:hAnsi="Calibri" w:cs="Calibri"/>
                <w:sz w:val="16"/>
                <w:szCs w:val="16"/>
                <w:lang w:val="fr-FR"/>
              </w:rPr>
              <w:t>Allergies</w:t>
            </w:r>
          </w:p>
          <w:p w14:paraId="3966902C" w14:textId="77777777" w:rsidR="00E262D4" w:rsidRPr="008A6BEE" w:rsidRDefault="00E262D4" w:rsidP="00094972">
            <w:pPr>
              <w:rPr>
                <w:rFonts w:ascii="Calibri" w:hAnsi="Calibri" w:cs="Calibri"/>
                <w:sz w:val="16"/>
                <w:szCs w:val="16"/>
                <w:lang w:val="fr-FR"/>
              </w:rPr>
            </w:pPr>
            <w:r w:rsidRPr="008A6BEE">
              <w:rPr>
                <w:rFonts w:ascii="Calibri" w:hAnsi="Calibri" w:cs="Calibri"/>
                <w:sz w:val="16"/>
                <w:szCs w:val="16"/>
                <w:lang w:val="fr-FR"/>
              </w:rPr>
              <w:t xml:space="preserve">Brain </w:t>
            </w:r>
            <w:proofErr w:type="spellStart"/>
            <w:r w:rsidRPr="008A6BEE">
              <w:rPr>
                <w:rFonts w:ascii="Calibri" w:hAnsi="Calibri" w:cs="Calibri"/>
                <w:sz w:val="16"/>
                <w:szCs w:val="16"/>
                <w:lang w:val="fr-FR"/>
              </w:rPr>
              <w:t>vascular</w:t>
            </w:r>
            <w:proofErr w:type="spellEnd"/>
            <w:r w:rsidRPr="008A6BEE">
              <w:rPr>
                <w:rFonts w:ascii="Calibri" w:hAnsi="Calibri" w:cs="Calibri"/>
                <w:sz w:val="16"/>
                <w:szCs w:val="16"/>
                <w:lang w:val="fr-FR"/>
              </w:rPr>
              <w:t xml:space="preserve"> malformation</w:t>
            </w:r>
          </w:p>
          <w:p w14:paraId="2EB5B2F4" w14:textId="77777777" w:rsidR="00E262D4" w:rsidRPr="008A6BEE" w:rsidRDefault="00E262D4" w:rsidP="00094972">
            <w:pPr>
              <w:rPr>
                <w:rFonts w:ascii="Calibri" w:hAnsi="Calibri" w:cs="Calibri"/>
                <w:sz w:val="16"/>
                <w:szCs w:val="16"/>
                <w:lang w:val="fr-FR"/>
              </w:rPr>
            </w:pPr>
            <w:r w:rsidRPr="008A6BEE">
              <w:rPr>
                <w:rFonts w:ascii="Calibri" w:hAnsi="Calibri" w:cs="Calibri"/>
                <w:sz w:val="16"/>
                <w:szCs w:val="16"/>
                <w:lang w:val="fr-FR"/>
              </w:rPr>
              <w:t xml:space="preserve">Cognitive </w:t>
            </w:r>
            <w:proofErr w:type="spellStart"/>
            <w:r w:rsidRPr="008A6BEE">
              <w:rPr>
                <w:rFonts w:ascii="Calibri" w:hAnsi="Calibri" w:cs="Calibri"/>
                <w:sz w:val="16"/>
                <w:szCs w:val="16"/>
                <w:lang w:val="fr-FR"/>
              </w:rPr>
              <w:t>impairment</w:t>
            </w:r>
            <w:proofErr w:type="spellEnd"/>
          </w:p>
          <w:p w14:paraId="0B9F0DF7" w14:textId="77777777" w:rsidR="00E262D4" w:rsidRPr="008A6BEE" w:rsidRDefault="00E262D4" w:rsidP="00094972">
            <w:pPr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Diabetes mellitus</w:t>
            </w:r>
          </w:p>
          <w:p w14:paraId="6FE76F9B" w14:textId="77777777" w:rsidR="00E262D4" w:rsidRPr="008A6BEE" w:rsidRDefault="00E262D4" w:rsidP="00094972">
            <w:pPr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Hearing loss</w:t>
            </w:r>
          </w:p>
          <w:p w14:paraId="1CB173F6" w14:textId="77777777" w:rsidR="00E262D4" w:rsidRPr="008A6BEE" w:rsidRDefault="00E262D4" w:rsidP="00094972">
            <w:pPr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Psychosis</w:t>
            </w:r>
          </w:p>
          <w:p w14:paraId="5EBA7883" w14:textId="77777777" w:rsidR="00E262D4" w:rsidRPr="008A6BEE" w:rsidRDefault="00E262D4" w:rsidP="00094972">
            <w:pPr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Heart failure</w:t>
            </w:r>
          </w:p>
          <w:p w14:paraId="32AE12C1" w14:textId="77777777" w:rsidR="00E262D4" w:rsidRPr="008A6BEE" w:rsidRDefault="00E262D4" w:rsidP="00094972">
            <w:pPr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Insomnia</w:t>
            </w:r>
          </w:p>
          <w:p w14:paraId="5B1255CC" w14:textId="77777777" w:rsidR="00E262D4" w:rsidRPr="008A6BEE" w:rsidRDefault="00E262D4" w:rsidP="00094972">
            <w:pPr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Obstructive sleep apnea</w:t>
            </w:r>
          </w:p>
          <w:p w14:paraId="69724B39" w14:textId="77777777" w:rsidR="00E262D4" w:rsidRPr="008A6BEE" w:rsidRDefault="00E262D4" w:rsidP="00094972">
            <w:pPr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Arthritis</w:t>
            </w:r>
          </w:p>
          <w:p w14:paraId="60BCBAEC" w14:textId="77777777" w:rsidR="00E262D4" w:rsidRPr="008A6BEE" w:rsidRDefault="00E262D4" w:rsidP="00094972">
            <w:pPr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Hepatic impairment</w:t>
            </w:r>
          </w:p>
          <w:p w14:paraId="435BDB2F" w14:textId="77777777" w:rsidR="00E262D4" w:rsidRPr="008A6BEE" w:rsidRDefault="00E262D4" w:rsidP="00094972">
            <w:pPr>
              <w:rPr>
                <w:rFonts w:ascii="Calibri" w:hAnsi="Calibri" w:cs="Calibri"/>
                <w:sz w:val="16"/>
                <w:szCs w:val="16"/>
                <w:lang w:val="fr-FR"/>
              </w:rPr>
            </w:pPr>
            <w:proofErr w:type="spellStart"/>
            <w:r w:rsidRPr="008A6BEE">
              <w:rPr>
                <w:rFonts w:ascii="Calibri" w:hAnsi="Calibri" w:cs="Calibri"/>
                <w:sz w:val="16"/>
                <w:szCs w:val="16"/>
                <w:lang w:val="fr-FR"/>
              </w:rPr>
              <w:t>Asthma</w:t>
            </w:r>
            <w:proofErr w:type="spellEnd"/>
          </w:p>
          <w:p w14:paraId="35F45FAF" w14:textId="77777777" w:rsidR="00E262D4" w:rsidRPr="008A6BEE" w:rsidRDefault="00E262D4" w:rsidP="00094972">
            <w:pPr>
              <w:rPr>
                <w:rFonts w:ascii="Calibri" w:hAnsi="Calibri" w:cs="Calibri"/>
                <w:sz w:val="16"/>
                <w:szCs w:val="16"/>
                <w:lang w:val="fr-FR"/>
              </w:rPr>
            </w:pPr>
            <w:r w:rsidRPr="008A6BEE">
              <w:rPr>
                <w:rFonts w:ascii="Calibri" w:hAnsi="Calibri" w:cs="Calibri"/>
                <w:sz w:val="16"/>
                <w:szCs w:val="16"/>
                <w:lang w:val="fr-FR"/>
              </w:rPr>
              <w:t>Atrial fibrillation</w:t>
            </w:r>
          </w:p>
          <w:p w14:paraId="7B078C98" w14:textId="77777777" w:rsidR="00E262D4" w:rsidRPr="008A6BEE" w:rsidRDefault="00E262D4" w:rsidP="00094972">
            <w:pPr>
              <w:rPr>
                <w:rFonts w:ascii="Calibri" w:hAnsi="Calibri" w:cs="Calibri"/>
                <w:sz w:val="16"/>
                <w:szCs w:val="16"/>
                <w:lang w:val="fr-FR"/>
              </w:rPr>
            </w:pPr>
            <w:proofErr w:type="spellStart"/>
            <w:r w:rsidRPr="008A6BEE">
              <w:rPr>
                <w:rFonts w:ascii="Calibri" w:hAnsi="Calibri" w:cs="Calibri"/>
                <w:sz w:val="16"/>
                <w:szCs w:val="16"/>
                <w:lang w:val="fr-FR"/>
              </w:rPr>
              <w:t>Malignancy-solid</w:t>
            </w:r>
            <w:proofErr w:type="spellEnd"/>
            <w:r w:rsidRPr="008A6BEE">
              <w:rPr>
                <w:rFonts w:ascii="Calibri" w:hAnsi="Calibri" w:cs="Calibri"/>
                <w:sz w:val="16"/>
                <w:szCs w:val="16"/>
                <w:lang w:val="fr-FR"/>
              </w:rPr>
              <w:t xml:space="preserve"> </w:t>
            </w:r>
            <w:proofErr w:type="spellStart"/>
            <w:r w:rsidRPr="008A6BEE">
              <w:rPr>
                <w:rFonts w:ascii="Calibri" w:hAnsi="Calibri" w:cs="Calibri"/>
                <w:sz w:val="16"/>
                <w:szCs w:val="16"/>
                <w:lang w:val="fr-FR"/>
              </w:rPr>
              <w:t>organ</w:t>
            </w:r>
            <w:proofErr w:type="spellEnd"/>
            <w:r w:rsidRPr="008A6BEE">
              <w:rPr>
                <w:rFonts w:ascii="Calibri" w:hAnsi="Calibri" w:cs="Calibri"/>
                <w:sz w:val="16"/>
                <w:szCs w:val="16"/>
                <w:lang w:val="fr-FR"/>
              </w:rPr>
              <w:t xml:space="preserve"> </w:t>
            </w:r>
          </w:p>
          <w:p w14:paraId="6BA9A31E" w14:textId="77777777" w:rsidR="00E262D4" w:rsidRPr="008A6BEE" w:rsidRDefault="00E262D4" w:rsidP="00094972">
            <w:pPr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Myocardial infarction</w:t>
            </w:r>
          </w:p>
          <w:p w14:paraId="65E3B87F" w14:textId="77777777" w:rsidR="00E262D4" w:rsidRPr="008A6BEE" w:rsidRDefault="00E262D4" w:rsidP="00094972">
            <w:pPr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Peripheral vascular disease</w:t>
            </w:r>
          </w:p>
          <w:p w14:paraId="6C29D10D" w14:textId="77777777" w:rsidR="00E262D4" w:rsidRPr="008A6BEE" w:rsidRDefault="00E262D4" w:rsidP="00094972">
            <w:pPr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Cataracts</w:t>
            </w:r>
          </w:p>
          <w:p w14:paraId="1B45D5AA" w14:textId="77777777" w:rsidR="00E262D4" w:rsidRPr="008A6BEE" w:rsidRDefault="00E262D4" w:rsidP="00094972">
            <w:pPr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Glaucoma</w:t>
            </w:r>
          </w:p>
          <w:p w14:paraId="61228AA3" w14:textId="77777777" w:rsidR="00E262D4" w:rsidRPr="008A6BEE" w:rsidRDefault="00E262D4" w:rsidP="00094972">
            <w:pPr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Pulmonary disease</w:t>
            </w:r>
          </w:p>
          <w:p w14:paraId="052D6BAE" w14:textId="77777777" w:rsidR="00E262D4" w:rsidRPr="008A6BEE" w:rsidRDefault="00E262D4" w:rsidP="00094972">
            <w:pPr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Renal impairment</w:t>
            </w:r>
          </w:p>
          <w:p w14:paraId="3A88AB3B" w14:textId="77777777" w:rsidR="00E262D4" w:rsidRPr="008A6BEE" w:rsidRDefault="00E262D4" w:rsidP="00094972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Other ongoing condition/comorbidities</w:t>
            </w:r>
          </w:p>
        </w:tc>
        <w:tc>
          <w:tcPr>
            <w:tcW w:w="1867" w:type="dxa"/>
          </w:tcPr>
          <w:p w14:paraId="0069270C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50 (12.9)</w:t>
            </w:r>
          </w:p>
          <w:p w14:paraId="5D0BA4B1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27 (7.0)</w:t>
            </w:r>
          </w:p>
          <w:p w14:paraId="5239D040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26 (6.7)</w:t>
            </w:r>
          </w:p>
          <w:p w14:paraId="0EF6F853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26 (6.7)</w:t>
            </w:r>
          </w:p>
          <w:p w14:paraId="33A15029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25 (6.4)</w:t>
            </w:r>
          </w:p>
          <w:p w14:paraId="4E8CFDB9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23 (5.9)</w:t>
            </w:r>
          </w:p>
          <w:p w14:paraId="11EE9154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12 (3.1)</w:t>
            </w:r>
          </w:p>
          <w:p w14:paraId="084A054E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12 (3.1)</w:t>
            </w:r>
          </w:p>
          <w:p w14:paraId="1ABA473F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9 (2.3)</w:t>
            </w:r>
          </w:p>
          <w:p w14:paraId="774C016B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9 (2.3)</w:t>
            </w:r>
          </w:p>
          <w:p w14:paraId="39DF554A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8 (2.1)</w:t>
            </w:r>
          </w:p>
          <w:p w14:paraId="47D7D59E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6 (1.5)</w:t>
            </w:r>
          </w:p>
          <w:p w14:paraId="3E2AF128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6 (1.5)</w:t>
            </w:r>
          </w:p>
          <w:p w14:paraId="10724E72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6 (1.5)</w:t>
            </w:r>
          </w:p>
          <w:p w14:paraId="0C3826C3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5 (1.3)</w:t>
            </w:r>
          </w:p>
          <w:p w14:paraId="6133B4EB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5 (1.3)</w:t>
            </w:r>
          </w:p>
          <w:p w14:paraId="17B09069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5 (1.3)</w:t>
            </w:r>
          </w:p>
          <w:p w14:paraId="6BA0DB57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4 (1.0)</w:t>
            </w:r>
          </w:p>
          <w:p w14:paraId="150B9896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3 (0.8)</w:t>
            </w:r>
          </w:p>
          <w:p w14:paraId="78E96F42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2 (0.5)</w:t>
            </w:r>
          </w:p>
          <w:p w14:paraId="2E5E1CBB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2 (0.5)</w:t>
            </w:r>
          </w:p>
          <w:p w14:paraId="6B80FF2F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2 (0.5)</w:t>
            </w:r>
          </w:p>
          <w:p w14:paraId="4ECA9254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2 (0.5)</w:t>
            </w:r>
          </w:p>
          <w:p w14:paraId="4C5C7BDA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2 (0.5)</w:t>
            </w:r>
          </w:p>
          <w:p w14:paraId="13084426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1 (0.3)</w:t>
            </w:r>
          </w:p>
          <w:p w14:paraId="3F2B1323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1 (0.3)</w:t>
            </w:r>
          </w:p>
          <w:p w14:paraId="7289FB6E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1 (0.3)</w:t>
            </w:r>
          </w:p>
          <w:p w14:paraId="327FA35F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1 (0.3)</w:t>
            </w:r>
          </w:p>
          <w:p w14:paraId="65AB4974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99 (25.5)</w:t>
            </w:r>
          </w:p>
        </w:tc>
        <w:tc>
          <w:tcPr>
            <w:tcW w:w="1901" w:type="dxa"/>
          </w:tcPr>
          <w:p w14:paraId="74A1C3E3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7 (9.2)</w:t>
            </w:r>
          </w:p>
          <w:p w14:paraId="7CE4CBDB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3 (3.9)</w:t>
            </w:r>
          </w:p>
          <w:p w14:paraId="333DFE48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8 (10.5)</w:t>
            </w:r>
          </w:p>
          <w:p w14:paraId="6C50E319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8 (10.5)</w:t>
            </w:r>
          </w:p>
          <w:p w14:paraId="76253934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6 (7.9)</w:t>
            </w:r>
          </w:p>
          <w:p w14:paraId="0D107B4D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5 (6.6)</w:t>
            </w:r>
          </w:p>
          <w:p w14:paraId="4C56F2BE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2 (2.6)</w:t>
            </w:r>
          </w:p>
          <w:p w14:paraId="3EAB3E96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4 (5.3)</w:t>
            </w:r>
          </w:p>
          <w:p w14:paraId="4A8CD8FB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0 (0.0)</w:t>
            </w:r>
          </w:p>
          <w:p w14:paraId="186D02E2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1 (1.3)</w:t>
            </w:r>
          </w:p>
          <w:p w14:paraId="29144895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0 (0.0)</w:t>
            </w:r>
          </w:p>
          <w:p w14:paraId="0A31439D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4 (5.3)</w:t>
            </w:r>
          </w:p>
          <w:p w14:paraId="1EFB9C74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0 (0.0)</w:t>
            </w:r>
          </w:p>
          <w:p w14:paraId="35ADCD62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2 (2.6)</w:t>
            </w:r>
          </w:p>
          <w:p w14:paraId="67ACE7C4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2 (2.6)</w:t>
            </w:r>
          </w:p>
          <w:p w14:paraId="6F4428C3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1 (1.3)</w:t>
            </w:r>
          </w:p>
          <w:p w14:paraId="24DCA386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2 (2.6)</w:t>
            </w:r>
          </w:p>
          <w:p w14:paraId="3F7A07B3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1 (1.3)</w:t>
            </w:r>
          </w:p>
          <w:p w14:paraId="47862476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0 (0.0)</w:t>
            </w:r>
          </w:p>
          <w:p w14:paraId="003192D2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0 ( 0.0)</w:t>
            </w:r>
          </w:p>
          <w:p w14:paraId="08DA2E80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1 (1.3)</w:t>
            </w:r>
          </w:p>
          <w:p w14:paraId="35369E6C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0 (0.0)</w:t>
            </w:r>
          </w:p>
          <w:p w14:paraId="0B6866C0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0 (0.0)</w:t>
            </w:r>
          </w:p>
          <w:p w14:paraId="3F3A8FF5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1 (1.3)</w:t>
            </w:r>
          </w:p>
          <w:p w14:paraId="44B16EAD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0 (0.0)</w:t>
            </w:r>
          </w:p>
          <w:p w14:paraId="65EFBBB6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0 (0.0)</w:t>
            </w:r>
          </w:p>
          <w:p w14:paraId="39011F4B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0 (0.0)</w:t>
            </w:r>
          </w:p>
          <w:p w14:paraId="7B1A427B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0 (0.0)</w:t>
            </w:r>
          </w:p>
          <w:p w14:paraId="39755867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9 (11.8)</w:t>
            </w:r>
          </w:p>
        </w:tc>
        <w:tc>
          <w:tcPr>
            <w:tcW w:w="1903" w:type="dxa"/>
          </w:tcPr>
          <w:p w14:paraId="5F341D50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43 (13.8)</w:t>
            </w:r>
          </w:p>
          <w:p w14:paraId="6D55800B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24 (7.7)</w:t>
            </w:r>
          </w:p>
          <w:p w14:paraId="1202D76B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18 (5.8)</w:t>
            </w:r>
          </w:p>
          <w:p w14:paraId="120ED9F9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18 (5.8)</w:t>
            </w:r>
          </w:p>
          <w:p w14:paraId="5ECCDE7A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19 ( 6.1)</w:t>
            </w:r>
          </w:p>
          <w:p w14:paraId="747FD0EC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18 (5.8)</w:t>
            </w:r>
          </w:p>
          <w:p w14:paraId="667EEF6F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10 (3.2)</w:t>
            </w:r>
          </w:p>
          <w:p w14:paraId="2EB45F59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8 (2.6)</w:t>
            </w:r>
          </w:p>
          <w:p w14:paraId="58BAB3FE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9 ( 2.9)</w:t>
            </w:r>
          </w:p>
          <w:p w14:paraId="0D980F3D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8 (2.6)</w:t>
            </w:r>
          </w:p>
          <w:p w14:paraId="1D8D4338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8 (2.6)</w:t>
            </w:r>
          </w:p>
          <w:p w14:paraId="4F588DB0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2 (0.6)</w:t>
            </w:r>
          </w:p>
          <w:p w14:paraId="13408AAF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6 (1.9)</w:t>
            </w:r>
          </w:p>
          <w:p w14:paraId="2E1504B6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4 (1.3)</w:t>
            </w:r>
          </w:p>
          <w:p w14:paraId="7762893D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3 (1.0)</w:t>
            </w:r>
          </w:p>
          <w:p w14:paraId="1A37E22C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4 (1.3)</w:t>
            </w:r>
          </w:p>
          <w:p w14:paraId="6CEC72F2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3 (1.0)</w:t>
            </w:r>
          </w:p>
          <w:p w14:paraId="46029A43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3 (1.0)</w:t>
            </w:r>
          </w:p>
          <w:p w14:paraId="6CE4C8FD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3 (1.0)</w:t>
            </w:r>
          </w:p>
          <w:p w14:paraId="1FFF8B25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2 (0.6)</w:t>
            </w:r>
          </w:p>
          <w:p w14:paraId="2989E063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1 (0.3)</w:t>
            </w:r>
          </w:p>
          <w:p w14:paraId="2971F68E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2 (0.6)</w:t>
            </w:r>
          </w:p>
          <w:p w14:paraId="140C6F18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2 (0.6)</w:t>
            </w:r>
          </w:p>
          <w:p w14:paraId="3C0EA677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1 (0.3)</w:t>
            </w:r>
          </w:p>
          <w:p w14:paraId="1914E64B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1 (0.3)</w:t>
            </w:r>
          </w:p>
          <w:p w14:paraId="51D39486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1 (0.3)</w:t>
            </w:r>
          </w:p>
          <w:p w14:paraId="3CF5CB3F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1 (0.3)</w:t>
            </w:r>
          </w:p>
          <w:p w14:paraId="3C82FF50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1 (0.3)</w:t>
            </w:r>
          </w:p>
          <w:p w14:paraId="08896839" w14:textId="77777777" w:rsidR="00E262D4" w:rsidRPr="008A6BEE" w:rsidRDefault="00E262D4" w:rsidP="00094972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8A6BEE">
              <w:rPr>
                <w:rFonts w:ascii="Calibri" w:hAnsi="Calibri" w:cs="Calibri"/>
                <w:sz w:val="16"/>
                <w:szCs w:val="16"/>
              </w:rPr>
              <w:t>90 (28.8)</w:t>
            </w:r>
          </w:p>
        </w:tc>
      </w:tr>
    </w:tbl>
    <w:p w14:paraId="2D61D117" w14:textId="30E7DC6B" w:rsidR="00E262D4" w:rsidRDefault="00E262D4" w:rsidP="00E262D4">
      <w:pPr>
        <w:adjustRightInd w:val="0"/>
        <w:spacing w:before="10" w:after="10"/>
        <w:rPr>
          <w:rFonts w:ascii="Calibri" w:hAnsi="Calibri" w:cs="Calibri"/>
          <w:color w:val="000000"/>
          <w:sz w:val="16"/>
          <w:szCs w:val="16"/>
        </w:rPr>
      </w:pPr>
      <w:r w:rsidRPr="000E481B">
        <w:rPr>
          <w:rFonts w:ascii="Calibri" w:hAnsi="Calibri" w:cs="Calibri"/>
          <w:sz w:val="16"/>
          <w:szCs w:val="16"/>
          <w:vertAlign w:val="superscript"/>
        </w:rPr>
        <w:t>a</w:t>
      </w:r>
      <w:r>
        <w:rPr>
          <w:rFonts w:ascii="Calibri" w:hAnsi="Calibri" w:cs="Calibri"/>
          <w:sz w:val="16"/>
          <w:szCs w:val="16"/>
          <w:vertAlign w:val="superscript"/>
        </w:rPr>
        <w:t xml:space="preserve"> </w:t>
      </w:r>
      <w:r w:rsidRPr="000E481B">
        <w:rPr>
          <w:rFonts w:ascii="Calibri" w:hAnsi="Calibri" w:cs="Calibri"/>
          <w:color w:val="000000"/>
          <w:sz w:val="16"/>
          <w:szCs w:val="16"/>
        </w:rPr>
        <w:t>Subjects could have more than one condition of interest</w:t>
      </w:r>
      <w:r w:rsidR="00724DA8">
        <w:rPr>
          <w:rFonts w:ascii="Calibri" w:hAnsi="Calibri" w:cs="Calibri"/>
          <w:color w:val="000000"/>
          <w:sz w:val="16"/>
          <w:szCs w:val="16"/>
        </w:rPr>
        <w:t>.</w:t>
      </w:r>
    </w:p>
    <w:p w14:paraId="217F1A91" w14:textId="75427271" w:rsidR="00E262D4" w:rsidRDefault="00E262D4" w:rsidP="00E262D4">
      <w:pPr>
        <w:adjustRightInd w:val="0"/>
        <w:spacing w:before="10" w:after="10"/>
        <w:rPr>
          <w:rFonts w:ascii="Calibri" w:hAnsi="Calibri" w:cs="Calibri"/>
          <w:bCs/>
          <w:sz w:val="16"/>
          <w:szCs w:val="16"/>
          <w:vertAlign w:val="superscript"/>
        </w:rPr>
      </w:pPr>
      <w:r w:rsidRPr="000E481B">
        <w:rPr>
          <w:rFonts w:ascii="Calibri" w:hAnsi="Calibri" w:cs="Calibri"/>
          <w:bCs/>
          <w:sz w:val="16"/>
          <w:szCs w:val="16"/>
          <w:vertAlign w:val="superscript"/>
        </w:rPr>
        <w:t>b</w:t>
      </w:r>
      <w:r>
        <w:rPr>
          <w:rFonts w:ascii="Calibri" w:hAnsi="Calibri" w:cs="Calibri"/>
          <w:color w:val="000000"/>
          <w:sz w:val="16"/>
          <w:szCs w:val="16"/>
          <w:vertAlign w:val="superscript"/>
        </w:rPr>
        <w:t xml:space="preserve"> </w:t>
      </w:r>
      <w:r w:rsidR="003E44DD">
        <w:rPr>
          <w:rFonts w:ascii="Calibri" w:hAnsi="Calibri" w:cs="Calibri"/>
          <w:color w:val="000000"/>
          <w:sz w:val="16"/>
          <w:szCs w:val="16"/>
        </w:rPr>
        <w:t>P</w:t>
      </w:r>
      <w:r w:rsidR="003E44DD" w:rsidRPr="000E481B">
        <w:rPr>
          <w:rFonts w:ascii="Calibri" w:hAnsi="Calibri" w:cs="Calibri"/>
          <w:color w:val="000000"/>
          <w:sz w:val="16"/>
          <w:szCs w:val="16"/>
        </w:rPr>
        <w:t xml:space="preserve">ercentages </w:t>
      </w:r>
      <w:r w:rsidRPr="000E481B">
        <w:rPr>
          <w:rFonts w:ascii="Calibri" w:hAnsi="Calibri" w:cs="Calibri"/>
          <w:color w:val="000000"/>
          <w:sz w:val="16"/>
          <w:szCs w:val="16"/>
        </w:rPr>
        <w:t xml:space="preserve">were computed excluding </w:t>
      </w:r>
      <w:r>
        <w:rPr>
          <w:rFonts w:ascii="Calibri" w:hAnsi="Calibri" w:cs="Calibri"/>
          <w:color w:val="000000"/>
          <w:sz w:val="16"/>
          <w:szCs w:val="16"/>
        </w:rPr>
        <w:t>subjects</w:t>
      </w:r>
      <w:r w:rsidRPr="000E481B">
        <w:rPr>
          <w:rFonts w:ascii="Calibri" w:hAnsi="Calibri" w:cs="Calibri"/>
          <w:color w:val="000000"/>
          <w:sz w:val="16"/>
          <w:szCs w:val="16"/>
        </w:rPr>
        <w:t xml:space="preserve"> with missing data from the total</w:t>
      </w:r>
      <w:r w:rsidR="00724DA8">
        <w:rPr>
          <w:rFonts w:ascii="Calibri" w:hAnsi="Calibri" w:cs="Calibri"/>
          <w:color w:val="000000"/>
          <w:sz w:val="16"/>
          <w:szCs w:val="16"/>
        </w:rPr>
        <w:t>.</w:t>
      </w:r>
      <w:r w:rsidR="003E44DD" w:rsidRPr="000E481B">
        <w:rPr>
          <w:rFonts w:ascii="Calibri" w:hAnsi="Calibri" w:cs="Calibri"/>
          <w:bCs/>
          <w:sz w:val="16"/>
          <w:szCs w:val="16"/>
          <w:vertAlign w:val="superscript"/>
        </w:rPr>
        <w:t xml:space="preserve"> </w:t>
      </w:r>
    </w:p>
    <w:p w14:paraId="1C19C784" w14:textId="77777777" w:rsidR="00E262D4" w:rsidRDefault="00E262D4" w:rsidP="00E262D4">
      <w:pPr>
        <w:adjustRightInd w:val="0"/>
        <w:spacing w:before="10" w:after="10"/>
        <w:rPr>
          <w:rFonts w:ascii="Calibri" w:hAnsi="Calibri" w:cs="Calibri"/>
          <w:sz w:val="16"/>
          <w:szCs w:val="16"/>
        </w:rPr>
      </w:pPr>
      <w:r w:rsidRPr="000E481B">
        <w:rPr>
          <w:rFonts w:ascii="Calibri" w:hAnsi="Calibri" w:cs="Calibri"/>
          <w:sz w:val="16"/>
          <w:szCs w:val="16"/>
        </w:rPr>
        <w:t>ASM: anti-seizures medication; IQR: interquartile range.</w:t>
      </w:r>
    </w:p>
    <w:p w14:paraId="7C34106E" w14:textId="231D965B" w:rsidR="00453FDF" w:rsidRPr="000E481B" w:rsidRDefault="00382064" w:rsidP="000A6D4A">
      <w:pPr>
        <w:tabs>
          <w:tab w:val="left" w:pos="6804"/>
        </w:tabs>
        <w:adjustRightInd w:val="0"/>
        <w:spacing w:before="10" w:after="10"/>
        <w:rPr>
          <w:rFonts w:ascii="Calibri" w:hAnsi="Calibri" w:cs="Calibri"/>
          <w:sz w:val="16"/>
          <w:szCs w:val="16"/>
        </w:rPr>
      </w:pPr>
      <w:r>
        <w:rPr>
          <w:rFonts w:ascii="Calibri" w:hAnsi="Calibri" w:cs="Calibri"/>
          <w:sz w:val="16"/>
          <w:szCs w:val="16"/>
        </w:rPr>
        <w:t>The reported results refer to the second interim analysis of BLESS Study.</w:t>
      </w:r>
    </w:p>
    <w:p w14:paraId="3D45BD4C" w14:textId="77777777" w:rsidR="00D85ACF" w:rsidRDefault="00D85ACF"/>
    <w:p w14:paraId="40F7978B" w14:textId="77777777" w:rsidR="00D90B34" w:rsidRDefault="00D90B34">
      <w:pPr>
        <w:rPr>
          <w:b/>
          <w:bCs/>
        </w:rPr>
      </w:pPr>
      <w:r>
        <w:rPr>
          <w:b/>
          <w:bCs/>
        </w:rPr>
        <w:br w:type="page"/>
      </w:r>
    </w:p>
    <w:p w14:paraId="7BD4243F" w14:textId="78BD3580" w:rsidR="005C4765" w:rsidRPr="00FF13DA" w:rsidRDefault="0046269A" w:rsidP="005C4765">
      <w:pPr>
        <w:spacing w:line="360" w:lineRule="auto"/>
        <w:jc w:val="both"/>
        <w:rPr>
          <w:rFonts w:ascii="Calibri" w:hAnsi="Calibri" w:cs="Calibri"/>
          <w:b/>
          <w:bCs/>
        </w:rPr>
      </w:pPr>
      <w:r w:rsidRPr="001D165D">
        <w:rPr>
          <w:rFonts w:ascii="Calibri" w:hAnsi="Calibri" w:cs="Calibri"/>
          <w:b/>
          <w:bCs/>
          <w:color w:val="000000"/>
        </w:rPr>
        <w:lastRenderedPageBreak/>
        <w:t xml:space="preserve">Table S2. </w:t>
      </w:r>
      <w:r w:rsidR="005C4765" w:rsidRPr="001D165D">
        <w:rPr>
          <w:rFonts w:ascii="Calibri" w:hAnsi="Calibri" w:cs="Calibri"/>
          <w:b/>
          <w:bCs/>
          <w:color w:val="000000"/>
        </w:rPr>
        <w:t>Part</w:t>
      </w:r>
      <w:r w:rsidR="00EC6791">
        <w:rPr>
          <w:rFonts w:ascii="Calibri" w:hAnsi="Calibri" w:cs="Calibri"/>
          <w:b/>
          <w:bCs/>
          <w:color w:val="000000"/>
        </w:rPr>
        <w:t>i</w:t>
      </w:r>
      <w:r w:rsidR="005C4765" w:rsidRPr="001D165D">
        <w:rPr>
          <w:rFonts w:ascii="Calibri" w:hAnsi="Calibri" w:cs="Calibri"/>
          <w:b/>
          <w:bCs/>
          <w:color w:val="000000"/>
        </w:rPr>
        <w:t xml:space="preserve">cipants per any </w:t>
      </w:r>
      <w:r w:rsidR="005C4765" w:rsidRPr="00FF13DA">
        <w:rPr>
          <w:rFonts w:ascii="Calibri" w:hAnsi="Calibri" w:cs="Calibri"/>
          <w:b/>
          <w:bCs/>
        </w:rPr>
        <w:t xml:space="preserve">concomitant anti-seizure medications at start of treatment and at 12 weeks and 24 weeks after treatment initiation </w:t>
      </w:r>
    </w:p>
    <w:tbl>
      <w:tblPr>
        <w:tblStyle w:val="PlainTable2"/>
        <w:tblW w:w="10349" w:type="dxa"/>
        <w:tblInd w:w="-284" w:type="dxa"/>
        <w:tblLook w:val="0620" w:firstRow="1" w:lastRow="0" w:firstColumn="0" w:lastColumn="0" w:noHBand="1" w:noVBand="1"/>
      </w:tblPr>
      <w:tblGrid>
        <w:gridCol w:w="1531"/>
        <w:gridCol w:w="979"/>
        <w:gridCol w:w="980"/>
        <w:gridCol w:w="980"/>
        <w:gridCol w:w="980"/>
        <w:gridCol w:w="979"/>
        <w:gridCol w:w="980"/>
        <w:gridCol w:w="980"/>
        <w:gridCol w:w="980"/>
        <w:gridCol w:w="980"/>
      </w:tblGrid>
      <w:tr w:rsidR="005C4765" w:rsidRPr="00D145E5" w14:paraId="5C9576F8" w14:textId="77777777" w:rsidTr="00FF13D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51"/>
        </w:trPr>
        <w:tc>
          <w:tcPr>
            <w:tcW w:w="1531" w:type="dxa"/>
            <w:tcBorders>
              <w:bottom w:val="nil"/>
            </w:tcBorders>
            <w:hideMark/>
          </w:tcPr>
          <w:p w14:paraId="53C2BB76" w14:textId="77777777" w:rsidR="005C4765" w:rsidRPr="00580174" w:rsidRDefault="005C4765" w:rsidP="005C4765">
            <w:pPr>
              <w:ind w:left="-247"/>
              <w:rPr>
                <w:rFonts w:ascii="Calibri" w:hAnsi="Calibri" w:cs="Calibri"/>
                <w:sz w:val="16"/>
                <w:szCs w:val="16"/>
              </w:rPr>
            </w:pPr>
            <w:r w:rsidRPr="00580174">
              <w:rPr>
                <w:rFonts w:ascii="Calibri" w:hAnsi="Calibri" w:cs="Calibri"/>
                <w:sz w:val="16"/>
                <w:szCs w:val="16"/>
              </w:rPr>
              <w:t> </w:t>
            </w:r>
          </w:p>
        </w:tc>
        <w:tc>
          <w:tcPr>
            <w:tcW w:w="2939" w:type="dxa"/>
            <w:gridSpan w:val="3"/>
            <w:tcBorders>
              <w:top w:val="single" w:sz="4" w:space="0" w:color="7F7F7F" w:themeColor="text1" w:themeTint="80"/>
              <w:bottom w:val="nil"/>
              <w:right w:val="single" w:sz="4" w:space="0" w:color="7F7F7F" w:themeColor="text1" w:themeTint="80"/>
            </w:tcBorders>
            <w:hideMark/>
          </w:tcPr>
          <w:p w14:paraId="3A0285B8" w14:textId="77777777" w:rsidR="001D165D" w:rsidRDefault="005C4765" w:rsidP="00E14887">
            <w:pPr>
              <w:jc w:val="center"/>
              <w:rPr>
                <w:rFonts w:ascii="Calibri" w:hAnsi="Calibri" w:cs="Calibri"/>
                <w:b w:val="0"/>
                <w:bCs w:val="0"/>
                <w:sz w:val="16"/>
                <w:szCs w:val="16"/>
              </w:rPr>
            </w:pPr>
            <w:r>
              <w:rPr>
                <w:rFonts w:ascii="Calibri" w:hAnsi="Calibri" w:cs="Calibri"/>
                <w:sz w:val="16"/>
                <w:szCs w:val="16"/>
              </w:rPr>
              <w:t xml:space="preserve">All </w:t>
            </w:r>
          </w:p>
          <w:p w14:paraId="709E9167" w14:textId="17448081" w:rsidR="005C4765" w:rsidRPr="00D145E5" w:rsidRDefault="005C4765" w:rsidP="00E14887">
            <w:pPr>
              <w:jc w:val="center"/>
              <w:rPr>
                <w:rFonts w:ascii="Calibri" w:hAnsi="Calibri" w:cs="Calibri"/>
                <w:b w:val="0"/>
                <w:bCs w:val="0"/>
                <w:color w:val="000000"/>
                <w:sz w:val="16"/>
                <w:szCs w:val="16"/>
              </w:rPr>
            </w:pPr>
            <w:r w:rsidRPr="00D145E5">
              <w:rPr>
                <w:rFonts w:ascii="Calibri" w:hAnsi="Calibri" w:cs="Calibri"/>
                <w:color w:val="000000"/>
                <w:sz w:val="16"/>
                <w:szCs w:val="16"/>
              </w:rPr>
              <w:t>(N=388)</w:t>
            </w:r>
          </w:p>
        </w:tc>
        <w:tc>
          <w:tcPr>
            <w:tcW w:w="2939" w:type="dxa"/>
            <w:gridSpan w:val="3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nil"/>
              <w:right w:val="single" w:sz="4" w:space="0" w:color="7F7F7F" w:themeColor="text1" w:themeTint="80"/>
            </w:tcBorders>
          </w:tcPr>
          <w:p w14:paraId="3F73928E" w14:textId="52FCBAE1" w:rsidR="005A1208" w:rsidRDefault="005A1208" w:rsidP="00E14887">
            <w:pPr>
              <w:jc w:val="center"/>
              <w:rPr>
                <w:rFonts w:ascii="Calibri" w:hAnsi="Calibri" w:cs="Calibri"/>
                <w:b w:val="0"/>
                <w:bCs w:val="0"/>
                <w:color w:val="000000"/>
                <w:sz w:val="16"/>
                <w:szCs w:val="16"/>
              </w:rPr>
            </w:pPr>
            <w:r w:rsidRPr="00756531">
              <w:rPr>
                <w:rFonts w:ascii="Calibri" w:hAnsi="Calibri" w:cs="Calibri"/>
                <w:color w:val="000000"/>
                <w:sz w:val="16"/>
                <w:szCs w:val="16"/>
              </w:rPr>
              <w:t>2</w:t>
            </w:r>
            <w:r w:rsidR="001E3F3C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  <w:r w:rsidRPr="0075653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3 previous </w:t>
            </w:r>
            <w:r w:rsidR="005C4765" w:rsidRPr="00D145E5">
              <w:rPr>
                <w:rFonts w:ascii="Calibri" w:hAnsi="Calibri" w:cs="Calibri"/>
                <w:color w:val="000000"/>
                <w:sz w:val="16"/>
                <w:szCs w:val="16"/>
              </w:rPr>
              <w:t>ASMs</w:t>
            </w:r>
          </w:p>
          <w:p w14:paraId="0E3D2012" w14:textId="316D0C09" w:rsidR="005C4765" w:rsidRPr="00D145E5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145E5">
              <w:rPr>
                <w:rFonts w:ascii="Calibri" w:hAnsi="Calibri" w:cs="Calibri"/>
                <w:color w:val="000000"/>
                <w:sz w:val="16"/>
                <w:szCs w:val="16"/>
              </w:rPr>
              <w:t>(N=76)</w:t>
            </w:r>
          </w:p>
        </w:tc>
        <w:tc>
          <w:tcPr>
            <w:tcW w:w="2940" w:type="dxa"/>
            <w:gridSpan w:val="3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nil"/>
              <w:right w:val="nil"/>
            </w:tcBorders>
          </w:tcPr>
          <w:p w14:paraId="283DEAC1" w14:textId="7EDBD7DA" w:rsidR="00FF13DA" w:rsidRDefault="005C4765" w:rsidP="00E14887">
            <w:pPr>
              <w:jc w:val="center"/>
              <w:rPr>
                <w:rFonts w:ascii="Calibri" w:hAnsi="Calibri" w:cs="Calibri"/>
                <w:b w:val="0"/>
                <w:bCs w:val="0"/>
                <w:color w:val="000000"/>
                <w:sz w:val="16"/>
                <w:szCs w:val="16"/>
              </w:rPr>
            </w:pPr>
            <w:r w:rsidRPr="00D145E5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&gt;3 </w:t>
            </w:r>
            <w:r w:rsidR="00FF13DA">
              <w:rPr>
                <w:rFonts w:ascii="Calibri" w:hAnsi="Calibri" w:cs="Calibri"/>
                <w:color w:val="000000"/>
                <w:sz w:val="16"/>
                <w:szCs w:val="16"/>
              </w:rPr>
              <w:t>previous</w:t>
            </w:r>
            <w:r w:rsidRPr="00D145E5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 ASMs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 </w:t>
            </w:r>
          </w:p>
          <w:p w14:paraId="5A040B8F" w14:textId="005A6E16" w:rsidR="005C4765" w:rsidRPr="00D145E5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D145E5">
              <w:rPr>
                <w:rFonts w:ascii="Calibri" w:hAnsi="Calibri" w:cs="Calibri"/>
                <w:color w:val="000000"/>
                <w:sz w:val="16"/>
                <w:szCs w:val="16"/>
              </w:rPr>
              <w:t>(N=312)</w:t>
            </w:r>
          </w:p>
        </w:tc>
      </w:tr>
      <w:tr w:rsidR="005C4765" w:rsidRPr="00D145E5" w14:paraId="0212FD16" w14:textId="77777777" w:rsidTr="00FF13DA">
        <w:trPr>
          <w:trHeight w:val="393"/>
        </w:trPr>
        <w:tc>
          <w:tcPr>
            <w:tcW w:w="1531" w:type="dxa"/>
            <w:tcBorders>
              <w:top w:val="nil"/>
              <w:bottom w:val="single" w:sz="4" w:space="0" w:color="7F7F7F" w:themeColor="text1" w:themeTint="80"/>
            </w:tcBorders>
            <w:hideMark/>
          </w:tcPr>
          <w:p w14:paraId="6CC4D5EC" w14:textId="77777777" w:rsidR="005C4765" w:rsidRPr="00580174" w:rsidRDefault="005C4765" w:rsidP="00E14887">
            <w:pPr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nil"/>
              <w:bottom w:val="single" w:sz="4" w:space="0" w:color="7F7F7F" w:themeColor="text1" w:themeTint="80"/>
            </w:tcBorders>
            <w:hideMark/>
          </w:tcPr>
          <w:p w14:paraId="564FA8AF" w14:textId="77777777" w:rsidR="005C4765" w:rsidRPr="00D145E5" w:rsidRDefault="005C4765" w:rsidP="00E14887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D145E5">
              <w:rPr>
                <w:rFonts w:ascii="Calibri" w:hAnsi="Calibri" w:cs="Calibri"/>
                <w:b/>
                <w:bCs/>
                <w:sz w:val="16"/>
                <w:szCs w:val="16"/>
                <w:lang w:val="it-IT"/>
              </w:rPr>
              <w:t>Index date</w:t>
            </w:r>
          </w:p>
        </w:tc>
        <w:tc>
          <w:tcPr>
            <w:tcW w:w="980" w:type="dxa"/>
            <w:tcBorders>
              <w:top w:val="nil"/>
              <w:bottom w:val="single" w:sz="4" w:space="0" w:color="7F7F7F" w:themeColor="text1" w:themeTint="80"/>
            </w:tcBorders>
            <w:hideMark/>
          </w:tcPr>
          <w:p w14:paraId="4907156B" w14:textId="77777777" w:rsidR="005C4765" w:rsidRPr="00D145E5" w:rsidRDefault="005C4765" w:rsidP="00E14887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D145E5">
              <w:rPr>
                <w:rFonts w:ascii="Calibri" w:hAnsi="Calibri" w:cs="Calibri"/>
                <w:b/>
                <w:bCs/>
                <w:sz w:val="16"/>
                <w:szCs w:val="16"/>
              </w:rPr>
              <w:t>12 weeks</w:t>
            </w:r>
          </w:p>
        </w:tc>
        <w:tc>
          <w:tcPr>
            <w:tcW w:w="980" w:type="dxa"/>
            <w:tcBorders>
              <w:top w:val="nil"/>
              <w:bottom w:val="single" w:sz="4" w:space="0" w:color="7F7F7F" w:themeColor="text1" w:themeTint="80"/>
              <w:right w:val="single" w:sz="4" w:space="0" w:color="7F7F7F" w:themeColor="text1" w:themeTint="80"/>
            </w:tcBorders>
          </w:tcPr>
          <w:p w14:paraId="2FCD8D87" w14:textId="77777777" w:rsidR="005C4765" w:rsidRPr="00D145E5" w:rsidRDefault="005C4765" w:rsidP="00E14887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  <w:lang w:val="it-IT"/>
              </w:rPr>
            </w:pPr>
            <w:r w:rsidRPr="00D145E5">
              <w:rPr>
                <w:rFonts w:ascii="Calibri" w:hAnsi="Calibri" w:cs="Calibri"/>
                <w:b/>
                <w:bCs/>
                <w:sz w:val="16"/>
                <w:szCs w:val="16"/>
                <w:lang w:val="it-IT"/>
              </w:rPr>
              <w:t>24 weeks</w:t>
            </w:r>
          </w:p>
        </w:tc>
        <w:tc>
          <w:tcPr>
            <w:tcW w:w="980" w:type="dxa"/>
            <w:tcBorders>
              <w:top w:val="nil"/>
              <w:left w:val="single" w:sz="4" w:space="0" w:color="7F7F7F" w:themeColor="text1" w:themeTint="80"/>
              <w:bottom w:val="single" w:sz="4" w:space="0" w:color="7F7F7F" w:themeColor="text1" w:themeTint="80"/>
            </w:tcBorders>
          </w:tcPr>
          <w:p w14:paraId="7BBB3DD8" w14:textId="77777777" w:rsidR="005C4765" w:rsidRPr="00D145E5" w:rsidRDefault="005C4765" w:rsidP="00E14887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  <w:lang w:val="it-IT"/>
              </w:rPr>
            </w:pPr>
            <w:r w:rsidRPr="00D145E5">
              <w:rPr>
                <w:rFonts w:ascii="Calibri" w:hAnsi="Calibri" w:cs="Calibri"/>
                <w:b/>
                <w:bCs/>
                <w:sz w:val="16"/>
                <w:szCs w:val="16"/>
                <w:lang w:val="it-IT"/>
              </w:rPr>
              <w:t>Index date</w:t>
            </w:r>
          </w:p>
        </w:tc>
        <w:tc>
          <w:tcPr>
            <w:tcW w:w="979" w:type="dxa"/>
            <w:tcBorders>
              <w:top w:val="nil"/>
              <w:bottom w:val="single" w:sz="4" w:space="0" w:color="7F7F7F" w:themeColor="text1" w:themeTint="80"/>
            </w:tcBorders>
          </w:tcPr>
          <w:p w14:paraId="59408473" w14:textId="77777777" w:rsidR="005C4765" w:rsidRPr="00D145E5" w:rsidRDefault="005C4765" w:rsidP="00E14887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  <w:lang w:val="it-IT"/>
              </w:rPr>
            </w:pPr>
            <w:r w:rsidRPr="00D145E5">
              <w:rPr>
                <w:rFonts w:ascii="Calibri" w:hAnsi="Calibri" w:cs="Calibri"/>
                <w:b/>
                <w:bCs/>
                <w:sz w:val="16"/>
                <w:szCs w:val="16"/>
              </w:rPr>
              <w:t>12 weeks</w:t>
            </w:r>
          </w:p>
        </w:tc>
        <w:tc>
          <w:tcPr>
            <w:tcW w:w="980" w:type="dxa"/>
            <w:tcBorders>
              <w:top w:val="nil"/>
              <w:bottom w:val="single" w:sz="4" w:space="0" w:color="7F7F7F" w:themeColor="text1" w:themeTint="80"/>
              <w:right w:val="single" w:sz="4" w:space="0" w:color="7F7F7F" w:themeColor="text1" w:themeTint="80"/>
            </w:tcBorders>
          </w:tcPr>
          <w:p w14:paraId="1B2608B8" w14:textId="77777777" w:rsidR="005C4765" w:rsidRPr="00D145E5" w:rsidRDefault="005C4765" w:rsidP="00E14887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  <w:lang w:val="it-IT"/>
              </w:rPr>
            </w:pPr>
            <w:r w:rsidRPr="00D145E5">
              <w:rPr>
                <w:rFonts w:ascii="Calibri" w:hAnsi="Calibri" w:cs="Calibri"/>
                <w:b/>
                <w:bCs/>
                <w:sz w:val="16"/>
                <w:szCs w:val="16"/>
                <w:lang w:val="it-IT"/>
              </w:rPr>
              <w:t>24 weeks</w:t>
            </w:r>
          </w:p>
        </w:tc>
        <w:tc>
          <w:tcPr>
            <w:tcW w:w="980" w:type="dxa"/>
            <w:tcBorders>
              <w:top w:val="nil"/>
              <w:left w:val="single" w:sz="4" w:space="0" w:color="7F7F7F" w:themeColor="text1" w:themeTint="80"/>
              <w:bottom w:val="single" w:sz="4" w:space="0" w:color="7F7F7F" w:themeColor="text1" w:themeTint="80"/>
            </w:tcBorders>
          </w:tcPr>
          <w:p w14:paraId="1D2945A0" w14:textId="77777777" w:rsidR="005C4765" w:rsidRPr="00D145E5" w:rsidRDefault="005C4765" w:rsidP="00E14887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  <w:lang w:val="it-IT"/>
              </w:rPr>
            </w:pPr>
            <w:r w:rsidRPr="00D145E5">
              <w:rPr>
                <w:rFonts w:ascii="Calibri" w:hAnsi="Calibri" w:cs="Calibri"/>
                <w:b/>
                <w:bCs/>
                <w:sz w:val="16"/>
                <w:szCs w:val="16"/>
                <w:lang w:val="it-IT"/>
              </w:rPr>
              <w:t>Index date</w:t>
            </w:r>
          </w:p>
        </w:tc>
        <w:tc>
          <w:tcPr>
            <w:tcW w:w="980" w:type="dxa"/>
            <w:tcBorders>
              <w:top w:val="nil"/>
              <w:bottom w:val="single" w:sz="4" w:space="0" w:color="7F7F7F" w:themeColor="text1" w:themeTint="80"/>
            </w:tcBorders>
          </w:tcPr>
          <w:p w14:paraId="5360C93D" w14:textId="77777777" w:rsidR="005C4765" w:rsidRPr="00D145E5" w:rsidRDefault="005C4765" w:rsidP="00E14887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  <w:lang w:val="it-IT"/>
              </w:rPr>
            </w:pPr>
            <w:r w:rsidRPr="00D145E5">
              <w:rPr>
                <w:rFonts w:ascii="Calibri" w:hAnsi="Calibri" w:cs="Calibri"/>
                <w:b/>
                <w:bCs/>
                <w:sz w:val="16"/>
                <w:szCs w:val="16"/>
              </w:rPr>
              <w:t>12 weeks</w:t>
            </w:r>
          </w:p>
        </w:tc>
        <w:tc>
          <w:tcPr>
            <w:tcW w:w="980" w:type="dxa"/>
            <w:tcBorders>
              <w:top w:val="nil"/>
              <w:bottom w:val="single" w:sz="4" w:space="0" w:color="7F7F7F" w:themeColor="text1" w:themeTint="80"/>
              <w:right w:val="nil"/>
            </w:tcBorders>
          </w:tcPr>
          <w:p w14:paraId="43151941" w14:textId="77777777" w:rsidR="005C4765" w:rsidRPr="00D145E5" w:rsidRDefault="005C4765" w:rsidP="00E14887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  <w:lang w:val="it-IT"/>
              </w:rPr>
            </w:pPr>
            <w:r w:rsidRPr="00D145E5">
              <w:rPr>
                <w:rFonts w:ascii="Calibri" w:hAnsi="Calibri" w:cs="Calibri"/>
                <w:b/>
                <w:bCs/>
                <w:sz w:val="16"/>
                <w:szCs w:val="16"/>
                <w:lang w:val="it-IT"/>
              </w:rPr>
              <w:t>24 weeks</w:t>
            </w:r>
          </w:p>
        </w:tc>
      </w:tr>
      <w:tr w:rsidR="005C4765" w:rsidRPr="00D145E5" w14:paraId="2CB895B7" w14:textId="77777777" w:rsidTr="00FF13DA">
        <w:trPr>
          <w:trHeight w:val="393"/>
        </w:trPr>
        <w:tc>
          <w:tcPr>
            <w:tcW w:w="1531" w:type="dxa"/>
            <w:tcBorders>
              <w:top w:val="nil"/>
              <w:bottom w:val="single" w:sz="4" w:space="0" w:color="7F7F7F" w:themeColor="text1" w:themeTint="80"/>
            </w:tcBorders>
          </w:tcPr>
          <w:p w14:paraId="0AEBBD85" w14:textId="23A9DDD3" w:rsidR="005C4765" w:rsidRPr="00742EC3" w:rsidRDefault="005C4765" w:rsidP="00E14887">
            <w:pPr>
              <w:rPr>
                <w:rFonts w:ascii="Calibri" w:hAnsi="Calibri" w:cs="Calibri"/>
                <w:sz w:val="16"/>
                <w:szCs w:val="16"/>
                <w:vertAlign w:val="superscript"/>
                <w:lang w:val="en-GB"/>
              </w:rPr>
            </w:pPr>
            <w:r w:rsidRPr="00742EC3">
              <w:rPr>
                <w:rFonts w:ascii="Calibri" w:hAnsi="Calibri" w:cs="Calibri"/>
                <w:sz w:val="16"/>
                <w:szCs w:val="16"/>
                <w:lang w:val="en-GB"/>
              </w:rPr>
              <w:t>Part</w:t>
            </w:r>
            <w:r w:rsidR="009858B0" w:rsidRPr="00742EC3">
              <w:rPr>
                <w:rFonts w:ascii="Calibri" w:hAnsi="Calibri" w:cs="Calibri"/>
                <w:sz w:val="16"/>
                <w:szCs w:val="16"/>
                <w:lang w:val="en-GB"/>
              </w:rPr>
              <w:t>i</w:t>
            </w:r>
            <w:r w:rsidRPr="00742EC3">
              <w:rPr>
                <w:rFonts w:ascii="Calibri" w:hAnsi="Calibri" w:cs="Calibri"/>
                <w:sz w:val="16"/>
                <w:szCs w:val="16"/>
                <w:lang w:val="en-GB"/>
              </w:rPr>
              <w:t>cipants per any concomitant ASMs</w:t>
            </w:r>
            <w:r w:rsidR="00DB09AD" w:rsidRPr="00742EC3">
              <w:rPr>
                <w:rFonts w:ascii="Calibri" w:hAnsi="Calibri" w:cs="Calibri"/>
                <w:sz w:val="16"/>
                <w:szCs w:val="16"/>
                <w:lang w:val="en-GB"/>
              </w:rPr>
              <w:t>,</w:t>
            </w:r>
            <w:r w:rsidRPr="00742EC3">
              <w:rPr>
                <w:rFonts w:ascii="Calibri" w:hAnsi="Calibri" w:cs="Calibri"/>
                <w:sz w:val="16"/>
                <w:szCs w:val="16"/>
                <w:lang w:val="en-GB"/>
              </w:rPr>
              <w:t xml:space="preserve"> n (</w:t>
            </w:r>
            <w:proofErr w:type="gramStart"/>
            <w:r w:rsidRPr="00742EC3">
              <w:rPr>
                <w:rFonts w:ascii="Calibri" w:hAnsi="Calibri" w:cs="Calibri"/>
                <w:sz w:val="16"/>
                <w:szCs w:val="16"/>
                <w:lang w:val="en-GB"/>
              </w:rPr>
              <w:t>%)</w:t>
            </w:r>
            <w:r w:rsidRPr="00742EC3">
              <w:rPr>
                <w:rFonts w:ascii="Calibri" w:hAnsi="Calibri" w:cs="Calibri"/>
                <w:sz w:val="16"/>
                <w:szCs w:val="16"/>
                <w:vertAlign w:val="superscript"/>
                <w:lang w:val="en-GB"/>
              </w:rPr>
              <w:t>a</w:t>
            </w:r>
            <w:proofErr w:type="gramEnd"/>
            <w:r w:rsidRPr="00742EC3">
              <w:rPr>
                <w:rFonts w:ascii="Calibri" w:hAnsi="Calibri" w:cs="Calibri"/>
                <w:sz w:val="16"/>
                <w:szCs w:val="16"/>
                <w:vertAlign w:val="superscript"/>
                <w:lang w:val="en-GB"/>
              </w:rPr>
              <w:t>,b</w:t>
            </w:r>
          </w:p>
        </w:tc>
        <w:tc>
          <w:tcPr>
            <w:tcW w:w="979" w:type="dxa"/>
            <w:tcBorders>
              <w:top w:val="nil"/>
              <w:bottom w:val="single" w:sz="4" w:space="0" w:color="7F7F7F" w:themeColor="text1" w:themeTint="80"/>
            </w:tcBorders>
          </w:tcPr>
          <w:p w14:paraId="10D249AC" w14:textId="77777777" w:rsidR="005C4765" w:rsidRPr="00742EC3" w:rsidRDefault="005C4765" w:rsidP="00E14887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  <w:lang w:val="en-GB"/>
              </w:rPr>
            </w:pPr>
          </w:p>
        </w:tc>
        <w:tc>
          <w:tcPr>
            <w:tcW w:w="980" w:type="dxa"/>
            <w:tcBorders>
              <w:top w:val="nil"/>
              <w:bottom w:val="single" w:sz="4" w:space="0" w:color="7F7F7F" w:themeColor="text1" w:themeTint="80"/>
            </w:tcBorders>
          </w:tcPr>
          <w:p w14:paraId="6E61015B" w14:textId="77777777" w:rsidR="005C4765" w:rsidRPr="00742EC3" w:rsidRDefault="005C4765" w:rsidP="00E14887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  <w:lang w:val="en-GB"/>
              </w:rPr>
            </w:pPr>
          </w:p>
        </w:tc>
        <w:tc>
          <w:tcPr>
            <w:tcW w:w="980" w:type="dxa"/>
            <w:tcBorders>
              <w:top w:val="nil"/>
              <w:bottom w:val="single" w:sz="4" w:space="0" w:color="7F7F7F" w:themeColor="text1" w:themeTint="80"/>
              <w:right w:val="single" w:sz="4" w:space="0" w:color="7F7F7F" w:themeColor="text1" w:themeTint="80"/>
            </w:tcBorders>
          </w:tcPr>
          <w:p w14:paraId="1A7DF0E7" w14:textId="77777777" w:rsidR="005C4765" w:rsidRPr="00742EC3" w:rsidRDefault="005C4765" w:rsidP="00E14887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  <w:lang w:val="en-GB"/>
              </w:rPr>
            </w:pPr>
          </w:p>
        </w:tc>
        <w:tc>
          <w:tcPr>
            <w:tcW w:w="980" w:type="dxa"/>
            <w:tcBorders>
              <w:top w:val="nil"/>
              <w:left w:val="single" w:sz="4" w:space="0" w:color="7F7F7F" w:themeColor="text1" w:themeTint="80"/>
              <w:bottom w:val="single" w:sz="4" w:space="0" w:color="7F7F7F" w:themeColor="text1" w:themeTint="80"/>
            </w:tcBorders>
          </w:tcPr>
          <w:p w14:paraId="6C8F96AC" w14:textId="77777777" w:rsidR="005C4765" w:rsidRPr="00742EC3" w:rsidRDefault="005C4765" w:rsidP="00E14887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  <w:lang w:val="en-GB"/>
              </w:rPr>
            </w:pPr>
          </w:p>
        </w:tc>
        <w:tc>
          <w:tcPr>
            <w:tcW w:w="979" w:type="dxa"/>
            <w:tcBorders>
              <w:top w:val="nil"/>
              <w:bottom w:val="single" w:sz="4" w:space="0" w:color="7F7F7F" w:themeColor="text1" w:themeTint="80"/>
            </w:tcBorders>
          </w:tcPr>
          <w:p w14:paraId="5B942CA2" w14:textId="77777777" w:rsidR="005C4765" w:rsidRPr="00742EC3" w:rsidRDefault="005C4765" w:rsidP="00E14887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  <w:lang w:val="en-GB"/>
              </w:rPr>
            </w:pPr>
          </w:p>
        </w:tc>
        <w:tc>
          <w:tcPr>
            <w:tcW w:w="980" w:type="dxa"/>
            <w:tcBorders>
              <w:top w:val="nil"/>
              <w:bottom w:val="single" w:sz="4" w:space="0" w:color="7F7F7F" w:themeColor="text1" w:themeTint="80"/>
              <w:right w:val="single" w:sz="4" w:space="0" w:color="7F7F7F" w:themeColor="text1" w:themeTint="80"/>
            </w:tcBorders>
          </w:tcPr>
          <w:p w14:paraId="5E812F45" w14:textId="77777777" w:rsidR="005C4765" w:rsidRPr="00742EC3" w:rsidRDefault="005C4765" w:rsidP="00E14887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  <w:lang w:val="en-GB"/>
              </w:rPr>
            </w:pPr>
          </w:p>
        </w:tc>
        <w:tc>
          <w:tcPr>
            <w:tcW w:w="980" w:type="dxa"/>
            <w:tcBorders>
              <w:top w:val="nil"/>
              <w:left w:val="single" w:sz="4" w:space="0" w:color="7F7F7F" w:themeColor="text1" w:themeTint="80"/>
              <w:bottom w:val="single" w:sz="4" w:space="0" w:color="7F7F7F" w:themeColor="text1" w:themeTint="80"/>
            </w:tcBorders>
          </w:tcPr>
          <w:p w14:paraId="1CFF63E7" w14:textId="77777777" w:rsidR="005C4765" w:rsidRPr="00742EC3" w:rsidRDefault="005C4765" w:rsidP="00E14887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  <w:lang w:val="en-GB"/>
              </w:rPr>
            </w:pPr>
          </w:p>
        </w:tc>
        <w:tc>
          <w:tcPr>
            <w:tcW w:w="980" w:type="dxa"/>
            <w:tcBorders>
              <w:top w:val="nil"/>
              <w:bottom w:val="single" w:sz="4" w:space="0" w:color="7F7F7F" w:themeColor="text1" w:themeTint="80"/>
            </w:tcBorders>
          </w:tcPr>
          <w:p w14:paraId="0CA855BC" w14:textId="77777777" w:rsidR="005C4765" w:rsidRPr="00742EC3" w:rsidRDefault="005C4765" w:rsidP="00E14887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  <w:lang w:val="en-GB"/>
              </w:rPr>
            </w:pPr>
          </w:p>
        </w:tc>
        <w:tc>
          <w:tcPr>
            <w:tcW w:w="980" w:type="dxa"/>
            <w:tcBorders>
              <w:top w:val="nil"/>
              <w:bottom w:val="single" w:sz="4" w:space="0" w:color="7F7F7F" w:themeColor="text1" w:themeTint="80"/>
              <w:right w:val="nil"/>
            </w:tcBorders>
          </w:tcPr>
          <w:p w14:paraId="30EDC558" w14:textId="77777777" w:rsidR="005C4765" w:rsidRPr="00742EC3" w:rsidRDefault="005C4765" w:rsidP="00E14887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  <w:lang w:val="en-GB"/>
              </w:rPr>
            </w:pPr>
          </w:p>
        </w:tc>
      </w:tr>
      <w:tr w:rsidR="00FF13DA" w:rsidRPr="00580174" w14:paraId="33DC6FFC" w14:textId="77777777" w:rsidTr="00FF13DA">
        <w:trPr>
          <w:trHeight w:val="253"/>
        </w:trPr>
        <w:tc>
          <w:tcPr>
            <w:tcW w:w="1531" w:type="dxa"/>
            <w:tcBorders>
              <w:top w:val="nil"/>
            </w:tcBorders>
            <w:vAlign w:val="center"/>
            <w:hideMark/>
          </w:tcPr>
          <w:p w14:paraId="4A53C324" w14:textId="42C48571" w:rsidR="005C4765" w:rsidRPr="00E14887" w:rsidRDefault="005C4765" w:rsidP="00E14887">
            <w:pPr>
              <w:rPr>
                <w:rFonts w:ascii="Calibri" w:hAnsi="Calibri" w:cs="Calibri"/>
                <w:sz w:val="16"/>
                <w:szCs w:val="16"/>
                <w:highlight w:val="yellow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Lacosamide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A72165F" w14:textId="084008CF" w:rsidR="005C4765" w:rsidRPr="00580174" w:rsidRDefault="005C4765" w:rsidP="00E14887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121 (31.5)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D0E944" w14:textId="1B9EAEFD" w:rsidR="005C4765" w:rsidRPr="00580174" w:rsidRDefault="005C4765" w:rsidP="00E14887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117 (30.4)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</w:tcPr>
          <w:p w14:paraId="4A91BCBB" w14:textId="31ABE5D2" w:rsidR="005C4765" w:rsidRPr="00580174" w:rsidRDefault="005C4765" w:rsidP="00E14887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107 (27.8)</w:t>
            </w:r>
          </w:p>
        </w:tc>
        <w:tc>
          <w:tcPr>
            <w:tcW w:w="9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54022268" w14:textId="2A9C6ED3" w:rsidR="005C4765" w:rsidRPr="00580174" w:rsidRDefault="005C4765" w:rsidP="00E14887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27 (35.5)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0EECCC4" w14:textId="4E545DB5" w:rsidR="005C4765" w:rsidRPr="00580174" w:rsidRDefault="005C4765" w:rsidP="00E14887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27 (35.5)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14:paraId="14326501" w14:textId="159BC66B" w:rsidR="005C4765" w:rsidRPr="00580174" w:rsidRDefault="005C4765" w:rsidP="00E14887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24 (31.6)</w:t>
            </w:r>
          </w:p>
        </w:tc>
        <w:tc>
          <w:tcPr>
            <w:tcW w:w="9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C599D1F" w14:textId="1417AC4C" w:rsidR="005C4765" w:rsidRPr="00580174" w:rsidRDefault="005C4765" w:rsidP="00E14887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2F6931">
              <w:rPr>
                <w:rFonts w:ascii="Calibri" w:hAnsi="Calibri" w:cs="Calibri"/>
                <w:color w:val="000000"/>
                <w:sz w:val="16"/>
                <w:szCs w:val="16"/>
              </w:rPr>
              <w:t>94 (30.5)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4ED8C39" w14:textId="6B39A6A4" w:rsidR="005C4765" w:rsidRPr="00580174" w:rsidRDefault="005C4765" w:rsidP="00E14887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2F6931">
              <w:rPr>
                <w:rFonts w:ascii="Calibri" w:hAnsi="Calibri" w:cs="Calibri"/>
                <w:color w:val="000000"/>
                <w:sz w:val="16"/>
                <w:szCs w:val="16"/>
              </w:rPr>
              <w:t>90 (29.1)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8293827" w14:textId="0F6FAB95" w:rsidR="005C4765" w:rsidRPr="00580174" w:rsidRDefault="005C4765" w:rsidP="00E14887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2F6931">
              <w:rPr>
                <w:rFonts w:ascii="Calibri" w:hAnsi="Calibri" w:cs="Calibri"/>
                <w:color w:val="000000"/>
                <w:sz w:val="16"/>
                <w:szCs w:val="16"/>
              </w:rPr>
              <w:t>83 (26.9)</w:t>
            </w:r>
          </w:p>
        </w:tc>
      </w:tr>
      <w:tr w:rsidR="00FF13DA" w:rsidRPr="00580174" w14:paraId="44183D79" w14:textId="77777777" w:rsidTr="00FF13DA">
        <w:trPr>
          <w:trHeight w:val="233"/>
        </w:trPr>
        <w:tc>
          <w:tcPr>
            <w:tcW w:w="1531" w:type="dxa"/>
            <w:vAlign w:val="center"/>
            <w:hideMark/>
          </w:tcPr>
          <w:p w14:paraId="3885430B" w14:textId="20D43CB0" w:rsidR="005C4765" w:rsidRPr="00580174" w:rsidRDefault="005C4765" w:rsidP="00E14887">
            <w:pPr>
              <w:rPr>
                <w:rFonts w:ascii="Calibri" w:hAnsi="Calibri" w:cs="Calibri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Carbamazepine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B69C79F" w14:textId="02853ADD" w:rsidR="005C4765" w:rsidRPr="00580174" w:rsidRDefault="005C4765" w:rsidP="00E14887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110 (28.6)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41C1BAB" w14:textId="612B0514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105 (27.3)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</w:tcPr>
          <w:p w14:paraId="555E412B" w14:textId="133E56F3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101 (26.2)</w:t>
            </w:r>
          </w:p>
        </w:tc>
        <w:tc>
          <w:tcPr>
            <w:tcW w:w="9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1BF6E47E" w14:textId="11295383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17 (22.4)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9A86F64" w14:textId="2E7283D4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17 (22.4)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14:paraId="7DC64350" w14:textId="560D0B8B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17 (22.4)</w:t>
            </w:r>
          </w:p>
        </w:tc>
        <w:tc>
          <w:tcPr>
            <w:tcW w:w="9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A115B29" w14:textId="6040E2FA" w:rsidR="005C4765" w:rsidRPr="002F6931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F6931">
              <w:rPr>
                <w:rFonts w:ascii="Calibri" w:hAnsi="Calibri" w:cs="Calibri"/>
                <w:color w:val="000000"/>
                <w:sz w:val="16"/>
                <w:szCs w:val="16"/>
              </w:rPr>
              <w:t>93 (30.2)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6E2FA8D" w14:textId="0DF5D19A" w:rsidR="005C4765" w:rsidRPr="002F6931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F6931">
              <w:rPr>
                <w:rFonts w:ascii="Calibri" w:hAnsi="Calibri" w:cs="Calibri"/>
                <w:color w:val="000000"/>
                <w:sz w:val="16"/>
                <w:szCs w:val="16"/>
              </w:rPr>
              <w:t>88 (28.5)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CB2D814" w14:textId="51B698BE" w:rsidR="005C4765" w:rsidRPr="002F6931" w:rsidRDefault="005C4765" w:rsidP="00E14887">
            <w:pPr>
              <w:jc w:val="center"/>
              <w:rPr>
                <w:rFonts w:ascii="Calibri" w:hAnsi="Calibri" w:cs="Calibri"/>
                <w:sz w:val="16"/>
                <w:szCs w:val="16"/>
                <w:lang w:val="it-IT"/>
              </w:rPr>
            </w:pPr>
            <w:r w:rsidRPr="002F6931">
              <w:rPr>
                <w:rFonts w:ascii="Calibri" w:hAnsi="Calibri" w:cs="Calibri"/>
                <w:color w:val="000000"/>
                <w:sz w:val="16"/>
                <w:szCs w:val="16"/>
              </w:rPr>
              <w:t>84 (27.2)</w:t>
            </w:r>
          </w:p>
        </w:tc>
      </w:tr>
      <w:tr w:rsidR="00FF13DA" w:rsidRPr="00580174" w14:paraId="302E3CAA" w14:textId="77777777" w:rsidTr="00FF13DA">
        <w:trPr>
          <w:trHeight w:val="233"/>
        </w:trPr>
        <w:tc>
          <w:tcPr>
            <w:tcW w:w="1531" w:type="dxa"/>
            <w:vAlign w:val="center"/>
            <w:hideMark/>
          </w:tcPr>
          <w:p w14:paraId="70FB2C5C" w14:textId="27DA5A90" w:rsidR="005C4765" w:rsidRPr="00580174" w:rsidRDefault="005C4765" w:rsidP="00E14887">
            <w:pPr>
              <w:rPr>
                <w:rFonts w:ascii="Calibri" w:hAnsi="Calibri" w:cs="Calibri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Brivaracetam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EE1CAB7" w14:textId="345031EF" w:rsidR="005C4765" w:rsidRPr="00580174" w:rsidRDefault="005C4765" w:rsidP="00E14887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107 (27.9)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72AD413" w14:textId="071D3582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102 (26.5)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</w:tcPr>
          <w:p w14:paraId="7116D802" w14:textId="6E40581C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100 (26.0)</w:t>
            </w:r>
          </w:p>
        </w:tc>
        <w:tc>
          <w:tcPr>
            <w:tcW w:w="9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1469AF47" w14:textId="37887385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11 (14.5)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575F5A9" w14:textId="755BFE3B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11 (14.5)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14:paraId="095E1716" w14:textId="3E85CD01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11 (14.5)</w:t>
            </w:r>
          </w:p>
        </w:tc>
        <w:tc>
          <w:tcPr>
            <w:tcW w:w="9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9A84D6D" w14:textId="2E293D97" w:rsidR="005C4765" w:rsidRPr="002F6931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F6931">
              <w:rPr>
                <w:rFonts w:ascii="Calibri" w:hAnsi="Calibri" w:cs="Calibri"/>
                <w:color w:val="000000"/>
                <w:sz w:val="16"/>
                <w:szCs w:val="16"/>
              </w:rPr>
              <w:t>96 (31.2)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8AF55C5" w14:textId="6E7116C2" w:rsidR="005C4765" w:rsidRPr="002F6931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F6931">
              <w:rPr>
                <w:rFonts w:ascii="Calibri" w:hAnsi="Calibri" w:cs="Calibri"/>
                <w:color w:val="000000"/>
                <w:sz w:val="16"/>
                <w:szCs w:val="16"/>
              </w:rPr>
              <w:t>91 (29.4)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7A341F" w14:textId="7C2298BC" w:rsidR="005C4765" w:rsidRPr="002F6931" w:rsidRDefault="005C4765" w:rsidP="00E14887">
            <w:pPr>
              <w:jc w:val="center"/>
              <w:rPr>
                <w:rFonts w:ascii="Calibri" w:hAnsi="Calibri" w:cs="Calibri"/>
                <w:sz w:val="16"/>
                <w:szCs w:val="16"/>
                <w:lang w:val="it-IT"/>
              </w:rPr>
            </w:pPr>
            <w:r w:rsidRPr="002F6931">
              <w:rPr>
                <w:rFonts w:ascii="Calibri" w:hAnsi="Calibri" w:cs="Calibri"/>
                <w:color w:val="000000"/>
                <w:sz w:val="16"/>
                <w:szCs w:val="16"/>
              </w:rPr>
              <w:t>89 (28.8)</w:t>
            </w:r>
          </w:p>
        </w:tc>
      </w:tr>
      <w:tr w:rsidR="00FF13DA" w:rsidRPr="00580174" w14:paraId="49528DF9" w14:textId="77777777" w:rsidTr="00FF13DA">
        <w:trPr>
          <w:trHeight w:val="233"/>
        </w:trPr>
        <w:tc>
          <w:tcPr>
            <w:tcW w:w="1531" w:type="dxa"/>
            <w:vAlign w:val="center"/>
            <w:hideMark/>
          </w:tcPr>
          <w:p w14:paraId="78DA1075" w14:textId="5160EBCB" w:rsidR="005C4765" w:rsidRPr="00580174" w:rsidRDefault="005C4765" w:rsidP="00E14887">
            <w:pPr>
              <w:rPr>
                <w:rFonts w:ascii="Calibri" w:hAnsi="Calibri" w:cs="Calibri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Perampanel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0B65C60" w14:textId="2C1012EB" w:rsidR="005C4765" w:rsidRPr="00580174" w:rsidRDefault="005C4765" w:rsidP="00E14887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89 (23.2)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F02C317" w14:textId="7F783520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83 (21.6)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</w:tcPr>
          <w:p w14:paraId="380318A1" w14:textId="73F77661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82 (21.3)</w:t>
            </w:r>
          </w:p>
        </w:tc>
        <w:tc>
          <w:tcPr>
            <w:tcW w:w="9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69D4B912" w14:textId="54E3C01A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9 (11.8)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0CCC68D" w14:textId="7B6BBEE8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8 (10.5)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14:paraId="6AE9CEFC" w14:textId="48897C1F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8 (10.5)</w:t>
            </w:r>
          </w:p>
        </w:tc>
        <w:tc>
          <w:tcPr>
            <w:tcW w:w="9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26B6897E" w14:textId="7FB90DA7" w:rsidR="005C4765" w:rsidRPr="002F6931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80 (26.0)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3C568A3" w14:textId="34203E48" w:rsidR="005C4765" w:rsidRPr="002F6931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75 (24.3)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74C0218" w14:textId="7F3AB174" w:rsidR="005C4765" w:rsidRPr="002F6931" w:rsidRDefault="005C4765" w:rsidP="00E14887">
            <w:pPr>
              <w:jc w:val="center"/>
              <w:rPr>
                <w:rFonts w:ascii="Calibri" w:hAnsi="Calibri" w:cs="Calibri"/>
                <w:sz w:val="16"/>
                <w:szCs w:val="16"/>
                <w:lang w:val="it-IT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74 (23.9)</w:t>
            </w:r>
          </w:p>
        </w:tc>
      </w:tr>
      <w:tr w:rsidR="00FF13DA" w:rsidRPr="00580174" w14:paraId="0DABF3F3" w14:textId="77777777" w:rsidTr="00FF13DA">
        <w:trPr>
          <w:trHeight w:val="233"/>
        </w:trPr>
        <w:tc>
          <w:tcPr>
            <w:tcW w:w="1531" w:type="dxa"/>
            <w:vAlign w:val="center"/>
            <w:hideMark/>
          </w:tcPr>
          <w:p w14:paraId="338625C8" w14:textId="6F548CDD" w:rsidR="005C4765" w:rsidRPr="00580174" w:rsidRDefault="005C4765" w:rsidP="00E14887">
            <w:pPr>
              <w:rPr>
                <w:rFonts w:ascii="Calibri" w:hAnsi="Calibri" w:cs="Calibri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Lamotrigine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C6443CC" w14:textId="1777D42F" w:rsidR="005C4765" w:rsidRPr="00580174" w:rsidRDefault="005C4765" w:rsidP="00E14887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76 (19.8)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D89B04A" w14:textId="7154BECC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76 (19.7)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</w:tcPr>
          <w:p w14:paraId="563CF626" w14:textId="3B463667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75 (19.5)</w:t>
            </w:r>
          </w:p>
        </w:tc>
        <w:tc>
          <w:tcPr>
            <w:tcW w:w="9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7BBC05F7" w14:textId="4F79D46F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13 (17.1)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73DBFBA" w14:textId="5BCC60DD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13 (17.1)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14:paraId="16F12B19" w14:textId="67D1886B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13 (17.1)</w:t>
            </w:r>
          </w:p>
        </w:tc>
        <w:tc>
          <w:tcPr>
            <w:tcW w:w="9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3D0F208B" w14:textId="6F372A95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63 (20.5)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86052C2" w14:textId="16771B1D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63 (20.4)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253A348" w14:textId="3EE7C682" w:rsidR="005C4765" w:rsidRPr="00580174" w:rsidRDefault="005C4765" w:rsidP="00E14887">
            <w:pPr>
              <w:jc w:val="center"/>
              <w:rPr>
                <w:rFonts w:ascii="Calibri" w:hAnsi="Calibri" w:cs="Calibri"/>
                <w:sz w:val="16"/>
                <w:szCs w:val="16"/>
                <w:lang w:val="it-IT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62 (20.1)</w:t>
            </w:r>
          </w:p>
        </w:tc>
      </w:tr>
      <w:tr w:rsidR="00FF13DA" w:rsidRPr="00580174" w14:paraId="12350061" w14:textId="77777777" w:rsidTr="00FF13DA">
        <w:trPr>
          <w:trHeight w:val="233"/>
        </w:trPr>
        <w:tc>
          <w:tcPr>
            <w:tcW w:w="1531" w:type="dxa"/>
            <w:vAlign w:val="center"/>
            <w:hideMark/>
          </w:tcPr>
          <w:p w14:paraId="18BA6F3F" w14:textId="30A1E671" w:rsidR="005C4765" w:rsidRPr="00580174" w:rsidRDefault="005C4765" w:rsidP="00E14887">
            <w:pPr>
              <w:rPr>
                <w:rFonts w:ascii="Calibri" w:hAnsi="Calibri" w:cs="Calibri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Levetiracetam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34A7FAE" w14:textId="302EFF6A" w:rsidR="005C4765" w:rsidRPr="00580174" w:rsidRDefault="005C4765" w:rsidP="00E14887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72 (18.8)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C110E1B" w14:textId="0103265A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70 (18.2)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</w:tcPr>
          <w:p w14:paraId="5556D7C2" w14:textId="4FEFE7A3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66 (17.1)</w:t>
            </w:r>
          </w:p>
        </w:tc>
        <w:tc>
          <w:tcPr>
            <w:tcW w:w="9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7F9FFEEC" w14:textId="3DA8AB1E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26 (34.2)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8038E95" w14:textId="04BE072B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25 (32.9)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14:paraId="7B81C4DD" w14:textId="064EBBD8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22 (28.9)</w:t>
            </w:r>
          </w:p>
        </w:tc>
        <w:tc>
          <w:tcPr>
            <w:tcW w:w="9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3C6A5137" w14:textId="436C1BCB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46 (14.9)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5BA796E" w14:textId="4BBE4698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45 (14.6)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DD1519E" w14:textId="7DF95051" w:rsidR="005C4765" w:rsidRPr="00580174" w:rsidRDefault="005C4765" w:rsidP="00E14887">
            <w:pPr>
              <w:jc w:val="center"/>
              <w:rPr>
                <w:rFonts w:ascii="Calibri" w:hAnsi="Calibri" w:cs="Calibri"/>
                <w:sz w:val="16"/>
                <w:szCs w:val="16"/>
                <w:lang w:val="it-IT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44 (14.2)</w:t>
            </w:r>
          </w:p>
        </w:tc>
      </w:tr>
      <w:tr w:rsidR="00FF13DA" w:rsidRPr="00580174" w14:paraId="1D82A9DE" w14:textId="77777777" w:rsidTr="00FF13DA">
        <w:trPr>
          <w:trHeight w:val="233"/>
        </w:trPr>
        <w:tc>
          <w:tcPr>
            <w:tcW w:w="1531" w:type="dxa"/>
            <w:vAlign w:val="center"/>
            <w:hideMark/>
          </w:tcPr>
          <w:p w14:paraId="165C44F6" w14:textId="6D330188" w:rsidR="005C4765" w:rsidRPr="00580174" w:rsidRDefault="005C4765" w:rsidP="00E14887">
            <w:pPr>
              <w:rPr>
                <w:rFonts w:ascii="Calibri" w:hAnsi="Calibri" w:cs="Calibri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Valproic Acid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CCE3BED" w14:textId="0D878307" w:rsidR="005C4765" w:rsidRPr="00580174" w:rsidRDefault="005C4765" w:rsidP="00E14887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62 (16.1)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EDDD388" w14:textId="61898DE9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61 (15.8)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</w:tcPr>
          <w:p w14:paraId="5F08D98D" w14:textId="68A46477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60 (15.6)</w:t>
            </w:r>
          </w:p>
        </w:tc>
        <w:tc>
          <w:tcPr>
            <w:tcW w:w="9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718EEB8F" w14:textId="29CA3089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5 (6.6)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2EFB806" w14:textId="4D33BDDD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5 (6.6)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14:paraId="11738763" w14:textId="22B143CC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5 (6.6)</w:t>
            </w:r>
          </w:p>
        </w:tc>
        <w:tc>
          <w:tcPr>
            <w:tcW w:w="9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181DA634" w14:textId="0072E483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57 (18.5)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47DC613" w14:textId="0901195B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56 (18.1)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8248EAF" w14:textId="5898CA07" w:rsidR="005C4765" w:rsidRPr="00580174" w:rsidRDefault="005C4765" w:rsidP="00E14887">
            <w:pPr>
              <w:jc w:val="center"/>
              <w:rPr>
                <w:rFonts w:ascii="Calibri" w:hAnsi="Calibri" w:cs="Calibri"/>
                <w:sz w:val="16"/>
                <w:szCs w:val="16"/>
                <w:lang w:val="it-IT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55 (17.8)</w:t>
            </w:r>
          </w:p>
        </w:tc>
      </w:tr>
      <w:tr w:rsidR="00FF13DA" w:rsidRPr="00580174" w14:paraId="003EF5A7" w14:textId="77777777" w:rsidTr="00FF13DA">
        <w:trPr>
          <w:trHeight w:val="233"/>
        </w:trPr>
        <w:tc>
          <w:tcPr>
            <w:tcW w:w="1531" w:type="dxa"/>
            <w:vAlign w:val="center"/>
            <w:hideMark/>
          </w:tcPr>
          <w:p w14:paraId="38BB5868" w14:textId="64A899DD" w:rsidR="005C4765" w:rsidRPr="00580174" w:rsidRDefault="005C4765" w:rsidP="00E14887">
            <w:pPr>
              <w:rPr>
                <w:rFonts w:ascii="Calibri" w:hAnsi="Calibri" w:cs="Calibri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Clobazam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63B4E73" w14:textId="76E3EB0B" w:rsidR="005C4765" w:rsidRPr="00580174" w:rsidRDefault="005C4765" w:rsidP="00E14887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58 (15.1)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C3D3BE3" w14:textId="0C6F3EDF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53 (13.8)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</w:tcPr>
          <w:p w14:paraId="442F5073" w14:textId="7769D87D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52 (13.5)</w:t>
            </w:r>
          </w:p>
        </w:tc>
        <w:tc>
          <w:tcPr>
            <w:tcW w:w="9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662E3593" w14:textId="36BB6557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5 (6.6)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5CA3487" w14:textId="7A57BAA9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5 (6.6)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14:paraId="094DD6A5" w14:textId="3DD1FB94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5 (6.6)</w:t>
            </w:r>
          </w:p>
        </w:tc>
        <w:tc>
          <w:tcPr>
            <w:tcW w:w="9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0A3022E1" w14:textId="7EEF4BA8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53 (17.2)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3B6C849" w14:textId="6E1951FD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48 (15.5)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62E7B5A" w14:textId="14CEAD79" w:rsidR="005C4765" w:rsidRPr="00580174" w:rsidRDefault="005C4765" w:rsidP="00E14887">
            <w:pPr>
              <w:jc w:val="center"/>
              <w:rPr>
                <w:rFonts w:ascii="Calibri" w:hAnsi="Calibri" w:cs="Calibri"/>
                <w:sz w:val="16"/>
                <w:szCs w:val="16"/>
                <w:lang w:val="it-IT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47 (15.2)</w:t>
            </w:r>
          </w:p>
        </w:tc>
      </w:tr>
      <w:tr w:rsidR="00FF13DA" w:rsidRPr="00580174" w14:paraId="6F0A829B" w14:textId="77777777" w:rsidTr="00FF13DA">
        <w:trPr>
          <w:trHeight w:val="233"/>
        </w:trPr>
        <w:tc>
          <w:tcPr>
            <w:tcW w:w="1531" w:type="dxa"/>
            <w:shd w:val="clear" w:color="auto" w:fill="auto"/>
            <w:vAlign w:val="center"/>
            <w:hideMark/>
          </w:tcPr>
          <w:p w14:paraId="0A62C5DD" w14:textId="1BF9F0DF" w:rsidR="005C4765" w:rsidRPr="00580174" w:rsidRDefault="005C4765" w:rsidP="00E14887">
            <w:pPr>
              <w:rPr>
                <w:rFonts w:ascii="Calibri" w:hAnsi="Calibri" w:cs="Calibri"/>
                <w:sz w:val="16"/>
                <w:szCs w:val="16"/>
              </w:rPr>
            </w:pPr>
            <w:r w:rsidRPr="00A22438">
              <w:rPr>
                <w:rFonts w:ascii="Calibri" w:hAnsi="Calibri" w:cs="Calibri"/>
                <w:color w:val="000000"/>
                <w:sz w:val="16"/>
                <w:szCs w:val="16"/>
              </w:rPr>
              <w:t>Topiramate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A4D59A0" w14:textId="604088E6" w:rsidR="005C4765" w:rsidRPr="00580174" w:rsidRDefault="005C4765" w:rsidP="00E14887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A22438">
              <w:rPr>
                <w:rFonts w:ascii="Calibri" w:hAnsi="Calibri" w:cs="Calibri"/>
                <w:color w:val="000000"/>
                <w:sz w:val="16"/>
                <w:szCs w:val="16"/>
              </w:rPr>
              <w:t>43 (11.2)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7402AA" w14:textId="351F52EB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22438">
              <w:rPr>
                <w:rFonts w:ascii="Calibri" w:hAnsi="Calibri" w:cs="Calibri"/>
                <w:color w:val="000000"/>
                <w:sz w:val="16"/>
                <w:szCs w:val="16"/>
              </w:rPr>
              <w:t>40 (10.4)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01972382" w14:textId="08F57B81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22438">
              <w:rPr>
                <w:rFonts w:ascii="Calibri" w:hAnsi="Calibri" w:cs="Calibri"/>
                <w:color w:val="000000"/>
                <w:sz w:val="16"/>
                <w:szCs w:val="16"/>
              </w:rPr>
              <w:t>39 (10.1)</w:t>
            </w:r>
          </w:p>
        </w:tc>
        <w:tc>
          <w:tcPr>
            <w:tcW w:w="9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E39E674" w14:textId="43703423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22438">
              <w:rPr>
                <w:rFonts w:ascii="Calibri" w:hAnsi="Calibri" w:cs="Calibri"/>
                <w:color w:val="000000"/>
                <w:sz w:val="16"/>
                <w:szCs w:val="16"/>
              </w:rPr>
              <w:t>2 (2.6)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E4ABAC6" w14:textId="339F7DD5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22438">
              <w:rPr>
                <w:rFonts w:ascii="Calibri" w:hAnsi="Calibri" w:cs="Calibri"/>
                <w:color w:val="000000"/>
                <w:sz w:val="16"/>
                <w:szCs w:val="16"/>
              </w:rPr>
              <w:t>2 (2.6)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3EBF99D" w14:textId="26A393DA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22438">
              <w:rPr>
                <w:rFonts w:ascii="Calibri" w:hAnsi="Calibri" w:cs="Calibri"/>
                <w:color w:val="000000"/>
                <w:sz w:val="16"/>
                <w:szCs w:val="16"/>
              </w:rPr>
              <w:t>2 (2.6)</w:t>
            </w:r>
          </w:p>
        </w:tc>
        <w:tc>
          <w:tcPr>
            <w:tcW w:w="9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ED3B64C" w14:textId="7DF8643D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22438">
              <w:rPr>
                <w:rFonts w:ascii="Calibri" w:hAnsi="Calibri" w:cs="Calibri"/>
                <w:color w:val="000000"/>
                <w:sz w:val="16"/>
                <w:szCs w:val="16"/>
              </w:rPr>
              <w:t>41 (13.3)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B052A8E" w14:textId="20CE5FBE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22438">
              <w:rPr>
                <w:rFonts w:ascii="Calibri" w:hAnsi="Calibri" w:cs="Calibri"/>
                <w:color w:val="000000"/>
                <w:sz w:val="16"/>
                <w:szCs w:val="16"/>
              </w:rPr>
              <w:t>38 (12.3)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03E80D6" w14:textId="075270FC" w:rsidR="005C4765" w:rsidRPr="00580174" w:rsidRDefault="005C4765" w:rsidP="00E14887">
            <w:pPr>
              <w:jc w:val="center"/>
              <w:rPr>
                <w:rFonts w:ascii="Calibri" w:hAnsi="Calibri" w:cs="Calibri"/>
                <w:sz w:val="16"/>
                <w:szCs w:val="16"/>
                <w:lang w:val="it-IT"/>
              </w:rPr>
            </w:pPr>
            <w:r w:rsidRPr="00A22438">
              <w:rPr>
                <w:rFonts w:ascii="Calibri" w:hAnsi="Calibri" w:cs="Calibri"/>
                <w:color w:val="000000"/>
                <w:sz w:val="16"/>
                <w:szCs w:val="16"/>
              </w:rPr>
              <w:t>37 (12.0)</w:t>
            </w:r>
          </w:p>
        </w:tc>
      </w:tr>
      <w:tr w:rsidR="00FF13DA" w:rsidRPr="00580174" w14:paraId="30D35F4B" w14:textId="77777777" w:rsidTr="00FF13DA">
        <w:trPr>
          <w:trHeight w:val="233"/>
        </w:trPr>
        <w:tc>
          <w:tcPr>
            <w:tcW w:w="1531" w:type="dxa"/>
            <w:shd w:val="clear" w:color="auto" w:fill="auto"/>
            <w:vAlign w:val="center"/>
            <w:hideMark/>
          </w:tcPr>
          <w:p w14:paraId="3881E07A" w14:textId="16A89D94" w:rsidR="005C4765" w:rsidRPr="00A22438" w:rsidRDefault="005C4765" w:rsidP="00E14887">
            <w:pPr>
              <w:rPr>
                <w:rFonts w:ascii="Calibri" w:hAnsi="Calibri" w:cs="Calibri"/>
                <w:sz w:val="16"/>
                <w:szCs w:val="16"/>
              </w:rPr>
            </w:pPr>
            <w:r w:rsidRPr="00A22438">
              <w:rPr>
                <w:rFonts w:ascii="Calibri" w:hAnsi="Calibri" w:cs="Calibri"/>
                <w:color w:val="000000"/>
                <w:sz w:val="16"/>
                <w:szCs w:val="16"/>
              </w:rPr>
              <w:t>Phenobarbital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98D8142" w14:textId="0DBBFAF7" w:rsidR="005C4765" w:rsidRPr="00A22438" w:rsidRDefault="005C4765" w:rsidP="00E14887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A22438">
              <w:rPr>
                <w:rFonts w:ascii="Calibri" w:hAnsi="Calibri" w:cs="Calibri"/>
                <w:color w:val="000000"/>
                <w:sz w:val="16"/>
                <w:szCs w:val="16"/>
              </w:rPr>
              <w:t>34 (8.9)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A4B21E" w14:textId="753513E1" w:rsidR="005C4765" w:rsidRPr="00A22438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22438">
              <w:rPr>
                <w:rFonts w:ascii="Calibri" w:hAnsi="Calibri" w:cs="Calibri"/>
                <w:color w:val="000000"/>
                <w:sz w:val="16"/>
                <w:szCs w:val="16"/>
              </w:rPr>
              <w:t>32 (8.3)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6D520D60" w14:textId="493AC102" w:rsidR="005C4765" w:rsidRPr="00A22438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22438">
              <w:rPr>
                <w:rFonts w:ascii="Calibri" w:hAnsi="Calibri" w:cs="Calibri"/>
                <w:color w:val="000000"/>
                <w:sz w:val="16"/>
                <w:szCs w:val="16"/>
              </w:rPr>
              <w:t>32 (8.3)</w:t>
            </w:r>
          </w:p>
        </w:tc>
        <w:tc>
          <w:tcPr>
            <w:tcW w:w="9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FD80C0A" w14:textId="43EC23AA" w:rsidR="005C4765" w:rsidRPr="00A22438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22438">
              <w:rPr>
                <w:rFonts w:ascii="Calibri" w:hAnsi="Calibri" w:cs="Calibri"/>
                <w:color w:val="000000"/>
                <w:sz w:val="16"/>
                <w:szCs w:val="16"/>
              </w:rPr>
              <w:t>3 (3.9)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E52D8B1" w14:textId="6DBD76FA" w:rsidR="005C4765" w:rsidRPr="00A22438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22438">
              <w:rPr>
                <w:rFonts w:ascii="Calibri" w:hAnsi="Calibri" w:cs="Calibri"/>
                <w:color w:val="000000"/>
                <w:sz w:val="16"/>
                <w:szCs w:val="16"/>
              </w:rPr>
              <w:t>3 (3.9)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B4FB7EB" w14:textId="0E20569A" w:rsidR="005C4765" w:rsidRPr="00A22438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22438">
              <w:rPr>
                <w:rFonts w:ascii="Calibri" w:hAnsi="Calibri" w:cs="Calibri"/>
                <w:color w:val="000000"/>
                <w:sz w:val="16"/>
                <w:szCs w:val="16"/>
              </w:rPr>
              <w:t>3 (3.9)</w:t>
            </w:r>
          </w:p>
        </w:tc>
        <w:tc>
          <w:tcPr>
            <w:tcW w:w="9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C4FA65C" w14:textId="68E3A241" w:rsidR="005C4765" w:rsidRPr="00A22438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22438">
              <w:rPr>
                <w:rFonts w:ascii="Calibri" w:hAnsi="Calibri" w:cs="Calibri"/>
                <w:color w:val="000000"/>
                <w:sz w:val="16"/>
                <w:szCs w:val="16"/>
              </w:rPr>
              <w:t>31 (10.1)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6ADF827" w14:textId="19C29F3F" w:rsidR="005C4765" w:rsidRPr="00A22438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22438">
              <w:rPr>
                <w:rFonts w:ascii="Calibri" w:hAnsi="Calibri" w:cs="Calibri"/>
                <w:color w:val="000000"/>
                <w:sz w:val="16"/>
                <w:szCs w:val="16"/>
              </w:rPr>
              <w:t>29 (9.4)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B15DD31" w14:textId="254070D2" w:rsidR="005C4765" w:rsidRPr="00A22438" w:rsidRDefault="005C4765" w:rsidP="00E14887">
            <w:pPr>
              <w:jc w:val="center"/>
              <w:rPr>
                <w:rFonts w:ascii="Calibri" w:hAnsi="Calibri" w:cs="Calibri"/>
                <w:sz w:val="16"/>
                <w:szCs w:val="16"/>
                <w:lang w:val="it-IT"/>
              </w:rPr>
            </w:pPr>
            <w:r w:rsidRPr="00A22438">
              <w:rPr>
                <w:rFonts w:ascii="Calibri" w:hAnsi="Calibri" w:cs="Calibri"/>
                <w:color w:val="000000"/>
                <w:sz w:val="16"/>
                <w:szCs w:val="16"/>
              </w:rPr>
              <w:t>29 (9.4)</w:t>
            </w:r>
          </w:p>
        </w:tc>
      </w:tr>
      <w:tr w:rsidR="00FF13DA" w:rsidRPr="00580174" w14:paraId="380EA01D" w14:textId="77777777" w:rsidTr="00FF13DA">
        <w:trPr>
          <w:trHeight w:val="233"/>
        </w:trPr>
        <w:tc>
          <w:tcPr>
            <w:tcW w:w="1531" w:type="dxa"/>
            <w:vAlign w:val="center"/>
            <w:hideMark/>
          </w:tcPr>
          <w:p w14:paraId="37FB8674" w14:textId="48B7C98A" w:rsidR="005C4765" w:rsidRPr="00A22438" w:rsidRDefault="005C4765" w:rsidP="00E14887">
            <w:pPr>
              <w:rPr>
                <w:rFonts w:ascii="Calibri" w:hAnsi="Calibri" w:cs="Calibri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Oxcarbazepine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761F18C" w14:textId="2F04FF2A" w:rsidR="005C4765" w:rsidRPr="00A22438" w:rsidRDefault="005C4765" w:rsidP="00E14887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33 (8.6)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37C66CC" w14:textId="23D202D8" w:rsidR="005C4765" w:rsidRPr="00A22438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31 (8.1)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</w:tcPr>
          <w:p w14:paraId="268058E8" w14:textId="56903C46" w:rsidR="005C4765" w:rsidRPr="00A22438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30 (7.8)</w:t>
            </w:r>
          </w:p>
        </w:tc>
        <w:tc>
          <w:tcPr>
            <w:tcW w:w="9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24DF89FC" w14:textId="1FD62D73" w:rsidR="005C4765" w:rsidRPr="00A22438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4 (5.3)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EBD49E3" w14:textId="19FA9E75" w:rsidR="005C4765" w:rsidRPr="00A22438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4 (5.3)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14:paraId="2EC84BED" w14:textId="4278538B" w:rsidR="005C4765" w:rsidRPr="00A22438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4 (5.3)</w:t>
            </w:r>
          </w:p>
        </w:tc>
        <w:tc>
          <w:tcPr>
            <w:tcW w:w="9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5515A15B" w14:textId="67B9639F" w:rsidR="005C4765" w:rsidRPr="00A22438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29 (9.4)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9DC0D3B" w14:textId="16F260CA" w:rsidR="005C4765" w:rsidRPr="00A22438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27 (8.7)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9F45CDC" w14:textId="3D9AF4E5" w:rsidR="005C4765" w:rsidRPr="00A22438" w:rsidRDefault="005C4765" w:rsidP="00E14887">
            <w:pPr>
              <w:jc w:val="center"/>
              <w:rPr>
                <w:rFonts w:ascii="Calibri" w:hAnsi="Calibri" w:cs="Calibri"/>
                <w:sz w:val="16"/>
                <w:szCs w:val="16"/>
                <w:lang w:val="it-IT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26 (8.4)</w:t>
            </w:r>
          </w:p>
        </w:tc>
      </w:tr>
      <w:tr w:rsidR="00FF13DA" w:rsidRPr="00580174" w14:paraId="4A658207" w14:textId="77777777" w:rsidTr="00FF13DA">
        <w:trPr>
          <w:trHeight w:val="233"/>
        </w:trPr>
        <w:tc>
          <w:tcPr>
            <w:tcW w:w="1531" w:type="dxa"/>
            <w:vAlign w:val="center"/>
            <w:hideMark/>
          </w:tcPr>
          <w:p w14:paraId="662FA167" w14:textId="71DDE989" w:rsidR="005C4765" w:rsidRPr="00580174" w:rsidRDefault="005C4765" w:rsidP="00E14887">
            <w:pPr>
              <w:rPr>
                <w:rFonts w:ascii="Calibri" w:hAnsi="Calibri" w:cs="Calibri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Clonazepam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C4FEAAC" w14:textId="03B69DB1" w:rsidR="005C4765" w:rsidRPr="00580174" w:rsidRDefault="005C4765" w:rsidP="00E14887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31 (8.1)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0EAA4CC" w14:textId="28AC4F2B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27 (7.0)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</w:tcPr>
          <w:p w14:paraId="34C0F78F" w14:textId="60B55684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28 (7.3)</w:t>
            </w:r>
          </w:p>
        </w:tc>
        <w:tc>
          <w:tcPr>
            <w:tcW w:w="9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69E5ED6E" w14:textId="4BA4088C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3 (3.9)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4D295EA" w14:textId="74F48A28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3 (3.9)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14:paraId="0DCDFCA4" w14:textId="16831F99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3 (3.9)</w:t>
            </w:r>
          </w:p>
        </w:tc>
        <w:tc>
          <w:tcPr>
            <w:tcW w:w="9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3261CFC2" w14:textId="5F6066BA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28 (9.1)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D6C1772" w14:textId="30A3078B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24 (7.8)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6CC65AD" w14:textId="4A6C0E15" w:rsidR="005C4765" w:rsidRPr="00580174" w:rsidRDefault="005C4765" w:rsidP="00E14887">
            <w:pPr>
              <w:jc w:val="center"/>
              <w:rPr>
                <w:rFonts w:ascii="Calibri" w:hAnsi="Calibri" w:cs="Calibri"/>
                <w:sz w:val="16"/>
                <w:szCs w:val="16"/>
                <w:lang w:val="it-IT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25 (8.1)</w:t>
            </w:r>
          </w:p>
        </w:tc>
      </w:tr>
      <w:tr w:rsidR="00FF13DA" w:rsidRPr="00580174" w14:paraId="585C8592" w14:textId="77777777" w:rsidTr="00FF13DA">
        <w:trPr>
          <w:trHeight w:val="233"/>
        </w:trPr>
        <w:tc>
          <w:tcPr>
            <w:tcW w:w="1531" w:type="dxa"/>
            <w:vAlign w:val="center"/>
            <w:hideMark/>
          </w:tcPr>
          <w:p w14:paraId="333A1AC3" w14:textId="3BAE85E8" w:rsidR="005C4765" w:rsidRPr="00580174" w:rsidRDefault="005C4765" w:rsidP="00E14887">
            <w:pPr>
              <w:rPr>
                <w:rFonts w:ascii="Calibri" w:hAnsi="Calibri" w:cs="Calibri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Zonisamide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7218AF9" w14:textId="7A15206F" w:rsidR="005C4765" w:rsidRPr="00580174" w:rsidRDefault="005C4765" w:rsidP="00E14887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27 (7.0)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CDD4E05" w14:textId="2C4F9C00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27 (7.0)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</w:tcPr>
          <w:p w14:paraId="1106EE4F" w14:textId="4A8208E0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22 (5.7)</w:t>
            </w:r>
          </w:p>
        </w:tc>
        <w:tc>
          <w:tcPr>
            <w:tcW w:w="9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51F11408" w14:textId="5516AAB2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1 (1.3)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89A4DC0" w14:textId="3A5C241E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1 (1.3)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14:paraId="42A5863B" w14:textId="370830A1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1 (1.3)</w:t>
            </w:r>
          </w:p>
        </w:tc>
        <w:tc>
          <w:tcPr>
            <w:tcW w:w="9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631B6A36" w14:textId="02C489BF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26 (8.4)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DC67F39" w14:textId="18F67DC5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26 (8.4)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30B6CDF" w14:textId="751E0379" w:rsidR="005C4765" w:rsidRPr="00580174" w:rsidRDefault="005C4765" w:rsidP="00E14887">
            <w:pPr>
              <w:jc w:val="center"/>
              <w:rPr>
                <w:rFonts w:ascii="Calibri" w:hAnsi="Calibri" w:cs="Calibri"/>
                <w:sz w:val="16"/>
                <w:szCs w:val="16"/>
                <w:lang w:val="it-IT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21 (6.8)</w:t>
            </w:r>
          </w:p>
        </w:tc>
      </w:tr>
      <w:tr w:rsidR="00FF13DA" w:rsidRPr="00580174" w14:paraId="050397A2" w14:textId="77777777" w:rsidTr="00FF13DA">
        <w:trPr>
          <w:trHeight w:val="233"/>
        </w:trPr>
        <w:tc>
          <w:tcPr>
            <w:tcW w:w="1531" w:type="dxa"/>
            <w:vAlign w:val="center"/>
            <w:hideMark/>
          </w:tcPr>
          <w:p w14:paraId="707D14B8" w14:textId="184CC7E6" w:rsidR="005C4765" w:rsidRPr="00580174" w:rsidRDefault="005C4765" w:rsidP="00E14887">
            <w:pPr>
              <w:rPr>
                <w:rFonts w:ascii="Calibri" w:hAnsi="Calibri" w:cs="Calibri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Phenytoin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990B927" w14:textId="39722F4F" w:rsidR="005C4765" w:rsidRPr="00580174" w:rsidRDefault="005C4765" w:rsidP="00E14887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15 (3.9)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01BCCA3" w14:textId="157977F9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13 (3.4)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</w:tcPr>
          <w:p w14:paraId="158636ED" w14:textId="3AC7EB58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11 (2.9)</w:t>
            </w:r>
          </w:p>
        </w:tc>
        <w:tc>
          <w:tcPr>
            <w:tcW w:w="9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58F5CDEE" w14:textId="61B349CE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2 (2.6)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8EA0743" w14:textId="04C1FC54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2 (2.6)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14:paraId="75259371" w14:textId="2C343BB4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2 (2.6)</w:t>
            </w:r>
          </w:p>
        </w:tc>
        <w:tc>
          <w:tcPr>
            <w:tcW w:w="9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3D964ACA" w14:textId="2B4864EB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13 (4.2)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9C00139" w14:textId="24D03BEA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11 (3.6)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5FBB960" w14:textId="6BF105C3" w:rsidR="005C4765" w:rsidRPr="00580174" w:rsidRDefault="005C4765" w:rsidP="00E14887">
            <w:pPr>
              <w:jc w:val="center"/>
              <w:rPr>
                <w:rFonts w:ascii="Calibri" w:hAnsi="Calibri" w:cs="Calibri"/>
                <w:sz w:val="16"/>
                <w:szCs w:val="16"/>
                <w:lang w:val="it-IT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9 (2.9)</w:t>
            </w:r>
          </w:p>
        </w:tc>
      </w:tr>
      <w:tr w:rsidR="00FF13DA" w:rsidRPr="00580174" w14:paraId="236B4B5A" w14:textId="77777777" w:rsidTr="00FF13DA">
        <w:trPr>
          <w:trHeight w:val="233"/>
        </w:trPr>
        <w:tc>
          <w:tcPr>
            <w:tcW w:w="1531" w:type="dxa"/>
            <w:vAlign w:val="center"/>
            <w:hideMark/>
          </w:tcPr>
          <w:p w14:paraId="75DCC9B6" w14:textId="3FE5F0F0" w:rsidR="005C4765" w:rsidRPr="00580174" w:rsidRDefault="005C4765" w:rsidP="00E14887">
            <w:pPr>
              <w:rPr>
                <w:rFonts w:ascii="Calibri" w:hAnsi="Calibri" w:cs="Calibri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Divalproex Sodium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2333D3C" w14:textId="35A95C53" w:rsidR="005C4765" w:rsidRPr="00580174" w:rsidRDefault="005C4765" w:rsidP="00E14887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4 (1.0)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2C0F2D9" w14:textId="00324493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4 (1.0)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</w:tcPr>
          <w:p w14:paraId="6F3156AE" w14:textId="1D9AC4D8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4 (1.0)</w:t>
            </w:r>
          </w:p>
        </w:tc>
        <w:tc>
          <w:tcPr>
            <w:tcW w:w="9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52D7481F" w14:textId="6D55ECA5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0 (0.0)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7F6B14B" w14:textId="6C4C043D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sz w:val="16"/>
                <w:szCs w:val="16"/>
              </w:rPr>
              <w:t>0 (0.0)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14:paraId="3DFC5087" w14:textId="5C57EE05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sz w:val="16"/>
                <w:szCs w:val="16"/>
              </w:rPr>
              <w:t>0 (0.0)</w:t>
            </w:r>
          </w:p>
        </w:tc>
        <w:tc>
          <w:tcPr>
            <w:tcW w:w="9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13AA336C" w14:textId="71F10D2D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4 (1.3)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3836AB0" w14:textId="7AEEC0FA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4 (1.3)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3A09B1B" w14:textId="29088256" w:rsidR="005C4765" w:rsidRPr="00580174" w:rsidRDefault="005C4765" w:rsidP="00E14887">
            <w:pPr>
              <w:jc w:val="center"/>
              <w:rPr>
                <w:rFonts w:ascii="Calibri" w:hAnsi="Calibri" w:cs="Calibri"/>
                <w:sz w:val="16"/>
                <w:szCs w:val="16"/>
                <w:lang w:val="it-IT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4 (1.3)</w:t>
            </w:r>
          </w:p>
        </w:tc>
      </w:tr>
      <w:tr w:rsidR="00FF13DA" w:rsidRPr="00580174" w14:paraId="038AA4E9" w14:textId="77777777" w:rsidTr="00FF13DA">
        <w:trPr>
          <w:trHeight w:val="233"/>
        </w:trPr>
        <w:tc>
          <w:tcPr>
            <w:tcW w:w="1531" w:type="dxa"/>
            <w:vAlign w:val="center"/>
            <w:hideMark/>
          </w:tcPr>
          <w:p w14:paraId="66368ECA" w14:textId="7FEBF968" w:rsidR="005C4765" w:rsidRPr="00580174" w:rsidRDefault="005C4765" w:rsidP="00E14887">
            <w:pPr>
              <w:rPr>
                <w:rFonts w:ascii="Calibri" w:hAnsi="Calibri" w:cs="Calibri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Ethosuximide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610C614" w14:textId="2246C66E" w:rsidR="005C4765" w:rsidRPr="00580174" w:rsidRDefault="005C4765" w:rsidP="00E14887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1 (0.3)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C8BE047" w14:textId="2F0C30DE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1 (0.3)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</w:tcPr>
          <w:p w14:paraId="7D27FD06" w14:textId="11311BC9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1 (0.3)</w:t>
            </w:r>
          </w:p>
        </w:tc>
        <w:tc>
          <w:tcPr>
            <w:tcW w:w="9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0222CB57" w14:textId="3D3FEC51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0 (0.0)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BDF7B56" w14:textId="04BDBC09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sz w:val="16"/>
                <w:szCs w:val="16"/>
              </w:rPr>
              <w:t>0 (0.0)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14:paraId="178B4499" w14:textId="14FBB2A2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sz w:val="16"/>
                <w:szCs w:val="16"/>
              </w:rPr>
              <w:t>0 (0.0)</w:t>
            </w:r>
          </w:p>
        </w:tc>
        <w:tc>
          <w:tcPr>
            <w:tcW w:w="9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54D36E73" w14:textId="0E510054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1 (0.3)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E410A4E" w14:textId="41440AC1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1 (0.3)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035304C" w14:textId="3E71083B" w:rsidR="005C4765" w:rsidRPr="00580174" w:rsidRDefault="005C4765" w:rsidP="00E14887">
            <w:pPr>
              <w:jc w:val="center"/>
              <w:rPr>
                <w:rFonts w:ascii="Calibri" w:hAnsi="Calibri" w:cs="Calibri"/>
                <w:sz w:val="16"/>
                <w:szCs w:val="16"/>
                <w:lang w:val="it-IT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1 (0.3)</w:t>
            </w:r>
          </w:p>
        </w:tc>
      </w:tr>
      <w:tr w:rsidR="00FF13DA" w:rsidRPr="00580174" w14:paraId="4C366D9A" w14:textId="77777777" w:rsidTr="00FF13DA">
        <w:trPr>
          <w:trHeight w:val="233"/>
        </w:trPr>
        <w:tc>
          <w:tcPr>
            <w:tcW w:w="1531" w:type="dxa"/>
            <w:vAlign w:val="center"/>
          </w:tcPr>
          <w:p w14:paraId="78E53530" w14:textId="19F169C4" w:rsidR="005C4765" w:rsidRPr="00580174" w:rsidRDefault="005C4765" w:rsidP="00E14887">
            <w:pPr>
              <w:rPr>
                <w:rFonts w:ascii="Calibri" w:hAnsi="Calibri" w:cs="Calibri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Gabapentin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0C367BA2" w14:textId="2BBDF6C2" w:rsidR="005C4765" w:rsidRPr="00580174" w:rsidRDefault="005C4765" w:rsidP="00E14887">
            <w:pPr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1 (0.3)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131BFCF" w14:textId="5222E27A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1 (0.3)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</w:tcPr>
          <w:p w14:paraId="0C982665" w14:textId="73356556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1 (0.3)</w:t>
            </w:r>
          </w:p>
        </w:tc>
        <w:tc>
          <w:tcPr>
            <w:tcW w:w="9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44059B07" w14:textId="050B3E4E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0 (0.0)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6192713" w14:textId="16B83DB6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sz w:val="16"/>
                <w:szCs w:val="16"/>
              </w:rPr>
              <w:t>0 (0.0)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14:paraId="2DFCBAFA" w14:textId="47A043C2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sz w:val="16"/>
                <w:szCs w:val="16"/>
              </w:rPr>
              <w:t>0 (0.0)</w:t>
            </w:r>
          </w:p>
        </w:tc>
        <w:tc>
          <w:tcPr>
            <w:tcW w:w="9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539DCFB4" w14:textId="4011504B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1 (0.3)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835FFC9" w14:textId="4B442FC7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1 (0.3)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AA2A239" w14:textId="1AA6D276" w:rsidR="005C4765" w:rsidRPr="00580174" w:rsidRDefault="005C4765" w:rsidP="00E14887">
            <w:pPr>
              <w:jc w:val="center"/>
              <w:rPr>
                <w:rFonts w:ascii="Calibri" w:hAnsi="Calibri" w:cs="Calibri"/>
                <w:sz w:val="16"/>
                <w:szCs w:val="16"/>
                <w:lang w:val="it-IT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1 (0.3)</w:t>
            </w:r>
          </w:p>
        </w:tc>
      </w:tr>
      <w:tr w:rsidR="00FF13DA" w:rsidRPr="00580174" w14:paraId="72AF54C6" w14:textId="77777777" w:rsidTr="00FF13DA">
        <w:trPr>
          <w:trHeight w:val="233"/>
        </w:trPr>
        <w:tc>
          <w:tcPr>
            <w:tcW w:w="1531" w:type="dxa"/>
            <w:vAlign w:val="center"/>
          </w:tcPr>
          <w:p w14:paraId="5F178163" w14:textId="4EC0D3BF" w:rsidR="005C4765" w:rsidRPr="00580174" w:rsidRDefault="005C4765" w:rsidP="00E14887">
            <w:pPr>
              <w:rPr>
                <w:rFonts w:ascii="Calibri" w:hAnsi="Calibri" w:cs="Calibri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Tiagabine H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C</w:t>
            </w: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l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23CBA801" w14:textId="42963CB8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1 (0.3)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6F8FD90" w14:textId="71754858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1 (0.3)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</w:tcPr>
          <w:p w14:paraId="292456EE" w14:textId="37E93945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1 (0.3)</w:t>
            </w:r>
          </w:p>
        </w:tc>
        <w:tc>
          <w:tcPr>
            <w:tcW w:w="9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7227A53A" w14:textId="7E53B971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0 (0.0)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5FA87D2" w14:textId="6EC42C48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sz w:val="16"/>
                <w:szCs w:val="16"/>
              </w:rPr>
              <w:t>0 (0.0)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14:paraId="273976E8" w14:textId="1BF580E5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sz w:val="16"/>
                <w:szCs w:val="16"/>
              </w:rPr>
              <w:t>0 (0.0)</w:t>
            </w:r>
          </w:p>
        </w:tc>
        <w:tc>
          <w:tcPr>
            <w:tcW w:w="9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6293603F" w14:textId="2AC95223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1 (0.3)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AE0330B" w14:textId="05EC09C4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1 (0.3)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61304E4" w14:textId="3B332376" w:rsidR="005C4765" w:rsidRPr="00580174" w:rsidRDefault="005C4765" w:rsidP="00E14887">
            <w:pPr>
              <w:jc w:val="center"/>
              <w:rPr>
                <w:rFonts w:ascii="Calibri" w:hAnsi="Calibri" w:cs="Calibri"/>
                <w:sz w:val="16"/>
                <w:szCs w:val="16"/>
                <w:lang w:val="it-IT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1 (0.3)</w:t>
            </w:r>
          </w:p>
        </w:tc>
      </w:tr>
      <w:tr w:rsidR="00FF13DA" w:rsidRPr="00580174" w14:paraId="4181DCD2" w14:textId="77777777" w:rsidTr="00D91659">
        <w:trPr>
          <w:trHeight w:val="233"/>
        </w:trPr>
        <w:tc>
          <w:tcPr>
            <w:tcW w:w="1531" w:type="dxa"/>
            <w:vAlign w:val="center"/>
          </w:tcPr>
          <w:p w14:paraId="4B5427BD" w14:textId="1A7080BF" w:rsidR="005C4765" w:rsidRPr="00580174" w:rsidRDefault="005C4765" w:rsidP="00E14887">
            <w:pPr>
              <w:rPr>
                <w:rFonts w:ascii="Calibri" w:hAnsi="Calibri" w:cs="Calibri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Other Medication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6856894" w14:textId="70250C6F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41.0 (10.7)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709FDAF" w14:textId="3126495E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35 (9.1)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</w:tcPr>
          <w:p w14:paraId="55560F98" w14:textId="428CE08F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34 (8.8)</w:t>
            </w:r>
          </w:p>
        </w:tc>
        <w:tc>
          <w:tcPr>
            <w:tcW w:w="9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61A11F25" w14:textId="715548D5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5 (6.6)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D34C1FA" w14:textId="4FB06A16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5 (6.6)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14:paraId="6C029778" w14:textId="39C679A4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5 (6.6)</w:t>
            </w:r>
          </w:p>
        </w:tc>
        <w:tc>
          <w:tcPr>
            <w:tcW w:w="9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3A79B5FA" w14:textId="2EBD4F2F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36 (11.7)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A471A80" w14:textId="4CE435EB" w:rsidR="005C4765" w:rsidRPr="00580174" w:rsidRDefault="005C4765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30 (9.7)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4D082CE" w14:textId="55674032" w:rsidR="005C4765" w:rsidRPr="00580174" w:rsidRDefault="005C4765" w:rsidP="00E14887">
            <w:pPr>
              <w:jc w:val="center"/>
              <w:rPr>
                <w:rFonts w:ascii="Calibri" w:hAnsi="Calibri" w:cs="Calibri"/>
                <w:sz w:val="16"/>
                <w:szCs w:val="16"/>
                <w:lang w:val="it-IT"/>
              </w:rPr>
            </w:pPr>
            <w:r w:rsidRPr="00580174">
              <w:rPr>
                <w:rFonts w:ascii="Calibri" w:hAnsi="Calibri" w:cs="Calibri"/>
                <w:color w:val="000000"/>
                <w:sz w:val="16"/>
                <w:szCs w:val="16"/>
              </w:rPr>
              <w:t>29 (9.4)</w:t>
            </w:r>
          </w:p>
        </w:tc>
      </w:tr>
      <w:tr w:rsidR="00D91659" w:rsidRPr="00580174" w14:paraId="09F5F18D" w14:textId="77777777" w:rsidTr="00FF13DA">
        <w:trPr>
          <w:trHeight w:val="233"/>
        </w:trPr>
        <w:tc>
          <w:tcPr>
            <w:tcW w:w="1531" w:type="dxa"/>
            <w:vAlign w:val="center"/>
          </w:tcPr>
          <w:p w14:paraId="0D693F29" w14:textId="24D081F3" w:rsidR="00D91659" w:rsidRPr="00580174" w:rsidRDefault="00970666" w:rsidP="00E1488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Missing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9A8B30E" w14:textId="227CB2BE" w:rsidR="00D91659" w:rsidRPr="00580174" w:rsidRDefault="00970666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4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7E9EB89" w14:textId="6BD7E134" w:rsidR="00D91659" w:rsidRPr="00580174" w:rsidRDefault="00970666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3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3FDE399" w14:textId="4BCBBD2F" w:rsidR="00D91659" w:rsidRPr="00580174" w:rsidRDefault="000D747E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3</w:t>
            </w:r>
          </w:p>
        </w:tc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E11561A" w14:textId="416C84AC" w:rsidR="00D91659" w:rsidRPr="00580174" w:rsidRDefault="000D747E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1A20DE0B" w14:textId="6A4B6795" w:rsidR="00D91659" w:rsidRPr="00580174" w:rsidRDefault="000D747E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9F3011E" w14:textId="7A535FD2" w:rsidR="00D91659" w:rsidRPr="00580174" w:rsidRDefault="000D747E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A7ED3C8" w14:textId="42238D2A" w:rsidR="00D91659" w:rsidRPr="00580174" w:rsidRDefault="000D747E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4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6E8F9178" w14:textId="539AC1CF" w:rsidR="00D91659" w:rsidRPr="00580174" w:rsidRDefault="000D747E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3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14CCA581" w14:textId="6958504C" w:rsidR="00D91659" w:rsidRPr="00580174" w:rsidRDefault="000D747E" w:rsidP="00E1488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3</w:t>
            </w:r>
          </w:p>
        </w:tc>
      </w:tr>
    </w:tbl>
    <w:p w14:paraId="5A3DB2BC" w14:textId="77777777" w:rsidR="00BC31FE" w:rsidRDefault="00BC31FE" w:rsidP="005C4765">
      <w:pPr>
        <w:adjustRightInd w:val="0"/>
        <w:spacing w:before="10" w:after="10"/>
        <w:rPr>
          <w:rFonts w:ascii="Calibri" w:hAnsi="Calibri" w:cs="Calibri"/>
          <w:sz w:val="16"/>
          <w:szCs w:val="16"/>
          <w:vertAlign w:val="superscript"/>
        </w:rPr>
      </w:pPr>
    </w:p>
    <w:p w14:paraId="3010FFCA" w14:textId="283D7EFF" w:rsidR="005C4765" w:rsidRPr="00F21528" w:rsidRDefault="005C4765" w:rsidP="005C4765">
      <w:pPr>
        <w:adjustRightInd w:val="0"/>
        <w:spacing w:before="10" w:after="10"/>
        <w:rPr>
          <w:rFonts w:ascii="Calibri" w:hAnsi="Calibri" w:cs="Calibri"/>
          <w:sz w:val="16"/>
          <w:szCs w:val="16"/>
        </w:rPr>
      </w:pPr>
      <w:r w:rsidRPr="00F21528">
        <w:rPr>
          <w:rFonts w:ascii="Calibri" w:hAnsi="Calibri" w:cs="Calibri"/>
          <w:sz w:val="16"/>
          <w:szCs w:val="16"/>
          <w:vertAlign w:val="superscript"/>
        </w:rPr>
        <w:t>a</w:t>
      </w:r>
      <w:r>
        <w:rPr>
          <w:rFonts w:ascii="Calibri" w:hAnsi="Calibri" w:cs="Calibri"/>
          <w:sz w:val="16"/>
          <w:szCs w:val="16"/>
          <w:vertAlign w:val="superscript"/>
        </w:rPr>
        <w:t xml:space="preserve"> </w:t>
      </w:r>
      <w:r w:rsidRPr="00F21528">
        <w:rPr>
          <w:rFonts w:ascii="Calibri" w:hAnsi="Calibri" w:cs="Calibri"/>
          <w:sz w:val="16"/>
          <w:szCs w:val="16"/>
        </w:rPr>
        <w:t xml:space="preserve">Percentages were computed excluding </w:t>
      </w:r>
      <w:r>
        <w:rPr>
          <w:rFonts w:ascii="Calibri" w:hAnsi="Calibri" w:cs="Calibri"/>
          <w:sz w:val="16"/>
          <w:szCs w:val="16"/>
        </w:rPr>
        <w:t>subjects</w:t>
      </w:r>
      <w:r w:rsidRPr="00F21528">
        <w:rPr>
          <w:rFonts w:ascii="Calibri" w:hAnsi="Calibri" w:cs="Calibri"/>
          <w:sz w:val="16"/>
          <w:szCs w:val="16"/>
        </w:rPr>
        <w:t xml:space="preserve"> with missing data from the total</w:t>
      </w:r>
      <w:r>
        <w:rPr>
          <w:rFonts w:ascii="Calibri" w:hAnsi="Calibri" w:cs="Calibri"/>
          <w:sz w:val="16"/>
          <w:szCs w:val="16"/>
        </w:rPr>
        <w:t>.</w:t>
      </w:r>
      <w:r w:rsidRPr="00F21528">
        <w:rPr>
          <w:rFonts w:ascii="Calibri" w:hAnsi="Calibri" w:cs="Calibri"/>
          <w:sz w:val="16"/>
          <w:szCs w:val="16"/>
        </w:rPr>
        <w:t xml:space="preserve"> </w:t>
      </w:r>
    </w:p>
    <w:p w14:paraId="1731B975" w14:textId="77777777" w:rsidR="005C4765" w:rsidRPr="00F21528" w:rsidRDefault="005C4765" w:rsidP="005C4765">
      <w:pPr>
        <w:adjustRightInd w:val="0"/>
        <w:spacing w:before="10" w:after="10"/>
        <w:rPr>
          <w:rFonts w:ascii="Calibri" w:hAnsi="Calibri" w:cs="Calibri"/>
          <w:sz w:val="16"/>
          <w:szCs w:val="16"/>
        </w:rPr>
      </w:pPr>
      <w:r w:rsidRPr="00F21528">
        <w:rPr>
          <w:rFonts w:ascii="Calibri" w:hAnsi="Calibri" w:cs="Calibri"/>
          <w:sz w:val="16"/>
          <w:szCs w:val="16"/>
          <w:vertAlign w:val="superscript"/>
        </w:rPr>
        <w:t>b</w:t>
      </w:r>
      <w:r>
        <w:rPr>
          <w:rFonts w:ascii="Calibri" w:hAnsi="Calibri" w:cs="Calibri"/>
          <w:sz w:val="16"/>
          <w:szCs w:val="16"/>
          <w:vertAlign w:val="superscript"/>
        </w:rPr>
        <w:t xml:space="preserve"> </w:t>
      </w:r>
      <w:r>
        <w:rPr>
          <w:rFonts w:ascii="Calibri" w:hAnsi="Calibri" w:cs="Calibri"/>
          <w:sz w:val="16"/>
          <w:szCs w:val="16"/>
        </w:rPr>
        <w:t>P</w:t>
      </w:r>
      <w:r w:rsidRPr="00F21528">
        <w:rPr>
          <w:rFonts w:ascii="Calibri" w:hAnsi="Calibri" w:cs="Calibri"/>
          <w:sz w:val="16"/>
          <w:szCs w:val="16"/>
        </w:rPr>
        <w:t>articipants could have taken more than one concomitant ASM (cenobamate was not counted as concomitant therapy)</w:t>
      </w:r>
      <w:r>
        <w:rPr>
          <w:rFonts w:ascii="Calibri" w:hAnsi="Calibri" w:cs="Calibri"/>
          <w:sz w:val="16"/>
          <w:szCs w:val="16"/>
        </w:rPr>
        <w:t>.</w:t>
      </w:r>
    </w:p>
    <w:p w14:paraId="639BB12C" w14:textId="77777777" w:rsidR="00DA06FE" w:rsidRDefault="00DA06FE" w:rsidP="00DA06FE">
      <w:pPr>
        <w:spacing w:after="0"/>
        <w:jc w:val="both"/>
        <w:rPr>
          <w:rFonts w:ascii="Calibri" w:hAnsi="Calibri" w:cs="Calibri"/>
          <w:sz w:val="16"/>
          <w:szCs w:val="16"/>
        </w:rPr>
      </w:pPr>
      <w:r w:rsidRPr="00F21528">
        <w:rPr>
          <w:rFonts w:ascii="Calibri" w:hAnsi="Calibri" w:cs="Calibri"/>
          <w:sz w:val="16"/>
          <w:szCs w:val="16"/>
        </w:rPr>
        <w:t>Index date: date of initiation of cenobamate treatment</w:t>
      </w:r>
      <w:r>
        <w:rPr>
          <w:rFonts w:ascii="Calibri" w:hAnsi="Calibri" w:cs="Calibri"/>
          <w:sz w:val="16"/>
          <w:szCs w:val="16"/>
        </w:rPr>
        <w:t>.</w:t>
      </w:r>
    </w:p>
    <w:p w14:paraId="522E8FAA" w14:textId="0667C883" w:rsidR="005C4765" w:rsidRDefault="00DA06FE" w:rsidP="00DA06FE">
      <w:pPr>
        <w:adjustRightInd w:val="0"/>
        <w:spacing w:before="10" w:after="10"/>
        <w:rPr>
          <w:rFonts w:ascii="Calibri" w:hAnsi="Calibri" w:cs="Calibri"/>
          <w:color w:val="000000"/>
          <w:sz w:val="16"/>
          <w:szCs w:val="16"/>
        </w:rPr>
      </w:pPr>
      <w:r w:rsidRPr="00F21528">
        <w:rPr>
          <w:rFonts w:ascii="Calibri" w:hAnsi="Calibri" w:cs="Calibri"/>
          <w:sz w:val="16"/>
          <w:szCs w:val="16"/>
        </w:rPr>
        <w:t>ASM: anti-seizure medication</w:t>
      </w:r>
      <w:r w:rsidRPr="00F21528">
        <w:rPr>
          <w:rFonts w:ascii="Calibri" w:hAnsi="Calibri" w:cs="Calibri"/>
          <w:color w:val="000000"/>
          <w:sz w:val="16"/>
          <w:szCs w:val="16"/>
        </w:rPr>
        <w:t>.</w:t>
      </w:r>
    </w:p>
    <w:p w14:paraId="3331C1DC" w14:textId="2CC5C286" w:rsidR="003F1BB2" w:rsidRDefault="003F1BB2" w:rsidP="00DA06FE">
      <w:pPr>
        <w:adjustRightInd w:val="0"/>
        <w:spacing w:before="10" w:after="10"/>
        <w:rPr>
          <w:rFonts w:ascii="Calibri" w:hAnsi="Calibri" w:cs="Calibri"/>
          <w:sz w:val="16"/>
          <w:szCs w:val="16"/>
          <w:vertAlign w:val="superscript"/>
        </w:rPr>
      </w:pPr>
      <w:r>
        <w:rPr>
          <w:rFonts w:ascii="Calibri" w:hAnsi="Calibri" w:cs="Calibri"/>
          <w:sz w:val="16"/>
          <w:szCs w:val="16"/>
        </w:rPr>
        <w:t>The reported results refer to the second interim analysis of the BLESS Study.</w:t>
      </w:r>
    </w:p>
    <w:p w14:paraId="35323AF4" w14:textId="4A93AE3E" w:rsidR="0030784A" w:rsidRDefault="0030784A">
      <w:pPr>
        <w:rPr>
          <w:rFonts w:ascii="Calibri" w:hAnsi="Calibri" w:cs="Calibri"/>
          <w:b/>
          <w:bCs/>
          <w:color w:val="000000"/>
        </w:rPr>
      </w:pPr>
    </w:p>
    <w:p w14:paraId="5913CD1B" w14:textId="77777777" w:rsidR="0030784A" w:rsidRDefault="0030784A">
      <w:pPr>
        <w:rPr>
          <w:rFonts w:ascii="Calibri" w:hAnsi="Calibri" w:cs="Calibri"/>
          <w:b/>
          <w:bCs/>
          <w:color w:val="000000"/>
        </w:rPr>
      </w:pPr>
    </w:p>
    <w:p w14:paraId="7DE42D86" w14:textId="77777777" w:rsidR="00E87D9C" w:rsidRDefault="00E87D9C">
      <w:pPr>
        <w:rPr>
          <w:rFonts w:ascii="Calibri" w:hAnsi="Calibri" w:cs="Calibri"/>
          <w:b/>
          <w:bCs/>
          <w:color w:val="000000"/>
        </w:rPr>
      </w:pPr>
      <w:r>
        <w:rPr>
          <w:rFonts w:ascii="Calibri" w:hAnsi="Calibri" w:cs="Calibri"/>
          <w:b/>
          <w:bCs/>
          <w:color w:val="000000"/>
        </w:rPr>
        <w:br w:type="page"/>
      </w:r>
    </w:p>
    <w:p w14:paraId="148F1403" w14:textId="147C415C" w:rsidR="0046269A" w:rsidRPr="00D61BBD" w:rsidRDefault="005C4765" w:rsidP="0046269A">
      <w:pPr>
        <w:rPr>
          <w:rFonts w:ascii="Calibri" w:hAnsi="Calibri" w:cs="Calibri"/>
          <w:b/>
          <w:bCs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 xml:space="preserve">Table S3. </w:t>
      </w:r>
      <w:r w:rsidR="0046269A" w:rsidRPr="00D61BBD">
        <w:rPr>
          <w:rFonts w:ascii="Calibri" w:hAnsi="Calibri" w:cs="Calibri"/>
          <w:b/>
          <w:bCs/>
          <w:color w:val="000000"/>
        </w:rPr>
        <w:t xml:space="preserve">Summary of ADRs to cenobamate until 24 weeks after cenobamate treatment initiation </w:t>
      </w:r>
    </w:p>
    <w:tbl>
      <w:tblPr>
        <w:tblW w:w="8618" w:type="dxa"/>
        <w:tblLook w:val="04A0" w:firstRow="1" w:lastRow="0" w:firstColumn="1" w:lastColumn="0" w:noHBand="0" w:noVBand="1"/>
      </w:tblPr>
      <w:tblGrid>
        <w:gridCol w:w="2835"/>
        <w:gridCol w:w="2268"/>
        <w:gridCol w:w="1701"/>
        <w:gridCol w:w="1814"/>
      </w:tblGrid>
      <w:tr w:rsidR="0046269A" w:rsidRPr="00C42026" w14:paraId="45A73CA2" w14:textId="77777777" w:rsidTr="00F10834">
        <w:trPr>
          <w:trHeight w:val="300"/>
        </w:trPr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FF6E89" w14:textId="77777777" w:rsidR="0046269A" w:rsidRPr="00C42026" w:rsidRDefault="0046269A" w:rsidP="00094972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DEBEDE" w14:textId="77777777" w:rsidR="00F10834" w:rsidRDefault="006F792D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All</w:t>
            </w:r>
            <w:r w:rsidRPr="00C4202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 </w:t>
            </w:r>
          </w:p>
          <w:p w14:paraId="1540677F" w14:textId="165A864C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(N=388)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5D43438" w14:textId="1D30B2CD" w:rsidR="00F10834" w:rsidRDefault="003F1BB2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3F1BB2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2</w:t>
            </w:r>
            <w:r w:rsidR="001E3F3C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-</w:t>
            </w:r>
            <w:r w:rsidRPr="003F1BB2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3 previous</w:t>
            </w:r>
            <w:r w:rsidRPr="003F1BB2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 </w:t>
            </w:r>
            <w:r w:rsidR="0046269A" w:rsidRPr="00C4202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ASMs </w:t>
            </w:r>
          </w:p>
          <w:p w14:paraId="62CF31ED" w14:textId="614D1965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(N=76)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8193C09" w14:textId="47746C59" w:rsidR="00F10834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&gt;3 </w:t>
            </w:r>
            <w:r w:rsidR="003F1BB2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previous</w:t>
            </w:r>
            <w:r w:rsidRPr="00C4202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 ASMs</w:t>
            </w:r>
          </w:p>
          <w:p w14:paraId="41BB332E" w14:textId="18E44434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(N=312)</w:t>
            </w:r>
          </w:p>
        </w:tc>
      </w:tr>
      <w:tr w:rsidR="0046269A" w:rsidRPr="00C42026" w14:paraId="1B97CAAD" w14:textId="77777777" w:rsidTr="00F10834">
        <w:trPr>
          <w:trHeight w:val="525"/>
        </w:trPr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BCDF349" w14:textId="726CB1E4" w:rsidR="0046269A" w:rsidRPr="00C42026" w:rsidRDefault="0046269A" w:rsidP="000949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Subjects</w:t>
            </w: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 xml:space="preserve"> experiencing ADRs to cenobamate until 24 weeks after cenobamate treatment initiation</w:t>
            </w:r>
            <w:r w:rsidR="00DB09A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,</w:t>
            </w: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 xml:space="preserve"> n (%)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FB0897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77 (19.8)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785773A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4 (5.3)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63BB4E6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73 (23.4)</w:t>
            </w:r>
          </w:p>
        </w:tc>
      </w:tr>
      <w:tr w:rsidR="0046269A" w:rsidRPr="00C42026" w14:paraId="131D48F1" w14:textId="77777777" w:rsidTr="00094972">
        <w:trPr>
          <w:cantSplit/>
          <w:trHeight w:val="30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94710A3" w14:textId="77777777" w:rsidR="0046269A" w:rsidRPr="00C42026" w:rsidRDefault="0046269A" w:rsidP="0009497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Nervous system disorders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6560320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58 (14.9)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CC2A828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4 (5.3)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2B9F5F3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54 (17.3)</w:t>
            </w:r>
          </w:p>
        </w:tc>
      </w:tr>
      <w:tr w:rsidR="0046269A" w:rsidRPr="00C42026" w14:paraId="12FA4E02" w14:textId="77777777" w:rsidTr="00094972">
        <w:trPr>
          <w:cantSplit/>
          <w:trHeight w:val="30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583FAF9" w14:textId="77777777" w:rsidR="0046269A" w:rsidRPr="00C42026" w:rsidRDefault="0046269A" w:rsidP="000949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Ataxia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3400FDB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5 (1.3)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BACFF88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0 (0.0)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6D3B602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5 (1.6)</w:t>
            </w:r>
          </w:p>
        </w:tc>
      </w:tr>
      <w:tr w:rsidR="0046269A" w:rsidRPr="00C42026" w14:paraId="474AD974" w14:textId="77777777" w:rsidTr="00094972">
        <w:trPr>
          <w:cantSplit/>
          <w:trHeight w:val="30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78F700E" w14:textId="77777777" w:rsidR="0046269A" w:rsidRPr="00C42026" w:rsidRDefault="0046269A" w:rsidP="000949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Balance disorder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4CA8DF2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8 (2.1)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9B453FC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0 (0.0)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606A093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8 (2.6)</w:t>
            </w:r>
          </w:p>
        </w:tc>
      </w:tr>
      <w:tr w:rsidR="0046269A" w:rsidRPr="00C42026" w14:paraId="5CBCDC15" w14:textId="77777777" w:rsidTr="00094972">
        <w:trPr>
          <w:cantSplit/>
          <w:trHeight w:val="30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D851DDF" w14:textId="77777777" w:rsidR="0046269A" w:rsidRPr="00C42026" w:rsidRDefault="0046269A" w:rsidP="000949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Change in seizure presentation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6D7A89D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2 (0.5)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A6C5624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0 (0.0)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9318B61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2 (0.6)</w:t>
            </w:r>
          </w:p>
        </w:tc>
      </w:tr>
      <w:tr w:rsidR="0046269A" w:rsidRPr="00C42026" w14:paraId="0BE30915" w14:textId="77777777" w:rsidTr="00094972">
        <w:trPr>
          <w:cantSplit/>
          <w:trHeight w:val="30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453F548" w14:textId="77777777" w:rsidR="0046269A" w:rsidRPr="00C42026" w:rsidRDefault="0046269A" w:rsidP="000949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Disturbance in attention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F5BB53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2 (0.5)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52035C4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0 (0.0)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FBB9F81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2 (0.6)</w:t>
            </w:r>
          </w:p>
        </w:tc>
      </w:tr>
      <w:tr w:rsidR="0046269A" w:rsidRPr="00C42026" w14:paraId="47932AC5" w14:textId="77777777" w:rsidTr="00094972">
        <w:trPr>
          <w:cantSplit/>
          <w:trHeight w:val="30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FE02FCA" w14:textId="77777777" w:rsidR="0046269A" w:rsidRPr="00C42026" w:rsidRDefault="0046269A" w:rsidP="000949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Dizziness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69624F5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10 (2.6)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914BD44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1 (1.3)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BADDA0F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9 (2.9)</w:t>
            </w:r>
          </w:p>
        </w:tc>
      </w:tr>
      <w:tr w:rsidR="0046269A" w:rsidRPr="00C42026" w14:paraId="733ADCE0" w14:textId="77777777" w:rsidTr="00094972">
        <w:trPr>
          <w:cantSplit/>
          <w:trHeight w:val="30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3DC9FAE" w14:textId="77777777" w:rsidR="0046269A" w:rsidRPr="00C42026" w:rsidRDefault="0046269A" w:rsidP="000949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Dysarthria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1E6C76D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5 (1.3)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D7D8C1F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0 (0.0)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4754DEB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5 (1.6)</w:t>
            </w:r>
          </w:p>
        </w:tc>
      </w:tr>
      <w:tr w:rsidR="0046269A" w:rsidRPr="00C42026" w14:paraId="76D842CD" w14:textId="77777777" w:rsidTr="00094972">
        <w:trPr>
          <w:cantSplit/>
          <w:trHeight w:val="30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4387988" w14:textId="77777777" w:rsidR="0046269A" w:rsidRPr="00C42026" w:rsidRDefault="0046269A" w:rsidP="000949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Headache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59B2F7E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2 (0.5)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D79F3DA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1 (1.3)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A8CCE6F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1 (0.3)</w:t>
            </w:r>
          </w:p>
        </w:tc>
      </w:tr>
      <w:tr w:rsidR="0046269A" w:rsidRPr="00C42026" w14:paraId="4BEB9A45" w14:textId="77777777" w:rsidTr="00094972">
        <w:trPr>
          <w:cantSplit/>
          <w:trHeight w:val="30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187A171" w14:textId="77777777" w:rsidR="0046269A" w:rsidRPr="00C42026" w:rsidRDefault="0046269A" w:rsidP="000949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Memory impairment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B494657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3 (0.8)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51C4CBA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0 (0.0)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B83C3C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3 (1.0)</w:t>
            </w:r>
          </w:p>
        </w:tc>
      </w:tr>
      <w:tr w:rsidR="0046269A" w:rsidRPr="00C42026" w14:paraId="74897B99" w14:textId="77777777" w:rsidTr="00094972">
        <w:trPr>
          <w:cantSplit/>
          <w:trHeight w:val="30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88A260E" w14:textId="77777777" w:rsidR="0046269A" w:rsidRPr="00C42026" w:rsidRDefault="0046269A" w:rsidP="000949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Somnolence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6E2AA85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38 (9.8)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0B49C70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3 (3.9)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BE252A6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35 (11.2)</w:t>
            </w:r>
          </w:p>
        </w:tc>
      </w:tr>
      <w:tr w:rsidR="0046269A" w:rsidRPr="00C42026" w14:paraId="3652ABED" w14:textId="77777777" w:rsidTr="00094972">
        <w:trPr>
          <w:cantSplit/>
          <w:trHeight w:val="300"/>
        </w:trPr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9579FDB" w14:textId="77777777" w:rsidR="0046269A" w:rsidRPr="00C42026" w:rsidRDefault="0046269A" w:rsidP="0009497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Eye disorders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19C7764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10 (2.6)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A9D0135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0 (0.0)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4442BD7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10 (3.2)</w:t>
            </w:r>
          </w:p>
        </w:tc>
      </w:tr>
      <w:tr w:rsidR="0046269A" w:rsidRPr="00C42026" w14:paraId="2596DA2F" w14:textId="77777777" w:rsidTr="00094972">
        <w:trPr>
          <w:cantSplit/>
          <w:trHeight w:val="30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C9A6E41" w14:textId="77777777" w:rsidR="0046269A" w:rsidRPr="00C42026" w:rsidRDefault="0046269A" w:rsidP="000949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Diplopia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846E34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7 (1.8)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284C2BE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0 (0.0)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A2FC49F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7 (2.2)</w:t>
            </w:r>
          </w:p>
        </w:tc>
      </w:tr>
      <w:tr w:rsidR="0046269A" w:rsidRPr="00C42026" w14:paraId="68DAE8B5" w14:textId="77777777" w:rsidTr="00094972">
        <w:trPr>
          <w:cantSplit/>
          <w:trHeight w:val="30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73D0F6C" w14:textId="77777777" w:rsidR="0046269A" w:rsidRPr="00C42026" w:rsidRDefault="0046269A" w:rsidP="000949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Visual impairment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C856D9C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2 (0.5)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CAEF88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0 (0.0)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55429F7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2 (0.6)</w:t>
            </w:r>
          </w:p>
        </w:tc>
      </w:tr>
      <w:tr w:rsidR="0046269A" w:rsidRPr="00C42026" w14:paraId="5B57356B" w14:textId="77777777" w:rsidTr="00094972">
        <w:trPr>
          <w:cantSplit/>
          <w:trHeight w:val="30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11E4AE3" w14:textId="77777777" w:rsidR="0046269A" w:rsidRPr="00C42026" w:rsidRDefault="0046269A" w:rsidP="000949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Xerophthalmia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22BA5DA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1 (0.3)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F868FAA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0 (0.0)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8421CCA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1 (0.3)</w:t>
            </w:r>
          </w:p>
        </w:tc>
      </w:tr>
      <w:tr w:rsidR="0046269A" w:rsidRPr="00C42026" w14:paraId="55EA6700" w14:textId="77777777" w:rsidTr="00094972">
        <w:trPr>
          <w:cantSplit/>
          <w:trHeight w:val="300"/>
        </w:trPr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BA92103" w14:textId="77777777" w:rsidR="0046269A" w:rsidRPr="00C42026" w:rsidRDefault="0046269A" w:rsidP="0009497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Psychiatric disorders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2645371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8 (2.1)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DE210B5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0 (0.0)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4A7D6DB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8 (2.6)</w:t>
            </w:r>
          </w:p>
        </w:tc>
      </w:tr>
      <w:tr w:rsidR="0046269A" w:rsidRPr="00C42026" w14:paraId="0952136F" w14:textId="77777777" w:rsidTr="00094972">
        <w:trPr>
          <w:cantSplit/>
          <w:trHeight w:val="30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C7E43DE" w14:textId="77777777" w:rsidR="0046269A" w:rsidRPr="00C42026" w:rsidRDefault="0046269A" w:rsidP="000949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Anxiety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2FE5F76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1 (0.3)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3A0F41A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0 (0.0)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0C1792A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1 (0.3)</w:t>
            </w:r>
          </w:p>
        </w:tc>
      </w:tr>
      <w:tr w:rsidR="0046269A" w:rsidRPr="00C42026" w14:paraId="33F9377A" w14:textId="77777777" w:rsidTr="00094972">
        <w:trPr>
          <w:cantSplit/>
          <w:trHeight w:val="30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CC02E44" w14:textId="77777777" w:rsidR="0046269A" w:rsidRPr="00C42026" w:rsidRDefault="0046269A" w:rsidP="000949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Confusional state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3BBAF3B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1 (0.3)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23E640B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0 (0.0)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E90CC45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1 (0.3)</w:t>
            </w:r>
          </w:p>
        </w:tc>
      </w:tr>
      <w:tr w:rsidR="0046269A" w:rsidRPr="00C42026" w14:paraId="495A326F" w14:textId="77777777" w:rsidTr="00094972">
        <w:trPr>
          <w:cantSplit/>
          <w:trHeight w:val="30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AD216F0" w14:textId="77777777" w:rsidR="0046269A" w:rsidRPr="00C42026" w:rsidRDefault="0046269A" w:rsidP="000949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Depression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8C6EA4C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3 (0.8)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2176237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0 (0.0)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61FB471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3 (1.0)</w:t>
            </w:r>
          </w:p>
        </w:tc>
      </w:tr>
      <w:tr w:rsidR="0046269A" w:rsidRPr="00C42026" w14:paraId="53564B29" w14:textId="77777777" w:rsidTr="00094972">
        <w:trPr>
          <w:cantSplit/>
          <w:trHeight w:val="30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44DAEEF" w14:textId="77777777" w:rsidR="0046269A" w:rsidRPr="00C42026" w:rsidRDefault="0046269A" w:rsidP="000949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Psychomotor retardation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33CBBCC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4 (1.0)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BFD6B0E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0 (0.0)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400F225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4 (1.3)</w:t>
            </w:r>
          </w:p>
        </w:tc>
      </w:tr>
      <w:tr w:rsidR="0046269A" w:rsidRPr="00C42026" w14:paraId="0373DAD0" w14:textId="77777777" w:rsidTr="00094972">
        <w:trPr>
          <w:cantSplit/>
          <w:trHeight w:val="300"/>
        </w:trPr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08E35F1" w14:textId="77777777" w:rsidR="0046269A" w:rsidRPr="00C42026" w:rsidRDefault="0046269A" w:rsidP="0009497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General disorders and administration site conditions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AB8346B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5 (1.3)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7BFCCDA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0 (0.0)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422BB2F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5 (1.6)</w:t>
            </w:r>
          </w:p>
        </w:tc>
      </w:tr>
      <w:tr w:rsidR="0046269A" w:rsidRPr="00C42026" w14:paraId="17030808" w14:textId="77777777" w:rsidTr="00094972">
        <w:trPr>
          <w:cantSplit/>
          <w:trHeight w:val="30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E9DFDC9" w14:textId="77777777" w:rsidR="0046269A" w:rsidRPr="00C42026" w:rsidRDefault="0046269A" w:rsidP="000949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Asthenia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E1DBF8A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2 (0.5)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64A01D3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0 (0.0)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034DCAF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2 (0.6)</w:t>
            </w:r>
          </w:p>
        </w:tc>
      </w:tr>
      <w:tr w:rsidR="0046269A" w:rsidRPr="00C42026" w14:paraId="68B05060" w14:textId="77777777" w:rsidTr="00094972">
        <w:trPr>
          <w:cantSplit/>
          <w:trHeight w:val="30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A57E84E" w14:textId="77777777" w:rsidR="0046269A" w:rsidRPr="00C42026" w:rsidRDefault="0046269A" w:rsidP="000949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Exercise tolerance decreased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977EA87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1 (0.3)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86D0FFE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0 (0.0)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B0B39AC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1 (0.3)</w:t>
            </w:r>
          </w:p>
        </w:tc>
      </w:tr>
      <w:tr w:rsidR="0046269A" w:rsidRPr="00C42026" w14:paraId="2E50A706" w14:textId="77777777" w:rsidTr="00094972">
        <w:trPr>
          <w:cantSplit/>
          <w:trHeight w:val="30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F086B5C" w14:textId="77777777" w:rsidR="0046269A" w:rsidRPr="00C42026" w:rsidRDefault="0046269A" w:rsidP="000949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Fatigue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10B8543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1 (0.3)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20410D8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0 (0.0)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106D61A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1 (0.3)</w:t>
            </w:r>
          </w:p>
        </w:tc>
      </w:tr>
      <w:tr w:rsidR="0046269A" w:rsidRPr="00C42026" w14:paraId="0A851E00" w14:textId="77777777" w:rsidTr="00094972">
        <w:trPr>
          <w:cantSplit/>
          <w:trHeight w:val="30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7245A3C" w14:textId="77777777" w:rsidR="0046269A" w:rsidRPr="00C42026" w:rsidRDefault="0046269A" w:rsidP="000949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proofErr w:type="spellStart"/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Generalised</w:t>
            </w:r>
            <w:proofErr w:type="spellEnd"/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 xml:space="preserve"> oedema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8A68D74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1 (0.3)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88D9D4B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0 (0.0)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BD80D5A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1 (0.3)</w:t>
            </w:r>
          </w:p>
        </w:tc>
      </w:tr>
      <w:tr w:rsidR="0046269A" w:rsidRPr="00C42026" w14:paraId="3F2A63C8" w14:textId="77777777" w:rsidTr="00094972">
        <w:trPr>
          <w:cantSplit/>
          <w:trHeight w:val="300"/>
        </w:trPr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FDC937C" w14:textId="77777777" w:rsidR="0046269A" w:rsidRPr="00C42026" w:rsidRDefault="0046269A" w:rsidP="0009497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Ear and labyrinth disorders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C12B957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4 (1.0)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55D0869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0 (0.0)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D187AC3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4 (1.3)</w:t>
            </w:r>
          </w:p>
        </w:tc>
      </w:tr>
      <w:tr w:rsidR="0046269A" w:rsidRPr="00C42026" w14:paraId="3103CF37" w14:textId="77777777" w:rsidTr="00094972">
        <w:trPr>
          <w:cantSplit/>
          <w:trHeight w:val="30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842BA6F" w14:textId="77777777" w:rsidR="0046269A" w:rsidRPr="00C42026" w:rsidRDefault="0046269A" w:rsidP="000949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Vertigo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F718CE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4 (1.0)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C7F6091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0 (0.0)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DA86A53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4 (1.3)</w:t>
            </w:r>
          </w:p>
        </w:tc>
      </w:tr>
      <w:tr w:rsidR="0046269A" w:rsidRPr="00C42026" w14:paraId="557F9421" w14:textId="77777777" w:rsidTr="00094972">
        <w:trPr>
          <w:trHeight w:val="300"/>
        </w:trPr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A313B62" w14:textId="77777777" w:rsidR="0046269A" w:rsidRPr="00C42026" w:rsidRDefault="0046269A" w:rsidP="0009497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Blood and lymphatic system disorders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DC0069A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2 (0.5)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ACA2047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0 (0.0)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74537EF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2 (0.6)</w:t>
            </w:r>
          </w:p>
        </w:tc>
      </w:tr>
      <w:tr w:rsidR="0046269A" w:rsidRPr="00C42026" w14:paraId="58440347" w14:textId="77777777" w:rsidTr="00094972">
        <w:trPr>
          <w:cantSplit/>
          <w:trHeight w:val="30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A629AB2" w14:textId="77777777" w:rsidR="0046269A" w:rsidRPr="00C42026" w:rsidRDefault="0046269A" w:rsidP="000949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proofErr w:type="spellStart"/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Anaemia</w:t>
            </w:r>
            <w:proofErr w:type="spellEnd"/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3D556EF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1 (0.3)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A74F879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0 (0.0)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46D1825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1 (0.3)</w:t>
            </w:r>
          </w:p>
        </w:tc>
      </w:tr>
      <w:tr w:rsidR="0046269A" w:rsidRPr="00C42026" w14:paraId="263F4021" w14:textId="77777777" w:rsidTr="00094972">
        <w:trPr>
          <w:cantSplit/>
          <w:trHeight w:val="30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43EB1B4" w14:textId="77777777" w:rsidR="0046269A" w:rsidRPr="00C42026" w:rsidRDefault="0046269A" w:rsidP="000949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Leukopenia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4342A59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2 (0.5)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04957A5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0 (0.0)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8B44170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2 (0.6)</w:t>
            </w:r>
          </w:p>
        </w:tc>
      </w:tr>
      <w:tr w:rsidR="0046269A" w:rsidRPr="00C42026" w14:paraId="7085003C" w14:textId="77777777" w:rsidTr="00094972">
        <w:trPr>
          <w:cantSplit/>
          <w:trHeight w:val="30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38BEEAE" w14:textId="77777777" w:rsidR="0046269A" w:rsidRPr="00C42026" w:rsidRDefault="0046269A" w:rsidP="000949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Thrombocytopenia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A506800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1 (0.3)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9B272DC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0 (0.0)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DED37DD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1 (0.3)</w:t>
            </w:r>
          </w:p>
        </w:tc>
      </w:tr>
      <w:tr w:rsidR="0046269A" w:rsidRPr="00C42026" w14:paraId="0BF09677" w14:textId="77777777" w:rsidTr="00094972">
        <w:trPr>
          <w:cantSplit/>
          <w:trHeight w:val="300"/>
        </w:trPr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966EDAA" w14:textId="77777777" w:rsidR="0046269A" w:rsidRPr="00C42026" w:rsidRDefault="0046269A" w:rsidP="0009497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Skin and subcutaneous tissue disorders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CB873F1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2 (0.5)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B44AE95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0 (0.0)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4EA4F49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2 (0.6)</w:t>
            </w:r>
          </w:p>
        </w:tc>
      </w:tr>
      <w:tr w:rsidR="0046269A" w:rsidRPr="00C42026" w14:paraId="556920D5" w14:textId="77777777" w:rsidTr="00094972">
        <w:trPr>
          <w:cantSplit/>
          <w:trHeight w:val="30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7C8F8C5" w14:textId="77777777" w:rsidR="0046269A" w:rsidRPr="00C42026" w:rsidRDefault="0046269A" w:rsidP="000949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Erythema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3FC777A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1 (0.3)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7808252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0 (0.0)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8147F6C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1 (0.3)</w:t>
            </w:r>
          </w:p>
        </w:tc>
      </w:tr>
      <w:tr w:rsidR="0046269A" w:rsidRPr="00C42026" w14:paraId="081682B5" w14:textId="77777777" w:rsidTr="00094972">
        <w:trPr>
          <w:cantSplit/>
          <w:trHeight w:val="30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D1D79F9" w14:textId="77777777" w:rsidR="0046269A" w:rsidRPr="00C42026" w:rsidRDefault="0046269A" w:rsidP="000949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Rash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EDD2332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1 (0.3)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49BF18E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0 (0.0)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D8EBDDD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1 (0.3)</w:t>
            </w:r>
          </w:p>
        </w:tc>
      </w:tr>
      <w:tr w:rsidR="0046269A" w:rsidRPr="00C42026" w14:paraId="4A34839D" w14:textId="77777777" w:rsidTr="00094972">
        <w:trPr>
          <w:cantSplit/>
          <w:trHeight w:val="300"/>
        </w:trPr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2A10ECD" w14:textId="77777777" w:rsidR="0046269A" w:rsidRPr="00C42026" w:rsidRDefault="0046269A" w:rsidP="0009497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Gastrointestinal disorders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7C1BF63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1 (0.3)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ED82EE7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0 (0.0)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68C2A04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1 (0.3)</w:t>
            </w:r>
          </w:p>
        </w:tc>
      </w:tr>
      <w:tr w:rsidR="0046269A" w:rsidRPr="00C42026" w14:paraId="086D9879" w14:textId="77777777" w:rsidTr="00094972">
        <w:trPr>
          <w:cantSplit/>
          <w:trHeight w:val="30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BAA05A9" w14:textId="77777777" w:rsidR="0046269A" w:rsidRPr="00C42026" w:rsidRDefault="0046269A" w:rsidP="000949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Nausea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4A80641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1 (0.3)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D04A7A1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0 (0.0)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69FB849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1 (0.3)</w:t>
            </w:r>
          </w:p>
        </w:tc>
      </w:tr>
      <w:tr w:rsidR="0046269A" w:rsidRPr="00C42026" w14:paraId="7E2D9E49" w14:textId="77777777" w:rsidTr="00094972">
        <w:trPr>
          <w:cantSplit/>
          <w:trHeight w:val="300"/>
        </w:trPr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F7F062A" w14:textId="77777777" w:rsidR="0046269A" w:rsidRPr="00C42026" w:rsidRDefault="0046269A" w:rsidP="0009497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Injury, poisoning and procedural complications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71C598A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1 (0.3)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5A3ECB6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0 (0.0)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CBCB30B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1 (0.3)</w:t>
            </w:r>
          </w:p>
        </w:tc>
      </w:tr>
      <w:tr w:rsidR="0046269A" w:rsidRPr="00C42026" w14:paraId="204F0F0B" w14:textId="77777777" w:rsidTr="00094972">
        <w:trPr>
          <w:cantSplit/>
          <w:trHeight w:val="30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71E48F0" w14:textId="77777777" w:rsidR="0046269A" w:rsidRPr="00C42026" w:rsidRDefault="0046269A" w:rsidP="000949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Craniofacial injury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FE0E0C1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1 (0.3)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11AFD1F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0 (0.0)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36D39CB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1 (0.3)</w:t>
            </w:r>
          </w:p>
        </w:tc>
      </w:tr>
      <w:tr w:rsidR="0046269A" w:rsidRPr="00C42026" w14:paraId="63845333" w14:textId="77777777" w:rsidTr="00094972">
        <w:trPr>
          <w:cantSplit/>
          <w:trHeight w:val="300"/>
        </w:trPr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400DADC" w14:textId="77777777" w:rsidR="0046269A" w:rsidRPr="00C42026" w:rsidRDefault="0046269A" w:rsidP="0009497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lastRenderedPageBreak/>
              <w:t>Investigations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FD8F6CB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1 (0.3)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180D7E3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0 (0.0)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6E6E8F9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1 (0.3)</w:t>
            </w:r>
          </w:p>
        </w:tc>
      </w:tr>
      <w:tr w:rsidR="0046269A" w:rsidRPr="00C42026" w14:paraId="60CB1F30" w14:textId="77777777" w:rsidTr="00094972">
        <w:trPr>
          <w:cantSplit/>
          <w:trHeight w:val="300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678B4F3" w14:textId="77777777" w:rsidR="0046269A" w:rsidRPr="00C42026" w:rsidRDefault="0046269A" w:rsidP="000949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Gamma-</w:t>
            </w:r>
            <w:proofErr w:type="spellStart"/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glutamyltransferase</w:t>
            </w:r>
            <w:proofErr w:type="spellEnd"/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 xml:space="preserve"> increased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FC2BDEC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1 (0.3)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CFCD2F0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0 (0.0)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A35109C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14:ligatures w14:val="none"/>
              </w:rPr>
              <w:t>1 (0.3)</w:t>
            </w:r>
          </w:p>
        </w:tc>
      </w:tr>
      <w:tr w:rsidR="0046269A" w:rsidRPr="00C42026" w14:paraId="6E84B19C" w14:textId="77777777" w:rsidTr="00094972">
        <w:trPr>
          <w:cantSplit/>
          <w:trHeight w:val="300"/>
        </w:trPr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B7871A4" w14:textId="77777777" w:rsidR="0046269A" w:rsidRPr="00C42026" w:rsidRDefault="0046269A" w:rsidP="0009497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Uncoded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6AC8E6D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3 (0.8)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4E0AA2A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0 (0.0)</w:t>
            </w:r>
          </w:p>
        </w:tc>
        <w:tc>
          <w:tcPr>
            <w:tcW w:w="18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9ECDA6F" w14:textId="77777777" w:rsidR="0046269A" w:rsidRPr="00C42026" w:rsidRDefault="0046269A" w:rsidP="000949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C42026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3 (1.0)</w:t>
            </w:r>
          </w:p>
        </w:tc>
      </w:tr>
    </w:tbl>
    <w:p w14:paraId="4F6CA749" w14:textId="77777777" w:rsidR="00F10834" w:rsidRDefault="00F10834" w:rsidP="0046269A">
      <w:pPr>
        <w:spacing w:after="0" w:line="240" w:lineRule="auto"/>
        <w:rPr>
          <w:rFonts w:ascii="Calibri" w:hAnsi="Calibri" w:cs="Calibri"/>
          <w:sz w:val="16"/>
          <w:szCs w:val="16"/>
          <w:vertAlign w:val="superscript"/>
        </w:rPr>
      </w:pPr>
    </w:p>
    <w:p w14:paraId="249354D3" w14:textId="7FAA9D97" w:rsidR="0046269A" w:rsidRPr="003230A3" w:rsidRDefault="0046269A" w:rsidP="0046269A">
      <w:pPr>
        <w:spacing w:after="0" w:line="240" w:lineRule="auto"/>
        <w:rPr>
          <w:rFonts w:ascii="Calibri" w:hAnsi="Calibri" w:cs="Calibri"/>
          <w:color w:val="000000"/>
          <w:sz w:val="16"/>
          <w:szCs w:val="16"/>
        </w:rPr>
      </w:pPr>
      <w:proofErr w:type="spellStart"/>
      <w:r w:rsidRPr="00B151A7">
        <w:rPr>
          <w:rFonts w:ascii="Calibri" w:hAnsi="Calibri" w:cs="Calibri"/>
          <w:sz w:val="16"/>
          <w:szCs w:val="16"/>
          <w:vertAlign w:val="superscript"/>
        </w:rPr>
        <w:t>a</w:t>
      </w:r>
      <w:r w:rsidRPr="00B151A7">
        <w:rPr>
          <w:rFonts w:ascii="Calibri" w:hAnsi="Calibri" w:cs="Calibri"/>
          <w:sz w:val="16"/>
          <w:szCs w:val="16"/>
        </w:rPr>
        <w:t>A</w:t>
      </w:r>
      <w:proofErr w:type="spellEnd"/>
      <w:r w:rsidRPr="00B151A7">
        <w:rPr>
          <w:rFonts w:ascii="Calibri" w:hAnsi="Calibri" w:cs="Calibri"/>
          <w:sz w:val="16"/>
          <w:szCs w:val="16"/>
        </w:rPr>
        <w:t xml:space="preserve"> patient could have more than one ADR occurring until 24 weeks after cenobamate treatment initiation.</w:t>
      </w:r>
      <w:r w:rsidRPr="00B151A7">
        <w:rPr>
          <w:rFonts w:ascii="Calibri" w:hAnsi="Calibri" w:cs="Calibri"/>
          <w:sz w:val="16"/>
          <w:szCs w:val="16"/>
          <w:vertAlign w:val="superscript"/>
        </w:rPr>
        <w:t xml:space="preserve"> </w:t>
      </w:r>
      <w:r w:rsidRPr="00B151A7">
        <w:rPr>
          <w:rFonts w:ascii="Calibri" w:hAnsi="Calibri" w:cs="Calibri"/>
          <w:sz w:val="16"/>
          <w:szCs w:val="16"/>
        </w:rPr>
        <w:t>Recoding based on the Medical Dictionary for Regulatory Activities (MedDRA®) Version 26.0 March 2023. MedDRA® trademark is registered by </w:t>
      </w:r>
      <w:r w:rsidR="00923F79">
        <w:rPr>
          <w:rFonts w:ascii="Calibri" w:hAnsi="Calibri" w:cs="Calibri"/>
          <w:sz w:val="16"/>
          <w:szCs w:val="16"/>
        </w:rPr>
        <w:t>the </w:t>
      </w:r>
      <w:r w:rsidRPr="00B151A7">
        <w:rPr>
          <w:rFonts w:ascii="Calibri" w:hAnsi="Calibri" w:cs="Calibri"/>
          <w:sz w:val="16"/>
          <w:szCs w:val="16"/>
        </w:rPr>
        <w:t>International Council</w:t>
      </w:r>
      <w:r w:rsidRPr="003230A3">
        <w:rPr>
          <w:rFonts w:ascii="Calibri" w:hAnsi="Calibri" w:cs="Calibri"/>
          <w:color w:val="000000"/>
          <w:sz w:val="16"/>
          <w:szCs w:val="16"/>
        </w:rPr>
        <w:t xml:space="preserve"> for </w:t>
      </w:r>
      <w:proofErr w:type="spellStart"/>
      <w:r w:rsidRPr="003230A3">
        <w:rPr>
          <w:rFonts w:ascii="Calibri" w:hAnsi="Calibri" w:cs="Calibri"/>
          <w:color w:val="000000"/>
          <w:sz w:val="16"/>
          <w:szCs w:val="16"/>
        </w:rPr>
        <w:t>Harmonisation</w:t>
      </w:r>
      <w:proofErr w:type="spellEnd"/>
      <w:r w:rsidRPr="003230A3">
        <w:rPr>
          <w:rFonts w:ascii="Calibri" w:hAnsi="Calibri" w:cs="Calibri"/>
          <w:color w:val="000000"/>
          <w:sz w:val="16"/>
          <w:szCs w:val="16"/>
        </w:rPr>
        <w:t xml:space="preserve"> of Technical Requirements for Pharmaceuticals for Human Use (ICH).</w:t>
      </w:r>
    </w:p>
    <w:p w14:paraId="4329DBD3" w14:textId="77777777" w:rsidR="0046269A" w:rsidRDefault="0046269A" w:rsidP="0017053C">
      <w:pPr>
        <w:spacing w:after="0"/>
        <w:rPr>
          <w:rFonts w:ascii="Calibri" w:hAnsi="Calibri" w:cs="Calibri"/>
          <w:color w:val="000000"/>
          <w:sz w:val="16"/>
          <w:szCs w:val="16"/>
        </w:rPr>
      </w:pPr>
      <w:r w:rsidRPr="003230A3">
        <w:rPr>
          <w:rFonts w:ascii="Calibri" w:hAnsi="Calibri" w:cs="Calibri"/>
          <w:color w:val="000000"/>
          <w:sz w:val="16"/>
          <w:szCs w:val="16"/>
        </w:rPr>
        <w:t>ADR: Adverse Drug Reaction</w:t>
      </w:r>
      <w:r>
        <w:rPr>
          <w:rFonts w:ascii="Calibri" w:hAnsi="Calibri" w:cs="Calibri"/>
          <w:color w:val="000000"/>
          <w:sz w:val="16"/>
          <w:szCs w:val="16"/>
        </w:rPr>
        <w:t>;</w:t>
      </w:r>
      <w:r w:rsidRPr="003230A3">
        <w:rPr>
          <w:rFonts w:ascii="Calibri" w:hAnsi="Calibri" w:cs="Calibri"/>
          <w:color w:val="000000"/>
          <w:sz w:val="16"/>
          <w:szCs w:val="16"/>
        </w:rPr>
        <w:t xml:space="preserve"> </w:t>
      </w:r>
      <w:r w:rsidRPr="00B151A7">
        <w:rPr>
          <w:rFonts w:ascii="Calibri" w:hAnsi="Calibri" w:cs="Calibri"/>
          <w:sz w:val="16"/>
          <w:szCs w:val="16"/>
        </w:rPr>
        <w:t xml:space="preserve">ASM: </w:t>
      </w:r>
      <w:r>
        <w:rPr>
          <w:rFonts w:ascii="Calibri" w:hAnsi="Calibri" w:cs="Calibri"/>
          <w:sz w:val="16"/>
          <w:szCs w:val="16"/>
        </w:rPr>
        <w:t>anti-seizure medication</w:t>
      </w:r>
      <w:r w:rsidRPr="00AC35A2">
        <w:rPr>
          <w:rFonts w:ascii="Calibri" w:hAnsi="Calibri" w:cs="Calibri"/>
          <w:color w:val="000000"/>
          <w:sz w:val="16"/>
          <w:szCs w:val="16"/>
        </w:rPr>
        <w:t>.</w:t>
      </w:r>
    </w:p>
    <w:p w14:paraId="3DB94F0E" w14:textId="5711107C" w:rsidR="0017053C" w:rsidRPr="003230A3" w:rsidRDefault="0017053C" w:rsidP="0046269A">
      <w:pPr>
        <w:rPr>
          <w:rFonts w:ascii="Calibri" w:hAnsi="Calibri" w:cs="Calibri"/>
        </w:rPr>
      </w:pPr>
      <w:r>
        <w:rPr>
          <w:rFonts w:ascii="Calibri" w:hAnsi="Calibri" w:cs="Calibri"/>
          <w:sz w:val="16"/>
          <w:szCs w:val="16"/>
        </w:rPr>
        <w:t xml:space="preserve">The reported results refer to the second interim analysis of </w:t>
      </w:r>
      <w:r w:rsidR="00923F79">
        <w:rPr>
          <w:rFonts w:ascii="Calibri" w:hAnsi="Calibri" w:cs="Calibri"/>
          <w:sz w:val="16"/>
          <w:szCs w:val="16"/>
        </w:rPr>
        <w:t>the </w:t>
      </w:r>
      <w:r>
        <w:rPr>
          <w:rFonts w:ascii="Calibri" w:hAnsi="Calibri" w:cs="Calibri"/>
          <w:sz w:val="16"/>
          <w:szCs w:val="16"/>
        </w:rPr>
        <w:t>BLESS Study.</w:t>
      </w:r>
    </w:p>
    <w:p w14:paraId="072E4162" w14:textId="77777777" w:rsidR="0046269A" w:rsidRDefault="0046269A"/>
    <w:sectPr w:rsidR="0046269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62D4"/>
    <w:rsid w:val="0005394C"/>
    <w:rsid w:val="000A47DB"/>
    <w:rsid w:val="000A6D4A"/>
    <w:rsid w:val="000B2613"/>
    <w:rsid w:val="000C5E78"/>
    <w:rsid w:val="000D747E"/>
    <w:rsid w:val="000F10A6"/>
    <w:rsid w:val="001028CF"/>
    <w:rsid w:val="00151749"/>
    <w:rsid w:val="001666F3"/>
    <w:rsid w:val="0017053C"/>
    <w:rsid w:val="001D165D"/>
    <w:rsid w:val="001E3F3C"/>
    <w:rsid w:val="002139C8"/>
    <w:rsid w:val="00224D68"/>
    <w:rsid w:val="00234219"/>
    <w:rsid w:val="002466E2"/>
    <w:rsid w:val="0026454D"/>
    <w:rsid w:val="00277AD1"/>
    <w:rsid w:val="00282A5C"/>
    <w:rsid w:val="002B070F"/>
    <w:rsid w:val="002B211D"/>
    <w:rsid w:val="002E400A"/>
    <w:rsid w:val="0030784A"/>
    <w:rsid w:val="00317104"/>
    <w:rsid w:val="00333F83"/>
    <w:rsid w:val="00347C8C"/>
    <w:rsid w:val="0036392B"/>
    <w:rsid w:val="00377A23"/>
    <w:rsid w:val="00382064"/>
    <w:rsid w:val="003E44DD"/>
    <w:rsid w:val="003E500C"/>
    <w:rsid w:val="003F1BB2"/>
    <w:rsid w:val="0045023C"/>
    <w:rsid w:val="00453FDF"/>
    <w:rsid w:val="0046269A"/>
    <w:rsid w:val="0047622F"/>
    <w:rsid w:val="004C327D"/>
    <w:rsid w:val="004F6FE4"/>
    <w:rsid w:val="005262BA"/>
    <w:rsid w:val="00534F7D"/>
    <w:rsid w:val="005769D3"/>
    <w:rsid w:val="005A1208"/>
    <w:rsid w:val="005A6D5C"/>
    <w:rsid w:val="005C4765"/>
    <w:rsid w:val="005D2004"/>
    <w:rsid w:val="00656588"/>
    <w:rsid w:val="006D609B"/>
    <w:rsid w:val="006F792D"/>
    <w:rsid w:val="00724DA8"/>
    <w:rsid w:val="007354CF"/>
    <w:rsid w:val="00742EC3"/>
    <w:rsid w:val="007A7B95"/>
    <w:rsid w:val="00807C37"/>
    <w:rsid w:val="00817E89"/>
    <w:rsid w:val="008434D6"/>
    <w:rsid w:val="00857E6E"/>
    <w:rsid w:val="009049F4"/>
    <w:rsid w:val="00923F79"/>
    <w:rsid w:val="00941A7F"/>
    <w:rsid w:val="00945EB0"/>
    <w:rsid w:val="00970666"/>
    <w:rsid w:val="009858B0"/>
    <w:rsid w:val="00994847"/>
    <w:rsid w:val="009D4137"/>
    <w:rsid w:val="009E2C37"/>
    <w:rsid w:val="00A03D21"/>
    <w:rsid w:val="00A21676"/>
    <w:rsid w:val="00A21B93"/>
    <w:rsid w:val="00A239F9"/>
    <w:rsid w:val="00A812FE"/>
    <w:rsid w:val="00AC2A65"/>
    <w:rsid w:val="00AC7259"/>
    <w:rsid w:val="00AE52D0"/>
    <w:rsid w:val="00B243D5"/>
    <w:rsid w:val="00B67BD2"/>
    <w:rsid w:val="00B86CD7"/>
    <w:rsid w:val="00BB3A4D"/>
    <w:rsid w:val="00BB7A0C"/>
    <w:rsid w:val="00BC31FE"/>
    <w:rsid w:val="00BC7440"/>
    <w:rsid w:val="00C001ED"/>
    <w:rsid w:val="00C0312C"/>
    <w:rsid w:val="00C113D0"/>
    <w:rsid w:val="00C240C0"/>
    <w:rsid w:val="00C83F19"/>
    <w:rsid w:val="00C86748"/>
    <w:rsid w:val="00C93447"/>
    <w:rsid w:val="00C96D6E"/>
    <w:rsid w:val="00D07BA4"/>
    <w:rsid w:val="00D26E6F"/>
    <w:rsid w:val="00D43441"/>
    <w:rsid w:val="00D61BBD"/>
    <w:rsid w:val="00D70FBA"/>
    <w:rsid w:val="00D85ACF"/>
    <w:rsid w:val="00D90B34"/>
    <w:rsid w:val="00D91659"/>
    <w:rsid w:val="00DA06FE"/>
    <w:rsid w:val="00DB09AD"/>
    <w:rsid w:val="00DB750B"/>
    <w:rsid w:val="00DD04CF"/>
    <w:rsid w:val="00DE3146"/>
    <w:rsid w:val="00E262D4"/>
    <w:rsid w:val="00E36B05"/>
    <w:rsid w:val="00E51BA4"/>
    <w:rsid w:val="00E612AA"/>
    <w:rsid w:val="00E658CF"/>
    <w:rsid w:val="00E87D9C"/>
    <w:rsid w:val="00EC6791"/>
    <w:rsid w:val="00EF66D8"/>
    <w:rsid w:val="00F10834"/>
    <w:rsid w:val="00F56FEA"/>
    <w:rsid w:val="00F77B13"/>
    <w:rsid w:val="00F861E4"/>
    <w:rsid w:val="00F912CE"/>
    <w:rsid w:val="00F9295E"/>
    <w:rsid w:val="00FD5356"/>
    <w:rsid w:val="00FF13DA"/>
    <w:rsid w:val="00FF2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E5B8AA4"/>
  <w15:chartTrackingRefBased/>
  <w15:docId w15:val="{B5F4981D-81BA-47CF-947C-A46B1F406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262D4"/>
  </w:style>
  <w:style w:type="paragraph" w:styleId="Heading1">
    <w:name w:val="heading 1"/>
    <w:basedOn w:val="Normal"/>
    <w:next w:val="Normal"/>
    <w:link w:val="Heading1Char"/>
    <w:uiPriority w:val="9"/>
    <w:qFormat/>
    <w:rsid w:val="00E262D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262D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262D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262D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262D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262D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262D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262D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262D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262D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262D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262D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262D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262D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262D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262D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262D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262D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262D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262D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262D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262D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262D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262D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262D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262D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262D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262D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262D4"/>
    <w:rPr>
      <w:b/>
      <w:bCs/>
      <w:smallCaps/>
      <w:color w:val="0F4761" w:themeColor="accent1" w:themeShade="BF"/>
      <w:spacing w:val="5"/>
    </w:rPr>
  </w:style>
  <w:style w:type="table" w:styleId="PlainTable2">
    <w:name w:val="Plain Table 2"/>
    <w:basedOn w:val="TableNormal"/>
    <w:uiPriority w:val="42"/>
    <w:rsid w:val="00E262D4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Revision">
    <w:name w:val="Revision"/>
    <w:hidden/>
    <w:uiPriority w:val="99"/>
    <w:semiHidden/>
    <w:rsid w:val="004F6FE4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4F6FE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F6FE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F6FE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F6FE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F6FE4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9752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87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55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23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09C220FD1DA8E49B383830DAED5153D" ma:contentTypeVersion="5" ma:contentTypeDescription="Create a new document." ma:contentTypeScope="" ma:versionID="0b0cf68357750ceefe0206583d95a7c7">
  <xsd:schema xmlns:xsd="http://www.w3.org/2001/XMLSchema" xmlns:xs="http://www.w3.org/2001/XMLSchema" xmlns:p="http://schemas.microsoft.com/office/2006/metadata/properties" xmlns:ns2="http://schemas.microsoft.com/sharepoint/v4" xmlns:ns3="e0487765-ba79-494e-afbc-470e40057ef1" targetNamespace="http://schemas.microsoft.com/office/2006/metadata/properties" ma:root="true" ma:fieldsID="9bf8b8ad520fd46ff3a169d21efc0f60" ns2:_="" ns3:_="">
    <xsd:import namespace="http://schemas.microsoft.com/sharepoint/v4"/>
    <xsd:import namespace="e0487765-ba79-494e-afbc-470e40057ef1"/>
    <xsd:element name="properties">
      <xsd:complexType>
        <xsd:sequence>
          <xsd:element name="documentManagement">
            <xsd:complexType>
              <xsd:all>
                <xsd:element ref="ns2:IconOverlay" minOccurs="0"/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8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0487765-ba79-494e-afbc-470e40057ef1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conOverlay xmlns="http://schemas.microsoft.com/sharepoint/v4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773E28-C61F-4703-B2CD-B55FE702AEB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7117B02-A3D3-4E5C-AD08-912017A3D10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4"/>
    <ds:schemaRef ds:uri="e0487765-ba79-494e-afbc-470e40057ef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1EE68BA-CA4E-4DBE-A2B6-B0E4C1D59FCA}">
  <ds:schemaRefs>
    <ds:schemaRef ds:uri="http://schemas.microsoft.com/office/2006/metadata/properties"/>
    <ds:schemaRef ds:uri="http://schemas.microsoft.com/office/infopath/2007/PartnerControls"/>
    <ds:schemaRef ds:uri="http://schemas.microsoft.com/sharepoint/v4"/>
  </ds:schemaRefs>
</ds:datastoreItem>
</file>

<file path=customXml/itemProps4.xml><?xml version="1.0" encoding="utf-8"?>
<ds:datastoreItem xmlns:ds="http://schemas.openxmlformats.org/officeDocument/2006/customXml" ds:itemID="{D9FE62E7-38AF-46A7-8C93-1474D38325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1924</Words>
  <Characters>10972</Characters>
  <Application>Microsoft Office Word</Application>
  <DocSecurity>0</DocSecurity>
  <Lines>91</Lines>
  <Paragraphs>25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Daniela Longo</dc:creator>
  <cp:keywords/>
  <dc:description/>
  <cp:lastModifiedBy>Andreis, Daniele</cp:lastModifiedBy>
  <cp:revision>7</cp:revision>
  <dcterms:created xsi:type="dcterms:W3CDTF">2025-02-03T19:51:00Z</dcterms:created>
  <dcterms:modified xsi:type="dcterms:W3CDTF">2025-02-07T06:00:00Z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6658d1f1-f185-4cfd-9e5e-36a353c31218</vt:lpwstr>
  </property>
  <property fmtid="{D5CDD505-2E9C-101B-9397-08002B2CF9AE}" pid="3" name="ContentTypeId">
    <vt:lpwstr>0x010100209C220FD1DA8E49B383830DAED5153D</vt:lpwstr>
  </property>
</Properties>
</file>