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F7CD79" w14:textId="2254F453" w:rsidR="0043606B" w:rsidRDefault="00627528" w:rsidP="0043606B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/>
          <w:b/>
          <w:bCs/>
          <w:sz w:val="28"/>
          <w:szCs w:val="28"/>
          <w:lang w:val="en-US"/>
        </w:rPr>
        <w:t xml:space="preserve">SUPPLEMENTARY </w:t>
      </w:r>
      <w:r w:rsidR="0012599B">
        <w:rPr>
          <w:rFonts w:ascii="Times New Roman" w:hAnsi="Times New Roman"/>
          <w:b/>
          <w:bCs/>
          <w:sz w:val="28"/>
          <w:szCs w:val="28"/>
          <w:lang w:val="en-US"/>
        </w:rPr>
        <w:t>INFORMATION</w:t>
      </w:r>
    </w:p>
    <w:p w14:paraId="4D520881" w14:textId="77777777" w:rsidR="0043606B" w:rsidRDefault="0043606B" w:rsidP="0043606B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en-US"/>
        </w:rPr>
      </w:pPr>
    </w:p>
    <w:p w14:paraId="6D7B4567" w14:textId="77777777" w:rsidR="008711FB" w:rsidRPr="008711FB" w:rsidRDefault="008711FB" w:rsidP="008711FB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en-US"/>
        </w:rPr>
      </w:pPr>
      <w:bookmarkStart w:id="0" w:name="OLE_LINK2"/>
      <w:r w:rsidRPr="008711FB">
        <w:rPr>
          <w:rFonts w:ascii="Times New Roman" w:hAnsi="Times New Roman"/>
          <w:b/>
          <w:bCs/>
          <w:sz w:val="28"/>
          <w:szCs w:val="28"/>
          <w:lang w:val="en-US"/>
        </w:rPr>
        <w:t>Albumin-On-A-Chip: development of a patient-specific sensing surface for personalized screening</w:t>
      </w:r>
    </w:p>
    <w:p w14:paraId="2D226F63" w14:textId="77777777" w:rsidR="008711FB" w:rsidRPr="00DE34DA" w:rsidRDefault="008711FB" w:rsidP="008711FB">
      <w:pPr>
        <w:spacing w:before="120" w:after="0" w:line="360" w:lineRule="auto"/>
        <w:jc w:val="center"/>
        <w:rPr>
          <w:rFonts w:ascii="Times New Roman" w:hAnsi="Times New Roman" w:cs="Times New Roman"/>
          <w:sz w:val="22"/>
        </w:rPr>
      </w:pPr>
      <w:r w:rsidRPr="00DE34DA">
        <w:rPr>
          <w:rFonts w:ascii="Times New Roman" w:hAnsi="Times New Roman" w:cs="Times New Roman"/>
          <w:sz w:val="22"/>
        </w:rPr>
        <w:t>Marta Nugnes</w:t>
      </w:r>
      <w:r>
        <w:rPr>
          <w:rFonts w:ascii="Times New Roman" w:hAnsi="Times New Roman" w:cs="Times New Roman"/>
          <w:sz w:val="22"/>
          <w:vertAlign w:val="superscript"/>
        </w:rPr>
        <w:t>1</w:t>
      </w:r>
      <w:r w:rsidRPr="00DE34DA">
        <w:rPr>
          <w:rFonts w:ascii="Times New Roman" w:hAnsi="Times New Roman" w:cs="Times New Roman"/>
          <w:sz w:val="22"/>
        </w:rPr>
        <w:t>, M</w:t>
      </w:r>
      <w:bookmarkStart w:id="1" w:name="_GoBack"/>
      <w:bookmarkEnd w:id="1"/>
      <w:r w:rsidRPr="00DE34DA">
        <w:rPr>
          <w:rFonts w:ascii="Times New Roman" w:hAnsi="Times New Roman" w:cs="Times New Roman"/>
          <w:sz w:val="22"/>
        </w:rPr>
        <w:t>aurizio Baldassarre</w:t>
      </w:r>
      <w:r>
        <w:rPr>
          <w:rFonts w:ascii="Times New Roman" w:hAnsi="Times New Roman" w:cs="Times New Roman"/>
          <w:sz w:val="22"/>
          <w:vertAlign w:val="superscript"/>
        </w:rPr>
        <w:t>2</w:t>
      </w:r>
      <w:r w:rsidRPr="00DE34DA">
        <w:rPr>
          <w:rFonts w:ascii="Times New Roman" w:hAnsi="Times New Roman" w:cs="Times New Roman"/>
          <w:sz w:val="22"/>
        </w:rPr>
        <w:t>, Paolo Caraceni</w:t>
      </w:r>
      <w:r>
        <w:rPr>
          <w:rFonts w:ascii="Times New Roman" w:hAnsi="Times New Roman" w:cs="Times New Roman"/>
          <w:sz w:val="22"/>
          <w:vertAlign w:val="superscript"/>
        </w:rPr>
        <w:t>2</w:t>
      </w:r>
      <w:r w:rsidRPr="00DE34DA">
        <w:rPr>
          <w:rFonts w:ascii="Times New Roman" w:hAnsi="Times New Roman" w:cs="Times New Roman"/>
          <w:sz w:val="22"/>
          <w:vertAlign w:val="superscript"/>
        </w:rPr>
        <w:t>,</w:t>
      </w:r>
      <w:r>
        <w:rPr>
          <w:rFonts w:ascii="Times New Roman" w:hAnsi="Times New Roman" w:cs="Times New Roman"/>
          <w:sz w:val="22"/>
          <w:vertAlign w:val="superscript"/>
        </w:rPr>
        <w:t>3</w:t>
      </w:r>
      <w:r w:rsidRPr="00DE34DA">
        <w:rPr>
          <w:rFonts w:ascii="Times New Roman" w:hAnsi="Times New Roman" w:cs="Times New Roman"/>
          <w:sz w:val="22"/>
        </w:rPr>
        <w:t>, Marina Naldi</w:t>
      </w:r>
      <w:r>
        <w:rPr>
          <w:rFonts w:ascii="Times New Roman" w:hAnsi="Times New Roman" w:cs="Times New Roman"/>
          <w:sz w:val="22"/>
          <w:vertAlign w:val="superscript"/>
        </w:rPr>
        <w:t>1</w:t>
      </w:r>
      <w:r w:rsidRPr="00DE34DA">
        <w:rPr>
          <w:rFonts w:ascii="Times New Roman" w:hAnsi="Times New Roman" w:cs="Times New Roman"/>
          <w:sz w:val="22"/>
          <w:vertAlign w:val="superscript"/>
        </w:rPr>
        <w:t>,</w:t>
      </w:r>
      <w:r>
        <w:rPr>
          <w:rFonts w:ascii="Times New Roman" w:hAnsi="Times New Roman" w:cs="Times New Roman"/>
          <w:sz w:val="22"/>
          <w:vertAlign w:val="superscript"/>
        </w:rPr>
        <w:t>4</w:t>
      </w:r>
      <w:r w:rsidRPr="00DE34DA">
        <w:rPr>
          <w:rFonts w:ascii="Times New Roman" w:hAnsi="Times New Roman" w:cs="Times New Roman"/>
          <w:sz w:val="22"/>
        </w:rPr>
        <w:t>* Manuela Bartolini</w:t>
      </w:r>
      <w:r>
        <w:rPr>
          <w:rFonts w:ascii="Times New Roman" w:hAnsi="Times New Roman" w:cs="Times New Roman"/>
          <w:sz w:val="22"/>
          <w:vertAlign w:val="superscript"/>
        </w:rPr>
        <w:t>1</w:t>
      </w:r>
      <w:r w:rsidRPr="00DE34DA">
        <w:rPr>
          <w:rFonts w:ascii="Times New Roman" w:hAnsi="Times New Roman" w:cs="Times New Roman"/>
          <w:sz w:val="22"/>
        </w:rPr>
        <w:t>*</w:t>
      </w:r>
    </w:p>
    <w:p w14:paraId="1D180342" w14:textId="77777777" w:rsidR="008711FB" w:rsidRPr="008711FB" w:rsidRDefault="008711FB" w:rsidP="008711FB">
      <w:pPr>
        <w:spacing w:before="120" w:after="0" w:line="360" w:lineRule="auto"/>
        <w:jc w:val="center"/>
        <w:rPr>
          <w:rFonts w:ascii="Times New Roman" w:hAnsi="Times New Roman" w:cs="Times New Roman"/>
          <w:i/>
          <w:iCs/>
          <w:sz w:val="22"/>
          <w:lang w:val="en-US"/>
        </w:rPr>
      </w:pPr>
      <w:r w:rsidRPr="008711FB">
        <w:rPr>
          <w:rFonts w:ascii="Times New Roman" w:hAnsi="Times New Roman" w:cs="Times New Roman"/>
          <w:i/>
          <w:iCs/>
          <w:sz w:val="22"/>
          <w:vertAlign w:val="superscript"/>
          <w:lang w:val="en-US"/>
        </w:rPr>
        <w:t>1</w:t>
      </w:r>
      <w:r w:rsidRPr="008711FB">
        <w:rPr>
          <w:rFonts w:ascii="Times New Roman" w:hAnsi="Times New Roman" w:cs="Times New Roman"/>
          <w:i/>
          <w:iCs/>
          <w:sz w:val="22"/>
          <w:lang w:val="en-US"/>
        </w:rPr>
        <w:t xml:space="preserve"> Department of Pharmacy and Biotechnology, Alma Mater </w:t>
      </w:r>
      <w:proofErr w:type="spellStart"/>
      <w:r w:rsidRPr="008711FB">
        <w:rPr>
          <w:rFonts w:ascii="Times New Roman" w:hAnsi="Times New Roman" w:cs="Times New Roman"/>
          <w:i/>
          <w:iCs/>
          <w:sz w:val="22"/>
          <w:lang w:val="en-US"/>
        </w:rPr>
        <w:t>Studiorum</w:t>
      </w:r>
      <w:proofErr w:type="spellEnd"/>
      <w:r w:rsidRPr="008711FB">
        <w:rPr>
          <w:rFonts w:ascii="Times New Roman" w:hAnsi="Times New Roman" w:cs="Times New Roman"/>
          <w:i/>
          <w:iCs/>
          <w:sz w:val="22"/>
          <w:lang w:val="en-US"/>
        </w:rPr>
        <w:t xml:space="preserve"> University of Bologna, Bologna, Italy.</w:t>
      </w:r>
    </w:p>
    <w:p w14:paraId="3D41A9BB" w14:textId="77777777" w:rsidR="008711FB" w:rsidRPr="00DE34DA" w:rsidRDefault="008711FB" w:rsidP="008711FB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2"/>
        </w:rPr>
      </w:pPr>
      <w:r>
        <w:rPr>
          <w:rFonts w:ascii="Times New Roman" w:hAnsi="Times New Roman" w:cs="Times New Roman"/>
          <w:i/>
          <w:iCs/>
          <w:sz w:val="22"/>
          <w:vertAlign w:val="superscript"/>
        </w:rPr>
        <w:t>2</w:t>
      </w:r>
      <w:r w:rsidRPr="00DE34DA">
        <w:rPr>
          <w:rFonts w:ascii="Times New Roman" w:hAnsi="Times New Roman" w:cs="Times New Roman"/>
          <w:i/>
          <w:iCs/>
          <w:sz w:val="22"/>
        </w:rPr>
        <w:t xml:space="preserve"> Unit of Semeiotics, Liver and Alcohol-related Diseases, IRCCS Azienda Ospedaliero-Universitaria di Bologna,</w:t>
      </w:r>
      <w:r>
        <w:rPr>
          <w:rFonts w:ascii="Times New Roman" w:hAnsi="Times New Roman" w:cs="Times New Roman"/>
          <w:i/>
          <w:iCs/>
          <w:sz w:val="22"/>
        </w:rPr>
        <w:t xml:space="preserve"> Bologna,</w:t>
      </w:r>
      <w:r w:rsidRPr="00DE34DA">
        <w:rPr>
          <w:rFonts w:ascii="Times New Roman" w:hAnsi="Times New Roman" w:cs="Times New Roman"/>
          <w:i/>
          <w:iCs/>
          <w:sz w:val="22"/>
        </w:rPr>
        <w:t xml:space="preserve"> Italy.</w:t>
      </w:r>
    </w:p>
    <w:p w14:paraId="1B1951F6" w14:textId="77777777" w:rsidR="008711FB" w:rsidRPr="008711FB" w:rsidRDefault="008711FB" w:rsidP="008711FB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2"/>
          <w:lang w:val="en-US"/>
        </w:rPr>
      </w:pPr>
      <w:r w:rsidRPr="008711FB">
        <w:rPr>
          <w:rFonts w:ascii="Times New Roman" w:hAnsi="Times New Roman" w:cs="Times New Roman"/>
          <w:i/>
          <w:iCs/>
          <w:sz w:val="22"/>
          <w:vertAlign w:val="superscript"/>
          <w:lang w:val="en-US"/>
        </w:rPr>
        <w:t>3</w:t>
      </w:r>
      <w:r w:rsidRPr="008711FB">
        <w:rPr>
          <w:rFonts w:ascii="Times New Roman" w:hAnsi="Times New Roman" w:cs="Times New Roman"/>
          <w:i/>
          <w:iCs/>
          <w:sz w:val="22"/>
          <w:lang w:val="en-US"/>
        </w:rPr>
        <w:t xml:space="preserve"> Department of Medical and Surgical Sciences, Alma Mater </w:t>
      </w:r>
      <w:proofErr w:type="spellStart"/>
      <w:r w:rsidRPr="008711FB">
        <w:rPr>
          <w:rFonts w:ascii="Times New Roman" w:hAnsi="Times New Roman" w:cs="Times New Roman"/>
          <w:i/>
          <w:iCs/>
          <w:sz w:val="22"/>
          <w:lang w:val="en-US"/>
        </w:rPr>
        <w:t>Studiorum</w:t>
      </w:r>
      <w:proofErr w:type="spellEnd"/>
      <w:r w:rsidRPr="008711FB">
        <w:rPr>
          <w:rFonts w:ascii="Times New Roman" w:hAnsi="Times New Roman" w:cs="Times New Roman"/>
          <w:i/>
          <w:iCs/>
          <w:sz w:val="22"/>
          <w:lang w:val="en-US"/>
        </w:rPr>
        <w:t xml:space="preserve"> University of Bologna, Bologna, Italy.</w:t>
      </w:r>
    </w:p>
    <w:bookmarkEnd w:id="0"/>
    <w:p w14:paraId="356A1AD7" w14:textId="77777777" w:rsidR="008711FB" w:rsidRPr="00D00F1A" w:rsidRDefault="008711FB" w:rsidP="008711FB">
      <w:pPr>
        <w:spacing w:after="0" w:line="360" w:lineRule="auto"/>
        <w:jc w:val="center"/>
        <w:rPr>
          <w:rFonts w:ascii="Times New Roman" w:hAnsi="Times New Roman" w:cs="Times New Roman"/>
          <w:i/>
          <w:iCs/>
          <w:sz w:val="22"/>
          <w:lang w:val="en-US"/>
        </w:rPr>
      </w:pPr>
      <w:r w:rsidRPr="00D00F1A">
        <w:rPr>
          <w:rFonts w:ascii="Times New Roman" w:hAnsi="Times New Roman" w:cs="Times New Roman"/>
          <w:i/>
          <w:iCs/>
          <w:sz w:val="22"/>
          <w:vertAlign w:val="superscript"/>
          <w:lang w:val="en-US"/>
        </w:rPr>
        <w:t>4</w:t>
      </w:r>
      <w:r w:rsidRPr="00D00F1A">
        <w:rPr>
          <w:rFonts w:ascii="Times New Roman" w:hAnsi="Times New Roman" w:cs="Times New Roman"/>
          <w:i/>
          <w:iCs/>
          <w:sz w:val="22"/>
          <w:lang w:val="en-US"/>
        </w:rPr>
        <w:t xml:space="preserve"> Center for Applied Biomedical Research (CRBA), University of Bologna, Bologna, Bologna, Italy</w:t>
      </w:r>
    </w:p>
    <w:p w14:paraId="6C6250C4" w14:textId="77777777" w:rsidR="00235D20" w:rsidRDefault="00235D20" w:rsidP="00235D20">
      <w:pPr>
        <w:spacing w:after="0" w:line="360" w:lineRule="auto"/>
        <w:rPr>
          <w:rFonts w:ascii="Times New Roman" w:hAnsi="Times New Roman"/>
          <w:b/>
          <w:bCs/>
          <w:sz w:val="22"/>
          <w:lang w:val="en-US"/>
        </w:rPr>
      </w:pPr>
    </w:p>
    <w:p w14:paraId="076C3842" w14:textId="77777777" w:rsidR="0043606B" w:rsidRPr="0043606B" w:rsidRDefault="0043606B">
      <w:pPr>
        <w:rPr>
          <w:lang w:val="en-US"/>
        </w:rPr>
      </w:pPr>
    </w:p>
    <w:p w14:paraId="4E15A66D" w14:textId="77777777" w:rsidR="0043606B" w:rsidRPr="0043606B" w:rsidRDefault="0043606B">
      <w:pPr>
        <w:rPr>
          <w:lang w:val="en-US"/>
        </w:rPr>
      </w:pPr>
    </w:p>
    <w:p w14:paraId="6C537979" w14:textId="7F4DF66E" w:rsidR="0043606B" w:rsidRPr="00017DFE" w:rsidRDefault="00017DFE">
      <w:pPr>
        <w:rPr>
          <w:rFonts w:ascii="Times New Roman" w:hAnsi="Times New Roman" w:cs="Times New Roman"/>
          <w:b/>
          <w:bCs/>
          <w:lang w:val="en-US"/>
        </w:rPr>
      </w:pPr>
      <w:r w:rsidRPr="00017DFE">
        <w:rPr>
          <w:rFonts w:ascii="Times New Roman" w:hAnsi="Times New Roman" w:cs="Times New Roman"/>
          <w:b/>
          <w:bCs/>
          <w:lang w:val="en-US"/>
        </w:rPr>
        <w:t xml:space="preserve">Table of </w:t>
      </w:r>
      <w:r w:rsidR="008D1670">
        <w:rPr>
          <w:rFonts w:ascii="Times New Roman" w:hAnsi="Times New Roman" w:cs="Times New Roman"/>
          <w:b/>
          <w:bCs/>
          <w:lang w:val="en-US"/>
        </w:rPr>
        <w:t>Contents</w:t>
      </w:r>
    </w:p>
    <w:p w14:paraId="059B9C45" w14:textId="2F3AD524" w:rsidR="0043606B" w:rsidRDefault="00017DFE">
      <w:pPr>
        <w:rPr>
          <w:rFonts w:ascii="Times New Roman" w:hAnsi="Times New Roman" w:cs="Times New Roman"/>
          <w:i/>
          <w:iCs/>
          <w:sz w:val="22"/>
          <w:lang w:val="en-US"/>
        </w:rPr>
      </w:pPr>
      <w:r w:rsidRPr="00017DFE">
        <w:rPr>
          <w:rFonts w:ascii="Times New Roman" w:hAnsi="Times New Roman" w:cs="Times New Roman"/>
          <w:b/>
          <w:bCs/>
          <w:i/>
          <w:iCs/>
          <w:sz w:val="22"/>
          <w:lang w:val="en-US"/>
        </w:rPr>
        <w:t xml:space="preserve">Figure S1. </w:t>
      </w:r>
      <w:r w:rsidRPr="008C2835">
        <w:rPr>
          <w:rFonts w:ascii="Times New Roman" w:hAnsi="Times New Roman" w:cs="Times New Roman"/>
          <w:i/>
          <w:iCs/>
          <w:sz w:val="22"/>
          <w:lang w:val="en-US"/>
        </w:rPr>
        <w:t>Optimization of experimental parameters for HA capture</w:t>
      </w:r>
      <w:r w:rsidR="00EB1E27">
        <w:rPr>
          <w:rFonts w:ascii="Times New Roman" w:hAnsi="Times New Roman" w:cs="Times New Roman"/>
          <w:i/>
          <w:iCs/>
          <w:sz w:val="22"/>
          <w:lang w:val="en-US"/>
        </w:rPr>
        <w:t>………………………</w:t>
      </w:r>
      <w:r w:rsidR="00E3039E">
        <w:rPr>
          <w:rFonts w:ascii="Times New Roman" w:hAnsi="Times New Roman" w:cs="Times New Roman"/>
          <w:i/>
          <w:iCs/>
          <w:sz w:val="22"/>
          <w:lang w:val="en-US"/>
        </w:rPr>
        <w:t>...</w:t>
      </w:r>
      <w:r w:rsidR="00EB1E27">
        <w:rPr>
          <w:rFonts w:ascii="Times New Roman" w:hAnsi="Times New Roman" w:cs="Times New Roman"/>
          <w:i/>
          <w:iCs/>
          <w:sz w:val="22"/>
          <w:lang w:val="en-US"/>
        </w:rPr>
        <w:t>……………..page 1</w:t>
      </w:r>
    </w:p>
    <w:p w14:paraId="0EF2FD27" w14:textId="7ABD21BC" w:rsidR="00406248" w:rsidRDefault="00406248">
      <w:pPr>
        <w:rPr>
          <w:rFonts w:ascii="Times New Roman" w:hAnsi="Times New Roman" w:cs="Times New Roman"/>
          <w:i/>
          <w:iCs/>
          <w:sz w:val="22"/>
          <w:lang w:val="en-US"/>
        </w:rPr>
      </w:pPr>
      <w:r w:rsidRPr="006D39C7">
        <w:rPr>
          <w:rFonts w:ascii="Times New Roman" w:hAnsi="Times New Roman" w:cs="Times New Roman"/>
          <w:b/>
          <w:bCs/>
          <w:i/>
          <w:iCs/>
          <w:sz w:val="22"/>
          <w:lang w:val="en-US"/>
        </w:rPr>
        <w:t>Figure S2.</w:t>
      </w:r>
      <w:r>
        <w:rPr>
          <w:rFonts w:ascii="Times New Roman" w:hAnsi="Times New Roman" w:cs="Times New Roman"/>
          <w:i/>
          <w:iCs/>
          <w:sz w:val="22"/>
          <w:lang w:val="en-US"/>
        </w:rPr>
        <w:t xml:space="preserve"> </w:t>
      </w:r>
      <w:r w:rsidR="006D39C7">
        <w:rPr>
          <w:rFonts w:ascii="Times New Roman" w:hAnsi="Times New Roman" w:cs="Times New Roman"/>
          <w:i/>
          <w:iCs/>
          <w:sz w:val="22"/>
          <w:lang w:val="en-US"/>
        </w:rPr>
        <w:t>R</w:t>
      </w:r>
      <w:r w:rsidR="00BC63E0" w:rsidRPr="006D39C7">
        <w:rPr>
          <w:rFonts w:ascii="Times New Roman" w:hAnsi="Times New Roman" w:cs="Times New Roman"/>
          <w:i/>
          <w:iCs/>
          <w:sz w:val="22"/>
          <w:lang w:val="en-US"/>
        </w:rPr>
        <w:t>epresentative surface regeneration cycle…………………………………………</w:t>
      </w:r>
      <w:r w:rsidR="00E3039E">
        <w:rPr>
          <w:rFonts w:ascii="Times New Roman" w:hAnsi="Times New Roman" w:cs="Times New Roman"/>
          <w:i/>
          <w:iCs/>
          <w:sz w:val="22"/>
          <w:lang w:val="en-US"/>
        </w:rPr>
        <w:t>...</w:t>
      </w:r>
      <w:r w:rsidR="00BC63E0" w:rsidRPr="006D39C7">
        <w:rPr>
          <w:rFonts w:ascii="Times New Roman" w:hAnsi="Times New Roman" w:cs="Times New Roman"/>
          <w:i/>
          <w:iCs/>
          <w:sz w:val="22"/>
          <w:lang w:val="en-US"/>
        </w:rPr>
        <w:t xml:space="preserve">…………….page </w:t>
      </w:r>
      <w:r w:rsidR="006D39C7" w:rsidRPr="006D39C7">
        <w:rPr>
          <w:rFonts w:ascii="Times New Roman" w:hAnsi="Times New Roman" w:cs="Times New Roman"/>
          <w:i/>
          <w:iCs/>
          <w:sz w:val="22"/>
          <w:lang w:val="en-US"/>
        </w:rPr>
        <w:t>2</w:t>
      </w:r>
    </w:p>
    <w:p w14:paraId="07DD4327" w14:textId="4BF7B8B8" w:rsidR="005723CF" w:rsidRDefault="005723CF">
      <w:pPr>
        <w:rPr>
          <w:rFonts w:ascii="Times New Roman" w:hAnsi="Times New Roman" w:cs="Times New Roman"/>
          <w:i/>
          <w:iCs/>
          <w:sz w:val="22"/>
          <w:lang w:val="en-US"/>
        </w:rPr>
      </w:pPr>
      <w:r w:rsidRPr="005723CF">
        <w:rPr>
          <w:rFonts w:ascii="Times New Roman" w:hAnsi="Times New Roman" w:cs="Times New Roman"/>
          <w:b/>
          <w:bCs/>
          <w:i/>
          <w:iCs/>
          <w:sz w:val="22"/>
          <w:lang w:val="en-US"/>
        </w:rPr>
        <w:t>Figure S3.</w:t>
      </w:r>
      <w:r>
        <w:rPr>
          <w:rFonts w:ascii="Times New Roman" w:hAnsi="Times New Roman" w:cs="Times New Roman"/>
          <w:i/>
          <w:iCs/>
          <w:sz w:val="22"/>
          <w:lang w:val="en-US"/>
        </w:rPr>
        <w:t xml:space="preserve"> </w:t>
      </w:r>
      <w:r w:rsidRPr="005723CF">
        <w:rPr>
          <w:rFonts w:ascii="Times New Roman" w:hAnsi="Times New Roman" w:cs="Times New Roman"/>
          <w:i/>
          <w:iCs/>
          <w:sz w:val="22"/>
          <w:lang w:val="en-US"/>
        </w:rPr>
        <w:t>HA-</w:t>
      </w:r>
      <w:proofErr w:type="spellStart"/>
      <w:r w:rsidRPr="005723CF">
        <w:rPr>
          <w:rFonts w:ascii="Times New Roman" w:hAnsi="Times New Roman" w:cs="Times New Roman"/>
          <w:i/>
          <w:iCs/>
          <w:sz w:val="22"/>
          <w:lang w:val="en-US"/>
        </w:rPr>
        <w:t>sensorchip</w:t>
      </w:r>
      <w:proofErr w:type="spellEnd"/>
      <w:r w:rsidRPr="005723CF">
        <w:rPr>
          <w:rFonts w:ascii="Times New Roman" w:hAnsi="Times New Roman" w:cs="Times New Roman"/>
          <w:i/>
          <w:iCs/>
          <w:sz w:val="22"/>
          <w:lang w:val="en-US"/>
        </w:rPr>
        <w:t xml:space="preserve"> validation</w:t>
      </w:r>
      <w:r>
        <w:rPr>
          <w:rFonts w:ascii="Times New Roman" w:hAnsi="Times New Roman" w:cs="Times New Roman"/>
          <w:i/>
          <w:iCs/>
          <w:sz w:val="22"/>
          <w:lang w:val="en-US"/>
        </w:rPr>
        <w:t>…………………………………………………………………………….page 3</w:t>
      </w:r>
    </w:p>
    <w:p w14:paraId="18AFD7D0" w14:textId="34C6476F" w:rsidR="002373A9" w:rsidRDefault="002373A9">
      <w:pPr>
        <w:rPr>
          <w:rFonts w:ascii="Times New Roman" w:hAnsi="Times New Roman" w:cs="Times New Roman"/>
          <w:i/>
          <w:iCs/>
          <w:sz w:val="22"/>
          <w:lang w:val="en-US"/>
        </w:rPr>
      </w:pPr>
      <w:r w:rsidRPr="002373A9">
        <w:rPr>
          <w:rFonts w:ascii="Times New Roman" w:hAnsi="Times New Roman" w:cs="Times New Roman"/>
          <w:b/>
          <w:bCs/>
          <w:i/>
          <w:iCs/>
          <w:sz w:val="22"/>
          <w:lang w:val="en-US"/>
        </w:rPr>
        <w:t>Figure S4.</w:t>
      </w:r>
      <w:r>
        <w:rPr>
          <w:rFonts w:ascii="Times New Roman" w:hAnsi="Times New Roman" w:cs="Times New Roman"/>
          <w:i/>
          <w:iCs/>
          <w:sz w:val="22"/>
          <w:lang w:val="en-US"/>
        </w:rPr>
        <w:t xml:space="preserve"> </w:t>
      </w:r>
      <w:r w:rsidRPr="002373A9">
        <w:rPr>
          <w:rFonts w:ascii="Times New Roman" w:hAnsi="Times New Roman" w:cs="Times New Roman"/>
          <w:i/>
          <w:iCs/>
          <w:sz w:val="22"/>
          <w:lang w:val="en-US"/>
        </w:rPr>
        <w:t>Representative interaction studies on TEICO and HA</w:t>
      </w:r>
      <w:r w:rsidR="00C635A1">
        <w:rPr>
          <w:rFonts w:ascii="Times New Roman" w:hAnsi="Times New Roman" w:cs="Times New Roman"/>
          <w:i/>
          <w:iCs/>
          <w:sz w:val="22"/>
          <w:lang w:val="en-US"/>
        </w:rPr>
        <w:t>……………………………………………page 4</w:t>
      </w:r>
    </w:p>
    <w:p w14:paraId="77296E55" w14:textId="3DD4B497" w:rsidR="00017DFE" w:rsidRDefault="00017DFE">
      <w:pPr>
        <w:rPr>
          <w:rFonts w:ascii="Times New Roman" w:hAnsi="Times New Roman" w:cs="Times New Roman"/>
          <w:i/>
          <w:iCs/>
          <w:sz w:val="22"/>
          <w:lang w:val="en-US"/>
        </w:rPr>
      </w:pPr>
      <w:r w:rsidRPr="008C2835">
        <w:rPr>
          <w:rFonts w:ascii="Times New Roman" w:hAnsi="Times New Roman"/>
          <w:b/>
          <w:bCs/>
          <w:i/>
          <w:iCs/>
          <w:sz w:val="22"/>
          <w:lang w:val="en-GB"/>
        </w:rPr>
        <w:t>Table S1.</w:t>
      </w:r>
      <w:r>
        <w:rPr>
          <w:rFonts w:ascii="Times New Roman" w:hAnsi="Times New Roman"/>
          <w:b/>
          <w:bCs/>
          <w:sz w:val="22"/>
          <w:lang w:val="en-GB"/>
        </w:rPr>
        <w:t xml:space="preserve"> </w:t>
      </w:r>
      <w:r w:rsidRPr="00017DFE">
        <w:rPr>
          <w:rFonts w:ascii="Times New Roman" w:hAnsi="Times New Roman"/>
          <w:i/>
          <w:iCs/>
          <w:sz w:val="22"/>
          <w:lang w:val="en-GB"/>
        </w:rPr>
        <w:t>Relative abundances of native and altered forms of HA in hospitalized ACLF</w:t>
      </w:r>
      <w:r w:rsidR="00EB1E27">
        <w:rPr>
          <w:rFonts w:ascii="Times New Roman" w:hAnsi="Times New Roman"/>
          <w:i/>
          <w:iCs/>
          <w:sz w:val="22"/>
          <w:lang w:val="en-GB"/>
        </w:rPr>
        <w:t xml:space="preserve"> patients</w:t>
      </w:r>
      <w:r w:rsidRPr="00017DFE">
        <w:rPr>
          <w:rFonts w:ascii="Times New Roman" w:hAnsi="Times New Roman"/>
          <w:i/>
          <w:iCs/>
          <w:sz w:val="22"/>
          <w:lang w:val="en-GB"/>
        </w:rPr>
        <w:t xml:space="preserve"> and age-matched healthy controls</w:t>
      </w:r>
      <w:r w:rsidR="00EB1E27" w:rsidRPr="00EB1E27">
        <w:rPr>
          <w:rFonts w:ascii="Times New Roman" w:hAnsi="Times New Roman"/>
          <w:i/>
          <w:iCs/>
          <w:sz w:val="22"/>
          <w:lang w:val="en-US"/>
        </w:rPr>
        <w:t xml:space="preserve"> </w:t>
      </w:r>
      <w:r w:rsidR="00EB1E27">
        <w:rPr>
          <w:rFonts w:ascii="Times New Roman" w:hAnsi="Times New Roman"/>
          <w:i/>
          <w:iCs/>
          <w:sz w:val="22"/>
          <w:lang w:val="en-US"/>
        </w:rPr>
        <w:t xml:space="preserve">as </w:t>
      </w:r>
      <w:r w:rsidR="00EB1E27" w:rsidRPr="00017DFE">
        <w:rPr>
          <w:rFonts w:ascii="Times New Roman" w:hAnsi="Times New Roman"/>
          <w:i/>
          <w:iCs/>
          <w:sz w:val="22"/>
          <w:lang w:val="en-US"/>
        </w:rPr>
        <w:t>determined by LC-ESI-MS analysi</w:t>
      </w:r>
      <w:r w:rsidR="00EB1E27">
        <w:rPr>
          <w:rFonts w:ascii="Times New Roman" w:hAnsi="Times New Roman"/>
          <w:i/>
          <w:iCs/>
          <w:sz w:val="22"/>
          <w:lang w:val="en-US"/>
        </w:rPr>
        <w:t>s</w:t>
      </w:r>
      <w:r w:rsidR="00EB1E27">
        <w:rPr>
          <w:rFonts w:ascii="Times New Roman" w:hAnsi="Times New Roman" w:cs="Times New Roman"/>
          <w:i/>
          <w:iCs/>
          <w:sz w:val="22"/>
          <w:lang w:val="en-US"/>
        </w:rPr>
        <w:t>…………………………</w:t>
      </w:r>
      <w:r w:rsidR="00E3039E">
        <w:rPr>
          <w:rFonts w:ascii="Times New Roman" w:hAnsi="Times New Roman" w:cs="Times New Roman"/>
          <w:i/>
          <w:iCs/>
          <w:sz w:val="22"/>
          <w:lang w:val="en-US"/>
        </w:rPr>
        <w:t>…</w:t>
      </w:r>
      <w:r w:rsidR="00EB1E27">
        <w:rPr>
          <w:rFonts w:ascii="Times New Roman" w:hAnsi="Times New Roman" w:cs="Times New Roman"/>
          <w:i/>
          <w:iCs/>
          <w:sz w:val="22"/>
          <w:lang w:val="en-US"/>
        </w:rPr>
        <w:t xml:space="preserve">……......……..page </w:t>
      </w:r>
      <w:r w:rsidR="00ED5D2B">
        <w:rPr>
          <w:rFonts w:ascii="Times New Roman" w:hAnsi="Times New Roman" w:cs="Times New Roman"/>
          <w:i/>
          <w:iCs/>
          <w:sz w:val="22"/>
          <w:lang w:val="en-US"/>
        </w:rPr>
        <w:t>5</w:t>
      </w:r>
    </w:p>
    <w:p w14:paraId="0FB8E169" w14:textId="1A4EAF63" w:rsidR="00A27D92" w:rsidRDefault="00A27D92" w:rsidP="00A27D92">
      <w:pPr>
        <w:rPr>
          <w:rFonts w:ascii="Times New Roman" w:hAnsi="Times New Roman" w:cs="Times New Roman"/>
          <w:i/>
          <w:iCs/>
          <w:sz w:val="22"/>
          <w:lang w:val="en-US"/>
        </w:rPr>
      </w:pPr>
      <w:r w:rsidRPr="00E552BB">
        <w:rPr>
          <w:rFonts w:ascii="Times New Roman" w:hAnsi="Times New Roman"/>
          <w:b/>
          <w:bCs/>
          <w:i/>
          <w:iCs/>
          <w:sz w:val="22"/>
          <w:lang w:val="en-GB"/>
        </w:rPr>
        <w:t>Table S2.</w:t>
      </w:r>
      <w:r w:rsidRPr="00E552BB">
        <w:rPr>
          <w:rFonts w:ascii="Times New Roman" w:hAnsi="Times New Roman"/>
          <w:b/>
          <w:bCs/>
          <w:sz w:val="22"/>
          <w:lang w:val="en-GB"/>
        </w:rPr>
        <w:t xml:space="preserve"> </w:t>
      </w:r>
      <w:r w:rsidR="00B374D2" w:rsidRPr="00E552BB">
        <w:rPr>
          <w:rFonts w:ascii="Times New Roman" w:hAnsi="Times New Roman"/>
          <w:i/>
          <w:iCs/>
          <w:sz w:val="22"/>
          <w:lang w:val="en-GB"/>
        </w:rPr>
        <w:t>Patient-specific albumin binding capacity in ACLF patients and age-matched healthy controls (CTRL)</w:t>
      </w:r>
      <w:r w:rsidR="00E552BB" w:rsidRPr="00E552BB">
        <w:rPr>
          <w:rFonts w:ascii="Times New Roman" w:hAnsi="Times New Roman"/>
          <w:i/>
          <w:iCs/>
          <w:sz w:val="22"/>
          <w:lang w:val="en-GB"/>
        </w:rPr>
        <w:t>…………………………………………………………………</w:t>
      </w:r>
      <w:r w:rsidR="00B374D2" w:rsidRPr="00E552BB">
        <w:rPr>
          <w:rFonts w:ascii="Times New Roman" w:hAnsi="Times New Roman"/>
          <w:i/>
          <w:iCs/>
          <w:sz w:val="22"/>
          <w:lang w:val="en-GB"/>
        </w:rPr>
        <w:t>.</w:t>
      </w:r>
      <w:r w:rsidRPr="00E552BB">
        <w:rPr>
          <w:rFonts w:ascii="Times New Roman" w:hAnsi="Times New Roman" w:cs="Times New Roman"/>
          <w:i/>
          <w:iCs/>
          <w:sz w:val="22"/>
          <w:lang w:val="en-US"/>
        </w:rPr>
        <w:t>………………………………...</w:t>
      </w:r>
      <w:r w:rsidR="00E3039E">
        <w:rPr>
          <w:rFonts w:ascii="Times New Roman" w:hAnsi="Times New Roman" w:cs="Times New Roman"/>
          <w:i/>
          <w:iCs/>
          <w:sz w:val="22"/>
          <w:lang w:val="en-US"/>
        </w:rPr>
        <w:t>....</w:t>
      </w:r>
      <w:r w:rsidRPr="00E552BB">
        <w:rPr>
          <w:rFonts w:ascii="Times New Roman" w:hAnsi="Times New Roman" w:cs="Times New Roman"/>
          <w:i/>
          <w:iCs/>
          <w:sz w:val="22"/>
          <w:lang w:val="en-US"/>
        </w:rPr>
        <w:t xml:space="preserve">...……..page </w:t>
      </w:r>
      <w:r w:rsidR="00ED5D2B">
        <w:rPr>
          <w:rFonts w:ascii="Times New Roman" w:hAnsi="Times New Roman" w:cs="Times New Roman"/>
          <w:i/>
          <w:iCs/>
          <w:sz w:val="22"/>
          <w:lang w:val="en-US"/>
        </w:rPr>
        <w:t>6</w:t>
      </w:r>
    </w:p>
    <w:p w14:paraId="23FE772D" w14:textId="5CBF1214" w:rsidR="00017DFE" w:rsidRPr="00017DFE" w:rsidRDefault="00017DFE">
      <w:pPr>
        <w:rPr>
          <w:rFonts w:ascii="Times New Roman" w:hAnsi="Times New Roman" w:cs="Times New Roman"/>
          <w:i/>
          <w:iCs/>
          <w:lang w:val="en-US"/>
        </w:rPr>
      </w:pPr>
      <w:r w:rsidRPr="008C2835">
        <w:rPr>
          <w:rFonts w:ascii="Times New Roman" w:hAnsi="Times New Roman"/>
          <w:b/>
          <w:bCs/>
          <w:i/>
          <w:iCs/>
          <w:sz w:val="22"/>
          <w:lang w:val="en-GB"/>
        </w:rPr>
        <w:t>Table S</w:t>
      </w:r>
      <w:r w:rsidR="00A27D92">
        <w:rPr>
          <w:rFonts w:ascii="Times New Roman" w:hAnsi="Times New Roman"/>
          <w:b/>
          <w:bCs/>
          <w:i/>
          <w:iCs/>
          <w:sz w:val="22"/>
          <w:lang w:val="en-GB"/>
        </w:rPr>
        <w:t>3</w:t>
      </w:r>
      <w:r w:rsidRPr="008C2835">
        <w:rPr>
          <w:rFonts w:ascii="Times New Roman" w:hAnsi="Times New Roman"/>
          <w:b/>
          <w:bCs/>
          <w:i/>
          <w:iCs/>
          <w:sz w:val="22"/>
          <w:lang w:val="en-GB"/>
        </w:rPr>
        <w:t>.</w:t>
      </w:r>
      <w:r>
        <w:rPr>
          <w:rFonts w:ascii="Times New Roman" w:hAnsi="Times New Roman"/>
          <w:b/>
          <w:bCs/>
          <w:sz w:val="22"/>
          <w:lang w:val="en-GB"/>
        </w:rPr>
        <w:t xml:space="preserve"> </w:t>
      </w:r>
      <w:r w:rsidRPr="00017DFE">
        <w:rPr>
          <w:rFonts w:ascii="Times New Roman" w:hAnsi="Times New Roman"/>
          <w:i/>
          <w:iCs/>
          <w:sz w:val="22"/>
          <w:lang w:val="en-US"/>
        </w:rPr>
        <w:t>Relative abundances</w:t>
      </w:r>
      <w:r w:rsidR="00EB1E27">
        <w:rPr>
          <w:rFonts w:ascii="Times New Roman" w:hAnsi="Times New Roman"/>
          <w:i/>
          <w:iCs/>
          <w:sz w:val="22"/>
          <w:lang w:val="en-US"/>
        </w:rPr>
        <w:t xml:space="preserve"> </w:t>
      </w:r>
      <w:r w:rsidRPr="00017DFE">
        <w:rPr>
          <w:rFonts w:ascii="Times New Roman" w:hAnsi="Times New Roman"/>
          <w:i/>
          <w:iCs/>
          <w:sz w:val="22"/>
          <w:lang w:val="en-US"/>
        </w:rPr>
        <w:t xml:space="preserve">of native and altered forms of HA in diabetic patients without renal damage and with renal damage </w:t>
      </w:r>
      <w:r w:rsidR="00EB1E27">
        <w:rPr>
          <w:rFonts w:ascii="Times New Roman" w:hAnsi="Times New Roman"/>
          <w:i/>
          <w:iCs/>
          <w:sz w:val="22"/>
          <w:lang w:val="en-US"/>
        </w:rPr>
        <w:t xml:space="preserve">as </w:t>
      </w:r>
      <w:r w:rsidRPr="00017DFE">
        <w:rPr>
          <w:rFonts w:ascii="Times New Roman" w:hAnsi="Times New Roman"/>
          <w:i/>
          <w:iCs/>
          <w:sz w:val="22"/>
          <w:lang w:val="en-US"/>
        </w:rPr>
        <w:t>determined by LC-ESI-MS analysis</w:t>
      </w:r>
      <w:proofErr w:type="gramStart"/>
      <w:r w:rsidR="00EB1E27">
        <w:rPr>
          <w:rFonts w:ascii="Times New Roman" w:hAnsi="Times New Roman" w:cs="Times New Roman"/>
          <w:i/>
          <w:iCs/>
          <w:sz w:val="22"/>
          <w:lang w:val="en-US"/>
        </w:rPr>
        <w:t>…………………</w:t>
      </w:r>
      <w:r w:rsidR="00E3039E">
        <w:rPr>
          <w:rFonts w:ascii="Times New Roman" w:hAnsi="Times New Roman" w:cs="Times New Roman"/>
          <w:i/>
          <w:iCs/>
          <w:sz w:val="22"/>
          <w:lang w:val="en-US"/>
        </w:rPr>
        <w:t>….</w:t>
      </w:r>
      <w:r w:rsidR="00EB1E27">
        <w:rPr>
          <w:rFonts w:ascii="Times New Roman" w:hAnsi="Times New Roman" w:cs="Times New Roman"/>
          <w:i/>
          <w:iCs/>
          <w:sz w:val="22"/>
          <w:lang w:val="en-US"/>
        </w:rPr>
        <w:t>……………........……</w:t>
      </w:r>
      <w:proofErr w:type="gramEnd"/>
      <w:r w:rsidR="00EB1E27">
        <w:rPr>
          <w:rFonts w:ascii="Times New Roman" w:hAnsi="Times New Roman" w:cs="Times New Roman"/>
          <w:i/>
          <w:iCs/>
          <w:sz w:val="22"/>
          <w:lang w:val="en-US"/>
        </w:rPr>
        <w:t xml:space="preserve">..page </w:t>
      </w:r>
      <w:r w:rsidR="00ED5D2B">
        <w:rPr>
          <w:rFonts w:ascii="Times New Roman" w:hAnsi="Times New Roman" w:cs="Times New Roman"/>
          <w:i/>
          <w:iCs/>
          <w:sz w:val="22"/>
          <w:lang w:val="en-US"/>
        </w:rPr>
        <w:t>7</w:t>
      </w:r>
    </w:p>
    <w:p w14:paraId="739C478F" w14:textId="2C5703A1" w:rsidR="00001010" w:rsidRDefault="00A27D92" w:rsidP="00A27D92">
      <w:pPr>
        <w:rPr>
          <w:rFonts w:ascii="Times New Roman" w:hAnsi="Times New Roman"/>
          <w:i/>
          <w:iCs/>
          <w:sz w:val="22"/>
          <w:lang w:val="en-GB"/>
        </w:rPr>
      </w:pPr>
      <w:r w:rsidRPr="00001010">
        <w:rPr>
          <w:rFonts w:ascii="Times New Roman" w:hAnsi="Times New Roman"/>
          <w:b/>
          <w:bCs/>
          <w:i/>
          <w:iCs/>
          <w:sz w:val="22"/>
          <w:lang w:val="en-GB"/>
        </w:rPr>
        <w:t>Table S4.</w:t>
      </w:r>
      <w:r w:rsidRPr="00001010">
        <w:rPr>
          <w:rFonts w:ascii="Times New Roman" w:hAnsi="Times New Roman"/>
          <w:b/>
          <w:bCs/>
          <w:sz w:val="22"/>
          <w:lang w:val="en-GB"/>
        </w:rPr>
        <w:t xml:space="preserve"> </w:t>
      </w:r>
      <w:r w:rsidR="00E552BB" w:rsidRPr="00001010">
        <w:rPr>
          <w:rFonts w:ascii="Times New Roman" w:hAnsi="Times New Roman"/>
          <w:i/>
          <w:iCs/>
          <w:sz w:val="22"/>
          <w:lang w:val="en-GB"/>
        </w:rPr>
        <w:t xml:space="preserve">Patient-specific albumin binding capacity </w:t>
      </w:r>
      <w:r w:rsidR="00001010" w:rsidRPr="00001010">
        <w:rPr>
          <w:rFonts w:ascii="Times New Roman" w:hAnsi="Times New Roman"/>
          <w:i/>
          <w:iCs/>
          <w:sz w:val="22"/>
          <w:lang w:val="en-GB"/>
        </w:rPr>
        <w:t>in T2DM patients without renal impairment (</w:t>
      </w:r>
      <w:r w:rsidR="003A563B">
        <w:rPr>
          <w:rFonts w:ascii="Times New Roman" w:hAnsi="Times New Roman"/>
          <w:i/>
          <w:iCs/>
          <w:sz w:val="22"/>
          <w:lang w:val="en-GB"/>
        </w:rPr>
        <w:t>T2</w:t>
      </w:r>
      <w:r w:rsidR="00001010" w:rsidRPr="00001010">
        <w:rPr>
          <w:rFonts w:ascii="Times New Roman" w:hAnsi="Times New Roman"/>
          <w:i/>
          <w:iCs/>
          <w:sz w:val="22"/>
          <w:lang w:val="en-GB"/>
        </w:rPr>
        <w:t xml:space="preserve">DM-DKD) and with renal impairment </w:t>
      </w:r>
      <w:r w:rsidR="00001010">
        <w:rPr>
          <w:rFonts w:ascii="Times New Roman" w:hAnsi="Times New Roman"/>
          <w:i/>
          <w:iCs/>
          <w:sz w:val="22"/>
          <w:lang w:val="en-GB"/>
        </w:rPr>
        <w:t>(</w:t>
      </w:r>
      <w:r w:rsidR="003A563B">
        <w:rPr>
          <w:rFonts w:ascii="Times New Roman" w:hAnsi="Times New Roman"/>
          <w:i/>
          <w:iCs/>
          <w:sz w:val="22"/>
          <w:lang w:val="en-GB"/>
        </w:rPr>
        <w:t>T2</w:t>
      </w:r>
      <w:r w:rsidR="00001010">
        <w:rPr>
          <w:rFonts w:ascii="Times New Roman" w:hAnsi="Times New Roman"/>
          <w:i/>
          <w:iCs/>
          <w:sz w:val="22"/>
          <w:lang w:val="en-GB"/>
        </w:rPr>
        <w:t>D</w:t>
      </w:r>
      <w:r w:rsidR="00001010" w:rsidRPr="00001010">
        <w:rPr>
          <w:rFonts w:ascii="Times New Roman" w:hAnsi="Times New Roman"/>
          <w:i/>
          <w:iCs/>
          <w:sz w:val="22"/>
          <w:lang w:val="en-GB"/>
        </w:rPr>
        <w:t>M+DKD)</w:t>
      </w:r>
      <w:r w:rsidR="00001010">
        <w:rPr>
          <w:rFonts w:ascii="Times New Roman" w:hAnsi="Times New Roman"/>
          <w:i/>
          <w:iCs/>
          <w:sz w:val="22"/>
          <w:lang w:val="en-GB"/>
        </w:rPr>
        <w:t>………………………………………</w:t>
      </w:r>
      <w:r w:rsidR="00E3039E">
        <w:rPr>
          <w:rFonts w:ascii="Times New Roman" w:hAnsi="Times New Roman"/>
          <w:i/>
          <w:iCs/>
          <w:sz w:val="22"/>
          <w:lang w:val="en-GB"/>
        </w:rPr>
        <w:t>….</w:t>
      </w:r>
      <w:r w:rsidR="00001010">
        <w:rPr>
          <w:rFonts w:ascii="Times New Roman" w:hAnsi="Times New Roman"/>
          <w:i/>
          <w:iCs/>
          <w:sz w:val="22"/>
          <w:lang w:val="en-GB"/>
        </w:rPr>
        <w:t xml:space="preserve">……………….. </w:t>
      </w:r>
      <w:proofErr w:type="gramStart"/>
      <w:r w:rsidR="00001010" w:rsidRPr="00001010">
        <w:rPr>
          <w:rFonts w:ascii="Times New Roman" w:hAnsi="Times New Roman" w:cs="Times New Roman"/>
          <w:i/>
          <w:iCs/>
          <w:sz w:val="22"/>
          <w:lang w:val="en-US"/>
        </w:rPr>
        <w:t>page</w:t>
      </w:r>
      <w:proofErr w:type="gramEnd"/>
      <w:r w:rsidR="00001010" w:rsidRPr="00001010">
        <w:rPr>
          <w:rFonts w:ascii="Times New Roman" w:hAnsi="Times New Roman" w:cs="Times New Roman"/>
          <w:i/>
          <w:iCs/>
          <w:sz w:val="22"/>
          <w:lang w:val="en-US"/>
        </w:rPr>
        <w:t xml:space="preserve"> </w:t>
      </w:r>
      <w:r w:rsidR="00ED5D2B">
        <w:rPr>
          <w:rFonts w:ascii="Times New Roman" w:hAnsi="Times New Roman" w:cs="Times New Roman"/>
          <w:i/>
          <w:iCs/>
          <w:sz w:val="22"/>
          <w:lang w:val="en-US"/>
        </w:rPr>
        <w:t>8</w:t>
      </w:r>
    </w:p>
    <w:p w14:paraId="0992787A" w14:textId="77777777" w:rsidR="0043606B" w:rsidRPr="00017DFE" w:rsidRDefault="0043606B">
      <w:pPr>
        <w:rPr>
          <w:rFonts w:ascii="Times New Roman" w:hAnsi="Times New Roman" w:cs="Times New Roman"/>
          <w:lang w:val="en-US"/>
        </w:rPr>
      </w:pPr>
    </w:p>
    <w:p w14:paraId="3C6F347B" w14:textId="77777777" w:rsidR="0043606B" w:rsidRPr="00017DFE" w:rsidRDefault="0043606B">
      <w:pPr>
        <w:rPr>
          <w:rFonts w:ascii="Times New Roman" w:hAnsi="Times New Roman" w:cs="Times New Roman"/>
          <w:lang w:val="en-US"/>
        </w:rPr>
      </w:pPr>
    </w:p>
    <w:p w14:paraId="7323FF60" w14:textId="77777777" w:rsidR="0043606B" w:rsidRPr="00017DFE" w:rsidRDefault="0043606B">
      <w:pPr>
        <w:rPr>
          <w:rFonts w:ascii="Times New Roman" w:hAnsi="Times New Roman" w:cs="Times New Roman"/>
          <w:lang w:val="en-US"/>
        </w:rPr>
      </w:pPr>
    </w:p>
    <w:p w14:paraId="3D74FEE2" w14:textId="77777777" w:rsidR="0043606B" w:rsidRPr="00017DFE" w:rsidRDefault="0043606B">
      <w:pPr>
        <w:rPr>
          <w:rFonts w:ascii="Times New Roman" w:hAnsi="Times New Roman" w:cs="Times New Roman"/>
          <w:lang w:val="en-US"/>
        </w:rPr>
      </w:pPr>
    </w:p>
    <w:p w14:paraId="09F497E9" w14:textId="77777777" w:rsidR="0043606B" w:rsidRPr="00017DFE" w:rsidRDefault="0043606B">
      <w:pPr>
        <w:rPr>
          <w:rFonts w:ascii="Times New Roman" w:hAnsi="Times New Roman" w:cs="Times New Roman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10"/>
        <w:gridCol w:w="3214"/>
        <w:gridCol w:w="3214"/>
      </w:tblGrid>
      <w:tr w:rsidR="00436892" w:rsidRPr="00F8196C" w14:paraId="7D0692B8" w14:textId="77777777" w:rsidTr="005B54AF">
        <w:tc>
          <w:tcPr>
            <w:tcW w:w="3210" w:type="dxa"/>
          </w:tcPr>
          <w:p w14:paraId="0230C4E9" w14:textId="18C0A849" w:rsidR="00436892" w:rsidRPr="00F8196C" w:rsidRDefault="00D00F1A" w:rsidP="004538E6">
            <w:pPr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cs="Times New Roman"/>
                <w:b/>
                <w:bCs/>
                <w:sz w:val="20"/>
                <w:szCs w:val="20"/>
                <w:lang w:val="en-US"/>
              </w:rPr>
              <w:lastRenderedPageBreak/>
              <w:t>a</w:t>
            </w:r>
            <w:r w:rsidR="00436892">
              <w:rPr>
                <w:rFonts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436892" w:rsidRPr="003B2517">
              <w:rPr>
                <w:rFonts w:cs="Times New Roman"/>
                <w:b/>
                <w:bCs/>
                <w:noProof/>
                <w:sz w:val="20"/>
                <w:szCs w:val="20"/>
                <w:lang w:val="en-US"/>
              </w:rPr>
              <w:drawing>
                <wp:inline distT="0" distB="0" distL="0" distR="0" wp14:anchorId="179086D5" wp14:editId="1E916AD4">
                  <wp:extent cx="2012400" cy="1375200"/>
                  <wp:effectExtent l="0" t="0" r="0" b="0"/>
                  <wp:docPr id="46470271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2400" cy="1375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14" w:type="dxa"/>
          </w:tcPr>
          <w:p w14:paraId="23FEC203" w14:textId="0A299556" w:rsidR="00436892" w:rsidRPr="00F8196C" w:rsidRDefault="00D00F1A" w:rsidP="004538E6">
            <w:pPr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cs="Times New Roman"/>
                <w:b/>
                <w:bCs/>
                <w:sz w:val="20"/>
                <w:szCs w:val="20"/>
                <w:lang w:val="en-US"/>
              </w:rPr>
              <w:t>b</w:t>
            </w:r>
            <w:r w:rsidR="00436892">
              <w:rPr>
                <w:rFonts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436892" w:rsidRPr="00331F9B">
              <w:rPr>
                <w:rFonts w:cs="Times New Roman"/>
                <w:b/>
                <w:bCs/>
                <w:noProof/>
                <w:sz w:val="20"/>
                <w:szCs w:val="20"/>
                <w:lang w:val="en-US"/>
              </w:rPr>
              <w:drawing>
                <wp:inline distT="0" distB="0" distL="0" distR="0" wp14:anchorId="4BBC0B80" wp14:editId="08120818">
                  <wp:extent cx="2016000" cy="1375200"/>
                  <wp:effectExtent l="0" t="0" r="0" b="0"/>
                  <wp:docPr id="252127660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6000" cy="1375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14" w:type="dxa"/>
          </w:tcPr>
          <w:p w14:paraId="7F65BCBD" w14:textId="19C90F39" w:rsidR="00436892" w:rsidRPr="00F8196C" w:rsidRDefault="00D00F1A" w:rsidP="004538E6">
            <w:pPr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>
              <w:rPr>
                <w:rFonts w:cs="Times New Roman"/>
                <w:b/>
                <w:bCs/>
                <w:sz w:val="20"/>
                <w:szCs w:val="20"/>
                <w:lang w:val="en-US"/>
              </w:rPr>
              <w:t>c</w:t>
            </w:r>
            <w:r w:rsidR="00436892">
              <w:rPr>
                <w:rFonts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436892" w:rsidRPr="008E1150">
              <w:rPr>
                <w:rFonts w:cs="Times New Roman"/>
                <w:b/>
                <w:bCs/>
                <w:noProof/>
                <w:sz w:val="20"/>
                <w:szCs w:val="20"/>
                <w:lang w:val="en-US"/>
              </w:rPr>
              <w:drawing>
                <wp:inline distT="0" distB="0" distL="0" distR="0" wp14:anchorId="36CD24FC" wp14:editId="7710AE16">
                  <wp:extent cx="2016000" cy="1375200"/>
                  <wp:effectExtent l="0" t="0" r="0" b="0"/>
                  <wp:docPr id="158952732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16000" cy="1375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037AAFD" w14:textId="77777777" w:rsidR="00436892" w:rsidRPr="00AF6793" w:rsidRDefault="00436892" w:rsidP="00436892">
      <w:pPr>
        <w:spacing w:after="0"/>
        <w:rPr>
          <w:rFonts w:cs="Times New Roman"/>
          <w:szCs w:val="24"/>
          <w:lang w:val="en-US"/>
        </w:rPr>
      </w:pPr>
    </w:p>
    <w:p w14:paraId="72A74F0C" w14:textId="6B1646EB" w:rsidR="00436892" w:rsidRPr="000A0491" w:rsidRDefault="00436892" w:rsidP="00436892">
      <w:pPr>
        <w:pStyle w:val="FigureCaptionBody"/>
        <w:spacing w:after="0"/>
        <w:rPr>
          <w:i/>
          <w:iCs/>
        </w:rPr>
      </w:pPr>
      <w:r w:rsidRPr="00692D07">
        <w:rPr>
          <w:b/>
          <w:bCs w:val="0"/>
          <w:i/>
          <w:iCs/>
        </w:rPr>
        <w:t>Figure S</w:t>
      </w:r>
      <w:r>
        <w:rPr>
          <w:b/>
          <w:bCs w:val="0"/>
          <w:i/>
          <w:iCs/>
        </w:rPr>
        <w:t>1</w:t>
      </w:r>
      <w:r w:rsidRPr="00692D07">
        <w:rPr>
          <w:b/>
          <w:bCs w:val="0"/>
          <w:i/>
          <w:iCs/>
        </w:rPr>
        <w:t>. Optimization of experimental parameters for HA capture.</w:t>
      </w:r>
      <w:r w:rsidRPr="00692D07">
        <w:rPr>
          <w:i/>
          <w:iCs/>
        </w:rPr>
        <w:t xml:space="preserve"> Optimization of </w:t>
      </w:r>
      <w:r w:rsidR="003A563B">
        <w:rPr>
          <w:b/>
          <w:bCs w:val="0"/>
          <w:i/>
          <w:iCs/>
        </w:rPr>
        <w:t>(a</w:t>
      </w:r>
      <w:r w:rsidRPr="00692D07">
        <w:rPr>
          <w:i/>
          <w:iCs/>
        </w:rPr>
        <w:t xml:space="preserve">) HA concentration in the capturing solution, </w:t>
      </w:r>
      <w:r w:rsidR="003A563B">
        <w:rPr>
          <w:b/>
          <w:bCs w:val="0"/>
          <w:i/>
          <w:iCs/>
        </w:rPr>
        <w:t>(b</w:t>
      </w:r>
      <w:r w:rsidRPr="00692D07">
        <w:rPr>
          <w:i/>
          <w:iCs/>
        </w:rPr>
        <w:t>) flow rate</w:t>
      </w:r>
      <w:r>
        <w:rPr>
          <w:i/>
          <w:iCs/>
        </w:rPr>
        <w:t xml:space="preserve"> for HA capture</w:t>
      </w:r>
      <w:r w:rsidR="003A563B">
        <w:rPr>
          <w:i/>
          <w:iCs/>
        </w:rPr>
        <w:t>,</w:t>
      </w:r>
      <w:r w:rsidRPr="00692D07">
        <w:rPr>
          <w:i/>
          <w:iCs/>
        </w:rPr>
        <w:t xml:space="preserve"> and </w:t>
      </w:r>
      <w:r w:rsidR="003A563B">
        <w:rPr>
          <w:i/>
          <w:iCs/>
        </w:rPr>
        <w:t>(c</w:t>
      </w:r>
      <w:r w:rsidRPr="00692D07">
        <w:rPr>
          <w:i/>
          <w:iCs/>
        </w:rPr>
        <w:t>) contact time</w:t>
      </w:r>
      <w:r>
        <w:rPr>
          <w:i/>
          <w:iCs/>
        </w:rPr>
        <w:t xml:space="preserve"> between HA and sensing surface</w:t>
      </w:r>
      <w:r w:rsidRPr="00692D07">
        <w:rPr>
          <w:i/>
          <w:iCs/>
        </w:rPr>
        <w:t xml:space="preserve">. </w:t>
      </w:r>
      <w:r w:rsidRPr="00436892">
        <w:rPr>
          <w:i/>
          <w:iCs/>
        </w:rPr>
        <w:t xml:space="preserve">The level of capture </w:t>
      </w:r>
      <w:r>
        <w:rPr>
          <w:i/>
          <w:iCs/>
        </w:rPr>
        <w:t>(RU</w:t>
      </w:r>
      <w:r w:rsidR="003A563B">
        <w:rPr>
          <w:i/>
          <w:iCs/>
        </w:rPr>
        <w:t xml:space="preserve"> at plateau</w:t>
      </w:r>
      <w:r>
        <w:rPr>
          <w:i/>
          <w:iCs/>
        </w:rPr>
        <w:t xml:space="preserve">) </w:t>
      </w:r>
      <w:r w:rsidRPr="00436892">
        <w:rPr>
          <w:i/>
          <w:iCs/>
        </w:rPr>
        <w:t>was monitored as various parameters changed to assess capture efficiency</w:t>
      </w:r>
      <w:r>
        <w:rPr>
          <w:i/>
          <w:iCs/>
        </w:rPr>
        <w:t>.</w:t>
      </w:r>
    </w:p>
    <w:p w14:paraId="4242325B" w14:textId="77777777" w:rsidR="00436892" w:rsidRPr="0043606B" w:rsidRDefault="00436892">
      <w:pPr>
        <w:rPr>
          <w:lang w:val="en-US"/>
        </w:rPr>
      </w:pPr>
    </w:p>
    <w:p w14:paraId="5949877A" w14:textId="77777777" w:rsidR="0043606B" w:rsidRDefault="0043606B">
      <w:pPr>
        <w:rPr>
          <w:lang w:val="en-US"/>
        </w:rPr>
      </w:pPr>
    </w:p>
    <w:p w14:paraId="556EF790" w14:textId="77777777" w:rsidR="00EA7D3E" w:rsidRDefault="00EA7D3E">
      <w:pPr>
        <w:rPr>
          <w:lang w:val="en-US"/>
        </w:rPr>
      </w:pPr>
    </w:p>
    <w:p w14:paraId="1E128325" w14:textId="77777777" w:rsidR="00EA7D3E" w:rsidRDefault="00EA7D3E">
      <w:pPr>
        <w:rPr>
          <w:lang w:val="en-US"/>
        </w:rPr>
      </w:pPr>
    </w:p>
    <w:p w14:paraId="2A3EAA4E" w14:textId="77777777" w:rsidR="00EA7D3E" w:rsidRDefault="00EA7D3E">
      <w:pPr>
        <w:rPr>
          <w:lang w:val="en-US"/>
        </w:rPr>
      </w:pPr>
    </w:p>
    <w:p w14:paraId="579A60C9" w14:textId="77777777" w:rsidR="00EA7D3E" w:rsidRDefault="00EA7D3E">
      <w:pPr>
        <w:rPr>
          <w:lang w:val="en-US"/>
        </w:rPr>
      </w:pPr>
    </w:p>
    <w:p w14:paraId="3AA10DC0" w14:textId="77777777" w:rsidR="00EA7D3E" w:rsidRDefault="00EA7D3E">
      <w:pPr>
        <w:rPr>
          <w:lang w:val="en-US"/>
        </w:rPr>
      </w:pPr>
    </w:p>
    <w:p w14:paraId="4966E4D6" w14:textId="77777777" w:rsidR="00EA7D3E" w:rsidRDefault="00EA7D3E">
      <w:pPr>
        <w:rPr>
          <w:lang w:val="en-US"/>
        </w:rPr>
      </w:pPr>
    </w:p>
    <w:p w14:paraId="5AF4B778" w14:textId="77777777" w:rsidR="00EA7D3E" w:rsidRDefault="00EA7D3E">
      <w:pPr>
        <w:rPr>
          <w:lang w:val="en-US"/>
        </w:rPr>
      </w:pPr>
    </w:p>
    <w:p w14:paraId="2A975CAF" w14:textId="77777777" w:rsidR="00EA7D3E" w:rsidRDefault="00EA7D3E">
      <w:pPr>
        <w:rPr>
          <w:lang w:val="en-US"/>
        </w:rPr>
      </w:pPr>
    </w:p>
    <w:p w14:paraId="15128327" w14:textId="77777777" w:rsidR="00EA7D3E" w:rsidRDefault="00EA7D3E">
      <w:pPr>
        <w:rPr>
          <w:lang w:val="en-US"/>
        </w:rPr>
      </w:pPr>
    </w:p>
    <w:p w14:paraId="27B503BB" w14:textId="77777777" w:rsidR="00EA7D3E" w:rsidRDefault="00EA7D3E">
      <w:pPr>
        <w:rPr>
          <w:lang w:val="en-US"/>
        </w:rPr>
      </w:pPr>
    </w:p>
    <w:p w14:paraId="168DFCF4" w14:textId="77777777" w:rsidR="00EA7D3E" w:rsidRDefault="00EA7D3E">
      <w:pPr>
        <w:rPr>
          <w:lang w:val="en-US"/>
        </w:rPr>
      </w:pPr>
    </w:p>
    <w:p w14:paraId="5A92A9AE" w14:textId="77777777" w:rsidR="00EA7D3E" w:rsidRDefault="00EA7D3E">
      <w:pPr>
        <w:rPr>
          <w:lang w:val="en-US"/>
        </w:rPr>
      </w:pPr>
    </w:p>
    <w:p w14:paraId="3A273014" w14:textId="77777777" w:rsidR="00EA7D3E" w:rsidRDefault="00EA7D3E">
      <w:pPr>
        <w:rPr>
          <w:lang w:val="en-US"/>
        </w:rPr>
      </w:pPr>
    </w:p>
    <w:p w14:paraId="2DB3EB38" w14:textId="77777777" w:rsidR="00EA7D3E" w:rsidRDefault="00EA7D3E">
      <w:pPr>
        <w:rPr>
          <w:lang w:val="en-US"/>
        </w:rPr>
      </w:pPr>
    </w:p>
    <w:p w14:paraId="23C21142" w14:textId="77777777" w:rsidR="00EA7D3E" w:rsidRPr="0043606B" w:rsidRDefault="00EA7D3E">
      <w:pPr>
        <w:rPr>
          <w:lang w:val="en-US"/>
        </w:rPr>
      </w:pPr>
    </w:p>
    <w:p w14:paraId="34B9C2B1" w14:textId="77777777" w:rsidR="0043606B" w:rsidRPr="0043606B" w:rsidRDefault="0043606B">
      <w:pPr>
        <w:rPr>
          <w:lang w:val="en-US"/>
        </w:rPr>
      </w:pPr>
    </w:p>
    <w:p w14:paraId="3A545D00" w14:textId="77777777" w:rsidR="0043606B" w:rsidRDefault="0043606B" w:rsidP="0043606B">
      <w:pPr>
        <w:spacing w:after="0" w:line="240" w:lineRule="auto"/>
        <w:jc w:val="both"/>
        <w:rPr>
          <w:rFonts w:ascii="Times New Roman" w:hAnsi="Times New Roman"/>
          <w:b/>
          <w:bCs/>
          <w:i/>
          <w:iCs/>
          <w:sz w:val="22"/>
          <w:lang w:val="en-US"/>
        </w:rPr>
      </w:pPr>
    </w:p>
    <w:p w14:paraId="51808EE8" w14:textId="77777777" w:rsidR="0043606B" w:rsidRDefault="0043606B" w:rsidP="0043606B">
      <w:pPr>
        <w:spacing w:after="0" w:line="240" w:lineRule="auto"/>
        <w:jc w:val="both"/>
        <w:rPr>
          <w:rFonts w:ascii="Times New Roman" w:hAnsi="Times New Roman"/>
          <w:b/>
          <w:bCs/>
          <w:i/>
          <w:iCs/>
          <w:sz w:val="22"/>
          <w:lang w:val="en-US"/>
        </w:rPr>
      </w:pPr>
    </w:p>
    <w:p w14:paraId="4FD22A4C" w14:textId="77777777" w:rsidR="00EA7D3E" w:rsidRDefault="00EA7D3E">
      <w:pPr>
        <w:rPr>
          <w:lang w:val="en-US"/>
        </w:rPr>
      </w:pPr>
    </w:p>
    <w:p w14:paraId="35C2FEAD" w14:textId="77777777" w:rsidR="00EA7D3E" w:rsidRDefault="00EA7D3E">
      <w:pPr>
        <w:rPr>
          <w:lang w:val="en-US"/>
        </w:rPr>
      </w:pPr>
    </w:p>
    <w:p w14:paraId="66211A8A" w14:textId="77777777" w:rsidR="00EA7D3E" w:rsidRDefault="00EA7D3E">
      <w:pPr>
        <w:rPr>
          <w:lang w:val="en-US"/>
        </w:rPr>
      </w:pPr>
    </w:p>
    <w:p w14:paraId="0505E361" w14:textId="77777777" w:rsidR="00E3039E" w:rsidRDefault="00E3039E">
      <w:pPr>
        <w:rPr>
          <w:lang w:val="en-US"/>
        </w:rPr>
      </w:pPr>
    </w:p>
    <w:p w14:paraId="2362653A" w14:textId="3B460A23" w:rsidR="00E3039E" w:rsidRDefault="00384167" w:rsidP="00D06211">
      <w:pPr>
        <w:jc w:val="center"/>
        <w:rPr>
          <w:lang w:val="en-US"/>
        </w:rPr>
      </w:pPr>
      <w:r w:rsidRPr="00384167">
        <w:rPr>
          <w:noProof/>
          <w:lang w:val="en-US"/>
        </w:rPr>
        <w:lastRenderedPageBreak/>
        <w:drawing>
          <wp:inline distT="0" distB="0" distL="0" distR="0" wp14:anchorId="15092B9E" wp14:editId="5563C779">
            <wp:extent cx="3952875" cy="2644775"/>
            <wp:effectExtent l="0" t="0" r="0" b="0"/>
            <wp:docPr id="72825671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264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F9D352" w14:textId="1C312DC9" w:rsidR="005B0A9C" w:rsidRDefault="00D06211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  <w:bookmarkStart w:id="2" w:name="_Hlk155719364"/>
      <w:r>
        <w:rPr>
          <w:rFonts w:ascii="Times New Roman" w:hAnsi="Times New Roman"/>
          <w:b/>
          <w:bCs/>
          <w:sz w:val="22"/>
          <w:lang w:val="en-GB"/>
        </w:rPr>
        <w:t xml:space="preserve">Figure S2. </w:t>
      </w:r>
      <w:r w:rsidR="00A96634" w:rsidRPr="00A96634">
        <w:rPr>
          <w:rFonts w:ascii="Times New Roman" w:hAnsi="Times New Roman"/>
          <w:sz w:val="22"/>
          <w:lang w:val="en-GB"/>
        </w:rPr>
        <w:t xml:space="preserve">Representative </w:t>
      </w:r>
      <w:proofErr w:type="spellStart"/>
      <w:proofErr w:type="gramStart"/>
      <w:r w:rsidR="00A96634" w:rsidRPr="00A96634">
        <w:rPr>
          <w:rFonts w:ascii="Times New Roman" w:hAnsi="Times New Roman"/>
          <w:sz w:val="22"/>
          <w:lang w:val="en-GB"/>
        </w:rPr>
        <w:t>sensorgram</w:t>
      </w:r>
      <w:proofErr w:type="spellEnd"/>
      <w:proofErr w:type="gramEnd"/>
      <w:r w:rsidR="00A96634" w:rsidRPr="00A96634">
        <w:rPr>
          <w:rFonts w:ascii="Times New Roman" w:hAnsi="Times New Roman"/>
          <w:sz w:val="22"/>
          <w:lang w:val="en-GB"/>
        </w:rPr>
        <w:t xml:space="preserve"> showing a capture</w:t>
      </w:r>
      <w:r w:rsidR="00BE2B0A">
        <w:rPr>
          <w:rFonts w:ascii="Times New Roman" w:hAnsi="Times New Roman"/>
          <w:sz w:val="22"/>
          <w:lang w:val="en-GB"/>
        </w:rPr>
        <w:t>-</w:t>
      </w:r>
      <w:r w:rsidR="00A96634" w:rsidRPr="00A96634">
        <w:rPr>
          <w:rFonts w:ascii="Times New Roman" w:hAnsi="Times New Roman"/>
          <w:sz w:val="22"/>
          <w:lang w:val="en-GB"/>
        </w:rPr>
        <w:t>regeneration</w:t>
      </w:r>
      <w:r w:rsidR="00BE2B0A">
        <w:rPr>
          <w:rFonts w:ascii="Times New Roman" w:hAnsi="Times New Roman"/>
          <w:sz w:val="22"/>
          <w:lang w:val="en-GB"/>
        </w:rPr>
        <w:t>-</w:t>
      </w:r>
      <w:r w:rsidR="00A96634" w:rsidRPr="00A96634">
        <w:rPr>
          <w:rFonts w:ascii="Times New Roman" w:hAnsi="Times New Roman"/>
          <w:sz w:val="22"/>
          <w:lang w:val="en-GB"/>
        </w:rPr>
        <w:t>capture sequence o</w:t>
      </w:r>
      <w:r w:rsidR="0036750D">
        <w:rPr>
          <w:rFonts w:ascii="Times New Roman" w:hAnsi="Times New Roman"/>
          <w:sz w:val="22"/>
          <w:lang w:val="en-GB"/>
        </w:rPr>
        <w:t>f</w:t>
      </w:r>
      <w:r w:rsidR="00A96634" w:rsidRPr="00A96634">
        <w:rPr>
          <w:rFonts w:ascii="Times New Roman" w:hAnsi="Times New Roman"/>
          <w:sz w:val="22"/>
          <w:lang w:val="en-GB"/>
        </w:rPr>
        <w:t xml:space="preserve"> the sensing surface. The first </w:t>
      </w:r>
      <w:r w:rsidR="0036750D">
        <w:rPr>
          <w:rFonts w:ascii="Times New Roman" w:hAnsi="Times New Roman"/>
          <w:sz w:val="22"/>
          <w:lang w:val="en-GB"/>
        </w:rPr>
        <w:t xml:space="preserve">capture cycle </w:t>
      </w:r>
      <w:r w:rsidR="00A96634" w:rsidRPr="00A96634">
        <w:rPr>
          <w:rFonts w:ascii="Times New Roman" w:hAnsi="Times New Roman"/>
          <w:sz w:val="22"/>
          <w:lang w:val="en-GB"/>
        </w:rPr>
        <w:t xml:space="preserve">of HA produces a stable plateau, followed by a regeneration step that restores the baseline to </w:t>
      </w:r>
      <w:r w:rsidR="0036750D">
        <w:rPr>
          <w:rFonts w:ascii="Times New Roman" w:hAnsi="Times New Roman"/>
          <w:sz w:val="22"/>
          <w:lang w:val="en-GB"/>
        </w:rPr>
        <w:t>the starting</w:t>
      </w:r>
      <w:r w:rsidR="00A96634" w:rsidRPr="00A96634">
        <w:rPr>
          <w:rFonts w:ascii="Times New Roman" w:hAnsi="Times New Roman"/>
          <w:sz w:val="22"/>
          <w:lang w:val="en-GB"/>
        </w:rPr>
        <w:t xml:space="preserve"> level (black dashed line), indicating that no detectable loss of </w:t>
      </w:r>
      <w:r w:rsidR="0036750D">
        <w:rPr>
          <w:rFonts w:ascii="Times New Roman" w:hAnsi="Times New Roman"/>
          <w:sz w:val="22"/>
          <w:lang w:val="en-GB"/>
        </w:rPr>
        <w:t xml:space="preserve">the covalently </w:t>
      </w:r>
      <w:r w:rsidR="00A96634" w:rsidRPr="00A96634">
        <w:rPr>
          <w:rFonts w:ascii="Times New Roman" w:hAnsi="Times New Roman"/>
          <w:sz w:val="22"/>
          <w:lang w:val="en-GB"/>
        </w:rPr>
        <w:t xml:space="preserve">immobilized antibody occurs during surface </w:t>
      </w:r>
      <w:r w:rsidR="006348A8">
        <w:rPr>
          <w:rFonts w:ascii="Times New Roman" w:hAnsi="Times New Roman"/>
          <w:sz w:val="22"/>
          <w:lang w:val="en-GB"/>
        </w:rPr>
        <w:t>regeneration</w:t>
      </w:r>
      <w:r w:rsidR="00A96634" w:rsidRPr="00A96634">
        <w:rPr>
          <w:rFonts w:ascii="Times New Roman" w:hAnsi="Times New Roman"/>
          <w:sz w:val="22"/>
          <w:lang w:val="en-GB"/>
        </w:rPr>
        <w:t xml:space="preserve">. A subsequent capture step </w:t>
      </w:r>
      <w:r w:rsidR="0036750D">
        <w:rPr>
          <w:rFonts w:ascii="Times New Roman" w:hAnsi="Times New Roman"/>
          <w:sz w:val="22"/>
          <w:lang w:val="en-GB"/>
        </w:rPr>
        <w:t xml:space="preserve">yields a response comparable to the first (red dashed line), demonstrating that the </w:t>
      </w:r>
      <w:r w:rsidR="00AE519E">
        <w:rPr>
          <w:rFonts w:ascii="Times New Roman" w:hAnsi="Times New Roman"/>
          <w:sz w:val="22"/>
          <w:lang w:val="en-GB"/>
        </w:rPr>
        <w:t>sensing surface's capture capacity</w:t>
      </w:r>
      <w:r w:rsidR="00A96634" w:rsidRPr="00A96634">
        <w:rPr>
          <w:rFonts w:ascii="Times New Roman" w:hAnsi="Times New Roman"/>
          <w:sz w:val="22"/>
          <w:lang w:val="en-GB"/>
        </w:rPr>
        <w:t xml:space="preserve"> is preserved after regeneration.</w:t>
      </w:r>
    </w:p>
    <w:p w14:paraId="7FC779C7" w14:textId="77777777" w:rsidR="005B0A9C" w:rsidRDefault="005B0A9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36008B89" w14:textId="77777777" w:rsidR="005B0A9C" w:rsidRDefault="005B0A9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6D602AB6" w14:textId="77777777" w:rsidR="005B0A9C" w:rsidRDefault="005B0A9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269EFA9D" w14:textId="77777777" w:rsidR="005B0A9C" w:rsidRDefault="005B0A9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088E0E9" w14:textId="77777777" w:rsidR="005B0A9C" w:rsidRDefault="005B0A9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360898AB" w14:textId="77777777" w:rsidR="005B0A9C" w:rsidRDefault="005B0A9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7E8A0C4" w14:textId="77777777" w:rsidR="005B0A9C" w:rsidRDefault="005B0A9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0EDE317A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649F505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93D6B04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680C098B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436FA2D3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031F39E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0701177A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038AB88C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6F5129E5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691A2067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AC5C790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85019FB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C8D7B06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9C7CEA7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04652C9A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3D083522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219E9EE3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4EB6DEE0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4FEC810C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3AA7E2C8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711A661A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491989B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FDEA643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31A5FC1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72"/>
        <w:gridCol w:w="3204"/>
        <w:gridCol w:w="3262"/>
      </w:tblGrid>
      <w:tr w:rsidR="006F34D8" w:rsidRPr="00C924A4" w14:paraId="425325A6" w14:textId="77777777" w:rsidTr="007359F8">
        <w:tc>
          <w:tcPr>
            <w:tcW w:w="1646" w:type="pct"/>
          </w:tcPr>
          <w:p w14:paraId="0DFA4635" w14:textId="77777777" w:rsidR="006F34D8" w:rsidRPr="000737FE" w:rsidRDefault="006F34D8" w:rsidP="007359F8">
            <w:pPr>
              <w:jc w:val="both"/>
              <w:rPr>
                <w:rFonts w:cs="Arial"/>
                <w:b/>
                <w:bCs/>
                <w:sz w:val="16"/>
                <w:szCs w:val="16"/>
              </w:rPr>
            </w:pPr>
            <w:r w:rsidRPr="000737FE">
              <w:rPr>
                <w:rFonts w:cs="Arial"/>
                <w:b/>
                <w:bCs/>
                <w:noProof/>
                <w:sz w:val="16"/>
                <w:szCs w:val="16"/>
                <w:lang w:val="en-US"/>
              </w:rPr>
              <w:lastRenderedPageBreak/>
              <w:drawing>
                <wp:anchor distT="0" distB="0" distL="114300" distR="114300" simplePos="0" relativeHeight="251659264" behindDoc="1" locked="0" layoutInCell="1" allowOverlap="1" wp14:anchorId="3007DD90" wp14:editId="38CB9D4D">
                  <wp:simplePos x="0" y="0"/>
                  <wp:positionH relativeFrom="column">
                    <wp:posOffset>-6350</wp:posOffset>
                  </wp:positionH>
                  <wp:positionV relativeFrom="paragraph">
                    <wp:posOffset>168910</wp:posOffset>
                  </wp:positionV>
                  <wp:extent cx="2185200" cy="1692000"/>
                  <wp:effectExtent l="0" t="0" r="5715" b="3810"/>
                  <wp:wrapTight wrapText="bothSides">
                    <wp:wrapPolygon edited="0">
                      <wp:start x="0" y="0"/>
                      <wp:lineTo x="0" y="21405"/>
                      <wp:lineTo x="21468" y="21405"/>
                      <wp:lineTo x="21468" y="0"/>
                      <wp:lineTo x="0" y="0"/>
                    </wp:wrapPolygon>
                  </wp:wrapTight>
                  <wp:docPr id="1820171751" name="Immagine 1820171751" descr="Immagine che contiene diagramma, linea, Diagramma, testo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20171751" name="Immagine 1820171751" descr="Immagine che contiene diagramma, linea, Diagramma, testo&#10;&#10;Descrizione generata automaticamente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5200" cy="169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0737FE">
              <w:rPr>
                <w:rFonts w:cs="Arial"/>
                <w:b/>
                <w:bCs/>
                <w:sz w:val="16"/>
                <w:szCs w:val="16"/>
              </w:rPr>
              <w:t>(a)</w:t>
            </w:r>
          </w:p>
        </w:tc>
        <w:tc>
          <w:tcPr>
            <w:tcW w:w="1662" w:type="pct"/>
          </w:tcPr>
          <w:p w14:paraId="556410B5" w14:textId="77777777" w:rsidR="006F34D8" w:rsidRPr="000737FE" w:rsidRDefault="006F34D8" w:rsidP="007359F8">
            <w:pPr>
              <w:jc w:val="both"/>
              <w:rPr>
                <w:rFonts w:cs="Arial"/>
                <w:b/>
                <w:bCs/>
                <w:sz w:val="16"/>
                <w:szCs w:val="16"/>
              </w:rPr>
            </w:pPr>
            <w:r w:rsidRPr="000737FE">
              <w:rPr>
                <w:rFonts w:cs="Arial"/>
                <w:b/>
                <w:bCs/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60288" behindDoc="1" locked="0" layoutInCell="1" allowOverlap="1" wp14:anchorId="765E7174" wp14:editId="20337138">
                  <wp:simplePos x="0" y="0"/>
                  <wp:positionH relativeFrom="column">
                    <wp:posOffset>635</wp:posOffset>
                  </wp:positionH>
                  <wp:positionV relativeFrom="paragraph">
                    <wp:posOffset>168910</wp:posOffset>
                  </wp:positionV>
                  <wp:extent cx="2214000" cy="1692000"/>
                  <wp:effectExtent l="0" t="0" r="0" b="3810"/>
                  <wp:wrapTight wrapText="bothSides">
                    <wp:wrapPolygon edited="0">
                      <wp:start x="0" y="0"/>
                      <wp:lineTo x="0" y="21405"/>
                      <wp:lineTo x="21377" y="21405"/>
                      <wp:lineTo x="21377" y="0"/>
                      <wp:lineTo x="0" y="0"/>
                    </wp:wrapPolygon>
                  </wp:wrapTight>
                  <wp:docPr id="295590072" name="Immagine 295590072" descr="Immagine che contiene diagramma, linea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5590072" name="Immagine 295590072" descr="Immagine che contiene diagramma, linea&#10;&#10;Descrizione generata automaticamente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14000" cy="169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0737FE">
              <w:rPr>
                <w:rFonts w:cs="Arial"/>
                <w:b/>
                <w:bCs/>
                <w:sz w:val="16"/>
                <w:szCs w:val="16"/>
              </w:rPr>
              <w:t>(b)</w:t>
            </w:r>
          </w:p>
        </w:tc>
        <w:tc>
          <w:tcPr>
            <w:tcW w:w="1692" w:type="pct"/>
          </w:tcPr>
          <w:p w14:paraId="7AE1C518" w14:textId="77777777" w:rsidR="006F34D8" w:rsidRPr="000737FE" w:rsidRDefault="006F34D8" w:rsidP="007359F8">
            <w:pPr>
              <w:jc w:val="both"/>
              <w:rPr>
                <w:rFonts w:cs="Arial"/>
                <w:b/>
                <w:bCs/>
                <w:sz w:val="16"/>
                <w:szCs w:val="16"/>
              </w:rPr>
            </w:pPr>
            <w:r w:rsidRPr="000737FE">
              <w:rPr>
                <w:rFonts w:cs="Arial"/>
                <w:b/>
                <w:bCs/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63360" behindDoc="1" locked="0" layoutInCell="1" allowOverlap="1" wp14:anchorId="708B3168" wp14:editId="26F3483C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168910</wp:posOffset>
                  </wp:positionV>
                  <wp:extent cx="2257200" cy="1648800"/>
                  <wp:effectExtent l="0" t="0" r="0" b="8890"/>
                  <wp:wrapTight wrapText="bothSides">
                    <wp:wrapPolygon edited="0">
                      <wp:start x="0" y="0"/>
                      <wp:lineTo x="0" y="21467"/>
                      <wp:lineTo x="21333" y="21467"/>
                      <wp:lineTo x="21333" y="0"/>
                      <wp:lineTo x="0" y="0"/>
                    </wp:wrapPolygon>
                  </wp:wrapTight>
                  <wp:docPr id="1647412465" name="Immagine 1647412465" descr="Immagine che contiene diagramma, linea, disegno, schizzo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0504077" name="Immagine 1500504077" descr="Immagine che contiene diagramma, linea, disegno, schizzo&#10;&#10;Descrizione generata automaticamente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57200" cy="164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cs="Arial"/>
                <w:b/>
                <w:bCs/>
                <w:sz w:val="16"/>
                <w:szCs w:val="16"/>
              </w:rPr>
              <w:t>(C)</w:t>
            </w:r>
          </w:p>
        </w:tc>
      </w:tr>
      <w:tr w:rsidR="006F34D8" w:rsidRPr="00C924A4" w14:paraId="1C6028BF" w14:textId="77777777" w:rsidTr="007359F8">
        <w:tc>
          <w:tcPr>
            <w:tcW w:w="1646" w:type="pct"/>
          </w:tcPr>
          <w:p w14:paraId="0AD83BEE" w14:textId="77777777" w:rsidR="006F34D8" w:rsidRPr="000737FE" w:rsidRDefault="006F34D8" w:rsidP="007359F8">
            <w:pPr>
              <w:jc w:val="both"/>
              <w:rPr>
                <w:rFonts w:cs="Arial"/>
                <w:b/>
                <w:bCs/>
                <w:sz w:val="16"/>
                <w:szCs w:val="16"/>
              </w:rPr>
            </w:pPr>
            <w:r w:rsidRPr="000737FE">
              <w:rPr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61312" behindDoc="1" locked="0" layoutInCell="1" allowOverlap="1" wp14:anchorId="5E26FD89" wp14:editId="18D96583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137795</wp:posOffset>
                  </wp:positionV>
                  <wp:extent cx="2185200" cy="1544400"/>
                  <wp:effectExtent l="0" t="0" r="5715" b="0"/>
                  <wp:wrapTight wrapText="bothSides">
                    <wp:wrapPolygon edited="0">
                      <wp:start x="0" y="0"/>
                      <wp:lineTo x="0" y="21316"/>
                      <wp:lineTo x="21468" y="21316"/>
                      <wp:lineTo x="21468" y="0"/>
                      <wp:lineTo x="0" y="0"/>
                    </wp:wrapPolygon>
                  </wp:wrapTight>
                  <wp:docPr id="738378007" name="Immagine 738378007" descr="Immagine che contiene testo, linea, diagramma, Diagramma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8378007" name="Immagine 738378007" descr="Immagine che contiene testo, linea, diagramma, Diagramma&#10;&#10;Descrizione generata automaticamente"/>
                          <pic:cNvPicPr/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5200" cy="154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0737FE">
              <w:rPr>
                <w:rFonts w:cs="Arial"/>
                <w:b/>
                <w:bCs/>
                <w:sz w:val="16"/>
                <w:szCs w:val="16"/>
              </w:rPr>
              <w:t>(d)</w:t>
            </w:r>
          </w:p>
        </w:tc>
        <w:tc>
          <w:tcPr>
            <w:tcW w:w="1662" w:type="pct"/>
          </w:tcPr>
          <w:p w14:paraId="247FDF25" w14:textId="77777777" w:rsidR="006F34D8" w:rsidRPr="000737FE" w:rsidRDefault="006F34D8" w:rsidP="007359F8">
            <w:pPr>
              <w:jc w:val="both"/>
              <w:rPr>
                <w:rFonts w:cs="Arial"/>
                <w:b/>
                <w:bCs/>
                <w:sz w:val="16"/>
                <w:szCs w:val="16"/>
              </w:rPr>
            </w:pPr>
            <w:r w:rsidRPr="000737FE">
              <w:rPr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64384" behindDoc="1" locked="0" layoutInCell="1" allowOverlap="1" wp14:anchorId="671805EA" wp14:editId="1FA7CC1C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137795</wp:posOffset>
                  </wp:positionV>
                  <wp:extent cx="2203200" cy="1544400"/>
                  <wp:effectExtent l="0" t="0" r="6985" b="0"/>
                  <wp:wrapTight wrapText="bothSides">
                    <wp:wrapPolygon edited="0">
                      <wp:start x="0" y="0"/>
                      <wp:lineTo x="0" y="21316"/>
                      <wp:lineTo x="21482" y="21316"/>
                      <wp:lineTo x="21482" y="0"/>
                      <wp:lineTo x="0" y="0"/>
                    </wp:wrapPolygon>
                  </wp:wrapTight>
                  <wp:docPr id="1517917326" name="Immagine 1517917326" descr="Immagine che contiene testo, linea, diagramma, schermata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4213801" name="Immagine 564213801" descr="Immagine che contiene testo, linea, diagramma, schermata&#10;&#10;Descrizione generata automaticamente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03200" cy="154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cs="Arial"/>
                <w:b/>
                <w:bCs/>
                <w:sz w:val="16"/>
                <w:szCs w:val="16"/>
              </w:rPr>
              <w:t>(e)</w:t>
            </w:r>
          </w:p>
        </w:tc>
        <w:tc>
          <w:tcPr>
            <w:tcW w:w="1692" w:type="pct"/>
          </w:tcPr>
          <w:p w14:paraId="58A0656F" w14:textId="77777777" w:rsidR="006F34D8" w:rsidRPr="000737FE" w:rsidRDefault="006F34D8" w:rsidP="007359F8">
            <w:pPr>
              <w:jc w:val="both"/>
              <w:rPr>
                <w:rFonts w:cs="Arial"/>
                <w:b/>
                <w:bCs/>
                <w:sz w:val="16"/>
                <w:szCs w:val="16"/>
              </w:rPr>
            </w:pPr>
            <w:r w:rsidRPr="000737FE">
              <w:rPr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62336" behindDoc="1" locked="0" layoutInCell="1" allowOverlap="1" wp14:anchorId="034E0972" wp14:editId="63CD0186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137795</wp:posOffset>
                  </wp:positionV>
                  <wp:extent cx="2188800" cy="1544400"/>
                  <wp:effectExtent l="0" t="0" r="2540" b="0"/>
                  <wp:wrapTight wrapText="bothSides">
                    <wp:wrapPolygon edited="0">
                      <wp:start x="0" y="0"/>
                      <wp:lineTo x="0" y="21316"/>
                      <wp:lineTo x="21437" y="21316"/>
                      <wp:lineTo x="21437" y="0"/>
                      <wp:lineTo x="0" y="0"/>
                    </wp:wrapPolygon>
                  </wp:wrapTight>
                  <wp:docPr id="222537981" name="Immagine 222537981" descr="Immagine che contiene linea, diagramma, testo, Diagramma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2537981" name="Immagine 222537981" descr="Immagine che contiene linea, diagramma, testo, Diagramma&#10;&#10;Descrizione generata automaticamente"/>
                          <pic:cNvPicPr/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8800" cy="154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0737FE">
              <w:rPr>
                <w:rFonts w:cs="Arial"/>
                <w:b/>
                <w:bCs/>
                <w:sz w:val="16"/>
                <w:szCs w:val="16"/>
              </w:rPr>
              <w:t>(f)</w:t>
            </w:r>
          </w:p>
        </w:tc>
      </w:tr>
    </w:tbl>
    <w:p w14:paraId="5E0DBAC6" w14:textId="51F38FE1" w:rsidR="00865BCD" w:rsidRPr="00F43512" w:rsidRDefault="00865BCD" w:rsidP="00865BCD">
      <w:pPr>
        <w:spacing w:after="0" w:line="240" w:lineRule="auto"/>
        <w:jc w:val="both"/>
        <w:rPr>
          <w:rFonts w:ascii="Times New Roman" w:hAnsi="Times New Roman"/>
          <w:bCs/>
          <w:strike/>
          <w:sz w:val="22"/>
          <w:lang w:val="en-US"/>
        </w:rPr>
      </w:pPr>
      <w:r w:rsidRPr="00F43512">
        <w:rPr>
          <w:rFonts w:ascii="Times New Roman" w:hAnsi="Times New Roman"/>
          <w:b/>
          <w:bCs/>
          <w:sz w:val="22"/>
          <w:lang w:val="en-US"/>
        </w:rPr>
        <w:t>Fig. S3. HA-</w:t>
      </w:r>
      <w:proofErr w:type="spellStart"/>
      <w:r w:rsidRPr="00F43512">
        <w:rPr>
          <w:rFonts w:ascii="Times New Roman" w:hAnsi="Times New Roman"/>
          <w:b/>
          <w:bCs/>
          <w:sz w:val="22"/>
          <w:lang w:val="en-US"/>
        </w:rPr>
        <w:t>sensorchip</w:t>
      </w:r>
      <w:proofErr w:type="spellEnd"/>
      <w:r w:rsidRPr="00F43512">
        <w:rPr>
          <w:rFonts w:ascii="Times New Roman" w:hAnsi="Times New Roman"/>
          <w:b/>
          <w:bCs/>
          <w:sz w:val="22"/>
          <w:lang w:val="en-US"/>
        </w:rPr>
        <w:t xml:space="preserve"> validation. </w:t>
      </w:r>
      <w:r w:rsidRPr="00F43512">
        <w:rPr>
          <w:rFonts w:ascii="Times New Roman" w:hAnsi="Times New Roman"/>
          <w:bCs/>
          <w:sz w:val="22"/>
          <w:lang w:val="en-US"/>
        </w:rPr>
        <w:t xml:space="preserve">Representative SPR </w:t>
      </w:r>
      <w:proofErr w:type="spellStart"/>
      <w:r w:rsidRPr="00F43512">
        <w:rPr>
          <w:rFonts w:ascii="Times New Roman" w:hAnsi="Times New Roman"/>
          <w:bCs/>
          <w:sz w:val="22"/>
          <w:lang w:val="en-US"/>
        </w:rPr>
        <w:t>sensorgrams</w:t>
      </w:r>
      <w:proofErr w:type="spellEnd"/>
      <w:r w:rsidRPr="00F43512">
        <w:rPr>
          <w:rFonts w:ascii="Times New Roman" w:hAnsi="Times New Roman"/>
          <w:bCs/>
          <w:sz w:val="22"/>
          <w:lang w:val="en-US"/>
        </w:rPr>
        <w:t xml:space="preserve"> (</w:t>
      </w:r>
      <w:r w:rsidRPr="00F43512">
        <w:rPr>
          <w:rFonts w:ascii="Times New Roman" w:hAnsi="Times New Roman"/>
          <w:b/>
          <w:sz w:val="22"/>
          <w:lang w:val="en-US"/>
        </w:rPr>
        <w:t>a</w:t>
      </w:r>
      <w:r w:rsidRPr="00F43512">
        <w:rPr>
          <w:rFonts w:ascii="Times New Roman" w:hAnsi="Times New Roman"/>
          <w:bCs/>
          <w:sz w:val="22"/>
          <w:lang w:val="en-US"/>
        </w:rPr>
        <w:t xml:space="preserve">, </w:t>
      </w:r>
      <w:r w:rsidRPr="00F43512">
        <w:rPr>
          <w:rFonts w:ascii="Times New Roman" w:hAnsi="Times New Roman"/>
          <w:b/>
          <w:sz w:val="22"/>
          <w:lang w:val="en-US"/>
        </w:rPr>
        <w:t>b</w:t>
      </w:r>
      <w:r w:rsidRPr="00F43512">
        <w:rPr>
          <w:rFonts w:ascii="Times New Roman" w:hAnsi="Times New Roman"/>
          <w:bCs/>
          <w:sz w:val="22"/>
          <w:lang w:val="en-US"/>
        </w:rPr>
        <w:t xml:space="preserve"> and </w:t>
      </w:r>
      <w:r w:rsidRPr="00F43512">
        <w:rPr>
          <w:rFonts w:ascii="Times New Roman" w:hAnsi="Times New Roman"/>
          <w:b/>
          <w:sz w:val="22"/>
          <w:lang w:val="en-US"/>
        </w:rPr>
        <w:t>c</w:t>
      </w:r>
      <w:r w:rsidRPr="00F43512">
        <w:rPr>
          <w:rFonts w:ascii="Times New Roman" w:hAnsi="Times New Roman"/>
          <w:bCs/>
          <w:sz w:val="22"/>
          <w:lang w:val="en-US"/>
        </w:rPr>
        <w:t>) and isothermal binding curves fitted to the 1:1 isotherm binding model (</w:t>
      </w:r>
      <w:r w:rsidRPr="00F43512">
        <w:rPr>
          <w:rFonts w:ascii="Times New Roman" w:hAnsi="Times New Roman"/>
          <w:b/>
          <w:sz w:val="22"/>
          <w:lang w:val="en-US"/>
        </w:rPr>
        <w:t>d</w:t>
      </w:r>
      <w:r w:rsidRPr="00F43512">
        <w:rPr>
          <w:rFonts w:ascii="Times New Roman" w:hAnsi="Times New Roman"/>
          <w:bCs/>
          <w:sz w:val="22"/>
          <w:lang w:val="en-US"/>
        </w:rPr>
        <w:t xml:space="preserve">, </w:t>
      </w:r>
      <w:r w:rsidRPr="00F43512">
        <w:rPr>
          <w:rFonts w:ascii="Times New Roman" w:hAnsi="Times New Roman"/>
          <w:b/>
          <w:sz w:val="22"/>
          <w:lang w:val="en-US"/>
        </w:rPr>
        <w:t>e</w:t>
      </w:r>
      <w:r w:rsidRPr="00F43512">
        <w:rPr>
          <w:rFonts w:ascii="Times New Roman" w:hAnsi="Times New Roman"/>
          <w:bCs/>
          <w:sz w:val="22"/>
          <w:lang w:val="en-US"/>
        </w:rPr>
        <w:t xml:space="preserve"> and </w:t>
      </w:r>
      <w:r w:rsidRPr="00F43512">
        <w:rPr>
          <w:rFonts w:ascii="Times New Roman" w:hAnsi="Times New Roman"/>
          <w:b/>
          <w:sz w:val="22"/>
          <w:lang w:val="en-US"/>
        </w:rPr>
        <w:t>f</w:t>
      </w:r>
      <w:r w:rsidRPr="00F43512">
        <w:rPr>
          <w:rFonts w:ascii="Times New Roman" w:hAnsi="Times New Roman"/>
          <w:bCs/>
          <w:sz w:val="22"/>
          <w:lang w:val="en-US"/>
        </w:rPr>
        <w:t xml:space="preserve">) for the three selected reference compounds to HA captured by the antibody immobilized on chip surfaces. </w:t>
      </w:r>
      <w:r w:rsidRPr="00F43512">
        <w:rPr>
          <w:rFonts w:ascii="Times New Roman" w:hAnsi="Times New Roman"/>
          <w:b/>
          <w:sz w:val="22"/>
          <w:lang w:val="en-US"/>
        </w:rPr>
        <w:t>a</w:t>
      </w:r>
      <w:r w:rsidRPr="00F43512">
        <w:rPr>
          <w:rFonts w:ascii="Times New Roman" w:hAnsi="Times New Roman"/>
          <w:bCs/>
          <w:sz w:val="22"/>
          <w:lang w:val="en-US"/>
        </w:rPr>
        <w:t xml:space="preserve"> and </w:t>
      </w:r>
      <w:r w:rsidRPr="00F43512">
        <w:rPr>
          <w:rFonts w:ascii="Times New Roman" w:hAnsi="Times New Roman"/>
          <w:b/>
          <w:sz w:val="22"/>
          <w:lang w:val="en-US"/>
        </w:rPr>
        <w:t>d</w:t>
      </w:r>
      <w:r w:rsidRPr="00F43512">
        <w:rPr>
          <w:rFonts w:ascii="Times New Roman" w:hAnsi="Times New Roman"/>
          <w:bCs/>
          <w:sz w:val="22"/>
          <w:lang w:val="en-US"/>
        </w:rPr>
        <w:t xml:space="preserve"> represent PBZ-HA binding, increasing concentrations (0.620, 1.85, 5.56, 16.7, and 50.0 </w:t>
      </w:r>
      <w:r w:rsidRPr="00F43512">
        <w:rPr>
          <w:rFonts w:ascii="Times New Roman" w:hAnsi="Times New Roman"/>
          <w:bCs/>
          <w:sz w:val="22"/>
        </w:rPr>
        <w:t>μ</w:t>
      </w:r>
      <w:r w:rsidRPr="00F43512">
        <w:rPr>
          <w:rFonts w:ascii="Times New Roman" w:hAnsi="Times New Roman"/>
          <w:bCs/>
          <w:sz w:val="22"/>
          <w:lang w:val="en-US"/>
        </w:rPr>
        <w:t xml:space="preserve">M) are denoted by different shades of blue (from light to dark), data obtained with SC-1; </w:t>
      </w:r>
      <w:r w:rsidRPr="00F43512">
        <w:rPr>
          <w:rFonts w:ascii="Times New Roman" w:hAnsi="Times New Roman"/>
          <w:b/>
          <w:sz w:val="22"/>
          <w:lang w:val="en-US"/>
        </w:rPr>
        <w:t>b</w:t>
      </w:r>
      <w:r w:rsidRPr="00F43512">
        <w:rPr>
          <w:rFonts w:ascii="Times New Roman" w:hAnsi="Times New Roman"/>
          <w:bCs/>
          <w:sz w:val="22"/>
          <w:lang w:val="en-US"/>
        </w:rPr>
        <w:t xml:space="preserve"> and </w:t>
      </w:r>
      <w:r w:rsidRPr="00F43512">
        <w:rPr>
          <w:rFonts w:ascii="Times New Roman" w:hAnsi="Times New Roman"/>
          <w:b/>
          <w:sz w:val="22"/>
          <w:lang w:val="en-US"/>
        </w:rPr>
        <w:t>e</w:t>
      </w:r>
      <w:r w:rsidRPr="00F43512">
        <w:rPr>
          <w:rFonts w:ascii="Times New Roman" w:hAnsi="Times New Roman"/>
          <w:bCs/>
          <w:sz w:val="22"/>
          <w:lang w:val="en-US"/>
        </w:rPr>
        <w:t xml:space="preserve"> represent DPA-HA binding, increasing co</w:t>
      </w:r>
      <w:r w:rsidR="00B21EAF">
        <w:rPr>
          <w:rFonts w:ascii="Times New Roman" w:hAnsi="Times New Roman"/>
          <w:bCs/>
          <w:sz w:val="22"/>
          <w:lang w:val="en-US"/>
        </w:rPr>
        <w:t>n</w:t>
      </w:r>
      <w:r w:rsidRPr="00F43512">
        <w:rPr>
          <w:rFonts w:ascii="Times New Roman" w:hAnsi="Times New Roman"/>
          <w:bCs/>
          <w:sz w:val="22"/>
          <w:lang w:val="en-US"/>
        </w:rPr>
        <w:t xml:space="preserve">centrations (0.940, 1.88, 3.75, 7.50, 15.0, and 30.0 </w:t>
      </w:r>
      <w:r w:rsidRPr="00F43512">
        <w:rPr>
          <w:rFonts w:ascii="Times New Roman" w:hAnsi="Times New Roman"/>
          <w:bCs/>
          <w:sz w:val="22"/>
        </w:rPr>
        <w:t>μ</w:t>
      </w:r>
      <w:r w:rsidRPr="00F43512">
        <w:rPr>
          <w:rFonts w:ascii="Times New Roman" w:hAnsi="Times New Roman"/>
          <w:bCs/>
          <w:sz w:val="22"/>
          <w:lang w:val="en-US"/>
        </w:rPr>
        <w:t xml:space="preserve">M) are denoted by different shades of red (from light to dark), data obtained with SC-1; </w:t>
      </w:r>
      <w:r w:rsidRPr="00F43512">
        <w:rPr>
          <w:rFonts w:ascii="Times New Roman" w:hAnsi="Times New Roman"/>
          <w:b/>
          <w:sz w:val="22"/>
          <w:lang w:val="en-US"/>
        </w:rPr>
        <w:t>c</w:t>
      </w:r>
      <w:r w:rsidRPr="00F43512">
        <w:rPr>
          <w:rFonts w:ascii="Times New Roman" w:hAnsi="Times New Roman"/>
          <w:bCs/>
          <w:sz w:val="22"/>
          <w:lang w:val="en-US"/>
        </w:rPr>
        <w:t xml:space="preserve"> and </w:t>
      </w:r>
      <w:r w:rsidRPr="00F43512">
        <w:rPr>
          <w:rFonts w:ascii="Times New Roman" w:hAnsi="Times New Roman"/>
          <w:b/>
          <w:sz w:val="22"/>
          <w:lang w:val="en-US"/>
        </w:rPr>
        <w:t>f</w:t>
      </w:r>
      <w:r w:rsidRPr="00F43512">
        <w:rPr>
          <w:rFonts w:ascii="Times New Roman" w:hAnsi="Times New Roman"/>
          <w:bCs/>
          <w:sz w:val="22"/>
          <w:lang w:val="en-US"/>
        </w:rPr>
        <w:t xml:space="preserve"> represent BVD-HA binding, increasing concentrations (3.13, 6.25, 12.5, 25.0, and 50.0 </w:t>
      </w:r>
      <w:r w:rsidRPr="00F43512">
        <w:rPr>
          <w:rFonts w:ascii="Times New Roman" w:hAnsi="Times New Roman"/>
          <w:bCs/>
          <w:sz w:val="22"/>
        </w:rPr>
        <w:t>μ</w:t>
      </w:r>
      <w:r w:rsidRPr="00F43512">
        <w:rPr>
          <w:rFonts w:ascii="Times New Roman" w:hAnsi="Times New Roman"/>
          <w:bCs/>
          <w:sz w:val="22"/>
          <w:lang w:val="en-US"/>
        </w:rPr>
        <w:t xml:space="preserve">M) are denoted by different shades of green (from light to dark), data obtained with SC-2. </w:t>
      </w:r>
    </w:p>
    <w:p w14:paraId="4D859A65" w14:textId="77777777" w:rsidR="00A42CCD" w:rsidRPr="00865B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US"/>
        </w:rPr>
      </w:pPr>
    </w:p>
    <w:p w14:paraId="051A48C0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42AA76F3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0531FF86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46E9557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22313BF0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6CD8CE52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6C3D6861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743C902D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498A271B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460C332D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699293DF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25878421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2D6EE41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1D8CA80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3E95AE26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2529EF06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6D4DDF99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7C94C7B1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775D30B5" w14:textId="77777777" w:rsidR="00A42CCD" w:rsidRDefault="00A42CCD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4B90391E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964B6FE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63EA6219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0250979A" w14:textId="77777777" w:rsidR="00845FAC" w:rsidRDefault="00845FAC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482F39DD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D3F277F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27"/>
        <w:gridCol w:w="4146"/>
      </w:tblGrid>
      <w:tr w:rsidR="00973440" w:rsidRPr="00C924A4" w14:paraId="5851EF9A" w14:textId="77777777" w:rsidTr="00745160">
        <w:trPr>
          <w:jc w:val="center"/>
        </w:trPr>
        <w:tc>
          <w:tcPr>
            <w:tcW w:w="0" w:type="auto"/>
          </w:tcPr>
          <w:p w14:paraId="33E2B7AC" w14:textId="77777777" w:rsidR="00973440" w:rsidRPr="00D72FB2" w:rsidRDefault="00973440" w:rsidP="00745160">
            <w:pPr>
              <w:spacing w:line="360" w:lineRule="auto"/>
              <w:jc w:val="both"/>
              <w:rPr>
                <w:rFonts w:cs="Arial"/>
                <w:b/>
                <w:bCs/>
                <w:sz w:val="16"/>
                <w:szCs w:val="16"/>
              </w:rPr>
            </w:pPr>
            <w:r w:rsidRPr="00D72FB2">
              <w:rPr>
                <w:noProof/>
                <w:sz w:val="16"/>
                <w:szCs w:val="16"/>
                <w:lang w:val="en-US"/>
              </w:rPr>
              <w:lastRenderedPageBreak/>
              <w:drawing>
                <wp:anchor distT="0" distB="0" distL="114300" distR="114300" simplePos="0" relativeHeight="251668480" behindDoc="1" locked="0" layoutInCell="1" allowOverlap="1" wp14:anchorId="7307012F" wp14:editId="6EC55E75">
                  <wp:simplePos x="0" y="0"/>
                  <wp:positionH relativeFrom="column">
                    <wp:posOffset>134570</wp:posOffset>
                  </wp:positionH>
                  <wp:positionV relativeFrom="paragraph">
                    <wp:posOffset>182880</wp:posOffset>
                  </wp:positionV>
                  <wp:extent cx="2483485" cy="1713230"/>
                  <wp:effectExtent l="0" t="0" r="0" b="1270"/>
                  <wp:wrapTight wrapText="bothSides">
                    <wp:wrapPolygon edited="0">
                      <wp:start x="0" y="0"/>
                      <wp:lineTo x="0" y="21376"/>
                      <wp:lineTo x="21374" y="21376"/>
                      <wp:lineTo x="21374" y="0"/>
                      <wp:lineTo x="0" y="0"/>
                    </wp:wrapPolygon>
                  </wp:wrapTight>
                  <wp:docPr id="583793985" name="Immagine 1" descr="Immagine che contiene testo, diagramma, linea, Diagramma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3793985" name="Immagine 1" descr="Immagine che contiene testo, diagramma, linea, Diagramma&#10;&#10;Descrizione generata automaticamente"/>
                          <pic:cNvPicPr/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3485" cy="1713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D72FB2">
              <w:rPr>
                <w:rFonts w:cs="Arial"/>
                <w:b/>
                <w:bCs/>
                <w:sz w:val="16"/>
                <w:szCs w:val="16"/>
              </w:rPr>
              <w:t>(a)</w:t>
            </w:r>
            <w:r w:rsidRPr="00D72FB2">
              <w:rPr>
                <w:noProof/>
                <w:sz w:val="16"/>
                <w:szCs w:val="16"/>
              </w:rPr>
              <w:t xml:space="preserve">  </w:t>
            </w:r>
          </w:p>
        </w:tc>
        <w:tc>
          <w:tcPr>
            <w:tcW w:w="0" w:type="auto"/>
          </w:tcPr>
          <w:p w14:paraId="1BAD097E" w14:textId="77777777" w:rsidR="00973440" w:rsidRPr="00D72FB2" w:rsidRDefault="00973440" w:rsidP="00745160">
            <w:pPr>
              <w:spacing w:line="360" w:lineRule="auto"/>
              <w:jc w:val="both"/>
              <w:rPr>
                <w:rFonts w:cs="Arial"/>
                <w:b/>
                <w:bCs/>
                <w:sz w:val="16"/>
                <w:szCs w:val="16"/>
              </w:rPr>
            </w:pPr>
            <w:r w:rsidRPr="00D72FB2">
              <w:rPr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66432" behindDoc="1" locked="0" layoutInCell="1" allowOverlap="1" wp14:anchorId="24C5AE69" wp14:editId="4EC0A804">
                  <wp:simplePos x="0" y="0"/>
                  <wp:positionH relativeFrom="column">
                    <wp:posOffset>147320</wp:posOffset>
                  </wp:positionH>
                  <wp:positionV relativeFrom="paragraph">
                    <wp:posOffset>146050</wp:posOffset>
                  </wp:positionV>
                  <wp:extent cx="2487295" cy="1709420"/>
                  <wp:effectExtent l="0" t="0" r="8255" b="5080"/>
                  <wp:wrapTight wrapText="bothSides">
                    <wp:wrapPolygon edited="0">
                      <wp:start x="0" y="0"/>
                      <wp:lineTo x="0" y="21423"/>
                      <wp:lineTo x="21506" y="21423"/>
                      <wp:lineTo x="21506" y="0"/>
                      <wp:lineTo x="0" y="0"/>
                    </wp:wrapPolygon>
                  </wp:wrapTight>
                  <wp:docPr id="1763853311" name="Immagine 1" descr="Immagine che contiene testo, linea, diagramma, Diagramma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63853311" name="Immagine 1" descr="Immagine che contiene testo, linea, diagramma, Diagramma&#10;&#10;Descrizione generata automaticamente"/>
                          <pic:cNvPicPr/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7295" cy="1709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D72FB2">
              <w:rPr>
                <w:rFonts w:cs="Arial"/>
                <w:b/>
                <w:bCs/>
                <w:sz w:val="16"/>
                <w:szCs w:val="16"/>
              </w:rPr>
              <w:t>(b)</w:t>
            </w:r>
            <w:r w:rsidRPr="00D72FB2">
              <w:rPr>
                <w:noProof/>
                <w:sz w:val="16"/>
                <w:szCs w:val="16"/>
              </w:rPr>
              <w:t xml:space="preserve"> </w:t>
            </w:r>
          </w:p>
        </w:tc>
      </w:tr>
      <w:tr w:rsidR="00973440" w:rsidRPr="00C924A4" w14:paraId="10FDC8A4" w14:textId="77777777" w:rsidTr="00745160">
        <w:trPr>
          <w:jc w:val="center"/>
        </w:trPr>
        <w:tc>
          <w:tcPr>
            <w:tcW w:w="0" w:type="auto"/>
          </w:tcPr>
          <w:p w14:paraId="5A61D610" w14:textId="77777777" w:rsidR="00973440" w:rsidRPr="00D72FB2" w:rsidRDefault="00973440" w:rsidP="00745160">
            <w:pPr>
              <w:spacing w:line="360" w:lineRule="auto"/>
              <w:jc w:val="both"/>
              <w:rPr>
                <w:rFonts w:cs="Arial"/>
                <w:b/>
                <w:bCs/>
                <w:sz w:val="16"/>
                <w:szCs w:val="16"/>
              </w:rPr>
            </w:pPr>
            <w:r w:rsidRPr="00D72FB2">
              <w:rPr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69504" behindDoc="1" locked="0" layoutInCell="1" allowOverlap="1" wp14:anchorId="4FFA924B" wp14:editId="5ACB3637">
                  <wp:simplePos x="0" y="0"/>
                  <wp:positionH relativeFrom="column">
                    <wp:posOffset>68580</wp:posOffset>
                  </wp:positionH>
                  <wp:positionV relativeFrom="paragraph">
                    <wp:posOffset>146050</wp:posOffset>
                  </wp:positionV>
                  <wp:extent cx="2483485" cy="1713230"/>
                  <wp:effectExtent l="0" t="0" r="0" b="1270"/>
                  <wp:wrapTight wrapText="bothSides">
                    <wp:wrapPolygon edited="0">
                      <wp:start x="0" y="0"/>
                      <wp:lineTo x="0" y="21376"/>
                      <wp:lineTo x="21374" y="21376"/>
                      <wp:lineTo x="21374" y="0"/>
                      <wp:lineTo x="0" y="0"/>
                    </wp:wrapPolygon>
                  </wp:wrapTight>
                  <wp:docPr id="723016069" name="Immagine 1" descr="Immagine che contiene testo, diagramma, linea, Diagramma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3016069" name="Immagine 1" descr="Immagine che contiene testo, diagramma, linea, Diagramma&#10;&#10;Descrizione generata automaticamente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3485" cy="1713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D72FB2">
              <w:rPr>
                <w:rFonts w:cs="Arial"/>
                <w:b/>
                <w:bCs/>
                <w:sz w:val="16"/>
                <w:szCs w:val="16"/>
              </w:rPr>
              <w:t>(c)</w:t>
            </w:r>
            <w:r w:rsidRPr="00D72FB2">
              <w:rPr>
                <w:noProof/>
                <w:sz w:val="16"/>
                <w:szCs w:val="16"/>
              </w:rPr>
              <w:t xml:space="preserve"> </w:t>
            </w:r>
          </w:p>
        </w:tc>
        <w:tc>
          <w:tcPr>
            <w:tcW w:w="0" w:type="auto"/>
          </w:tcPr>
          <w:p w14:paraId="765E0BF6" w14:textId="77777777" w:rsidR="00973440" w:rsidRPr="00D72FB2" w:rsidRDefault="00973440" w:rsidP="00745160">
            <w:pPr>
              <w:spacing w:line="360" w:lineRule="auto"/>
              <w:jc w:val="both"/>
              <w:rPr>
                <w:rFonts w:cs="Arial"/>
                <w:b/>
                <w:bCs/>
                <w:sz w:val="16"/>
                <w:szCs w:val="16"/>
              </w:rPr>
            </w:pPr>
            <w:r w:rsidRPr="00D72FB2">
              <w:rPr>
                <w:noProof/>
                <w:sz w:val="16"/>
                <w:szCs w:val="16"/>
                <w:lang w:val="en-US"/>
              </w:rPr>
              <w:drawing>
                <wp:anchor distT="0" distB="0" distL="114300" distR="114300" simplePos="0" relativeHeight="251667456" behindDoc="1" locked="0" layoutInCell="1" allowOverlap="1" wp14:anchorId="40EBB632" wp14:editId="2DB96A51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146050</wp:posOffset>
                  </wp:positionV>
                  <wp:extent cx="2487295" cy="1709420"/>
                  <wp:effectExtent l="0" t="0" r="8255" b="5080"/>
                  <wp:wrapTight wrapText="bothSides">
                    <wp:wrapPolygon edited="0">
                      <wp:start x="0" y="0"/>
                      <wp:lineTo x="0" y="21423"/>
                      <wp:lineTo x="21506" y="21423"/>
                      <wp:lineTo x="21506" y="0"/>
                      <wp:lineTo x="0" y="0"/>
                    </wp:wrapPolygon>
                  </wp:wrapTight>
                  <wp:docPr id="136836127" name="Immagine 1" descr="Immagine che contiene testo, linea, diagramma, Diagramma&#10;&#10;Descrizione generat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836127" name="Immagine 1" descr="Immagine che contiene testo, linea, diagramma, Diagramma&#10;&#10;Descrizione generata automaticamente"/>
                          <pic:cNvPicPr/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7295" cy="17094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D72FB2">
              <w:rPr>
                <w:rFonts w:cs="Arial"/>
                <w:b/>
                <w:bCs/>
                <w:sz w:val="16"/>
                <w:szCs w:val="16"/>
              </w:rPr>
              <w:t>(d)</w:t>
            </w:r>
          </w:p>
        </w:tc>
      </w:tr>
    </w:tbl>
    <w:p w14:paraId="09EF5818" w14:textId="2BC568FB" w:rsidR="00120534" w:rsidRPr="00F43512" w:rsidRDefault="00120534" w:rsidP="00120534">
      <w:pPr>
        <w:spacing w:after="0" w:line="240" w:lineRule="auto"/>
        <w:jc w:val="both"/>
        <w:rPr>
          <w:rFonts w:ascii="Times New Roman" w:hAnsi="Times New Roman"/>
          <w:bCs/>
          <w:strike/>
          <w:sz w:val="22"/>
          <w:lang w:val="en-US"/>
        </w:rPr>
      </w:pPr>
      <w:r w:rsidRPr="00F43512">
        <w:rPr>
          <w:rFonts w:ascii="Times New Roman" w:hAnsi="Times New Roman"/>
          <w:b/>
          <w:bCs/>
          <w:sz w:val="22"/>
          <w:lang w:val="en-US"/>
        </w:rPr>
        <w:t xml:space="preserve">Fig. S4. </w:t>
      </w:r>
      <w:r w:rsidRPr="00F43512">
        <w:rPr>
          <w:rFonts w:ascii="Times New Roman" w:hAnsi="Times New Roman"/>
          <w:sz w:val="22"/>
          <w:lang w:val="en-US"/>
        </w:rPr>
        <w:t xml:space="preserve">Representative </w:t>
      </w:r>
      <w:r w:rsidR="00AE519E">
        <w:rPr>
          <w:rFonts w:ascii="Times New Roman" w:hAnsi="Times New Roman"/>
          <w:sz w:val="22"/>
          <w:lang w:val="en-US"/>
        </w:rPr>
        <w:t>binding</w:t>
      </w:r>
      <w:r w:rsidRPr="00F43512">
        <w:rPr>
          <w:rFonts w:ascii="Times New Roman" w:hAnsi="Times New Roman"/>
          <w:sz w:val="22"/>
          <w:lang w:val="en-US"/>
        </w:rPr>
        <w:t xml:space="preserve"> studies on TEICO and HA from a control subject (</w:t>
      </w:r>
      <w:r w:rsidRPr="00F43512">
        <w:rPr>
          <w:rFonts w:ascii="Times New Roman" w:hAnsi="Times New Roman"/>
          <w:b/>
          <w:bCs/>
          <w:sz w:val="22"/>
          <w:lang w:val="en-US"/>
        </w:rPr>
        <w:t>a, b</w:t>
      </w:r>
      <w:r w:rsidRPr="00815415">
        <w:rPr>
          <w:rFonts w:ascii="Times New Roman" w:hAnsi="Times New Roman"/>
          <w:sz w:val="22"/>
          <w:lang w:val="en-US"/>
        </w:rPr>
        <w:t>)</w:t>
      </w:r>
      <w:r w:rsidRPr="00F43512">
        <w:rPr>
          <w:rFonts w:ascii="Times New Roman" w:hAnsi="Times New Roman"/>
          <w:sz w:val="22"/>
          <w:lang w:val="en-US"/>
        </w:rPr>
        <w:t xml:space="preserve"> and from an ACLF patient (</w:t>
      </w:r>
      <w:r w:rsidRPr="00F43512">
        <w:rPr>
          <w:rFonts w:ascii="Times New Roman" w:hAnsi="Times New Roman"/>
          <w:b/>
          <w:bCs/>
          <w:sz w:val="22"/>
          <w:lang w:val="en-US"/>
        </w:rPr>
        <w:t>c</w:t>
      </w:r>
      <w:r w:rsidRPr="00F43512">
        <w:rPr>
          <w:rFonts w:ascii="Times New Roman" w:hAnsi="Times New Roman"/>
          <w:sz w:val="22"/>
          <w:lang w:val="en-US"/>
        </w:rPr>
        <w:t xml:space="preserve">, </w:t>
      </w:r>
      <w:r w:rsidRPr="00F43512">
        <w:rPr>
          <w:rFonts w:ascii="Times New Roman" w:hAnsi="Times New Roman"/>
          <w:b/>
          <w:bCs/>
          <w:sz w:val="22"/>
          <w:lang w:val="en-US"/>
        </w:rPr>
        <w:t>d</w:t>
      </w:r>
      <w:r w:rsidRPr="00F43512">
        <w:rPr>
          <w:rFonts w:ascii="Times New Roman" w:hAnsi="Times New Roman"/>
          <w:sz w:val="22"/>
          <w:lang w:val="en-US"/>
        </w:rPr>
        <w:t>).</w:t>
      </w:r>
      <w:r w:rsidRPr="00F43512">
        <w:rPr>
          <w:rFonts w:ascii="Times New Roman" w:hAnsi="Times New Roman"/>
          <w:b/>
          <w:bCs/>
          <w:sz w:val="22"/>
          <w:lang w:val="en-US"/>
        </w:rPr>
        <w:t xml:space="preserve"> </w:t>
      </w:r>
      <w:r w:rsidRPr="00F43512">
        <w:rPr>
          <w:rFonts w:ascii="Times New Roman" w:hAnsi="Times New Roman"/>
          <w:bCs/>
          <w:sz w:val="22"/>
          <w:lang w:val="en-US"/>
        </w:rPr>
        <w:t xml:space="preserve">Double-referenced </w:t>
      </w:r>
      <w:proofErr w:type="spellStart"/>
      <w:r w:rsidRPr="00F43512">
        <w:rPr>
          <w:rFonts w:ascii="Times New Roman" w:hAnsi="Times New Roman"/>
          <w:bCs/>
          <w:sz w:val="22"/>
          <w:lang w:val="en-US"/>
        </w:rPr>
        <w:t>sensorgrams</w:t>
      </w:r>
      <w:proofErr w:type="spellEnd"/>
      <w:r w:rsidRPr="00F43512">
        <w:rPr>
          <w:rFonts w:ascii="Times New Roman" w:hAnsi="Times New Roman"/>
          <w:bCs/>
          <w:sz w:val="22"/>
          <w:lang w:val="en-US"/>
        </w:rPr>
        <w:t xml:space="preserve"> (</w:t>
      </w:r>
      <w:r w:rsidRPr="00F43512">
        <w:rPr>
          <w:rFonts w:ascii="Times New Roman" w:hAnsi="Times New Roman"/>
          <w:b/>
          <w:sz w:val="22"/>
          <w:lang w:val="en-US"/>
        </w:rPr>
        <w:t>a</w:t>
      </w:r>
      <w:r w:rsidRPr="00F43512">
        <w:rPr>
          <w:rFonts w:ascii="Times New Roman" w:hAnsi="Times New Roman"/>
          <w:bCs/>
          <w:sz w:val="22"/>
          <w:lang w:val="en-US"/>
        </w:rPr>
        <w:t>,</w:t>
      </w:r>
      <w:r w:rsidRPr="00F43512">
        <w:rPr>
          <w:rFonts w:ascii="Times New Roman" w:hAnsi="Times New Roman"/>
          <w:b/>
          <w:sz w:val="22"/>
          <w:lang w:val="en-US"/>
        </w:rPr>
        <w:t xml:space="preserve"> c</w:t>
      </w:r>
      <w:r w:rsidRPr="00F43512">
        <w:rPr>
          <w:rFonts w:ascii="Times New Roman" w:hAnsi="Times New Roman"/>
          <w:bCs/>
          <w:sz w:val="22"/>
          <w:lang w:val="en-US"/>
        </w:rPr>
        <w:t xml:space="preserve">) and </w:t>
      </w:r>
      <w:proofErr w:type="spellStart"/>
      <w:r w:rsidRPr="00F43512">
        <w:rPr>
          <w:rFonts w:ascii="Times New Roman" w:hAnsi="Times New Roman"/>
          <w:bCs/>
          <w:sz w:val="22"/>
          <w:lang w:val="en-US"/>
        </w:rPr>
        <w:t>Req</w:t>
      </w:r>
      <w:proofErr w:type="spellEnd"/>
      <w:r w:rsidRPr="00F43512">
        <w:rPr>
          <w:rFonts w:ascii="Times New Roman" w:hAnsi="Times New Roman"/>
          <w:bCs/>
          <w:sz w:val="22"/>
          <w:lang w:val="en-US"/>
        </w:rPr>
        <w:t xml:space="preserve"> values fitted to the 1:1 isotherm binding model (</w:t>
      </w:r>
      <w:r w:rsidRPr="00F43512">
        <w:rPr>
          <w:rFonts w:ascii="Times New Roman" w:hAnsi="Times New Roman"/>
          <w:b/>
          <w:sz w:val="22"/>
          <w:lang w:val="en-US"/>
        </w:rPr>
        <w:t>b</w:t>
      </w:r>
      <w:r w:rsidRPr="00F43512">
        <w:rPr>
          <w:rFonts w:ascii="Times New Roman" w:hAnsi="Times New Roman"/>
          <w:bCs/>
          <w:sz w:val="22"/>
          <w:lang w:val="en-US"/>
        </w:rPr>
        <w:t xml:space="preserve">, </w:t>
      </w:r>
      <w:r w:rsidRPr="00F43512">
        <w:rPr>
          <w:rFonts w:ascii="Times New Roman" w:hAnsi="Times New Roman"/>
          <w:b/>
          <w:sz w:val="22"/>
          <w:lang w:val="en-US"/>
        </w:rPr>
        <w:t>d</w:t>
      </w:r>
      <w:r w:rsidRPr="00F43512">
        <w:rPr>
          <w:rFonts w:ascii="Times New Roman" w:hAnsi="Times New Roman"/>
          <w:bCs/>
          <w:sz w:val="22"/>
          <w:lang w:val="en-US"/>
        </w:rPr>
        <w:t xml:space="preserve">) are reported. TEICO </w:t>
      </w:r>
      <w:r w:rsidR="00AE519E">
        <w:rPr>
          <w:rFonts w:ascii="Times New Roman" w:hAnsi="Times New Roman"/>
          <w:bCs/>
          <w:sz w:val="22"/>
          <w:lang w:val="en-US"/>
        </w:rPr>
        <w:t>has been</w:t>
      </w:r>
      <w:r w:rsidRPr="00F43512">
        <w:rPr>
          <w:rFonts w:ascii="Times New Roman" w:hAnsi="Times New Roman"/>
          <w:bCs/>
          <w:sz w:val="22"/>
          <w:lang w:val="en-US"/>
        </w:rPr>
        <w:t xml:space="preserve"> tested at increasing concentrations (0.880, 4.40, 22.0, 110, and 550 </w:t>
      </w:r>
      <w:r w:rsidRPr="00F43512">
        <w:rPr>
          <w:rFonts w:ascii="Times New Roman" w:hAnsi="Times New Roman"/>
          <w:bCs/>
          <w:sz w:val="22"/>
        </w:rPr>
        <w:t>μ</w:t>
      </w:r>
      <w:r w:rsidRPr="00F43512">
        <w:rPr>
          <w:rFonts w:ascii="Times New Roman" w:hAnsi="Times New Roman"/>
          <w:bCs/>
          <w:sz w:val="22"/>
          <w:lang w:val="en-US"/>
        </w:rPr>
        <w:t xml:space="preserve">M) as denoted by different shades of red (from light to dark). </w:t>
      </w:r>
    </w:p>
    <w:p w14:paraId="2222F242" w14:textId="77777777" w:rsidR="00CE00E5" w:rsidRPr="00120534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US"/>
        </w:rPr>
      </w:pPr>
    </w:p>
    <w:p w14:paraId="79ADF912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03ED6A43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458BA212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4F15B9C7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7A27AB37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FC58CDB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45B38A5E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2E7A5DAA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D3B2C7D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600BCE7A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68139FB1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291123B9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7B99DD33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07CFDDEE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253BB35F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4FFD73C3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71E7AF89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790A7C4B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3B6957F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631B9BE5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59C94D3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103A2AD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65F7E4DC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7B824531" w14:textId="77777777" w:rsidR="00CE00E5" w:rsidRDefault="00CE00E5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3A090969" w14:textId="77777777" w:rsidR="00B3154E" w:rsidRDefault="00B3154E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24BADAE1" w14:textId="77777777" w:rsidR="00B3154E" w:rsidRDefault="00B3154E" w:rsidP="00741EAF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1BAF986" w14:textId="07BACF99" w:rsidR="00D23A36" w:rsidRDefault="00D23A36" w:rsidP="00741EAF">
      <w:pPr>
        <w:spacing w:after="0" w:line="240" w:lineRule="auto"/>
        <w:jc w:val="both"/>
        <w:rPr>
          <w:rFonts w:ascii="Times New Roman" w:hAnsi="Times New Roman"/>
          <w:sz w:val="22"/>
          <w:lang w:val="en-US"/>
        </w:rPr>
      </w:pPr>
      <w:r w:rsidRPr="007C2659">
        <w:rPr>
          <w:rFonts w:ascii="Times New Roman" w:hAnsi="Times New Roman"/>
          <w:b/>
          <w:bCs/>
          <w:sz w:val="22"/>
          <w:lang w:val="en-GB"/>
        </w:rPr>
        <w:lastRenderedPageBreak/>
        <w:t>Table S1.</w:t>
      </w:r>
      <w:r w:rsidRPr="007C2659">
        <w:rPr>
          <w:rFonts w:ascii="Times New Roman" w:hAnsi="Times New Roman"/>
          <w:sz w:val="22"/>
          <w:lang w:val="en-GB"/>
        </w:rPr>
        <w:t xml:space="preserve"> </w:t>
      </w:r>
      <w:bookmarkStart w:id="3" w:name="_Hlk155719398"/>
      <w:bookmarkEnd w:id="2"/>
      <w:r w:rsidRPr="00805C9B">
        <w:rPr>
          <w:rFonts w:ascii="Times New Roman" w:hAnsi="Times New Roman"/>
          <w:sz w:val="22"/>
          <w:lang w:val="en-US"/>
        </w:rPr>
        <w:t xml:space="preserve">Relative abundances (%) of native and altered forms of HA in patients hospitalized with acute-on-chronic liver failure (ACLF, n=6) and age-matched healthy controls </w:t>
      </w:r>
      <w:bookmarkEnd w:id="3"/>
      <w:r w:rsidRPr="00805C9B">
        <w:rPr>
          <w:rFonts w:ascii="Times New Roman" w:hAnsi="Times New Roman"/>
          <w:sz w:val="22"/>
          <w:lang w:val="en-US"/>
        </w:rPr>
        <w:t>(CTRL, n=6) determined by LC-ESI-MS analysis. Data</w:t>
      </w:r>
      <w:r w:rsidR="00C97320">
        <w:rPr>
          <w:rFonts w:ascii="Times New Roman" w:hAnsi="Times New Roman"/>
          <w:sz w:val="22"/>
          <w:lang w:val="en-US"/>
        </w:rPr>
        <w:t xml:space="preserve"> are</w:t>
      </w:r>
      <w:r w:rsidR="00DB62AA">
        <w:rPr>
          <w:rFonts w:ascii="Times New Roman" w:hAnsi="Times New Roman"/>
          <w:sz w:val="22"/>
          <w:lang w:val="en-US"/>
        </w:rPr>
        <w:t xml:space="preserve"> </w:t>
      </w:r>
      <w:r w:rsidR="00D067E7">
        <w:rPr>
          <w:rFonts w:ascii="Times New Roman" w:hAnsi="Times New Roman"/>
          <w:sz w:val="22"/>
          <w:lang w:val="en-US"/>
        </w:rPr>
        <w:t>reported</w:t>
      </w:r>
      <w:r w:rsidRPr="00805C9B">
        <w:rPr>
          <w:rFonts w:ascii="Times New Roman" w:hAnsi="Times New Roman"/>
          <w:sz w:val="22"/>
          <w:lang w:val="en-US"/>
        </w:rPr>
        <w:t xml:space="preserve"> as median and interquartile range. </w:t>
      </w:r>
    </w:p>
    <w:p w14:paraId="776139EF" w14:textId="77777777" w:rsidR="00741EAF" w:rsidRPr="00805C9B" w:rsidRDefault="00741EAF" w:rsidP="00741EAF">
      <w:pPr>
        <w:spacing w:after="0" w:line="240" w:lineRule="auto"/>
        <w:jc w:val="both"/>
        <w:rPr>
          <w:rFonts w:ascii="Times New Roman" w:hAnsi="Times New Roman"/>
          <w:sz w:val="22"/>
          <w:lang w:val="en-GB"/>
        </w:rPr>
      </w:pPr>
    </w:p>
    <w:tbl>
      <w:tblPr>
        <w:tblW w:w="9638" w:type="dxa"/>
        <w:jc w:val="center"/>
        <w:tblLook w:val="04A0" w:firstRow="1" w:lastRow="0" w:firstColumn="1" w:lastColumn="0" w:noHBand="0" w:noVBand="1"/>
      </w:tblPr>
      <w:tblGrid>
        <w:gridCol w:w="1854"/>
        <w:gridCol w:w="3308"/>
        <w:gridCol w:w="3308"/>
        <w:gridCol w:w="1168"/>
      </w:tblGrid>
      <w:tr w:rsidR="0034527F" w:rsidRPr="00016ADA" w14:paraId="2643E618" w14:textId="4B8E19B9" w:rsidTr="003B7B81">
        <w:trPr>
          <w:trHeight w:val="314"/>
          <w:jc w:val="center"/>
        </w:trPr>
        <w:tc>
          <w:tcPr>
            <w:tcW w:w="185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D0339DC" w14:textId="77777777" w:rsidR="0034527F" w:rsidRPr="00016ADA" w:rsidRDefault="0034527F" w:rsidP="00741E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lang w:val="en-US"/>
                <w14:ligatures w14:val="none"/>
              </w:rPr>
            </w:pPr>
            <w:r w:rsidRPr="00016ADA">
              <w:rPr>
                <w:rFonts w:ascii="Calibri" w:eastAsia="Times New Roman" w:hAnsi="Calibri" w:cs="Calibri"/>
                <w:color w:val="000000"/>
                <w:kern w:val="0"/>
                <w:sz w:val="22"/>
                <w:lang w:val="en-US"/>
                <w14:ligatures w14:val="none"/>
              </w:rPr>
              <w:t> </w:t>
            </w:r>
          </w:p>
        </w:tc>
        <w:tc>
          <w:tcPr>
            <w:tcW w:w="778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257DAC18" w14:textId="3D18CD69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Relative Abundance (%)</w:t>
            </w:r>
          </w:p>
        </w:tc>
      </w:tr>
      <w:tr w:rsidR="0034527F" w:rsidRPr="00016ADA" w14:paraId="510B7A5B" w14:textId="581C7452" w:rsidTr="00C97320">
        <w:trPr>
          <w:trHeight w:val="302"/>
          <w:jc w:val="center"/>
        </w:trPr>
        <w:tc>
          <w:tcPr>
            <w:tcW w:w="185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2F2F2"/>
            <w:noWrap/>
            <w:vAlign w:val="center"/>
            <w:hideMark/>
          </w:tcPr>
          <w:p w14:paraId="15DEE476" w14:textId="77777777" w:rsidR="0034527F" w:rsidRPr="00016ADA" w:rsidRDefault="0034527F" w:rsidP="00741E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HA</w:t>
            </w:r>
          </w:p>
        </w:tc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2EF501F" w14:textId="77777777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CTRL</w:t>
            </w:r>
          </w:p>
        </w:tc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1E17327" w14:textId="77777777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ACLF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</w:tcPr>
          <w:p w14:paraId="56A76513" w14:textId="2AF78E6D" w:rsidR="0034527F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p-value</w:t>
            </w:r>
          </w:p>
        </w:tc>
      </w:tr>
      <w:tr w:rsidR="0034527F" w:rsidRPr="00016ADA" w14:paraId="30F10BF9" w14:textId="5D418995" w:rsidTr="00C97320">
        <w:trPr>
          <w:trHeight w:val="314"/>
          <w:jc w:val="center"/>
        </w:trPr>
        <w:tc>
          <w:tcPr>
            <w:tcW w:w="185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061D112" w14:textId="77777777" w:rsidR="0034527F" w:rsidRPr="00016ADA" w:rsidRDefault="0034527F" w:rsidP="00741E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33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039E7B7B" w14:textId="77777777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n =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6</w:t>
            </w:r>
          </w:p>
        </w:tc>
        <w:tc>
          <w:tcPr>
            <w:tcW w:w="33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1F3CC49" w14:textId="77777777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n =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6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</w:tcPr>
          <w:p w14:paraId="3647EFE6" w14:textId="77777777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</w:tr>
      <w:tr w:rsidR="0034527F" w:rsidRPr="00016ADA" w14:paraId="1DE20740" w14:textId="7695E221" w:rsidTr="00C97320">
        <w:trPr>
          <w:trHeight w:val="302"/>
          <w:jc w:val="center"/>
        </w:trPr>
        <w:tc>
          <w:tcPr>
            <w:tcW w:w="1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652840" w14:textId="77777777" w:rsidR="0034527F" w:rsidRPr="00016ADA" w:rsidRDefault="0034527F" w:rsidP="00741E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nHA</w:t>
            </w:r>
          </w:p>
        </w:tc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C5DC18" w14:textId="77777777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43.1 (40.8 - 44.9)</w:t>
            </w:r>
          </w:p>
        </w:tc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994B14" w14:textId="77777777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8.5 (8.1 - 9.2)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</w:tcPr>
          <w:p w14:paraId="6F110089" w14:textId="1D442024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0.00</w:t>
            </w:r>
            <w:r w:rsidR="00426938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1</w:t>
            </w:r>
          </w:p>
        </w:tc>
      </w:tr>
      <w:tr w:rsidR="0034527F" w:rsidRPr="00016ADA" w14:paraId="431FA6B8" w14:textId="21B71DEC" w:rsidTr="00C97320">
        <w:trPr>
          <w:trHeight w:val="302"/>
          <w:jc w:val="center"/>
        </w:trPr>
        <w:tc>
          <w:tcPr>
            <w:tcW w:w="1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3CD295" w14:textId="77777777" w:rsidR="0034527F" w:rsidRPr="00016ADA" w:rsidRDefault="0034527F" w:rsidP="00741E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HMA</w:t>
            </w:r>
          </w:p>
        </w:tc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6757AC" w14:textId="17E0116E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55.6 (52.5 - 57.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5</w:t>
            </w: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)</w:t>
            </w:r>
          </w:p>
        </w:tc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9B4E82" w14:textId="2E58B2FA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14.8 (13.3 - 16.3)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</w:tcPr>
          <w:p w14:paraId="090399B0" w14:textId="67BA0CCA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</w:pPr>
            <w:r w:rsidRPr="00740CBB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0.00</w:t>
            </w:r>
            <w:r w:rsidR="00426938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1</w:t>
            </w:r>
          </w:p>
        </w:tc>
      </w:tr>
      <w:tr w:rsidR="0034527F" w:rsidRPr="00016ADA" w14:paraId="2D32032D" w14:textId="5F253D3C" w:rsidTr="00C97320">
        <w:trPr>
          <w:trHeight w:val="302"/>
          <w:jc w:val="center"/>
        </w:trPr>
        <w:tc>
          <w:tcPr>
            <w:tcW w:w="1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4BC45A" w14:textId="77777777" w:rsidR="0034527F" w:rsidRPr="00016ADA" w:rsidRDefault="0034527F" w:rsidP="00741E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HNA1</w:t>
            </w:r>
          </w:p>
        </w:tc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B86C90" w14:textId="0A09776A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37.9 (35.5 - 41.3)</w:t>
            </w:r>
          </w:p>
        </w:tc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29AF2B" w14:textId="77777777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87.9 (83.3 - 87.9)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</w:tcPr>
          <w:p w14:paraId="32AB0B34" w14:textId="4EEE6919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</w:pPr>
            <w:r w:rsidRPr="00740CBB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0.00</w:t>
            </w:r>
            <w:r w:rsidR="00426938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1</w:t>
            </w:r>
          </w:p>
        </w:tc>
      </w:tr>
      <w:tr w:rsidR="0034527F" w:rsidRPr="00016ADA" w14:paraId="6374F21E" w14:textId="6764C35F" w:rsidTr="00C97320">
        <w:trPr>
          <w:trHeight w:val="302"/>
          <w:jc w:val="center"/>
        </w:trPr>
        <w:tc>
          <w:tcPr>
            <w:tcW w:w="1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B0A73E" w14:textId="77777777" w:rsidR="0034527F" w:rsidRPr="00016ADA" w:rsidRDefault="0034527F" w:rsidP="00741E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HNA2</w:t>
            </w:r>
          </w:p>
        </w:tc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0CE3D0" w14:textId="77777777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6.8 (6.4 - 7.2)</w:t>
            </w:r>
          </w:p>
        </w:tc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8CB127" w14:textId="77777777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1.6 (1 - 2.8)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</w:tcPr>
          <w:p w14:paraId="1FA807CD" w14:textId="786DED90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</w:pPr>
            <w:r w:rsidRPr="00740CBB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0.00</w:t>
            </w:r>
            <w:r w:rsidR="00426938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1</w:t>
            </w:r>
          </w:p>
        </w:tc>
      </w:tr>
      <w:tr w:rsidR="0034527F" w:rsidRPr="00016ADA" w14:paraId="02A199DF" w14:textId="0B4BC5F0" w:rsidTr="00C97320">
        <w:trPr>
          <w:trHeight w:val="302"/>
          <w:jc w:val="center"/>
        </w:trPr>
        <w:tc>
          <w:tcPr>
            <w:tcW w:w="1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7957A5" w14:textId="5AA2AD18" w:rsidR="0034527F" w:rsidRPr="00016ADA" w:rsidRDefault="0034527F" w:rsidP="00741E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Trunc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. HA</w:t>
            </w:r>
          </w:p>
        </w:tc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241A41" w14:textId="6C3452C8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.0</w:t>
            </w: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 xml:space="preserve"> (5.9 - 6.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4</w:t>
            </w: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)</w:t>
            </w:r>
          </w:p>
        </w:tc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0FE3C4" w14:textId="1BD6DF17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6.3 (5.5 - 8.8)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</w:tcPr>
          <w:p w14:paraId="74F5446D" w14:textId="78553F3D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</w:pPr>
            <w:r w:rsidRPr="00740CBB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0.</w:t>
            </w:r>
            <w:r w:rsidR="00911D62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485</w:t>
            </w:r>
          </w:p>
        </w:tc>
      </w:tr>
      <w:tr w:rsidR="0034527F" w:rsidRPr="00016ADA" w14:paraId="3106B9FE" w14:textId="5C95BD84" w:rsidTr="00C97320">
        <w:trPr>
          <w:trHeight w:val="302"/>
          <w:jc w:val="center"/>
        </w:trPr>
        <w:tc>
          <w:tcPr>
            <w:tcW w:w="1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98A4F4" w14:textId="2C39E1AC" w:rsidR="0034527F" w:rsidRPr="00016ADA" w:rsidRDefault="0034527F" w:rsidP="00741E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Glyc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. HA</w:t>
            </w:r>
          </w:p>
        </w:tc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FCED2C" w14:textId="77777777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11.6 (10.7 - 12.1)</w:t>
            </w:r>
          </w:p>
        </w:tc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239B39" w14:textId="1CCBDE49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23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.0</w:t>
            </w: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 xml:space="preserve"> (19.7 - 24.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7</w:t>
            </w: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)</w:t>
            </w:r>
          </w:p>
        </w:tc>
        <w:tc>
          <w:tcPr>
            <w:tcW w:w="1168" w:type="dxa"/>
            <w:tcBorders>
              <w:top w:val="nil"/>
              <w:left w:val="nil"/>
              <w:bottom w:val="nil"/>
              <w:right w:val="nil"/>
            </w:tcBorders>
          </w:tcPr>
          <w:p w14:paraId="779450EF" w14:textId="21C0B893" w:rsidR="0034527F" w:rsidRPr="00016ADA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</w:pPr>
            <w:r w:rsidRPr="00740CBB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0.00</w:t>
            </w:r>
            <w:r w:rsidR="00426938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1</w:t>
            </w:r>
          </w:p>
        </w:tc>
      </w:tr>
      <w:tr w:rsidR="0034527F" w:rsidRPr="00016ADA" w14:paraId="6A9291BA" w14:textId="3E43FA31" w:rsidTr="00C97320">
        <w:trPr>
          <w:trHeight w:val="314"/>
          <w:jc w:val="center"/>
        </w:trPr>
        <w:tc>
          <w:tcPr>
            <w:tcW w:w="185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A1A0868" w14:textId="77777777" w:rsidR="0034527F" w:rsidRPr="00BD48B8" w:rsidRDefault="0034527F" w:rsidP="00741E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proofErr w:type="spellStart"/>
            <w:r w:rsidRPr="00BD48B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tHA</w:t>
            </w:r>
            <w:proofErr w:type="spellEnd"/>
            <w:r w:rsidRPr="00BD48B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 concentration</w:t>
            </w:r>
          </w:p>
        </w:tc>
        <w:tc>
          <w:tcPr>
            <w:tcW w:w="330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3C17466" w14:textId="77777777" w:rsidR="0034527F" w:rsidRPr="00BD48B8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BD48B8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  <w:t>4.5 (4.5 - 4.5)</w:t>
            </w:r>
          </w:p>
        </w:tc>
        <w:tc>
          <w:tcPr>
            <w:tcW w:w="330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F9B0EC6" w14:textId="77777777" w:rsidR="0034527F" w:rsidRPr="00BD48B8" w:rsidRDefault="0034527F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BD48B8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  <w:t>2.6 (2.1 - 2.8)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E207AF" w14:textId="74D348E5" w:rsidR="0034527F" w:rsidRPr="00BD48B8" w:rsidRDefault="00D51E81" w:rsidP="00741E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  <w:t>0.002</w:t>
            </w:r>
          </w:p>
        </w:tc>
      </w:tr>
    </w:tbl>
    <w:p w14:paraId="13ED7792" w14:textId="3372A11E" w:rsidR="00D23A36" w:rsidRPr="009D0386" w:rsidRDefault="00670053" w:rsidP="002A36AF">
      <w:pPr>
        <w:jc w:val="both"/>
        <w:rPr>
          <w:rFonts w:ascii="Times New Roman" w:hAnsi="Times New Roman"/>
          <w:i/>
          <w:iCs/>
          <w:sz w:val="22"/>
          <w:lang w:val="en-GB"/>
        </w:rPr>
      </w:pPr>
      <w:proofErr w:type="spellStart"/>
      <w:proofErr w:type="gramStart"/>
      <w:r w:rsidRPr="009D0386">
        <w:rPr>
          <w:rFonts w:ascii="Times New Roman" w:hAnsi="Times New Roman"/>
          <w:i/>
          <w:iCs/>
          <w:sz w:val="22"/>
          <w:lang w:val="en-GB"/>
        </w:rPr>
        <w:t>nHA</w:t>
      </w:r>
      <w:proofErr w:type="spellEnd"/>
      <w:proofErr w:type="gramEnd"/>
      <w:r w:rsidRPr="009D0386">
        <w:rPr>
          <w:rFonts w:ascii="Times New Roman" w:hAnsi="Times New Roman"/>
          <w:i/>
          <w:iCs/>
          <w:sz w:val="22"/>
          <w:lang w:val="en-GB"/>
        </w:rPr>
        <w:t>: native form of HA; HMA: HA forms with Cys34 reduced</w:t>
      </w:r>
      <w:r w:rsidR="002A36AF" w:rsidRPr="009D0386">
        <w:rPr>
          <w:rFonts w:ascii="Times New Roman" w:hAnsi="Times New Roman"/>
          <w:i/>
          <w:iCs/>
          <w:sz w:val="22"/>
          <w:lang w:val="en-GB"/>
        </w:rPr>
        <w:t xml:space="preserve">; HNA1: HA forms with Cys34 cysteinylated; HNA2: HA forms with </w:t>
      </w:r>
      <w:r w:rsidR="0063783F" w:rsidRPr="009D0386">
        <w:rPr>
          <w:rFonts w:ascii="Times New Roman" w:hAnsi="Times New Roman"/>
          <w:i/>
          <w:iCs/>
          <w:sz w:val="22"/>
          <w:lang w:val="en-GB"/>
        </w:rPr>
        <w:t xml:space="preserve">Cys34 irreversibly oxidized; </w:t>
      </w:r>
      <w:proofErr w:type="spellStart"/>
      <w:r w:rsidR="0063783F" w:rsidRPr="009D0386">
        <w:rPr>
          <w:rFonts w:ascii="Times New Roman" w:hAnsi="Times New Roman"/>
          <w:i/>
          <w:iCs/>
          <w:sz w:val="22"/>
          <w:lang w:val="en-GB"/>
        </w:rPr>
        <w:t>Trunc</w:t>
      </w:r>
      <w:proofErr w:type="spellEnd"/>
      <w:r w:rsidR="00BD48B8" w:rsidRPr="009D0386">
        <w:rPr>
          <w:rFonts w:ascii="Times New Roman" w:hAnsi="Times New Roman"/>
          <w:i/>
          <w:iCs/>
          <w:sz w:val="22"/>
          <w:lang w:val="en-GB"/>
        </w:rPr>
        <w:t>. HA</w:t>
      </w:r>
      <w:r w:rsidR="0063783F" w:rsidRPr="009D0386">
        <w:rPr>
          <w:rFonts w:ascii="Times New Roman" w:hAnsi="Times New Roman"/>
          <w:i/>
          <w:iCs/>
          <w:sz w:val="22"/>
          <w:lang w:val="en-GB"/>
        </w:rPr>
        <w:t xml:space="preserve">: HA forms truncated at the C- and N-terminus; </w:t>
      </w:r>
      <w:proofErr w:type="spellStart"/>
      <w:r w:rsidR="0063783F" w:rsidRPr="009D0386">
        <w:rPr>
          <w:rFonts w:ascii="Times New Roman" w:hAnsi="Times New Roman"/>
          <w:i/>
          <w:iCs/>
          <w:sz w:val="22"/>
          <w:lang w:val="en-GB"/>
        </w:rPr>
        <w:t>Glyc</w:t>
      </w:r>
      <w:proofErr w:type="spellEnd"/>
      <w:r w:rsidR="00BD48B8" w:rsidRPr="009D0386">
        <w:rPr>
          <w:rFonts w:ascii="Times New Roman" w:hAnsi="Times New Roman"/>
          <w:i/>
          <w:iCs/>
          <w:sz w:val="22"/>
          <w:lang w:val="en-GB"/>
        </w:rPr>
        <w:t xml:space="preserve">. HA: glycated HA forms; </w:t>
      </w:r>
      <w:proofErr w:type="spellStart"/>
      <w:r w:rsidR="00C80DC5" w:rsidRPr="009D0386">
        <w:rPr>
          <w:rFonts w:ascii="Times New Roman" w:hAnsi="Times New Roman"/>
          <w:i/>
          <w:iCs/>
          <w:sz w:val="22"/>
          <w:lang w:val="en-GB"/>
        </w:rPr>
        <w:t>tHA</w:t>
      </w:r>
      <w:proofErr w:type="spellEnd"/>
      <w:r w:rsidR="00C80DC5" w:rsidRPr="009D0386">
        <w:rPr>
          <w:rFonts w:ascii="Times New Roman" w:hAnsi="Times New Roman"/>
          <w:i/>
          <w:iCs/>
          <w:sz w:val="22"/>
          <w:lang w:val="en-GB"/>
        </w:rPr>
        <w:t xml:space="preserve">: HA plasma concentration assessed by </w:t>
      </w:r>
      <w:proofErr w:type="spellStart"/>
      <w:r w:rsidR="00C80DC5" w:rsidRPr="009D0386">
        <w:rPr>
          <w:rFonts w:ascii="Times New Roman" w:hAnsi="Times New Roman"/>
          <w:i/>
          <w:iCs/>
          <w:sz w:val="22"/>
          <w:lang w:val="en-GB"/>
        </w:rPr>
        <w:t>bromocresol</w:t>
      </w:r>
      <w:proofErr w:type="spellEnd"/>
      <w:r w:rsidR="00C80DC5" w:rsidRPr="009D0386">
        <w:rPr>
          <w:rFonts w:ascii="Times New Roman" w:hAnsi="Times New Roman"/>
          <w:i/>
          <w:iCs/>
          <w:sz w:val="22"/>
          <w:lang w:val="en-GB"/>
        </w:rPr>
        <w:t xml:space="preserve"> green </w:t>
      </w:r>
      <w:r w:rsidR="009D0386" w:rsidRPr="009D0386">
        <w:rPr>
          <w:rFonts w:ascii="Times New Roman" w:hAnsi="Times New Roman"/>
          <w:i/>
          <w:iCs/>
          <w:sz w:val="22"/>
          <w:lang w:val="en-GB"/>
        </w:rPr>
        <w:t xml:space="preserve">colorimetric </w:t>
      </w:r>
      <w:r w:rsidR="00C80DC5" w:rsidRPr="009D0386">
        <w:rPr>
          <w:rFonts w:ascii="Times New Roman" w:hAnsi="Times New Roman"/>
          <w:i/>
          <w:iCs/>
          <w:sz w:val="22"/>
          <w:lang w:val="en-GB"/>
        </w:rPr>
        <w:t>assay.</w:t>
      </w:r>
    </w:p>
    <w:p w14:paraId="6E5820D5" w14:textId="77777777" w:rsidR="00D23A36" w:rsidRDefault="00D23A36">
      <w:pPr>
        <w:rPr>
          <w:lang w:val="en-US"/>
        </w:rPr>
      </w:pPr>
    </w:p>
    <w:p w14:paraId="7ACCA6C2" w14:textId="77777777" w:rsidR="00EA7D3E" w:rsidRDefault="00EA7D3E">
      <w:pPr>
        <w:rPr>
          <w:lang w:val="en-US"/>
        </w:rPr>
      </w:pPr>
    </w:p>
    <w:p w14:paraId="1243D160" w14:textId="77777777" w:rsidR="00EA7D3E" w:rsidRDefault="00EA7D3E">
      <w:pPr>
        <w:rPr>
          <w:lang w:val="en-US"/>
        </w:rPr>
      </w:pPr>
    </w:p>
    <w:p w14:paraId="5387656C" w14:textId="77777777" w:rsidR="00EA7D3E" w:rsidRDefault="00EA7D3E">
      <w:pPr>
        <w:rPr>
          <w:lang w:val="en-US"/>
        </w:rPr>
      </w:pPr>
    </w:p>
    <w:p w14:paraId="2C6EFE71" w14:textId="77777777" w:rsidR="00EA7D3E" w:rsidRDefault="00EA7D3E">
      <w:pPr>
        <w:rPr>
          <w:lang w:val="en-US"/>
        </w:rPr>
      </w:pPr>
    </w:p>
    <w:p w14:paraId="371FB537" w14:textId="77777777" w:rsidR="00EA7D3E" w:rsidRDefault="00EA7D3E">
      <w:pPr>
        <w:rPr>
          <w:lang w:val="en-US"/>
        </w:rPr>
      </w:pPr>
    </w:p>
    <w:p w14:paraId="502D11CB" w14:textId="77777777" w:rsidR="00EA7D3E" w:rsidRDefault="00EA7D3E">
      <w:pPr>
        <w:rPr>
          <w:lang w:val="en-US"/>
        </w:rPr>
      </w:pPr>
    </w:p>
    <w:p w14:paraId="5141B10C" w14:textId="77777777" w:rsidR="00EA7D3E" w:rsidRDefault="00EA7D3E">
      <w:pPr>
        <w:rPr>
          <w:lang w:val="en-US"/>
        </w:rPr>
      </w:pPr>
    </w:p>
    <w:p w14:paraId="78377297" w14:textId="77777777" w:rsidR="00EA7D3E" w:rsidRDefault="00EA7D3E">
      <w:pPr>
        <w:rPr>
          <w:lang w:val="en-US"/>
        </w:rPr>
      </w:pPr>
    </w:p>
    <w:p w14:paraId="22A1844D" w14:textId="77777777" w:rsidR="00EA7D3E" w:rsidRDefault="00EA7D3E">
      <w:pPr>
        <w:rPr>
          <w:lang w:val="en-US"/>
        </w:rPr>
      </w:pPr>
    </w:p>
    <w:p w14:paraId="78E57E70" w14:textId="77777777" w:rsidR="00EA7D3E" w:rsidRDefault="00EA7D3E">
      <w:pPr>
        <w:rPr>
          <w:lang w:val="en-US"/>
        </w:rPr>
      </w:pPr>
    </w:p>
    <w:p w14:paraId="3CAD1529" w14:textId="77777777" w:rsidR="00EA7D3E" w:rsidRDefault="00EA7D3E">
      <w:pPr>
        <w:rPr>
          <w:lang w:val="en-US"/>
        </w:rPr>
      </w:pPr>
    </w:p>
    <w:p w14:paraId="5BFE4BE3" w14:textId="77777777" w:rsidR="00EA7D3E" w:rsidRDefault="00EA7D3E">
      <w:pPr>
        <w:rPr>
          <w:lang w:val="en-US"/>
        </w:rPr>
      </w:pPr>
    </w:p>
    <w:p w14:paraId="5FDB4B52" w14:textId="77777777" w:rsidR="00EA7D3E" w:rsidRDefault="00EA7D3E">
      <w:pPr>
        <w:rPr>
          <w:lang w:val="en-US"/>
        </w:rPr>
      </w:pPr>
    </w:p>
    <w:p w14:paraId="50DF7FCD" w14:textId="77777777" w:rsidR="00EA7D3E" w:rsidRDefault="00EA7D3E">
      <w:pPr>
        <w:rPr>
          <w:lang w:val="en-US"/>
        </w:rPr>
      </w:pPr>
    </w:p>
    <w:p w14:paraId="33AB462A" w14:textId="77777777" w:rsidR="00EA7D3E" w:rsidRDefault="00EA7D3E">
      <w:pPr>
        <w:rPr>
          <w:lang w:val="en-US"/>
        </w:rPr>
      </w:pPr>
    </w:p>
    <w:p w14:paraId="06E4752C" w14:textId="77777777" w:rsidR="00EA7D3E" w:rsidRDefault="00EA7D3E">
      <w:pPr>
        <w:rPr>
          <w:lang w:val="en-US"/>
        </w:rPr>
      </w:pPr>
    </w:p>
    <w:p w14:paraId="2C17E725" w14:textId="77777777" w:rsidR="00EA7D3E" w:rsidRDefault="00EA7D3E">
      <w:pPr>
        <w:rPr>
          <w:lang w:val="en-US"/>
        </w:rPr>
      </w:pPr>
    </w:p>
    <w:p w14:paraId="47E8B947" w14:textId="77777777" w:rsidR="00EA7D3E" w:rsidRDefault="00EA7D3E">
      <w:pPr>
        <w:rPr>
          <w:lang w:val="en-US"/>
        </w:rPr>
      </w:pPr>
    </w:p>
    <w:p w14:paraId="5D20E409" w14:textId="6AF93ADE" w:rsidR="00F41E58" w:rsidRDefault="0061163D" w:rsidP="00A2145E">
      <w:pPr>
        <w:spacing w:after="0" w:line="240" w:lineRule="auto"/>
        <w:jc w:val="both"/>
        <w:rPr>
          <w:rFonts w:ascii="Times New Roman" w:hAnsi="Times New Roman"/>
          <w:sz w:val="22"/>
          <w:lang w:val="en-US"/>
        </w:rPr>
      </w:pPr>
      <w:r>
        <w:rPr>
          <w:rFonts w:ascii="Times New Roman" w:hAnsi="Times New Roman"/>
          <w:b/>
          <w:bCs/>
          <w:sz w:val="22"/>
          <w:lang w:val="en-GB"/>
        </w:rPr>
        <w:lastRenderedPageBreak/>
        <w:t xml:space="preserve">Table S2. </w:t>
      </w:r>
      <w:r w:rsidR="002A41A1" w:rsidRPr="002A41A1">
        <w:rPr>
          <w:rFonts w:ascii="Times New Roman" w:hAnsi="Times New Roman"/>
          <w:sz w:val="22"/>
          <w:lang w:val="en-GB"/>
        </w:rPr>
        <w:t>Patient</w:t>
      </w:r>
      <w:r w:rsidR="00943C75">
        <w:rPr>
          <w:rFonts w:ascii="Times New Roman" w:hAnsi="Times New Roman"/>
          <w:sz w:val="22"/>
          <w:lang w:val="en-GB"/>
        </w:rPr>
        <w:t>-</w:t>
      </w:r>
      <w:r w:rsidR="002A41A1" w:rsidRPr="002A41A1">
        <w:rPr>
          <w:rFonts w:ascii="Times New Roman" w:hAnsi="Times New Roman"/>
          <w:sz w:val="22"/>
          <w:lang w:val="en-GB"/>
        </w:rPr>
        <w:t>specific</w:t>
      </w:r>
      <w:r w:rsidR="002A41A1">
        <w:rPr>
          <w:rFonts w:ascii="Times New Roman" w:hAnsi="Times New Roman"/>
          <w:b/>
          <w:bCs/>
          <w:sz w:val="22"/>
          <w:lang w:val="en-GB"/>
        </w:rPr>
        <w:t xml:space="preserve"> </w:t>
      </w:r>
      <w:r w:rsidR="004F3E39">
        <w:rPr>
          <w:rFonts w:ascii="Times New Roman" w:hAnsi="Times New Roman"/>
          <w:sz w:val="22"/>
          <w:lang w:val="en-US"/>
        </w:rPr>
        <w:t>albumin</w:t>
      </w:r>
      <w:r w:rsidR="00566D9D" w:rsidRPr="00566D9D">
        <w:rPr>
          <w:rFonts w:ascii="Times New Roman" w:hAnsi="Times New Roman"/>
          <w:sz w:val="22"/>
          <w:lang w:val="en-US"/>
        </w:rPr>
        <w:t xml:space="preserve"> binding capacity at the three high</w:t>
      </w:r>
      <w:r w:rsidR="00566D9D" w:rsidRPr="00566D9D">
        <w:rPr>
          <w:rFonts w:ascii="Times New Roman" w:eastAsiaTheme="minorEastAsia" w:hAnsi="Times New Roman"/>
          <w:sz w:val="22"/>
          <w:lang w:val="en-US"/>
        </w:rPr>
        <w:t>-</w:t>
      </w:r>
      <w:r w:rsidR="00566D9D" w:rsidRPr="00566D9D">
        <w:rPr>
          <w:rFonts w:ascii="Times New Roman" w:hAnsi="Times New Roman"/>
          <w:sz w:val="22"/>
          <w:lang w:val="en-US"/>
        </w:rPr>
        <w:t xml:space="preserve">affinity binding sites </w:t>
      </w:r>
      <w:r w:rsidR="00856C63">
        <w:rPr>
          <w:rFonts w:ascii="Times New Roman" w:hAnsi="Times New Roman"/>
          <w:sz w:val="22"/>
          <w:lang w:val="en-US"/>
        </w:rPr>
        <w:t>expressed as</w:t>
      </w:r>
      <w:r w:rsidR="00566D9D" w:rsidRPr="00566D9D">
        <w:rPr>
          <w:rFonts w:ascii="Times New Roman" w:hAnsi="Times New Roman"/>
          <w:sz w:val="22"/>
          <w:lang w:val="en-US"/>
        </w:rPr>
        <w:t xml:space="preserve"> K</w:t>
      </w:r>
      <w:r w:rsidR="00566D9D" w:rsidRPr="00566D9D">
        <w:rPr>
          <w:rFonts w:ascii="Times New Roman" w:hAnsi="Times New Roman"/>
          <w:sz w:val="22"/>
          <w:vertAlign w:val="subscript"/>
          <w:lang w:val="en-US"/>
        </w:rPr>
        <w:t>D</w:t>
      </w:r>
      <w:r w:rsidR="00566D9D" w:rsidRPr="00566D9D">
        <w:rPr>
          <w:rFonts w:ascii="Times New Roman" w:hAnsi="Times New Roman"/>
          <w:sz w:val="22"/>
          <w:lang w:val="en-US"/>
        </w:rPr>
        <w:t xml:space="preserve"> values for PBZ</w:t>
      </w:r>
      <w:r w:rsidR="00856C63">
        <w:rPr>
          <w:rFonts w:ascii="Times New Roman" w:hAnsi="Times New Roman"/>
          <w:sz w:val="22"/>
          <w:lang w:val="en-US"/>
        </w:rPr>
        <w:t xml:space="preserve"> (marker of </w:t>
      </w:r>
      <w:proofErr w:type="spellStart"/>
      <w:r w:rsidR="00856C63">
        <w:rPr>
          <w:rFonts w:ascii="Times New Roman" w:hAnsi="Times New Roman"/>
          <w:sz w:val="22"/>
          <w:lang w:val="en-US"/>
        </w:rPr>
        <w:t>Sudlow</w:t>
      </w:r>
      <w:proofErr w:type="spellEnd"/>
      <w:r w:rsidR="00856C63">
        <w:rPr>
          <w:rFonts w:ascii="Times New Roman" w:hAnsi="Times New Roman"/>
          <w:sz w:val="22"/>
          <w:lang w:val="en-US"/>
        </w:rPr>
        <w:t xml:space="preserve"> Site </w:t>
      </w:r>
      <w:r w:rsidR="00B64E4F">
        <w:rPr>
          <w:rFonts w:ascii="Times New Roman" w:hAnsi="Times New Roman"/>
          <w:sz w:val="22"/>
          <w:lang w:val="en-US"/>
        </w:rPr>
        <w:t>I</w:t>
      </w:r>
      <w:r w:rsidR="00856C63">
        <w:rPr>
          <w:rFonts w:ascii="Times New Roman" w:hAnsi="Times New Roman"/>
          <w:sz w:val="22"/>
          <w:lang w:val="en-US"/>
        </w:rPr>
        <w:t>)</w:t>
      </w:r>
      <w:r w:rsidR="00566D9D" w:rsidRPr="00566D9D">
        <w:rPr>
          <w:rFonts w:ascii="Times New Roman" w:hAnsi="Times New Roman"/>
          <w:sz w:val="22"/>
          <w:lang w:val="en-US"/>
        </w:rPr>
        <w:t xml:space="preserve">, DPA </w:t>
      </w:r>
      <w:r w:rsidR="00B64E4F">
        <w:rPr>
          <w:rFonts w:ascii="Times New Roman" w:hAnsi="Times New Roman"/>
          <w:sz w:val="22"/>
          <w:lang w:val="en-US"/>
        </w:rPr>
        <w:t xml:space="preserve">(marker of </w:t>
      </w:r>
      <w:proofErr w:type="spellStart"/>
      <w:r w:rsidR="00B64E4F">
        <w:rPr>
          <w:rFonts w:ascii="Times New Roman" w:hAnsi="Times New Roman"/>
          <w:sz w:val="22"/>
          <w:lang w:val="en-US"/>
        </w:rPr>
        <w:t>Sudlow</w:t>
      </w:r>
      <w:proofErr w:type="spellEnd"/>
      <w:r w:rsidR="00B64E4F">
        <w:rPr>
          <w:rFonts w:ascii="Times New Roman" w:hAnsi="Times New Roman"/>
          <w:sz w:val="22"/>
          <w:lang w:val="en-US"/>
        </w:rPr>
        <w:t xml:space="preserve"> Site II)</w:t>
      </w:r>
      <w:r w:rsidR="00B21EAF">
        <w:rPr>
          <w:rFonts w:ascii="Times New Roman" w:hAnsi="Times New Roman"/>
          <w:sz w:val="22"/>
          <w:lang w:val="en-US"/>
        </w:rPr>
        <w:t>,</w:t>
      </w:r>
      <w:r w:rsidR="00B64E4F">
        <w:rPr>
          <w:rFonts w:ascii="Times New Roman" w:hAnsi="Times New Roman"/>
          <w:sz w:val="22"/>
          <w:lang w:val="en-US"/>
        </w:rPr>
        <w:t xml:space="preserve"> </w:t>
      </w:r>
      <w:r w:rsidR="00566D9D" w:rsidRPr="00566D9D">
        <w:rPr>
          <w:rFonts w:ascii="Times New Roman" w:hAnsi="Times New Roman"/>
          <w:sz w:val="22"/>
          <w:lang w:val="en-US"/>
        </w:rPr>
        <w:t>and BVD</w:t>
      </w:r>
      <w:r w:rsidR="00B64E4F">
        <w:rPr>
          <w:rFonts w:ascii="Times New Roman" w:hAnsi="Times New Roman"/>
          <w:sz w:val="22"/>
          <w:lang w:val="en-US"/>
        </w:rPr>
        <w:t xml:space="preserve"> (marker of Site III).</w:t>
      </w:r>
      <w:r w:rsidR="00F45E41">
        <w:rPr>
          <w:rFonts w:ascii="Times New Roman" w:hAnsi="Times New Roman"/>
          <w:sz w:val="22"/>
          <w:lang w:val="en-US"/>
        </w:rPr>
        <w:t xml:space="preserve"> Patient-specific albumin binding capacity toward TEICO is also reported. </w:t>
      </w:r>
      <w:r w:rsidR="0047580E">
        <w:rPr>
          <w:rFonts w:ascii="Times New Roman" w:hAnsi="Times New Roman"/>
          <w:sz w:val="22"/>
          <w:lang w:val="en-US"/>
        </w:rPr>
        <w:t>Analys</w:t>
      </w:r>
      <w:r w:rsidR="00A2145E">
        <w:rPr>
          <w:rFonts w:ascii="Times New Roman" w:hAnsi="Times New Roman"/>
          <w:sz w:val="22"/>
          <w:lang w:val="en-US"/>
        </w:rPr>
        <w:t>e</w:t>
      </w:r>
      <w:r w:rsidR="0047580E">
        <w:rPr>
          <w:rFonts w:ascii="Times New Roman" w:hAnsi="Times New Roman"/>
          <w:sz w:val="22"/>
          <w:lang w:val="en-US"/>
        </w:rPr>
        <w:t xml:space="preserve">s were performed on plasma from </w:t>
      </w:r>
      <w:r w:rsidR="005B4000" w:rsidRPr="00805C9B">
        <w:rPr>
          <w:rFonts w:ascii="Times New Roman" w:hAnsi="Times New Roman"/>
          <w:sz w:val="22"/>
          <w:lang w:val="en-US"/>
        </w:rPr>
        <w:t>6 patients hospitalized with acute-on-chronic liver failure (ACLF</w:t>
      </w:r>
      <w:r w:rsidR="00A2145E">
        <w:rPr>
          <w:rFonts w:ascii="Times New Roman" w:hAnsi="Times New Roman"/>
          <w:sz w:val="22"/>
          <w:lang w:val="en-US"/>
        </w:rPr>
        <w:t>)</w:t>
      </w:r>
      <w:r w:rsidR="005B4000" w:rsidRPr="00805C9B">
        <w:rPr>
          <w:rFonts w:ascii="Times New Roman" w:hAnsi="Times New Roman"/>
          <w:sz w:val="22"/>
          <w:lang w:val="en-US"/>
        </w:rPr>
        <w:t xml:space="preserve"> and </w:t>
      </w:r>
      <w:r w:rsidR="0047580E">
        <w:rPr>
          <w:rFonts w:ascii="Times New Roman" w:hAnsi="Times New Roman"/>
          <w:sz w:val="22"/>
          <w:lang w:val="en-US"/>
        </w:rPr>
        <w:t xml:space="preserve">from 6 </w:t>
      </w:r>
      <w:r w:rsidR="005B4000" w:rsidRPr="00805C9B">
        <w:rPr>
          <w:rFonts w:ascii="Times New Roman" w:hAnsi="Times New Roman"/>
          <w:sz w:val="22"/>
          <w:lang w:val="en-US"/>
        </w:rPr>
        <w:t>age-matched healthy controls (CTRL)</w:t>
      </w:r>
      <w:r w:rsidR="0047580E">
        <w:rPr>
          <w:rFonts w:ascii="Times New Roman" w:hAnsi="Times New Roman"/>
          <w:sz w:val="22"/>
          <w:lang w:val="en-US"/>
        </w:rPr>
        <w:t>.</w:t>
      </w:r>
      <w:r w:rsidR="005B4000" w:rsidRPr="00805C9B">
        <w:rPr>
          <w:rFonts w:ascii="Times New Roman" w:hAnsi="Times New Roman"/>
          <w:sz w:val="22"/>
          <w:lang w:val="en-US"/>
        </w:rPr>
        <w:t xml:space="preserve"> </w:t>
      </w:r>
      <w:r w:rsidR="00BE4730">
        <w:rPr>
          <w:rFonts w:ascii="Times New Roman" w:hAnsi="Times New Roman"/>
          <w:sz w:val="22"/>
          <w:lang w:val="en-US"/>
        </w:rPr>
        <w:t xml:space="preserve">Results are expressed </w:t>
      </w:r>
      <w:r w:rsidR="0009704A">
        <w:rPr>
          <w:rFonts w:ascii="Times New Roman" w:hAnsi="Times New Roman"/>
          <w:sz w:val="22"/>
          <w:lang w:val="en-US"/>
        </w:rPr>
        <w:t xml:space="preserve">as </w:t>
      </w:r>
      <w:r w:rsidR="004B2968">
        <w:rPr>
          <w:rFonts w:ascii="Times New Roman" w:hAnsi="Times New Roman"/>
          <w:sz w:val="22"/>
          <w:lang w:val="en-US"/>
        </w:rPr>
        <w:t xml:space="preserve">average </w:t>
      </w:r>
      <w:r w:rsidR="00157F1B" w:rsidRPr="00157F1B">
        <w:rPr>
          <w:rFonts w:ascii="Times New Roman" w:hAnsi="Times New Roman" w:cs="Times New Roman"/>
          <w:sz w:val="20"/>
          <w:szCs w:val="20"/>
          <w:lang w:val="en-US"/>
        </w:rPr>
        <w:t>K</w:t>
      </w:r>
      <w:r w:rsidR="00157F1B" w:rsidRPr="00157F1B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D</w:t>
      </w:r>
      <w:r w:rsidR="00157F1B" w:rsidRPr="00157F1B">
        <w:rPr>
          <w:rFonts w:ascii="Times New Roman" w:hAnsi="Times New Roman"/>
          <w:sz w:val="22"/>
          <w:lang w:val="en-US"/>
        </w:rPr>
        <w:t xml:space="preserve"> </w:t>
      </w:r>
      <w:r w:rsidR="004B2968">
        <w:rPr>
          <w:rFonts w:ascii="Times New Roman" w:hAnsi="Times New Roman"/>
          <w:sz w:val="22"/>
          <w:lang w:val="en-US"/>
        </w:rPr>
        <w:t>value</w:t>
      </w:r>
      <w:r w:rsidR="006D162F">
        <w:rPr>
          <w:rFonts w:ascii="Times New Roman" w:hAnsi="Times New Roman"/>
          <w:sz w:val="22"/>
          <w:lang w:val="en-US"/>
        </w:rPr>
        <w:t xml:space="preserve"> and standard deviation (SD)</w:t>
      </w:r>
      <w:r w:rsidR="004B2968">
        <w:rPr>
          <w:rFonts w:ascii="Times New Roman" w:hAnsi="Times New Roman"/>
          <w:sz w:val="22"/>
          <w:lang w:val="en-US"/>
        </w:rPr>
        <w:t xml:space="preserve"> </w:t>
      </w:r>
      <w:r w:rsidR="00157F1B">
        <w:rPr>
          <w:rFonts w:ascii="Times New Roman" w:hAnsi="Times New Roman"/>
          <w:sz w:val="22"/>
          <w:lang w:val="en-US"/>
        </w:rPr>
        <w:t>derived from</w:t>
      </w:r>
      <w:r w:rsidR="004B2968">
        <w:rPr>
          <w:rFonts w:ascii="Times New Roman" w:hAnsi="Times New Roman"/>
          <w:sz w:val="22"/>
          <w:lang w:val="en-US"/>
        </w:rPr>
        <w:t xml:space="preserve"> two independent experiment</w:t>
      </w:r>
      <w:r w:rsidR="00772B66">
        <w:rPr>
          <w:rFonts w:ascii="Times New Roman" w:hAnsi="Times New Roman"/>
          <w:sz w:val="22"/>
          <w:lang w:val="en-US"/>
        </w:rPr>
        <w:t>s.</w:t>
      </w:r>
    </w:p>
    <w:p w14:paraId="14BFB20C" w14:textId="77777777" w:rsidR="007D1329" w:rsidRPr="00566D9D" w:rsidRDefault="007D1329" w:rsidP="00A2145E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US"/>
        </w:rPr>
      </w:pPr>
    </w:p>
    <w:tbl>
      <w:tblPr>
        <w:tblStyle w:val="Grigliatabella4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66"/>
        <w:gridCol w:w="2018"/>
        <w:gridCol w:w="2018"/>
        <w:gridCol w:w="2018"/>
        <w:gridCol w:w="2018"/>
      </w:tblGrid>
      <w:tr w:rsidR="00772B66" w:rsidRPr="00327A54" w14:paraId="013767E6" w14:textId="77777777" w:rsidTr="00772B66">
        <w:tc>
          <w:tcPr>
            <w:tcW w:w="812" w:type="pct"/>
            <w:vMerge w:val="restart"/>
            <w:shd w:val="clear" w:color="auto" w:fill="F2F2F2" w:themeFill="background1" w:themeFillShade="F2"/>
            <w:vAlign w:val="center"/>
          </w:tcPr>
          <w:p w14:paraId="2A2E987C" w14:textId="49F14ED9" w:rsidR="00772B66" w:rsidRPr="00F45E41" w:rsidRDefault="00772B66" w:rsidP="000C421D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047" w:type="pct"/>
            <w:shd w:val="clear" w:color="auto" w:fill="F2F2F2" w:themeFill="background1" w:themeFillShade="F2"/>
            <w:vAlign w:val="center"/>
          </w:tcPr>
          <w:p w14:paraId="589C8F82" w14:textId="77777777" w:rsidR="00772B66" w:rsidRPr="00537479" w:rsidRDefault="00772B66" w:rsidP="000C421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3747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PBZ</w:t>
            </w:r>
          </w:p>
        </w:tc>
        <w:tc>
          <w:tcPr>
            <w:tcW w:w="1047" w:type="pct"/>
            <w:shd w:val="clear" w:color="auto" w:fill="F2F2F2" w:themeFill="background1" w:themeFillShade="F2"/>
            <w:vAlign w:val="center"/>
          </w:tcPr>
          <w:p w14:paraId="093A4C7D" w14:textId="77777777" w:rsidR="00772B66" w:rsidRPr="00537479" w:rsidRDefault="00772B66" w:rsidP="000C421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3747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DPA</w:t>
            </w:r>
          </w:p>
        </w:tc>
        <w:tc>
          <w:tcPr>
            <w:tcW w:w="1047" w:type="pct"/>
            <w:shd w:val="clear" w:color="auto" w:fill="F2F2F2" w:themeFill="background1" w:themeFillShade="F2"/>
            <w:vAlign w:val="center"/>
          </w:tcPr>
          <w:p w14:paraId="1C951E38" w14:textId="77777777" w:rsidR="00772B66" w:rsidRPr="00537479" w:rsidRDefault="00772B66" w:rsidP="000C421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3747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BVD</w:t>
            </w:r>
          </w:p>
        </w:tc>
        <w:tc>
          <w:tcPr>
            <w:tcW w:w="1047" w:type="pct"/>
            <w:shd w:val="clear" w:color="auto" w:fill="F2F2F2" w:themeFill="background1" w:themeFillShade="F2"/>
            <w:vAlign w:val="center"/>
          </w:tcPr>
          <w:p w14:paraId="1FB516C6" w14:textId="77777777" w:rsidR="00772B66" w:rsidRPr="00537479" w:rsidRDefault="00772B66" w:rsidP="000C421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3747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TEICO</w:t>
            </w:r>
          </w:p>
        </w:tc>
      </w:tr>
      <w:tr w:rsidR="00772B66" w:rsidRPr="00327A54" w14:paraId="751CAC0C" w14:textId="77777777" w:rsidTr="00772B66">
        <w:tc>
          <w:tcPr>
            <w:tcW w:w="812" w:type="pct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999E59" w14:textId="7234CE8D" w:rsidR="00772B66" w:rsidRPr="00327A54" w:rsidRDefault="00772B66" w:rsidP="000C421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5C943A" w14:textId="77777777" w:rsidR="00772B66" w:rsidRPr="00537479" w:rsidRDefault="00772B66" w:rsidP="000C421D">
            <w:pPr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3747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</w:t>
            </w:r>
            <w:r w:rsidRPr="00537479">
              <w:rPr>
                <w:rFonts w:ascii="Times New Roman" w:hAnsi="Times New Roman" w:cs="Times New Roman"/>
                <w:i/>
                <w:iCs/>
                <w:sz w:val="20"/>
                <w:szCs w:val="20"/>
                <w:vertAlign w:val="subscript"/>
              </w:rPr>
              <w:t xml:space="preserve">D </w:t>
            </w:r>
            <w:r w:rsidRPr="0053747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(µM) ± SD</w:t>
            </w:r>
          </w:p>
        </w:tc>
        <w:tc>
          <w:tcPr>
            <w:tcW w:w="104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AF367C" w14:textId="77777777" w:rsidR="00772B66" w:rsidRPr="00537479" w:rsidRDefault="00772B66" w:rsidP="000C421D">
            <w:pPr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3747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</w:t>
            </w:r>
            <w:r w:rsidRPr="00537479">
              <w:rPr>
                <w:rFonts w:ascii="Times New Roman" w:hAnsi="Times New Roman" w:cs="Times New Roman"/>
                <w:i/>
                <w:iCs/>
                <w:sz w:val="20"/>
                <w:szCs w:val="20"/>
                <w:vertAlign w:val="subscript"/>
              </w:rPr>
              <w:t xml:space="preserve">D </w:t>
            </w:r>
            <w:r w:rsidRPr="0053747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(µM) ± SD</w:t>
            </w:r>
          </w:p>
        </w:tc>
        <w:tc>
          <w:tcPr>
            <w:tcW w:w="104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C9FC7A" w14:textId="77777777" w:rsidR="00772B66" w:rsidRPr="00537479" w:rsidRDefault="00772B66" w:rsidP="000C421D">
            <w:pPr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3747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</w:t>
            </w:r>
            <w:r w:rsidRPr="00537479">
              <w:rPr>
                <w:rFonts w:ascii="Times New Roman" w:hAnsi="Times New Roman" w:cs="Times New Roman"/>
                <w:i/>
                <w:iCs/>
                <w:sz w:val="20"/>
                <w:szCs w:val="20"/>
                <w:vertAlign w:val="subscript"/>
              </w:rPr>
              <w:t xml:space="preserve">D </w:t>
            </w:r>
            <w:r w:rsidRPr="0053747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(µM) ± SD</w:t>
            </w:r>
          </w:p>
        </w:tc>
        <w:tc>
          <w:tcPr>
            <w:tcW w:w="104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E7AE76" w14:textId="77777777" w:rsidR="00772B66" w:rsidRPr="00537479" w:rsidRDefault="00772B66" w:rsidP="000C421D">
            <w:pPr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3747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</w:t>
            </w:r>
            <w:r w:rsidRPr="00537479">
              <w:rPr>
                <w:rFonts w:ascii="Times New Roman" w:hAnsi="Times New Roman" w:cs="Times New Roman"/>
                <w:i/>
                <w:iCs/>
                <w:sz w:val="20"/>
                <w:szCs w:val="20"/>
                <w:vertAlign w:val="subscript"/>
              </w:rPr>
              <w:t xml:space="preserve">D </w:t>
            </w:r>
            <w:r w:rsidRPr="0053747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(µM) ± SD</w:t>
            </w:r>
          </w:p>
        </w:tc>
      </w:tr>
      <w:tr w:rsidR="00772B66" w:rsidRPr="00327A54" w14:paraId="71D27E0C" w14:textId="77777777" w:rsidTr="00772B66">
        <w:tc>
          <w:tcPr>
            <w:tcW w:w="812" w:type="pct"/>
            <w:tcBorders>
              <w:top w:val="single" w:sz="4" w:space="0" w:color="auto"/>
              <w:bottom w:val="nil"/>
            </w:tcBorders>
            <w:vAlign w:val="center"/>
          </w:tcPr>
          <w:p w14:paraId="11BFEB4A" w14:textId="4C317143" w:rsidR="00772B66" w:rsidRPr="00EE465F" w:rsidRDefault="00772B66" w:rsidP="000C421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E465F">
              <w:rPr>
                <w:rFonts w:ascii="Times New Roman" w:hAnsi="Times New Roman" w:cs="Times New Roman"/>
                <w:sz w:val="20"/>
                <w:szCs w:val="20"/>
              </w:rPr>
              <w:t>CTRL-01</w:t>
            </w:r>
          </w:p>
        </w:tc>
        <w:tc>
          <w:tcPr>
            <w:tcW w:w="1047" w:type="pct"/>
            <w:tcBorders>
              <w:top w:val="single" w:sz="4" w:space="0" w:color="auto"/>
              <w:bottom w:val="nil"/>
            </w:tcBorders>
            <w:vAlign w:val="center"/>
          </w:tcPr>
          <w:p w14:paraId="0AB23A85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1.7</w:t>
            </w:r>
          </w:p>
        </w:tc>
        <w:tc>
          <w:tcPr>
            <w:tcW w:w="1047" w:type="pct"/>
            <w:tcBorders>
              <w:top w:val="single" w:sz="4" w:space="0" w:color="auto"/>
              <w:bottom w:val="nil"/>
            </w:tcBorders>
            <w:vAlign w:val="center"/>
          </w:tcPr>
          <w:p w14:paraId="727BC27A" w14:textId="3C352A83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98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0.6</w:t>
            </w:r>
          </w:p>
        </w:tc>
        <w:tc>
          <w:tcPr>
            <w:tcW w:w="1047" w:type="pct"/>
            <w:tcBorders>
              <w:top w:val="single" w:sz="4" w:space="0" w:color="auto"/>
              <w:bottom w:val="nil"/>
            </w:tcBorders>
            <w:vAlign w:val="center"/>
          </w:tcPr>
          <w:p w14:paraId="10E0AB13" w14:textId="55E2C0CE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2.9</w:t>
            </w:r>
          </w:p>
        </w:tc>
        <w:tc>
          <w:tcPr>
            <w:tcW w:w="1047" w:type="pct"/>
            <w:tcBorders>
              <w:top w:val="single" w:sz="4" w:space="0" w:color="auto"/>
              <w:bottom w:val="nil"/>
            </w:tcBorders>
            <w:vAlign w:val="center"/>
          </w:tcPr>
          <w:p w14:paraId="160FA8FC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476 ± 29</w:t>
            </w:r>
          </w:p>
        </w:tc>
      </w:tr>
      <w:tr w:rsidR="00772B66" w:rsidRPr="00327A54" w14:paraId="1701EDCF" w14:textId="77777777" w:rsidTr="00772B66">
        <w:tc>
          <w:tcPr>
            <w:tcW w:w="812" w:type="pct"/>
            <w:tcBorders>
              <w:top w:val="nil"/>
            </w:tcBorders>
            <w:vAlign w:val="center"/>
          </w:tcPr>
          <w:p w14:paraId="65C85614" w14:textId="7986EE5F" w:rsidR="00772B66" w:rsidRPr="00EE465F" w:rsidRDefault="00772B66" w:rsidP="000C421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E465F">
              <w:rPr>
                <w:rFonts w:ascii="Times New Roman" w:hAnsi="Times New Roman" w:cs="Times New Roman"/>
                <w:sz w:val="20"/>
                <w:szCs w:val="20"/>
              </w:rPr>
              <w:t>CTRL-0</w:t>
            </w:r>
            <w:r w:rsidRPr="00EE4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1047" w:type="pct"/>
            <w:tcBorders>
              <w:top w:val="nil"/>
            </w:tcBorders>
            <w:vAlign w:val="center"/>
          </w:tcPr>
          <w:p w14:paraId="519B33F4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32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2.2</w:t>
            </w:r>
          </w:p>
        </w:tc>
        <w:tc>
          <w:tcPr>
            <w:tcW w:w="1047" w:type="pct"/>
            <w:tcBorders>
              <w:top w:val="nil"/>
            </w:tcBorders>
            <w:vAlign w:val="center"/>
          </w:tcPr>
          <w:p w14:paraId="4A24E6B1" w14:textId="5EACAB5F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35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0.6</w:t>
            </w:r>
          </w:p>
        </w:tc>
        <w:tc>
          <w:tcPr>
            <w:tcW w:w="1047" w:type="pct"/>
            <w:tcBorders>
              <w:top w:val="nil"/>
            </w:tcBorders>
            <w:vAlign w:val="center"/>
          </w:tcPr>
          <w:p w14:paraId="04B2DFFB" w14:textId="770B8A48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2.2</w:t>
            </w:r>
          </w:p>
        </w:tc>
        <w:tc>
          <w:tcPr>
            <w:tcW w:w="1047" w:type="pct"/>
            <w:tcBorders>
              <w:top w:val="nil"/>
            </w:tcBorders>
            <w:vAlign w:val="center"/>
          </w:tcPr>
          <w:p w14:paraId="5D476531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447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35</w:t>
            </w:r>
          </w:p>
        </w:tc>
      </w:tr>
      <w:tr w:rsidR="00772B66" w:rsidRPr="00327A54" w14:paraId="18280667" w14:textId="77777777" w:rsidTr="00772B66">
        <w:tc>
          <w:tcPr>
            <w:tcW w:w="812" w:type="pct"/>
            <w:vAlign w:val="center"/>
          </w:tcPr>
          <w:p w14:paraId="45FA3559" w14:textId="4873B749" w:rsidR="00772B66" w:rsidRPr="00EE465F" w:rsidRDefault="00772B66" w:rsidP="000C421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E465F">
              <w:rPr>
                <w:rFonts w:ascii="Times New Roman" w:hAnsi="Times New Roman" w:cs="Times New Roman"/>
                <w:sz w:val="20"/>
                <w:szCs w:val="20"/>
              </w:rPr>
              <w:t>CTRL-0</w:t>
            </w:r>
            <w:r w:rsidRPr="00EE4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1047" w:type="pct"/>
            <w:vAlign w:val="center"/>
          </w:tcPr>
          <w:p w14:paraId="2ADD7704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44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 xml:space="preserve"> 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3.3</w:t>
            </w:r>
          </w:p>
        </w:tc>
        <w:tc>
          <w:tcPr>
            <w:tcW w:w="1047" w:type="pct"/>
            <w:vAlign w:val="center"/>
          </w:tcPr>
          <w:p w14:paraId="0D2BAC92" w14:textId="213735CD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73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0.7</w:t>
            </w:r>
          </w:p>
        </w:tc>
        <w:tc>
          <w:tcPr>
            <w:tcW w:w="1047" w:type="pct"/>
            <w:vAlign w:val="center"/>
          </w:tcPr>
          <w:p w14:paraId="5F8827E4" w14:textId="10C4D822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29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.2 ± 2.1</w:t>
            </w:r>
          </w:p>
        </w:tc>
        <w:tc>
          <w:tcPr>
            <w:tcW w:w="1047" w:type="pct"/>
            <w:vAlign w:val="center"/>
          </w:tcPr>
          <w:p w14:paraId="056F4147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49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 ± 15</w:t>
            </w:r>
          </w:p>
        </w:tc>
      </w:tr>
      <w:tr w:rsidR="00772B66" w:rsidRPr="00327A54" w14:paraId="4DE9F975" w14:textId="77777777" w:rsidTr="00772B66">
        <w:tc>
          <w:tcPr>
            <w:tcW w:w="812" w:type="pct"/>
            <w:vAlign w:val="center"/>
          </w:tcPr>
          <w:p w14:paraId="23956198" w14:textId="1A4B4044" w:rsidR="00772B66" w:rsidRPr="00EE465F" w:rsidRDefault="00772B66" w:rsidP="000C421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E465F">
              <w:rPr>
                <w:rFonts w:ascii="Times New Roman" w:hAnsi="Times New Roman" w:cs="Times New Roman"/>
                <w:sz w:val="20"/>
                <w:szCs w:val="20"/>
              </w:rPr>
              <w:t>CTRL-0</w:t>
            </w:r>
            <w:r w:rsidRPr="00EE4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1047" w:type="pct"/>
            <w:vAlign w:val="center"/>
          </w:tcPr>
          <w:p w14:paraId="34CDBA05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6.9</w:t>
            </w:r>
          </w:p>
        </w:tc>
        <w:tc>
          <w:tcPr>
            <w:tcW w:w="1047" w:type="pct"/>
            <w:vAlign w:val="center"/>
          </w:tcPr>
          <w:p w14:paraId="53661553" w14:textId="5E17CE9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1.0</w:t>
            </w:r>
          </w:p>
        </w:tc>
        <w:tc>
          <w:tcPr>
            <w:tcW w:w="1047" w:type="pct"/>
            <w:vAlign w:val="center"/>
          </w:tcPr>
          <w:p w14:paraId="0E4D043F" w14:textId="39553E80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1.</w:t>
            </w:r>
            <w:r w:rsidR="001812C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047" w:type="pct"/>
            <w:vAlign w:val="center"/>
          </w:tcPr>
          <w:p w14:paraId="3BA8985D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457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5</w:t>
            </w:r>
          </w:p>
        </w:tc>
      </w:tr>
      <w:tr w:rsidR="00772B66" w:rsidRPr="00327A54" w14:paraId="6EF60EE9" w14:textId="77777777" w:rsidTr="00772B66">
        <w:tc>
          <w:tcPr>
            <w:tcW w:w="812" w:type="pct"/>
            <w:vAlign w:val="center"/>
          </w:tcPr>
          <w:p w14:paraId="2827DD6B" w14:textId="53ED34E3" w:rsidR="00772B66" w:rsidRPr="00EE465F" w:rsidRDefault="00772B66" w:rsidP="000C421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E465F">
              <w:rPr>
                <w:rFonts w:ascii="Times New Roman" w:hAnsi="Times New Roman" w:cs="Times New Roman"/>
                <w:sz w:val="20"/>
                <w:szCs w:val="20"/>
              </w:rPr>
              <w:t>CTRL-0</w:t>
            </w:r>
            <w:r w:rsidRPr="00EE4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1047" w:type="pct"/>
            <w:vAlign w:val="center"/>
          </w:tcPr>
          <w:p w14:paraId="1C661DA0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2.3</w:t>
            </w:r>
          </w:p>
        </w:tc>
        <w:tc>
          <w:tcPr>
            <w:tcW w:w="1047" w:type="pct"/>
            <w:vAlign w:val="center"/>
          </w:tcPr>
          <w:p w14:paraId="148B4F1B" w14:textId="525D5DE2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.2 ± 2.2</w:t>
            </w:r>
          </w:p>
        </w:tc>
        <w:tc>
          <w:tcPr>
            <w:tcW w:w="1047" w:type="pct"/>
            <w:vAlign w:val="center"/>
          </w:tcPr>
          <w:p w14:paraId="3F667954" w14:textId="6B5B7461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29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1.</w:t>
            </w:r>
            <w:r w:rsidR="001812C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047" w:type="pct"/>
            <w:vAlign w:val="center"/>
          </w:tcPr>
          <w:p w14:paraId="59496009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481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13</w:t>
            </w:r>
          </w:p>
        </w:tc>
      </w:tr>
      <w:tr w:rsidR="00772B66" w:rsidRPr="00327A54" w14:paraId="1A04EC32" w14:textId="77777777" w:rsidTr="00772B66">
        <w:tc>
          <w:tcPr>
            <w:tcW w:w="812" w:type="pct"/>
            <w:tcBorders>
              <w:bottom w:val="single" w:sz="4" w:space="0" w:color="auto"/>
            </w:tcBorders>
            <w:vAlign w:val="center"/>
          </w:tcPr>
          <w:p w14:paraId="4FA21021" w14:textId="4E12CD8B" w:rsidR="00772B66" w:rsidRPr="00EE465F" w:rsidRDefault="00772B66" w:rsidP="000C421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E465F">
              <w:rPr>
                <w:rFonts w:ascii="Times New Roman" w:hAnsi="Times New Roman" w:cs="Times New Roman"/>
                <w:sz w:val="20"/>
                <w:szCs w:val="20"/>
              </w:rPr>
              <w:t>CTRL-0</w:t>
            </w:r>
            <w:r w:rsidRPr="00EE4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1047" w:type="pct"/>
            <w:tcBorders>
              <w:bottom w:val="single" w:sz="4" w:space="0" w:color="auto"/>
            </w:tcBorders>
            <w:vAlign w:val="center"/>
          </w:tcPr>
          <w:p w14:paraId="1751AF9C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3.2</w:t>
            </w:r>
          </w:p>
        </w:tc>
        <w:tc>
          <w:tcPr>
            <w:tcW w:w="1047" w:type="pct"/>
            <w:tcBorders>
              <w:bottom w:val="single" w:sz="4" w:space="0" w:color="auto"/>
            </w:tcBorders>
            <w:vAlign w:val="center"/>
          </w:tcPr>
          <w:p w14:paraId="33CAC38C" w14:textId="62E77793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35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0.8</w:t>
            </w:r>
          </w:p>
        </w:tc>
        <w:tc>
          <w:tcPr>
            <w:tcW w:w="1047" w:type="pct"/>
            <w:tcBorders>
              <w:bottom w:val="single" w:sz="4" w:space="0" w:color="auto"/>
            </w:tcBorders>
            <w:vAlign w:val="center"/>
          </w:tcPr>
          <w:p w14:paraId="04BC9D77" w14:textId="63687682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27.6 ± 1.</w:t>
            </w:r>
            <w:r w:rsidR="001812C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047" w:type="pct"/>
            <w:tcBorders>
              <w:bottom w:val="single" w:sz="4" w:space="0" w:color="auto"/>
            </w:tcBorders>
            <w:vAlign w:val="center"/>
          </w:tcPr>
          <w:p w14:paraId="52F19C45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 ± 17</w:t>
            </w:r>
          </w:p>
        </w:tc>
      </w:tr>
      <w:tr w:rsidR="00772B66" w:rsidRPr="00327A54" w14:paraId="6905707D" w14:textId="77777777" w:rsidTr="00772B66">
        <w:tc>
          <w:tcPr>
            <w:tcW w:w="812" w:type="pct"/>
            <w:tcBorders>
              <w:top w:val="single" w:sz="4" w:space="0" w:color="auto"/>
              <w:bottom w:val="nil"/>
            </w:tcBorders>
            <w:vAlign w:val="center"/>
          </w:tcPr>
          <w:p w14:paraId="13F1A8BA" w14:textId="4235F908" w:rsidR="00772B66" w:rsidRPr="00EE465F" w:rsidRDefault="00772B66" w:rsidP="000C421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E465F">
              <w:rPr>
                <w:rFonts w:ascii="Times New Roman" w:hAnsi="Times New Roman" w:cs="Times New Roman"/>
                <w:sz w:val="20"/>
                <w:szCs w:val="20"/>
              </w:rPr>
              <w:t>ACLF-01</w:t>
            </w:r>
          </w:p>
        </w:tc>
        <w:tc>
          <w:tcPr>
            <w:tcW w:w="1047" w:type="pct"/>
            <w:tcBorders>
              <w:top w:val="single" w:sz="4" w:space="0" w:color="auto"/>
              <w:bottom w:val="nil"/>
            </w:tcBorders>
            <w:vAlign w:val="center"/>
          </w:tcPr>
          <w:p w14:paraId="38E2B57F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28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.5 ± 1.4</w:t>
            </w:r>
          </w:p>
        </w:tc>
        <w:tc>
          <w:tcPr>
            <w:tcW w:w="1047" w:type="pct"/>
            <w:tcBorders>
              <w:top w:val="single" w:sz="4" w:space="0" w:color="auto"/>
              <w:bottom w:val="nil"/>
            </w:tcBorders>
            <w:vAlign w:val="center"/>
          </w:tcPr>
          <w:p w14:paraId="6C599F60" w14:textId="64E31F63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1.8</w:t>
            </w:r>
          </w:p>
        </w:tc>
        <w:tc>
          <w:tcPr>
            <w:tcW w:w="1047" w:type="pct"/>
            <w:tcBorders>
              <w:top w:val="single" w:sz="4" w:space="0" w:color="auto"/>
              <w:bottom w:val="nil"/>
            </w:tcBorders>
            <w:vAlign w:val="center"/>
          </w:tcPr>
          <w:p w14:paraId="454428B3" w14:textId="399733BE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27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1.0</w:t>
            </w:r>
          </w:p>
        </w:tc>
        <w:tc>
          <w:tcPr>
            <w:tcW w:w="1047" w:type="pct"/>
            <w:tcBorders>
              <w:top w:val="single" w:sz="4" w:space="0" w:color="auto"/>
              <w:bottom w:val="nil"/>
            </w:tcBorders>
            <w:vAlign w:val="center"/>
          </w:tcPr>
          <w:p w14:paraId="62DA3A8F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10 ± 29</w:t>
            </w:r>
          </w:p>
        </w:tc>
      </w:tr>
      <w:tr w:rsidR="00772B66" w:rsidRPr="00327A54" w14:paraId="11334055" w14:textId="77777777" w:rsidTr="00772B66">
        <w:tc>
          <w:tcPr>
            <w:tcW w:w="812" w:type="pct"/>
            <w:tcBorders>
              <w:top w:val="nil"/>
            </w:tcBorders>
            <w:vAlign w:val="center"/>
          </w:tcPr>
          <w:p w14:paraId="335F8359" w14:textId="65495412" w:rsidR="00772B66" w:rsidRPr="00EE465F" w:rsidRDefault="00772B66" w:rsidP="000C421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E465F">
              <w:rPr>
                <w:rFonts w:ascii="Times New Roman" w:hAnsi="Times New Roman" w:cs="Times New Roman"/>
                <w:sz w:val="20"/>
                <w:szCs w:val="20"/>
              </w:rPr>
              <w:t>ACLF-0</w:t>
            </w:r>
            <w:r w:rsidRPr="00EE4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1047" w:type="pct"/>
            <w:tcBorders>
              <w:top w:val="nil"/>
            </w:tcBorders>
            <w:vAlign w:val="center"/>
          </w:tcPr>
          <w:p w14:paraId="723EB9FB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1.8</w:t>
            </w:r>
          </w:p>
        </w:tc>
        <w:tc>
          <w:tcPr>
            <w:tcW w:w="1047" w:type="pct"/>
            <w:tcBorders>
              <w:top w:val="nil"/>
            </w:tcBorders>
            <w:vAlign w:val="center"/>
          </w:tcPr>
          <w:p w14:paraId="6B71CB6A" w14:textId="783802C3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69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1.0</w:t>
            </w:r>
          </w:p>
        </w:tc>
        <w:tc>
          <w:tcPr>
            <w:tcW w:w="1047" w:type="pct"/>
            <w:tcBorders>
              <w:top w:val="nil"/>
            </w:tcBorders>
            <w:vAlign w:val="center"/>
          </w:tcPr>
          <w:p w14:paraId="07959DD1" w14:textId="78A8C3AE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32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0.8</w:t>
            </w:r>
          </w:p>
        </w:tc>
        <w:tc>
          <w:tcPr>
            <w:tcW w:w="1047" w:type="pct"/>
            <w:tcBorders>
              <w:top w:val="nil"/>
            </w:tcBorders>
            <w:vAlign w:val="center"/>
          </w:tcPr>
          <w:p w14:paraId="11D41B98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53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 ± 1</w:t>
            </w:r>
          </w:p>
        </w:tc>
      </w:tr>
      <w:tr w:rsidR="00772B66" w:rsidRPr="00327A54" w14:paraId="4B3BB79E" w14:textId="77777777" w:rsidTr="00772B66">
        <w:tc>
          <w:tcPr>
            <w:tcW w:w="812" w:type="pct"/>
            <w:vAlign w:val="center"/>
          </w:tcPr>
          <w:p w14:paraId="51EE1F4C" w14:textId="492B2DC0" w:rsidR="00772B66" w:rsidRPr="00EE465F" w:rsidRDefault="00772B66" w:rsidP="000C421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E465F">
              <w:rPr>
                <w:rFonts w:ascii="Times New Roman" w:hAnsi="Times New Roman" w:cs="Times New Roman"/>
                <w:sz w:val="20"/>
                <w:szCs w:val="20"/>
              </w:rPr>
              <w:t>ACLF-0</w:t>
            </w:r>
            <w:r w:rsidRPr="00EE4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1047" w:type="pct"/>
            <w:vAlign w:val="center"/>
          </w:tcPr>
          <w:p w14:paraId="373392BB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1.0</w:t>
            </w:r>
          </w:p>
        </w:tc>
        <w:tc>
          <w:tcPr>
            <w:tcW w:w="1047" w:type="pct"/>
            <w:vAlign w:val="center"/>
          </w:tcPr>
          <w:p w14:paraId="5090EDE5" w14:textId="17CEDEF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1.3</w:t>
            </w:r>
          </w:p>
        </w:tc>
        <w:tc>
          <w:tcPr>
            <w:tcW w:w="1047" w:type="pct"/>
            <w:vAlign w:val="center"/>
          </w:tcPr>
          <w:p w14:paraId="63033B7D" w14:textId="16B854E9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37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2.</w:t>
            </w:r>
            <w:r w:rsidR="001812C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1047" w:type="pct"/>
            <w:vAlign w:val="center"/>
          </w:tcPr>
          <w:p w14:paraId="0E0E0753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54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5 ± 12</w:t>
            </w:r>
          </w:p>
        </w:tc>
      </w:tr>
      <w:tr w:rsidR="00772B66" w:rsidRPr="00327A54" w14:paraId="27D8A847" w14:textId="77777777" w:rsidTr="00772B66">
        <w:tc>
          <w:tcPr>
            <w:tcW w:w="812" w:type="pct"/>
            <w:vAlign w:val="center"/>
          </w:tcPr>
          <w:p w14:paraId="17BE292B" w14:textId="1886F838" w:rsidR="00772B66" w:rsidRPr="00EE465F" w:rsidRDefault="00772B66" w:rsidP="000C421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E465F">
              <w:rPr>
                <w:rFonts w:ascii="Times New Roman" w:hAnsi="Times New Roman" w:cs="Times New Roman"/>
                <w:sz w:val="20"/>
                <w:szCs w:val="20"/>
              </w:rPr>
              <w:t>ACLF-0</w:t>
            </w:r>
            <w:r w:rsidRPr="00EE4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1047" w:type="pct"/>
            <w:vAlign w:val="center"/>
          </w:tcPr>
          <w:p w14:paraId="753E0513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.9 ± 3.0</w:t>
            </w:r>
          </w:p>
        </w:tc>
        <w:tc>
          <w:tcPr>
            <w:tcW w:w="1047" w:type="pct"/>
            <w:vAlign w:val="center"/>
          </w:tcPr>
          <w:p w14:paraId="67559B6B" w14:textId="764C6166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84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1.5</w:t>
            </w:r>
          </w:p>
        </w:tc>
        <w:tc>
          <w:tcPr>
            <w:tcW w:w="1047" w:type="pct"/>
            <w:vAlign w:val="center"/>
          </w:tcPr>
          <w:p w14:paraId="5A3838E7" w14:textId="389E28B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3.4</w:t>
            </w:r>
          </w:p>
        </w:tc>
        <w:tc>
          <w:tcPr>
            <w:tcW w:w="1047" w:type="pct"/>
            <w:vAlign w:val="center"/>
          </w:tcPr>
          <w:p w14:paraId="39EBD860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54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 ± 5</w:t>
            </w:r>
          </w:p>
        </w:tc>
      </w:tr>
      <w:tr w:rsidR="00772B66" w:rsidRPr="00327A54" w14:paraId="3B42549E" w14:textId="77777777" w:rsidTr="00772B66">
        <w:tc>
          <w:tcPr>
            <w:tcW w:w="812" w:type="pct"/>
            <w:vAlign w:val="center"/>
          </w:tcPr>
          <w:p w14:paraId="0245E1B6" w14:textId="0CED2B2D" w:rsidR="00772B66" w:rsidRPr="00EE465F" w:rsidRDefault="00772B66" w:rsidP="000C421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E465F">
              <w:rPr>
                <w:rFonts w:ascii="Times New Roman" w:hAnsi="Times New Roman" w:cs="Times New Roman"/>
                <w:sz w:val="20"/>
                <w:szCs w:val="20"/>
              </w:rPr>
              <w:t>ACLF-0</w:t>
            </w:r>
            <w:r w:rsidRPr="00EE465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1047" w:type="pct"/>
            <w:vAlign w:val="center"/>
          </w:tcPr>
          <w:p w14:paraId="4DF0B984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.8 ± 2.4</w:t>
            </w:r>
          </w:p>
        </w:tc>
        <w:tc>
          <w:tcPr>
            <w:tcW w:w="1047" w:type="pct"/>
            <w:vAlign w:val="center"/>
          </w:tcPr>
          <w:p w14:paraId="2709D1DA" w14:textId="6B4184AE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29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2.3</w:t>
            </w:r>
          </w:p>
        </w:tc>
        <w:tc>
          <w:tcPr>
            <w:tcW w:w="1047" w:type="pct"/>
            <w:vAlign w:val="center"/>
          </w:tcPr>
          <w:p w14:paraId="3EC45AF5" w14:textId="268CC58E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24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4C1522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0.8</w:t>
            </w:r>
          </w:p>
        </w:tc>
        <w:tc>
          <w:tcPr>
            <w:tcW w:w="1047" w:type="pct"/>
            <w:vAlign w:val="center"/>
          </w:tcPr>
          <w:p w14:paraId="0DE23CC7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56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 ± 12</w:t>
            </w:r>
          </w:p>
        </w:tc>
      </w:tr>
      <w:tr w:rsidR="00772B66" w:rsidRPr="004C1522" w14:paraId="249E03CC" w14:textId="77777777" w:rsidTr="00772B66">
        <w:tc>
          <w:tcPr>
            <w:tcW w:w="812" w:type="pct"/>
            <w:vAlign w:val="center"/>
          </w:tcPr>
          <w:p w14:paraId="0CB3E966" w14:textId="019E24FC" w:rsidR="00772B66" w:rsidRPr="00EE465F" w:rsidRDefault="00772B66" w:rsidP="000C421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E465F">
              <w:rPr>
                <w:rFonts w:ascii="Times New Roman" w:hAnsi="Times New Roman" w:cs="Times New Roman"/>
                <w:sz w:val="20"/>
                <w:szCs w:val="20"/>
              </w:rPr>
              <w:t>ACLF-06</w:t>
            </w:r>
          </w:p>
        </w:tc>
        <w:tc>
          <w:tcPr>
            <w:tcW w:w="1047" w:type="pct"/>
            <w:vAlign w:val="center"/>
          </w:tcPr>
          <w:p w14:paraId="6D0DA43A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1.0</w:t>
            </w:r>
          </w:p>
        </w:tc>
        <w:tc>
          <w:tcPr>
            <w:tcW w:w="1047" w:type="pct"/>
            <w:vAlign w:val="center"/>
          </w:tcPr>
          <w:p w14:paraId="3F622B6C" w14:textId="4B8C0684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327A54">
              <w:rPr>
                <w:rFonts w:ascii="Times New Roman" w:hAnsi="Times New Roman" w:cs="Times New Roman"/>
                <w:sz w:val="20"/>
                <w:szCs w:val="20"/>
              </w:rPr>
              <w:t>49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± 0.5</w:t>
            </w:r>
          </w:p>
        </w:tc>
        <w:tc>
          <w:tcPr>
            <w:tcW w:w="1047" w:type="pct"/>
            <w:vAlign w:val="center"/>
          </w:tcPr>
          <w:p w14:paraId="3428ACDF" w14:textId="0183A099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31.2 ± 1.0</w:t>
            </w:r>
          </w:p>
        </w:tc>
        <w:tc>
          <w:tcPr>
            <w:tcW w:w="1047" w:type="pct"/>
            <w:vAlign w:val="center"/>
          </w:tcPr>
          <w:p w14:paraId="177CAA4D" w14:textId="77777777" w:rsidR="00772B66" w:rsidRPr="00327A54" w:rsidRDefault="00772B66" w:rsidP="000C421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512 ± 3</w:t>
            </w:r>
          </w:p>
        </w:tc>
      </w:tr>
    </w:tbl>
    <w:p w14:paraId="1087B11A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F9C4DC9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01683669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0404C306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9B65ED8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21B76490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06F78630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614C658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35DF441B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08D9E0D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3F189D5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318243B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4377D96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20457BD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5BC6824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2804F3AF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20CA1B77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877BC22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772ED3AE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580D01DB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4001C075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410F1B53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6C6E5A5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1AD63845" w14:textId="77777777" w:rsidR="00F41E58" w:rsidRDefault="00F41E58" w:rsidP="00F949F5">
      <w:pPr>
        <w:spacing w:after="0" w:line="360" w:lineRule="auto"/>
        <w:jc w:val="both"/>
        <w:rPr>
          <w:rFonts w:ascii="Times New Roman" w:hAnsi="Times New Roman"/>
          <w:b/>
          <w:bCs/>
          <w:sz w:val="22"/>
          <w:lang w:val="en-GB"/>
        </w:rPr>
      </w:pPr>
    </w:p>
    <w:p w14:paraId="49207A54" w14:textId="2A8C0E1D" w:rsidR="001A2369" w:rsidRDefault="00BF3588" w:rsidP="00741EAF">
      <w:pPr>
        <w:spacing w:after="0" w:line="240" w:lineRule="auto"/>
        <w:jc w:val="both"/>
        <w:rPr>
          <w:rFonts w:ascii="Times New Roman" w:hAnsi="Times New Roman"/>
          <w:sz w:val="22"/>
          <w:lang w:val="en-US"/>
        </w:rPr>
      </w:pPr>
      <w:r w:rsidRPr="007C2659">
        <w:rPr>
          <w:rFonts w:ascii="Times New Roman" w:hAnsi="Times New Roman"/>
          <w:b/>
          <w:bCs/>
          <w:sz w:val="22"/>
          <w:lang w:val="en-GB"/>
        </w:rPr>
        <w:lastRenderedPageBreak/>
        <w:t>Table S</w:t>
      </w:r>
      <w:r w:rsidR="00B854CC">
        <w:rPr>
          <w:rFonts w:ascii="Times New Roman" w:hAnsi="Times New Roman"/>
          <w:b/>
          <w:bCs/>
          <w:sz w:val="22"/>
          <w:lang w:val="en-GB"/>
        </w:rPr>
        <w:t>3</w:t>
      </w:r>
      <w:r w:rsidRPr="007C2659">
        <w:rPr>
          <w:rFonts w:ascii="Times New Roman" w:hAnsi="Times New Roman"/>
          <w:b/>
          <w:bCs/>
          <w:sz w:val="22"/>
          <w:lang w:val="en-GB"/>
        </w:rPr>
        <w:t>.</w:t>
      </w:r>
      <w:r w:rsidRPr="007C2659">
        <w:rPr>
          <w:rFonts w:ascii="Times New Roman" w:hAnsi="Times New Roman"/>
          <w:sz w:val="22"/>
          <w:lang w:val="en-GB"/>
        </w:rPr>
        <w:t xml:space="preserve"> </w:t>
      </w:r>
      <w:bookmarkStart w:id="4" w:name="_Hlk155719425"/>
      <w:r w:rsidR="001A2369" w:rsidRPr="00BF3588">
        <w:rPr>
          <w:rFonts w:ascii="Times New Roman" w:hAnsi="Times New Roman"/>
          <w:sz w:val="22"/>
          <w:lang w:val="en-US"/>
        </w:rPr>
        <w:t>Relative abundance (%) of native and altered forms of HA in diabetic patients without renal damage (</w:t>
      </w:r>
      <w:r w:rsidR="00B21EAF">
        <w:rPr>
          <w:rFonts w:ascii="Times New Roman" w:hAnsi="Times New Roman"/>
          <w:sz w:val="22"/>
          <w:lang w:val="en-US"/>
        </w:rPr>
        <w:t>T2</w:t>
      </w:r>
      <w:r w:rsidR="001A2369" w:rsidRPr="00BF3588">
        <w:rPr>
          <w:rFonts w:ascii="Times New Roman" w:hAnsi="Times New Roman"/>
          <w:sz w:val="22"/>
          <w:lang w:val="en-US"/>
        </w:rPr>
        <w:t>DM-DKD</w:t>
      </w:r>
      <w:r>
        <w:rPr>
          <w:rFonts w:ascii="Times New Roman" w:hAnsi="Times New Roman"/>
          <w:sz w:val="22"/>
          <w:lang w:val="en-US"/>
        </w:rPr>
        <w:t>;</w:t>
      </w:r>
      <w:r w:rsidR="001A2369" w:rsidRPr="00BF3588">
        <w:rPr>
          <w:rFonts w:ascii="Times New Roman" w:hAnsi="Times New Roman"/>
          <w:sz w:val="22"/>
          <w:lang w:val="en-US"/>
        </w:rPr>
        <w:t xml:space="preserve"> n=10) and with renal damage (</w:t>
      </w:r>
      <w:r w:rsidR="00B21EAF">
        <w:rPr>
          <w:rFonts w:ascii="Times New Roman" w:hAnsi="Times New Roman"/>
          <w:sz w:val="22"/>
          <w:lang w:val="en-US"/>
        </w:rPr>
        <w:t>T2</w:t>
      </w:r>
      <w:r w:rsidR="001A2369" w:rsidRPr="00BF3588">
        <w:rPr>
          <w:rFonts w:ascii="Times New Roman" w:hAnsi="Times New Roman"/>
          <w:sz w:val="22"/>
          <w:lang w:val="en-US"/>
        </w:rPr>
        <w:t>DM+DKD</w:t>
      </w:r>
      <w:r>
        <w:rPr>
          <w:rFonts w:ascii="Times New Roman" w:hAnsi="Times New Roman"/>
          <w:sz w:val="22"/>
          <w:lang w:val="en-US"/>
        </w:rPr>
        <w:t xml:space="preserve">; </w:t>
      </w:r>
      <w:r w:rsidR="001A2369" w:rsidRPr="00BF3588">
        <w:rPr>
          <w:rFonts w:ascii="Times New Roman" w:hAnsi="Times New Roman"/>
          <w:sz w:val="22"/>
          <w:lang w:val="en-US"/>
        </w:rPr>
        <w:t>n=10) determined by LC-ESI-MS analysis</w:t>
      </w:r>
      <w:bookmarkEnd w:id="4"/>
      <w:r w:rsidR="001A2369" w:rsidRPr="00BF3588">
        <w:rPr>
          <w:rFonts w:ascii="Times New Roman" w:hAnsi="Times New Roman"/>
          <w:sz w:val="22"/>
          <w:lang w:val="en-US"/>
        </w:rPr>
        <w:t xml:space="preserve">. </w:t>
      </w:r>
      <w:r w:rsidR="00F949F5" w:rsidRPr="00805C9B">
        <w:rPr>
          <w:rFonts w:ascii="Times New Roman" w:hAnsi="Times New Roman"/>
          <w:sz w:val="22"/>
          <w:lang w:val="en-US"/>
        </w:rPr>
        <w:t xml:space="preserve">Data </w:t>
      </w:r>
      <w:r w:rsidR="00C97320">
        <w:rPr>
          <w:rFonts w:ascii="Times New Roman" w:hAnsi="Times New Roman"/>
          <w:sz w:val="22"/>
          <w:lang w:val="en-US"/>
        </w:rPr>
        <w:t>are</w:t>
      </w:r>
      <w:r w:rsidR="00F949F5">
        <w:rPr>
          <w:rFonts w:ascii="Times New Roman" w:hAnsi="Times New Roman"/>
          <w:sz w:val="22"/>
          <w:lang w:val="en-US"/>
        </w:rPr>
        <w:t xml:space="preserve"> reported</w:t>
      </w:r>
      <w:r w:rsidR="00F949F5" w:rsidRPr="00805C9B">
        <w:rPr>
          <w:rFonts w:ascii="Times New Roman" w:hAnsi="Times New Roman"/>
          <w:sz w:val="22"/>
          <w:lang w:val="en-US"/>
        </w:rPr>
        <w:t xml:space="preserve"> as median and interquartile range. </w:t>
      </w:r>
    </w:p>
    <w:p w14:paraId="2CBCB731" w14:textId="77777777" w:rsidR="00741EAF" w:rsidRPr="00BF3588" w:rsidRDefault="00741EAF" w:rsidP="00741EAF">
      <w:pPr>
        <w:spacing w:after="0" w:line="240" w:lineRule="auto"/>
        <w:jc w:val="both"/>
        <w:rPr>
          <w:rFonts w:ascii="Times New Roman" w:hAnsi="Times New Roman"/>
          <w:sz w:val="22"/>
          <w:lang w:val="en-US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699"/>
        <w:gridCol w:w="3404"/>
        <w:gridCol w:w="3261"/>
        <w:gridCol w:w="1274"/>
      </w:tblGrid>
      <w:tr w:rsidR="00F949F5" w:rsidRPr="00216367" w14:paraId="2FA8B608" w14:textId="03237BEA" w:rsidTr="00C97320">
        <w:trPr>
          <w:trHeight w:val="300"/>
          <w:jc w:val="center"/>
        </w:trPr>
        <w:tc>
          <w:tcPr>
            <w:tcW w:w="88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E01B2D7" w14:textId="77777777" w:rsidR="00F949F5" w:rsidRPr="00216367" w:rsidRDefault="00F949F5" w:rsidP="004538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lang w:val="en-US"/>
                <w14:ligatures w14:val="none"/>
              </w:rPr>
            </w:pPr>
            <w:r w:rsidRPr="00216367">
              <w:rPr>
                <w:rFonts w:ascii="Calibri" w:eastAsia="Times New Roman" w:hAnsi="Calibri" w:cs="Calibri"/>
                <w:color w:val="000000"/>
                <w:kern w:val="0"/>
                <w:sz w:val="22"/>
                <w:lang w:val="en-US"/>
                <w14:ligatures w14:val="none"/>
              </w:rPr>
              <w:t> </w:t>
            </w:r>
          </w:p>
        </w:tc>
        <w:tc>
          <w:tcPr>
            <w:tcW w:w="3458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2236E981" w14:textId="77777777" w:rsidR="00F949F5" w:rsidRPr="00216367" w:rsidRDefault="00F949F5" w:rsidP="00453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Relative Abundance (%)</w:t>
            </w:r>
          </w:p>
        </w:tc>
        <w:tc>
          <w:tcPr>
            <w:tcW w:w="661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2F2F2"/>
          </w:tcPr>
          <w:p w14:paraId="03557DAE" w14:textId="77777777" w:rsidR="00F949F5" w:rsidRPr="00216367" w:rsidRDefault="00F949F5" w:rsidP="00453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</w:tr>
      <w:tr w:rsidR="00F949F5" w:rsidRPr="00216367" w14:paraId="660C4A66" w14:textId="6C4242E7" w:rsidTr="00C97320">
        <w:trPr>
          <w:trHeight w:val="288"/>
          <w:jc w:val="center"/>
        </w:trPr>
        <w:tc>
          <w:tcPr>
            <w:tcW w:w="881" w:type="pct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2F2F2"/>
            <w:noWrap/>
            <w:vAlign w:val="center"/>
            <w:hideMark/>
          </w:tcPr>
          <w:p w14:paraId="765C2546" w14:textId="77777777" w:rsidR="00F949F5" w:rsidRPr="00216367" w:rsidRDefault="00F949F5" w:rsidP="004538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HA forms</w:t>
            </w:r>
          </w:p>
        </w:tc>
        <w:tc>
          <w:tcPr>
            <w:tcW w:w="1766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80EDC80" w14:textId="77777777" w:rsidR="00F949F5" w:rsidRPr="00216367" w:rsidRDefault="00F949F5" w:rsidP="00453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DM-</w:t>
            </w: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DKD</w:t>
            </w:r>
          </w:p>
        </w:tc>
        <w:tc>
          <w:tcPr>
            <w:tcW w:w="1692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D2DEDE4" w14:textId="77777777" w:rsidR="00F949F5" w:rsidRPr="00216367" w:rsidRDefault="00F949F5" w:rsidP="00453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DM+</w:t>
            </w: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DKD 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</w:tcPr>
          <w:p w14:paraId="450D91F0" w14:textId="395EDB65" w:rsidR="00F949F5" w:rsidRDefault="00095787" w:rsidP="00453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p-value</w:t>
            </w:r>
          </w:p>
        </w:tc>
      </w:tr>
      <w:tr w:rsidR="00F949F5" w:rsidRPr="00216367" w14:paraId="581E9F18" w14:textId="7928324F" w:rsidTr="00C97320">
        <w:trPr>
          <w:trHeight w:val="300"/>
          <w:jc w:val="center"/>
        </w:trPr>
        <w:tc>
          <w:tcPr>
            <w:tcW w:w="881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08F0D97" w14:textId="77777777" w:rsidR="00F949F5" w:rsidRPr="00216367" w:rsidRDefault="00F949F5" w:rsidP="004538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7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0B0907DD" w14:textId="77777777" w:rsidR="00F949F5" w:rsidRPr="00216367" w:rsidRDefault="00F949F5" w:rsidP="00453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n =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10</w:t>
            </w:r>
          </w:p>
        </w:tc>
        <w:tc>
          <w:tcPr>
            <w:tcW w:w="16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47F70FD" w14:textId="77777777" w:rsidR="00F949F5" w:rsidRPr="00216367" w:rsidRDefault="00F949F5" w:rsidP="00453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n =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10</w:t>
            </w:r>
          </w:p>
        </w:tc>
        <w:tc>
          <w:tcPr>
            <w:tcW w:w="6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</w:tcPr>
          <w:p w14:paraId="161F095F" w14:textId="77777777" w:rsidR="00F949F5" w:rsidRPr="00216367" w:rsidRDefault="00F949F5" w:rsidP="004538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</w:tr>
      <w:tr w:rsidR="00F949F5" w:rsidRPr="00216367" w14:paraId="65DFE583" w14:textId="04911F07" w:rsidTr="00C97320">
        <w:trPr>
          <w:trHeight w:val="288"/>
          <w:jc w:val="center"/>
        </w:trPr>
        <w:tc>
          <w:tcPr>
            <w:tcW w:w="88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CA43A5" w14:textId="69245EF8" w:rsidR="00F949F5" w:rsidRPr="00216367" w:rsidRDefault="00F949F5" w:rsidP="009D03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nHA</w:t>
            </w:r>
          </w:p>
        </w:tc>
        <w:tc>
          <w:tcPr>
            <w:tcW w:w="176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91E84F" w14:textId="77777777" w:rsidR="00F949F5" w:rsidRPr="00216367" w:rsidRDefault="00F949F5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58.5 (57.1 - 59.2)</w:t>
            </w:r>
          </w:p>
        </w:tc>
        <w:tc>
          <w:tcPr>
            <w:tcW w:w="169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89F099" w14:textId="5E50E0B3" w:rsidR="00F949F5" w:rsidRPr="00216367" w:rsidRDefault="00F949F5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51.7 (45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.0</w:t>
            </w: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 xml:space="preserve"> - 55.1)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4E600D0F" w14:textId="21280D52" w:rsidR="00F949F5" w:rsidRPr="00216367" w:rsidRDefault="00ED4D82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&lt;0.001</w:t>
            </w:r>
          </w:p>
        </w:tc>
      </w:tr>
      <w:tr w:rsidR="00F949F5" w:rsidRPr="00216367" w14:paraId="7C10B0C0" w14:textId="537A2DDE" w:rsidTr="00C97320">
        <w:trPr>
          <w:trHeight w:val="288"/>
          <w:jc w:val="center"/>
        </w:trPr>
        <w:tc>
          <w:tcPr>
            <w:tcW w:w="88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74BAD0" w14:textId="729EDD89" w:rsidR="00F949F5" w:rsidRPr="00216367" w:rsidRDefault="00F949F5" w:rsidP="009D03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HMA</w:t>
            </w:r>
          </w:p>
        </w:tc>
        <w:tc>
          <w:tcPr>
            <w:tcW w:w="176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2FB0CD" w14:textId="77777777" w:rsidR="00F949F5" w:rsidRPr="00216367" w:rsidRDefault="00F949F5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75.7 (74.5 - 78.25)</w:t>
            </w:r>
          </w:p>
        </w:tc>
        <w:tc>
          <w:tcPr>
            <w:tcW w:w="169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9E9040" w14:textId="2B770351" w:rsidR="00F949F5" w:rsidRPr="00216367" w:rsidRDefault="00F949F5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67.5 (60.8 - 69.0)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113E843A" w14:textId="405292EE" w:rsidR="00F949F5" w:rsidRPr="00216367" w:rsidRDefault="00ED4D82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&lt;0.001</w:t>
            </w:r>
          </w:p>
        </w:tc>
      </w:tr>
      <w:tr w:rsidR="00F949F5" w:rsidRPr="00216367" w14:paraId="591ACD08" w14:textId="02737B84" w:rsidTr="00C97320">
        <w:trPr>
          <w:trHeight w:val="288"/>
          <w:jc w:val="center"/>
        </w:trPr>
        <w:tc>
          <w:tcPr>
            <w:tcW w:w="88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59BD39" w14:textId="19ADE509" w:rsidR="00F949F5" w:rsidRPr="00216367" w:rsidRDefault="00F949F5" w:rsidP="009D03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HNA1</w:t>
            </w:r>
          </w:p>
        </w:tc>
        <w:tc>
          <w:tcPr>
            <w:tcW w:w="176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BCF6C5" w14:textId="5FC91D93" w:rsidR="00F949F5" w:rsidRPr="00216367" w:rsidRDefault="00F949F5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16.8 (14.4 - 17.6)</w:t>
            </w:r>
          </w:p>
        </w:tc>
        <w:tc>
          <w:tcPr>
            <w:tcW w:w="169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53ACD9" w14:textId="79D4CDFE" w:rsidR="00F949F5" w:rsidRPr="00216367" w:rsidRDefault="00F949F5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24.8 (23.2 - 33.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1</w:t>
            </w: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)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23562B7B" w14:textId="443253C8" w:rsidR="00F949F5" w:rsidRPr="00216367" w:rsidRDefault="00ED4D82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&lt;0.001</w:t>
            </w:r>
          </w:p>
        </w:tc>
      </w:tr>
      <w:tr w:rsidR="00F949F5" w:rsidRPr="00216367" w14:paraId="4265CBD5" w14:textId="2A4ADAE3" w:rsidTr="00C97320">
        <w:trPr>
          <w:trHeight w:val="288"/>
          <w:jc w:val="center"/>
        </w:trPr>
        <w:tc>
          <w:tcPr>
            <w:tcW w:w="88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38A1B1" w14:textId="6B3B3ED7" w:rsidR="00F949F5" w:rsidRPr="00216367" w:rsidRDefault="00F949F5" w:rsidP="009D03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HNA2</w:t>
            </w:r>
          </w:p>
        </w:tc>
        <w:tc>
          <w:tcPr>
            <w:tcW w:w="176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9FF1D2" w14:textId="77777777" w:rsidR="00F949F5" w:rsidRPr="00216367" w:rsidRDefault="00F949F5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8.6 (8.5 - 8.7)</w:t>
            </w:r>
          </w:p>
        </w:tc>
        <w:tc>
          <w:tcPr>
            <w:tcW w:w="169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0CDC23" w14:textId="77777777" w:rsidR="00F949F5" w:rsidRPr="00216367" w:rsidRDefault="00F949F5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8.3 (6.9 - 8.4)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14BBF81B" w14:textId="0677C4FF" w:rsidR="00F949F5" w:rsidRPr="00216367" w:rsidRDefault="00ED4D82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0.043</w:t>
            </w:r>
          </w:p>
        </w:tc>
      </w:tr>
      <w:tr w:rsidR="00F949F5" w:rsidRPr="00216367" w14:paraId="2F074ABC" w14:textId="19974BA2" w:rsidTr="00C97320">
        <w:trPr>
          <w:trHeight w:val="288"/>
          <w:jc w:val="center"/>
        </w:trPr>
        <w:tc>
          <w:tcPr>
            <w:tcW w:w="88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498F29" w14:textId="60E910D4" w:rsidR="00F949F5" w:rsidRPr="00216367" w:rsidRDefault="00F949F5" w:rsidP="009D03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Trunc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. HA</w:t>
            </w:r>
          </w:p>
        </w:tc>
        <w:tc>
          <w:tcPr>
            <w:tcW w:w="176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05EE23" w14:textId="299BC928" w:rsidR="00F949F5" w:rsidRPr="00216367" w:rsidRDefault="00F949F5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6.8 (5.6 - 7.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9</w:t>
            </w: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)</w:t>
            </w:r>
          </w:p>
        </w:tc>
        <w:tc>
          <w:tcPr>
            <w:tcW w:w="169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8D912E" w14:textId="639A247F" w:rsidR="00F949F5" w:rsidRPr="00216367" w:rsidRDefault="00F949F5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4.8 (4.5 - 5.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2</w:t>
            </w: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)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5C3D4431" w14:textId="47DBE431" w:rsidR="00F949F5" w:rsidRPr="00216367" w:rsidRDefault="00ED4D82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0.019</w:t>
            </w:r>
          </w:p>
        </w:tc>
      </w:tr>
      <w:tr w:rsidR="00F949F5" w:rsidRPr="00216367" w14:paraId="39D24A58" w14:textId="450F6413" w:rsidTr="00C97320">
        <w:trPr>
          <w:trHeight w:val="288"/>
          <w:jc w:val="center"/>
        </w:trPr>
        <w:tc>
          <w:tcPr>
            <w:tcW w:w="88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CACA8A" w14:textId="31CFB74B" w:rsidR="00F949F5" w:rsidRPr="00216367" w:rsidRDefault="00F949F5" w:rsidP="009D03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016AD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Glyc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. HA</w:t>
            </w:r>
          </w:p>
        </w:tc>
        <w:tc>
          <w:tcPr>
            <w:tcW w:w="176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C8F6FA" w14:textId="1D997643" w:rsidR="00F949F5" w:rsidRPr="00216367" w:rsidRDefault="00F949F5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11.6 (10.7 - 12.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5</w:t>
            </w: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)</w:t>
            </w:r>
          </w:p>
        </w:tc>
        <w:tc>
          <w:tcPr>
            <w:tcW w:w="169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B780BB" w14:textId="77F3E620" w:rsidR="00F949F5" w:rsidRPr="00216367" w:rsidRDefault="00F949F5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216367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14.3 (12.9 - 16.9)</w:t>
            </w:r>
          </w:p>
        </w:tc>
        <w:tc>
          <w:tcPr>
            <w:tcW w:w="661" w:type="pct"/>
            <w:tcBorders>
              <w:top w:val="nil"/>
              <w:left w:val="nil"/>
              <w:bottom w:val="nil"/>
              <w:right w:val="nil"/>
            </w:tcBorders>
          </w:tcPr>
          <w:p w14:paraId="7A7F1307" w14:textId="77F9F25F" w:rsidR="00F949F5" w:rsidRPr="00216367" w:rsidRDefault="00ED4D82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14:ligatures w14:val="none"/>
              </w:rPr>
              <w:t>0.089</w:t>
            </w:r>
          </w:p>
        </w:tc>
      </w:tr>
      <w:tr w:rsidR="00F949F5" w:rsidRPr="00216367" w14:paraId="7DAC8DCF" w14:textId="0B6FEE62" w:rsidTr="00C97320">
        <w:trPr>
          <w:trHeight w:val="300"/>
          <w:jc w:val="center"/>
        </w:trPr>
        <w:tc>
          <w:tcPr>
            <w:tcW w:w="881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37AE596" w14:textId="01D730EC" w:rsidR="00F949F5" w:rsidRPr="009D0386" w:rsidRDefault="00F949F5" w:rsidP="009D03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proofErr w:type="spellStart"/>
            <w:r w:rsidRPr="00BD48B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tHA</w:t>
            </w:r>
            <w:proofErr w:type="spellEnd"/>
            <w:r w:rsidRPr="00BD48B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 xml:space="preserve"> concentration</w:t>
            </w:r>
          </w:p>
        </w:tc>
        <w:tc>
          <w:tcPr>
            <w:tcW w:w="1766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CC6A09B" w14:textId="77777777" w:rsidR="00F949F5" w:rsidRPr="009D0386" w:rsidRDefault="00F949F5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9D038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  <w:t>4.3 (4.3 - 4.4)</w:t>
            </w:r>
          </w:p>
        </w:tc>
        <w:tc>
          <w:tcPr>
            <w:tcW w:w="1692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B0C307A" w14:textId="77777777" w:rsidR="00F949F5" w:rsidRPr="009D0386" w:rsidRDefault="00F949F5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 w:rsidRPr="009D0386"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  <w:t>3.9 (3.4 - 4.1)</w:t>
            </w:r>
          </w:p>
        </w:tc>
        <w:tc>
          <w:tcPr>
            <w:tcW w:w="661" w:type="pct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6018EDFB" w14:textId="4C073019" w:rsidR="00F949F5" w:rsidRPr="009D0386" w:rsidRDefault="00ED4D82" w:rsidP="009D03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2"/>
                <w:lang w:val="en-US"/>
                <w14:ligatures w14:val="none"/>
              </w:rPr>
              <w:t>&lt;0.001</w:t>
            </w:r>
          </w:p>
        </w:tc>
      </w:tr>
    </w:tbl>
    <w:p w14:paraId="1CF0B66C" w14:textId="77777777" w:rsidR="009D0386" w:rsidRPr="009D0386" w:rsidRDefault="009D0386" w:rsidP="009D0386">
      <w:pPr>
        <w:jc w:val="both"/>
        <w:rPr>
          <w:rFonts w:ascii="Times New Roman" w:hAnsi="Times New Roman"/>
          <w:i/>
          <w:iCs/>
          <w:sz w:val="22"/>
          <w:lang w:val="en-GB"/>
        </w:rPr>
      </w:pPr>
      <w:proofErr w:type="spellStart"/>
      <w:proofErr w:type="gramStart"/>
      <w:r w:rsidRPr="009D0386">
        <w:rPr>
          <w:rFonts w:ascii="Times New Roman" w:hAnsi="Times New Roman"/>
          <w:i/>
          <w:iCs/>
          <w:sz w:val="22"/>
          <w:lang w:val="en-GB"/>
        </w:rPr>
        <w:t>nHA</w:t>
      </w:r>
      <w:proofErr w:type="spellEnd"/>
      <w:proofErr w:type="gramEnd"/>
      <w:r w:rsidRPr="009D0386">
        <w:rPr>
          <w:rFonts w:ascii="Times New Roman" w:hAnsi="Times New Roman"/>
          <w:i/>
          <w:iCs/>
          <w:sz w:val="22"/>
          <w:lang w:val="en-GB"/>
        </w:rPr>
        <w:t xml:space="preserve">: native form of HA; HMA: HA forms with Cys34 reduced; HNA1: HA forms with Cys34 cysteinylated; HNA2: HA forms with Cys34 irreversibly oxidized; </w:t>
      </w:r>
      <w:proofErr w:type="spellStart"/>
      <w:r w:rsidRPr="009D0386">
        <w:rPr>
          <w:rFonts w:ascii="Times New Roman" w:hAnsi="Times New Roman"/>
          <w:i/>
          <w:iCs/>
          <w:sz w:val="22"/>
          <w:lang w:val="en-GB"/>
        </w:rPr>
        <w:t>Trunc</w:t>
      </w:r>
      <w:proofErr w:type="spellEnd"/>
      <w:r w:rsidRPr="009D0386">
        <w:rPr>
          <w:rFonts w:ascii="Times New Roman" w:hAnsi="Times New Roman"/>
          <w:i/>
          <w:iCs/>
          <w:sz w:val="22"/>
          <w:lang w:val="en-GB"/>
        </w:rPr>
        <w:t xml:space="preserve">. HA: HA forms truncated at the C- and N-terminus; </w:t>
      </w:r>
      <w:proofErr w:type="spellStart"/>
      <w:r w:rsidRPr="009D0386">
        <w:rPr>
          <w:rFonts w:ascii="Times New Roman" w:hAnsi="Times New Roman"/>
          <w:i/>
          <w:iCs/>
          <w:sz w:val="22"/>
          <w:lang w:val="en-GB"/>
        </w:rPr>
        <w:t>Glyc</w:t>
      </w:r>
      <w:proofErr w:type="spellEnd"/>
      <w:r w:rsidRPr="009D0386">
        <w:rPr>
          <w:rFonts w:ascii="Times New Roman" w:hAnsi="Times New Roman"/>
          <w:i/>
          <w:iCs/>
          <w:sz w:val="22"/>
          <w:lang w:val="en-GB"/>
        </w:rPr>
        <w:t xml:space="preserve">. HA: glycated HA forms; </w:t>
      </w:r>
      <w:proofErr w:type="spellStart"/>
      <w:r w:rsidRPr="009D0386">
        <w:rPr>
          <w:rFonts w:ascii="Times New Roman" w:hAnsi="Times New Roman"/>
          <w:i/>
          <w:iCs/>
          <w:sz w:val="22"/>
          <w:lang w:val="en-GB"/>
        </w:rPr>
        <w:t>tHA</w:t>
      </w:r>
      <w:proofErr w:type="spellEnd"/>
      <w:r w:rsidRPr="009D0386">
        <w:rPr>
          <w:rFonts w:ascii="Times New Roman" w:hAnsi="Times New Roman"/>
          <w:i/>
          <w:iCs/>
          <w:sz w:val="22"/>
          <w:lang w:val="en-GB"/>
        </w:rPr>
        <w:t xml:space="preserve">: HA plasma concentration assessed by </w:t>
      </w:r>
      <w:proofErr w:type="spellStart"/>
      <w:r w:rsidRPr="009D0386">
        <w:rPr>
          <w:rFonts w:ascii="Times New Roman" w:hAnsi="Times New Roman"/>
          <w:i/>
          <w:iCs/>
          <w:sz w:val="22"/>
          <w:lang w:val="en-GB"/>
        </w:rPr>
        <w:t>bromocresol</w:t>
      </w:r>
      <w:proofErr w:type="spellEnd"/>
      <w:r w:rsidRPr="009D0386">
        <w:rPr>
          <w:rFonts w:ascii="Times New Roman" w:hAnsi="Times New Roman"/>
          <w:i/>
          <w:iCs/>
          <w:sz w:val="22"/>
          <w:lang w:val="en-GB"/>
        </w:rPr>
        <w:t xml:space="preserve"> green colorimetric assay.</w:t>
      </w:r>
    </w:p>
    <w:p w14:paraId="5FC94811" w14:textId="77777777" w:rsidR="001A2369" w:rsidRPr="00216367" w:rsidRDefault="001A2369" w:rsidP="001A2369">
      <w:pPr>
        <w:spacing w:after="0" w:line="360" w:lineRule="auto"/>
        <w:jc w:val="both"/>
        <w:rPr>
          <w:rFonts w:ascii="Times New Roman" w:hAnsi="Times New Roman"/>
          <w:sz w:val="20"/>
          <w:szCs w:val="20"/>
          <w:lang w:val="en-US"/>
        </w:rPr>
      </w:pPr>
    </w:p>
    <w:p w14:paraId="47DE9668" w14:textId="77777777" w:rsidR="001A2369" w:rsidRPr="008E1285" w:rsidRDefault="001A2369" w:rsidP="001A2369">
      <w:pPr>
        <w:spacing w:after="0" w:line="360" w:lineRule="auto"/>
        <w:jc w:val="both"/>
        <w:rPr>
          <w:rFonts w:ascii="Times New Roman" w:hAnsi="Times New Roman"/>
          <w:sz w:val="22"/>
          <w:lang w:val="en-US"/>
        </w:rPr>
      </w:pPr>
    </w:p>
    <w:p w14:paraId="29234526" w14:textId="742D9111" w:rsidR="001A2369" w:rsidRDefault="001A2369" w:rsidP="001A2369">
      <w:pPr>
        <w:rPr>
          <w:lang w:val="en-US"/>
        </w:rPr>
      </w:pPr>
    </w:p>
    <w:p w14:paraId="660CDD62" w14:textId="374B62FA" w:rsidR="00255519" w:rsidRDefault="00255519" w:rsidP="00255519">
      <w:pPr>
        <w:rPr>
          <w:lang w:val="en-US"/>
        </w:rPr>
      </w:pPr>
    </w:p>
    <w:p w14:paraId="36F0C7B1" w14:textId="77777777" w:rsidR="008E00B5" w:rsidRDefault="008E00B5" w:rsidP="00255519">
      <w:pPr>
        <w:rPr>
          <w:lang w:val="en-US"/>
        </w:rPr>
      </w:pPr>
    </w:p>
    <w:p w14:paraId="2F4119A2" w14:textId="77777777" w:rsidR="008E00B5" w:rsidRDefault="008E00B5" w:rsidP="00255519">
      <w:pPr>
        <w:rPr>
          <w:lang w:val="en-US"/>
        </w:rPr>
      </w:pPr>
    </w:p>
    <w:p w14:paraId="466C4D38" w14:textId="77777777" w:rsidR="008E00B5" w:rsidRDefault="008E00B5" w:rsidP="00255519">
      <w:pPr>
        <w:rPr>
          <w:lang w:val="en-US"/>
        </w:rPr>
      </w:pPr>
    </w:p>
    <w:p w14:paraId="4E1FBDE1" w14:textId="77777777" w:rsidR="008E00B5" w:rsidRDefault="008E00B5" w:rsidP="00255519">
      <w:pPr>
        <w:rPr>
          <w:lang w:val="en-US"/>
        </w:rPr>
      </w:pPr>
    </w:p>
    <w:p w14:paraId="2FEDB013" w14:textId="77777777" w:rsidR="008E00B5" w:rsidRDefault="008E00B5" w:rsidP="00255519">
      <w:pPr>
        <w:rPr>
          <w:lang w:val="en-US"/>
        </w:rPr>
      </w:pPr>
    </w:p>
    <w:p w14:paraId="2CAAD4CE" w14:textId="77777777" w:rsidR="008E00B5" w:rsidRDefault="008E00B5" w:rsidP="00255519">
      <w:pPr>
        <w:rPr>
          <w:lang w:val="en-US"/>
        </w:rPr>
      </w:pPr>
    </w:p>
    <w:p w14:paraId="53B24DE2" w14:textId="77777777" w:rsidR="008E00B5" w:rsidRDefault="008E00B5" w:rsidP="00255519">
      <w:pPr>
        <w:rPr>
          <w:lang w:val="en-US"/>
        </w:rPr>
      </w:pPr>
    </w:p>
    <w:p w14:paraId="35E8EDB5" w14:textId="77777777" w:rsidR="008E00B5" w:rsidRDefault="008E00B5" w:rsidP="00255519">
      <w:pPr>
        <w:rPr>
          <w:lang w:val="en-US"/>
        </w:rPr>
      </w:pPr>
    </w:p>
    <w:p w14:paraId="059CA158" w14:textId="77777777" w:rsidR="008E00B5" w:rsidRDefault="008E00B5" w:rsidP="00255519">
      <w:pPr>
        <w:rPr>
          <w:lang w:val="en-US"/>
        </w:rPr>
      </w:pPr>
    </w:p>
    <w:p w14:paraId="73541B00" w14:textId="77777777" w:rsidR="008E00B5" w:rsidRDefault="008E00B5" w:rsidP="00255519">
      <w:pPr>
        <w:rPr>
          <w:lang w:val="en-US"/>
        </w:rPr>
      </w:pPr>
    </w:p>
    <w:p w14:paraId="2413EEAD" w14:textId="77777777" w:rsidR="008E00B5" w:rsidRDefault="008E00B5" w:rsidP="00255519">
      <w:pPr>
        <w:rPr>
          <w:lang w:val="en-US"/>
        </w:rPr>
      </w:pPr>
    </w:p>
    <w:p w14:paraId="55B800B6" w14:textId="77777777" w:rsidR="008E00B5" w:rsidRDefault="008E00B5" w:rsidP="00255519">
      <w:pPr>
        <w:rPr>
          <w:lang w:val="en-US"/>
        </w:rPr>
      </w:pPr>
    </w:p>
    <w:p w14:paraId="1618662D" w14:textId="77777777" w:rsidR="008E00B5" w:rsidRDefault="008E00B5" w:rsidP="00255519">
      <w:pPr>
        <w:rPr>
          <w:lang w:val="en-US"/>
        </w:rPr>
      </w:pPr>
    </w:p>
    <w:p w14:paraId="49871E30" w14:textId="77777777" w:rsidR="008E00B5" w:rsidRDefault="008E00B5" w:rsidP="00255519">
      <w:pPr>
        <w:rPr>
          <w:lang w:val="en-US"/>
        </w:rPr>
      </w:pPr>
    </w:p>
    <w:p w14:paraId="494F41B0" w14:textId="77777777" w:rsidR="008E00B5" w:rsidRDefault="008E00B5" w:rsidP="00255519">
      <w:pPr>
        <w:rPr>
          <w:lang w:val="en-US"/>
        </w:rPr>
      </w:pPr>
    </w:p>
    <w:p w14:paraId="267E9D4B" w14:textId="390BCB41" w:rsidR="00F10D7A" w:rsidRPr="00566D9D" w:rsidRDefault="00F10D7A" w:rsidP="00F10D7A">
      <w:pPr>
        <w:spacing w:after="0" w:line="240" w:lineRule="auto"/>
        <w:jc w:val="both"/>
        <w:rPr>
          <w:rFonts w:ascii="Times New Roman" w:hAnsi="Times New Roman"/>
          <w:b/>
          <w:bCs/>
          <w:sz w:val="22"/>
          <w:lang w:val="en-US"/>
        </w:rPr>
      </w:pPr>
      <w:r>
        <w:rPr>
          <w:rFonts w:ascii="Times New Roman" w:hAnsi="Times New Roman"/>
          <w:b/>
          <w:bCs/>
          <w:sz w:val="22"/>
          <w:lang w:val="en-GB"/>
        </w:rPr>
        <w:lastRenderedPageBreak/>
        <w:t xml:space="preserve">Table S4. </w:t>
      </w:r>
      <w:r w:rsidRPr="002A41A1">
        <w:rPr>
          <w:rFonts w:ascii="Times New Roman" w:hAnsi="Times New Roman"/>
          <w:sz w:val="22"/>
          <w:lang w:val="en-GB"/>
        </w:rPr>
        <w:t>Patient</w:t>
      </w:r>
      <w:r>
        <w:rPr>
          <w:rFonts w:ascii="Times New Roman" w:hAnsi="Times New Roman"/>
          <w:sz w:val="22"/>
          <w:lang w:val="en-GB"/>
        </w:rPr>
        <w:t>-</w:t>
      </w:r>
      <w:r w:rsidRPr="002A41A1">
        <w:rPr>
          <w:rFonts w:ascii="Times New Roman" w:hAnsi="Times New Roman"/>
          <w:sz w:val="22"/>
          <w:lang w:val="en-GB"/>
        </w:rPr>
        <w:t>specific</w:t>
      </w:r>
      <w:r>
        <w:rPr>
          <w:rFonts w:ascii="Times New Roman" w:hAnsi="Times New Roman"/>
          <w:b/>
          <w:bCs/>
          <w:sz w:val="22"/>
          <w:lang w:val="en-GB"/>
        </w:rPr>
        <w:t xml:space="preserve"> </w:t>
      </w:r>
      <w:r>
        <w:rPr>
          <w:rFonts w:ascii="Times New Roman" w:hAnsi="Times New Roman"/>
          <w:sz w:val="22"/>
          <w:lang w:val="en-US"/>
        </w:rPr>
        <w:t>albumin</w:t>
      </w:r>
      <w:r w:rsidRPr="00566D9D">
        <w:rPr>
          <w:rFonts w:ascii="Times New Roman" w:hAnsi="Times New Roman"/>
          <w:sz w:val="22"/>
          <w:lang w:val="en-US"/>
        </w:rPr>
        <w:t xml:space="preserve"> binding capacity </w:t>
      </w:r>
      <w:r>
        <w:rPr>
          <w:rFonts w:ascii="Times New Roman" w:hAnsi="Times New Roman"/>
          <w:sz w:val="22"/>
          <w:lang w:val="en-US"/>
        </w:rPr>
        <w:t xml:space="preserve">toward TEICO. Analyses were performed on plasma from </w:t>
      </w:r>
      <w:r w:rsidR="00C348B6">
        <w:rPr>
          <w:rFonts w:ascii="Times New Roman" w:hAnsi="Times New Roman"/>
          <w:sz w:val="22"/>
          <w:lang w:val="en-US"/>
        </w:rPr>
        <w:t>10</w:t>
      </w:r>
      <w:r w:rsidRPr="00805C9B">
        <w:rPr>
          <w:rFonts w:ascii="Times New Roman" w:hAnsi="Times New Roman"/>
          <w:sz w:val="22"/>
          <w:lang w:val="en-US"/>
        </w:rPr>
        <w:t xml:space="preserve"> patients </w:t>
      </w:r>
      <w:r w:rsidR="009A0280">
        <w:rPr>
          <w:rFonts w:ascii="Times New Roman" w:hAnsi="Times New Roman"/>
          <w:sz w:val="22"/>
          <w:lang w:val="en-US"/>
        </w:rPr>
        <w:t xml:space="preserve">with </w:t>
      </w:r>
      <w:r w:rsidR="00B21EAF">
        <w:rPr>
          <w:rFonts w:ascii="Times New Roman" w:hAnsi="Times New Roman"/>
          <w:sz w:val="22"/>
          <w:lang w:val="en-US"/>
        </w:rPr>
        <w:t xml:space="preserve">diabetes </w:t>
      </w:r>
      <w:r w:rsidR="00670339">
        <w:rPr>
          <w:rFonts w:ascii="Times New Roman" w:hAnsi="Times New Roman"/>
          <w:sz w:val="22"/>
          <w:lang w:val="en-US"/>
        </w:rPr>
        <w:t>mellitus without renal impairment (</w:t>
      </w:r>
      <w:r w:rsidR="00B21EAF">
        <w:rPr>
          <w:rFonts w:ascii="Times New Roman" w:hAnsi="Times New Roman"/>
          <w:sz w:val="22"/>
          <w:lang w:val="en-US"/>
        </w:rPr>
        <w:t>T2</w:t>
      </w:r>
      <w:r w:rsidR="00670339">
        <w:rPr>
          <w:rFonts w:ascii="Times New Roman" w:hAnsi="Times New Roman"/>
          <w:sz w:val="22"/>
          <w:lang w:val="en-US"/>
        </w:rPr>
        <w:t xml:space="preserve">DM-DKD) and from 10 patients with renal impairment </w:t>
      </w:r>
      <w:r w:rsidR="00026696">
        <w:rPr>
          <w:rFonts w:ascii="Times New Roman" w:hAnsi="Times New Roman"/>
          <w:sz w:val="22"/>
          <w:lang w:val="en-US"/>
        </w:rPr>
        <w:t>(</w:t>
      </w:r>
      <w:r w:rsidR="00B21EAF">
        <w:rPr>
          <w:rFonts w:ascii="Times New Roman" w:hAnsi="Times New Roman"/>
          <w:sz w:val="22"/>
          <w:lang w:val="en-US"/>
        </w:rPr>
        <w:t>T2</w:t>
      </w:r>
      <w:r w:rsidR="00026696">
        <w:rPr>
          <w:rFonts w:ascii="Times New Roman" w:hAnsi="Times New Roman"/>
          <w:sz w:val="22"/>
          <w:lang w:val="en-US"/>
        </w:rPr>
        <w:t>DM+DKD)</w:t>
      </w:r>
      <w:r>
        <w:rPr>
          <w:rFonts w:ascii="Times New Roman" w:hAnsi="Times New Roman"/>
          <w:sz w:val="22"/>
          <w:lang w:val="en-US"/>
        </w:rPr>
        <w:t>.</w:t>
      </w:r>
      <w:r w:rsidRPr="00805C9B">
        <w:rPr>
          <w:rFonts w:ascii="Times New Roman" w:hAnsi="Times New Roman"/>
          <w:sz w:val="22"/>
          <w:lang w:val="en-US"/>
        </w:rPr>
        <w:t xml:space="preserve"> </w:t>
      </w:r>
      <w:r>
        <w:rPr>
          <w:rFonts w:ascii="Times New Roman" w:hAnsi="Times New Roman"/>
          <w:sz w:val="22"/>
          <w:lang w:val="en-US"/>
        </w:rPr>
        <w:t xml:space="preserve">Results are expressed as average </w:t>
      </w:r>
      <w:r w:rsidR="00983971" w:rsidRPr="00983971">
        <w:rPr>
          <w:rFonts w:ascii="Times New Roman" w:hAnsi="Times New Roman"/>
          <w:sz w:val="22"/>
          <w:lang w:val="en-US"/>
        </w:rPr>
        <w:t>K</w:t>
      </w:r>
      <w:r w:rsidR="00983971" w:rsidRPr="00983971">
        <w:rPr>
          <w:rFonts w:ascii="Times New Roman" w:hAnsi="Times New Roman"/>
          <w:sz w:val="22"/>
          <w:vertAlign w:val="subscript"/>
          <w:lang w:val="en-US"/>
        </w:rPr>
        <w:t>D</w:t>
      </w:r>
      <w:r w:rsidR="00983971" w:rsidRPr="00983971">
        <w:rPr>
          <w:rFonts w:ascii="Times New Roman" w:hAnsi="Times New Roman"/>
          <w:sz w:val="22"/>
          <w:lang w:val="en-US"/>
        </w:rPr>
        <w:t xml:space="preserve"> </w:t>
      </w:r>
      <w:r>
        <w:rPr>
          <w:rFonts w:ascii="Times New Roman" w:hAnsi="Times New Roman"/>
          <w:sz w:val="22"/>
          <w:lang w:val="en-US"/>
        </w:rPr>
        <w:t xml:space="preserve">value and standard deviation (SD) </w:t>
      </w:r>
      <w:r w:rsidR="00157F1B">
        <w:rPr>
          <w:rFonts w:ascii="Times New Roman" w:hAnsi="Times New Roman"/>
          <w:sz w:val="22"/>
          <w:lang w:val="en-US"/>
        </w:rPr>
        <w:t>derived from</w:t>
      </w:r>
      <w:r>
        <w:rPr>
          <w:rFonts w:ascii="Times New Roman" w:hAnsi="Times New Roman"/>
          <w:sz w:val="22"/>
          <w:lang w:val="en-US"/>
        </w:rPr>
        <w:t xml:space="preserve"> two independent experiments.</w:t>
      </w:r>
    </w:p>
    <w:tbl>
      <w:tblPr>
        <w:tblpPr w:leftFromText="141" w:rightFromText="141" w:vertAnchor="text" w:horzAnchor="page" w:tblpXSpec="center" w:tblpY="387"/>
        <w:tblW w:w="5000" w:type="pct"/>
        <w:tblBorders>
          <w:top w:val="single" w:sz="4" w:space="0" w:color="auto"/>
          <w:bottom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1"/>
        <w:gridCol w:w="4817"/>
      </w:tblGrid>
      <w:tr w:rsidR="003F2417" w:rsidRPr="0004050B" w14:paraId="7772C014" w14:textId="77777777" w:rsidTr="00815415">
        <w:trPr>
          <w:trHeight w:val="315"/>
        </w:trPr>
        <w:tc>
          <w:tcPr>
            <w:tcW w:w="2501" w:type="pct"/>
            <w:vMerge w:val="restart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874AF2" w14:textId="6F231EDD" w:rsidR="003F2417" w:rsidRPr="00A422C7" w:rsidRDefault="003F2417" w:rsidP="003F241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Patient</w:t>
            </w:r>
            <w:r w:rsidR="00FD527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code</w:t>
            </w:r>
          </w:p>
        </w:tc>
        <w:tc>
          <w:tcPr>
            <w:tcW w:w="2499" w:type="pct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  <w:noWrap/>
            <w:vAlign w:val="center"/>
          </w:tcPr>
          <w:p w14:paraId="3B52ED9F" w14:textId="6F749E0D" w:rsidR="003F2417" w:rsidRPr="00537479" w:rsidRDefault="00FD527E" w:rsidP="003F241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T2</w:t>
            </w:r>
            <w:r w:rsidR="003F2417" w:rsidRPr="00A422C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DM-DKD</w:t>
            </w:r>
          </w:p>
        </w:tc>
      </w:tr>
      <w:tr w:rsidR="003F2417" w:rsidRPr="0004050B" w14:paraId="20950AD7" w14:textId="77777777" w:rsidTr="00815415">
        <w:trPr>
          <w:trHeight w:val="315"/>
        </w:trPr>
        <w:tc>
          <w:tcPr>
            <w:tcW w:w="2501" w:type="pct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3FBEDF" w14:textId="77777777" w:rsidR="003F2417" w:rsidRPr="00537479" w:rsidRDefault="003F2417" w:rsidP="003F241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2499" w:type="pct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08A3161" w14:textId="77777777" w:rsidR="003F2417" w:rsidRPr="0004050B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53747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</w:t>
            </w:r>
            <w:r w:rsidRPr="00537479">
              <w:rPr>
                <w:rFonts w:ascii="Times New Roman" w:hAnsi="Times New Roman" w:cs="Times New Roman"/>
                <w:i/>
                <w:iCs/>
                <w:sz w:val="20"/>
                <w:szCs w:val="20"/>
                <w:vertAlign w:val="subscript"/>
              </w:rPr>
              <w:t xml:space="preserve">D </w:t>
            </w:r>
            <w:r w:rsidRPr="0053747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(µM) ± SD</w:t>
            </w:r>
          </w:p>
        </w:tc>
      </w:tr>
      <w:tr w:rsidR="003F2417" w:rsidRPr="0004050B" w14:paraId="2FFB1738" w14:textId="77777777" w:rsidTr="00815415">
        <w:trPr>
          <w:trHeight w:val="300"/>
        </w:trPr>
        <w:tc>
          <w:tcPr>
            <w:tcW w:w="2501" w:type="pct"/>
            <w:tcBorders>
              <w:top w:val="single" w:sz="4" w:space="0" w:color="auto"/>
              <w:bottom w:val="nil"/>
            </w:tcBorders>
            <w:vAlign w:val="center"/>
          </w:tcPr>
          <w:p w14:paraId="10CDA137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DM-DKD-01</w:t>
            </w:r>
          </w:p>
        </w:tc>
        <w:tc>
          <w:tcPr>
            <w:tcW w:w="2499" w:type="pct"/>
            <w:tcBorders>
              <w:top w:val="single" w:sz="4" w:space="0" w:color="auto"/>
              <w:bottom w:val="nil"/>
            </w:tcBorders>
            <w:noWrap/>
            <w:vAlign w:val="center"/>
            <w:hideMark/>
          </w:tcPr>
          <w:p w14:paraId="3BAE7CEB" w14:textId="77777777" w:rsidR="003F2417" w:rsidRPr="0004050B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53CC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464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9</w:t>
            </w:r>
          </w:p>
        </w:tc>
      </w:tr>
      <w:tr w:rsidR="003F2417" w:rsidRPr="0004050B" w14:paraId="088FED70" w14:textId="77777777" w:rsidTr="00815415">
        <w:trPr>
          <w:trHeight w:val="300"/>
        </w:trPr>
        <w:tc>
          <w:tcPr>
            <w:tcW w:w="2501" w:type="pct"/>
            <w:tcBorders>
              <w:top w:val="nil"/>
              <w:bottom w:val="nil"/>
            </w:tcBorders>
            <w:vAlign w:val="center"/>
          </w:tcPr>
          <w:p w14:paraId="4EB67CA2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DM-DKD-02</w:t>
            </w:r>
          </w:p>
        </w:tc>
        <w:tc>
          <w:tcPr>
            <w:tcW w:w="2499" w:type="pct"/>
            <w:tcBorders>
              <w:top w:val="nil"/>
              <w:bottom w:val="nil"/>
            </w:tcBorders>
            <w:noWrap/>
            <w:vAlign w:val="center"/>
            <w:hideMark/>
          </w:tcPr>
          <w:p w14:paraId="49D84305" w14:textId="77777777" w:rsidR="003F2417" w:rsidRPr="0004050B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53CC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466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9</w:t>
            </w:r>
          </w:p>
        </w:tc>
      </w:tr>
      <w:tr w:rsidR="003F2417" w:rsidRPr="0004050B" w14:paraId="21A6B62A" w14:textId="77777777" w:rsidTr="00815415">
        <w:trPr>
          <w:trHeight w:val="300"/>
        </w:trPr>
        <w:tc>
          <w:tcPr>
            <w:tcW w:w="2501" w:type="pct"/>
            <w:tcBorders>
              <w:top w:val="nil"/>
              <w:bottom w:val="nil"/>
            </w:tcBorders>
            <w:vAlign w:val="center"/>
          </w:tcPr>
          <w:p w14:paraId="14949444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DM-DKD-03</w:t>
            </w:r>
          </w:p>
        </w:tc>
        <w:tc>
          <w:tcPr>
            <w:tcW w:w="2499" w:type="pct"/>
            <w:tcBorders>
              <w:top w:val="nil"/>
              <w:bottom w:val="nil"/>
            </w:tcBorders>
            <w:noWrap/>
            <w:vAlign w:val="center"/>
            <w:hideMark/>
          </w:tcPr>
          <w:p w14:paraId="2308BF7C" w14:textId="77777777" w:rsidR="003F2417" w:rsidRPr="0004050B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53CC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397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22</w:t>
            </w:r>
          </w:p>
        </w:tc>
      </w:tr>
      <w:tr w:rsidR="003F2417" w:rsidRPr="0004050B" w14:paraId="3035C203" w14:textId="77777777" w:rsidTr="00815415">
        <w:trPr>
          <w:trHeight w:val="300"/>
        </w:trPr>
        <w:tc>
          <w:tcPr>
            <w:tcW w:w="2501" w:type="pct"/>
            <w:tcBorders>
              <w:top w:val="nil"/>
              <w:bottom w:val="nil"/>
            </w:tcBorders>
            <w:vAlign w:val="center"/>
          </w:tcPr>
          <w:p w14:paraId="13A732FE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DM-DKD-04</w:t>
            </w:r>
          </w:p>
        </w:tc>
        <w:tc>
          <w:tcPr>
            <w:tcW w:w="2499" w:type="pct"/>
            <w:tcBorders>
              <w:top w:val="nil"/>
              <w:bottom w:val="nil"/>
            </w:tcBorders>
            <w:noWrap/>
            <w:vAlign w:val="center"/>
            <w:hideMark/>
          </w:tcPr>
          <w:p w14:paraId="105BE390" w14:textId="77777777" w:rsidR="003F2417" w:rsidRPr="0004050B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153CC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465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16</w:t>
            </w:r>
          </w:p>
        </w:tc>
      </w:tr>
      <w:tr w:rsidR="003F2417" w:rsidRPr="0004050B" w14:paraId="0A973E45" w14:textId="77777777" w:rsidTr="00815415">
        <w:trPr>
          <w:trHeight w:val="300"/>
        </w:trPr>
        <w:tc>
          <w:tcPr>
            <w:tcW w:w="2501" w:type="pct"/>
            <w:tcBorders>
              <w:top w:val="nil"/>
              <w:bottom w:val="nil"/>
            </w:tcBorders>
            <w:vAlign w:val="center"/>
          </w:tcPr>
          <w:p w14:paraId="1960B77F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DM-DKD-05</w:t>
            </w:r>
          </w:p>
        </w:tc>
        <w:tc>
          <w:tcPr>
            <w:tcW w:w="2499" w:type="pct"/>
            <w:tcBorders>
              <w:top w:val="nil"/>
              <w:bottom w:val="nil"/>
            </w:tcBorders>
            <w:noWrap/>
            <w:vAlign w:val="center"/>
            <w:hideMark/>
          </w:tcPr>
          <w:p w14:paraId="2E6C44C6" w14:textId="77777777" w:rsidR="003F2417" w:rsidRPr="0004050B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53CC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384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8</w:t>
            </w:r>
          </w:p>
        </w:tc>
      </w:tr>
      <w:tr w:rsidR="003F2417" w:rsidRPr="0004050B" w14:paraId="4F85109D" w14:textId="77777777" w:rsidTr="00815415">
        <w:trPr>
          <w:trHeight w:val="300"/>
        </w:trPr>
        <w:tc>
          <w:tcPr>
            <w:tcW w:w="2501" w:type="pct"/>
            <w:tcBorders>
              <w:top w:val="nil"/>
              <w:bottom w:val="nil"/>
            </w:tcBorders>
            <w:vAlign w:val="center"/>
          </w:tcPr>
          <w:p w14:paraId="673C847A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DM-DKD-06</w:t>
            </w:r>
          </w:p>
        </w:tc>
        <w:tc>
          <w:tcPr>
            <w:tcW w:w="2499" w:type="pct"/>
            <w:tcBorders>
              <w:top w:val="nil"/>
              <w:bottom w:val="nil"/>
            </w:tcBorders>
            <w:noWrap/>
            <w:vAlign w:val="center"/>
            <w:hideMark/>
          </w:tcPr>
          <w:p w14:paraId="17B32AFE" w14:textId="77777777" w:rsidR="003F2417" w:rsidRPr="0004050B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53CC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377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11</w:t>
            </w:r>
          </w:p>
        </w:tc>
      </w:tr>
      <w:tr w:rsidR="003F2417" w:rsidRPr="0004050B" w14:paraId="6BBDC5C0" w14:textId="77777777" w:rsidTr="00815415">
        <w:trPr>
          <w:trHeight w:val="300"/>
        </w:trPr>
        <w:tc>
          <w:tcPr>
            <w:tcW w:w="2501" w:type="pct"/>
            <w:tcBorders>
              <w:top w:val="nil"/>
              <w:bottom w:val="nil"/>
            </w:tcBorders>
            <w:vAlign w:val="center"/>
          </w:tcPr>
          <w:p w14:paraId="3EDB35AC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DM-DKD-07</w:t>
            </w:r>
          </w:p>
        </w:tc>
        <w:tc>
          <w:tcPr>
            <w:tcW w:w="2499" w:type="pct"/>
            <w:tcBorders>
              <w:top w:val="nil"/>
              <w:bottom w:val="nil"/>
            </w:tcBorders>
            <w:noWrap/>
            <w:vAlign w:val="center"/>
            <w:hideMark/>
          </w:tcPr>
          <w:p w14:paraId="7AA6CAC4" w14:textId="77777777" w:rsidR="003F2417" w:rsidRPr="0004050B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53CC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472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23</w:t>
            </w:r>
          </w:p>
        </w:tc>
      </w:tr>
      <w:tr w:rsidR="003F2417" w:rsidRPr="0004050B" w14:paraId="2646B828" w14:textId="77777777" w:rsidTr="00815415">
        <w:trPr>
          <w:trHeight w:val="300"/>
        </w:trPr>
        <w:tc>
          <w:tcPr>
            <w:tcW w:w="2501" w:type="pct"/>
            <w:tcBorders>
              <w:top w:val="nil"/>
              <w:bottom w:val="nil"/>
            </w:tcBorders>
            <w:vAlign w:val="center"/>
          </w:tcPr>
          <w:p w14:paraId="6A583D06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DM-DKD-08</w:t>
            </w:r>
          </w:p>
        </w:tc>
        <w:tc>
          <w:tcPr>
            <w:tcW w:w="2499" w:type="pct"/>
            <w:tcBorders>
              <w:top w:val="nil"/>
              <w:bottom w:val="nil"/>
            </w:tcBorders>
            <w:noWrap/>
            <w:vAlign w:val="center"/>
            <w:hideMark/>
          </w:tcPr>
          <w:p w14:paraId="562A0D22" w14:textId="77777777" w:rsidR="003F2417" w:rsidRPr="0004050B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53CC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45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1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5</w:t>
            </w:r>
          </w:p>
        </w:tc>
      </w:tr>
      <w:tr w:rsidR="003F2417" w:rsidRPr="0004050B" w14:paraId="6B420EA3" w14:textId="77777777" w:rsidTr="00815415">
        <w:trPr>
          <w:trHeight w:val="300"/>
        </w:trPr>
        <w:tc>
          <w:tcPr>
            <w:tcW w:w="2501" w:type="pct"/>
            <w:tcBorders>
              <w:top w:val="nil"/>
              <w:bottom w:val="nil"/>
            </w:tcBorders>
            <w:vAlign w:val="center"/>
          </w:tcPr>
          <w:p w14:paraId="0213921A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DM-DKD-09</w:t>
            </w:r>
          </w:p>
        </w:tc>
        <w:tc>
          <w:tcPr>
            <w:tcW w:w="2499" w:type="pct"/>
            <w:tcBorders>
              <w:top w:val="nil"/>
              <w:bottom w:val="nil"/>
            </w:tcBorders>
            <w:noWrap/>
            <w:vAlign w:val="center"/>
            <w:hideMark/>
          </w:tcPr>
          <w:p w14:paraId="43D8B26E" w14:textId="77777777" w:rsidR="003F2417" w:rsidRPr="0004050B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53CC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46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3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12</w:t>
            </w:r>
          </w:p>
        </w:tc>
      </w:tr>
      <w:tr w:rsidR="003F2417" w:rsidRPr="0004050B" w14:paraId="3BC0470F" w14:textId="77777777" w:rsidTr="00815415">
        <w:trPr>
          <w:trHeight w:val="315"/>
        </w:trPr>
        <w:tc>
          <w:tcPr>
            <w:tcW w:w="2501" w:type="pct"/>
            <w:tcBorders>
              <w:top w:val="nil"/>
              <w:bottom w:val="single" w:sz="4" w:space="0" w:color="auto"/>
            </w:tcBorders>
            <w:vAlign w:val="center"/>
          </w:tcPr>
          <w:p w14:paraId="60386A8A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DM-DKD-10</w:t>
            </w:r>
          </w:p>
        </w:tc>
        <w:tc>
          <w:tcPr>
            <w:tcW w:w="2499" w:type="pct"/>
            <w:tcBorders>
              <w:top w:val="nil"/>
              <w:bottom w:val="single" w:sz="4" w:space="0" w:color="auto"/>
            </w:tcBorders>
            <w:noWrap/>
            <w:vAlign w:val="center"/>
            <w:hideMark/>
          </w:tcPr>
          <w:p w14:paraId="6F5C1C8D" w14:textId="77777777" w:rsidR="003F2417" w:rsidRPr="0004050B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153CC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39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6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35</w:t>
            </w:r>
          </w:p>
        </w:tc>
      </w:tr>
      <w:tr w:rsidR="003F2417" w:rsidRPr="0004050B" w14:paraId="6E791946" w14:textId="77777777" w:rsidTr="00815415">
        <w:trPr>
          <w:trHeight w:val="315"/>
        </w:trPr>
        <w:tc>
          <w:tcPr>
            <w:tcW w:w="2501" w:type="pct"/>
            <w:tcBorders>
              <w:top w:val="single" w:sz="4" w:space="0" w:color="auto"/>
            </w:tcBorders>
            <w:vAlign w:val="center"/>
          </w:tcPr>
          <w:p w14:paraId="5A72CB69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DM+DKD-01</w:t>
            </w:r>
          </w:p>
        </w:tc>
        <w:tc>
          <w:tcPr>
            <w:tcW w:w="2499" w:type="pct"/>
            <w:tcBorders>
              <w:top w:val="single" w:sz="4" w:space="0" w:color="auto"/>
            </w:tcBorders>
            <w:noWrap/>
            <w:vAlign w:val="center"/>
          </w:tcPr>
          <w:p w14:paraId="00F2677F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6E6041">
              <w:rPr>
                <w:rFonts w:ascii="Times New Roman" w:hAnsi="Times New Roman" w:cs="Times New Roman"/>
                <w:sz w:val="20"/>
                <w:szCs w:val="18"/>
              </w:rPr>
              <w:t>45</w:t>
            </w:r>
            <w:r>
              <w:rPr>
                <w:rFonts w:ascii="Times New Roman" w:hAnsi="Times New Roman" w:cs="Times New Roman"/>
                <w:sz w:val="20"/>
                <w:szCs w:val="18"/>
              </w:rPr>
              <w:t xml:space="preserve">7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9</w:t>
            </w:r>
          </w:p>
        </w:tc>
      </w:tr>
      <w:tr w:rsidR="003F2417" w:rsidRPr="0004050B" w14:paraId="0AC78CA9" w14:textId="77777777" w:rsidTr="00815415">
        <w:trPr>
          <w:trHeight w:val="315"/>
        </w:trPr>
        <w:tc>
          <w:tcPr>
            <w:tcW w:w="2501" w:type="pct"/>
            <w:vAlign w:val="center"/>
          </w:tcPr>
          <w:p w14:paraId="36CB7DBB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DM+DKD-02</w:t>
            </w:r>
          </w:p>
        </w:tc>
        <w:tc>
          <w:tcPr>
            <w:tcW w:w="2499" w:type="pct"/>
            <w:noWrap/>
            <w:vAlign w:val="center"/>
          </w:tcPr>
          <w:p w14:paraId="37A33225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6E6041">
              <w:rPr>
                <w:rFonts w:ascii="Times New Roman" w:hAnsi="Times New Roman" w:cs="Times New Roman"/>
                <w:sz w:val="20"/>
                <w:szCs w:val="18"/>
              </w:rPr>
              <w:t>467</w:t>
            </w:r>
            <w:r>
              <w:rPr>
                <w:rFonts w:ascii="Times New Roman" w:hAnsi="Times New Roman" w:cs="Times New Roman"/>
                <w:sz w:val="20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3</w:t>
            </w:r>
          </w:p>
        </w:tc>
      </w:tr>
      <w:tr w:rsidR="003F2417" w:rsidRPr="0004050B" w14:paraId="78EC50E8" w14:textId="77777777" w:rsidTr="00815415">
        <w:trPr>
          <w:trHeight w:val="315"/>
        </w:trPr>
        <w:tc>
          <w:tcPr>
            <w:tcW w:w="2501" w:type="pct"/>
            <w:vAlign w:val="center"/>
          </w:tcPr>
          <w:p w14:paraId="246BF35B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DM+DKD-03</w:t>
            </w:r>
          </w:p>
        </w:tc>
        <w:tc>
          <w:tcPr>
            <w:tcW w:w="2499" w:type="pct"/>
            <w:noWrap/>
            <w:vAlign w:val="center"/>
          </w:tcPr>
          <w:p w14:paraId="5C63BA3B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6E6041">
              <w:rPr>
                <w:rFonts w:ascii="Times New Roman" w:hAnsi="Times New Roman" w:cs="Times New Roman"/>
                <w:sz w:val="20"/>
                <w:szCs w:val="18"/>
              </w:rPr>
              <w:t>455</w:t>
            </w:r>
            <w:r>
              <w:rPr>
                <w:rFonts w:ascii="Times New Roman" w:hAnsi="Times New Roman" w:cs="Times New Roman"/>
                <w:sz w:val="20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5</w:t>
            </w:r>
          </w:p>
        </w:tc>
      </w:tr>
      <w:tr w:rsidR="003F2417" w:rsidRPr="0004050B" w14:paraId="5A4C40DF" w14:textId="77777777" w:rsidTr="00815415">
        <w:trPr>
          <w:trHeight w:val="315"/>
        </w:trPr>
        <w:tc>
          <w:tcPr>
            <w:tcW w:w="2501" w:type="pct"/>
            <w:vAlign w:val="center"/>
          </w:tcPr>
          <w:p w14:paraId="1CE8CE91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DM+DKD-04</w:t>
            </w:r>
          </w:p>
        </w:tc>
        <w:tc>
          <w:tcPr>
            <w:tcW w:w="2499" w:type="pct"/>
            <w:noWrap/>
            <w:vAlign w:val="center"/>
          </w:tcPr>
          <w:p w14:paraId="2A4954F0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6E6041">
              <w:rPr>
                <w:rFonts w:ascii="Times New Roman" w:hAnsi="Times New Roman" w:cs="Times New Roman"/>
                <w:sz w:val="20"/>
                <w:szCs w:val="18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18"/>
              </w:rPr>
              <w:t xml:space="preserve">40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5</w:t>
            </w:r>
          </w:p>
        </w:tc>
      </w:tr>
      <w:tr w:rsidR="003F2417" w:rsidRPr="0004050B" w14:paraId="2DAD1632" w14:textId="77777777" w:rsidTr="00815415">
        <w:trPr>
          <w:trHeight w:val="315"/>
        </w:trPr>
        <w:tc>
          <w:tcPr>
            <w:tcW w:w="2501" w:type="pct"/>
            <w:vAlign w:val="center"/>
          </w:tcPr>
          <w:p w14:paraId="3A618201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DM+DKD-05</w:t>
            </w:r>
          </w:p>
        </w:tc>
        <w:tc>
          <w:tcPr>
            <w:tcW w:w="2499" w:type="pct"/>
            <w:noWrap/>
            <w:vAlign w:val="center"/>
          </w:tcPr>
          <w:p w14:paraId="49C535C8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6E6041">
              <w:rPr>
                <w:rFonts w:ascii="Times New Roman" w:hAnsi="Times New Roman" w:cs="Times New Roman"/>
                <w:sz w:val="20"/>
                <w:szCs w:val="18"/>
              </w:rPr>
              <w:t>46</w:t>
            </w:r>
            <w:r>
              <w:rPr>
                <w:rFonts w:ascii="Times New Roman" w:hAnsi="Times New Roman" w:cs="Times New Roman"/>
                <w:sz w:val="20"/>
                <w:szCs w:val="18"/>
              </w:rPr>
              <w:t xml:space="preserve">9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8</w:t>
            </w:r>
          </w:p>
        </w:tc>
      </w:tr>
      <w:tr w:rsidR="003F2417" w:rsidRPr="0004050B" w14:paraId="6E321C61" w14:textId="77777777" w:rsidTr="00815415">
        <w:trPr>
          <w:trHeight w:val="315"/>
        </w:trPr>
        <w:tc>
          <w:tcPr>
            <w:tcW w:w="2501" w:type="pct"/>
            <w:vAlign w:val="center"/>
          </w:tcPr>
          <w:p w14:paraId="64393C27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DM+DKD-06</w:t>
            </w:r>
          </w:p>
        </w:tc>
        <w:tc>
          <w:tcPr>
            <w:tcW w:w="2499" w:type="pct"/>
            <w:noWrap/>
            <w:vAlign w:val="center"/>
          </w:tcPr>
          <w:p w14:paraId="02C582A8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6E6041">
              <w:rPr>
                <w:rFonts w:ascii="Times New Roman" w:hAnsi="Times New Roman" w:cs="Times New Roman"/>
                <w:sz w:val="20"/>
                <w:szCs w:val="18"/>
              </w:rPr>
              <w:t>447</w:t>
            </w:r>
            <w:r>
              <w:rPr>
                <w:rFonts w:ascii="Times New Roman" w:hAnsi="Times New Roman" w:cs="Times New Roman"/>
                <w:sz w:val="20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4</w:t>
            </w:r>
          </w:p>
        </w:tc>
      </w:tr>
      <w:tr w:rsidR="003F2417" w:rsidRPr="0004050B" w14:paraId="68E99D81" w14:textId="77777777" w:rsidTr="00815415">
        <w:trPr>
          <w:trHeight w:val="315"/>
        </w:trPr>
        <w:tc>
          <w:tcPr>
            <w:tcW w:w="2501" w:type="pct"/>
            <w:vAlign w:val="center"/>
          </w:tcPr>
          <w:p w14:paraId="13779BAC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DM+DKD-07</w:t>
            </w:r>
          </w:p>
        </w:tc>
        <w:tc>
          <w:tcPr>
            <w:tcW w:w="2499" w:type="pct"/>
            <w:noWrap/>
            <w:vAlign w:val="center"/>
          </w:tcPr>
          <w:p w14:paraId="6E9BC536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6E6041">
              <w:rPr>
                <w:rFonts w:ascii="Times New Roman" w:hAnsi="Times New Roman" w:cs="Times New Roman"/>
                <w:sz w:val="20"/>
                <w:szCs w:val="18"/>
              </w:rPr>
              <w:t>477</w:t>
            </w:r>
            <w:r>
              <w:rPr>
                <w:rFonts w:ascii="Times New Roman" w:hAnsi="Times New Roman" w:cs="Times New Roman"/>
                <w:sz w:val="20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5</w:t>
            </w:r>
          </w:p>
        </w:tc>
      </w:tr>
      <w:tr w:rsidR="003F2417" w:rsidRPr="0004050B" w14:paraId="79B44915" w14:textId="77777777" w:rsidTr="00815415">
        <w:trPr>
          <w:trHeight w:val="315"/>
        </w:trPr>
        <w:tc>
          <w:tcPr>
            <w:tcW w:w="2501" w:type="pct"/>
            <w:vAlign w:val="center"/>
          </w:tcPr>
          <w:p w14:paraId="654C457D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DM+DKD-08</w:t>
            </w:r>
          </w:p>
        </w:tc>
        <w:tc>
          <w:tcPr>
            <w:tcW w:w="2499" w:type="pct"/>
            <w:noWrap/>
            <w:vAlign w:val="center"/>
          </w:tcPr>
          <w:p w14:paraId="3A12AE44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6E6041">
              <w:rPr>
                <w:rFonts w:ascii="Times New Roman" w:hAnsi="Times New Roman" w:cs="Times New Roman"/>
                <w:sz w:val="20"/>
                <w:szCs w:val="18"/>
              </w:rPr>
              <w:t>447</w:t>
            </w:r>
            <w:r>
              <w:rPr>
                <w:rFonts w:ascii="Times New Roman" w:hAnsi="Times New Roman" w:cs="Times New Roman"/>
                <w:sz w:val="20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4</w:t>
            </w:r>
          </w:p>
        </w:tc>
      </w:tr>
      <w:tr w:rsidR="003F2417" w:rsidRPr="0004050B" w14:paraId="37ABCD6E" w14:textId="77777777" w:rsidTr="00815415">
        <w:trPr>
          <w:trHeight w:val="315"/>
        </w:trPr>
        <w:tc>
          <w:tcPr>
            <w:tcW w:w="2501" w:type="pct"/>
            <w:vAlign w:val="center"/>
          </w:tcPr>
          <w:p w14:paraId="1464976E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DM+DKD-09</w:t>
            </w:r>
          </w:p>
        </w:tc>
        <w:tc>
          <w:tcPr>
            <w:tcW w:w="2499" w:type="pct"/>
            <w:noWrap/>
            <w:vAlign w:val="center"/>
          </w:tcPr>
          <w:p w14:paraId="7212008B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6E6041">
              <w:rPr>
                <w:rFonts w:ascii="Times New Roman" w:hAnsi="Times New Roman" w:cs="Times New Roman"/>
                <w:sz w:val="20"/>
                <w:szCs w:val="18"/>
              </w:rPr>
              <w:t>397</w:t>
            </w:r>
            <w:r>
              <w:rPr>
                <w:rFonts w:ascii="Times New Roman" w:hAnsi="Times New Roman" w:cs="Times New Roman"/>
                <w:sz w:val="20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5</w:t>
            </w:r>
          </w:p>
        </w:tc>
      </w:tr>
      <w:tr w:rsidR="003F2417" w:rsidRPr="0004050B" w14:paraId="7ADFAB35" w14:textId="77777777" w:rsidTr="00815415">
        <w:trPr>
          <w:trHeight w:val="315"/>
        </w:trPr>
        <w:tc>
          <w:tcPr>
            <w:tcW w:w="2501" w:type="pct"/>
            <w:vAlign w:val="center"/>
          </w:tcPr>
          <w:p w14:paraId="54F4D565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DM+DKD-10</w:t>
            </w:r>
          </w:p>
        </w:tc>
        <w:tc>
          <w:tcPr>
            <w:tcW w:w="2499" w:type="pct"/>
            <w:noWrap/>
            <w:vAlign w:val="center"/>
          </w:tcPr>
          <w:p w14:paraId="4FAB54C3" w14:textId="77777777" w:rsidR="003F2417" w:rsidRPr="00153CCC" w:rsidRDefault="003F2417" w:rsidP="003F2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6E6041">
              <w:rPr>
                <w:rFonts w:ascii="Times New Roman" w:hAnsi="Times New Roman" w:cs="Times New Roman"/>
                <w:sz w:val="20"/>
                <w:szCs w:val="18"/>
              </w:rPr>
              <w:t>434</w:t>
            </w:r>
            <w:r>
              <w:rPr>
                <w:rFonts w:ascii="Times New Roman" w:hAnsi="Times New Roman" w:cs="Times New Roman"/>
                <w:sz w:val="20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± 9</w:t>
            </w:r>
          </w:p>
        </w:tc>
      </w:tr>
    </w:tbl>
    <w:p w14:paraId="0232FC0A" w14:textId="77777777" w:rsidR="0053091F" w:rsidRDefault="0053091F" w:rsidP="0053091F">
      <w:pPr>
        <w:rPr>
          <w:lang w:val="en-US"/>
        </w:rPr>
      </w:pPr>
    </w:p>
    <w:p w14:paraId="32D5F4A9" w14:textId="77777777" w:rsidR="002A37EE" w:rsidRDefault="002A37EE" w:rsidP="002A37EE">
      <w:pPr>
        <w:rPr>
          <w:lang w:val="en-US"/>
        </w:rPr>
      </w:pPr>
    </w:p>
    <w:p w14:paraId="0DE90F4A" w14:textId="77777777" w:rsidR="00F8673C" w:rsidRDefault="00F8673C" w:rsidP="002A37EE">
      <w:pPr>
        <w:rPr>
          <w:lang w:val="en-US"/>
        </w:rPr>
      </w:pPr>
    </w:p>
    <w:p w14:paraId="60C70920" w14:textId="77777777" w:rsidR="00927F11" w:rsidRPr="002A37EE" w:rsidRDefault="00927F11" w:rsidP="002A37EE">
      <w:pPr>
        <w:rPr>
          <w:lang w:val="en-US"/>
        </w:rPr>
      </w:pPr>
    </w:p>
    <w:sectPr w:rsidR="00927F11" w:rsidRPr="002A37EE" w:rsidSect="00171C62">
      <w:footerReference w:type="default" r:id="rId21"/>
      <w:pgSz w:w="11906" w:h="16838"/>
      <w:pgMar w:top="1417" w:right="1134" w:bottom="1134" w:left="1134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9DBA5B" w14:textId="77777777" w:rsidR="00B65E78" w:rsidRDefault="00B65E78" w:rsidP="00362654">
      <w:pPr>
        <w:spacing w:after="0" w:line="240" w:lineRule="auto"/>
      </w:pPr>
      <w:r>
        <w:separator/>
      </w:r>
    </w:p>
  </w:endnote>
  <w:endnote w:type="continuationSeparator" w:id="0">
    <w:p w14:paraId="583D0C4A" w14:textId="77777777" w:rsidR="00B65E78" w:rsidRDefault="00B65E78" w:rsidP="003626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58969674"/>
      <w:docPartObj>
        <w:docPartGallery w:val="Page Numbers (Bottom of Page)"/>
        <w:docPartUnique/>
      </w:docPartObj>
    </w:sdtPr>
    <w:sdtEndPr/>
    <w:sdtContent>
      <w:p w14:paraId="1435271D" w14:textId="2D1CF94C" w:rsidR="00362654" w:rsidRDefault="00362654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71C62">
          <w:rPr>
            <w:noProof/>
          </w:rPr>
          <w:t>1</w:t>
        </w:r>
        <w:r>
          <w:fldChar w:fldCharType="end"/>
        </w:r>
      </w:p>
    </w:sdtContent>
  </w:sdt>
  <w:p w14:paraId="032B206C" w14:textId="77777777" w:rsidR="00362654" w:rsidRDefault="0036265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404E79" w14:textId="77777777" w:rsidR="00B65E78" w:rsidRDefault="00B65E78" w:rsidP="00362654">
      <w:pPr>
        <w:spacing w:after="0" w:line="240" w:lineRule="auto"/>
      </w:pPr>
      <w:r>
        <w:separator/>
      </w:r>
    </w:p>
  </w:footnote>
  <w:footnote w:type="continuationSeparator" w:id="0">
    <w:p w14:paraId="6281BA13" w14:textId="77777777" w:rsidR="00B65E78" w:rsidRDefault="00B65E78" w:rsidP="0036265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606B"/>
    <w:rsid w:val="00001010"/>
    <w:rsid w:val="00017DFE"/>
    <w:rsid w:val="00026696"/>
    <w:rsid w:val="0004050B"/>
    <w:rsid w:val="00042013"/>
    <w:rsid w:val="000744EF"/>
    <w:rsid w:val="00095787"/>
    <w:rsid w:val="0009704A"/>
    <w:rsid w:val="0009744E"/>
    <w:rsid w:val="000A0491"/>
    <w:rsid w:val="00120534"/>
    <w:rsid w:val="0012599B"/>
    <w:rsid w:val="00143941"/>
    <w:rsid w:val="00153CCC"/>
    <w:rsid w:val="00157F1B"/>
    <w:rsid w:val="0016309F"/>
    <w:rsid w:val="00166BB6"/>
    <w:rsid w:val="00171C62"/>
    <w:rsid w:val="00180F67"/>
    <w:rsid w:val="001812C5"/>
    <w:rsid w:val="00193D90"/>
    <w:rsid w:val="00195D85"/>
    <w:rsid w:val="001A2369"/>
    <w:rsid w:val="001B5676"/>
    <w:rsid w:val="001F3CD0"/>
    <w:rsid w:val="00212564"/>
    <w:rsid w:val="00234E7E"/>
    <w:rsid w:val="00235D20"/>
    <w:rsid w:val="002373A9"/>
    <w:rsid w:val="00255519"/>
    <w:rsid w:val="00273008"/>
    <w:rsid w:val="0027477E"/>
    <w:rsid w:val="00291F04"/>
    <w:rsid w:val="002A36AF"/>
    <w:rsid w:val="002A37EE"/>
    <w:rsid w:val="002A41A1"/>
    <w:rsid w:val="002B0B3E"/>
    <w:rsid w:val="002B4805"/>
    <w:rsid w:val="002E3F21"/>
    <w:rsid w:val="003028BE"/>
    <w:rsid w:val="00302A13"/>
    <w:rsid w:val="003110CB"/>
    <w:rsid w:val="00327A54"/>
    <w:rsid w:val="00327A8F"/>
    <w:rsid w:val="00331F9B"/>
    <w:rsid w:val="0034527F"/>
    <w:rsid w:val="00353FA0"/>
    <w:rsid w:val="0036129A"/>
    <w:rsid w:val="00362654"/>
    <w:rsid w:val="0036750D"/>
    <w:rsid w:val="00377FD7"/>
    <w:rsid w:val="00384167"/>
    <w:rsid w:val="003A563B"/>
    <w:rsid w:val="003B2517"/>
    <w:rsid w:val="003B4D63"/>
    <w:rsid w:val="003D0652"/>
    <w:rsid w:val="003F2417"/>
    <w:rsid w:val="00406248"/>
    <w:rsid w:val="00426938"/>
    <w:rsid w:val="004321E4"/>
    <w:rsid w:val="00432637"/>
    <w:rsid w:val="0043606B"/>
    <w:rsid w:val="00436892"/>
    <w:rsid w:val="00437D75"/>
    <w:rsid w:val="0047580E"/>
    <w:rsid w:val="004B2968"/>
    <w:rsid w:val="004B60FB"/>
    <w:rsid w:val="004C1522"/>
    <w:rsid w:val="004C28A8"/>
    <w:rsid w:val="004F1FCE"/>
    <w:rsid w:val="004F3E39"/>
    <w:rsid w:val="004F482A"/>
    <w:rsid w:val="004F51A3"/>
    <w:rsid w:val="0053091F"/>
    <w:rsid w:val="0053497B"/>
    <w:rsid w:val="00537479"/>
    <w:rsid w:val="00566D9D"/>
    <w:rsid w:val="0057141D"/>
    <w:rsid w:val="005723CF"/>
    <w:rsid w:val="005748A9"/>
    <w:rsid w:val="00594D76"/>
    <w:rsid w:val="005963CD"/>
    <w:rsid w:val="005B0A9C"/>
    <w:rsid w:val="005B4000"/>
    <w:rsid w:val="005B54AF"/>
    <w:rsid w:val="005D2DF7"/>
    <w:rsid w:val="0061163D"/>
    <w:rsid w:val="006164C9"/>
    <w:rsid w:val="00622F70"/>
    <w:rsid w:val="00627528"/>
    <w:rsid w:val="006348A8"/>
    <w:rsid w:val="0063783F"/>
    <w:rsid w:val="006559E5"/>
    <w:rsid w:val="00670053"/>
    <w:rsid w:val="00670339"/>
    <w:rsid w:val="00674569"/>
    <w:rsid w:val="00685B74"/>
    <w:rsid w:val="00692D07"/>
    <w:rsid w:val="006B2A5F"/>
    <w:rsid w:val="006D162F"/>
    <w:rsid w:val="006D39C7"/>
    <w:rsid w:val="006E6041"/>
    <w:rsid w:val="006F28E2"/>
    <w:rsid w:val="006F34D8"/>
    <w:rsid w:val="007036B4"/>
    <w:rsid w:val="007043BA"/>
    <w:rsid w:val="00706F85"/>
    <w:rsid w:val="00727DCA"/>
    <w:rsid w:val="00741EAF"/>
    <w:rsid w:val="00772B66"/>
    <w:rsid w:val="007755B1"/>
    <w:rsid w:val="00793E88"/>
    <w:rsid w:val="007A580C"/>
    <w:rsid w:val="007B0F97"/>
    <w:rsid w:val="007C2659"/>
    <w:rsid w:val="007C2E08"/>
    <w:rsid w:val="007D1329"/>
    <w:rsid w:val="00815415"/>
    <w:rsid w:val="0084590B"/>
    <w:rsid w:val="00845FAC"/>
    <w:rsid w:val="00846F9B"/>
    <w:rsid w:val="00856C63"/>
    <w:rsid w:val="0086039C"/>
    <w:rsid w:val="00865BCD"/>
    <w:rsid w:val="008711FB"/>
    <w:rsid w:val="00873EE9"/>
    <w:rsid w:val="00884BC0"/>
    <w:rsid w:val="008862C9"/>
    <w:rsid w:val="008C2835"/>
    <w:rsid w:val="008D1670"/>
    <w:rsid w:val="008D6562"/>
    <w:rsid w:val="008E00B5"/>
    <w:rsid w:val="008E1150"/>
    <w:rsid w:val="008F56A8"/>
    <w:rsid w:val="009114CE"/>
    <w:rsid w:val="00911D62"/>
    <w:rsid w:val="00927F11"/>
    <w:rsid w:val="00943C75"/>
    <w:rsid w:val="00954A3C"/>
    <w:rsid w:val="00973440"/>
    <w:rsid w:val="00983711"/>
    <w:rsid w:val="00983971"/>
    <w:rsid w:val="009A0280"/>
    <w:rsid w:val="009C53CB"/>
    <w:rsid w:val="009D0386"/>
    <w:rsid w:val="009D6D09"/>
    <w:rsid w:val="009F04E5"/>
    <w:rsid w:val="00A01DB3"/>
    <w:rsid w:val="00A163ED"/>
    <w:rsid w:val="00A2145E"/>
    <w:rsid w:val="00A23FBA"/>
    <w:rsid w:val="00A24D7C"/>
    <w:rsid w:val="00A27D92"/>
    <w:rsid w:val="00A373BE"/>
    <w:rsid w:val="00A422C7"/>
    <w:rsid w:val="00A42CCD"/>
    <w:rsid w:val="00A460AE"/>
    <w:rsid w:val="00A8396A"/>
    <w:rsid w:val="00A93068"/>
    <w:rsid w:val="00A96634"/>
    <w:rsid w:val="00AE0B0B"/>
    <w:rsid w:val="00AE519E"/>
    <w:rsid w:val="00B21EAF"/>
    <w:rsid w:val="00B3154E"/>
    <w:rsid w:val="00B374D2"/>
    <w:rsid w:val="00B4432D"/>
    <w:rsid w:val="00B54769"/>
    <w:rsid w:val="00B577C9"/>
    <w:rsid w:val="00B64E4F"/>
    <w:rsid w:val="00B65E78"/>
    <w:rsid w:val="00B71E90"/>
    <w:rsid w:val="00B854CC"/>
    <w:rsid w:val="00BB5C4D"/>
    <w:rsid w:val="00BC63E0"/>
    <w:rsid w:val="00BD48B8"/>
    <w:rsid w:val="00BE2B0A"/>
    <w:rsid w:val="00BE4730"/>
    <w:rsid w:val="00BF0AA8"/>
    <w:rsid w:val="00BF3588"/>
    <w:rsid w:val="00C2215C"/>
    <w:rsid w:val="00C348B6"/>
    <w:rsid w:val="00C37532"/>
    <w:rsid w:val="00C4262F"/>
    <w:rsid w:val="00C51769"/>
    <w:rsid w:val="00C569D7"/>
    <w:rsid w:val="00C62333"/>
    <w:rsid w:val="00C635A1"/>
    <w:rsid w:val="00C80DC5"/>
    <w:rsid w:val="00C82798"/>
    <w:rsid w:val="00C9675A"/>
    <w:rsid w:val="00C97320"/>
    <w:rsid w:val="00CA13E6"/>
    <w:rsid w:val="00CA6F71"/>
    <w:rsid w:val="00CD4605"/>
    <w:rsid w:val="00CE00E5"/>
    <w:rsid w:val="00CE4975"/>
    <w:rsid w:val="00D00F1A"/>
    <w:rsid w:val="00D03B0C"/>
    <w:rsid w:val="00D06211"/>
    <w:rsid w:val="00D067E7"/>
    <w:rsid w:val="00D17E55"/>
    <w:rsid w:val="00D23A36"/>
    <w:rsid w:val="00D51E81"/>
    <w:rsid w:val="00D672F2"/>
    <w:rsid w:val="00D81B8D"/>
    <w:rsid w:val="00D82CAB"/>
    <w:rsid w:val="00DA3350"/>
    <w:rsid w:val="00DB62AA"/>
    <w:rsid w:val="00DD09DC"/>
    <w:rsid w:val="00DD6A51"/>
    <w:rsid w:val="00DF0881"/>
    <w:rsid w:val="00E2492F"/>
    <w:rsid w:val="00E3039E"/>
    <w:rsid w:val="00E44FC7"/>
    <w:rsid w:val="00E552BB"/>
    <w:rsid w:val="00E552D2"/>
    <w:rsid w:val="00E82282"/>
    <w:rsid w:val="00E83EE3"/>
    <w:rsid w:val="00EA7D3E"/>
    <w:rsid w:val="00EB1E27"/>
    <w:rsid w:val="00EB6AB9"/>
    <w:rsid w:val="00ED39BB"/>
    <w:rsid w:val="00ED4D82"/>
    <w:rsid w:val="00ED5D2B"/>
    <w:rsid w:val="00EE3C68"/>
    <w:rsid w:val="00EE465F"/>
    <w:rsid w:val="00F0584B"/>
    <w:rsid w:val="00F10D7A"/>
    <w:rsid w:val="00F10EC4"/>
    <w:rsid w:val="00F136A5"/>
    <w:rsid w:val="00F243F7"/>
    <w:rsid w:val="00F41E58"/>
    <w:rsid w:val="00F43512"/>
    <w:rsid w:val="00F454AA"/>
    <w:rsid w:val="00F45E41"/>
    <w:rsid w:val="00F8196C"/>
    <w:rsid w:val="00F84E60"/>
    <w:rsid w:val="00F8673C"/>
    <w:rsid w:val="00F949F5"/>
    <w:rsid w:val="00FD5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2BCEB6"/>
  <w15:chartTrackingRefBased/>
  <w15:docId w15:val="{85D79233-6C44-452F-948A-495936739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606B"/>
    <w:rPr>
      <w:rFonts w:ascii="Arial" w:hAnsi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3606B"/>
    <w:pPr>
      <w:spacing w:after="0" w:line="240" w:lineRule="auto"/>
    </w:pPr>
    <w:rPr>
      <w:rFonts w:ascii="Arial" w:hAnsi="Arial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igureCaptionBody">
    <w:name w:val="Figure Caption Body"/>
    <w:link w:val="FigureCaptionBodyChar"/>
    <w:qFormat/>
    <w:rsid w:val="00302A13"/>
    <w:pPr>
      <w:spacing w:before="120" w:after="280"/>
      <w:jc w:val="both"/>
    </w:pPr>
    <w:rPr>
      <w:rFonts w:ascii="Times New Roman" w:hAnsi="Times New Roman" w:cs="Times New Roman"/>
      <w:bCs/>
      <w:szCs w:val="20"/>
      <w:lang w:val="en-US"/>
    </w:rPr>
  </w:style>
  <w:style w:type="character" w:customStyle="1" w:styleId="FigureCaptionBodyChar">
    <w:name w:val="Figure Caption Body Char"/>
    <w:basedOn w:val="DefaultParagraphFont"/>
    <w:link w:val="FigureCaptionBody"/>
    <w:rsid w:val="00302A13"/>
    <w:rPr>
      <w:rFonts w:ascii="Times New Roman" w:hAnsi="Times New Roman" w:cs="Times New Roman"/>
      <w:bCs/>
      <w:szCs w:val="20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36265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62654"/>
    <w:rPr>
      <w:rFonts w:ascii="Arial" w:hAnsi="Arial"/>
      <w:sz w:val="24"/>
    </w:rPr>
  </w:style>
  <w:style w:type="paragraph" w:styleId="Footer">
    <w:name w:val="footer"/>
    <w:basedOn w:val="Normal"/>
    <w:link w:val="FooterChar"/>
    <w:uiPriority w:val="99"/>
    <w:unhideWhenUsed/>
    <w:rsid w:val="0036265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2654"/>
    <w:rPr>
      <w:rFonts w:ascii="Arial" w:hAnsi="Arial"/>
      <w:sz w:val="24"/>
    </w:rPr>
  </w:style>
  <w:style w:type="paragraph" w:styleId="Revision">
    <w:name w:val="Revision"/>
    <w:hidden/>
    <w:uiPriority w:val="99"/>
    <w:semiHidden/>
    <w:rsid w:val="00DB62AA"/>
    <w:pPr>
      <w:spacing w:after="0" w:line="240" w:lineRule="auto"/>
    </w:pPr>
    <w:rPr>
      <w:rFonts w:ascii="Arial" w:hAnsi="Arial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36129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6129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6129A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6129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6129A"/>
    <w:rPr>
      <w:rFonts w:ascii="Arial" w:hAnsi="Arial"/>
      <w:b/>
      <w:bCs/>
      <w:sz w:val="20"/>
      <w:szCs w:val="20"/>
    </w:rPr>
  </w:style>
  <w:style w:type="table" w:customStyle="1" w:styleId="Grigliatabella4">
    <w:name w:val="Griglia tabella4"/>
    <w:basedOn w:val="TableNormal"/>
    <w:next w:val="TableGrid"/>
    <w:uiPriority w:val="39"/>
    <w:rsid w:val="0053091F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theme" Target="theme/theme1.xml"/><Relationship Id="rId10" Type="http://schemas.openxmlformats.org/officeDocument/2006/relationships/image" Target="media/image4.emf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8DFD90-695C-4571-AB91-B8584E4E0F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9</Pages>
  <Words>1206</Words>
  <Characters>6875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- Universita di Bologna</Company>
  <LinksUpToDate>false</LinksUpToDate>
  <CharactersWithSpaces>8065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 Naldi</dc:creator>
  <cp:keywords/>
  <dc:description/>
  <cp:lastModifiedBy>Sri Priyadharshini  Muruganantham</cp:lastModifiedBy>
  <cp:revision>26</cp:revision>
  <dcterms:created xsi:type="dcterms:W3CDTF">2025-02-24T13:54:00Z</dcterms:created>
  <dcterms:modified xsi:type="dcterms:W3CDTF">2026-03-19T12:29:00Z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4f4a5c19-8d39-4732-8eeb-b859071c5c15</vt:lpwstr>
  </property>
</Properties>
</file>