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E5D9CC" w14:textId="777FFBA0" w:rsidR="00844D29" w:rsidRPr="00723F60" w:rsidRDefault="00844D29" w:rsidP="00844D29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280CE5">
        <w:rPr>
          <w:rFonts w:ascii="Times New Roman" w:hAnsi="Times New Roman" w:cs="Times New Roman"/>
          <w:sz w:val="28"/>
          <w:szCs w:val="28"/>
          <w:lang w:val="en-GB"/>
        </w:rPr>
        <w:t>Supplementary table</w:t>
      </w:r>
      <w:r w:rsidRPr="00723F60">
        <w:rPr>
          <w:rFonts w:ascii="Times New Roman" w:hAnsi="Times New Roman" w:cs="Times New Roman"/>
          <w:sz w:val="28"/>
          <w:szCs w:val="28"/>
          <w:lang w:val="en-GB"/>
        </w:rPr>
        <w:t xml:space="preserve">. Use of </w:t>
      </w:r>
      <w:r w:rsidR="001520FD" w:rsidRPr="00723F60">
        <w:rPr>
          <w:rFonts w:ascii="Times New Roman" w:hAnsi="Times New Roman" w:cs="Times New Roman"/>
          <w:sz w:val="28"/>
          <w:szCs w:val="28"/>
          <w:lang w:val="en-US"/>
        </w:rPr>
        <w:t>neuropsychological</w:t>
      </w:r>
      <w:r w:rsidRPr="00723F60">
        <w:rPr>
          <w:rFonts w:ascii="Times New Roman" w:hAnsi="Times New Roman" w:cs="Times New Roman"/>
          <w:sz w:val="28"/>
          <w:szCs w:val="28"/>
          <w:lang w:val="en-US"/>
        </w:rPr>
        <w:t xml:space="preserve"> tests </w:t>
      </w:r>
      <w:r w:rsidR="000349AE">
        <w:rPr>
          <w:rFonts w:ascii="Times New Roman" w:hAnsi="Times New Roman" w:cs="Times New Roman"/>
          <w:sz w:val="28"/>
          <w:szCs w:val="28"/>
          <w:lang w:val="en-US"/>
        </w:rPr>
        <w:t xml:space="preserve">in CCDDs </w:t>
      </w:r>
      <w:r w:rsidRPr="00723F60">
        <w:rPr>
          <w:rFonts w:ascii="Times New Roman" w:hAnsi="Times New Roman" w:cs="Times New Roman"/>
          <w:sz w:val="28"/>
          <w:szCs w:val="28"/>
          <w:lang w:val="en-US"/>
        </w:rPr>
        <w:t xml:space="preserve">according to </w:t>
      </w:r>
      <w:r w:rsidR="00A850D7">
        <w:rPr>
          <w:rFonts w:ascii="Times New Roman" w:hAnsi="Times New Roman" w:cs="Times New Roman"/>
          <w:sz w:val="28"/>
          <w:szCs w:val="28"/>
          <w:lang w:val="en-US"/>
        </w:rPr>
        <w:t>geographic</w:t>
      </w:r>
      <w:r w:rsidR="00FE105F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A850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110D2">
        <w:rPr>
          <w:rFonts w:ascii="Times New Roman" w:hAnsi="Times New Roman" w:cs="Times New Roman"/>
          <w:sz w:val="28"/>
          <w:szCs w:val="28"/>
          <w:lang w:val="en-US"/>
        </w:rPr>
        <w:t>macro-areas</w:t>
      </w:r>
      <w:r w:rsidR="00B12396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C2056B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B12396">
        <w:rPr>
          <w:rFonts w:ascii="Times New Roman" w:hAnsi="Times New Roman" w:cs="Times New Roman"/>
          <w:sz w:val="28"/>
          <w:szCs w:val="28"/>
          <w:lang w:val="en-US"/>
        </w:rPr>
        <w:t>urvey 2022)</w:t>
      </w:r>
      <w:r w:rsidRPr="00723F6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tbl>
      <w:tblPr>
        <w:tblStyle w:val="Tabellagriglia1chiara"/>
        <w:tblW w:w="13725" w:type="dxa"/>
        <w:tblLook w:val="0600" w:firstRow="0" w:lastRow="0" w:firstColumn="0" w:lastColumn="0" w:noHBand="1" w:noVBand="1"/>
      </w:tblPr>
      <w:tblGrid>
        <w:gridCol w:w="6080"/>
        <w:gridCol w:w="1557"/>
        <w:gridCol w:w="1557"/>
        <w:gridCol w:w="1415"/>
        <w:gridCol w:w="1558"/>
        <w:gridCol w:w="1558"/>
      </w:tblGrid>
      <w:tr w:rsidR="008071BD" w:rsidRPr="001B39FD" w14:paraId="0F31F00A" w14:textId="5905B5E0" w:rsidTr="002C3A2A">
        <w:trPr>
          <w:trHeight w:val="525"/>
        </w:trPr>
        <w:tc>
          <w:tcPr>
            <w:tcW w:w="6080" w:type="dxa"/>
          </w:tcPr>
          <w:p w14:paraId="432052E8" w14:textId="7CD10DC6" w:rsidR="008071BD" w:rsidRPr="001B39FD" w:rsidRDefault="001B39FD" w:rsidP="00844D29">
            <w:pPr>
              <w:rPr>
                <w:rFonts w:ascii="Times New Roman" w:hAnsi="Times New Roman" w:cs="Times New Roman"/>
                <w:lang w:val="en-GB"/>
              </w:rPr>
            </w:pPr>
            <w:r w:rsidRPr="001B39FD">
              <w:rPr>
                <w:rFonts w:ascii="Times New Roman" w:hAnsi="Times New Roman" w:cs="Times New Roman"/>
                <w:b/>
                <w:bCs/>
                <w:lang w:val="en-GB"/>
              </w:rPr>
              <w:t>Domains and neuropsychological tests</w:t>
            </w:r>
          </w:p>
        </w:tc>
        <w:tc>
          <w:tcPr>
            <w:tcW w:w="1557" w:type="dxa"/>
          </w:tcPr>
          <w:p w14:paraId="25C002FE" w14:textId="77777777" w:rsidR="008071BD" w:rsidRPr="001B39FD" w:rsidRDefault="008071BD" w:rsidP="000349AE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</w:pPr>
          </w:p>
          <w:p w14:paraId="583E8F0B" w14:textId="00C3C3DF" w:rsidR="008071BD" w:rsidRPr="001B39FD" w:rsidRDefault="00A850D7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</w:pPr>
            <w:r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T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otal</w:t>
            </w:r>
          </w:p>
          <w:p w14:paraId="7267D3AF" w14:textId="789EDC76" w:rsidR="008071BD" w:rsidRPr="001B39FD" w:rsidRDefault="008071BD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</w:pPr>
            <w:r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N=450</w:t>
            </w:r>
          </w:p>
        </w:tc>
        <w:tc>
          <w:tcPr>
            <w:tcW w:w="1557" w:type="dxa"/>
            <w:hideMark/>
          </w:tcPr>
          <w:p w14:paraId="7BE5F67C" w14:textId="72F3392E" w:rsidR="008071BD" w:rsidRPr="001B39FD" w:rsidRDefault="008071BD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  <w:lang w:val="en-GB"/>
              </w:rPr>
            </w:pPr>
            <w:r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N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orthern</w:t>
            </w:r>
            <w:r w:rsidR="00A850D7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 xml:space="preserve"> 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Italy</w:t>
            </w:r>
          </w:p>
          <w:p w14:paraId="48EABF65" w14:textId="402DDF3E" w:rsidR="008071BD" w:rsidRPr="001B39FD" w:rsidRDefault="008071BD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1B39FD">
              <w:rPr>
                <w:rFonts w:ascii="Times New Roman" w:hAnsi="Times New Roman" w:cs="Times New Roman"/>
                <w:b/>
                <w:bCs/>
                <w:color w:val="000000"/>
                <w:kern w:val="24"/>
                <w:lang w:val="en-GB"/>
              </w:rPr>
              <w:t>N=202</w:t>
            </w:r>
          </w:p>
        </w:tc>
        <w:tc>
          <w:tcPr>
            <w:tcW w:w="1415" w:type="dxa"/>
            <w:hideMark/>
          </w:tcPr>
          <w:p w14:paraId="5FCE5951" w14:textId="0908E907" w:rsidR="008071BD" w:rsidRPr="001B39FD" w:rsidRDefault="008071BD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  <w:lang w:val="en-GB"/>
              </w:rPr>
            </w:pPr>
            <w:r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C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entral</w:t>
            </w:r>
            <w:r w:rsidR="00A850D7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 xml:space="preserve"> 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Italy</w:t>
            </w:r>
          </w:p>
          <w:p w14:paraId="2BBED950" w14:textId="0A4555B7" w:rsidR="008071BD" w:rsidRPr="001B39FD" w:rsidRDefault="008071BD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1B39FD">
              <w:rPr>
                <w:rFonts w:ascii="Times New Roman" w:hAnsi="Times New Roman" w:cs="Times New Roman"/>
                <w:b/>
                <w:bCs/>
                <w:color w:val="000000"/>
                <w:kern w:val="24"/>
                <w:lang w:val="en-GB"/>
              </w:rPr>
              <w:t>N=82</w:t>
            </w:r>
          </w:p>
        </w:tc>
        <w:tc>
          <w:tcPr>
            <w:tcW w:w="1558" w:type="dxa"/>
            <w:hideMark/>
          </w:tcPr>
          <w:p w14:paraId="19615F3D" w14:textId="39270957" w:rsidR="008071BD" w:rsidRPr="001B39FD" w:rsidRDefault="008071BD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sz w:val="22"/>
                <w:szCs w:val="22"/>
                <w:lang w:val="en-GB"/>
              </w:rPr>
            </w:pPr>
            <w:r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S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outhern</w:t>
            </w:r>
            <w:r w:rsidR="00A850D7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 xml:space="preserve"> 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Italy</w:t>
            </w:r>
            <w:r w:rsidR="00A850D7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 xml:space="preserve"> </w:t>
            </w:r>
            <w:r w:rsidR="005F32E4"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and Islands</w:t>
            </w:r>
          </w:p>
          <w:p w14:paraId="4729640F" w14:textId="478F6041" w:rsidR="008071BD" w:rsidRPr="001B39FD" w:rsidRDefault="008071BD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1B39FD">
              <w:rPr>
                <w:rFonts w:ascii="Times New Roman" w:hAnsi="Times New Roman" w:cs="Times New Roman"/>
                <w:b/>
                <w:bCs/>
                <w:color w:val="000000"/>
                <w:kern w:val="24"/>
                <w:lang w:val="en-GB"/>
              </w:rPr>
              <w:t>N=166</w:t>
            </w:r>
          </w:p>
        </w:tc>
        <w:tc>
          <w:tcPr>
            <w:tcW w:w="1558" w:type="dxa"/>
          </w:tcPr>
          <w:p w14:paraId="4B1F440A" w14:textId="064DD899" w:rsidR="008071BD" w:rsidRPr="001B39FD" w:rsidRDefault="00280CE5" w:rsidP="00280CE5">
            <w:pPr>
              <w:pStyle w:val="NormaleWeb"/>
              <w:spacing w:before="0" w:beforeAutospacing="0" w:after="0" w:afterAutospacing="0"/>
              <w:jc w:val="center"/>
              <w:textAlignment w:val="bottom"/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</w:pPr>
            <w:r w:rsidRPr="001B39FD">
              <w:rPr>
                <w:b/>
                <w:bCs/>
                <w:color w:val="000000" w:themeColor="dark1"/>
                <w:kern w:val="24"/>
                <w:sz w:val="22"/>
                <w:szCs w:val="22"/>
                <w:lang w:val="en-GB"/>
              </w:rPr>
              <w:t>p value</w:t>
            </w:r>
          </w:p>
        </w:tc>
      </w:tr>
      <w:tr w:rsidR="000420C9" w:rsidRPr="000420C9" w14:paraId="4DD03A6F" w14:textId="4674B127" w:rsidTr="002C3A2A">
        <w:trPr>
          <w:trHeight w:val="423"/>
        </w:trPr>
        <w:tc>
          <w:tcPr>
            <w:tcW w:w="6080" w:type="dxa"/>
            <w:hideMark/>
          </w:tcPr>
          <w:p w14:paraId="09D25B65" w14:textId="7CDDDD35" w:rsidR="008071BD" w:rsidRPr="000420C9" w:rsidRDefault="00033ACC" w:rsidP="00844D29">
            <w:pPr>
              <w:rPr>
                <w:rFonts w:ascii="Times New Roman" w:hAnsi="Times New Roman" w:cs="Times New Roman"/>
                <w:i/>
                <w:iCs/>
                <w:lang w:val="en-GB"/>
              </w:rPr>
            </w:pPr>
            <w:r w:rsidRPr="000420C9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Learning and </w:t>
            </w:r>
            <w:r w:rsidR="008071BD" w:rsidRPr="000420C9"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  <w:t>Memory</w:t>
            </w:r>
          </w:p>
        </w:tc>
        <w:tc>
          <w:tcPr>
            <w:tcW w:w="1557" w:type="dxa"/>
          </w:tcPr>
          <w:p w14:paraId="36014F0E" w14:textId="77777777" w:rsidR="008071BD" w:rsidRPr="000420C9" w:rsidRDefault="008071BD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7" w:type="dxa"/>
            <w:hideMark/>
          </w:tcPr>
          <w:p w14:paraId="6608E82A" w14:textId="79F7E461" w:rsidR="008071BD" w:rsidRPr="000420C9" w:rsidRDefault="008071BD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15" w:type="dxa"/>
            <w:hideMark/>
          </w:tcPr>
          <w:p w14:paraId="7EBF6F1E" w14:textId="77777777" w:rsidR="008071BD" w:rsidRPr="000420C9" w:rsidRDefault="008071BD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8" w:type="dxa"/>
            <w:hideMark/>
          </w:tcPr>
          <w:p w14:paraId="1116C644" w14:textId="77777777" w:rsidR="008071BD" w:rsidRPr="000420C9" w:rsidRDefault="008071BD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8" w:type="dxa"/>
          </w:tcPr>
          <w:p w14:paraId="05BD0FF2" w14:textId="77777777" w:rsidR="008071BD" w:rsidRPr="000420C9" w:rsidRDefault="008071BD" w:rsidP="00280CE5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0420C9" w:rsidRPr="000420C9" w14:paraId="78A945F6" w14:textId="77777777" w:rsidTr="002C3A2A">
        <w:trPr>
          <w:trHeight w:val="423"/>
        </w:trPr>
        <w:tc>
          <w:tcPr>
            <w:tcW w:w="6080" w:type="dxa"/>
            <w:hideMark/>
          </w:tcPr>
          <w:p w14:paraId="0EAD3B20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Corsi block test</w:t>
            </w:r>
          </w:p>
        </w:tc>
        <w:tc>
          <w:tcPr>
            <w:tcW w:w="1557" w:type="dxa"/>
          </w:tcPr>
          <w:p w14:paraId="26C1E33E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45.8%</w:t>
            </w:r>
          </w:p>
        </w:tc>
        <w:tc>
          <w:tcPr>
            <w:tcW w:w="1557" w:type="dxa"/>
            <w:hideMark/>
          </w:tcPr>
          <w:p w14:paraId="773776DF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58.4%</w:t>
            </w:r>
          </w:p>
        </w:tc>
        <w:tc>
          <w:tcPr>
            <w:tcW w:w="1415" w:type="dxa"/>
            <w:hideMark/>
          </w:tcPr>
          <w:p w14:paraId="25D82F71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43.9%</w:t>
            </w:r>
          </w:p>
        </w:tc>
        <w:tc>
          <w:tcPr>
            <w:tcW w:w="1558" w:type="dxa"/>
            <w:hideMark/>
          </w:tcPr>
          <w:p w14:paraId="71A0C136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31.3%</w:t>
            </w:r>
          </w:p>
        </w:tc>
        <w:tc>
          <w:tcPr>
            <w:tcW w:w="1558" w:type="dxa"/>
          </w:tcPr>
          <w:p w14:paraId="3F21398A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4FF3D501" w14:textId="77777777" w:rsidTr="002C3A2A">
        <w:trPr>
          <w:trHeight w:val="423"/>
        </w:trPr>
        <w:tc>
          <w:tcPr>
            <w:tcW w:w="6080" w:type="dxa"/>
            <w:hideMark/>
          </w:tcPr>
          <w:p w14:paraId="0AB0240E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Digit Span</w:t>
            </w:r>
          </w:p>
        </w:tc>
        <w:tc>
          <w:tcPr>
            <w:tcW w:w="1557" w:type="dxa"/>
          </w:tcPr>
          <w:p w14:paraId="2263F325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58.4%</w:t>
            </w:r>
          </w:p>
        </w:tc>
        <w:tc>
          <w:tcPr>
            <w:tcW w:w="1557" w:type="dxa"/>
            <w:hideMark/>
          </w:tcPr>
          <w:p w14:paraId="6F73A5E9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73.8%</w:t>
            </w:r>
          </w:p>
        </w:tc>
        <w:tc>
          <w:tcPr>
            <w:tcW w:w="1415" w:type="dxa"/>
            <w:hideMark/>
          </w:tcPr>
          <w:p w14:paraId="42B0C2D2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57.3%</w:t>
            </w:r>
          </w:p>
        </w:tc>
        <w:tc>
          <w:tcPr>
            <w:tcW w:w="1558" w:type="dxa"/>
            <w:hideMark/>
          </w:tcPr>
          <w:p w14:paraId="122ED0C7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40.4%</w:t>
            </w:r>
          </w:p>
        </w:tc>
        <w:tc>
          <w:tcPr>
            <w:tcW w:w="1558" w:type="dxa"/>
          </w:tcPr>
          <w:p w14:paraId="290C17A5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739BED0D" w14:textId="77777777" w:rsidTr="00363A6E">
        <w:trPr>
          <w:trHeight w:val="423"/>
        </w:trPr>
        <w:tc>
          <w:tcPr>
            <w:tcW w:w="6080" w:type="dxa"/>
            <w:hideMark/>
          </w:tcPr>
          <w:p w14:paraId="28E6269F" w14:textId="77777777" w:rsidR="002C3A2A" w:rsidRPr="000420C9" w:rsidRDefault="002C3A2A" w:rsidP="00363A6E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Babcock short tale</w:t>
            </w:r>
          </w:p>
        </w:tc>
        <w:tc>
          <w:tcPr>
            <w:tcW w:w="1557" w:type="dxa"/>
          </w:tcPr>
          <w:p w14:paraId="20646DE5" w14:textId="77777777" w:rsidR="002C3A2A" w:rsidRPr="000420C9" w:rsidRDefault="002C3A2A" w:rsidP="00363A6E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66.0%</w:t>
            </w:r>
          </w:p>
        </w:tc>
        <w:tc>
          <w:tcPr>
            <w:tcW w:w="1557" w:type="dxa"/>
            <w:hideMark/>
          </w:tcPr>
          <w:p w14:paraId="47D8A349" w14:textId="77777777" w:rsidR="002C3A2A" w:rsidRPr="000420C9" w:rsidRDefault="002C3A2A" w:rsidP="00363A6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77.7%</w:t>
            </w:r>
          </w:p>
        </w:tc>
        <w:tc>
          <w:tcPr>
            <w:tcW w:w="1415" w:type="dxa"/>
            <w:hideMark/>
          </w:tcPr>
          <w:p w14:paraId="5CFD1118" w14:textId="77777777" w:rsidR="002C3A2A" w:rsidRPr="000420C9" w:rsidRDefault="002C3A2A" w:rsidP="00363A6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64.6%</w:t>
            </w:r>
          </w:p>
        </w:tc>
        <w:tc>
          <w:tcPr>
            <w:tcW w:w="1558" w:type="dxa"/>
            <w:hideMark/>
          </w:tcPr>
          <w:p w14:paraId="73859CEF" w14:textId="77777777" w:rsidR="002C3A2A" w:rsidRPr="000420C9" w:rsidRDefault="002C3A2A" w:rsidP="00363A6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52.4%</w:t>
            </w:r>
          </w:p>
        </w:tc>
        <w:tc>
          <w:tcPr>
            <w:tcW w:w="1558" w:type="dxa"/>
          </w:tcPr>
          <w:p w14:paraId="67E26725" w14:textId="77777777" w:rsidR="002C3A2A" w:rsidRPr="000420C9" w:rsidRDefault="002C3A2A" w:rsidP="00363A6E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519C6675" w14:textId="77777777" w:rsidTr="00F43A5A">
        <w:trPr>
          <w:trHeight w:val="423"/>
        </w:trPr>
        <w:tc>
          <w:tcPr>
            <w:tcW w:w="6080" w:type="dxa"/>
            <w:hideMark/>
          </w:tcPr>
          <w:p w14:paraId="7DE40558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Free and Cued Selective Reminding Test (FCSRT)</w:t>
            </w:r>
          </w:p>
        </w:tc>
        <w:tc>
          <w:tcPr>
            <w:tcW w:w="1557" w:type="dxa"/>
          </w:tcPr>
          <w:p w14:paraId="2FAE05D1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32.7%</w:t>
            </w:r>
          </w:p>
        </w:tc>
        <w:tc>
          <w:tcPr>
            <w:tcW w:w="1557" w:type="dxa"/>
            <w:hideMark/>
          </w:tcPr>
          <w:p w14:paraId="4221FEB7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49.5%</w:t>
            </w:r>
          </w:p>
        </w:tc>
        <w:tc>
          <w:tcPr>
            <w:tcW w:w="1415" w:type="dxa"/>
            <w:hideMark/>
          </w:tcPr>
          <w:p w14:paraId="2D357984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34.1%</w:t>
            </w:r>
          </w:p>
        </w:tc>
        <w:tc>
          <w:tcPr>
            <w:tcW w:w="1558" w:type="dxa"/>
            <w:hideMark/>
          </w:tcPr>
          <w:p w14:paraId="778377EB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11.4%</w:t>
            </w:r>
          </w:p>
        </w:tc>
        <w:tc>
          <w:tcPr>
            <w:tcW w:w="1558" w:type="dxa"/>
          </w:tcPr>
          <w:p w14:paraId="099C70B4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4FB51988" w14:textId="4A1C9477" w:rsidTr="002C3A2A">
        <w:trPr>
          <w:trHeight w:val="423"/>
        </w:trPr>
        <w:tc>
          <w:tcPr>
            <w:tcW w:w="6080" w:type="dxa"/>
            <w:hideMark/>
          </w:tcPr>
          <w:p w14:paraId="485E8FF6" w14:textId="37D12D64" w:rsidR="007E645C" w:rsidRPr="000420C9" w:rsidRDefault="007E645C" w:rsidP="007E645C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Rey’s Auditory Verbal Learning Test (RAVLT)</w:t>
            </w:r>
          </w:p>
        </w:tc>
        <w:tc>
          <w:tcPr>
            <w:tcW w:w="1557" w:type="dxa"/>
          </w:tcPr>
          <w:p w14:paraId="4D5A9820" w14:textId="4E54AA7D" w:rsidR="007E645C" w:rsidRPr="000420C9" w:rsidRDefault="007E645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70.7%</w:t>
            </w:r>
          </w:p>
        </w:tc>
        <w:tc>
          <w:tcPr>
            <w:tcW w:w="1557" w:type="dxa"/>
            <w:hideMark/>
          </w:tcPr>
          <w:p w14:paraId="6EC5AFD3" w14:textId="3A6199EB" w:rsidR="007E645C" w:rsidRPr="000420C9" w:rsidRDefault="007E645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81.7%</w:t>
            </w:r>
          </w:p>
        </w:tc>
        <w:tc>
          <w:tcPr>
            <w:tcW w:w="1415" w:type="dxa"/>
            <w:hideMark/>
          </w:tcPr>
          <w:p w14:paraId="30F71B3A" w14:textId="18D3FB86" w:rsidR="007E645C" w:rsidRPr="000420C9" w:rsidRDefault="007E645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69.5%</w:t>
            </w:r>
          </w:p>
        </w:tc>
        <w:tc>
          <w:tcPr>
            <w:tcW w:w="1558" w:type="dxa"/>
            <w:hideMark/>
          </w:tcPr>
          <w:p w14:paraId="12DC575D" w14:textId="1A8107A4" w:rsidR="007E645C" w:rsidRPr="000420C9" w:rsidRDefault="007E645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57.8%</w:t>
            </w:r>
          </w:p>
        </w:tc>
        <w:tc>
          <w:tcPr>
            <w:tcW w:w="1558" w:type="dxa"/>
          </w:tcPr>
          <w:p w14:paraId="45786EB9" w14:textId="3DF10D3F" w:rsidR="007E645C" w:rsidRPr="000420C9" w:rsidRDefault="007A0635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35DFF3A1" w14:textId="21C6FE58" w:rsidTr="002C3A2A">
        <w:trPr>
          <w:trHeight w:val="423"/>
        </w:trPr>
        <w:tc>
          <w:tcPr>
            <w:tcW w:w="6080" w:type="dxa"/>
            <w:hideMark/>
          </w:tcPr>
          <w:p w14:paraId="294B42A7" w14:textId="43546406" w:rsidR="007E645C" w:rsidRPr="000420C9" w:rsidRDefault="007E645C" w:rsidP="007E645C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Rey-</w:t>
            </w:r>
            <w:proofErr w:type="spellStart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Osterrieth</w:t>
            </w:r>
            <w:proofErr w:type="spellEnd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complex figure (ROCF recall)</w:t>
            </w:r>
          </w:p>
        </w:tc>
        <w:tc>
          <w:tcPr>
            <w:tcW w:w="1557" w:type="dxa"/>
          </w:tcPr>
          <w:p w14:paraId="7ED81A64" w14:textId="7DCE623D" w:rsidR="007E645C" w:rsidRPr="000420C9" w:rsidRDefault="007E645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62.0%</w:t>
            </w:r>
          </w:p>
        </w:tc>
        <w:tc>
          <w:tcPr>
            <w:tcW w:w="1557" w:type="dxa"/>
            <w:hideMark/>
          </w:tcPr>
          <w:p w14:paraId="4748C72D" w14:textId="4D277C4B" w:rsidR="007E645C" w:rsidRPr="000420C9" w:rsidRDefault="007E645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77.7%</w:t>
            </w:r>
          </w:p>
        </w:tc>
        <w:tc>
          <w:tcPr>
            <w:tcW w:w="1415" w:type="dxa"/>
            <w:hideMark/>
          </w:tcPr>
          <w:p w14:paraId="4E0DE044" w14:textId="1F176EA9" w:rsidR="007E645C" w:rsidRPr="000420C9" w:rsidRDefault="007E645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56.1%</w:t>
            </w:r>
          </w:p>
        </w:tc>
        <w:tc>
          <w:tcPr>
            <w:tcW w:w="1558" w:type="dxa"/>
            <w:hideMark/>
          </w:tcPr>
          <w:p w14:paraId="05615F28" w14:textId="67B103D3" w:rsidR="007E645C" w:rsidRPr="000420C9" w:rsidRDefault="007E645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45.8%</w:t>
            </w:r>
          </w:p>
        </w:tc>
        <w:tc>
          <w:tcPr>
            <w:tcW w:w="1558" w:type="dxa"/>
          </w:tcPr>
          <w:p w14:paraId="6A184278" w14:textId="29464016" w:rsidR="007E645C" w:rsidRPr="000420C9" w:rsidRDefault="006C51F3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2902648D" w14:textId="4435C9C0" w:rsidTr="002C3A2A">
        <w:trPr>
          <w:trHeight w:val="423"/>
        </w:trPr>
        <w:tc>
          <w:tcPr>
            <w:tcW w:w="6080" w:type="dxa"/>
            <w:hideMark/>
          </w:tcPr>
          <w:p w14:paraId="4C1D91F4" w14:textId="1F041FFC" w:rsidR="009024F0" w:rsidRPr="000420C9" w:rsidRDefault="009024F0" w:rsidP="009024F0">
            <w:pPr>
              <w:rPr>
                <w:rFonts w:ascii="Times New Roman" w:hAnsi="Times New Roman" w:cs="Times New Roman"/>
                <w:i/>
                <w:iCs/>
                <w:lang w:val="en-GB"/>
              </w:rPr>
            </w:pPr>
            <w:r w:rsidRPr="000420C9"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  <w:t>Language</w:t>
            </w:r>
          </w:p>
        </w:tc>
        <w:tc>
          <w:tcPr>
            <w:tcW w:w="1557" w:type="dxa"/>
          </w:tcPr>
          <w:p w14:paraId="2E9F2E97" w14:textId="77777777" w:rsidR="009024F0" w:rsidRPr="000420C9" w:rsidRDefault="009024F0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7" w:type="dxa"/>
            <w:hideMark/>
          </w:tcPr>
          <w:p w14:paraId="25751216" w14:textId="483EDC88" w:rsidR="009024F0" w:rsidRPr="000420C9" w:rsidRDefault="009024F0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15" w:type="dxa"/>
            <w:hideMark/>
          </w:tcPr>
          <w:p w14:paraId="1743A4AB" w14:textId="77777777" w:rsidR="009024F0" w:rsidRPr="000420C9" w:rsidRDefault="009024F0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8" w:type="dxa"/>
            <w:hideMark/>
          </w:tcPr>
          <w:p w14:paraId="19110353" w14:textId="77777777" w:rsidR="009024F0" w:rsidRPr="000420C9" w:rsidRDefault="009024F0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8" w:type="dxa"/>
          </w:tcPr>
          <w:p w14:paraId="5E8994ED" w14:textId="77777777" w:rsidR="009024F0" w:rsidRPr="000420C9" w:rsidRDefault="009024F0" w:rsidP="00280CE5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0420C9" w:rsidRPr="000420C9" w14:paraId="608B68B1" w14:textId="77777777" w:rsidTr="00F43A5A">
        <w:trPr>
          <w:trHeight w:val="423"/>
        </w:trPr>
        <w:tc>
          <w:tcPr>
            <w:tcW w:w="6080" w:type="dxa"/>
            <w:hideMark/>
          </w:tcPr>
          <w:p w14:paraId="718239BD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Aachen </w:t>
            </w:r>
            <w:proofErr w:type="spellStart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Aphasie</w:t>
            </w:r>
            <w:proofErr w:type="spellEnd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Test (AAT)</w:t>
            </w:r>
          </w:p>
        </w:tc>
        <w:tc>
          <w:tcPr>
            <w:tcW w:w="1557" w:type="dxa"/>
          </w:tcPr>
          <w:p w14:paraId="2BEE0AC9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20.0%</w:t>
            </w:r>
          </w:p>
        </w:tc>
        <w:tc>
          <w:tcPr>
            <w:tcW w:w="1557" w:type="dxa"/>
            <w:hideMark/>
          </w:tcPr>
          <w:p w14:paraId="66209610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28.7%</w:t>
            </w:r>
          </w:p>
        </w:tc>
        <w:tc>
          <w:tcPr>
            <w:tcW w:w="1415" w:type="dxa"/>
            <w:hideMark/>
          </w:tcPr>
          <w:p w14:paraId="0B29C3E0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13.4%</w:t>
            </w:r>
          </w:p>
        </w:tc>
        <w:tc>
          <w:tcPr>
            <w:tcW w:w="1558" w:type="dxa"/>
            <w:hideMark/>
          </w:tcPr>
          <w:p w14:paraId="5C4C169B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12.7%</w:t>
            </w:r>
          </w:p>
        </w:tc>
        <w:tc>
          <w:tcPr>
            <w:tcW w:w="1558" w:type="dxa"/>
          </w:tcPr>
          <w:p w14:paraId="6E0C14EB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5F8FA084" w14:textId="77777777" w:rsidTr="00F43A5A">
        <w:trPr>
          <w:trHeight w:val="423"/>
        </w:trPr>
        <w:tc>
          <w:tcPr>
            <w:tcW w:w="6080" w:type="dxa"/>
            <w:hideMark/>
          </w:tcPr>
          <w:p w14:paraId="685839C6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Boston Naming Test</w:t>
            </w:r>
          </w:p>
        </w:tc>
        <w:tc>
          <w:tcPr>
            <w:tcW w:w="1557" w:type="dxa"/>
          </w:tcPr>
          <w:p w14:paraId="1BAD3EAB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23.6%</w:t>
            </w:r>
          </w:p>
        </w:tc>
        <w:tc>
          <w:tcPr>
            <w:tcW w:w="1557" w:type="dxa"/>
            <w:hideMark/>
          </w:tcPr>
          <w:p w14:paraId="6049E283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32.7%</w:t>
            </w:r>
          </w:p>
        </w:tc>
        <w:tc>
          <w:tcPr>
            <w:tcW w:w="1415" w:type="dxa"/>
            <w:hideMark/>
          </w:tcPr>
          <w:p w14:paraId="0D83A4DE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29.3%</w:t>
            </w:r>
          </w:p>
        </w:tc>
        <w:tc>
          <w:tcPr>
            <w:tcW w:w="1558" w:type="dxa"/>
            <w:hideMark/>
          </w:tcPr>
          <w:p w14:paraId="0E5893FF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9.6%</w:t>
            </w:r>
          </w:p>
        </w:tc>
        <w:tc>
          <w:tcPr>
            <w:tcW w:w="1558" w:type="dxa"/>
          </w:tcPr>
          <w:p w14:paraId="77324BB7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368AA4FF" w14:textId="429AF02C" w:rsidTr="002C3A2A">
        <w:trPr>
          <w:trHeight w:val="423"/>
        </w:trPr>
        <w:tc>
          <w:tcPr>
            <w:tcW w:w="6080" w:type="dxa"/>
            <w:hideMark/>
          </w:tcPr>
          <w:p w14:paraId="5BD8349C" w14:textId="71FD9B24" w:rsidR="009024F0" w:rsidRPr="000420C9" w:rsidRDefault="009024F0" w:rsidP="009024F0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Semantic verbal fluency test</w:t>
            </w:r>
          </w:p>
        </w:tc>
        <w:tc>
          <w:tcPr>
            <w:tcW w:w="1557" w:type="dxa"/>
          </w:tcPr>
          <w:p w14:paraId="3200244B" w14:textId="5EE0AE24" w:rsidR="009024F0" w:rsidRPr="000420C9" w:rsidRDefault="009024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62.9%</w:t>
            </w:r>
          </w:p>
        </w:tc>
        <w:tc>
          <w:tcPr>
            <w:tcW w:w="1557" w:type="dxa"/>
            <w:hideMark/>
          </w:tcPr>
          <w:p w14:paraId="10673824" w14:textId="2615EBB4" w:rsidR="009024F0" w:rsidRPr="000420C9" w:rsidRDefault="009024F0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79.2%</w:t>
            </w:r>
          </w:p>
        </w:tc>
        <w:tc>
          <w:tcPr>
            <w:tcW w:w="1415" w:type="dxa"/>
            <w:hideMark/>
          </w:tcPr>
          <w:p w14:paraId="62E16D08" w14:textId="473D4A6A" w:rsidR="009024F0" w:rsidRPr="000420C9" w:rsidRDefault="009024F0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59.8%</w:t>
            </w:r>
          </w:p>
        </w:tc>
        <w:tc>
          <w:tcPr>
            <w:tcW w:w="1558" w:type="dxa"/>
            <w:hideMark/>
          </w:tcPr>
          <w:p w14:paraId="7D20AF55" w14:textId="1E0E042D" w:rsidR="009024F0" w:rsidRPr="000420C9" w:rsidRDefault="009024F0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44.6%</w:t>
            </w:r>
          </w:p>
        </w:tc>
        <w:tc>
          <w:tcPr>
            <w:tcW w:w="1558" w:type="dxa"/>
          </w:tcPr>
          <w:p w14:paraId="4CFC9ADB" w14:textId="165046E9" w:rsidR="009024F0" w:rsidRPr="000420C9" w:rsidRDefault="00CA682A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1E025BA1" w14:textId="77777777" w:rsidTr="00F43A5A">
        <w:trPr>
          <w:trHeight w:val="423"/>
        </w:trPr>
        <w:tc>
          <w:tcPr>
            <w:tcW w:w="6080" w:type="dxa"/>
            <w:hideMark/>
          </w:tcPr>
          <w:p w14:paraId="0925FF75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Visual naming</w:t>
            </w:r>
          </w:p>
        </w:tc>
        <w:tc>
          <w:tcPr>
            <w:tcW w:w="1557" w:type="dxa"/>
          </w:tcPr>
          <w:p w14:paraId="11C5D9E3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16.7%</w:t>
            </w:r>
          </w:p>
        </w:tc>
        <w:tc>
          <w:tcPr>
            <w:tcW w:w="1557" w:type="dxa"/>
            <w:hideMark/>
          </w:tcPr>
          <w:p w14:paraId="6E449DA6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29.7%</w:t>
            </w:r>
          </w:p>
        </w:tc>
        <w:tc>
          <w:tcPr>
            <w:tcW w:w="1415" w:type="dxa"/>
            <w:hideMark/>
          </w:tcPr>
          <w:p w14:paraId="5960CE62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9.8%</w:t>
            </w:r>
          </w:p>
        </w:tc>
        <w:tc>
          <w:tcPr>
            <w:tcW w:w="1558" w:type="dxa"/>
            <w:hideMark/>
          </w:tcPr>
          <w:p w14:paraId="71DA60C9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4.2%</w:t>
            </w:r>
          </w:p>
        </w:tc>
        <w:tc>
          <w:tcPr>
            <w:tcW w:w="1558" w:type="dxa"/>
          </w:tcPr>
          <w:p w14:paraId="61C00165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6D50A721" w14:textId="77777777" w:rsidTr="00F43A5A">
        <w:trPr>
          <w:trHeight w:val="423"/>
        </w:trPr>
        <w:tc>
          <w:tcPr>
            <w:tcW w:w="6080" w:type="dxa"/>
            <w:hideMark/>
          </w:tcPr>
          <w:p w14:paraId="06F07C77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Token test</w:t>
            </w:r>
          </w:p>
        </w:tc>
        <w:tc>
          <w:tcPr>
            <w:tcW w:w="1557" w:type="dxa"/>
          </w:tcPr>
          <w:p w14:paraId="52E39634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47.1%</w:t>
            </w:r>
          </w:p>
        </w:tc>
        <w:tc>
          <w:tcPr>
            <w:tcW w:w="1557" w:type="dxa"/>
            <w:hideMark/>
          </w:tcPr>
          <w:p w14:paraId="000632D8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65.3%</w:t>
            </w:r>
          </w:p>
        </w:tc>
        <w:tc>
          <w:tcPr>
            <w:tcW w:w="1415" w:type="dxa"/>
            <w:hideMark/>
          </w:tcPr>
          <w:p w14:paraId="08D935CE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46.3%</w:t>
            </w:r>
          </w:p>
        </w:tc>
        <w:tc>
          <w:tcPr>
            <w:tcW w:w="1558" w:type="dxa"/>
            <w:hideMark/>
          </w:tcPr>
          <w:p w14:paraId="0FF1CF32" w14:textId="77777777" w:rsidR="002C3A2A" w:rsidRPr="000420C9" w:rsidRDefault="002C3A2A" w:rsidP="00F43A5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25.3%</w:t>
            </w:r>
          </w:p>
        </w:tc>
        <w:tc>
          <w:tcPr>
            <w:tcW w:w="1558" w:type="dxa"/>
          </w:tcPr>
          <w:p w14:paraId="4AA66A81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0BCF0EE9" w14:textId="0F73BC6B" w:rsidTr="002C3A2A">
        <w:trPr>
          <w:trHeight w:val="423"/>
        </w:trPr>
        <w:tc>
          <w:tcPr>
            <w:tcW w:w="6080" w:type="dxa"/>
            <w:hideMark/>
          </w:tcPr>
          <w:p w14:paraId="6B01D1AB" w14:textId="4D632675" w:rsidR="00E471F6" w:rsidRPr="000420C9" w:rsidRDefault="00033ACC" w:rsidP="00E471F6">
            <w:pPr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</w:pPr>
            <w:r w:rsidRPr="000420C9">
              <w:rPr>
                <w:rFonts w:ascii="Times New Roman" w:hAnsi="Times New Roman" w:cs="Times New Roman"/>
                <w:b/>
                <w:bCs/>
                <w:i/>
                <w:iCs/>
                <w:lang w:val="en-US"/>
              </w:rPr>
              <w:t>Perceptual–motor function</w:t>
            </w:r>
          </w:p>
        </w:tc>
        <w:tc>
          <w:tcPr>
            <w:tcW w:w="1557" w:type="dxa"/>
          </w:tcPr>
          <w:p w14:paraId="69FCBE9D" w14:textId="77777777" w:rsidR="00E471F6" w:rsidRPr="000420C9" w:rsidRDefault="00E471F6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7" w:type="dxa"/>
            <w:hideMark/>
          </w:tcPr>
          <w:p w14:paraId="3FD58B27" w14:textId="716926A7" w:rsidR="00E471F6" w:rsidRPr="000420C9" w:rsidRDefault="00E471F6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415" w:type="dxa"/>
            <w:hideMark/>
          </w:tcPr>
          <w:p w14:paraId="7E481EB9" w14:textId="77777777" w:rsidR="00E471F6" w:rsidRPr="000420C9" w:rsidRDefault="00E471F6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8" w:type="dxa"/>
            <w:hideMark/>
          </w:tcPr>
          <w:p w14:paraId="2FCF8AF5" w14:textId="77777777" w:rsidR="00E471F6" w:rsidRPr="000420C9" w:rsidRDefault="00E471F6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58" w:type="dxa"/>
          </w:tcPr>
          <w:p w14:paraId="66100845" w14:textId="77777777" w:rsidR="00E471F6" w:rsidRPr="000420C9" w:rsidRDefault="00E471F6" w:rsidP="00280CE5">
            <w:pPr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0420C9" w:rsidRPr="000420C9" w14:paraId="6BB3A83D" w14:textId="65119D22" w:rsidTr="002C3A2A">
        <w:trPr>
          <w:trHeight w:val="423"/>
        </w:trPr>
        <w:tc>
          <w:tcPr>
            <w:tcW w:w="6080" w:type="dxa"/>
            <w:hideMark/>
          </w:tcPr>
          <w:p w14:paraId="217BAD14" w14:textId="0C948A75" w:rsidR="00F872F5" w:rsidRPr="000420C9" w:rsidRDefault="00F872F5" w:rsidP="00F872F5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Clock drawing test (CDT)</w:t>
            </w:r>
          </w:p>
        </w:tc>
        <w:tc>
          <w:tcPr>
            <w:tcW w:w="1557" w:type="dxa"/>
          </w:tcPr>
          <w:p w14:paraId="2AC295A6" w14:textId="3BD2A916" w:rsidR="00F872F5" w:rsidRPr="000420C9" w:rsidRDefault="00F872F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87.8%</w:t>
            </w:r>
          </w:p>
        </w:tc>
        <w:tc>
          <w:tcPr>
            <w:tcW w:w="1557" w:type="dxa"/>
            <w:hideMark/>
          </w:tcPr>
          <w:p w14:paraId="20ABA718" w14:textId="5F3C6384" w:rsidR="00F872F5" w:rsidRPr="000420C9" w:rsidRDefault="00F872F5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96.0%</w:t>
            </w:r>
          </w:p>
        </w:tc>
        <w:tc>
          <w:tcPr>
            <w:tcW w:w="1415" w:type="dxa"/>
            <w:hideMark/>
          </w:tcPr>
          <w:p w14:paraId="7435FA7D" w14:textId="04A5907F" w:rsidR="00F872F5" w:rsidRPr="000420C9" w:rsidRDefault="00F872F5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86.6%</w:t>
            </w:r>
          </w:p>
        </w:tc>
        <w:tc>
          <w:tcPr>
            <w:tcW w:w="1558" w:type="dxa"/>
            <w:hideMark/>
          </w:tcPr>
          <w:p w14:paraId="55D78525" w14:textId="7A48B3E6" w:rsidR="00F872F5" w:rsidRPr="000420C9" w:rsidRDefault="00F872F5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78.3%</w:t>
            </w:r>
          </w:p>
        </w:tc>
        <w:tc>
          <w:tcPr>
            <w:tcW w:w="1558" w:type="dxa"/>
          </w:tcPr>
          <w:p w14:paraId="6FC616FD" w14:textId="1A3EE415" w:rsidR="00F872F5" w:rsidRPr="000420C9" w:rsidRDefault="00DB4374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646B0E39" w14:textId="4E4786A7" w:rsidTr="002C3A2A">
        <w:trPr>
          <w:trHeight w:val="423"/>
        </w:trPr>
        <w:tc>
          <w:tcPr>
            <w:tcW w:w="6080" w:type="dxa"/>
            <w:hideMark/>
          </w:tcPr>
          <w:p w14:paraId="664A1489" w14:textId="6ED905CC" w:rsidR="000833AC" w:rsidRPr="000420C9" w:rsidRDefault="000833AC" w:rsidP="000833AC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Drawings copy</w:t>
            </w:r>
          </w:p>
        </w:tc>
        <w:tc>
          <w:tcPr>
            <w:tcW w:w="1557" w:type="dxa"/>
          </w:tcPr>
          <w:p w14:paraId="45296415" w14:textId="2F3C976F" w:rsidR="000833AC" w:rsidRPr="000420C9" w:rsidRDefault="000833A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47.3%</w:t>
            </w:r>
          </w:p>
        </w:tc>
        <w:tc>
          <w:tcPr>
            <w:tcW w:w="1557" w:type="dxa"/>
          </w:tcPr>
          <w:p w14:paraId="4302A6A8" w14:textId="428A4B06" w:rsidR="000833AC" w:rsidRPr="000420C9" w:rsidRDefault="000833A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52.5%</w:t>
            </w:r>
          </w:p>
        </w:tc>
        <w:tc>
          <w:tcPr>
            <w:tcW w:w="1415" w:type="dxa"/>
          </w:tcPr>
          <w:p w14:paraId="57C06188" w14:textId="4E6D0CE1" w:rsidR="000833AC" w:rsidRPr="000420C9" w:rsidRDefault="000833A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48.8%</w:t>
            </w:r>
          </w:p>
        </w:tc>
        <w:tc>
          <w:tcPr>
            <w:tcW w:w="1558" w:type="dxa"/>
          </w:tcPr>
          <w:p w14:paraId="0A6A8AD5" w14:textId="4893FC90" w:rsidR="000833AC" w:rsidRPr="000420C9" w:rsidRDefault="000833A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40.4%</w:t>
            </w:r>
          </w:p>
        </w:tc>
        <w:tc>
          <w:tcPr>
            <w:tcW w:w="1558" w:type="dxa"/>
          </w:tcPr>
          <w:p w14:paraId="2905A07E" w14:textId="727B6B8A" w:rsidR="000833AC" w:rsidRPr="000420C9" w:rsidRDefault="000833AC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0.0</w:t>
            </w:r>
            <w:r w:rsidR="007D0DCF"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66</w:t>
            </w:r>
          </w:p>
        </w:tc>
      </w:tr>
      <w:tr w:rsidR="000420C9" w:rsidRPr="000420C9" w14:paraId="4AEDE400" w14:textId="1F4FC4CE" w:rsidTr="002C3A2A">
        <w:trPr>
          <w:trHeight w:val="423"/>
        </w:trPr>
        <w:tc>
          <w:tcPr>
            <w:tcW w:w="6080" w:type="dxa"/>
            <w:hideMark/>
          </w:tcPr>
          <w:p w14:paraId="7A0D7F1D" w14:textId="3DF1EC4F" w:rsidR="000833AC" w:rsidRPr="000420C9" w:rsidRDefault="000833AC" w:rsidP="000833AC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</w:t>
            </w: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Rey-</w:t>
            </w:r>
            <w:proofErr w:type="spellStart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Osterrieth</w:t>
            </w:r>
            <w:proofErr w:type="spellEnd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complex figure (ROCF</w:t>
            </w:r>
            <w:r w:rsidR="004F7F64"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</w:t>
            </w:r>
            <w:r w:rsidRPr="000420C9">
              <w:rPr>
                <w:rFonts w:ascii="Times New Roman" w:hAnsi="Times New Roman" w:cs="Times New Roman"/>
                <w:lang w:val="en-GB"/>
              </w:rPr>
              <w:t>copy)</w:t>
            </w:r>
          </w:p>
        </w:tc>
        <w:tc>
          <w:tcPr>
            <w:tcW w:w="1557" w:type="dxa"/>
          </w:tcPr>
          <w:p w14:paraId="44EF1F52" w14:textId="54CF1435" w:rsidR="000833AC" w:rsidRPr="000420C9" w:rsidRDefault="000833A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64.9%</w:t>
            </w:r>
          </w:p>
        </w:tc>
        <w:tc>
          <w:tcPr>
            <w:tcW w:w="1557" w:type="dxa"/>
          </w:tcPr>
          <w:p w14:paraId="72D276A4" w14:textId="2747281F" w:rsidR="000833AC" w:rsidRPr="000420C9" w:rsidRDefault="000833A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82.2%</w:t>
            </w:r>
          </w:p>
        </w:tc>
        <w:tc>
          <w:tcPr>
            <w:tcW w:w="1415" w:type="dxa"/>
          </w:tcPr>
          <w:p w14:paraId="0F1E5C34" w14:textId="6FDAF231" w:rsidR="000833AC" w:rsidRPr="000420C9" w:rsidRDefault="000833A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57.3%</w:t>
            </w:r>
          </w:p>
        </w:tc>
        <w:tc>
          <w:tcPr>
            <w:tcW w:w="1558" w:type="dxa"/>
          </w:tcPr>
          <w:p w14:paraId="1AC3FCA7" w14:textId="3D8A4633" w:rsidR="000833AC" w:rsidRPr="000420C9" w:rsidRDefault="000833AC" w:rsidP="00D24897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47.6%</w:t>
            </w:r>
          </w:p>
        </w:tc>
        <w:tc>
          <w:tcPr>
            <w:tcW w:w="1558" w:type="dxa"/>
          </w:tcPr>
          <w:p w14:paraId="523DDD64" w14:textId="084A8A33" w:rsidR="000833AC" w:rsidRPr="000420C9" w:rsidRDefault="007D0DCF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06903D1F" w14:textId="6011199D" w:rsidTr="002C3A2A">
        <w:trPr>
          <w:trHeight w:val="423"/>
        </w:trPr>
        <w:tc>
          <w:tcPr>
            <w:tcW w:w="6080" w:type="dxa"/>
          </w:tcPr>
          <w:p w14:paraId="615225C9" w14:textId="65A0916C" w:rsidR="000833AC" w:rsidRPr="000420C9" w:rsidRDefault="00033ACC" w:rsidP="000833AC">
            <w:pPr>
              <w:rPr>
                <w:rFonts w:ascii="Times New Roman" w:hAnsi="Times New Roman" w:cs="Times New Roman"/>
                <w:i/>
                <w:iCs/>
                <w:lang w:val="en-GB"/>
              </w:rPr>
            </w:pPr>
            <w:proofErr w:type="spellStart"/>
            <w:r w:rsidRPr="000420C9">
              <w:rPr>
                <w:rFonts w:ascii="Times New Roman" w:hAnsi="Times New Roman" w:cs="Times New Roman"/>
                <w:b/>
                <w:bCs/>
                <w:i/>
                <w:iCs/>
              </w:rPr>
              <w:t>Complex</w:t>
            </w:r>
            <w:proofErr w:type="spellEnd"/>
            <w:r w:rsidRPr="000420C9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val="en-GB"/>
              </w:rPr>
              <w:t xml:space="preserve"> a</w:t>
            </w:r>
            <w:r w:rsidR="000833AC" w:rsidRPr="000420C9"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val="en-GB"/>
              </w:rPr>
              <w:t>ttention</w:t>
            </w:r>
          </w:p>
        </w:tc>
        <w:tc>
          <w:tcPr>
            <w:tcW w:w="1557" w:type="dxa"/>
          </w:tcPr>
          <w:p w14:paraId="2CB7128E" w14:textId="771650DE" w:rsidR="000833AC" w:rsidRPr="000420C9" w:rsidRDefault="000833A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7" w:type="dxa"/>
          </w:tcPr>
          <w:p w14:paraId="27806FDB" w14:textId="34AD4AAB" w:rsidR="000833AC" w:rsidRPr="000420C9" w:rsidRDefault="000833A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415" w:type="dxa"/>
          </w:tcPr>
          <w:p w14:paraId="054FE440" w14:textId="12E34A7D" w:rsidR="000833AC" w:rsidRPr="000420C9" w:rsidRDefault="000833A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64F42DDC" w14:textId="61BFB72E" w:rsidR="000833AC" w:rsidRPr="000420C9" w:rsidRDefault="000833AC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0B1083AA" w14:textId="549B37FD" w:rsidR="000833AC" w:rsidRPr="000420C9" w:rsidRDefault="000833AC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</w:tr>
      <w:tr w:rsidR="000420C9" w:rsidRPr="000420C9" w14:paraId="2F09C096" w14:textId="77777777" w:rsidTr="002C3A2A">
        <w:trPr>
          <w:trHeight w:val="423"/>
        </w:trPr>
        <w:tc>
          <w:tcPr>
            <w:tcW w:w="6080" w:type="dxa"/>
          </w:tcPr>
          <w:p w14:paraId="4556F04F" w14:textId="15258652" w:rsidR="00D6068A" w:rsidRPr="000420C9" w:rsidRDefault="00D6068A" w:rsidP="00D6068A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lastRenderedPageBreak/>
              <w:t xml:space="preserve">  Trail Making Test (TMT A)</w:t>
            </w:r>
          </w:p>
        </w:tc>
        <w:tc>
          <w:tcPr>
            <w:tcW w:w="1557" w:type="dxa"/>
          </w:tcPr>
          <w:p w14:paraId="334DEFE6" w14:textId="5B9EB4C8" w:rsidR="00D6068A" w:rsidRPr="000420C9" w:rsidRDefault="00D6068A" w:rsidP="00D606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61.1%</w:t>
            </w:r>
          </w:p>
        </w:tc>
        <w:tc>
          <w:tcPr>
            <w:tcW w:w="1557" w:type="dxa"/>
          </w:tcPr>
          <w:p w14:paraId="4FF9254B" w14:textId="728A30F3" w:rsidR="00D6068A" w:rsidRPr="000420C9" w:rsidRDefault="00D6068A" w:rsidP="00D606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78.7%</w:t>
            </w:r>
          </w:p>
        </w:tc>
        <w:tc>
          <w:tcPr>
            <w:tcW w:w="1415" w:type="dxa"/>
          </w:tcPr>
          <w:p w14:paraId="241886D0" w14:textId="3A84C161" w:rsidR="00D6068A" w:rsidRPr="000420C9" w:rsidRDefault="00D6068A" w:rsidP="00D606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59.8%</w:t>
            </w:r>
          </w:p>
        </w:tc>
        <w:tc>
          <w:tcPr>
            <w:tcW w:w="1558" w:type="dxa"/>
          </w:tcPr>
          <w:p w14:paraId="5BF8A7DC" w14:textId="11FB7DAF" w:rsidR="00D6068A" w:rsidRPr="000420C9" w:rsidRDefault="00D6068A" w:rsidP="00D606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40.4%</w:t>
            </w:r>
          </w:p>
        </w:tc>
        <w:tc>
          <w:tcPr>
            <w:tcW w:w="1558" w:type="dxa"/>
          </w:tcPr>
          <w:p w14:paraId="6D4C9C01" w14:textId="78115513" w:rsidR="00D6068A" w:rsidRPr="000420C9" w:rsidRDefault="00D6068A" w:rsidP="00D606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5EDCAB44" w14:textId="0834AC87" w:rsidTr="002C3A2A">
        <w:trPr>
          <w:trHeight w:val="423"/>
        </w:trPr>
        <w:tc>
          <w:tcPr>
            <w:tcW w:w="6080" w:type="dxa"/>
          </w:tcPr>
          <w:p w14:paraId="008F2048" w14:textId="412A3135" w:rsidR="00464DD6" w:rsidRPr="000420C9" w:rsidRDefault="00464DD6" w:rsidP="00464DD6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 xml:space="preserve">  </w:t>
            </w:r>
            <w:r w:rsidRPr="000420C9">
              <w:rPr>
                <w:rFonts w:ascii="Times New Roman" w:hAnsi="Times New Roman" w:cs="Times New Roman"/>
                <w:lang w:val="en-GB"/>
              </w:rPr>
              <w:t>Attentional matrices</w:t>
            </w:r>
          </w:p>
        </w:tc>
        <w:tc>
          <w:tcPr>
            <w:tcW w:w="1557" w:type="dxa"/>
          </w:tcPr>
          <w:p w14:paraId="0B35143A" w14:textId="6FCD63D7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57.8%</w:t>
            </w:r>
          </w:p>
        </w:tc>
        <w:tc>
          <w:tcPr>
            <w:tcW w:w="1557" w:type="dxa"/>
          </w:tcPr>
          <w:p w14:paraId="0DD61D69" w14:textId="64DCF1CC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71.8%</w:t>
            </w:r>
          </w:p>
        </w:tc>
        <w:tc>
          <w:tcPr>
            <w:tcW w:w="1415" w:type="dxa"/>
          </w:tcPr>
          <w:p w14:paraId="6A3301E9" w14:textId="5B36FBBB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53.7%</w:t>
            </w:r>
          </w:p>
        </w:tc>
        <w:tc>
          <w:tcPr>
            <w:tcW w:w="1558" w:type="dxa"/>
          </w:tcPr>
          <w:p w14:paraId="41DD38E6" w14:textId="676429F8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42.8%</w:t>
            </w:r>
          </w:p>
        </w:tc>
        <w:tc>
          <w:tcPr>
            <w:tcW w:w="1558" w:type="dxa"/>
          </w:tcPr>
          <w:p w14:paraId="67CB614D" w14:textId="5B05261E" w:rsidR="00464DD6" w:rsidRPr="000420C9" w:rsidRDefault="00CC6DDF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387DF5F0" w14:textId="77777777" w:rsidTr="00F43A5A">
        <w:trPr>
          <w:trHeight w:val="423"/>
        </w:trPr>
        <w:tc>
          <w:tcPr>
            <w:tcW w:w="6080" w:type="dxa"/>
          </w:tcPr>
          <w:p w14:paraId="1147CE52" w14:textId="77777777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Line cancellation test</w:t>
            </w:r>
          </w:p>
        </w:tc>
        <w:tc>
          <w:tcPr>
            <w:tcW w:w="1557" w:type="dxa"/>
          </w:tcPr>
          <w:p w14:paraId="0AC2DD9C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16.9%</w:t>
            </w:r>
          </w:p>
        </w:tc>
        <w:tc>
          <w:tcPr>
            <w:tcW w:w="1557" w:type="dxa"/>
          </w:tcPr>
          <w:p w14:paraId="70BC5786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26.2%</w:t>
            </w:r>
          </w:p>
        </w:tc>
        <w:tc>
          <w:tcPr>
            <w:tcW w:w="1415" w:type="dxa"/>
          </w:tcPr>
          <w:p w14:paraId="0476B62E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15.9%</w:t>
            </w:r>
          </w:p>
        </w:tc>
        <w:tc>
          <w:tcPr>
            <w:tcW w:w="1558" w:type="dxa"/>
          </w:tcPr>
          <w:p w14:paraId="5937B7FC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6.0%</w:t>
            </w:r>
          </w:p>
        </w:tc>
        <w:tc>
          <w:tcPr>
            <w:tcW w:w="1558" w:type="dxa"/>
          </w:tcPr>
          <w:p w14:paraId="499A1E01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55E28006" w14:textId="3A52AF42" w:rsidTr="002C3A2A">
        <w:trPr>
          <w:trHeight w:val="423"/>
        </w:trPr>
        <w:tc>
          <w:tcPr>
            <w:tcW w:w="6080" w:type="dxa"/>
          </w:tcPr>
          <w:p w14:paraId="5F16A95B" w14:textId="3A7527B6" w:rsidR="00464DD6" w:rsidRPr="000420C9" w:rsidRDefault="00464DD6" w:rsidP="00464DD6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 xml:space="preserve">  Stroop Test</w:t>
            </w:r>
          </w:p>
        </w:tc>
        <w:tc>
          <w:tcPr>
            <w:tcW w:w="1557" w:type="dxa"/>
          </w:tcPr>
          <w:p w14:paraId="634F8C66" w14:textId="357C2BDD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45.1%</w:t>
            </w:r>
          </w:p>
        </w:tc>
        <w:tc>
          <w:tcPr>
            <w:tcW w:w="1557" w:type="dxa"/>
          </w:tcPr>
          <w:p w14:paraId="036BE007" w14:textId="357EFA27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56.9%</w:t>
            </w:r>
          </w:p>
        </w:tc>
        <w:tc>
          <w:tcPr>
            <w:tcW w:w="1415" w:type="dxa"/>
          </w:tcPr>
          <w:p w14:paraId="5C7E2975" w14:textId="23DE7AA6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51.2%</w:t>
            </w:r>
          </w:p>
        </w:tc>
        <w:tc>
          <w:tcPr>
            <w:tcW w:w="1558" w:type="dxa"/>
          </w:tcPr>
          <w:p w14:paraId="6F096131" w14:textId="2913EF13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27.7%</w:t>
            </w:r>
          </w:p>
        </w:tc>
        <w:tc>
          <w:tcPr>
            <w:tcW w:w="1558" w:type="dxa"/>
          </w:tcPr>
          <w:p w14:paraId="111A5C44" w14:textId="60CFEEA5" w:rsidR="00464DD6" w:rsidRPr="000420C9" w:rsidRDefault="00F11725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2EC9F074" w14:textId="49E8EB98" w:rsidTr="002C3A2A">
        <w:trPr>
          <w:trHeight w:val="423"/>
        </w:trPr>
        <w:tc>
          <w:tcPr>
            <w:tcW w:w="6080" w:type="dxa"/>
          </w:tcPr>
          <w:p w14:paraId="7C28472F" w14:textId="48C896E8" w:rsidR="00464DD6" w:rsidRPr="000420C9" w:rsidRDefault="00464DD6" w:rsidP="00464DD6">
            <w:pPr>
              <w:rPr>
                <w:rFonts w:ascii="Times New Roman" w:hAnsi="Times New Roman" w:cs="Times New Roman"/>
                <w:i/>
                <w:iCs/>
                <w:lang w:val="en-GB"/>
              </w:rPr>
            </w:pPr>
            <w:r w:rsidRPr="000420C9">
              <w:rPr>
                <w:rFonts w:ascii="Times New Roman" w:hAnsi="Times New Roman" w:cs="Times New Roman"/>
                <w:b/>
                <w:bCs/>
                <w:i/>
                <w:iCs/>
                <w:kern w:val="24"/>
                <w:lang w:val="en-GB"/>
              </w:rPr>
              <w:t>Executive functions</w:t>
            </w:r>
            <w:r w:rsidR="002C3A2A" w:rsidRPr="000420C9">
              <w:rPr>
                <w:rFonts w:ascii="Times New Roman" w:hAnsi="Times New Roman" w:cs="Times New Roman"/>
                <w:b/>
                <w:bCs/>
                <w:i/>
                <w:iCs/>
                <w:kern w:val="24"/>
                <w:lang w:val="en-GB"/>
              </w:rPr>
              <w:t xml:space="preserve"> </w:t>
            </w:r>
            <w:bookmarkStart w:id="0" w:name="_Hlk176965519"/>
            <w:r w:rsidR="002C3A2A" w:rsidRPr="000420C9">
              <w:rPr>
                <w:rFonts w:ascii="Times New Roman" w:hAnsi="Times New Roman" w:cs="Times New Roman"/>
                <w:b/>
                <w:bCs/>
                <w:i/>
                <w:iCs/>
                <w:kern w:val="24"/>
                <w:lang w:val="en-GB"/>
              </w:rPr>
              <w:t>and Reasoning</w:t>
            </w:r>
            <w:bookmarkEnd w:id="0"/>
          </w:p>
        </w:tc>
        <w:tc>
          <w:tcPr>
            <w:tcW w:w="1557" w:type="dxa"/>
          </w:tcPr>
          <w:p w14:paraId="0E2B45F3" w14:textId="77777777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7" w:type="dxa"/>
          </w:tcPr>
          <w:p w14:paraId="303FBFF3" w14:textId="39AF1E54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415" w:type="dxa"/>
          </w:tcPr>
          <w:p w14:paraId="18B39A15" w14:textId="77777777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3D2AD213" w14:textId="77777777" w:rsidR="00464DD6" w:rsidRPr="000420C9" w:rsidRDefault="00464DD6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07A2F8B8" w14:textId="77777777" w:rsidR="00464DD6" w:rsidRPr="000420C9" w:rsidRDefault="00464DD6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</w:tr>
      <w:tr w:rsidR="000420C9" w:rsidRPr="000420C9" w14:paraId="160A8B3C" w14:textId="77777777" w:rsidTr="00F43A5A">
        <w:trPr>
          <w:trHeight w:val="423"/>
        </w:trPr>
        <w:tc>
          <w:tcPr>
            <w:tcW w:w="6080" w:type="dxa"/>
          </w:tcPr>
          <w:p w14:paraId="460827EE" w14:textId="542CF759" w:rsidR="0055608A" w:rsidRPr="000420C9" w:rsidRDefault="0055608A" w:rsidP="0055608A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Trail Making Test (TMT B)</w:t>
            </w:r>
          </w:p>
        </w:tc>
        <w:tc>
          <w:tcPr>
            <w:tcW w:w="1557" w:type="dxa"/>
          </w:tcPr>
          <w:p w14:paraId="41F0B0F3" w14:textId="5C1A03AC" w:rsidR="0055608A" w:rsidRPr="000420C9" w:rsidRDefault="0055608A" w:rsidP="005560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61.1%</w:t>
            </w:r>
          </w:p>
        </w:tc>
        <w:tc>
          <w:tcPr>
            <w:tcW w:w="1557" w:type="dxa"/>
          </w:tcPr>
          <w:p w14:paraId="49C12BCD" w14:textId="6D0BBE5D" w:rsidR="0055608A" w:rsidRPr="000420C9" w:rsidRDefault="0055608A" w:rsidP="005560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78.7%</w:t>
            </w:r>
          </w:p>
        </w:tc>
        <w:tc>
          <w:tcPr>
            <w:tcW w:w="1415" w:type="dxa"/>
          </w:tcPr>
          <w:p w14:paraId="12BA22EE" w14:textId="7692F0AA" w:rsidR="0055608A" w:rsidRPr="000420C9" w:rsidRDefault="0055608A" w:rsidP="005560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59.8%</w:t>
            </w:r>
          </w:p>
        </w:tc>
        <w:tc>
          <w:tcPr>
            <w:tcW w:w="1558" w:type="dxa"/>
          </w:tcPr>
          <w:p w14:paraId="09DAB492" w14:textId="7E27A5C3" w:rsidR="0055608A" w:rsidRPr="000420C9" w:rsidRDefault="0055608A" w:rsidP="005560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40.4%</w:t>
            </w:r>
          </w:p>
        </w:tc>
        <w:tc>
          <w:tcPr>
            <w:tcW w:w="1558" w:type="dxa"/>
          </w:tcPr>
          <w:p w14:paraId="264DE9AE" w14:textId="520F1B5B" w:rsidR="0055608A" w:rsidRPr="000420C9" w:rsidRDefault="0055608A" w:rsidP="0055608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4317D4EB" w14:textId="77777777" w:rsidTr="00F43A5A">
        <w:trPr>
          <w:trHeight w:val="423"/>
        </w:trPr>
        <w:tc>
          <w:tcPr>
            <w:tcW w:w="6080" w:type="dxa"/>
          </w:tcPr>
          <w:p w14:paraId="2AD7182D" w14:textId="39296AE1" w:rsidR="002C3A2A" w:rsidRPr="000420C9" w:rsidRDefault="002C3A2A" w:rsidP="00F43A5A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 xml:space="preserve">  </w:t>
            </w: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Raven's Coloured Progressive matrices (CPM47)</w:t>
            </w:r>
          </w:p>
        </w:tc>
        <w:tc>
          <w:tcPr>
            <w:tcW w:w="1557" w:type="dxa"/>
          </w:tcPr>
          <w:p w14:paraId="18C74241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35.6%</w:t>
            </w:r>
          </w:p>
        </w:tc>
        <w:tc>
          <w:tcPr>
            <w:tcW w:w="1557" w:type="dxa"/>
          </w:tcPr>
          <w:p w14:paraId="2F456B2A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47.5%</w:t>
            </w:r>
          </w:p>
        </w:tc>
        <w:tc>
          <w:tcPr>
            <w:tcW w:w="1415" w:type="dxa"/>
          </w:tcPr>
          <w:p w14:paraId="152D02E7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35.4%</w:t>
            </w:r>
          </w:p>
        </w:tc>
        <w:tc>
          <w:tcPr>
            <w:tcW w:w="1558" w:type="dxa"/>
          </w:tcPr>
          <w:p w14:paraId="7AD506D2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21.1%</w:t>
            </w:r>
          </w:p>
        </w:tc>
        <w:tc>
          <w:tcPr>
            <w:tcW w:w="1558" w:type="dxa"/>
          </w:tcPr>
          <w:p w14:paraId="59739B40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29E75551" w14:textId="68ECCB51" w:rsidTr="002C3A2A">
        <w:trPr>
          <w:trHeight w:val="423"/>
        </w:trPr>
        <w:tc>
          <w:tcPr>
            <w:tcW w:w="6080" w:type="dxa"/>
          </w:tcPr>
          <w:p w14:paraId="416D2B0D" w14:textId="5B22F552" w:rsidR="002F432F" w:rsidRPr="000420C9" w:rsidRDefault="002F432F" w:rsidP="002F432F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Raven's </w:t>
            </w:r>
            <w:r w:rsidR="002C3A2A"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Standard </w:t>
            </w: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Progressive matrices (SPM38)</w:t>
            </w:r>
          </w:p>
        </w:tc>
        <w:tc>
          <w:tcPr>
            <w:tcW w:w="1557" w:type="dxa"/>
          </w:tcPr>
          <w:p w14:paraId="2B37E23A" w14:textId="706F5BBF" w:rsidR="002F432F" w:rsidRPr="000420C9" w:rsidRDefault="002F432F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43.8%</w:t>
            </w:r>
          </w:p>
        </w:tc>
        <w:tc>
          <w:tcPr>
            <w:tcW w:w="1557" w:type="dxa"/>
          </w:tcPr>
          <w:p w14:paraId="14197292" w14:textId="7CDC51B7" w:rsidR="002F432F" w:rsidRPr="000420C9" w:rsidRDefault="002F432F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57.4%</w:t>
            </w:r>
          </w:p>
        </w:tc>
        <w:tc>
          <w:tcPr>
            <w:tcW w:w="1415" w:type="dxa"/>
          </w:tcPr>
          <w:p w14:paraId="2F4D08EE" w14:textId="14FE4436" w:rsidR="002F432F" w:rsidRPr="000420C9" w:rsidRDefault="002F432F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42.7%</w:t>
            </w:r>
          </w:p>
        </w:tc>
        <w:tc>
          <w:tcPr>
            <w:tcW w:w="1558" w:type="dxa"/>
          </w:tcPr>
          <w:p w14:paraId="395C6DA6" w14:textId="798B79FF" w:rsidR="002F432F" w:rsidRPr="000420C9" w:rsidRDefault="002F432F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27.7%</w:t>
            </w:r>
          </w:p>
        </w:tc>
        <w:tc>
          <w:tcPr>
            <w:tcW w:w="1558" w:type="dxa"/>
          </w:tcPr>
          <w:p w14:paraId="5F40C242" w14:textId="27654352" w:rsidR="002F432F" w:rsidRPr="000420C9" w:rsidRDefault="000D7B8C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703F0358" w14:textId="77777777" w:rsidTr="002C3A2A">
        <w:trPr>
          <w:trHeight w:val="423"/>
        </w:trPr>
        <w:tc>
          <w:tcPr>
            <w:tcW w:w="6080" w:type="dxa"/>
          </w:tcPr>
          <w:p w14:paraId="0CA84945" w14:textId="20DF9B42" w:rsidR="00387E61" w:rsidRPr="000420C9" w:rsidRDefault="00387E61" w:rsidP="00387E61">
            <w:pPr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Phonemic verbal fluency test (FAS)</w:t>
            </w:r>
          </w:p>
        </w:tc>
        <w:tc>
          <w:tcPr>
            <w:tcW w:w="1557" w:type="dxa"/>
          </w:tcPr>
          <w:p w14:paraId="2F0F8654" w14:textId="3D53FE6E" w:rsidR="00387E61" w:rsidRPr="000420C9" w:rsidRDefault="00387E61" w:rsidP="00387E61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68.2%</w:t>
            </w:r>
          </w:p>
        </w:tc>
        <w:tc>
          <w:tcPr>
            <w:tcW w:w="1557" w:type="dxa"/>
          </w:tcPr>
          <w:p w14:paraId="01A10914" w14:textId="5A54986D" w:rsidR="00387E61" w:rsidRPr="000420C9" w:rsidRDefault="00387E61" w:rsidP="00387E61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85.6%</w:t>
            </w:r>
          </w:p>
        </w:tc>
        <w:tc>
          <w:tcPr>
            <w:tcW w:w="1415" w:type="dxa"/>
          </w:tcPr>
          <w:p w14:paraId="19E5FF76" w14:textId="7A687EF6" w:rsidR="00387E61" w:rsidRPr="000420C9" w:rsidRDefault="00387E61" w:rsidP="00387E61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64.6%</w:t>
            </w:r>
          </w:p>
        </w:tc>
        <w:tc>
          <w:tcPr>
            <w:tcW w:w="1558" w:type="dxa"/>
          </w:tcPr>
          <w:p w14:paraId="27861861" w14:textId="15DB9CC1" w:rsidR="00387E61" w:rsidRPr="000420C9" w:rsidRDefault="00387E61" w:rsidP="00387E61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48.8%</w:t>
            </w:r>
          </w:p>
        </w:tc>
        <w:tc>
          <w:tcPr>
            <w:tcW w:w="1558" w:type="dxa"/>
          </w:tcPr>
          <w:p w14:paraId="5E61FD4B" w14:textId="2519557B" w:rsidR="00387E61" w:rsidRPr="000420C9" w:rsidRDefault="00387E61" w:rsidP="00387E61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02A7A414" w14:textId="1F3EA4E9" w:rsidTr="002C3A2A">
        <w:trPr>
          <w:trHeight w:val="423"/>
        </w:trPr>
        <w:tc>
          <w:tcPr>
            <w:tcW w:w="6080" w:type="dxa"/>
          </w:tcPr>
          <w:p w14:paraId="20E90CC0" w14:textId="45B540E2" w:rsidR="00823D59" w:rsidRPr="000420C9" w:rsidRDefault="00823D59" w:rsidP="00823D59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Modified card sorting test (MCST)</w:t>
            </w:r>
          </w:p>
        </w:tc>
        <w:tc>
          <w:tcPr>
            <w:tcW w:w="1557" w:type="dxa"/>
          </w:tcPr>
          <w:p w14:paraId="45BC2CBA" w14:textId="06017C08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27.1%</w:t>
            </w:r>
          </w:p>
        </w:tc>
        <w:tc>
          <w:tcPr>
            <w:tcW w:w="1557" w:type="dxa"/>
          </w:tcPr>
          <w:p w14:paraId="279AF226" w14:textId="6B8E1B5A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34.7%</w:t>
            </w:r>
          </w:p>
        </w:tc>
        <w:tc>
          <w:tcPr>
            <w:tcW w:w="1415" w:type="dxa"/>
          </w:tcPr>
          <w:p w14:paraId="7E4871D2" w14:textId="08DB82E3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31.7%</w:t>
            </w:r>
          </w:p>
        </w:tc>
        <w:tc>
          <w:tcPr>
            <w:tcW w:w="1558" w:type="dxa"/>
          </w:tcPr>
          <w:p w14:paraId="3C437336" w14:textId="6838E606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15.7%</w:t>
            </w:r>
          </w:p>
        </w:tc>
        <w:tc>
          <w:tcPr>
            <w:tcW w:w="1558" w:type="dxa"/>
          </w:tcPr>
          <w:p w14:paraId="41493AE3" w14:textId="5DE865D1" w:rsidR="00823D59" w:rsidRPr="000420C9" w:rsidRDefault="009162D4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3733BF6F" w14:textId="113115EF" w:rsidTr="002C3A2A">
        <w:trPr>
          <w:trHeight w:val="435"/>
        </w:trPr>
        <w:tc>
          <w:tcPr>
            <w:tcW w:w="6080" w:type="dxa"/>
          </w:tcPr>
          <w:p w14:paraId="00A7D6F6" w14:textId="3AF39864" w:rsidR="00823D59" w:rsidRPr="000420C9" w:rsidRDefault="00823D59" w:rsidP="00823D59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Tower of London test (</w:t>
            </w:r>
            <w:proofErr w:type="spellStart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ToL</w:t>
            </w:r>
            <w:proofErr w:type="spellEnd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) </w:t>
            </w:r>
          </w:p>
        </w:tc>
        <w:tc>
          <w:tcPr>
            <w:tcW w:w="1557" w:type="dxa"/>
          </w:tcPr>
          <w:p w14:paraId="0F46262D" w14:textId="01FFF861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25.8%</w:t>
            </w:r>
          </w:p>
        </w:tc>
        <w:tc>
          <w:tcPr>
            <w:tcW w:w="1557" w:type="dxa"/>
          </w:tcPr>
          <w:p w14:paraId="41EE4208" w14:textId="36FC7CA2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36.6%</w:t>
            </w:r>
          </w:p>
        </w:tc>
        <w:tc>
          <w:tcPr>
            <w:tcW w:w="1415" w:type="dxa"/>
          </w:tcPr>
          <w:p w14:paraId="6C67FC41" w14:textId="6F3CAB7A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25.6%</w:t>
            </w:r>
          </w:p>
        </w:tc>
        <w:tc>
          <w:tcPr>
            <w:tcW w:w="1558" w:type="dxa"/>
          </w:tcPr>
          <w:p w14:paraId="6C453CA0" w14:textId="058B6D12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12.7%</w:t>
            </w:r>
          </w:p>
        </w:tc>
        <w:tc>
          <w:tcPr>
            <w:tcW w:w="1558" w:type="dxa"/>
          </w:tcPr>
          <w:p w14:paraId="2323212E" w14:textId="19C39344" w:rsidR="00823D59" w:rsidRPr="000420C9" w:rsidRDefault="00DB4374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7B1929C8" w14:textId="77777777" w:rsidTr="00F43A5A">
        <w:trPr>
          <w:trHeight w:val="418"/>
        </w:trPr>
        <w:tc>
          <w:tcPr>
            <w:tcW w:w="6080" w:type="dxa"/>
          </w:tcPr>
          <w:p w14:paraId="46780B53" w14:textId="77777777" w:rsidR="002C3A2A" w:rsidRPr="000420C9" w:rsidRDefault="002C3A2A" w:rsidP="00F43A5A">
            <w:pPr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Reading the mind in the eyes (RME test) </w:t>
            </w:r>
          </w:p>
        </w:tc>
        <w:tc>
          <w:tcPr>
            <w:tcW w:w="1557" w:type="dxa"/>
          </w:tcPr>
          <w:p w14:paraId="06575881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10.0%</w:t>
            </w:r>
          </w:p>
        </w:tc>
        <w:tc>
          <w:tcPr>
            <w:tcW w:w="1557" w:type="dxa"/>
          </w:tcPr>
          <w:p w14:paraId="5FEB0F2C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16.3%</w:t>
            </w:r>
          </w:p>
        </w:tc>
        <w:tc>
          <w:tcPr>
            <w:tcW w:w="1415" w:type="dxa"/>
          </w:tcPr>
          <w:p w14:paraId="57B201AB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8.5%</w:t>
            </w:r>
          </w:p>
        </w:tc>
        <w:tc>
          <w:tcPr>
            <w:tcW w:w="1558" w:type="dxa"/>
          </w:tcPr>
          <w:p w14:paraId="62F6F288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3.0%</w:t>
            </w:r>
          </w:p>
        </w:tc>
        <w:tc>
          <w:tcPr>
            <w:tcW w:w="1558" w:type="dxa"/>
          </w:tcPr>
          <w:p w14:paraId="36C33D73" w14:textId="77777777" w:rsidR="002C3A2A" w:rsidRPr="000420C9" w:rsidRDefault="002C3A2A" w:rsidP="00F43A5A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2ED823A3" w14:textId="77777777" w:rsidTr="002C3A2A">
        <w:trPr>
          <w:trHeight w:val="482"/>
        </w:trPr>
        <w:tc>
          <w:tcPr>
            <w:tcW w:w="6080" w:type="dxa"/>
          </w:tcPr>
          <w:p w14:paraId="32623601" w14:textId="1B578417" w:rsidR="00977AF0" w:rsidRPr="000420C9" w:rsidRDefault="00977AF0" w:rsidP="00823D59">
            <w:pPr>
              <w:rPr>
                <w:rFonts w:ascii="Times New Roman" w:eastAsia="Calibri" w:hAnsi="Times New Roman" w:cs="Times New Roman"/>
                <w:b/>
                <w:bCs/>
                <w:i/>
                <w:iCs/>
                <w:kern w:val="0"/>
                <w:lang w:val="en-GB"/>
                <w14:ligatures w14:val="none"/>
              </w:rPr>
            </w:pPr>
            <w:r w:rsidRPr="000420C9">
              <w:rPr>
                <w:rFonts w:ascii="Times New Roman" w:eastAsia="Calibri" w:hAnsi="Times New Roman" w:cs="Times New Roman"/>
                <w:b/>
                <w:bCs/>
                <w:i/>
                <w:iCs/>
                <w:kern w:val="0"/>
                <w:lang w:val="en-GB"/>
                <w14:ligatures w14:val="none"/>
              </w:rPr>
              <w:t>Social cognition</w:t>
            </w:r>
          </w:p>
        </w:tc>
        <w:tc>
          <w:tcPr>
            <w:tcW w:w="1557" w:type="dxa"/>
          </w:tcPr>
          <w:p w14:paraId="7CBE8399" w14:textId="77777777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7" w:type="dxa"/>
          </w:tcPr>
          <w:p w14:paraId="33CB9079" w14:textId="77777777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415" w:type="dxa"/>
          </w:tcPr>
          <w:p w14:paraId="23725098" w14:textId="77777777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738A9A80" w14:textId="77777777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2756250D" w14:textId="77777777" w:rsidR="00977AF0" w:rsidRPr="000420C9" w:rsidRDefault="00977AF0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</w:tr>
      <w:tr w:rsidR="000420C9" w:rsidRPr="000420C9" w14:paraId="55ABF1C4" w14:textId="77777777" w:rsidTr="002C3A2A">
        <w:trPr>
          <w:trHeight w:val="423"/>
        </w:trPr>
        <w:tc>
          <w:tcPr>
            <w:tcW w:w="6080" w:type="dxa"/>
          </w:tcPr>
          <w:p w14:paraId="08A43874" w14:textId="54D8D930" w:rsidR="00977AF0" w:rsidRPr="000420C9" w:rsidRDefault="00977AF0" w:rsidP="00977AF0">
            <w:pPr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Story-based Empathy task</w:t>
            </w:r>
          </w:p>
        </w:tc>
        <w:tc>
          <w:tcPr>
            <w:tcW w:w="1557" w:type="dxa"/>
          </w:tcPr>
          <w:p w14:paraId="1F168140" w14:textId="1E10F1BD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8.4%</w:t>
            </w:r>
          </w:p>
        </w:tc>
        <w:tc>
          <w:tcPr>
            <w:tcW w:w="1557" w:type="dxa"/>
          </w:tcPr>
          <w:p w14:paraId="3D693630" w14:textId="0B169756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12.9%</w:t>
            </w:r>
          </w:p>
        </w:tc>
        <w:tc>
          <w:tcPr>
            <w:tcW w:w="1415" w:type="dxa"/>
          </w:tcPr>
          <w:p w14:paraId="0850A349" w14:textId="7CB87024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8.5%</w:t>
            </w:r>
          </w:p>
        </w:tc>
        <w:tc>
          <w:tcPr>
            <w:tcW w:w="1558" w:type="dxa"/>
          </w:tcPr>
          <w:p w14:paraId="1894E4D0" w14:textId="4AB3143B" w:rsidR="00977AF0" w:rsidRPr="000420C9" w:rsidRDefault="00977AF0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3.0%</w:t>
            </w:r>
          </w:p>
        </w:tc>
        <w:tc>
          <w:tcPr>
            <w:tcW w:w="1558" w:type="dxa"/>
          </w:tcPr>
          <w:p w14:paraId="231AC95E" w14:textId="531BFEB6" w:rsidR="00977AF0" w:rsidRPr="000420C9" w:rsidRDefault="00977AF0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05DC874C" w14:textId="2012E2F4" w:rsidTr="002C3A2A">
        <w:trPr>
          <w:trHeight w:val="467"/>
        </w:trPr>
        <w:tc>
          <w:tcPr>
            <w:tcW w:w="6080" w:type="dxa"/>
          </w:tcPr>
          <w:p w14:paraId="008D781D" w14:textId="500E0607" w:rsidR="00823D59" w:rsidRPr="000420C9" w:rsidRDefault="002C3A2A" w:rsidP="00823D59">
            <w:pPr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  <w:t>Composite</w:t>
            </w:r>
            <w:r w:rsidR="00823D59" w:rsidRPr="000420C9"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  <w:t xml:space="preserve"> Batteries</w:t>
            </w:r>
          </w:p>
        </w:tc>
        <w:tc>
          <w:tcPr>
            <w:tcW w:w="1557" w:type="dxa"/>
          </w:tcPr>
          <w:p w14:paraId="4E45AEF3" w14:textId="77777777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b/>
                <w:bCs/>
                <w:kern w:val="24"/>
                <w:lang w:val="en-GB"/>
              </w:rPr>
            </w:pPr>
          </w:p>
        </w:tc>
        <w:tc>
          <w:tcPr>
            <w:tcW w:w="1557" w:type="dxa"/>
          </w:tcPr>
          <w:p w14:paraId="625585E1" w14:textId="77777777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b/>
                <w:bCs/>
                <w:kern w:val="24"/>
                <w:lang w:val="en-GB"/>
              </w:rPr>
            </w:pPr>
          </w:p>
        </w:tc>
        <w:tc>
          <w:tcPr>
            <w:tcW w:w="1415" w:type="dxa"/>
          </w:tcPr>
          <w:p w14:paraId="05FDF9BC" w14:textId="77777777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b/>
                <w:bCs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7B625179" w14:textId="77777777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b/>
                <w:bCs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0F997846" w14:textId="77777777" w:rsidR="00823D59" w:rsidRPr="000420C9" w:rsidRDefault="00823D59" w:rsidP="00280CE5">
            <w:pPr>
              <w:jc w:val="center"/>
              <w:rPr>
                <w:rFonts w:ascii="Times New Roman" w:eastAsiaTheme="minorEastAsia" w:hAnsi="Times New Roman" w:cs="Times New Roman"/>
                <w:b/>
                <w:bCs/>
                <w:kern w:val="24"/>
                <w:lang w:val="en-GB"/>
              </w:rPr>
            </w:pPr>
          </w:p>
        </w:tc>
      </w:tr>
      <w:tr w:rsidR="000420C9" w:rsidRPr="000420C9" w14:paraId="58275656" w14:textId="2DE7D563" w:rsidTr="002C3A2A">
        <w:trPr>
          <w:trHeight w:val="380"/>
        </w:trPr>
        <w:tc>
          <w:tcPr>
            <w:tcW w:w="6080" w:type="dxa"/>
          </w:tcPr>
          <w:p w14:paraId="3E73514E" w14:textId="2BB56815" w:rsidR="00823D59" w:rsidRPr="000420C9" w:rsidRDefault="00823D59" w:rsidP="00823D59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</w:t>
            </w:r>
            <w:proofErr w:type="spellStart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Addenbroke's</w:t>
            </w:r>
            <w:proofErr w:type="spellEnd"/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Cognitive Examination Revised (ACE-R)</w:t>
            </w:r>
          </w:p>
        </w:tc>
        <w:tc>
          <w:tcPr>
            <w:tcW w:w="1557" w:type="dxa"/>
          </w:tcPr>
          <w:p w14:paraId="6902FEAA" w14:textId="1CB9459C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20.9%</w:t>
            </w:r>
          </w:p>
        </w:tc>
        <w:tc>
          <w:tcPr>
            <w:tcW w:w="1557" w:type="dxa"/>
          </w:tcPr>
          <w:p w14:paraId="32F0BE17" w14:textId="0AB03F00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28.7%</w:t>
            </w:r>
          </w:p>
        </w:tc>
        <w:tc>
          <w:tcPr>
            <w:tcW w:w="1415" w:type="dxa"/>
          </w:tcPr>
          <w:p w14:paraId="58B93545" w14:textId="266DA7DC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18.3%</w:t>
            </w:r>
          </w:p>
        </w:tc>
        <w:tc>
          <w:tcPr>
            <w:tcW w:w="1558" w:type="dxa"/>
          </w:tcPr>
          <w:p w14:paraId="543D8BC1" w14:textId="57CD79FD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12.7%</w:t>
            </w:r>
          </w:p>
        </w:tc>
        <w:tc>
          <w:tcPr>
            <w:tcW w:w="1558" w:type="dxa"/>
          </w:tcPr>
          <w:p w14:paraId="31F20138" w14:textId="3385E5F7" w:rsidR="00823D59" w:rsidRPr="000420C9" w:rsidRDefault="002250C5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0.001</w:t>
            </w:r>
          </w:p>
        </w:tc>
      </w:tr>
      <w:tr w:rsidR="000420C9" w:rsidRPr="000420C9" w14:paraId="29BA290E" w14:textId="40D15573" w:rsidTr="002C3A2A">
        <w:trPr>
          <w:trHeight w:val="427"/>
        </w:trPr>
        <w:tc>
          <w:tcPr>
            <w:tcW w:w="6080" w:type="dxa"/>
          </w:tcPr>
          <w:p w14:paraId="175A6414" w14:textId="4A0AA9DE" w:rsidR="00823D59" w:rsidRPr="000420C9" w:rsidRDefault="00823D59" w:rsidP="00823D59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</w:t>
            </w: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Alzheimer's disease assessment scale (ADAS-cog)</w:t>
            </w:r>
          </w:p>
        </w:tc>
        <w:tc>
          <w:tcPr>
            <w:tcW w:w="1557" w:type="dxa"/>
          </w:tcPr>
          <w:p w14:paraId="01BE1701" w14:textId="1A19E831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36.4%</w:t>
            </w:r>
          </w:p>
        </w:tc>
        <w:tc>
          <w:tcPr>
            <w:tcW w:w="1557" w:type="dxa"/>
          </w:tcPr>
          <w:p w14:paraId="74853CA1" w14:textId="6EED66AE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33.7%</w:t>
            </w:r>
          </w:p>
        </w:tc>
        <w:tc>
          <w:tcPr>
            <w:tcW w:w="1415" w:type="dxa"/>
          </w:tcPr>
          <w:p w14:paraId="3673E055" w14:textId="24891AF9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39.0%</w:t>
            </w:r>
          </w:p>
        </w:tc>
        <w:tc>
          <w:tcPr>
            <w:tcW w:w="1558" w:type="dxa"/>
          </w:tcPr>
          <w:p w14:paraId="1671E064" w14:textId="3ADC7C61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38.6%</w:t>
            </w:r>
          </w:p>
        </w:tc>
        <w:tc>
          <w:tcPr>
            <w:tcW w:w="1558" w:type="dxa"/>
          </w:tcPr>
          <w:p w14:paraId="39C7EC21" w14:textId="56964411" w:rsidR="00823D59" w:rsidRPr="000420C9" w:rsidRDefault="0032622A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0.541</w:t>
            </w:r>
          </w:p>
        </w:tc>
      </w:tr>
      <w:tr w:rsidR="000420C9" w:rsidRPr="000420C9" w14:paraId="7B81F205" w14:textId="0E3EA04D" w:rsidTr="002C3A2A">
        <w:trPr>
          <w:trHeight w:val="419"/>
        </w:trPr>
        <w:tc>
          <w:tcPr>
            <w:tcW w:w="6080" w:type="dxa"/>
          </w:tcPr>
          <w:p w14:paraId="56F83E4F" w14:textId="26239AC8" w:rsidR="00823D59" w:rsidRPr="000420C9" w:rsidRDefault="00823D59" w:rsidP="00823D59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Benton Neuropsychological battery</w:t>
            </w:r>
          </w:p>
        </w:tc>
        <w:tc>
          <w:tcPr>
            <w:tcW w:w="1557" w:type="dxa"/>
          </w:tcPr>
          <w:p w14:paraId="0C7B33D8" w14:textId="5335CD7E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16.2%</w:t>
            </w:r>
          </w:p>
        </w:tc>
        <w:tc>
          <w:tcPr>
            <w:tcW w:w="1557" w:type="dxa"/>
          </w:tcPr>
          <w:p w14:paraId="6D80A275" w14:textId="52193416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20.3%</w:t>
            </w:r>
          </w:p>
        </w:tc>
        <w:tc>
          <w:tcPr>
            <w:tcW w:w="1415" w:type="dxa"/>
          </w:tcPr>
          <w:p w14:paraId="7AE55D29" w14:textId="2BF01D9D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14.6%</w:t>
            </w:r>
          </w:p>
        </w:tc>
        <w:tc>
          <w:tcPr>
            <w:tcW w:w="1558" w:type="dxa"/>
          </w:tcPr>
          <w:p w14:paraId="4C33D512" w14:textId="35ACDFE9" w:rsidR="00823D59" w:rsidRPr="000420C9" w:rsidRDefault="00823D5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12.0%</w:t>
            </w:r>
          </w:p>
        </w:tc>
        <w:tc>
          <w:tcPr>
            <w:tcW w:w="1558" w:type="dxa"/>
          </w:tcPr>
          <w:p w14:paraId="13987009" w14:textId="627A422B" w:rsidR="00823D59" w:rsidRPr="000420C9" w:rsidRDefault="00CA7D03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0.093</w:t>
            </w:r>
          </w:p>
        </w:tc>
      </w:tr>
      <w:tr w:rsidR="000420C9" w:rsidRPr="000420C9" w14:paraId="448BC825" w14:textId="5CDF9922" w:rsidTr="002C3A2A">
        <w:trPr>
          <w:trHeight w:val="399"/>
        </w:trPr>
        <w:tc>
          <w:tcPr>
            <w:tcW w:w="6080" w:type="dxa"/>
          </w:tcPr>
          <w:p w14:paraId="0129DB03" w14:textId="6E25B235" w:rsidR="00AB1B35" w:rsidRPr="000420C9" w:rsidRDefault="00AB1B35" w:rsidP="00AB1B35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Frontal Assessment Battery (FAB)</w:t>
            </w:r>
          </w:p>
        </w:tc>
        <w:tc>
          <w:tcPr>
            <w:tcW w:w="1557" w:type="dxa"/>
          </w:tcPr>
          <w:p w14:paraId="3DC3A887" w14:textId="35B65883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69.8%</w:t>
            </w:r>
          </w:p>
        </w:tc>
        <w:tc>
          <w:tcPr>
            <w:tcW w:w="1557" w:type="dxa"/>
          </w:tcPr>
          <w:p w14:paraId="162523DB" w14:textId="2F6E7C46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85.6%</w:t>
            </w:r>
          </w:p>
        </w:tc>
        <w:tc>
          <w:tcPr>
            <w:tcW w:w="1415" w:type="dxa"/>
          </w:tcPr>
          <w:p w14:paraId="29DD3B36" w14:textId="3CA2455F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59.8%</w:t>
            </w:r>
          </w:p>
        </w:tc>
        <w:tc>
          <w:tcPr>
            <w:tcW w:w="1558" w:type="dxa"/>
          </w:tcPr>
          <w:p w14:paraId="2735585E" w14:textId="384C3357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55.4%</w:t>
            </w:r>
          </w:p>
        </w:tc>
        <w:tc>
          <w:tcPr>
            <w:tcW w:w="1558" w:type="dxa"/>
          </w:tcPr>
          <w:p w14:paraId="0902821A" w14:textId="7ADD4EF8" w:rsidR="00AB1B35" w:rsidRPr="000420C9" w:rsidRDefault="00CB16BE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33652960" w14:textId="3E0B230A" w:rsidTr="002C3A2A">
        <w:trPr>
          <w:trHeight w:val="419"/>
        </w:trPr>
        <w:tc>
          <w:tcPr>
            <w:tcW w:w="6080" w:type="dxa"/>
          </w:tcPr>
          <w:p w14:paraId="50187EAD" w14:textId="76614561" w:rsidR="00AB1B35" w:rsidRPr="000420C9" w:rsidRDefault="00AB1B35" w:rsidP="00AB1B35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</w:t>
            </w: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Mental Deterioration Battery (MDB)</w:t>
            </w:r>
          </w:p>
        </w:tc>
        <w:tc>
          <w:tcPr>
            <w:tcW w:w="1557" w:type="dxa"/>
          </w:tcPr>
          <w:p w14:paraId="56C09AD9" w14:textId="7D0BF950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20.0%</w:t>
            </w:r>
          </w:p>
        </w:tc>
        <w:tc>
          <w:tcPr>
            <w:tcW w:w="1557" w:type="dxa"/>
          </w:tcPr>
          <w:p w14:paraId="36016C2C" w14:textId="4F685B69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24.8%</w:t>
            </w:r>
          </w:p>
        </w:tc>
        <w:tc>
          <w:tcPr>
            <w:tcW w:w="1415" w:type="dxa"/>
          </w:tcPr>
          <w:p w14:paraId="6F9F98B1" w14:textId="7187B3F7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23.2%</w:t>
            </w:r>
          </w:p>
        </w:tc>
        <w:tc>
          <w:tcPr>
            <w:tcW w:w="1558" w:type="dxa"/>
          </w:tcPr>
          <w:p w14:paraId="58B1ADCB" w14:textId="7E100F5A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12.7%</w:t>
            </w:r>
          </w:p>
        </w:tc>
        <w:tc>
          <w:tcPr>
            <w:tcW w:w="1558" w:type="dxa"/>
          </w:tcPr>
          <w:p w14:paraId="4C4C1EA2" w14:textId="70EFF18C" w:rsidR="00AB1B35" w:rsidRPr="000420C9" w:rsidRDefault="000D7B8C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0.011</w:t>
            </w:r>
          </w:p>
        </w:tc>
      </w:tr>
      <w:tr w:rsidR="000420C9" w:rsidRPr="000420C9" w14:paraId="7946FC16" w14:textId="6F9A4C49" w:rsidTr="002C3A2A">
        <w:trPr>
          <w:trHeight w:val="426"/>
        </w:trPr>
        <w:tc>
          <w:tcPr>
            <w:tcW w:w="6080" w:type="dxa"/>
          </w:tcPr>
          <w:p w14:paraId="19511F5D" w14:textId="0A83E776" w:rsidR="00AB1B35" w:rsidRPr="000420C9" w:rsidRDefault="00AB1B35" w:rsidP="00AB1B35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Milan overall dementia assessment (MODA)</w:t>
            </w:r>
          </w:p>
        </w:tc>
        <w:tc>
          <w:tcPr>
            <w:tcW w:w="1557" w:type="dxa"/>
          </w:tcPr>
          <w:p w14:paraId="582CF505" w14:textId="2D1F6B42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34.0%</w:t>
            </w:r>
          </w:p>
        </w:tc>
        <w:tc>
          <w:tcPr>
            <w:tcW w:w="1557" w:type="dxa"/>
          </w:tcPr>
          <w:p w14:paraId="4FC0B089" w14:textId="29628E48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39.1%</w:t>
            </w:r>
          </w:p>
        </w:tc>
        <w:tc>
          <w:tcPr>
            <w:tcW w:w="1415" w:type="dxa"/>
          </w:tcPr>
          <w:p w14:paraId="2E414AF1" w14:textId="44F928B0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26.8%</w:t>
            </w:r>
          </w:p>
        </w:tc>
        <w:tc>
          <w:tcPr>
            <w:tcW w:w="1558" w:type="dxa"/>
          </w:tcPr>
          <w:p w14:paraId="19E4CADB" w14:textId="259ABB2F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31.3%</w:t>
            </w:r>
          </w:p>
        </w:tc>
        <w:tc>
          <w:tcPr>
            <w:tcW w:w="1558" w:type="dxa"/>
          </w:tcPr>
          <w:p w14:paraId="0D6D714D" w14:textId="7EBCC94C" w:rsidR="00AB1B35" w:rsidRPr="000420C9" w:rsidRDefault="00994559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0.093</w:t>
            </w:r>
          </w:p>
        </w:tc>
      </w:tr>
      <w:tr w:rsidR="000420C9" w:rsidRPr="000420C9" w14:paraId="6BEE4013" w14:textId="0EE842E5" w:rsidTr="002C3A2A">
        <w:trPr>
          <w:trHeight w:val="431"/>
        </w:trPr>
        <w:tc>
          <w:tcPr>
            <w:tcW w:w="6080" w:type="dxa"/>
          </w:tcPr>
          <w:p w14:paraId="726C843E" w14:textId="43BE9747" w:rsidR="00AB1B35" w:rsidRPr="000420C9" w:rsidRDefault="00AB1B35" w:rsidP="00AB1B35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Short Neuropsychological Examination</w:t>
            </w:r>
          </w:p>
        </w:tc>
        <w:tc>
          <w:tcPr>
            <w:tcW w:w="1557" w:type="dxa"/>
          </w:tcPr>
          <w:p w14:paraId="481A2B18" w14:textId="1A7125B4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34.7%</w:t>
            </w:r>
          </w:p>
        </w:tc>
        <w:tc>
          <w:tcPr>
            <w:tcW w:w="1557" w:type="dxa"/>
          </w:tcPr>
          <w:p w14:paraId="2EF41934" w14:textId="01C0340D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49.0%</w:t>
            </w:r>
          </w:p>
        </w:tc>
        <w:tc>
          <w:tcPr>
            <w:tcW w:w="1415" w:type="dxa"/>
          </w:tcPr>
          <w:p w14:paraId="65779F6E" w14:textId="4599790A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24.4%</w:t>
            </w:r>
          </w:p>
        </w:tc>
        <w:tc>
          <w:tcPr>
            <w:tcW w:w="1558" w:type="dxa"/>
          </w:tcPr>
          <w:p w14:paraId="392C1A00" w14:textId="2BC555D2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22.3%</w:t>
            </w:r>
          </w:p>
        </w:tc>
        <w:tc>
          <w:tcPr>
            <w:tcW w:w="1558" w:type="dxa"/>
          </w:tcPr>
          <w:p w14:paraId="7F5B07E1" w14:textId="62C4D4E2" w:rsidR="00AB1B35" w:rsidRPr="000420C9" w:rsidRDefault="00CD0A90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4C8ED9B6" w14:textId="6A8835C0" w:rsidTr="002C3A2A">
        <w:trPr>
          <w:trHeight w:val="499"/>
        </w:trPr>
        <w:tc>
          <w:tcPr>
            <w:tcW w:w="6080" w:type="dxa"/>
          </w:tcPr>
          <w:p w14:paraId="31E5D130" w14:textId="7A8E9D17" w:rsidR="00AB1B35" w:rsidRPr="000420C9" w:rsidRDefault="00AB1B35" w:rsidP="00AB1B35">
            <w:pPr>
              <w:rPr>
                <w:rFonts w:ascii="Times New Roman" w:eastAsiaTheme="minorEastAsia" w:hAnsi="Times New Roman" w:cs="Times New Roman"/>
                <w:b/>
                <w:bCs/>
                <w:i/>
                <w:iCs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  <w:lastRenderedPageBreak/>
              <w:t>Screening test</w:t>
            </w:r>
            <w:r w:rsidR="007634D9" w:rsidRPr="000420C9"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  <w:t>s</w:t>
            </w:r>
          </w:p>
        </w:tc>
        <w:tc>
          <w:tcPr>
            <w:tcW w:w="1557" w:type="dxa"/>
          </w:tcPr>
          <w:p w14:paraId="5896E35F" w14:textId="77777777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7" w:type="dxa"/>
          </w:tcPr>
          <w:p w14:paraId="2F9D918C" w14:textId="77777777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415" w:type="dxa"/>
          </w:tcPr>
          <w:p w14:paraId="4AE58020" w14:textId="77777777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6171246A" w14:textId="77777777" w:rsidR="00AB1B35" w:rsidRPr="000420C9" w:rsidRDefault="00AB1B35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0682E996" w14:textId="77777777" w:rsidR="00AB1B35" w:rsidRPr="000420C9" w:rsidRDefault="00AB1B35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</w:tr>
      <w:tr w:rsidR="000420C9" w:rsidRPr="000420C9" w14:paraId="29DFD898" w14:textId="726C2EE1" w:rsidTr="002C3A2A">
        <w:trPr>
          <w:trHeight w:val="424"/>
        </w:trPr>
        <w:tc>
          <w:tcPr>
            <w:tcW w:w="6080" w:type="dxa"/>
          </w:tcPr>
          <w:p w14:paraId="11BD06D6" w14:textId="6F8A2B99" w:rsidR="00AA69B9" w:rsidRPr="000420C9" w:rsidRDefault="00AA69B9" w:rsidP="00AA69B9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Montreal Cognitive Assessment (MoC</w:t>
            </w:r>
            <w:r w:rsidR="00FD7E2F"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A</w:t>
            </w: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>)</w:t>
            </w:r>
          </w:p>
        </w:tc>
        <w:tc>
          <w:tcPr>
            <w:tcW w:w="1557" w:type="dxa"/>
          </w:tcPr>
          <w:p w14:paraId="1BBBE7AE" w14:textId="361AAF3A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6</w:t>
            </w:r>
            <w:r w:rsidR="003110D2" w:rsidRPr="000420C9">
              <w:rPr>
                <w:rFonts w:ascii="Times New Roman" w:hAnsi="Times New Roman" w:cs="Times New Roman"/>
                <w:kern w:val="24"/>
                <w:lang w:val="en-GB"/>
              </w:rPr>
              <w:t>4</w:t>
            </w: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%</w:t>
            </w:r>
          </w:p>
        </w:tc>
        <w:tc>
          <w:tcPr>
            <w:tcW w:w="1557" w:type="dxa"/>
          </w:tcPr>
          <w:p w14:paraId="12B3D0EF" w14:textId="49CD1040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7</w:t>
            </w:r>
            <w:r w:rsidR="003110D2"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8.2</w:t>
            </w: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%</w:t>
            </w:r>
          </w:p>
        </w:tc>
        <w:tc>
          <w:tcPr>
            <w:tcW w:w="1415" w:type="dxa"/>
          </w:tcPr>
          <w:p w14:paraId="176328AF" w14:textId="3FE95EBF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56.1%</w:t>
            </w:r>
          </w:p>
        </w:tc>
        <w:tc>
          <w:tcPr>
            <w:tcW w:w="1558" w:type="dxa"/>
          </w:tcPr>
          <w:p w14:paraId="521C7C78" w14:textId="76E498EE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50.6%</w:t>
            </w:r>
          </w:p>
        </w:tc>
        <w:tc>
          <w:tcPr>
            <w:tcW w:w="1558" w:type="dxa"/>
          </w:tcPr>
          <w:p w14:paraId="3B4F5F41" w14:textId="1016DA1B" w:rsidR="00AA69B9" w:rsidRPr="000420C9" w:rsidRDefault="009162D4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0420C9" w:rsidRPr="000420C9" w14:paraId="1595014E" w14:textId="5E1AAB9B" w:rsidTr="002C3A2A">
        <w:trPr>
          <w:trHeight w:val="430"/>
        </w:trPr>
        <w:tc>
          <w:tcPr>
            <w:tcW w:w="6080" w:type="dxa"/>
          </w:tcPr>
          <w:p w14:paraId="346458F2" w14:textId="5D538EF4" w:rsidR="00AA69B9" w:rsidRPr="000420C9" w:rsidRDefault="00AA69B9" w:rsidP="00AA69B9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="Calibri" w:hAnsi="Times New Roman" w:cs="Times New Roman"/>
                <w:kern w:val="0"/>
                <w:lang w:val="en-GB"/>
                <w14:ligatures w14:val="none"/>
              </w:rPr>
              <w:t xml:space="preserve">  Mini Mental State Examination (MMSE)</w:t>
            </w:r>
          </w:p>
        </w:tc>
        <w:tc>
          <w:tcPr>
            <w:tcW w:w="1557" w:type="dxa"/>
          </w:tcPr>
          <w:p w14:paraId="08B513BC" w14:textId="3ACE678D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98.9%</w:t>
            </w:r>
          </w:p>
        </w:tc>
        <w:tc>
          <w:tcPr>
            <w:tcW w:w="1557" w:type="dxa"/>
          </w:tcPr>
          <w:p w14:paraId="25C2C247" w14:textId="1B675E92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99.0%</w:t>
            </w:r>
          </w:p>
        </w:tc>
        <w:tc>
          <w:tcPr>
            <w:tcW w:w="1415" w:type="dxa"/>
          </w:tcPr>
          <w:p w14:paraId="3BA3F35D" w14:textId="67A3D26A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98.8%</w:t>
            </w:r>
          </w:p>
        </w:tc>
        <w:tc>
          <w:tcPr>
            <w:tcW w:w="1558" w:type="dxa"/>
          </w:tcPr>
          <w:p w14:paraId="1BBBFAE6" w14:textId="12CC2260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98.8%</w:t>
            </w:r>
          </w:p>
        </w:tc>
        <w:tc>
          <w:tcPr>
            <w:tcW w:w="1558" w:type="dxa"/>
          </w:tcPr>
          <w:p w14:paraId="40363313" w14:textId="103C24DC" w:rsidR="00AA69B9" w:rsidRPr="000420C9" w:rsidRDefault="00AA69B9" w:rsidP="00280CE5">
            <w:pPr>
              <w:jc w:val="center"/>
              <w:rPr>
                <w:rFonts w:ascii="Times New Roman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kern w:val="24"/>
                <w:lang w:val="en-GB"/>
              </w:rPr>
              <w:t>0.976</w:t>
            </w:r>
          </w:p>
        </w:tc>
      </w:tr>
      <w:tr w:rsidR="000420C9" w:rsidRPr="000420C9" w14:paraId="5F8674B6" w14:textId="5C379B23" w:rsidTr="002C3A2A">
        <w:trPr>
          <w:trHeight w:val="422"/>
        </w:trPr>
        <w:tc>
          <w:tcPr>
            <w:tcW w:w="6080" w:type="dxa"/>
          </w:tcPr>
          <w:p w14:paraId="36320786" w14:textId="365726B2" w:rsidR="00AA69B9" w:rsidRPr="000420C9" w:rsidRDefault="00AA69B9" w:rsidP="00AA69B9">
            <w:pPr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Mini-cog</w:t>
            </w:r>
          </w:p>
        </w:tc>
        <w:tc>
          <w:tcPr>
            <w:tcW w:w="1557" w:type="dxa"/>
          </w:tcPr>
          <w:p w14:paraId="38577420" w14:textId="07DC4671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18.2%</w:t>
            </w:r>
          </w:p>
        </w:tc>
        <w:tc>
          <w:tcPr>
            <w:tcW w:w="1557" w:type="dxa"/>
          </w:tcPr>
          <w:p w14:paraId="0E0EBE4E" w14:textId="28871BC4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22.8%</w:t>
            </w:r>
          </w:p>
        </w:tc>
        <w:tc>
          <w:tcPr>
            <w:tcW w:w="1415" w:type="dxa"/>
          </w:tcPr>
          <w:p w14:paraId="66A75F2B" w14:textId="62410950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18.3%</w:t>
            </w:r>
          </w:p>
        </w:tc>
        <w:tc>
          <w:tcPr>
            <w:tcW w:w="1558" w:type="dxa"/>
          </w:tcPr>
          <w:p w14:paraId="3DFAF499" w14:textId="740F3D77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12.7%</w:t>
            </w:r>
          </w:p>
        </w:tc>
        <w:tc>
          <w:tcPr>
            <w:tcW w:w="1558" w:type="dxa"/>
          </w:tcPr>
          <w:p w14:paraId="5C47835A" w14:textId="4A11511D" w:rsidR="00AA69B9" w:rsidRPr="000420C9" w:rsidRDefault="00AA69B9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0.044</w:t>
            </w:r>
          </w:p>
        </w:tc>
      </w:tr>
      <w:tr w:rsidR="000420C9" w:rsidRPr="000420C9" w14:paraId="6821760F" w14:textId="361B6C9A" w:rsidTr="002C3A2A">
        <w:trPr>
          <w:trHeight w:val="390"/>
        </w:trPr>
        <w:tc>
          <w:tcPr>
            <w:tcW w:w="6080" w:type="dxa"/>
          </w:tcPr>
          <w:p w14:paraId="5DC1E7B1" w14:textId="5DE25B05" w:rsidR="00AA69B9" w:rsidRPr="000420C9" w:rsidRDefault="002C3A2A" w:rsidP="00AA69B9">
            <w:pPr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</w:pPr>
            <w:r w:rsidRPr="000420C9">
              <w:rPr>
                <w:rFonts w:ascii="Times New Roman" w:hAnsi="Times New Roman" w:cs="Times New Roman"/>
                <w:b/>
                <w:bCs/>
                <w:i/>
                <w:iCs/>
                <w:lang w:val="en-GB"/>
              </w:rPr>
              <w:t>Praxis</w:t>
            </w:r>
          </w:p>
        </w:tc>
        <w:tc>
          <w:tcPr>
            <w:tcW w:w="1557" w:type="dxa"/>
          </w:tcPr>
          <w:p w14:paraId="72E25FE4" w14:textId="77777777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7" w:type="dxa"/>
          </w:tcPr>
          <w:p w14:paraId="7185B1ED" w14:textId="77777777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415" w:type="dxa"/>
          </w:tcPr>
          <w:p w14:paraId="3107B3EE" w14:textId="77777777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0F8E7B6B" w14:textId="77777777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  <w:tc>
          <w:tcPr>
            <w:tcW w:w="1558" w:type="dxa"/>
          </w:tcPr>
          <w:p w14:paraId="55221986" w14:textId="77777777" w:rsidR="00AA69B9" w:rsidRPr="000420C9" w:rsidRDefault="00AA69B9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</w:p>
        </w:tc>
      </w:tr>
      <w:tr w:rsidR="000420C9" w:rsidRPr="000420C9" w14:paraId="76A88796" w14:textId="41781887" w:rsidTr="002C3A2A">
        <w:trPr>
          <w:trHeight w:val="461"/>
        </w:trPr>
        <w:tc>
          <w:tcPr>
            <w:tcW w:w="6080" w:type="dxa"/>
          </w:tcPr>
          <w:p w14:paraId="75D004CA" w14:textId="30F1D503" w:rsidR="00AA69B9" w:rsidRPr="000420C9" w:rsidRDefault="00AA69B9" w:rsidP="00AA69B9">
            <w:pPr>
              <w:rPr>
                <w:rFonts w:ascii="Times New Roman" w:hAnsi="Times New Roman" w:cs="Times New Roman"/>
                <w:lang w:val="en-GB"/>
              </w:rPr>
            </w:pPr>
            <w:r w:rsidRPr="000420C9">
              <w:rPr>
                <w:rFonts w:ascii="Times New Roman" w:hAnsi="Times New Roman" w:cs="Times New Roman"/>
                <w:lang w:val="en-GB"/>
              </w:rPr>
              <w:t xml:space="preserve">  Ideomotor apraxia</w:t>
            </w:r>
          </w:p>
        </w:tc>
        <w:tc>
          <w:tcPr>
            <w:tcW w:w="1557" w:type="dxa"/>
          </w:tcPr>
          <w:p w14:paraId="4854A727" w14:textId="0E0346F8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39.1%</w:t>
            </w:r>
          </w:p>
        </w:tc>
        <w:tc>
          <w:tcPr>
            <w:tcW w:w="1557" w:type="dxa"/>
          </w:tcPr>
          <w:p w14:paraId="729D610D" w14:textId="2EC6432E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50.0%</w:t>
            </w:r>
          </w:p>
        </w:tc>
        <w:tc>
          <w:tcPr>
            <w:tcW w:w="1415" w:type="dxa"/>
          </w:tcPr>
          <w:p w14:paraId="1AA1206B" w14:textId="070C0033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48.8%</w:t>
            </w:r>
          </w:p>
        </w:tc>
        <w:tc>
          <w:tcPr>
            <w:tcW w:w="1558" w:type="dxa"/>
          </w:tcPr>
          <w:p w14:paraId="3265638B" w14:textId="727058C0" w:rsidR="00AA69B9" w:rsidRPr="000420C9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21.1%</w:t>
            </w:r>
          </w:p>
        </w:tc>
        <w:tc>
          <w:tcPr>
            <w:tcW w:w="1558" w:type="dxa"/>
          </w:tcPr>
          <w:p w14:paraId="3751BBB9" w14:textId="362D78BF" w:rsidR="00AA69B9" w:rsidRPr="000420C9" w:rsidRDefault="008E4B85" w:rsidP="00280CE5">
            <w:pPr>
              <w:jc w:val="center"/>
              <w:rPr>
                <w:rFonts w:ascii="Times New Roman" w:eastAsiaTheme="minorEastAsia" w:hAnsi="Times New Roman" w:cs="Times New Roman"/>
                <w:kern w:val="24"/>
                <w:lang w:val="en-GB"/>
              </w:rPr>
            </w:pPr>
            <w:r w:rsidRPr="000420C9">
              <w:rPr>
                <w:rFonts w:ascii="Times New Roman" w:eastAsiaTheme="minorEastAsia" w:hAnsi="Times New Roman" w:cs="Times New Roman"/>
                <w:kern w:val="24"/>
                <w:lang w:val="en-GB"/>
              </w:rPr>
              <w:t>&lt;0.001</w:t>
            </w:r>
          </w:p>
        </w:tc>
      </w:tr>
      <w:tr w:rsidR="00AA69B9" w:rsidRPr="001B39FD" w14:paraId="7BCBB1EB" w14:textId="55D90D94" w:rsidTr="002C3A2A">
        <w:trPr>
          <w:trHeight w:val="423"/>
        </w:trPr>
        <w:tc>
          <w:tcPr>
            <w:tcW w:w="6080" w:type="dxa"/>
          </w:tcPr>
          <w:p w14:paraId="00CCC691" w14:textId="49A549B2" w:rsidR="00AA69B9" w:rsidRPr="001B39FD" w:rsidRDefault="00AA69B9" w:rsidP="00AA69B9">
            <w:pPr>
              <w:rPr>
                <w:rFonts w:ascii="Times New Roman" w:hAnsi="Times New Roman" w:cs="Times New Roman"/>
                <w:lang w:val="en-GB"/>
              </w:rPr>
            </w:pPr>
            <w:r w:rsidRPr="001B39FD">
              <w:rPr>
                <w:rFonts w:ascii="Times New Roman" w:hAnsi="Times New Roman" w:cs="Times New Roman"/>
                <w:lang w:val="en-GB"/>
              </w:rPr>
              <w:t xml:space="preserve">  Orofacial apraxia</w:t>
            </w:r>
          </w:p>
        </w:tc>
        <w:tc>
          <w:tcPr>
            <w:tcW w:w="1557" w:type="dxa"/>
          </w:tcPr>
          <w:p w14:paraId="4AEA6418" w14:textId="5B09AEBE" w:rsidR="00AA69B9" w:rsidRPr="001B39FD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</w:pPr>
            <w:r w:rsidRPr="001B39FD"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  <w:t>32.7%</w:t>
            </w:r>
          </w:p>
        </w:tc>
        <w:tc>
          <w:tcPr>
            <w:tcW w:w="1557" w:type="dxa"/>
          </w:tcPr>
          <w:p w14:paraId="1D0EC823" w14:textId="1D818591" w:rsidR="00AA69B9" w:rsidRPr="001B39FD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</w:pPr>
            <w:r w:rsidRPr="001B39FD"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  <w:t>40.1%</w:t>
            </w:r>
          </w:p>
        </w:tc>
        <w:tc>
          <w:tcPr>
            <w:tcW w:w="1415" w:type="dxa"/>
          </w:tcPr>
          <w:p w14:paraId="5B20965E" w14:textId="0CEDDDA7" w:rsidR="00AA69B9" w:rsidRPr="001B39FD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</w:pPr>
            <w:r w:rsidRPr="001B39FD"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  <w:t>43.9%</w:t>
            </w:r>
          </w:p>
        </w:tc>
        <w:tc>
          <w:tcPr>
            <w:tcW w:w="1558" w:type="dxa"/>
          </w:tcPr>
          <w:p w14:paraId="0C358212" w14:textId="1C5CF835" w:rsidR="00AA69B9" w:rsidRPr="001B39FD" w:rsidRDefault="00AA69B9" w:rsidP="00D24897">
            <w:pPr>
              <w:jc w:val="center"/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</w:pPr>
            <w:r w:rsidRPr="001B39FD"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  <w:t>18.1%</w:t>
            </w:r>
          </w:p>
        </w:tc>
        <w:tc>
          <w:tcPr>
            <w:tcW w:w="1558" w:type="dxa"/>
          </w:tcPr>
          <w:p w14:paraId="02EAD9B6" w14:textId="37A7FA54" w:rsidR="00AA69B9" w:rsidRPr="001B39FD" w:rsidRDefault="008E4B85" w:rsidP="00280CE5">
            <w:pPr>
              <w:jc w:val="center"/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</w:pPr>
            <w:r w:rsidRPr="001B39FD">
              <w:rPr>
                <w:rFonts w:ascii="Times New Roman" w:eastAsiaTheme="minorEastAsia" w:hAnsi="Times New Roman" w:cs="Times New Roman"/>
                <w:color w:val="000000"/>
                <w:kern w:val="24"/>
                <w:lang w:val="en-GB"/>
              </w:rPr>
              <w:t>&lt;0.001</w:t>
            </w:r>
          </w:p>
        </w:tc>
      </w:tr>
    </w:tbl>
    <w:p w14:paraId="20CAD8E8" w14:textId="77777777" w:rsidR="00844D29" w:rsidRPr="00723F60" w:rsidRDefault="00844D29" w:rsidP="00844D29">
      <w:pPr>
        <w:rPr>
          <w:rFonts w:ascii="Times New Roman" w:hAnsi="Times New Roman" w:cs="Times New Roman"/>
          <w:sz w:val="24"/>
          <w:szCs w:val="24"/>
        </w:rPr>
      </w:pPr>
    </w:p>
    <w:sectPr w:rsidR="00844D29" w:rsidRPr="00723F60" w:rsidSect="00993418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4D29"/>
    <w:rsid w:val="00033ACC"/>
    <w:rsid w:val="000349AE"/>
    <w:rsid w:val="00037F8C"/>
    <w:rsid w:val="000420C9"/>
    <w:rsid w:val="00061EFC"/>
    <w:rsid w:val="000833AC"/>
    <w:rsid w:val="000D11C3"/>
    <w:rsid w:val="000D7B8C"/>
    <w:rsid w:val="00115989"/>
    <w:rsid w:val="00124F56"/>
    <w:rsid w:val="001520FD"/>
    <w:rsid w:val="00152B5F"/>
    <w:rsid w:val="00193443"/>
    <w:rsid w:val="001B39FD"/>
    <w:rsid w:val="001F4157"/>
    <w:rsid w:val="002250C5"/>
    <w:rsid w:val="00227916"/>
    <w:rsid w:val="00237C75"/>
    <w:rsid w:val="0024333B"/>
    <w:rsid w:val="0026111E"/>
    <w:rsid w:val="00280CE5"/>
    <w:rsid w:val="002C3A2A"/>
    <w:rsid w:val="002E03DA"/>
    <w:rsid w:val="002E1420"/>
    <w:rsid w:val="002F09CC"/>
    <w:rsid w:val="002F432F"/>
    <w:rsid w:val="00303160"/>
    <w:rsid w:val="003110D2"/>
    <w:rsid w:val="00321D20"/>
    <w:rsid w:val="0032622A"/>
    <w:rsid w:val="003314A3"/>
    <w:rsid w:val="003443D1"/>
    <w:rsid w:val="00386EA9"/>
    <w:rsid w:val="00387E61"/>
    <w:rsid w:val="003B5DD1"/>
    <w:rsid w:val="00403704"/>
    <w:rsid w:val="00464873"/>
    <w:rsid w:val="00464DD6"/>
    <w:rsid w:val="004B67BE"/>
    <w:rsid w:val="004F7F64"/>
    <w:rsid w:val="005112F0"/>
    <w:rsid w:val="005121AD"/>
    <w:rsid w:val="0055608A"/>
    <w:rsid w:val="00560A65"/>
    <w:rsid w:val="005939B7"/>
    <w:rsid w:val="005C5966"/>
    <w:rsid w:val="005F32E4"/>
    <w:rsid w:val="005F7842"/>
    <w:rsid w:val="006C51F3"/>
    <w:rsid w:val="00722DE4"/>
    <w:rsid w:val="00723F60"/>
    <w:rsid w:val="007310BB"/>
    <w:rsid w:val="00733BF2"/>
    <w:rsid w:val="007634D9"/>
    <w:rsid w:val="007A0635"/>
    <w:rsid w:val="007D0DCF"/>
    <w:rsid w:val="007E645C"/>
    <w:rsid w:val="008071BD"/>
    <w:rsid w:val="00823D59"/>
    <w:rsid w:val="0083716C"/>
    <w:rsid w:val="00844AB2"/>
    <w:rsid w:val="00844D29"/>
    <w:rsid w:val="008715C8"/>
    <w:rsid w:val="008872F0"/>
    <w:rsid w:val="0089089E"/>
    <w:rsid w:val="008927BF"/>
    <w:rsid w:val="008E4B85"/>
    <w:rsid w:val="009024F0"/>
    <w:rsid w:val="009162D4"/>
    <w:rsid w:val="00945326"/>
    <w:rsid w:val="00956097"/>
    <w:rsid w:val="00960CCC"/>
    <w:rsid w:val="00977AF0"/>
    <w:rsid w:val="009929DE"/>
    <w:rsid w:val="00993418"/>
    <w:rsid w:val="00994559"/>
    <w:rsid w:val="009A1D61"/>
    <w:rsid w:val="009A3DF6"/>
    <w:rsid w:val="009D5A95"/>
    <w:rsid w:val="00A0277E"/>
    <w:rsid w:val="00A344C2"/>
    <w:rsid w:val="00A45F88"/>
    <w:rsid w:val="00A464AF"/>
    <w:rsid w:val="00A52E79"/>
    <w:rsid w:val="00A66F14"/>
    <w:rsid w:val="00A850D7"/>
    <w:rsid w:val="00AA69B9"/>
    <w:rsid w:val="00AB1B35"/>
    <w:rsid w:val="00AC06B9"/>
    <w:rsid w:val="00AD7E17"/>
    <w:rsid w:val="00B12396"/>
    <w:rsid w:val="00B21B9D"/>
    <w:rsid w:val="00B8130B"/>
    <w:rsid w:val="00BA28E9"/>
    <w:rsid w:val="00C06E72"/>
    <w:rsid w:val="00C2056B"/>
    <w:rsid w:val="00C46563"/>
    <w:rsid w:val="00C82B38"/>
    <w:rsid w:val="00CA682A"/>
    <w:rsid w:val="00CA7D03"/>
    <w:rsid w:val="00CB16BE"/>
    <w:rsid w:val="00CC5721"/>
    <w:rsid w:val="00CC59EC"/>
    <w:rsid w:val="00CC6DDF"/>
    <w:rsid w:val="00CD0A90"/>
    <w:rsid w:val="00D0770F"/>
    <w:rsid w:val="00D24897"/>
    <w:rsid w:val="00D6068A"/>
    <w:rsid w:val="00D632F5"/>
    <w:rsid w:val="00D756BD"/>
    <w:rsid w:val="00D86F26"/>
    <w:rsid w:val="00DB2DB6"/>
    <w:rsid w:val="00DB4374"/>
    <w:rsid w:val="00DD13D2"/>
    <w:rsid w:val="00E471F6"/>
    <w:rsid w:val="00E864B7"/>
    <w:rsid w:val="00EB350D"/>
    <w:rsid w:val="00F11725"/>
    <w:rsid w:val="00F20650"/>
    <w:rsid w:val="00F872F5"/>
    <w:rsid w:val="00FD7E2F"/>
    <w:rsid w:val="00FE105F"/>
    <w:rsid w:val="00FE7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0992768"/>
  <w15:chartTrackingRefBased/>
  <w15:docId w15:val="{0986CE13-A34C-467B-A9C8-91952A15B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44D2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844D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0D11C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D11C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D11C3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D11C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D11C3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A850D7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349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349AE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280C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1chiara">
    <w:name w:val="Grid Table 1 Light"/>
    <w:basedOn w:val="Tabellanormale"/>
    <w:uiPriority w:val="46"/>
    <w:rsid w:val="002C3A2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848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7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25bd118-adf4-4dc6-8f48-ee354e00fb8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E512D4E65A57142AA7F7D715211CE2E" ma:contentTypeVersion="18" ma:contentTypeDescription="Creare un nuovo documento." ma:contentTypeScope="" ma:versionID="d4f45249edf905059eabeb8fb91bf8d9">
  <xsd:schema xmlns:xsd="http://www.w3.org/2001/XMLSchema" xmlns:xs="http://www.w3.org/2001/XMLSchema" xmlns:p="http://schemas.microsoft.com/office/2006/metadata/properties" xmlns:ns3="a25bd118-adf4-4dc6-8f48-ee354e00fb8c" xmlns:ns4="5fda5cf1-10df-4b7d-885d-2e3e3491dbf6" targetNamespace="http://schemas.microsoft.com/office/2006/metadata/properties" ma:root="true" ma:fieldsID="a3f5d560ff9c718ed038bcfdc2d32a73" ns3:_="" ns4:_="">
    <xsd:import namespace="a25bd118-adf4-4dc6-8f48-ee354e00fb8c"/>
    <xsd:import namespace="5fda5cf1-10df-4b7d-885d-2e3e3491dbf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5bd118-adf4-4dc6-8f48-ee354e00fb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da5cf1-10df-4b7d-885d-2e3e3491dbf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BEF98F-F997-4B1C-B427-430A743E7D45}">
  <ds:schemaRefs>
    <ds:schemaRef ds:uri="http://schemas.microsoft.com/office/2006/metadata/properties"/>
    <ds:schemaRef ds:uri="http://schemas.microsoft.com/office/infopath/2007/PartnerControls"/>
    <ds:schemaRef ds:uri="a25bd118-adf4-4dc6-8f48-ee354e00fb8c"/>
  </ds:schemaRefs>
</ds:datastoreItem>
</file>

<file path=customXml/itemProps2.xml><?xml version="1.0" encoding="utf-8"?>
<ds:datastoreItem xmlns:ds="http://schemas.openxmlformats.org/officeDocument/2006/customXml" ds:itemID="{072FDB9E-ED13-49A8-BE80-9786D80BA1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5bd118-adf4-4dc6-8f48-ee354e00fb8c"/>
    <ds:schemaRef ds:uri="5fda5cf1-10df-4b7d-885d-2e3e3491db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693457-CAFB-46BC-B75B-6FF8C5404C9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416</Words>
  <Characters>2449</Characters>
  <Application>Microsoft Office Word</Application>
  <DocSecurity>0</DocSecurity>
  <Lines>349</Lines>
  <Paragraphs>286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Lorenzini Patrizia</dc:creator>
  <cp:keywords/>
  <dc:description/>
  <cp:lastModifiedBy>Lorenzini Patrizia</cp:lastModifiedBy>
  <cp:revision>2</cp:revision>
  <dcterms:created xsi:type="dcterms:W3CDTF">2024-10-09T16:49:00Z</dcterms:created>
  <dcterms:modified xsi:type="dcterms:W3CDTF">2024-10-09T16:49:00Z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0x010100CE512D4E65A57142AA7F7D715211CE2E</vt:lpwstr>
  </property>
</Properties>
</file>