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9084B5" w14:textId="77777777" w:rsidR="00902579" w:rsidRPr="00197E77" w:rsidRDefault="00902579" w:rsidP="00902579">
      <w:pPr>
        <w:spacing w:after="0" w:line="480" w:lineRule="auto"/>
        <w:jc w:val="both"/>
        <w:rPr>
          <w:rFonts w:ascii="Arial" w:hAnsi="Arial" w:cs="Arial"/>
          <w:b/>
          <w:lang w:val="en-US"/>
        </w:rPr>
      </w:pPr>
      <w:r w:rsidRPr="00197E77">
        <w:rPr>
          <w:rFonts w:ascii="Arial" w:hAnsi="Arial" w:cs="Arial"/>
          <w:b/>
          <w:lang w:val="en-US"/>
        </w:rPr>
        <w:t xml:space="preserve">Table S1: </w:t>
      </w:r>
      <w:r w:rsidRPr="00197E77">
        <w:rPr>
          <w:rFonts w:ascii="Arial" w:hAnsi="Arial" w:cs="Arial"/>
          <w:lang w:val="en-US"/>
        </w:rPr>
        <w:t>Sleep macrostructure parameters derived by SOMAS.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1843"/>
        <w:gridCol w:w="7173"/>
      </w:tblGrid>
      <w:tr w:rsidR="00902579" w:rsidRPr="00197E77" w14:paraId="0A6E85BE" w14:textId="77777777" w:rsidTr="00735C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133FBD44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Parameter</w:t>
            </w:r>
          </w:p>
        </w:tc>
        <w:tc>
          <w:tcPr>
            <w:tcW w:w="7173" w:type="dxa"/>
          </w:tcPr>
          <w:p w14:paraId="0F4CA54F" w14:textId="77777777" w:rsidR="00902579" w:rsidRPr="00197E77" w:rsidRDefault="00902579" w:rsidP="00735C8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Explanation</w:t>
            </w:r>
          </w:p>
        </w:tc>
      </w:tr>
      <w:tr w:rsidR="00902579" w:rsidRPr="00197E77" w14:paraId="4DAFF812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4D0D8CC9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Lights off</w:t>
            </w:r>
          </w:p>
        </w:tc>
        <w:tc>
          <w:tcPr>
            <w:tcW w:w="7173" w:type="dxa"/>
          </w:tcPr>
          <w:p w14:paraId="1BDECECB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Date and time of lights off [YYYY-MM-DD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HH:mm:ss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>]</w:t>
            </w:r>
          </w:p>
        </w:tc>
      </w:tr>
      <w:tr w:rsidR="00902579" w:rsidRPr="00197E77" w14:paraId="1980757F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72CC987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Lights on</w:t>
            </w:r>
          </w:p>
        </w:tc>
        <w:tc>
          <w:tcPr>
            <w:tcW w:w="7173" w:type="dxa"/>
          </w:tcPr>
          <w:p w14:paraId="2E01E379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Date and time of lights on [YYYY-MM-DD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HH:mm:ss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>]</w:t>
            </w:r>
          </w:p>
        </w:tc>
      </w:tr>
      <w:tr w:rsidR="00902579" w:rsidRPr="00197E77" w14:paraId="543E20F5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7028491F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TRT</w:t>
            </w:r>
          </w:p>
        </w:tc>
        <w:tc>
          <w:tcPr>
            <w:tcW w:w="7173" w:type="dxa"/>
          </w:tcPr>
          <w:p w14:paraId="548A2F1C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Total recording time (time between lights off and lights on) [min]</w:t>
            </w:r>
          </w:p>
        </w:tc>
      </w:tr>
      <w:tr w:rsidR="00902579" w:rsidRPr="00197E77" w14:paraId="0CD75402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6E83446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TST</w:t>
            </w:r>
          </w:p>
        </w:tc>
        <w:tc>
          <w:tcPr>
            <w:tcW w:w="7173" w:type="dxa"/>
          </w:tcPr>
          <w:p w14:paraId="3CE3DE63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Total sleep time (time in sleep between lights off and lights on) [min]</w:t>
            </w:r>
          </w:p>
        </w:tc>
      </w:tr>
      <w:tr w:rsidR="00902579" w:rsidRPr="00197E77" w14:paraId="630D53C1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3BBE949D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SPT</w:t>
            </w:r>
          </w:p>
        </w:tc>
        <w:tc>
          <w:tcPr>
            <w:tcW w:w="7173" w:type="dxa"/>
          </w:tcPr>
          <w:p w14:paraId="1958143E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Sleep period time (time between the fist sleep epoch and the final awakening) [min]</w:t>
            </w:r>
          </w:p>
        </w:tc>
      </w:tr>
      <w:tr w:rsidR="00902579" w:rsidRPr="00197E77" w14:paraId="14A5C5A9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11530D0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SL</w:t>
            </w:r>
          </w:p>
        </w:tc>
        <w:tc>
          <w:tcPr>
            <w:tcW w:w="7173" w:type="dxa"/>
          </w:tcPr>
          <w:p w14:paraId="3A2766F6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Sleep latency (time from lights off to the first sleep epoch) [min]</w:t>
            </w:r>
          </w:p>
        </w:tc>
      </w:tr>
      <w:tr w:rsidR="00902579" w:rsidRPr="00197E77" w14:paraId="59F45EDA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369C9327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Sleep efficiency</w:t>
            </w:r>
          </w:p>
        </w:tc>
        <w:tc>
          <w:tcPr>
            <w:tcW w:w="7173" w:type="dxa"/>
          </w:tcPr>
          <w:p w14:paraId="2FC5FFD5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ratio of TST and TRT [%]</w:t>
            </w:r>
          </w:p>
        </w:tc>
      </w:tr>
      <w:tr w:rsidR="00902579" w:rsidRPr="00197E77" w14:paraId="7343DB58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0EE7AE2F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WASO</w:t>
            </w:r>
          </w:p>
        </w:tc>
        <w:tc>
          <w:tcPr>
            <w:tcW w:w="7173" w:type="dxa"/>
          </w:tcPr>
          <w:p w14:paraId="69120482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Wake after sleep onset, defined as TRT – SL - TST [min]</w:t>
            </w:r>
          </w:p>
        </w:tc>
      </w:tr>
      <w:tr w:rsidR="00902579" w:rsidRPr="00197E77" w14:paraId="355AA226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0D42C34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Wake time</w:t>
            </w:r>
          </w:p>
        </w:tc>
        <w:tc>
          <w:tcPr>
            <w:tcW w:w="7173" w:type="dxa"/>
          </w:tcPr>
          <w:p w14:paraId="554AE5B1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spent in wakefulness in SPT [min], [%SPT]</w:t>
            </w:r>
          </w:p>
        </w:tc>
      </w:tr>
      <w:tr w:rsidR="00902579" w:rsidRPr="00197E77" w14:paraId="5FAD4F54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710B6664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N1 time</w:t>
            </w:r>
          </w:p>
        </w:tc>
        <w:tc>
          <w:tcPr>
            <w:tcW w:w="7173" w:type="dxa"/>
          </w:tcPr>
          <w:p w14:paraId="5D63FB52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spent in N1 sleep [min], [%TST], [%SPT]</w:t>
            </w:r>
          </w:p>
        </w:tc>
      </w:tr>
      <w:tr w:rsidR="00902579" w:rsidRPr="00197E77" w14:paraId="32B2D7D3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16C941DA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N2 time</w:t>
            </w:r>
          </w:p>
        </w:tc>
        <w:tc>
          <w:tcPr>
            <w:tcW w:w="7173" w:type="dxa"/>
          </w:tcPr>
          <w:p w14:paraId="41F01718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spent in N2 sleep [min], [%TST], [%SPT]</w:t>
            </w:r>
          </w:p>
        </w:tc>
      </w:tr>
      <w:tr w:rsidR="00902579" w:rsidRPr="00197E77" w14:paraId="68F6E32C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120E86E8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N3 time</w:t>
            </w:r>
          </w:p>
        </w:tc>
        <w:tc>
          <w:tcPr>
            <w:tcW w:w="7173" w:type="dxa"/>
          </w:tcPr>
          <w:p w14:paraId="525A302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spent in N3 sleep [min], [%TST], [%SPT]</w:t>
            </w:r>
          </w:p>
        </w:tc>
      </w:tr>
      <w:tr w:rsidR="00902579" w:rsidRPr="00197E77" w14:paraId="03B32060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6275EAFF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REM time</w:t>
            </w:r>
          </w:p>
        </w:tc>
        <w:tc>
          <w:tcPr>
            <w:tcW w:w="7173" w:type="dxa"/>
          </w:tcPr>
          <w:p w14:paraId="60C51492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spent in REM sleep [min], [%TST], [%SPT]</w:t>
            </w:r>
          </w:p>
        </w:tc>
      </w:tr>
      <w:tr w:rsidR="00902579" w:rsidRPr="00197E77" w14:paraId="217F08A2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09EDB59B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N1 onset</w:t>
            </w:r>
          </w:p>
        </w:tc>
        <w:tc>
          <w:tcPr>
            <w:tcW w:w="7173" w:type="dxa"/>
          </w:tcPr>
          <w:p w14:paraId="7F5CADA8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from lights off to the first epoch of N1 sleep [min]</w:t>
            </w:r>
          </w:p>
        </w:tc>
      </w:tr>
      <w:tr w:rsidR="00902579" w:rsidRPr="00197E77" w14:paraId="05CBAB28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217AF968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N2 onset</w:t>
            </w:r>
          </w:p>
        </w:tc>
        <w:tc>
          <w:tcPr>
            <w:tcW w:w="7173" w:type="dxa"/>
          </w:tcPr>
          <w:p w14:paraId="05BEDA5C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from lights off to the first epoch of N2 sleep [min]</w:t>
            </w:r>
          </w:p>
        </w:tc>
      </w:tr>
      <w:tr w:rsidR="00902579" w:rsidRPr="00197E77" w14:paraId="5E75AC07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7171C5B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N3 onset</w:t>
            </w:r>
          </w:p>
        </w:tc>
        <w:tc>
          <w:tcPr>
            <w:tcW w:w="7173" w:type="dxa"/>
          </w:tcPr>
          <w:p w14:paraId="34B9FEED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from lights off to the first epoch of N3 sleep [min]</w:t>
            </w:r>
          </w:p>
        </w:tc>
      </w:tr>
      <w:tr w:rsidR="00902579" w:rsidRPr="00197E77" w14:paraId="598EC52F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635571E4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REM onset</w:t>
            </w:r>
          </w:p>
        </w:tc>
        <w:tc>
          <w:tcPr>
            <w:tcW w:w="7173" w:type="dxa"/>
          </w:tcPr>
          <w:p w14:paraId="5FFF2080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from lights off to the first epoch of REM sleep [min]</w:t>
            </w:r>
          </w:p>
        </w:tc>
      </w:tr>
      <w:tr w:rsidR="00902579" w:rsidRPr="00197E77" w14:paraId="52F41B5D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552F917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REM latency</w:t>
            </w:r>
          </w:p>
        </w:tc>
        <w:tc>
          <w:tcPr>
            <w:tcW w:w="7173" w:type="dxa"/>
          </w:tcPr>
          <w:p w14:paraId="1CED341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time from sleep onset to the first epoch of REM sleep [min]</w:t>
            </w:r>
          </w:p>
        </w:tc>
      </w:tr>
    </w:tbl>
    <w:p w14:paraId="79CAA3C9" w14:textId="77777777" w:rsidR="00902579" w:rsidRPr="00197E77" w:rsidRDefault="00902579" w:rsidP="00902579">
      <w:pPr>
        <w:spacing w:after="0" w:line="480" w:lineRule="auto"/>
        <w:rPr>
          <w:rFonts w:ascii="Arial" w:hAnsi="Arial" w:cs="Arial"/>
          <w:sz w:val="20"/>
          <w:lang w:val="en-US"/>
        </w:rPr>
      </w:pPr>
    </w:p>
    <w:p w14:paraId="6DFA5086" w14:textId="77777777" w:rsidR="00902579" w:rsidRPr="00197E77" w:rsidRDefault="00902579" w:rsidP="00902579">
      <w:pPr>
        <w:spacing w:after="0" w:line="480" w:lineRule="auto"/>
        <w:rPr>
          <w:rFonts w:ascii="Arial" w:hAnsi="Arial" w:cs="Arial"/>
          <w:sz w:val="20"/>
          <w:lang w:val="en-US"/>
        </w:rPr>
      </w:pPr>
      <w:r w:rsidRPr="00197E77">
        <w:rPr>
          <w:rFonts w:ascii="Arial" w:hAnsi="Arial" w:cs="Arial"/>
          <w:sz w:val="20"/>
          <w:lang w:val="en-US"/>
        </w:rPr>
        <w:t>REM: rapid-eye-movement.</w:t>
      </w:r>
    </w:p>
    <w:p w14:paraId="36F02449" w14:textId="77777777" w:rsidR="00902579" w:rsidRPr="00197E77" w:rsidRDefault="00902579" w:rsidP="00902579">
      <w:pPr>
        <w:spacing w:after="0" w:line="480" w:lineRule="auto"/>
        <w:rPr>
          <w:rFonts w:ascii="Arial" w:hAnsi="Arial" w:cs="Arial"/>
          <w:sz w:val="20"/>
          <w:lang w:val="en-US"/>
        </w:rPr>
      </w:pPr>
      <w:r w:rsidRPr="00197E77">
        <w:rPr>
          <w:rFonts w:ascii="Arial" w:hAnsi="Arial" w:cs="Arial"/>
          <w:sz w:val="20"/>
          <w:lang w:val="en-US"/>
        </w:rPr>
        <w:br w:type="page"/>
      </w:r>
    </w:p>
    <w:p w14:paraId="35ACC4E2" w14:textId="77777777" w:rsidR="00902579" w:rsidRPr="00197E77" w:rsidRDefault="00902579" w:rsidP="00902579">
      <w:pPr>
        <w:spacing w:after="0" w:line="480" w:lineRule="auto"/>
        <w:jc w:val="both"/>
        <w:rPr>
          <w:rFonts w:ascii="Arial" w:hAnsi="Arial" w:cs="Arial"/>
          <w:lang w:val="en-US"/>
        </w:rPr>
      </w:pPr>
      <w:r w:rsidRPr="00197E77">
        <w:rPr>
          <w:rFonts w:ascii="Arial" w:hAnsi="Arial" w:cs="Arial"/>
          <w:b/>
          <w:lang w:val="en-US"/>
        </w:rPr>
        <w:lastRenderedPageBreak/>
        <w:t xml:space="preserve">Table S2: </w:t>
      </w:r>
      <w:r w:rsidRPr="00197E77">
        <w:rPr>
          <w:rFonts w:ascii="Arial" w:hAnsi="Arial" w:cs="Arial"/>
          <w:lang w:val="en-US"/>
        </w:rPr>
        <w:t xml:space="preserve">Limb movement indices calculated by SOMAS and </w:t>
      </w:r>
      <w:proofErr w:type="spellStart"/>
      <w:r w:rsidRPr="00197E77">
        <w:rPr>
          <w:rFonts w:ascii="Arial" w:hAnsi="Arial" w:cs="Arial"/>
          <w:lang w:val="en-US"/>
        </w:rPr>
        <w:t>Hypnolab</w:t>
      </w:r>
      <w:proofErr w:type="spellEnd"/>
      <w:r w:rsidRPr="00197E77">
        <w:rPr>
          <w:rFonts w:ascii="Arial" w:hAnsi="Arial" w:cs="Arial"/>
          <w:lang w:val="en-US"/>
        </w:rPr>
        <w:t>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2440"/>
        <w:gridCol w:w="5458"/>
        <w:gridCol w:w="1128"/>
      </w:tblGrid>
      <w:tr w:rsidR="00902579" w:rsidRPr="00197E77" w14:paraId="4BCED259" w14:textId="77777777" w:rsidTr="00735C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009ED1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Parameter</w:t>
            </w:r>
          </w:p>
        </w:tc>
        <w:tc>
          <w:tcPr>
            <w:tcW w:w="5498" w:type="dxa"/>
          </w:tcPr>
          <w:p w14:paraId="57D86C48" w14:textId="77777777" w:rsidR="00902579" w:rsidRPr="00197E77" w:rsidRDefault="00902579" w:rsidP="00735C8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Explanation</w:t>
            </w:r>
          </w:p>
        </w:tc>
        <w:tc>
          <w:tcPr>
            <w:tcW w:w="1088" w:type="dxa"/>
          </w:tcPr>
          <w:p w14:paraId="24BEEE75" w14:textId="77777777" w:rsidR="00902579" w:rsidRPr="00197E77" w:rsidRDefault="00902579" w:rsidP="00735C83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Hypnolab</w:t>
            </w:r>
            <w:proofErr w:type="spellEnd"/>
          </w:p>
        </w:tc>
      </w:tr>
      <w:tr w:rsidR="00902579" w:rsidRPr="00197E77" w14:paraId="21FB0906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86883F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C9C4AB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PLM index in total sleep time</w:t>
            </w:r>
          </w:p>
        </w:tc>
        <w:tc>
          <w:tcPr>
            <w:tcW w:w="1088" w:type="dxa"/>
          </w:tcPr>
          <w:p w14:paraId="52EB2519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633B43F1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695F5F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PLMS_NR/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2099C7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The PLM index during NREM sleep </w:t>
            </w:r>
          </w:p>
        </w:tc>
        <w:tc>
          <w:tcPr>
            <w:tcW w:w="1088" w:type="dxa"/>
          </w:tcPr>
          <w:p w14:paraId="35C50AC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7FFF3C24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3AA519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PLMS_R/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6809BE70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The PLM index during REM sleep </w:t>
            </w:r>
          </w:p>
        </w:tc>
        <w:tc>
          <w:tcPr>
            <w:tcW w:w="1088" w:type="dxa"/>
          </w:tcPr>
          <w:p w14:paraId="58DBB6C3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6D6B0FF8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DB32118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PLMW/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5C0984D6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The PLM index during wakefulness</w:t>
            </w:r>
          </w:p>
        </w:tc>
        <w:tc>
          <w:tcPr>
            <w:tcW w:w="1088" w:type="dxa"/>
          </w:tcPr>
          <w:p w14:paraId="7439EDF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04F89648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F508505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PLMSa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0F0BE843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PLM during sleep  associated to arousals per total sleep time</w:t>
            </w:r>
          </w:p>
        </w:tc>
        <w:tc>
          <w:tcPr>
            <w:tcW w:w="1088" w:type="dxa"/>
          </w:tcPr>
          <w:p w14:paraId="56DA04D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39556DB6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FAA0A64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PLMSnr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495D8E0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PLM during sleep not associated to respiratory events per total sleep time</w:t>
            </w:r>
          </w:p>
        </w:tc>
        <w:tc>
          <w:tcPr>
            <w:tcW w:w="1088" w:type="dxa"/>
          </w:tcPr>
          <w:p w14:paraId="251F3588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5D98E18B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D5EA7A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PLMSnr_NR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53525E8D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PLM during sleep not associated to respiratory events per NREM sleep time</w:t>
            </w:r>
          </w:p>
        </w:tc>
        <w:tc>
          <w:tcPr>
            <w:tcW w:w="1088" w:type="dxa"/>
          </w:tcPr>
          <w:p w14:paraId="1A02197F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7A23EB43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D118B7B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PLMSnr_R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520BC6F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PLM during sleep not associated to respiratory events per REM sleep time</w:t>
            </w:r>
          </w:p>
        </w:tc>
        <w:tc>
          <w:tcPr>
            <w:tcW w:w="1088" w:type="dxa"/>
          </w:tcPr>
          <w:p w14:paraId="43E9C47E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46C24D79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F057335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PLMSnr_a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1F219A7D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PLM during sleep not associated to respiratory events but associated to arousals per total sleep time</w:t>
            </w:r>
          </w:p>
        </w:tc>
        <w:tc>
          <w:tcPr>
            <w:tcW w:w="1088" w:type="dxa"/>
          </w:tcPr>
          <w:p w14:paraId="673065E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5C59DDE4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2722ECC8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CLMSr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01E275A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during sleep associated to respiratory events per total sleep time</w:t>
            </w:r>
          </w:p>
        </w:tc>
        <w:tc>
          <w:tcPr>
            <w:tcW w:w="1088" w:type="dxa"/>
          </w:tcPr>
          <w:p w14:paraId="67C71ABE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0055DD5D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EA24FC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CLMSr_NR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3DAE72C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during sleep associated to respiratory events per NREM sleep time</w:t>
            </w:r>
          </w:p>
        </w:tc>
        <w:tc>
          <w:tcPr>
            <w:tcW w:w="1088" w:type="dxa"/>
          </w:tcPr>
          <w:p w14:paraId="6FE35C39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5AFC48BE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919E690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CLMSr_R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71AF21D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during sleep associated to respiratory events per REM sleep time</w:t>
            </w:r>
          </w:p>
        </w:tc>
        <w:tc>
          <w:tcPr>
            <w:tcW w:w="1088" w:type="dxa"/>
          </w:tcPr>
          <w:p w14:paraId="66B2232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3024EB27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B7F813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CLMS/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058D96F8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index in total sleep time</w:t>
            </w:r>
          </w:p>
        </w:tc>
        <w:tc>
          <w:tcPr>
            <w:tcW w:w="1088" w:type="dxa"/>
          </w:tcPr>
          <w:p w14:paraId="23E5561A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3203DF00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35E0A7E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CLMW/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19C536A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index during wakefulness</w:t>
            </w:r>
          </w:p>
        </w:tc>
        <w:tc>
          <w:tcPr>
            <w:tcW w:w="1088" w:type="dxa"/>
          </w:tcPr>
          <w:p w14:paraId="3DCE64F5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48936C42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98ECE3A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CLM_NR/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568A6EFF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CLM index during NREM sleep </w:t>
            </w:r>
          </w:p>
        </w:tc>
        <w:tc>
          <w:tcPr>
            <w:tcW w:w="1088" w:type="dxa"/>
          </w:tcPr>
          <w:p w14:paraId="17D10402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765DEC09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AAD0E45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CLM_R/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C09554B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CLM index during REM sleep</w:t>
            </w:r>
          </w:p>
        </w:tc>
        <w:tc>
          <w:tcPr>
            <w:tcW w:w="1088" w:type="dxa"/>
          </w:tcPr>
          <w:p w14:paraId="4D19EB1F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186F928F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0C35051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shortIMImovS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691010F3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SILM during sleep per total sleep time</w:t>
            </w:r>
          </w:p>
        </w:tc>
        <w:tc>
          <w:tcPr>
            <w:tcW w:w="1088" w:type="dxa"/>
          </w:tcPr>
          <w:p w14:paraId="286727D3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2302592D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0B5647AD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shortIMImovW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08087584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SILM during wakefulness per wakefulness time</w:t>
            </w:r>
          </w:p>
        </w:tc>
        <w:tc>
          <w:tcPr>
            <w:tcW w:w="1088" w:type="dxa"/>
          </w:tcPr>
          <w:p w14:paraId="47910F3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14FE0883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2C23C7CD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shortIMImovNR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73B4BCA4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SILM during NREM sleep per NREM sleep time</w:t>
            </w:r>
          </w:p>
        </w:tc>
        <w:tc>
          <w:tcPr>
            <w:tcW w:w="1088" w:type="dxa"/>
          </w:tcPr>
          <w:p w14:paraId="77B5D01E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181A2066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0993592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lastRenderedPageBreak/>
              <w:t>shortIMImovR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40A913C8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SILM during REM sleep per REM sleep time</w:t>
            </w:r>
          </w:p>
        </w:tc>
        <w:tc>
          <w:tcPr>
            <w:tcW w:w="1088" w:type="dxa"/>
          </w:tcPr>
          <w:p w14:paraId="3168AF4E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6087684D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D59B375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isolatedLMS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35467781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sleep per total sleep time</w:t>
            </w:r>
          </w:p>
        </w:tc>
        <w:tc>
          <w:tcPr>
            <w:tcW w:w="1088" w:type="dxa"/>
          </w:tcPr>
          <w:p w14:paraId="6B636E32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54ED4F83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5B940CB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isolatedLMW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6EF77805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wakefulness per wakefulness time</w:t>
            </w:r>
          </w:p>
        </w:tc>
        <w:tc>
          <w:tcPr>
            <w:tcW w:w="1088" w:type="dxa"/>
          </w:tcPr>
          <w:p w14:paraId="26C45493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0E6BEF4F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2F1032B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isolatedLM_NR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1B75DC44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NREM sleep per NREM sleep time</w:t>
            </w:r>
          </w:p>
        </w:tc>
        <w:tc>
          <w:tcPr>
            <w:tcW w:w="1088" w:type="dxa"/>
          </w:tcPr>
          <w:p w14:paraId="138FCB03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40156F32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DC86C89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isolatedLM_R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</w:p>
        </w:tc>
        <w:tc>
          <w:tcPr>
            <w:tcW w:w="5498" w:type="dxa"/>
          </w:tcPr>
          <w:p w14:paraId="6CF89E81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REM sleep per REM sleep time</w:t>
            </w:r>
          </w:p>
        </w:tc>
        <w:tc>
          <w:tcPr>
            <w:tcW w:w="1088" w:type="dxa"/>
          </w:tcPr>
          <w:p w14:paraId="18E5B9CB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546FDD12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157B1D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avgdur_PLMS</w:t>
            </w:r>
            <w:proofErr w:type="spellEnd"/>
          </w:p>
        </w:tc>
        <w:tc>
          <w:tcPr>
            <w:tcW w:w="5498" w:type="dxa"/>
          </w:tcPr>
          <w:p w14:paraId="6C4DAB44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PLM in total sleep time [s]</w:t>
            </w:r>
          </w:p>
        </w:tc>
        <w:tc>
          <w:tcPr>
            <w:tcW w:w="1088" w:type="dxa"/>
          </w:tcPr>
          <w:p w14:paraId="7AB031B5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2F454BB2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6280E02A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avgdur_PLMW</w:t>
            </w:r>
            <w:proofErr w:type="spellEnd"/>
          </w:p>
        </w:tc>
        <w:tc>
          <w:tcPr>
            <w:tcW w:w="5498" w:type="dxa"/>
          </w:tcPr>
          <w:p w14:paraId="0524A94B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PLM during wakefulness [s]</w:t>
            </w:r>
          </w:p>
        </w:tc>
        <w:tc>
          <w:tcPr>
            <w:tcW w:w="1088" w:type="dxa"/>
          </w:tcPr>
          <w:p w14:paraId="6A7F434A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22ABE24B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075AF07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avgdur_PLM_NR</w:t>
            </w:r>
            <w:proofErr w:type="spellEnd"/>
          </w:p>
        </w:tc>
        <w:tc>
          <w:tcPr>
            <w:tcW w:w="5498" w:type="dxa"/>
          </w:tcPr>
          <w:p w14:paraId="0DC85E56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PLM during NREM sleep [s]</w:t>
            </w:r>
          </w:p>
        </w:tc>
        <w:tc>
          <w:tcPr>
            <w:tcW w:w="1088" w:type="dxa"/>
          </w:tcPr>
          <w:p w14:paraId="5AD7C4F5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7EAD8B0E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715115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avgdur_PLM_R</w:t>
            </w:r>
            <w:proofErr w:type="spellEnd"/>
          </w:p>
        </w:tc>
        <w:tc>
          <w:tcPr>
            <w:tcW w:w="5498" w:type="dxa"/>
          </w:tcPr>
          <w:p w14:paraId="3E46218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PLM during REM sleep [s]</w:t>
            </w:r>
          </w:p>
        </w:tc>
        <w:tc>
          <w:tcPr>
            <w:tcW w:w="1088" w:type="dxa"/>
          </w:tcPr>
          <w:p w14:paraId="237FF382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162300DC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62BC8734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avgdur_shortIMImovS</w:t>
            </w:r>
            <w:proofErr w:type="spellEnd"/>
          </w:p>
        </w:tc>
        <w:tc>
          <w:tcPr>
            <w:tcW w:w="5498" w:type="dxa"/>
          </w:tcPr>
          <w:p w14:paraId="759BBE1D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SILM in total sleep time [s]</w:t>
            </w:r>
          </w:p>
        </w:tc>
        <w:tc>
          <w:tcPr>
            <w:tcW w:w="1088" w:type="dxa"/>
          </w:tcPr>
          <w:p w14:paraId="72D951C6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57143E2D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7E4A900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avgdur_shortIMImovW</w:t>
            </w:r>
            <w:proofErr w:type="spellEnd"/>
          </w:p>
        </w:tc>
        <w:tc>
          <w:tcPr>
            <w:tcW w:w="5498" w:type="dxa"/>
          </w:tcPr>
          <w:p w14:paraId="7A343DDD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SILM during wakefulness [s]</w:t>
            </w:r>
          </w:p>
        </w:tc>
        <w:tc>
          <w:tcPr>
            <w:tcW w:w="1088" w:type="dxa"/>
          </w:tcPr>
          <w:p w14:paraId="41363175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4E41F0C1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EA23B09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avgdur_shortIMImov_NR</w:t>
            </w:r>
            <w:proofErr w:type="spellEnd"/>
          </w:p>
        </w:tc>
        <w:tc>
          <w:tcPr>
            <w:tcW w:w="5498" w:type="dxa"/>
          </w:tcPr>
          <w:p w14:paraId="70BF9751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SILM during NREM sleep [s]</w:t>
            </w:r>
          </w:p>
        </w:tc>
        <w:tc>
          <w:tcPr>
            <w:tcW w:w="1088" w:type="dxa"/>
          </w:tcPr>
          <w:p w14:paraId="011CF079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24777EC0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2BDE8B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avgdur_shortIMImov_R</w:t>
            </w:r>
            <w:proofErr w:type="spellEnd"/>
          </w:p>
        </w:tc>
        <w:tc>
          <w:tcPr>
            <w:tcW w:w="5498" w:type="dxa"/>
          </w:tcPr>
          <w:p w14:paraId="5A94A5AA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Average duration of SILM during REM sleep [s]</w:t>
            </w:r>
          </w:p>
        </w:tc>
        <w:tc>
          <w:tcPr>
            <w:tcW w:w="1088" w:type="dxa"/>
          </w:tcPr>
          <w:p w14:paraId="13A46305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79FBEEBC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7464D9D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avgdur_isolatedLMS</w:t>
            </w:r>
            <w:proofErr w:type="spellEnd"/>
          </w:p>
        </w:tc>
        <w:tc>
          <w:tcPr>
            <w:tcW w:w="5498" w:type="dxa"/>
          </w:tcPr>
          <w:p w14:paraId="7F1C4CE8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Average duration of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in total sleep time [s]</w:t>
            </w:r>
          </w:p>
        </w:tc>
        <w:tc>
          <w:tcPr>
            <w:tcW w:w="1088" w:type="dxa"/>
          </w:tcPr>
          <w:p w14:paraId="7BBF6E6B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1B2B85DD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102A9D7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avgdur_isolatedLMW</w:t>
            </w:r>
            <w:proofErr w:type="spellEnd"/>
          </w:p>
        </w:tc>
        <w:tc>
          <w:tcPr>
            <w:tcW w:w="5498" w:type="dxa"/>
          </w:tcPr>
          <w:p w14:paraId="6E3A8D92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Average duration of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wakefulness [s]</w:t>
            </w:r>
          </w:p>
        </w:tc>
        <w:tc>
          <w:tcPr>
            <w:tcW w:w="1088" w:type="dxa"/>
          </w:tcPr>
          <w:p w14:paraId="57560C8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4664D478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6FBB3B8F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avgdur_isolatedLM_NR</w:t>
            </w:r>
            <w:proofErr w:type="spellEnd"/>
          </w:p>
        </w:tc>
        <w:tc>
          <w:tcPr>
            <w:tcW w:w="5498" w:type="dxa"/>
          </w:tcPr>
          <w:p w14:paraId="7CE8D9B4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Average duration of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NREM sleep [s]</w:t>
            </w:r>
          </w:p>
        </w:tc>
        <w:tc>
          <w:tcPr>
            <w:tcW w:w="1088" w:type="dxa"/>
          </w:tcPr>
          <w:p w14:paraId="0BF4B8DE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3CCFE460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2537E5CC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avgdur_isolatedLM_R</w:t>
            </w:r>
            <w:proofErr w:type="spellEnd"/>
          </w:p>
        </w:tc>
        <w:tc>
          <w:tcPr>
            <w:tcW w:w="5498" w:type="dxa"/>
          </w:tcPr>
          <w:p w14:paraId="6C7793A8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 xml:space="preserve">Average duration of </w:t>
            </w:r>
            <w:proofErr w:type="spellStart"/>
            <w:r w:rsidRPr="00197E77">
              <w:rPr>
                <w:rFonts w:ascii="Arial" w:hAnsi="Arial" w:cs="Arial"/>
                <w:sz w:val="20"/>
                <w:lang w:val="en-US"/>
              </w:rPr>
              <w:t>isoLM</w:t>
            </w:r>
            <w:proofErr w:type="spellEnd"/>
            <w:r w:rsidRPr="00197E77">
              <w:rPr>
                <w:rFonts w:ascii="Arial" w:hAnsi="Arial" w:cs="Arial"/>
                <w:sz w:val="20"/>
                <w:lang w:val="en-US"/>
              </w:rPr>
              <w:t xml:space="preserve"> during REM sleep [s]</w:t>
            </w:r>
          </w:p>
        </w:tc>
        <w:tc>
          <w:tcPr>
            <w:tcW w:w="1088" w:type="dxa"/>
          </w:tcPr>
          <w:p w14:paraId="426877FC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107A6791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0E790AF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left</w:t>
            </w:r>
          </w:p>
        </w:tc>
        <w:tc>
          <w:tcPr>
            <w:tcW w:w="5498" w:type="dxa"/>
          </w:tcPr>
          <w:p w14:paraId="54A5B81C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Left leg PLM index in total sleep time</w:t>
            </w:r>
          </w:p>
        </w:tc>
        <w:tc>
          <w:tcPr>
            <w:tcW w:w="1088" w:type="dxa"/>
          </w:tcPr>
          <w:p w14:paraId="7494EDF9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001C528C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42E3CDC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PLMW/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left</w:t>
            </w:r>
          </w:p>
        </w:tc>
        <w:tc>
          <w:tcPr>
            <w:tcW w:w="5498" w:type="dxa"/>
          </w:tcPr>
          <w:p w14:paraId="3859928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Left leg PLM index during wakefulness</w:t>
            </w:r>
          </w:p>
        </w:tc>
        <w:tc>
          <w:tcPr>
            <w:tcW w:w="1088" w:type="dxa"/>
          </w:tcPr>
          <w:p w14:paraId="5F55F81D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69FD4176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59976873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right</w:t>
            </w:r>
          </w:p>
        </w:tc>
        <w:tc>
          <w:tcPr>
            <w:tcW w:w="5498" w:type="dxa"/>
          </w:tcPr>
          <w:p w14:paraId="208EE856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Right leg PLM index in total sleep time</w:t>
            </w:r>
          </w:p>
        </w:tc>
        <w:tc>
          <w:tcPr>
            <w:tcW w:w="1088" w:type="dxa"/>
          </w:tcPr>
          <w:p w14:paraId="2573E3F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063690CE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3C537B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PLMW/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right</w:t>
            </w:r>
          </w:p>
        </w:tc>
        <w:tc>
          <w:tcPr>
            <w:tcW w:w="5498" w:type="dxa"/>
          </w:tcPr>
          <w:p w14:paraId="2FF64364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Right leg PLM index during wakefulness</w:t>
            </w:r>
          </w:p>
        </w:tc>
        <w:tc>
          <w:tcPr>
            <w:tcW w:w="1088" w:type="dxa"/>
          </w:tcPr>
          <w:p w14:paraId="15840EC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25F6FD8B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65DD306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PLMS/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bilateral</w:t>
            </w:r>
          </w:p>
        </w:tc>
        <w:tc>
          <w:tcPr>
            <w:tcW w:w="5498" w:type="dxa"/>
          </w:tcPr>
          <w:p w14:paraId="0875831F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Bilateral PLM index in total sleep time</w:t>
            </w:r>
          </w:p>
        </w:tc>
        <w:tc>
          <w:tcPr>
            <w:tcW w:w="1088" w:type="dxa"/>
          </w:tcPr>
          <w:p w14:paraId="1F33EC25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40C92778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0F697685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PLMW/</w:t>
            </w: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hr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bilateral</w:t>
            </w:r>
          </w:p>
        </w:tc>
        <w:tc>
          <w:tcPr>
            <w:tcW w:w="5498" w:type="dxa"/>
          </w:tcPr>
          <w:p w14:paraId="5BF4888F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Bilateral PLM index in wakefulness</w:t>
            </w:r>
          </w:p>
        </w:tc>
        <w:tc>
          <w:tcPr>
            <w:tcW w:w="1088" w:type="dxa"/>
          </w:tcPr>
          <w:p w14:paraId="4F27B149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377B4525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7FFBFA49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Periodicity index in sleep</w:t>
            </w:r>
          </w:p>
        </w:tc>
        <w:tc>
          <w:tcPr>
            <w:tcW w:w="5498" w:type="dxa"/>
          </w:tcPr>
          <w:p w14:paraId="00BDBE9B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Ratio between PLM and CLM in total sleep time</w:t>
            </w:r>
          </w:p>
        </w:tc>
        <w:tc>
          <w:tcPr>
            <w:tcW w:w="1088" w:type="dxa"/>
          </w:tcPr>
          <w:p w14:paraId="0A45EBFF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029E5FE4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0F186191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Periodicity index in wake</w:t>
            </w:r>
          </w:p>
        </w:tc>
        <w:tc>
          <w:tcPr>
            <w:tcW w:w="5498" w:type="dxa"/>
          </w:tcPr>
          <w:p w14:paraId="3563ADA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Ratio between PLM and CLM during wakefulness</w:t>
            </w:r>
          </w:p>
        </w:tc>
        <w:tc>
          <w:tcPr>
            <w:tcW w:w="1088" w:type="dxa"/>
          </w:tcPr>
          <w:p w14:paraId="4C08A492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X</w:t>
            </w:r>
          </w:p>
        </w:tc>
      </w:tr>
      <w:tr w:rsidR="00902579" w:rsidRPr="00197E77" w14:paraId="3E00AC73" w14:textId="77777777" w:rsidTr="00735C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10D1620E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Average log IMI</w:t>
            </w:r>
          </w:p>
        </w:tc>
        <w:tc>
          <w:tcPr>
            <w:tcW w:w="5498" w:type="dxa"/>
          </w:tcPr>
          <w:p w14:paraId="4BAB7DB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Logarithm in base 10 of the average inter-movement interval [s]</w:t>
            </w:r>
          </w:p>
        </w:tc>
        <w:tc>
          <w:tcPr>
            <w:tcW w:w="1088" w:type="dxa"/>
          </w:tcPr>
          <w:p w14:paraId="0D02C307" w14:textId="77777777" w:rsidR="00902579" w:rsidRPr="00197E77" w:rsidRDefault="00902579" w:rsidP="00735C83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902579" w:rsidRPr="00197E77" w14:paraId="3E633876" w14:textId="77777777" w:rsidTr="00735C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40" w:type="dxa"/>
          </w:tcPr>
          <w:p w14:paraId="3AE48780" w14:textId="77777777" w:rsidR="00902579" w:rsidRPr="00197E77" w:rsidRDefault="00902579" w:rsidP="00735C83">
            <w:pPr>
              <w:spacing w:line="480" w:lineRule="auto"/>
              <w:rPr>
                <w:rFonts w:ascii="Arial" w:hAnsi="Arial" w:cs="Arial"/>
                <w:b w:val="0"/>
                <w:sz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>Std</w:t>
            </w:r>
            <w:proofErr w:type="spellEnd"/>
            <w:r w:rsidRPr="00197E77">
              <w:rPr>
                <w:rFonts w:ascii="Arial" w:hAnsi="Arial" w:cs="Arial"/>
                <w:b w:val="0"/>
                <w:sz w:val="20"/>
                <w:lang w:val="en-US"/>
              </w:rPr>
              <w:t xml:space="preserve"> log IMI</w:t>
            </w:r>
          </w:p>
        </w:tc>
        <w:tc>
          <w:tcPr>
            <w:tcW w:w="5498" w:type="dxa"/>
          </w:tcPr>
          <w:p w14:paraId="6C2F1D87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lang w:val="en-US"/>
              </w:rPr>
              <w:t>Logarithm in base 10 of the standard deviation of the distribution of inter-movement intervals [s]</w:t>
            </w:r>
          </w:p>
        </w:tc>
        <w:tc>
          <w:tcPr>
            <w:tcW w:w="1088" w:type="dxa"/>
          </w:tcPr>
          <w:p w14:paraId="668CB0B0" w14:textId="77777777" w:rsidR="00902579" w:rsidRPr="00197E77" w:rsidRDefault="00902579" w:rsidP="00735C83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lang w:val="en-US"/>
              </w:rPr>
            </w:pPr>
          </w:p>
        </w:tc>
      </w:tr>
    </w:tbl>
    <w:p w14:paraId="7F79EF9D" w14:textId="77777777" w:rsidR="00902579" w:rsidRPr="00197E77" w:rsidRDefault="00902579" w:rsidP="00902579">
      <w:pPr>
        <w:spacing w:after="0" w:line="480" w:lineRule="auto"/>
        <w:rPr>
          <w:rFonts w:ascii="Arial" w:hAnsi="Arial" w:cs="Arial"/>
          <w:sz w:val="20"/>
          <w:lang w:val="en-US"/>
        </w:rPr>
      </w:pPr>
    </w:p>
    <w:p w14:paraId="03EA57B2" w14:textId="77777777" w:rsidR="00902579" w:rsidRPr="00197E77" w:rsidRDefault="00902579" w:rsidP="00902579">
      <w:pPr>
        <w:spacing w:after="0" w:line="480" w:lineRule="auto"/>
        <w:rPr>
          <w:rFonts w:ascii="Arial" w:hAnsi="Arial" w:cs="Arial"/>
          <w:sz w:val="20"/>
          <w:lang w:val="en-US"/>
        </w:rPr>
      </w:pPr>
      <w:r w:rsidRPr="00197E77">
        <w:rPr>
          <w:rFonts w:ascii="Arial" w:hAnsi="Arial" w:cs="Arial"/>
          <w:sz w:val="20"/>
          <w:lang w:val="en-US"/>
        </w:rPr>
        <w:lastRenderedPageBreak/>
        <w:t xml:space="preserve">PLM: periodic limb movements. SILM: short-interval limb movements. </w:t>
      </w:r>
      <w:proofErr w:type="spellStart"/>
      <w:r w:rsidRPr="00197E77">
        <w:rPr>
          <w:rFonts w:ascii="Arial" w:hAnsi="Arial" w:cs="Arial"/>
          <w:sz w:val="20"/>
          <w:lang w:val="en-US"/>
        </w:rPr>
        <w:t>IsoLM</w:t>
      </w:r>
      <w:proofErr w:type="spellEnd"/>
      <w:r w:rsidRPr="00197E77">
        <w:rPr>
          <w:rFonts w:ascii="Arial" w:hAnsi="Arial" w:cs="Arial"/>
          <w:sz w:val="20"/>
          <w:lang w:val="en-US"/>
        </w:rPr>
        <w:t xml:space="preserve">: isolated limb movements. CLM: candidate limb movements. REM: rapid-eye-movement. </w:t>
      </w:r>
    </w:p>
    <w:p w14:paraId="5032EC4E" w14:textId="77777777" w:rsidR="001B3E2E" w:rsidRDefault="001B3E2E">
      <w:pPr>
        <w:sectPr w:rsidR="001B3E2E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CA03F5B" w14:textId="77777777" w:rsidR="001B3E2E" w:rsidRPr="00197E77" w:rsidRDefault="001B3E2E" w:rsidP="001B3E2E">
      <w:pPr>
        <w:spacing w:after="0" w:line="480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197E77">
        <w:rPr>
          <w:rFonts w:ascii="Arial" w:hAnsi="Arial" w:cs="Arial"/>
          <w:b/>
          <w:sz w:val="20"/>
          <w:szCs w:val="20"/>
          <w:lang w:val="en-US"/>
        </w:rPr>
        <w:lastRenderedPageBreak/>
        <w:t xml:space="preserve">Table </w:t>
      </w:r>
      <w:r>
        <w:rPr>
          <w:rFonts w:ascii="Arial" w:hAnsi="Arial" w:cs="Arial"/>
          <w:b/>
          <w:sz w:val="20"/>
          <w:szCs w:val="20"/>
          <w:lang w:val="en-US"/>
        </w:rPr>
        <w:t>S3</w:t>
      </w:r>
      <w:r w:rsidRPr="00197E77">
        <w:rPr>
          <w:rFonts w:ascii="Arial" w:hAnsi="Arial" w:cs="Arial"/>
          <w:b/>
          <w:sz w:val="20"/>
          <w:szCs w:val="20"/>
          <w:lang w:val="en-US"/>
        </w:rPr>
        <w:t xml:space="preserve">: Comparison of </w:t>
      </w:r>
      <w:r>
        <w:rPr>
          <w:rFonts w:ascii="Arial" w:hAnsi="Arial" w:cs="Arial"/>
          <w:b/>
          <w:sz w:val="20"/>
          <w:szCs w:val="20"/>
          <w:lang w:val="en-US"/>
        </w:rPr>
        <w:t>atonia index</w:t>
      </w:r>
      <w:r w:rsidRPr="00197E77">
        <w:rPr>
          <w:rFonts w:ascii="Arial" w:hAnsi="Arial" w:cs="Arial"/>
          <w:b/>
          <w:sz w:val="20"/>
          <w:szCs w:val="20"/>
          <w:lang w:val="en-US"/>
        </w:rPr>
        <w:t xml:space="preserve"> values between SOMAS and </w:t>
      </w:r>
      <w:proofErr w:type="spellStart"/>
      <w:r w:rsidRPr="00197E77">
        <w:rPr>
          <w:rFonts w:ascii="Arial" w:hAnsi="Arial" w:cs="Arial"/>
          <w:b/>
          <w:sz w:val="20"/>
          <w:szCs w:val="20"/>
          <w:lang w:val="en-US"/>
        </w:rPr>
        <w:t>Hypnolab</w:t>
      </w:r>
      <w:proofErr w:type="spellEnd"/>
    </w:p>
    <w:p w14:paraId="3AAB69CA" w14:textId="12DBB73F" w:rsidR="001B3E2E" w:rsidRPr="00197E77" w:rsidRDefault="001B3E2E" w:rsidP="001B3E2E">
      <w:pPr>
        <w:spacing w:after="0" w:line="480" w:lineRule="auto"/>
        <w:jc w:val="both"/>
        <w:rPr>
          <w:rFonts w:ascii="Arial" w:hAnsi="Arial" w:cs="Arial"/>
          <w:bCs/>
          <w:sz w:val="20"/>
          <w:szCs w:val="20"/>
          <w:lang w:val="en-US"/>
        </w:rPr>
      </w:pPr>
      <w:r w:rsidRPr="00197E77">
        <w:rPr>
          <w:rFonts w:ascii="Arial" w:hAnsi="Arial" w:cs="Arial"/>
          <w:bCs/>
          <w:sz w:val="20"/>
          <w:szCs w:val="20"/>
          <w:lang w:val="en-US"/>
        </w:rPr>
        <w:t xml:space="preserve">AT: anterior </w:t>
      </w:r>
      <w:proofErr w:type="spellStart"/>
      <w:r w:rsidRPr="00197E77">
        <w:rPr>
          <w:rFonts w:ascii="Arial" w:hAnsi="Arial" w:cs="Arial"/>
          <w:bCs/>
          <w:sz w:val="20"/>
          <w:szCs w:val="20"/>
          <w:lang w:val="en-US"/>
        </w:rPr>
        <w:t>tibialis</w:t>
      </w:r>
      <w:proofErr w:type="spellEnd"/>
      <w:r w:rsidRPr="00197E77">
        <w:rPr>
          <w:rFonts w:ascii="Arial" w:hAnsi="Arial" w:cs="Arial"/>
          <w:bCs/>
          <w:sz w:val="20"/>
          <w:szCs w:val="20"/>
          <w:lang w:val="en-US"/>
        </w:rPr>
        <w:t xml:space="preserve">; </w:t>
      </w:r>
      <w:bookmarkStart w:id="0" w:name="_GoBack"/>
      <w:bookmarkEnd w:id="0"/>
      <w:r w:rsidRPr="00197E77">
        <w:rPr>
          <w:rFonts w:ascii="Arial" w:hAnsi="Arial" w:cs="Arial"/>
          <w:bCs/>
          <w:sz w:val="20"/>
          <w:szCs w:val="20"/>
          <w:lang w:val="en-US"/>
        </w:rPr>
        <w:t>IQR: inter-quartile range; REM: rapid eye movement; W: wakefulness. ***: P &lt; 0.001.</w:t>
      </w:r>
    </w:p>
    <w:tbl>
      <w:tblPr>
        <w:tblStyle w:val="PlainTable2"/>
        <w:tblW w:w="0" w:type="auto"/>
        <w:jc w:val="center"/>
        <w:tblLook w:val="04A0" w:firstRow="1" w:lastRow="0" w:firstColumn="1" w:lastColumn="0" w:noHBand="0" w:noVBand="1"/>
      </w:tblPr>
      <w:tblGrid>
        <w:gridCol w:w="1083"/>
        <w:gridCol w:w="1328"/>
        <w:gridCol w:w="2360"/>
        <w:gridCol w:w="1393"/>
        <w:gridCol w:w="1349"/>
        <w:gridCol w:w="2140"/>
        <w:gridCol w:w="3239"/>
      </w:tblGrid>
      <w:tr w:rsidR="001B3E2E" w:rsidRPr="00197E77" w14:paraId="41BA90A0" w14:textId="77777777" w:rsidTr="00D962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D063B27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Muscle</w:t>
            </w:r>
          </w:p>
        </w:tc>
        <w:tc>
          <w:tcPr>
            <w:tcW w:w="0" w:type="auto"/>
            <w:vAlign w:val="center"/>
          </w:tcPr>
          <w:p w14:paraId="53184007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Sleep stage</w:t>
            </w:r>
          </w:p>
        </w:tc>
        <w:tc>
          <w:tcPr>
            <w:tcW w:w="0" w:type="auto"/>
            <w:vAlign w:val="center"/>
          </w:tcPr>
          <w:p w14:paraId="645D25DB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Hypnolab</w:t>
            </w:r>
            <w:proofErr w:type="spellEnd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 xml:space="preserve"> (mean ± </w:t>
            </w:r>
            <w:proofErr w:type="spellStart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std</w:t>
            </w:r>
            <w:proofErr w:type="spellEnd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6482302D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SOMAS</w:t>
            </w:r>
          </w:p>
          <w:p w14:paraId="717F2495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 xml:space="preserve">(mean ± </w:t>
            </w:r>
            <w:proofErr w:type="spellStart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std</w:t>
            </w:r>
            <w:proofErr w:type="spellEnd"/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35AB5A19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 xml:space="preserve">Spearman </w:t>
            </w: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sym w:font="Symbol" w:char="F072"/>
            </w:r>
          </w:p>
        </w:tc>
        <w:tc>
          <w:tcPr>
            <w:tcW w:w="0" w:type="auto"/>
            <w:vAlign w:val="center"/>
          </w:tcPr>
          <w:p w14:paraId="09AC2F34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Bias (median [IQR])</w:t>
            </w:r>
          </w:p>
        </w:tc>
        <w:tc>
          <w:tcPr>
            <w:tcW w:w="0" w:type="auto"/>
            <w:vAlign w:val="center"/>
          </w:tcPr>
          <w:p w14:paraId="2D9B8142" w14:textId="77777777" w:rsidR="001B3E2E" w:rsidRPr="00197E77" w:rsidRDefault="001B3E2E" w:rsidP="00D962B1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Relative bias (median [IQR]) [%]</w:t>
            </w:r>
          </w:p>
        </w:tc>
      </w:tr>
      <w:tr w:rsidR="001B3E2E" w:rsidRPr="00197E77" w14:paraId="4FF30261" w14:textId="77777777" w:rsidTr="00D962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vAlign w:val="center"/>
          </w:tcPr>
          <w:p w14:paraId="089A0F29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t>AT – left</w:t>
            </w:r>
          </w:p>
        </w:tc>
        <w:tc>
          <w:tcPr>
            <w:tcW w:w="0" w:type="auto"/>
            <w:vAlign w:val="center"/>
          </w:tcPr>
          <w:p w14:paraId="194459C2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W</w:t>
            </w:r>
          </w:p>
        </w:tc>
        <w:tc>
          <w:tcPr>
            <w:tcW w:w="0" w:type="auto"/>
            <w:vAlign w:val="center"/>
          </w:tcPr>
          <w:p w14:paraId="6E34345A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0.76 ± 0.17</w:t>
            </w:r>
          </w:p>
        </w:tc>
        <w:tc>
          <w:tcPr>
            <w:tcW w:w="0" w:type="auto"/>
            <w:vAlign w:val="center"/>
          </w:tcPr>
          <w:p w14:paraId="63C94878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0.79 ± 0.15</w:t>
            </w:r>
          </w:p>
        </w:tc>
        <w:tc>
          <w:tcPr>
            <w:tcW w:w="0" w:type="auto"/>
            <w:vAlign w:val="center"/>
          </w:tcPr>
          <w:p w14:paraId="3BEE1376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0.995***</w:t>
            </w:r>
          </w:p>
        </w:tc>
        <w:tc>
          <w:tcPr>
            <w:tcW w:w="0" w:type="auto"/>
            <w:vAlign w:val="center"/>
          </w:tcPr>
          <w:p w14:paraId="376D76FA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-0.029 [-0.046,-0.014]</w:t>
            </w:r>
          </w:p>
        </w:tc>
        <w:tc>
          <w:tcPr>
            <w:tcW w:w="0" w:type="auto"/>
            <w:vAlign w:val="center"/>
          </w:tcPr>
          <w:p w14:paraId="7D7A17E1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-3.6 [-6.2,-1.7]</w:t>
            </w:r>
          </w:p>
        </w:tc>
      </w:tr>
      <w:tr w:rsidR="001B3E2E" w:rsidRPr="00197E77" w14:paraId="0EE173EA" w14:textId="77777777" w:rsidTr="00D962B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38AF35F4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4B5AF01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N1</w:t>
            </w:r>
          </w:p>
        </w:tc>
        <w:tc>
          <w:tcPr>
            <w:tcW w:w="0" w:type="auto"/>
            <w:vAlign w:val="center"/>
          </w:tcPr>
          <w:p w14:paraId="39077947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0.85 ± 0.16</w:t>
            </w:r>
          </w:p>
        </w:tc>
        <w:tc>
          <w:tcPr>
            <w:tcW w:w="0" w:type="auto"/>
            <w:vAlign w:val="center"/>
          </w:tcPr>
          <w:p w14:paraId="6EC4704F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0.87 ± 0.14</w:t>
            </w:r>
          </w:p>
        </w:tc>
        <w:tc>
          <w:tcPr>
            <w:tcW w:w="0" w:type="auto"/>
            <w:vAlign w:val="center"/>
          </w:tcPr>
          <w:p w14:paraId="01156689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0.990***</w:t>
            </w:r>
          </w:p>
        </w:tc>
        <w:tc>
          <w:tcPr>
            <w:tcW w:w="0" w:type="auto"/>
            <w:vAlign w:val="center"/>
          </w:tcPr>
          <w:p w14:paraId="2D0B5589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-0.017 [-0.035,-0.008]</w:t>
            </w:r>
          </w:p>
        </w:tc>
        <w:tc>
          <w:tcPr>
            <w:tcW w:w="0" w:type="auto"/>
            <w:vAlign w:val="center"/>
          </w:tcPr>
          <w:p w14:paraId="26DD325A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-2.0 [-4.2,-0.9]</w:t>
            </w:r>
          </w:p>
        </w:tc>
      </w:tr>
      <w:tr w:rsidR="001B3E2E" w:rsidRPr="00197E77" w14:paraId="3F062D61" w14:textId="77777777" w:rsidTr="00D962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7A287F3B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7EA5EAD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N2</w:t>
            </w:r>
          </w:p>
        </w:tc>
        <w:tc>
          <w:tcPr>
            <w:tcW w:w="0" w:type="auto"/>
            <w:vAlign w:val="center"/>
          </w:tcPr>
          <w:p w14:paraId="3E2FFC39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0.89 ± 0.12</w:t>
            </w:r>
          </w:p>
        </w:tc>
        <w:tc>
          <w:tcPr>
            <w:tcW w:w="0" w:type="auto"/>
            <w:vAlign w:val="center"/>
          </w:tcPr>
          <w:p w14:paraId="51EBEBC0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0.91 ± 0.10</w:t>
            </w:r>
          </w:p>
        </w:tc>
        <w:tc>
          <w:tcPr>
            <w:tcW w:w="0" w:type="auto"/>
            <w:vAlign w:val="center"/>
          </w:tcPr>
          <w:p w14:paraId="62C004CE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0.996***</w:t>
            </w:r>
          </w:p>
        </w:tc>
        <w:tc>
          <w:tcPr>
            <w:tcW w:w="0" w:type="auto"/>
            <w:vAlign w:val="center"/>
          </w:tcPr>
          <w:p w14:paraId="7B854DCA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-0.012 [-0.018,-0.003]</w:t>
            </w:r>
          </w:p>
        </w:tc>
        <w:tc>
          <w:tcPr>
            <w:tcW w:w="0" w:type="auto"/>
            <w:vAlign w:val="center"/>
          </w:tcPr>
          <w:p w14:paraId="4406415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-1.2 [-2.1,-0.3]</w:t>
            </w:r>
          </w:p>
        </w:tc>
      </w:tr>
      <w:tr w:rsidR="001B3E2E" w:rsidRPr="00197E77" w14:paraId="1870C46B" w14:textId="77777777" w:rsidTr="00D962B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6B07BC99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22DB3C09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N3</w:t>
            </w:r>
          </w:p>
        </w:tc>
        <w:tc>
          <w:tcPr>
            <w:tcW w:w="0" w:type="auto"/>
            <w:vAlign w:val="center"/>
          </w:tcPr>
          <w:p w14:paraId="4F9AE1E3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0.83 ± 0.28</w:t>
            </w:r>
          </w:p>
        </w:tc>
        <w:tc>
          <w:tcPr>
            <w:tcW w:w="0" w:type="auto"/>
            <w:vAlign w:val="center"/>
          </w:tcPr>
          <w:p w14:paraId="03D89949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0.92 ± 0.12</w:t>
            </w:r>
          </w:p>
        </w:tc>
        <w:tc>
          <w:tcPr>
            <w:tcW w:w="0" w:type="auto"/>
            <w:vAlign w:val="center"/>
          </w:tcPr>
          <w:p w14:paraId="277D3480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0.994***</w:t>
            </w:r>
          </w:p>
        </w:tc>
        <w:tc>
          <w:tcPr>
            <w:tcW w:w="0" w:type="auto"/>
            <w:vAlign w:val="center"/>
          </w:tcPr>
          <w:p w14:paraId="0953E812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-0.005 [-0.015,-0.003]</w:t>
            </w:r>
          </w:p>
        </w:tc>
        <w:tc>
          <w:tcPr>
            <w:tcW w:w="0" w:type="auto"/>
            <w:vAlign w:val="center"/>
          </w:tcPr>
          <w:p w14:paraId="72FABEA5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-0.5 [-1.7,-0.3]</w:t>
            </w:r>
          </w:p>
        </w:tc>
      </w:tr>
      <w:tr w:rsidR="001B3E2E" w:rsidRPr="00197E77" w14:paraId="11E56810" w14:textId="77777777" w:rsidTr="00D962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392BF5BE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67F4EB1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REM</w:t>
            </w:r>
          </w:p>
        </w:tc>
        <w:tc>
          <w:tcPr>
            <w:tcW w:w="0" w:type="auto"/>
            <w:vAlign w:val="center"/>
          </w:tcPr>
          <w:p w14:paraId="3CFABFE2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0.88 ± 0.14</w:t>
            </w:r>
          </w:p>
        </w:tc>
        <w:tc>
          <w:tcPr>
            <w:tcW w:w="0" w:type="auto"/>
            <w:vAlign w:val="center"/>
          </w:tcPr>
          <w:p w14:paraId="7AA003EF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0.90 ± 0.12</w:t>
            </w:r>
          </w:p>
        </w:tc>
        <w:tc>
          <w:tcPr>
            <w:tcW w:w="0" w:type="auto"/>
            <w:vAlign w:val="center"/>
          </w:tcPr>
          <w:p w14:paraId="67C3E8E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0.998***</w:t>
            </w:r>
          </w:p>
        </w:tc>
        <w:tc>
          <w:tcPr>
            <w:tcW w:w="0" w:type="auto"/>
            <w:vAlign w:val="center"/>
          </w:tcPr>
          <w:p w14:paraId="61CBA4B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-0.009 [-0.022,-0.005]</w:t>
            </w:r>
          </w:p>
        </w:tc>
        <w:tc>
          <w:tcPr>
            <w:tcW w:w="0" w:type="auto"/>
            <w:vAlign w:val="center"/>
          </w:tcPr>
          <w:p w14:paraId="5C7BBBED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-1.0 [-2.6,-0.5]</w:t>
            </w:r>
          </w:p>
        </w:tc>
      </w:tr>
      <w:tr w:rsidR="001B3E2E" w:rsidRPr="00197E77" w14:paraId="6AFA7A1E" w14:textId="77777777" w:rsidTr="00D962B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vAlign w:val="center"/>
          </w:tcPr>
          <w:p w14:paraId="28D5F60C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b w:val="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b w:val="0"/>
                <w:sz w:val="20"/>
                <w:szCs w:val="20"/>
                <w:lang w:val="en-US"/>
              </w:rPr>
              <w:lastRenderedPageBreak/>
              <w:t>AT – right</w:t>
            </w:r>
          </w:p>
        </w:tc>
        <w:tc>
          <w:tcPr>
            <w:tcW w:w="0" w:type="auto"/>
            <w:vAlign w:val="center"/>
          </w:tcPr>
          <w:p w14:paraId="334CE1BC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W</w:t>
            </w:r>
          </w:p>
        </w:tc>
        <w:tc>
          <w:tcPr>
            <w:tcW w:w="0" w:type="auto"/>
            <w:vAlign w:val="center"/>
          </w:tcPr>
          <w:p w14:paraId="277CA5B1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0.74 ± 0.15</w:t>
            </w:r>
          </w:p>
        </w:tc>
        <w:tc>
          <w:tcPr>
            <w:tcW w:w="0" w:type="auto"/>
            <w:vAlign w:val="center"/>
          </w:tcPr>
          <w:p w14:paraId="73ED3A35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0.79 ± 0.13</w:t>
            </w:r>
          </w:p>
        </w:tc>
        <w:tc>
          <w:tcPr>
            <w:tcW w:w="0" w:type="auto"/>
            <w:vAlign w:val="center"/>
          </w:tcPr>
          <w:p w14:paraId="6EDF0B52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0.983***</w:t>
            </w:r>
          </w:p>
        </w:tc>
        <w:tc>
          <w:tcPr>
            <w:tcW w:w="0" w:type="auto"/>
            <w:vAlign w:val="center"/>
          </w:tcPr>
          <w:p w14:paraId="7DC24398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-0.027 [-0.078,-0.012]</w:t>
            </w:r>
          </w:p>
        </w:tc>
        <w:tc>
          <w:tcPr>
            <w:tcW w:w="0" w:type="auto"/>
            <w:vAlign w:val="center"/>
          </w:tcPr>
          <w:p w14:paraId="20A81355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-3.9 [-11,-1.4]</w:t>
            </w:r>
          </w:p>
        </w:tc>
      </w:tr>
      <w:tr w:rsidR="001B3E2E" w:rsidRPr="00197E77" w14:paraId="7EA20DD6" w14:textId="77777777" w:rsidTr="00D962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262BD3BA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7A663FBD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N1</w:t>
            </w:r>
          </w:p>
        </w:tc>
        <w:tc>
          <w:tcPr>
            <w:tcW w:w="0" w:type="auto"/>
            <w:vAlign w:val="center"/>
          </w:tcPr>
          <w:p w14:paraId="3FA82634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0.85 ± 0.13</w:t>
            </w:r>
          </w:p>
        </w:tc>
        <w:tc>
          <w:tcPr>
            <w:tcW w:w="0" w:type="auto"/>
            <w:vAlign w:val="center"/>
          </w:tcPr>
          <w:p w14:paraId="30CE6C23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0.88 ± 0.11</w:t>
            </w:r>
          </w:p>
        </w:tc>
        <w:tc>
          <w:tcPr>
            <w:tcW w:w="0" w:type="auto"/>
            <w:vAlign w:val="center"/>
          </w:tcPr>
          <w:p w14:paraId="7A174CF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0.987***</w:t>
            </w:r>
          </w:p>
        </w:tc>
        <w:tc>
          <w:tcPr>
            <w:tcW w:w="0" w:type="auto"/>
            <w:vAlign w:val="center"/>
          </w:tcPr>
          <w:p w14:paraId="6AF14A51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-0.015 [-0.039,-0.008]</w:t>
            </w:r>
          </w:p>
        </w:tc>
        <w:tc>
          <w:tcPr>
            <w:tcW w:w="0" w:type="auto"/>
            <w:vAlign w:val="center"/>
          </w:tcPr>
          <w:p w14:paraId="45BCFF7C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-1.7 [-4.5,-0.8]</w:t>
            </w:r>
          </w:p>
        </w:tc>
      </w:tr>
      <w:tr w:rsidR="001B3E2E" w:rsidRPr="00197E77" w14:paraId="6FA3C1D7" w14:textId="77777777" w:rsidTr="00D962B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29F9CA1F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6ECBD902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N2</w:t>
            </w:r>
          </w:p>
        </w:tc>
        <w:tc>
          <w:tcPr>
            <w:tcW w:w="0" w:type="auto"/>
            <w:vAlign w:val="center"/>
          </w:tcPr>
          <w:p w14:paraId="1D510216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0.90 ± 0.09</w:t>
            </w:r>
          </w:p>
        </w:tc>
        <w:tc>
          <w:tcPr>
            <w:tcW w:w="0" w:type="auto"/>
            <w:vAlign w:val="center"/>
          </w:tcPr>
          <w:p w14:paraId="47C9D03F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0.92 ± 0.07</w:t>
            </w:r>
          </w:p>
        </w:tc>
        <w:tc>
          <w:tcPr>
            <w:tcW w:w="0" w:type="auto"/>
            <w:vAlign w:val="center"/>
          </w:tcPr>
          <w:p w14:paraId="2446DAF4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0.998***</w:t>
            </w:r>
          </w:p>
        </w:tc>
        <w:tc>
          <w:tcPr>
            <w:tcW w:w="0" w:type="auto"/>
            <w:vAlign w:val="center"/>
          </w:tcPr>
          <w:p w14:paraId="4D4A82DB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-0.009 [-0.025,-0.004]</w:t>
            </w:r>
          </w:p>
        </w:tc>
        <w:tc>
          <w:tcPr>
            <w:tcW w:w="0" w:type="auto"/>
            <w:vAlign w:val="center"/>
          </w:tcPr>
          <w:p w14:paraId="3E8AD896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-1.0 [-2.9,-0.4]</w:t>
            </w:r>
          </w:p>
        </w:tc>
      </w:tr>
      <w:tr w:rsidR="001B3E2E" w:rsidRPr="00197E77" w14:paraId="18C51567" w14:textId="77777777" w:rsidTr="00D962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78503CA7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3933D412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N3</w:t>
            </w:r>
          </w:p>
        </w:tc>
        <w:tc>
          <w:tcPr>
            <w:tcW w:w="0" w:type="auto"/>
            <w:vAlign w:val="center"/>
          </w:tcPr>
          <w:p w14:paraId="145B84B1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0.84 ± 0.27</w:t>
            </w:r>
          </w:p>
        </w:tc>
        <w:tc>
          <w:tcPr>
            <w:tcW w:w="0" w:type="auto"/>
            <w:vAlign w:val="center"/>
          </w:tcPr>
          <w:p w14:paraId="15FE3F16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0.93 ± 0.07</w:t>
            </w:r>
          </w:p>
        </w:tc>
        <w:tc>
          <w:tcPr>
            <w:tcW w:w="0" w:type="auto"/>
            <w:vAlign w:val="center"/>
          </w:tcPr>
          <w:p w14:paraId="55C6FF17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0.993***</w:t>
            </w:r>
          </w:p>
        </w:tc>
        <w:tc>
          <w:tcPr>
            <w:tcW w:w="0" w:type="auto"/>
            <w:vAlign w:val="center"/>
          </w:tcPr>
          <w:p w14:paraId="4E34F5DD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-0.006 [-0.016,-0.003]</w:t>
            </w:r>
          </w:p>
        </w:tc>
        <w:tc>
          <w:tcPr>
            <w:tcW w:w="0" w:type="auto"/>
            <w:vAlign w:val="center"/>
          </w:tcPr>
          <w:p w14:paraId="60C8F753" w14:textId="77777777" w:rsidR="001B3E2E" w:rsidRPr="00197E77" w:rsidRDefault="001B3E2E" w:rsidP="00D962B1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-0.6 [-1.9,-0.3]</w:t>
            </w:r>
          </w:p>
        </w:tc>
      </w:tr>
      <w:tr w:rsidR="001B3E2E" w:rsidRPr="00197E77" w14:paraId="13EFCDF8" w14:textId="77777777" w:rsidTr="00D962B1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vAlign w:val="center"/>
          </w:tcPr>
          <w:p w14:paraId="5BD2D99F" w14:textId="77777777" w:rsidR="001B3E2E" w:rsidRPr="00197E77" w:rsidRDefault="001B3E2E" w:rsidP="00D962B1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14:paraId="42F3945C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sz w:val="20"/>
                <w:szCs w:val="20"/>
                <w:lang w:val="en-US"/>
              </w:rPr>
              <w:t>REM</w:t>
            </w:r>
          </w:p>
        </w:tc>
        <w:tc>
          <w:tcPr>
            <w:tcW w:w="0" w:type="auto"/>
            <w:vAlign w:val="center"/>
          </w:tcPr>
          <w:p w14:paraId="158F60F8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0.89 ± 0.12</w:t>
            </w:r>
          </w:p>
        </w:tc>
        <w:tc>
          <w:tcPr>
            <w:tcW w:w="0" w:type="auto"/>
            <w:vAlign w:val="center"/>
          </w:tcPr>
          <w:p w14:paraId="3887D1E0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0.90 ± 0.10</w:t>
            </w:r>
          </w:p>
        </w:tc>
        <w:tc>
          <w:tcPr>
            <w:tcW w:w="0" w:type="auto"/>
            <w:vAlign w:val="center"/>
          </w:tcPr>
          <w:p w14:paraId="4D8B58AA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0.991***</w:t>
            </w:r>
          </w:p>
        </w:tc>
        <w:tc>
          <w:tcPr>
            <w:tcW w:w="0" w:type="auto"/>
            <w:vAlign w:val="center"/>
          </w:tcPr>
          <w:p w14:paraId="75D546E0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-0.010 [-0.022,-0.005]</w:t>
            </w:r>
          </w:p>
        </w:tc>
        <w:tc>
          <w:tcPr>
            <w:tcW w:w="0" w:type="auto"/>
            <w:vAlign w:val="center"/>
          </w:tcPr>
          <w:p w14:paraId="120CE668" w14:textId="77777777" w:rsidR="001B3E2E" w:rsidRPr="00197E77" w:rsidRDefault="001B3E2E" w:rsidP="00D962B1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197E77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-1.1 [-2.7,-0.5]</w:t>
            </w:r>
          </w:p>
        </w:tc>
      </w:tr>
    </w:tbl>
    <w:p w14:paraId="71BD60AF" w14:textId="77777777" w:rsidR="001B3E2E" w:rsidRPr="00197E77" w:rsidRDefault="001B3E2E" w:rsidP="001B3E2E">
      <w:pPr>
        <w:spacing w:after="0" w:line="480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</w:p>
    <w:p w14:paraId="0932FF41" w14:textId="77777777" w:rsidR="00F30279" w:rsidRDefault="00DB6044"/>
    <w:sectPr w:rsidR="00F30279" w:rsidSect="001B3E2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B46364" w14:textId="77777777" w:rsidR="00902579" w:rsidRDefault="00902579" w:rsidP="00902579">
      <w:pPr>
        <w:spacing w:after="0" w:line="240" w:lineRule="auto"/>
      </w:pPr>
      <w:r>
        <w:separator/>
      </w:r>
    </w:p>
  </w:endnote>
  <w:endnote w:type="continuationSeparator" w:id="0">
    <w:p w14:paraId="38BF0094" w14:textId="77777777" w:rsidR="00902579" w:rsidRDefault="00902579" w:rsidP="009025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B5F48" w14:textId="77777777" w:rsidR="00902579" w:rsidRDefault="0090257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0703597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AA3685B" w14:textId="40A115C7" w:rsidR="00902579" w:rsidRPr="00902579" w:rsidRDefault="00902579">
        <w:pPr>
          <w:pStyle w:val="Footer"/>
          <w:jc w:val="center"/>
          <w:rPr>
            <w:rFonts w:ascii="Arial" w:hAnsi="Arial" w:cs="Arial"/>
          </w:rPr>
        </w:pPr>
        <w:r w:rsidRPr="00902579">
          <w:rPr>
            <w:rFonts w:ascii="Arial" w:hAnsi="Arial" w:cs="Arial"/>
          </w:rPr>
          <w:fldChar w:fldCharType="begin"/>
        </w:r>
        <w:r w:rsidRPr="00902579">
          <w:rPr>
            <w:rFonts w:ascii="Arial" w:hAnsi="Arial" w:cs="Arial"/>
          </w:rPr>
          <w:instrText xml:space="preserve"> PAGE   \* MERGEFORMAT </w:instrText>
        </w:r>
        <w:r w:rsidRPr="00902579">
          <w:rPr>
            <w:rFonts w:ascii="Arial" w:hAnsi="Arial" w:cs="Arial"/>
          </w:rPr>
          <w:fldChar w:fldCharType="separate"/>
        </w:r>
        <w:r w:rsidR="00DB6044">
          <w:rPr>
            <w:rFonts w:ascii="Arial" w:hAnsi="Arial" w:cs="Arial"/>
            <w:noProof/>
          </w:rPr>
          <w:t>5</w:t>
        </w:r>
        <w:r w:rsidRPr="00902579">
          <w:rPr>
            <w:rFonts w:ascii="Arial" w:hAnsi="Arial" w:cs="Arial"/>
            <w:noProof/>
          </w:rPr>
          <w:fldChar w:fldCharType="end"/>
        </w:r>
      </w:p>
    </w:sdtContent>
  </w:sdt>
  <w:p w14:paraId="19E75A68" w14:textId="77777777" w:rsidR="00902579" w:rsidRDefault="0090257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D8B72" w14:textId="77777777" w:rsidR="00902579" w:rsidRDefault="009025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87D247" w14:textId="77777777" w:rsidR="00902579" w:rsidRDefault="00902579" w:rsidP="00902579">
      <w:pPr>
        <w:spacing w:after="0" w:line="240" w:lineRule="auto"/>
      </w:pPr>
      <w:r>
        <w:separator/>
      </w:r>
    </w:p>
  </w:footnote>
  <w:footnote w:type="continuationSeparator" w:id="0">
    <w:p w14:paraId="0D279BB2" w14:textId="77777777" w:rsidR="00902579" w:rsidRDefault="00902579" w:rsidP="009025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F6A61" w14:textId="77777777" w:rsidR="00902579" w:rsidRDefault="0090257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C67B37" w14:textId="77777777" w:rsidR="00902579" w:rsidRDefault="0090257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22A14" w14:textId="77777777" w:rsidR="00902579" w:rsidRDefault="009025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579"/>
    <w:rsid w:val="00037246"/>
    <w:rsid w:val="001B3E2E"/>
    <w:rsid w:val="005538C0"/>
    <w:rsid w:val="00902579"/>
    <w:rsid w:val="00B44D97"/>
    <w:rsid w:val="00C4101C"/>
    <w:rsid w:val="00CA7996"/>
    <w:rsid w:val="00DB6044"/>
    <w:rsid w:val="00EC4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8DA6E7"/>
  <w15:chartTrackingRefBased/>
  <w15:docId w15:val="{1C08AD2A-87C3-448E-B574-A6C7618AC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25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90257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9025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579"/>
  </w:style>
  <w:style w:type="paragraph" w:styleId="Footer">
    <w:name w:val="footer"/>
    <w:basedOn w:val="Normal"/>
    <w:link w:val="FooterChar"/>
    <w:uiPriority w:val="99"/>
    <w:unhideWhenUsed/>
    <w:rsid w:val="009025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579"/>
  </w:style>
  <w:style w:type="character" w:styleId="CommentReference">
    <w:name w:val="annotation reference"/>
    <w:basedOn w:val="DefaultParagraphFont"/>
    <w:uiPriority w:val="99"/>
    <w:semiHidden/>
    <w:unhideWhenUsed/>
    <w:rsid w:val="001B3E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3E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3E2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F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F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850</Words>
  <Characters>4849</Characters>
  <Application>Microsoft Office Word</Application>
  <DocSecurity>0</DocSecurity>
  <Lines>40</Lines>
  <Paragraphs>11</Paragraphs>
  <ScaleCrop>false</ScaleCrop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Cesari Matteo</dc:creator>
  <cp:keywords/>
  <dc:description/>
  <cp:lastModifiedBy>Cesari Matteo</cp:lastModifiedBy>
  <cp:revision>6</cp:revision>
  <dcterms:created xsi:type="dcterms:W3CDTF">2025-09-02T15:09:00Z</dcterms:created>
  <dcterms:modified xsi:type="dcterms:W3CDTF">2025-10-17T06:07:00Z</dcterms:modified>
</cp:coreProperties>
</file>