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7BDB" w:rsidRDefault="00270194" w:rsidP="00D412C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270194">
        <w:rPr>
          <w:rFonts w:ascii="Times New Roman" w:hAnsi="Times New Roman" w:cs="Times New Roman"/>
          <w:b/>
          <w:sz w:val="36"/>
          <w:szCs w:val="36"/>
          <w:lang w:val="en-GB"/>
        </w:rPr>
        <w:t xml:space="preserve">Fibromyalgia and related </w:t>
      </w:r>
      <w:r w:rsidR="00CB7310">
        <w:rPr>
          <w:rFonts w:ascii="Times New Roman" w:hAnsi="Times New Roman" w:cs="Times New Roman"/>
          <w:b/>
          <w:sz w:val="36"/>
          <w:szCs w:val="36"/>
          <w:lang w:val="en-GB"/>
        </w:rPr>
        <w:t>neuromuscular diseases</w:t>
      </w:r>
      <w:r>
        <w:rPr>
          <w:rFonts w:ascii="Times New Roman" w:hAnsi="Times New Roman" w:cs="Times New Roman"/>
          <w:b/>
          <w:sz w:val="28"/>
          <w:szCs w:val="28"/>
          <w:lang w:val="en-GB"/>
        </w:rPr>
        <w:t xml:space="preserve">. </w:t>
      </w:r>
    </w:p>
    <w:p w:rsidR="00B538E3" w:rsidRPr="00774F49" w:rsidRDefault="009A2D8B" w:rsidP="00B538E3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vertAlign w:val="superscript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 xml:space="preserve">Fibromyalgia (FM) is characterized by </w:t>
      </w:r>
      <w:r w:rsidRPr="0069373C">
        <w:rPr>
          <w:rFonts w:ascii="Times New Roman" w:hAnsi="Times New Roman" w:cs="Times New Roman"/>
          <w:sz w:val="28"/>
          <w:szCs w:val="28"/>
          <w:lang w:val="en-GB"/>
        </w:rPr>
        <w:t>chronic, wid</w:t>
      </w:r>
      <w:r>
        <w:rPr>
          <w:rFonts w:ascii="Times New Roman" w:hAnsi="Times New Roman" w:cs="Times New Roman"/>
          <w:sz w:val="28"/>
          <w:szCs w:val="28"/>
          <w:lang w:val="en-GB"/>
        </w:rPr>
        <w:t>espread musculoskeletal pain,</w:t>
      </w:r>
      <w:r w:rsidR="0067093C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fatigue, sleep disorders </w:t>
      </w:r>
      <w:r w:rsidRPr="0069373C">
        <w:rPr>
          <w:rFonts w:ascii="Times New Roman" w:hAnsi="Times New Roman" w:cs="Times New Roman"/>
          <w:sz w:val="28"/>
          <w:szCs w:val="28"/>
          <w:lang w:val="en-GB"/>
        </w:rPr>
        <w:t>and other somatic symptom</w:t>
      </w:r>
      <w:r w:rsidR="00AB7DD6">
        <w:rPr>
          <w:rFonts w:ascii="Times New Roman" w:hAnsi="Times New Roman" w:cs="Times New Roman"/>
          <w:sz w:val="28"/>
          <w:szCs w:val="28"/>
          <w:lang w:val="en-GB"/>
        </w:rPr>
        <w:t>s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 such as headaches, </w:t>
      </w:r>
      <w:r w:rsidRPr="00F25132">
        <w:rPr>
          <w:rFonts w:ascii="Times New Roman" w:hAnsi="Times New Roman" w:cs="Times New Roman"/>
          <w:sz w:val="28"/>
          <w:szCs w:val="28"/>
          <w:lang w:val="en-GB"/>
        </w:rPr>
        <w:t>a</w:t>
      </w:r>
      <w:r>
        <w:rPr>
          <w:rFonts w:ascii="Times New Roman" w:hAnsi="Times New Roman" w:cs="Times New Roman"/>
          <w:sz w:val="28"/>
          <w:szCs w:val="28"/>
          <w:lang w:val="en-GB"/>
        </w:rPr>
        <w:t xml:space="preserve">bdominal pain, myalgia, 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paresthesias</w:t>
      </w:r>
      <w:proofErr w:type="spellEnd"/>
      <w:r>
        <w:rPr>
          <w:rFonts w:ascii="Times New Roman" w:hAnsi="Times New Roman" w:cs="Times New Roman"/>
          <w:sz w:val="28"/>
          <w:szCs w:val="28"/>
          <w:lang w:val="en-GB"/>
        </w:rPr>
        <w:t>, muscle contractures, stiffness</w:t>
      </w:r>
      <w:r w:rsidR="0067093C">
        <w:rPr>
          <w:rFonts w:ascii="Times New Roman" w:hAnsi="Times New Roman" w:cs="Times New Roman"/>
          <w:sz w:val="28"/>
          <w:szCs w:val="28"/>
          <w:lang w:val="en-GB"/>
        </w:rPr>
        <w:t xml:space="preserve"> and</w:t>
      </w:r>
      <w:r w:rsidR="006618C2">
        <w:rPr>
          <w:rFonts w:ascii="Times New Roman" w:hAnsi="Times New Roman" w:cs="Times New Roman"/>
          <w:sz w:val="28"/>
          <w:szCs w:val="28"/>
          <w:lang w:val="en-GB"/>
        </w:rPr>
        <w:t xml:space="preserve"> muscle weakness</w:t>
      </w:r>
      <w:r w:rsidR="00B874B1">
        <w:rPr>
          <w:rFonts w:ascii="Times New Roman" w:hAnsi="Times New Roman" w:cs="Times New Roman"/>
          <w:sz w:val="28"/>
          <w:szCs w:val="28"/>
          <w:lang w:val="en-GB"/>
        </w:rPr>
        <w:t xml:space="preserve">. However, </w:t>
      </w:r>
      <w:r w:rsidR="006618C2">
        <w:rPr>
          <w:rFonts w:ascii="Times New Roman" w:hAnsi="Times New Roman" w:cs="Times New Roman"/>
          <w:sz w:val="28"/>
          <w:szCs w:val="28"/>
          <w:lang w:val="en-GB"/>
        </w:rPr>
        <w:t>many of these symptoms are also complain</w:t>
      </w:r>
      <w:r w:rsidR="00B874B1">
        <w:rPr>
          <w:rFonts w:ascii="Times New Roman" w:hAnsi="Times New Roman" w:cs="Times New Roman"/>
          <w:sz w:val="28"/>
          <w:szCs w:val="28"/>
          <w:lang w:val="en-GB"/>
        </w:rPr>
        <w:t>ed</w:t>
      </w:r>
      <w:r w:rsidR="006618C2">
        <w:rPr>
          <w:rFonts w:ascii="Times New Roman" w:hAnsi="Times New Roman" w:cs="Times New Roman"/>
          <w:sz w:val="28"/>
          <w:szCs w:val="28"/>
          <w:lang w:val="en-GB"/>
        </w:rPr>
        <w:t xml:space="preserve"> by patients with </w:t>
      </w:r>
      <w:r w:rsidR="0067093C">
        <w:rPr>
          <w:rFonts w:ascii="Times New Roman" w:hAnsi="Times New Roman" w:cs="Times New Roman"/>
          <w:sz w:val="28"/>
          <w:szCs w:val="28"/>
          <w:lang w:val="en-GB"/>
        </w:rPr>
        <w:t xml:space="preserve">different types of </w:t>
      </w:r>
      <w:r w:rsidR="006618C2">
        <w:rPr>
          <w:rFonts w:ascii="Times New Roman" w:hAnsi="Times New Roman" w:cs="Times New Roman"/>
          <w:sz w:val="28"/>
          <w:szCs w:val="28"/>
          <w:lang w:val="en-GB"/>
        </w:rPr>
        <w:t>neuromuscular diseases</w:t>
      </w:r>
      <w:r w:rsidR="00AB7DD6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B874B1">
        <w:rPr>
          <w:rFonts w:ascii="Times New Roman" w:hAnsi="Times New Roman" w:cs="Times New Roman"/>
          <w:sz w:val="28"/>
          <w:szCs w:val="28"/>
          <w:lang w:val="en-GB"/>
        </w:rPr>
        <w:t xml:space="preserve">Because of this, </w:t>
      </w:r>
      <w:r w:rsidR="00AB7DD6">
        <w:rPr>
          <w:rFonts w:ascii="Times New Roman" w:hAnsi="Times New Roman" w:cs="Times New Roman"/>
          <w:sz w:val="28"/>
          <w:szCs w:val="28"/>
          <w:lang w:val="en-GB"/>
        </w:rPr>
        <w:t>f</w:t>
      </w:r>
      <w:r w:rsidR="00637524">
        <w:rPr>
          <w:rFonts w:ascii="Times New Roman" w:hAnsi="Times New Roman" w:cs="Times New Roman"/>
          <w:bCs/>
          <w:sz w:val="28"/>
          <w:szCs w:val="28"/>
          <w:lang w:val="en-GB"/>
        </w:rPr>
        <w:t>or a</w:t>
      </w:r>
      <w:r w:rsidR="0044328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correct diagnosis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of FM</w:t>
      </w:r>
      <w:r w:rsidR="001071F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associated conditions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r w:rsidR="00B874B1">
        <w:rPr>
          <w:rFonts w:ascii="Times New Roman" w:hAnsi="Times New Roman" w:cs="Times New Roman"/>
          <w:bCs/>
          <w:sz w:val="28"/>
          <w:szCs w:val="28"/>
          <w:lang w:val="en-GB"/>
        </w:rPr>
        <w:t>it is necessary to</w:t>
      </w:r>
      <w:r w:rsidR="00637524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1071F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consider </w:t>
      </w:r>
      <w:r w:rsidR="006C5B0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any other </w:t>
      </w:r>
      <w:r w:rsidR="00AB7DD6">
        <w:rPr>
          <w:rFonts w:ascii="Times New Roman" w:hAnsi="Times New Roman" w:cs="Times New Roman"/>
          <w:bCs/>
          <w:sz w:val="28"/>
          <w:szCs w:val="28"/>
          <w:lang w:val="en-GB"/>
        </w:rPr>
        <w:t>neuromuscular diseases</w:t>
      </w:r>
      <w:r w:rsidR="002F410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B874B1">
        <w:rPr>
          <w:rFonts w:ascii="Times New Roman" w:hAnsi="Times New Roman" w:cs="Times New Roman"/>
          <w:bCs/>
          <w:sz w:val="28"/>
          <w:szCs w:val="28"/>
          <w:lang w:val="en-GB"/>
        </w:rPr>
        <w:t>carefully looking at</w:t>
      </w:r>
      <w:r w:rsidR="00B538E3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patient history, neurological exam,</w:t>
      </w:r>
      <w:r w:rsidR="006010DC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electrophysiological studies,</w:t>
      </w:r>
      <w:r w:rsidR="0067093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1501F5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weakness </w:t>
      </w:r>
      <w:r w:rsidR="00B874B1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degree</w:t>
      </w:r>
      <w:r w:rsidR="001501F5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, characteristic</w:t>
      </w:r>
      <w:r w:rsidR="00B874B1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s</w:t>
      </w:r>
      <w:r w:rsidR="001501F5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of pain (diffuse or localized), muscle </w:t>
      </w:r>
      <w:r w:rsidR="00B874B1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bulk,</w:t>
      </w:r>
      <w:r w:rsidR="0067093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B14C4B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laboratory tests </w:t>
      </w:r>
      <w:r w:rsidR="009C3196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(</w:t>
      </w:r>
      <w:r w:rsidR="00B14C4B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for example</w:t>
      </w:r>
      <w:r w:rsidR="00FD02C5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blood count, C-Reactive Protein, muscle enzymes, </w:t>
      </w:r>
      <w:r w:rsidR="001D5535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serologic tests</w:t>
      </w:r>
      <w:r w:rsidR="009C3196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,</w:t>
      </w:r>
      <w:r w:rsidR="0067093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FD02C5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rheumatoid factor, antinuclear antibody, </w:t>
      </w:r>
      <w:r w:rsidR="00FD02C5" w:rsidRPr="00FD02C5">
        <w:rPr>
          <w:rFonts w:ascii="Times New Roman" w:hAnsi="Times New Roman" w:cs="Times New Roman"/>
          <w:bCs/>
          <w:sz w:val="28"/>
          <w:szCs w:val="28"/>
          <w:lang w:val="en-GB"/>
        </w:rPr>
        <w:t>extractable nuclear antigen</w:t>
      </w:r>
      <w:r w:rsidR="00FD02C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proofErr w:type="spellStart"/>
      <w:r w:rsidR="00FD02C5">
        <w:rPr>
          <w:rFonts w:ascii="Times New Roman" w:hAnsi="Times New Roman" w:cs="Times New Roman"/>
          <w:bCs/>
          <w:sz w:val="28"/>
          <w:szCs w:val="28"/>
          <w:lang w:val="en-GB"/>
        </w:rPr>
        <w:t>etc</w:t>
      </w:r>
      <w:proofErr w:type="spellEnd"/>
      <w:r w:rsidR="001D5535">
        <w:rPr>
          <w:rFonts w:ascii="Times New Roman" w:hAnsi="Times New Roman" w:cs="Times New Roman"/>
          <w:bCs/>
          <w:sz w:val="28"/>
          <w:szCs w:val="28"/>
          <w:lang w:val="en-GB"/>
        </w:rPr>
        <w:t>)</w:t>
      </w:r>
      <w:r w:rsidR="00B874B1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AF6FE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Muscle imaging (magn</w:t>
      </w:r>
      <w:r w:rsidR="0040738A">
        <w:rPr>
          <w:rFonts w:ascii="Times New Roman" w:hAnsi="Times New Roman" w:cs="Times New Roman"/>
          <w:bCs/>
          <w:sz w:val="28"/>
          <w:szCs w:val="28"/>
          <w:lang w:val="en-GB"/>
        </w:rPr>
        <w:t>etic resonance, ultrasonography</w:t>
      </w:r>
      <w:r w:rsidR="00686B6B">
        <w:rPr>
          <w:rFonts w:ascii="Times New Roman" w:hAnsi="Times New Roman" w:cs="Times New Roman"/>
          <w:bCs/>
          <w:sz w:val="28"/>
          <w:szCs w:val="28"/>
          <w:lang w:val="en-GB"/>
        </w:rPr>
        <w:t>, etc.</w:t>
      </w:r>
      <w:r w:rsidR="00AF6FE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) could be </w:t>
      </w:r>
      <w:r w:rsidR="00B874B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also </w:t>
      </w:r>
      <w:r w:rsidR="00AF6FE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useful for diagnosis of </w:t>
      </w:r>
      <w:r w:rsidR="00B874B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neuromuscular disorders </w:t>
      </w:r>
      <w:r w:rsidR="0050004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as well as, in selected cases, </w:t>
      </w:r>
      <w:r w:rsidR="00AF6FE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 muscle biopsy </w:t>
      </w:r>
      <w:r w:rsidR="00774F49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1-2</w:t>
      </w:r>
    </w:p>
    <w:p w:rsidR="00004BA0" w:rsidRDefault="00C26388" w:rsidP="00D412CB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As regard as 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muscle 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pain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fatigue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or related symptoms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, s</w:t>
      </w:r>
      <w:r w:rsidR="00C45038">
        <w:rPr>
          <w:rFonts w:ascii="Times New Roman" w:hAnsi="Times New Roman" w:cs="Times New Roman"/>
          <w:bCs/>
          <w:sz w:val="28"/>
          <w:szCs w:val="28"/>
          <w:lang w:val="en-GB"/>
        </w:rPr>
        <w:t>everal conditions can</w:t>
      </w:r>
      <w:r w:rsidR="001071F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realize a clinical picture 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of </w:t>
      </w:r>
      <w:r w:rsidR="00C45038">
        <w:rPr>
          <w:rFonts w:ascii="Times New Roman" w:hAnsi="Times New Roman" w:cs="Times New Roman"/>
          <w:bCs/>
          <w:sz w:val="28"/>
          <w:szCs w:val="28"/>
          <w:lang w:val="en-GB"/>
        </w:rPr>
        <w:t>FM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r w:rsidR="00C4503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such as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I</w:t>
      </w:r>
      <w:r w:rsidR="00C22FEE">
        <w:rPr>
          <w:rFonts w:ascii="Times New Roman" w:hAnsi="Times New Roman" w:cs="Times New Roman"/>
          <w:bCs/>
          <w:sz w:val="28"/>
          <w:szCs w:val="28"/>
          <w:lang w:val="en-GB"/>
        </w:rPr>
        <w:t>nflammatory myopathies (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I</w:t>
      </w:r>
      <w:r w:rsidR="00937D8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nclusion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B</w:t>
      </w:r>
      <w:r w:rsidR="00937D8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ody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M</w:t>
      </w:r>
      <w:r w:rsidR="00937D85">
        <w:rPr>
          <w:rFonts w:ascii="Times New Roman" w:hAnsi="Times New Roman" w:cs="Times New Roman"/>
          <w:bCs/>
          <w:sz w:val="28"/>
          <w:szCs w:val="28"/>
          <w:lang w:val="en-GB"/>
        </w:rPr>
        <w:t>yositis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-</w:t>
      </w:r>
      <w:r w:rsidR="00937D85">
        <w:rPr>
          <w:rFonts w:ascii="Times New Roman" w:hAnsi="Times New Roman" w:cs="Times New Roman"/>
          <w:bCs/>
          <w:sz w:val="28"/>
          <w:szCs w:val="28"/>
          <w:lang w:val="en-GB"/>
        </w:rPr>
        <w:t>IBM</w:t>
      </w:r>
      <w:r w:rsidR="00F36763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proofErr w:type="spellStart"/>
      <w:r w:rsidR="000A7B45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>olymyositis</w:t>
      </w:r>
      <w:proofErr w:type="spellEnd"/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-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>PM</w:t>
      </w:r>
      <w:r w:rsidR="00A95CD2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proofErr w:type="spellStart"/>
      <w:r w:rsidR="000A7B45">
        <w:rPr>
          <w:rFonts w:ascii="Times New Roman" w:hAnsi="Times New Roman" w:cs="Times New Roman"/>
          <w:bCs/>
          <w:sz w:val="28"/>
          <w:szCs w:val="28"/>
          <w:lang w:val="en-GB"/>
        </w:rPr>
        <w:t>D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>ermatomyositis</w:t>
      </w:r>
      <w:proofErr w:type="spellEnd"/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-</w:t>
      </w:r>
      <w:r w:rsidR="00160E2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DM), </w:t>
      </w:r>
      <w:r w:rsidR="000A7B45" w:rsidRPr="000A7B45">
        <w:rPr>
          <w:rFonts w:ascii="Times New Roman" w:hAnsi="Times New Roman" w:cs="Times New Roman"/>
          <w:bCs/>
          <w:sz w:val="28"/>
          <w:szCs w:val="28"/>
          <w:lang w:val="en-GB"/>
        </w:rPr>
        <w:t>Myasthenia gravis</w:t>
      </w:r>
      <w:r w:rsidR="000A7B4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(MG),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M</w:t>
      </w:r>
      <w:r w:rsidR="000A7B45">
        <w:rPr>
          <w:rFonts w:ascii="Times New Roman" w:hAnsi="Times New Roman" w:cs="Times New Roman"/>
          <w:bCs/>
          <w:sz w:val="28"/>
          <w:szCs w:val="28"/>
          <w:lang w:val="en-GB"/>
        </w:rPr>
        <w:t>etabolic my</w:t>
      </w:r>
      <w:r w:rsidR="00572A69">
        <w:rPr>
          <w:rFonts w:ascii="Times New Roman" w:hAnsi="Times New Roman" w:cs="Times New Roman"/>
          <w:bCs/>
          <w:sz w:val="28"/>
          <w:szCs w:val="28"/>
          <w:lang w:val="en-GB"/>
        </w:rPr>
        <w:t>opath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>ies</w:t>
      </w:r>
      <w:r w:rsidR="00572A6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E</w:t>
      </w:r>
      <w:r w:rsidR="00572A6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ndocrine myopathies,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T</w:t>
      </w:r>
      <w:r w:rsidR="00572A69">
        <w:rPr>
          <w:rFonts w:ascii="Times New Roman" w:hAnsi="Times New Roman" w:cs="Times New Roman"/>
          <w:bCs/>
          <w:sz w:val="28"/>
          <w:szCs w:val="28"/>
          <w:lang w:val="en-GB"/>
        </w:rPr>
        <w:t>oxic myopathies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</w:t>
      </w:r>
      <w:r w:rsidR="004D393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M</w:t>
      </w:r>
      <w:r w:rsidR="004D393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itochondrial </w:t>
      </w:r>
      <w:r w:rsidR="005D005C">
        <w:rPr>
          <w:rFonts w:ascii="Times New Roman" w:hAnsi="Times New Roman" w:cs="Times New Roman"/>
          <w:bCs/>
          <w:sz w:val="28"/>
          <w:szCs w:val="28"/>
          <w:lang w:val="en-GB"/>
        </w:rPr>
        <w:t>myopathies</w:t>
      </w:r>
      <w:r w:rsidR="002B48B4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(MM)</w:t>
      </w:r>
      <w:r w:rsidR="00D10BE5">
        <w:rPr>
          <w:rFonts w:ascii="Times New Roman" w:hAnsi="Times New Roman" w:cs="Times New Roman"/>
          <w:bCs/>
          <w:sz w:val="28"/>
          <w:szCs w:val="28"/>
          <w:lang w:val="en-GB"/>
        </w:rPr>
        <w:t>. As regard</w:t>
      </w:r>
      <w:r w:rsidR="002F410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966D81">
        <w:rPr>
          <w:rFonts w:ascii="Times New Roman" w:hAnsi="Times New Roman" w:cs="Times New Roman"/>
          <w:bCs/>
          <w:sz w:val="28"/>
          <w:szCs w:val="28"/>
          <w:lang w:val="en-GB"/>
        </w:rPr>
        <w:t>autonomic involvement</w:t>
      </w:r>
      <w:r w:rsidR="002F410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with specific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attention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to gastroenterologic</w:t>
      </w:r>
      <w:r w:rsidR="00966D81">
        <w:rPr>
          <w:rFonts w:ascii="Times New Roman" w:hAnsi="Times New Roman" w:cs="Times New Roman"/>
          <w:bCs/>
          <w:sz w:val="28"/>
          <w:szCs w:val="28"/>
          <w:lang w:val="en-GB"/>
        </w:rPr>
        <w:t>al</w:t>
      </w:r>
      <w:r w:rsidR="008C0D9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symptoms, a </w:t>
      </w:r>
      <w:r w:rsidR="00004BA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differential diagnosis </w:t>
      </w:r>
      <w:r w:rsidR="00004BA0" w:rsidRPr="00004BA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with </w:t>
      </w:r>
      <w:r w:rsidR="00966D8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 neuropathy due to </w:t>
      </w:r>
      <w:r w:rsidR="000D643E">
        <w:rPr>
          <w:rFonts w:ascii="Times New Roman" w:hAnsi="Times New Roman" w:cs="Times New Roman"/>
          <w:bCs/>
          <w:sz w:val="28"/>
          <w:szCs w:val="28"/>
          <w:lang w:val="en-GB"/>
        </w:rPr>
        <w:t>Hereditary Transthyretin A</w:t>
      </w:r>
      <w:r w:rsidR="000D643E" w:rsidRPr="000D643E">
        <w:rPr>
          <w:rFonts w:ascii="Times New Roman" w:hAnsi="Times New Roman" w:cs="Times New Roman"/>
          <w:bCs/>
          <w:sz w:val="28"/>
          <w:szCs w:val="28"/>
          <w:lang w:val="en-GB"/>
        </w:rPr>
        <w:t>myloidosi</w:t>
      </w:r>
      <w:r w:rsidR="000D643E">
        <w:rPr>
          <w:rFonts w:ascii="Times New Roman" w:hAnsi="Times New Roman" w:cs="Times New Roman"/>
          <w:bCs/>
          <w:sz w:val="28"/>
          <w:szCs w:val="28"/>
          <w:lang w:val="en-GB"/>
        </w:rPr>
        <w:t>s (</w:t>
      </w:r>
      <w:proofErr w:type="spellStart"/>
      <w:r w:rsidR="000D643E">
        <w:rPr>
          <w:rFonts w:ascii="Times New Roman" w:hAnsi="Times New Roman" w:cs="Times New Roman"/>
          <w:bCs/>
          <w:sz w:val="28"/>
          <w:szCs w:val="28"/>
          <w:lang w:val="en-GB"/>
        </w:rPr>
        <w:t>hATTR</w:t>
      </w:r>
      <w:proofErr w:type="spellEnd"/>
      <w:r w:rsidR="000D643E">
        <w:rPr>
          <w:rFonts w:ascii="Times New Roman" w:hAnsi="Times New Roman" w:cs="Times New Roman"/>
          <w:bCs/>
          <w:sz w:val="28"/>
          <w:szCs w:val="28"/>
          <w:lang w:val="en-GB"/>
        </w:rPr>
        <w:t>)</w:t>
      </w:r>
      <w:r w:rsidR="00004BA0" w:rsidRPr="00004BA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should be considered</w:t>
      </w:r>
      <w:r w:rsidR="00966D8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as well as an acute intermittent porphyria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B852AE">
        <w:rPr>
          <w:rFonts w:ascii="Times New Roman" w:hAnsi="Times New Roman" w:cs="Times New Roman"/>
          <w:bCs/>
          <w:sz w:val="28"/>
          <w:szCs w:val="28"/>
          <w:lang w:val="en-GB"/>
        </w:rPr>
        <w:t>(</w:t>
      </w:r>
      <w:r w:rsidR="00B852AE" w:rsidRPr="00B852AE">
        <w:rPr>
          <w:rFonts w:ascii="Times New Roman" w:hAnsi="Times New Roman" w:cs="Times New Roman"/>
          <w:b/>
          <w:bCs/>
          <w:sz w:val="28"/>
          <w:szCs w:val="28"/>
          <w:lang w:val="en-GB"/>
        </w:rPr>
        <w:t>see Table 1</w:t>
      </w:r>
      <w:r w:rsidR="00B852AE">
        <w:rPr>
          <w:rFonts w:ascii="Times New Roman" w:hAnsi="Times New Roman" w:cs="Times New Roman"/>
          <w:bCs/>
          <w:sz w:val="28"/>
          <w:szCs w:val="28"/>
          <w:lang w:val="en-GB"/>
        </w:rPr>
        <w:t>)</w:t>
      </w:r>
    </w:p>
    <w:p w:rsidR="007E31CC" w:rsidRDefault="007D7F9C" w:rsidP="00D412CB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As mentioned, </w:t>
      </w:r>
      <w:r w:rsidR="00811CE3">
        <w:rPr>
          <w:rFonts w:ascii="Times New Roman" w:hAnsi="Times New Roman" w:cs="Times New Roman"/>
          <w:bCs/>
          <w:sz w:val="28"/>
          <w:szCs w:val="28"/>
          <w:lang w:val="en-GB"/>
        </w:rPr>
        <w:t>muscle pain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and/or </w:t>
      </w:r>
      <w:r w:rsidR="00811CE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fatigue 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can be present in 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>IBM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96420C">
        <w:rPr>
          <w:rFonts w:ascii="Times New Roman" w:hAnsi="Times New Roman" w:cs="Times New Roman"/>
          <w:bCs/>
          <w:sz w:val="28"/>
          <w:szCs w:val="28"/>
          <w:lang w:val="en-GB"/>
        </w:rPr>
        <w:t>an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idiopathic myopathy 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>more frequent in</w:t>
      </w:r>
      <w:r w:rsidR="0096420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in 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patients </w:t>
      </w:r>
      <w:r w:rsidR="0096420C">
        <w:rPr>
          <w:rFonts w:ascii="Times New Roman" w:hAnsi="Times New Roman" w:cs="Times New Roman"/>
          <w:bCs/>
          <w:sz w:val="28"/>
          <w:szCs w:val="28"/>
          <w:lang w:val="en-GB"/>
        </w:rPr>
        <w:t>over 50 years old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46505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IBM is 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characterized by </w:t>
      </w:r>
      <w:r w:rsidR="0046505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slow 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>progressive painless muscular weakness and muscle atrophy,</w:t>
      </w:r>
      <w:r w:rsidR="009803B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selective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9803B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finger 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flexor </w:t>
      </w:r>
      <w:r w:rsidR="009803B6">
        <w:rPr>
          <w:rFonts w:ascii="Times New Roman" w:hAnsi="Times New Roman" w:cs="Times New Roman"/>
          <w:bCs/>
          <w:sz w:val="28"/>
          <w:szCs w:val="28"/>
          <w:lang w:val="en-GB"/>
        </w:rPr>
        <w:t>weakness</w:t>
      </w:r>
      <w:r w:rsidR="0046505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but also isolated quadriceps weakness or neck extensor weakness</w:t>
      </w:r>
      <w:r w:rsidR="0096420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. 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CK levels are normal or slightly</w:t>
      </w:r>
      <w:r w:rsidR="00DA682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A95CD2">
        <w:rPr>
          <w:rFonts w:ascii="Times New Roman" w:hAnsi="Times New Roman" w:cs="Times New Roman"/>
          <w:bCs/>
          <w:sz w:val="28"/>
          <w:szCs w:val="28"/>
          <w:lang w:val="en-GB"/>
        </w:rPr>
        <w:lastRenderedPageBreak/>
        <w:t xml:space="preserve">increased </w:t>
      </w:r>
      <w:r w:rsidR="006B7860">
        <w:rPr>
          <w:rFonts w:ascii="Times New Roman" w:hAnsi="Times New Roman" w:cs="Times New Roman"/>
          <w:bCs/>
          <w:sz w:val="28"/>
          <w:szCs w:val="28"/>
          <w:lang w:val="en-GB"/>
        </w:rPr>
        <w:t>(</w:t>
      </w:r>
      <w:r w:rsidR="009F4A4B">
        <w:rPr>
          <w:rFonts w:ascii="Times New Roman" w:hAnsi="Times New Roman" w:cs="Times New Roman"/>
          <w:bCs/>
          <w:sz w:val="28"/>
          <w:szCs w:val="28"/>
          <w:lang w:val="en-GB"/>
        </w:rPr>
        <w:t>PM/DM show high C</w:t>
      </w:r>
      <w:r w:rsidR="00094232">
        <w:rPr>
          <w:rFonts w:ascii="Times New Roman" w:hAnsi="Times New Roman" w:cs="Times New Roman"/>
          <w:bCs/>
          <w:sz w:val="28"/>
          <w:szCs w:val="28"/>
          <w:lang w:val="en-GB"/>
        </w:rPr>
        <w:t>K levels)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;</w:t>
      </w:r>
      <w:r w:rsidR="003116C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electromy</w:t>
      </w:r>
      <w:r w:rsidR="000901A1">
        <w:rPr>
          <w:rFonts w:ascii="Times New Roman" w:hAnsi="Times New Roman" w:cs="Times New Roman"/>
          <w:bCs/>
          <w:sz w:val="28"/>
          <w:szCs w:val="28"/>
          <w:lang w:val="en-GB"/>
        </w:rPr>
        <w:t>ography(EMG)</w:t>
      </w:r>
      <w:r w:rsidR="003116C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display a typical </w:t>
      </w:r>
      <w:proofErr w:type="spellStart"/>
      <w:r w:rsidR="003116C3">
        <w:rPr>
          <w:rFonts w:ascii="Times New Roman" w:hAnsi="Times New Roman" w:cs="Times New Roman"/>
          <w:bCs/>
          <w:sz w:val="28"/>
          <w:szCs w:val="28"/>
          <w:lang w:val="en-GB"/>
        </w:rPr>
        <w:t>myopath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>ic</w:t>
      </w:r>
      <w:proofErr w:type="spellEnd"/>
      <w:r w:rsidR="003116C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pattern 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and </w:t>
      </w:r>
      <w:r w:rsidR="00516CAE">
        <w:rPr>
          <w:rFonts w:ascii="Times New Roman" w:hAnsi="Times New Roman" w:cs="Times New Roman"/>
          <w:bCs/>
          <w:sz w:val="28"/>
          <w:szCs w:val="28"/>
          <w:lang w:val="en-GB"/>
        </w:rPr>
        <w:t>typical feature</w:t>
      </w:r>
      <w:r w:rsidR="00C26388">
        <w:rPr>
          <w:rFonts w:ascii="Times New Roman" w:hAnsi="Times New Roman" w:cs="Times New Roman"/>
          <w:bCs/>
          <w:sz w:val="28"/>
          <w:szCs w:val="28"/>
          <w:lang w:val="en-GB"/>
        </w:rPr>
        <w:t>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8A3EE7">
        <w:rPr>
          <w:rFonts w:ascii="Times New Roman" w:hAnsi="Times New Roman" w:cs="Times New Roman"/>
          <w:bCs/>
          <w:sz w:val="28"/>
          <w:szCs w:val="28"/>
          <w:lang w:val="en-GB"/>
        </w:rPr>
        <w:t>are “rimmed vacuoles”</w:t>
      </w:r>
      <w:r w:rsidR="000557C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at</w:t>
      </w:r>
      <w:r w:rsidR="008A3EE7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the muscle biopsy</w:t>
      </w:r>
      <w:r w:rsidR="00C805F8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3</w:t>
      </w:r>
      <w:r w:rsidR="007E31CC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</w:p>
    <w:p w:rsidR="00002B8E" w:rsidRPr="00002B8E" w:rsidRDefault="007E31CC" w:rsidP="00D412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In </w:t>
      </w:r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>DM/PM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, a mild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pain is present in a 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limited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number of cases as well </w:t>
      </w:r>
      <w:r w:rsidR="00E1403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as </w:t>
      </w:r>
      <w:r w:rsidR="00E14030" w:rsidRPr="007E31CC">
        <w:rPr>
          <w:rFonts w:ascii="Times New Roman" w:hAnsi="Times New Roman" w:cs="Times New Roman"/>
          <w:bCs/>
          <w:sz w:val="28"/>
          <w:szCs w:val="28"/>
          <w:lang w:val="en-GB"/>
        </w:rPr>
        <w:t>proximal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limb muscles w</w:t>
      </w:r>
      <w:r w:rsidR="00CD24FE">
        <w:rPr>
          <w:rFonts w:ascii="Times New Roman" w:hAnsi="Times New Roman" w:cs="Times New Roman"/>
          <w:bCs/>
          <w:sz w:val="28"/>
          <w:szCs w:val="28"/>
          <w:lang w:val="en-GB"/>
        </w:rPr>
        <w:t>eakness and m</w:t>
      </w:r>
      <w:r w:rsidR="000901A1">
        <w:rPr>
          <w:rFonts w:ascii="Times New Roman" w:hAnsi="Times New Roman" w:cs="Times New Roman"/>
          <w:bCs/>
          <w:sz w:val="28"/>
          <w:szCs w:val="28"/>
          <w:lang w:val="en-GB"/>
        </w:rPr>
        <w:t>uscle atrophy in the late stage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s.</w:t>
      </w:r>
      <w:r w:rsidR="00CD24F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DM s</w:t>
      </w:r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>hows specific cutaneous signs (</w:t>
      </w:r>
      <w:r w:rsidR="000D0BB2">
        <w:rPr>
          <w:rFonts w:ascii="Times New Roman" w:hAnsi="Times New Roman" w:cs="Times New Roman"/>
          <w:bCs/>
          <w:sz w:val="28"/>
          <w:szCs w:val="28"/>
          <w:lang w:val="en-GB"/>
        </w:rPr>
        <w:t>Heliotrope rash</w:t>
      </w:r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proofErr w:type="spellStart"/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>Gottron</w:t>
      </w:r>
      <w:proofErr w:type="spellEnd"/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papules, </w:t>
      </w:r>
      <w:r w:rsidR="003433DE" w:rsidRPr="003433DE">
        <w:rPr>
          <w:rFonts w:ascii="Times New Roman" w:hAnsi="Times New Roman" w:cs="Times New Roman"/>
          <w:bCs/>
          <w:sz w:val="28"/>
          <w:szCs w:val="28"/>
          <w:lang w:val="en-GB"/>
        </w:rPr>
        <w:t>shawl sign</w:t>
      </w:r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>, V sign,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>mechanic's h</w:t>
      </w:r>
      <w:r w:rsidR="003433DE" w:rsidRPr="003433DE">
        <w:rPr>
          <w:rFonts w:ascii="Times New Roman" w:hAnsi="Times New Roman" w:cs="Times New Roman"/>
          <w:bCs/>
          <w:sz w:val="28"/>
          <w:szCs w:val="28"/>
          <w:lang w:val="en-GB"/>
        </w:rPr>
        <w:t>ands</w:t>
      </w:r>
      <w:r w:rsidR="003433DE">
        <w:rPr>
          <w:rFonts w:ascii="Times New Roman" w:hAnsi="Times New Roman" w:cs="Times New Roman"/>
          <w:bCs/>
          <w:sz w:val="28"/>
          <w:szCs w:val="28"/>
          <w:lang w:val="en-GB"/>
        </w:rPr>
        <w:t>)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0901A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PM/DM could be associated with cardiomyopathy and/or </w:t>
      </w:r>
      <w:r w:rsidR="000901A1" w:rsidRPr="000901A1">
        <w:rPr>
          <w:rFonts w:ascii="Times New Roman" w:hAnsi="Times New Roman" w:cs="Times New Roman"/>
          <w:bCs/>
          <w:sz w:val="28"/>
          <w:szCs w:val="28"/>
          <w:lang w:val="en-GB"/>
        </w:rPr>
        <w:t>interstitial lung disease</w:t>
      </w:r>
      <w:r w:rsidR="000901A1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with, in</w:t>
      </w:r>
      <w:r w:rsidR="000901A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20-30 % of patients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presence </w:t>
      </w:r>
      <w:r w:rsidR="00E14030">
        <w:rPr>
          <w:rFonts w:ascii="Times New Roman" w:hAnsi="Times New Roman" w:cs="Times New Roman"/>
          <w:bCs/>
          <w:sz w:val="28"/>
          <w:szCs w:val="28"/>
          <w:lang w:val="en-GB"/>
        </w:rPr>
        <w:t>of antibodies</w:t>
      </w:r>
      <w:r w:rsidR="000901A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anti-JO1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or a</w:t>
      </w:r>
      <w:r w:rsidR="00A2203E">
        <w:rPr>
          <w:rFonts w:ascii="Times New Roman" w:hAnsi="Times New Roman" w:cs="Times New Roman"/>
          <w:bCs/>
          <w:sz w:val="28"/>
          <w:szCs w:val="28"/>
          <w:lang w:val="en-GB"/>
        </w:rPr>
        <w:t>nti-SS-</w:t>
      </w:r>
      <w:r w:rsidR="00E33662">
        <w:rPr>
          <w:rFonts w:ascii="Times New Roman" w:hAnsi="Times New Roman" w:cs="Times New Roman"/>
          <w:bCs/>
          <w:sz w:val="28"/>
          <w:szCs w:val="28"/>
          <w:lang w:val="en-GB"/>
        </w:rPr>
        <w:t>A</w:t>
      </w:r>
      <w:r w:rsidR="00A2203E">
        <w:rPr>
          <w:rFonts w:ascii="Times New Roman" w:hAnsi="Times New Roman" w:cs="Times New Roman"/>
          <w:bCs/>
          <w:sz w:val="28"/>
          <w:szCs w:val="28"/>
          <w:lang w:val="en-GB"/>
        </w:rPr>
        <w:t>/Ro</w:t>
      </w:r>
      <w:r w:rsidR="00E33662">
        <w:rPr>
          <w:rFonts w:ascii="Times New Roman" w:hAnsi="Times New Roman" w:cs="Times New Roman"/>
          <w:bCs/>
          <w:sz w:val="28"/>
          <w:szCs w:val="28"/>
          <w:lang w:val="en-GB"/>
        </w:rPr>
        <w:t>, anti SS-B</w:t>
      </w:r>
      <w:r w:rsidR="00A2203E">
        <w:rPr>
          <w:rFonts w:ascii="Times New Roman" w:hAnsi="Times New Roman" w:cs="Times New Roman"/>
          <w:bCs/>
          <w:sz w:val="28"/>
          <w:szCs w:val="28"/>
          <w:lang w:val="en-GB"/>
        </w:rPr>
        <w:t>/La</w:t>
      </w:r>
      <w:r w:rsidR="00E33662">
        <w:rPr>
          <w:rFonts w:ascii="Times New Roman" w:hAnsi="Times New Roman" w:cs="Times New Roman"/>
          <w:bCs/>
          <w:sz w:val="28"/>
          <w:szCs w:val="28"/>
          <w:lang w:val="en-GB"/>
        </w:rPr>
        <w:t>, anti-Scl</w:t>
      </w:r>
      <w:r w:rsidR="007542CC">
        <w:rPr>
          <w:rFonts w:ascii="Times New Roman" w:hAnsi="Times New Roman" w:cs="Times New Roman"/>
          <w:bCs/>
          <w:sz w:val="28"/>
          <w:szCs w:val="28"/>
          <w:lang w:val="en-GB"/>
        </w:rPr>
        <w:t>-70</w:t>
      </w:r>
      <w:r w:rsidR="00FE3BCB">
        <w:rPr>
          <w:rFonts w:ascii="Times New Roman" w:hAnsi="Times New Roman" w:cs="Times New Roman"/>
          <w:bCs/>
          <w:sz w:val="28"/>
          <w:szCs w:val="28"/>
          <w:lang w:val="en-GB"/>
        </w:rPr>
        <w:t>, ANA</w:t>
      </w:r>
      <w:r w:rsidR="00C805F8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4-5</w:t>
      </w:r>
    </w:p>
    <w:p w:rsidR="0012675D" w:rsidRDefault="00507959" w:rsidP="001267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MG</w:t>
      </w:r>
      <w:r w:rsidR="00814627">
        <w:rPr>
          <w:rFonts w:ascii="Times New Roman" w:hAnsi="Times New Roman" w:cs="Times New Roman"/>
          <w:sz w:val="28"/>
          <w:szCs w:val="28"/>
          <w:lang w:val="en-GB"/>
        </w:rPr>
        <w:t xml:space="preserve"> is </w:t>
      </w:r>
      <w:r w:rsidR="007E31CC">
        <w:rPr>
          <w:rFonts w:ascii="Times New Roman" w:hAnsi="Times New Roman" w:cs="Times New Roman"/>
          <w:sz w:val="28"/>
          <w:szCs w:val="28"/>
          <w:lang w:val="en-GB"/>
        </w:rPr>
        <w:t xml:space="preserve">mainly </w:t>
      </w:r>
      <w:r w:rsidR="00814627">
        <w:rPr>
          <w:rFonts w:ascii="Times New Roman" w:hAnsi="Times New Roman" w:cs="Times New Roman"/>
          <w:sz w:val="28"/>
          <w:szCs w:val="28"/>
          <w:lang w:val="en-GB"/>
        </w:rPr>
        <w:t xml:space="preserve">characterized by </w:t>
      </w:r>
      <w:r w:rsidR="007E31CC">
        <w:rPr>
          <w:rFonts w:ascii="Times New Roman" w:hAnsi="Times New Roman" w:cs="Times New Roman"/>
          <w:sz w:val="28"/>
          <w:szCs w:val="28"/>
          <w:lang w:val="en-GB"/>
        </w:rPr>
        <w:t>excessive fatigue with a characteristic daily fluctuation</w:t>
      </w:r>
      <w:r w:rsidR="0067093C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  <w:r w:rsidR="007E31CC">
        <w:rPr>
          <w:rFonts w:ascii="Times New Roman" w:hAnsi="Times New Roman" w:cs="Times New Roman"/>
          <w:sz w:val="28"/>
          <w:szCs w:val="28"/>
          <w:lang w:val="en-GB"/>
        </w:rPr>
        <w:t xml:space="preserve">Presence of antibodies as </w:t>
      </w:r>
      <w:r w:rsidR="00C805F8" w:rsidRPr="00C805F8">
        <w:rPr>
          <w:rFonts w:ascii="Times New Roman" w:hAnsi="Times New Roman" w:cs="Times New Roman"/>
          <w:sz w:val="28"/>
          <w:szCs w:val="28"/>
          <w:lang w:val="en-GB"/>
        </w:rPr>
        <w:t>Acetylcholine receptor antibody</w:t>
      </w:r>
      <w:r w:rsidR="007E31CC">
        <w:rPr>
          <w:rFonts w:ascii="Times New Roman" w:hAnsi="Times New Roman" w:cs="Times New Roman"/>
          <w:sz w:val="28"/>
          <w:szCs w:val="28"/>
          <w:lang w:val="en-GB"/>
        </w:rPr>
        <w:t xml:space="preserve"> (anti-</w:t>
      </w:r>
      <w:proofErr w:type="spellStart"/>
      <w:r w:rsidR="007E31CC">
        <w:rPr>
          <w:rFonts w:ascii="Times New Roman" w:hAnsi="Times New Roman" w:cs="Times New Roman"/>
          <w:sz w:val="28"/>
          <w:szCs w:val="28"/>
          <w:lang w:val="en-GB"/>
        </w:rPr>
        <w:t>AChR</w:t>
      </w:r>
      <w:proofErr w:type="spellEnd"/>
      <w:r w:rsidR="007E31CC">
        <w:rPr>
          <w:rFonts w:ascii="Times New Roman" w:hAnsi="Times New Roman" w:cs="Times New Roman"/>
          <w:sz w:val="28"/>
          <w:szCs w:val="28"/>
          <w:lang w:val="en-GB"/>
        </w:rPr>
        <w:t>) or anti-</w:t>
      </w:r>
      <w:proofErr w:type="spellStart"/>
      <w:r w:rsidR="00DA77AE">
        <w:rPr>
          <w:rFonts w:ascii="Times New Roman" w:hAnsi="Times New Roman" w:cs="Times New Roman"/>
          <w:sz w:val="28"/>
          <w:szCs w:val="28"/>
          <w:lang w:val="en-GB"/>
        </w:rPr>
        <w:t>MuSK</w:t>
      </w:r>
      <w:proofErr w:type="spellEnd"/>
      <w:r w:rsidR="007E31CC">
        <w:rPr>
          <w:rFonts w:ascii="Times New Roman" w:hAnsi="Times New Roman" w:cs="Times New Roman"/>
          <w:sz w:val="28"/>
          <w:szCs w:val="28"/>
          <w:lang w:val="en-GB"/>
        </w:rPr>
        <w:t xml:space="preserve"> and positive single </w:t>
      </w:r>
      <w:proofErr w:type="spellStart"/>
      <w:r w:rsidR="007E31CC">
        <w:rPr>
          <w:rFonts w:ascii="Times New Roman" w:hAnsi="Times New Roman" w:cs="Times New Roman"/>
          <w:sz w:val="28"/>
          <w:szCs w:val="28"/>
          <w:lang w:val="en-GB"/>
        </w:rPr>
        <w:t>fiber</w:t>
      </w:r>
      <w:proofErr w:type="spellEnd"/>
      <w:r w:rsidR="007E31CC">
        <w:rPr>
          <w:rFonts w:ascii="Times New Roman" w:hAnsi="Times New Roman" w:cs="Times New Roman"/>
          <w:sz w:val="28"/>
          <w:szCs w:val="28"/>
          <w:lang w:val="en-GB"/>
        </w:rPr>
        <w:t xml:space="preserve"> EMG (SFEMG) can help in making MG diagnosis</w:t>
      </w:r>
      <w:r w:rsidR="00C805F8">
        <w:rPr>
          <w:rFonts w:ascii="Times New Roman" w:hAnsi="Times New Roman" w:cs="Times New Roman"/>
          <w:sz w:val="28"/>
          <w:szCs w:val="28"/>
          <w:vertAlign w:val="superscript"/>
          <w:lang w:val="en-GB"/>
        </w:rPr>
        <w:t>6-7</w:t>
      </w:r>
      <w:r w:rsidR="00BB528E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:rsidR="00357276" w:rsidRPr="00D01CE8" w:rsidRDefault="00554580" w:rsidP="00357276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Toxic myopathies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as </w:t>
      </w:r>
      <w:r w:rsidR="00392450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S</w:t>
      </w:r>
      <w:proofErr w:type="spellStart"/>
      <w:r w:rsidRPr="00554580">
        <w:rPr>
          <w:rFonts w:ascii="Times New Roman" w:hAnsi="Times New Roman" w:cs="Times New Roman"/>
          <w:bCs/>
          <w:sz w:val="28"/>
          <w:szCs w:val="28"/>
          <w:lang w:val="en-GB"/>
        </w:rPr>
        <w:t>tatin</w:t>
      </w:r>
      <w:proofErr w:type="spellEnd"/>
      <w:r w:rsidRPr="00554580">
        <w:rPr>
          <w:rFonts w:ascii="Times New Roman" w:hAnsi="Times New Roman" w:cs="Times New Roman"/>
          <w:bCs/>
          <w:sz w:val="28"/>
          <w:szCs w:val="28"/>
          <w:lang w:val="en-GB"/>
        </w:rPr>
        <w:t>-Induced Myopathy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often cause myalgia, but other drugs could provoke it such as c</w:t>
      </w:r>
      <w:r w:rsidRPr="00554580">
        <w:rPr>
          <w:rFonts w:ascii="Times New Roman" w:hAnsi="Times New Roman" w:cs="Times New Roman"/>
          <w:bCs/>
          <w:sz w:val="28"/>
          <w:szCs w:val="28"/>
          <w:lang w:val="en-GB"/>
        </w:rPr>
        <w:t>olchicine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steroids, HIV drugs, macrolides, amiodarone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c</w:t>
      </w:r>
      <w:r w:rsidR="0060637C">
        <w:rPr>
          <w:rFonts w:ascii="Times New Roman" w:hAnsi="Times New Roman" w:cs="Times New Roman"/>
          <w:bCs/>
          <w:sz w:val="28"/>
          <w:szCs w:val="28"/>
          <w:lang w:val="en-GB"/>
        </w:rPr>
        <w:t>alcium channel blocker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s</w:t>
      </w:r>
      <w:r w:rsidR="0060637C">
        <w:rPr>
          <w:rFonts w:ascii="Times New Roman" w:hAnsi="Times New Roman" w:cs="Times New Roman"/>
          <w:bCs/>
          <w:sz w:val="28"/>
          <w:szCs w:val="28"/>
          <w:lang w:val="en-GB"/>
        </w:rPr>
        <w:t>. S</w:t>
      </w:r>
      <w:r w:rsidR="0060637C" w:rsidRPr="00554580">
        <w:rPr>
          <w:rFonts w:ascii="Times New Roman" w:hAnsi="Times New Roman" w:cs="Times New Roman"/>
          <w:bCs/>
          <w:sz w:val="28"/>
          <w:szCs w:val="28"/>
          <w:lang w:val="en-GB"/>
        </w:rPr>
        <w:t>tatin-Induced Myopathy</w:t>
      </w:r>
      <w:r w:rsidR="000C3A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characterized by 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diffuse </w:t>
      </w:r>
      <w:r w:rsidR="000C3A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myalgia, proximal muscle weakness,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increased</w:t>
      </w:r>
      <w:r w:rsidR="00485A9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CK levels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485A9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especially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at</w:t>
      </w:r>
      <w:r w:rsidR="00485A9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ear</w:t>
      </w:r>
      <w:r w:rsidR="000C3A59">
        <w:rPr>
          <w:rFonts w:ascii="Times New Roman" w:hAnsi="Times New Roman" w:cs="Times New Roman"/>
          <w:bCs/>
          <w:sz w:val="28"/>
          <w:szCs w:val="28"/>
          <w:lang w:val="en-GB"/>
        </w:rPr>
        <w:t>ly stage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s</w:t>
      </w:r>
      <w:r w:rsidR="000C3A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of therapy</w:t>
      </w:r>
      <w:r w:rsidR="00AF2AB3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8</w:t>
      </w:r>
      <w:r w:rsidR="00202BA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. </w:t>
      </w:r>
      <w:r w:rsidR="00202BA1" w:rsidRPr="00202BA1">
        <w:rPr>
          <w:rFonts w:ascii="Times New Roman" w:hAnsi="Times New Roman" w:cs="Times New Roman"/>
          <w:bCs/>
          <w:sz w:val="28"/>
          <w:szCs w:val="28"/>
          <w:lang w:val="en-GB"/>
        </w:rPr>
        <w:t>Anti-HMG-CoA reductase antibodies in statin users</w:t>
      </w:r>
      <w:r w:rsidR="00202BA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357276" w:rsidRPr="0035727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anti-SRP antibodies </w:t>
      </w:r>
      <w:r w:rsidR="00357276">
        <w:rPr>
          <w:rFonts w:ascii="Times New Roman" w:hAnsi="Times New Roman" w:cs="Times New Roman"/>
          <w:bCs/>
          <w:sz w:val="28"/>
          <w:szCs w:val="28"/>
          <w:lang w:val="en-GB"/>
        </w:rPr>
        <w:t>are respons</w:t>
      </w:r>
      <w:r w:rsidR="00F00D27">
        <w:rPr>
          <w:rFonts w:ascii="Times New Roman" w:hAnsi="Times New Roman" w:cs="Times New Roman"/>
          <w:bCs/>
          <w:sz w:val="28"/>
          <w:szCs w:val="28"/>
          <w:lang w:val="en-GB"/>
        </w:rPr>
        <w:t>i</w:t>
      </w:r>
      <w:r w:rsidR="00357276">
        <w:rPr>
          <w:rFonts w:ascii="Times New Roman" w:hAnsi="Times New Roman" w:cs="Times New Roman"/>
          <w:bCs/>
          <w:sz w:val="28"/>
          <w:szCs w:val="28"/>
          <w:lang w:val="en-GB"/>
        </w:rPr>
        <w:t>ble of rare cases of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 </w:t>
      </w:r>
      <w:r w:rsidR="00357276" w:rsidRPr="00357276">
        <w:rPr>
          <w:rFonts w:ascii="Times New Roman" w:hAnsi="Times New Roman" w:cs="Times New Roman"/>
          <w:bCs/>
          <w:sz w:val="28"/>
          <w:szCs w:val="28"/>
          <w:lang w:val="en-GB"/>
        </w:rPr>
        <w:t>Immune-Mediated Necrotizing Myopathy</w:t>
      </w:r>
      <w:r w:rsidR="007E1F4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with diffuse 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muscle pain</w:t>
      </w:r>
      <w:r w:rsidR="00AF2AB3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9</w:t>
      </w:r>
      <w:r w:rsidR="00DA5F33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</w:p>
    <w:p w:rsidR="00474C80" w:rsidRPr="00772F54" w:rsidRDefault="0065179E" w:rsidP="003247AB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vertAlign w:val="superscript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>E</w:t>
      </w:r>
      <w:r w:rsidRPr="0065179E">
        <w:rPr>
          <w:rFonts w:ascii="Times New Roman" w:hAnsi="Times New Roman" w:cs="Times New Roman"/>
          <w:bCs/>
          <w:sz w:val="28"/>
          <w:szCs w:val="28"/>
          <w:lang w:val="en-GB"/>
        </w:rPr>
        <w:t>ndocrine myopathies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, mainly due to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thyroid 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dys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>function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can be responsible of muscle pain, muscle weakness and fatigue, </w:t>
      </w:r>
      <w:r w:rsidR="00F00D27">
        <w:rPr>
          <w:rFonts w:ascii="Times New Roman" w:hAnsi="Times New Roman" w:cs="Times New Roman"/>
          <w:bCs/>
          <w:sz w:val="28"/>
          <w:szCs w:val="28"/>
          <w:lang w:val="en-GB"/>
        </w:rPr>
        <w:t>with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CK levels normal or slightly increased</w:t>
      </w:r>
      <w:r w:rsidR="00D01CE8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264C1F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0</w:t>
      </w:r>
      <w:r w:rsidR="00140057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</w:p>
    <w:p w:rsidR="003247AB" w:rsidRPr="007E02E3" w:rsidRDefault="00627862" w:rsidP="00187275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>Between metabolic myopathies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474C80" w:rsidRPr="00474C80">
        <w:rPr>
          <w:rFonts w:ascii="Times New Roman" w:hAnsi="Times New Roman" w:cs="Times New Roman"/>
          <w:bCs/>
          <w:sz w:val="28"/>
          <w:szCs w:val="28"/>
          <w:lang w:val="en-GB"/>
        </w:rPr>
        <w:t>glycogen storage diseases</w:t>
      </w:r>
      <w:r w:rsidR="00474C8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as </w:t>
      </w:r>
      <w:proofErr w:type="spellStart"/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m</w:t>
      </w:r>
      <w:r w:rsidR="00854A6D" w:rsidRPr="00854A6D">
        <w:rPr>
          <w:rFonts w:ascii="Times New Roman" w:hAnsi="Times New Roman" w:cs="Times New Roman"/>
          <w:bCs/>
          <w:sz w:val="28"/>
          <w:szCs w:val="28"/>
          <w:lang w:val="en-GB"/>
        </w:rPr>
        <w:t>yophosphorylase</w:t>
      </w:r>
      <w:proofErr w:type="spellEnd"/>
      <w:r w:rsidR="00854A6D" w:rsidRPr="00854A6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d</w:t>
      </w:r>
      <w:r w:rsidR="00854A6D" w:rsidRPr="00854A6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eficiency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(</w:t>
      </w:r>
      <w:proofErr w:type="spellStart"/>
      <w:r w:rsidR="00854A6D" w:rsidRPr="00854A6D">
        <w:rPr>
          <w:rFonts w:ascii="Times New Roman" w:hAnsi="Times New Roman" w:cs="Times New Roman"/>
          <w:bCs/>
          <w:sz w:val="28"/>
          <w:szCs w:val="28"/>
          <w:lang w:val="en-GB"/>
        </w:rPr>
        <w:t>McArdle</w:t>
      </w:r>
      <w:proofErr w:type="spellEnd"/>
      <w:r w:rsidR="00854A6D" w:rsidRPr="00854A6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Disease</w:t>
      </w:r>
      <w:r w:rsidR="00854A6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or t</w:t>
      </w:r>
      <w:r w:rsidR="00854A6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ype V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g</w:t>
      </w:r>
      <w:r w:rsidR="00F102C0">
        <w:rPr>
          <w:rFonts w:ascii="Times New Roman" w:hAnsi="Times New Roman" w:cs="Times New Roman"/>
          <w:bCs/>
          <w:sz w:val="28"/>
          <w:szCs w:val="28"/>
          <w:lang w:val="en-GB"/>
        </w:rPr>
        <w:t>lycogenosis)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and </w:t>
      </w:r>
      <w:proofErr w:type="spellStart"/>
      <w:r w:rsidR="007438DC">
        <w:rPr>
          <w:rFonts w:ascii="Times New Roman" w:hAnsi="Times New Roman" w:cs="Times New Roman"/>
          <w:bCs/>
          <w:sz w:val="28"/>
          <w:szCs w:val="28"/>
          <w:lang w:val="en-GB"/>
        </w:rPr>
        <w:t>Pompe</w:t>
      </w:r>
      <w:proofErr w:type="spellEnd"/>
      <w:r w:rsidR="007438D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Disease (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or t</w:t>
      </w:r>
      <w:r w:rsidR="00474C8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ype 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II</w:t>
      </w:r>
      <w:r w:rsidR="00474C8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proofErr w:type="gramStart"/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g</w:t>
      </w:r>
      <w:r w:rsidR="00474C80">
        <w:rPr>
          <w:rFonts w:ascii="Times New Roman" w:hAnsi="Times New Roman" w:cs="Times New Roman"/>
          <w:bCs/>
          <w:sz w:val="28"/>
          <w:szCs w:val="28"/>
          <w:lang w:val="en-GB"/>
        </w:rPr>
        <w:t>lycogenosis)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7C193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>are</w:t>
      </w:r>
      <w:proofErr w:type="gramEnd"/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C86995">
        <w:rPr>
          <w:rFonts w:ascii="Times New Roman" w:hAnsi="Times New Roman" w:cs="Times New Roman"/>
          <w:bCs/>
          <w:sz w:val="28"/>
          <w:szCs w:val="28"/>
          <w:lang w:val="en-GB"/>
        </w:rPr>
        <w:t>characterized</w:t>
      </w:r>
      <w:r w:rsidR="00F4214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by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muscle 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>contractures, exercise intolerance,</w:t>
      </w:r>
      <w:r w:rsidR="007C193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pain</w:t>
      </w:r>
      <w:r w:rsidR="0039245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and, at later stages, </w:t>
      </w:r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>muscle weakness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In </w:t>
      </w:r>
      <w:proofErr w:type="spellStart"/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>Mc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A</w:t>
      </w:r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>rdle</w:t>
      </w:r>
      <w:proofErr w:type="spellEnd"/>
      <w:r w:rsidR="00FB496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disease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5C4E3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217522">
        <w:rPr>
          <w:rFonts w:ascii="Times New Roman" w:hAnsi="Times New Roman" w:cs="Times New Roman"/>
          <w:bCs/>
          <w:sz w:val="28"/>
          <w:szCs w:val="28"/>
          <w:lang w:val="en-GB"/>
        </w:rPr>
        <w:t>patients frequent</w:t>
      </w:r>
      <w:r w:rsidR="007C1938">
        <w:rPr>
          <w:rFonts w:ascii="Times New Roman" w:hAnsi="Times New Roman" w:cs="Times New Roman"/>
          <w:bCs/>
          <w:sz w:val="28"/>
          <w:szCs w:val="28"/>
          <w:lang w:val="en-GB"/>
        </w:rPr>
        <w:t>ly</w:t>
      </w:r>
      <w:r w:rsidR="00217522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report muscle contracture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s</w:t>
      </w:r>
      <w:r w:rsidR="0067093C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5C4E3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7C193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after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even mild </w:t>
      </w:r>
      <w:r w:rsidR="007C1938">
        <w:rPr>
          <w:rFonts w:ascii="Times New Roman" w:hAnsi="Times New Roman" w:cs="Times New Roman"/>
          <w:bCs/>
          <w:sz w:val="28"/>
          <w:szCs w:val="28"/>
          <w:lang w:val="en-GB"/>
        </w:rPr>
        <w:t>physical activity</w:t>
      </w:r>
      <w:r w:rsidR="001A621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1A6213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b</w:t>
      </w:r>
      <w:r w:rsidR="00217522" w:rsidRPr="00772F54">
        <w:rPr>
          <w:rFonts w:ascii="Times New Roman" w:hAnsi="Times New Roman" w:cs="Times New Roman"/>
          <w:bCs/>
          <w:sz w:val="28"/>
          <w:szCs w:val="28"/>
          <w:lang w:val="en-US"/>
        </w:rPr>
        <w:t>ut</w:t>
      </w:r>
      <w:r w:rsidR="001A6213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F31546">
        <w:rPr>
          <w:rFonts w:ascii="Times New Roman" w:hAnsi="Times New Roman" w:cs="Times New Roman"/>
          <w:bCs/>
          <w:sz w:val="28"/>
          <w:szCs w:val="28"/>
          <w:lang w:val="en-US"/>
        </w:rPr>
        <w:t>with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 little recovery, these patients</w:t>
      </w:r>
      <w:r w:rsidR="003247AB" w:rsidRPr="00772F5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typically show </w:t>
      </w:r>
      <w:r w:rsidR="003247AB" w:rsidRPr="003247A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the "second-wind" phenomenon, a sudden decrease in heart rate (HR) and an improved exercise tolerance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after</w:t>
      </w:r>
      <w:r w:rsidR="00E22F3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having restarted the physical </w:t>
      </w:r>
      <w:r w:rsidR="003247AB">
        <w:rPr>
          <w:rFonts w:ascii="Times New Roman" w:hAnsi="Times New Roman" w:cs="Times New Roman"/>
          <w:bCs/>
          <w:sz w:val="28"/>
          <w:szCs w:val="28"/>
          <w:lang w:val="en-GB"/>
        </w:rPr>
        <w:t>exercise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. For the final </w:t>
      </w:r>
      <w:r w:rsidR="00CF1D7C">
        <w:rPr>
          <w:rFonts w:ascii="Times New Roman" w:hAnsi="Times New Roman" w:cs="Times New Roman"/>
          <w:bCs/>
          <w:sz w:val="28"/>
          <w:szCs w:val="28"/>
          <w:lang w:val="en-GB"/>
        </w:rPr>
        <w:lastRenderedPageBreak/>
        <w:t xml:space="preserve">diagnosis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it </w:t>
      </w:r>
      <w:r w:rsidR="00CF1D7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is necessary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a</w:t>
      </w:r>
      <w:r w:rsidR="00E22F3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CF1D7C" w:rsidRPr="00CF1D7C">
        <w:rPr>
          <w:rFonts w:ascii="Times New Roman" w:hAnsi="Times New Roman" w:cs="Times New Roman"/>
          <w:bCs/>
          <w:sz w:val="28"/>
          <w:szCs w:val="28"/>
          <w:lang w:val="en-GB"/>
        </w:rPr>
        <w:t>muscle</w:t>
      </w:r>
      <w:r w:rsidR="00E22F3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biopsy </w:t>
      </w:r>
      <w:r w:rsidR="00E22F39">
        <w:rPr>
          <w:rFonts w:ascii="Times New Roman" w:hAnsi="Times New Roman" w:cs="Times New Roman"/>
          <w:bCs/>
          <w:sz w:val="28"/>
          <w:szCs w:val="28"/>
          <w:lang w:val="en-GB"/>
        </w:rPr>
        <w:t>or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molecular genetic analysis </w:t>
      </w:r>
      <w:r w:rsidR="00D01CE8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264C1F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3247AB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The adult form of </w:t>
      </w:r>
      <w:proofErr w:type="spellStart"/>
      <w:r w:rsidR="0044089A">
        <w:rPr>
          <w:rFonts w:ascii="Times New Roman" w:hAnsi="Times New Roman" w:cs="Times New Roman"/>
          <w:bCs/>
          <w:sz w:val="28"/>
          <w:szCs w:val="28"/>
          <w:lang w:val="en-GB"/>
        </w:rPr>
        <w:t>Pompe</w:t>
      </w:r>
      <w:proofErr w:type="spellEnd"/>
      <w:r w:rsidR="0044089A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disease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(LOPD) 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>is a slow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ly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progressive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proximal 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myopathy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with a following 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respiratory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insufficiency due to a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severe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diaphragm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weakness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 CK levels are normal or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mildly</w:t>
      </w:r>
      <w:r w:rsidR="009854B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increased, EMG shows several a</w:t>
      </w:r>
      <w:r w:rsidR="0018727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bnormalities such as bizarre high-frequency </w:t>
      </w:r>
      <w:r w:rsidR="00187275" w:rsidRPr="00187275">
        <w:rPr>
          <w:rFonts w:ascii="Times New Roman" w:hAnsi="Times New Roman" w:cs="Times New Roman"/>
          <w:bCs/>
          <w:sz w:val="28"/>
          <w:szCs w:val="28"/>
          <w:lang w:val="en-GB"/>
        </w:rPr>
        <w:t>discharges</w:t>
      </w:r>
      <w:r w:rsidR="00187275">
        <w:rPr>
          <w:rFonts w:ascii="Times New Roman" w:hAnsi="Times New Roman" w:cs="Times New Roman"/>
          <w:bCs/>
          <w:sz w:val="28"/>
          <w:szCs w:val="28"/>
          <w:lang w:val="en-GB"/>
        </w:rPr>
        <w:t>, fibrillation potentials and sporadic myotonic discharge</w:t>
      </w:r>
      <w:r w:rsidR="00FC1AE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mostly</w:t>
      </w:r>
      <w:r w:rsidR="00596FE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>at</w:t>
      </w:r>
      <w:r w:rsidR="00596FE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proofErr w:type="spellStart"/>
      <w:r w:rsidR="00FC1AEF" w:rsidRPr="00FC1AEF">
        <w:rPr>
          <w:rFonts w:ascii="Times New Roman" w:hAnsi="Times New Roman" w:cs="Times New Roman"/>
          <w:bCs/>
          <w:sz w:val="28"/>
          <w:szCs w:val="28"/>
          <w:lang w:val="en-GB"/>
        </w:rPr>
        <w:t>paraspinal</w:t>
      </w:r>
      <w:proofErr w:type="spellEnd"/>
      <w:r w:rsidR="00FC1AEF" w:rsidRPr="00FC1AE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muscles</w:t>
      </w:r>
      <w:r w:rsidR="00187275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607DDA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Diagnosis of </w:t>
      </w:r>
      <w:proofErr w:type="spellStart"/>
      <w:r w:rsidR="00607DDA">
        <w:rPr>
          <w:rFonts w:ascii="Times New Roman" w:hAnsi="Times New Roman" w:cs="Times New Roman"/>
          <w:bCs/>
          <w:sz w:val="28"/>
          <w:szCs w:val="28"/>
          <w:lang w:val="en-GB"/>
        </w:rPr>
        <w:t>Pompe</w:t>
      </w:r>
      <w:proofErr w:type="spellEnd"/>
      <w:r w:rsidR="00607DDA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Disease requires 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Dried Blood Spot (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DBS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)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assay followed, in case of </w:t>
      </w:r>
      <w:proofErr w:type="spellStart"/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>alfa</w:t>
      </w:r>
      <w:proofErr w:type="spellEnd"/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glucosidase reduction (GAA), by a </w:t>
      </w:r>
      <w:r w:rsidR="00607DDA">
        <w:rPr>
          <w:rFonts w:ascii="Times New Roman" w:hAnsi="Times New Roman" w:cs="Times New Roman"/>
          <w:bCs/>
          <w:sz w:val="28"/>
          <w:szCs w:val="28"/>
          <w:lang w:val="en-GB"/>
        </w:rPr>
        <w:t>genetic test</w:t>
      </w:r>
      <w:r w:rsidR="005E2C0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ing </w:t>
      </w:r>
      <w:r w:rsidR="008D59E6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264C1F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2</w:t>
      </w:r>
      <w:r w:rsidR="00596FEE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-13</w:t>
      </w:r>
      <w:r w:rsidR="007E02E3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</w:p>
    <w:p w:rsidR="00854A6D" w:rsidRDefault="002B48B4" w:rsidP="00C56B85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MM </w:t>
      </w:r>
      <w:r w:rsidR="00DD39EC">
        <w:rPr>
          <w:rFonts w:ascii="Times New Roman" w:hAnsi="Times New Roman" w:cs="Times New Roman"/>
          <w:bCs/>
          <w:sz w:val="28"/>
          <w:szCs w:val="28"/>
          <w:lang w:val="en-GB"/>
        </w:rPr>
        <w:t>may pre</w:t>
      </w:r>
      <w:r w:rsidR="00A5371B" w:rsidRPr="00A5371B">
        <w:rPr>
          <w:rFonts w:ascii="Times New Roman" w:hAnsi="Times New Roman" w:cs="Times New Roman"/>
          <w:bCs/>
          <w:sz w:val="28"/>
          <w:szCs w:val="28"/>
          <w:lang w:val="en-GB"/>
        </w:rPr>
        <w:t>sent with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A5371B" w:rsidRPr="00A5371B">
        <w:rPr>
          <w:rFonts w:ascii="Times New Roman" w:hAnsi="Times New Roman" w:cs="Times New Roman"/>
          <w:bCs/>
          <w:sz w:val="28"/>
          <w:szCs w:val="28"/>
          <w:lang w:val="en-GB"/>
        </w:rPr>
        <w:t>muscle weakness, pain and exercise intolerance that progressively worsens over time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C56B85" w:rsidRPr="00C56B8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The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common </w:t>
      </w:r>
      <w:r w:rsidR="00C56B85" w:rsidRPr="00C56B85">
        <w:rPr>
          <w:rFonts w:ascii="Times New Roman" w:hAnsi="Times New Roman" w:cs="Times New Roman"/>
          <w:bCs/>
          <w:sz w:val="28"/>
          <w:szCs w:val="28"/>
          <w:lang w:val="en-GB"/>
        </w:rPr>
        <w:t>histologic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>al</w:t>
      </w:r>
      <w:r w:rsidR="00C56B85" w:rsidRPr="00C56B8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change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C56B85" w:rsidRPr="00C56B8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termed 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>“R</w:t>
      </w:r>
      <w:r w:rsidR="00C56B85"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agged red </w:t>
      </w:r>
      <w:proofErr w:type="spellStart"/>
      <w:r w:rsidR="00C56B85">
        <w:rPr>
          <w:rFonts w:ascii="Times New Roman" w:hAnsi="Times New Roman" w:cs="Times New Roman"/>
          <w:bCs/>
          <w:iCs/>
          <w:sz w:val="28"/>
          <w:szCs w:val="28"/>
          <w:lang w:val="en-GB"/>
        </w:rPr>
        <w:t>fibers</w:t>
      </w:r>
      <w:proofErr w:type="spellEnd"/>
      <w:r w:rsidR="00F31546"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 </w:t>
      </w:r>
      <w:r w:rsidR="004503DC">
        <w:rPr>
          <w:rFonts w:ascii="Times New Roman" w:hAnsi="Times New Roman" w:cs="Times New Roman"/>
          <w:bCs/>
          <w:iCs/>
          <w:sz w:val="28"/>
          <w:szCs w:val="28"/>
          <w:lang w:val="en-GB"/>
        </w:rPr>
        <w:t>(RRF)</w:t>
      </w:r>
      <w:r w:rsidR="00F31546">
        <w:rPr>
          <w:rFonts w:ascii="Times New Roman" w:hAnsi="Times New Roman" w:cs="Times New Roman"/>
          <w:bCs/>
          <w:iCs/>
          <w:sz w:val="28"/>
          <w:szCs w:val="28"/>
          <w:lang w:val="en-GB"/>
        </w:rPr>
        <w:t>, may disclose a</w:t>
      </w:r>
      <w:r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 </w:t>
      </w:r>
      <w:r w:rsidR="00C56B85" w:rsidRPr="00C56B85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mitochondrial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disorder</w:t>
      </w:r>
      <w:r w:rsidR="00931278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7D2E9D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4</w:t>
      </w:r>
      <w:r w:rsid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. 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Mitochondrial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N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euro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-G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astrointestinal</w:t>
      </w:r>
      <w:r w:rsidR="00DF4141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proofErr w:type="spellStart"/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E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ncephalo</w:t>
      </w:r>
      <w:proofErr w:type="spellEnd"/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-M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yopathy (MNGIE) is</w:t>
      </w:r>
      <w:r w:rsid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 rare 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autosomal recessive disease caused by mutations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of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the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T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hymidine 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P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hosphorylase gen</w:t>
      </w:r>
      <w:r w:rsidR="00ED4633">
        <w:rPr>
          <w:rFonts w:ascii="Times New Roman" w:hAnsi="Times New Roman" w:cs="Times New Roman"/>
          <w:bCs/>
          <w:sz w:val="28"/>
          <w:szCs w:val="28"/>
          <w:lang w:val="en-GB"/>
        </w:rPr>
        <w:t>e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</w:t>
      </w:r>
      <w:r w:rsid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is characterized by severe gastrointestinal symptoms as well as 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nausea, vomiting, early satiety, abdominal pain, diarrhoea,</w:t>
      </w:r>
      <w:r w:rsidR="00B56DDF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sub-occlusive episodes,</w:t>
      </w:r>
      <w:r w:rsid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weight loss, cachexia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with normal nutritional intake</w:t>
      </w:r>
      <w:r w:rsid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neurological symptoms such as</w:t>
      </w:r>
      <w:r w:rsidR="00E22F3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chronic progressive external </w:t>
      </w:r>
      <w:proofErr w:type="spellStart"/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ophthalmopl</w:t>
      </w:r>
      <w:r w:rsidR="00863E93">
        <w:rPr>
          <w:rFonts w:ascii="Times New Roman" w:hAnsi="Times New Roman" w:cs="Times New Roman"/>
          <w:bCs/>
          <w:sz w:val="28"/>
          <w:szCs w:val="28"/>
          <w:lang w:val="en-GB"/>
        </w:rPr>
        <w:t>egia</w:t>
      </w:r>
      <w:proofErr w:type="spellEnd"/>
      <w:r w:rsidR="00863E9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(CPEO), ptosis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</w:t>
      </w:r>
      <w:r w:rsidR="00863E93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poly</w:t>
      </w:r>
      <w:r w:rsidR="00ED4633" w:rsidRPr="00ED4633">
        <w:rPr>
          <w:rFonts w:ascii="Times New Roman" w:hAnsi="Times New Roman" w:cs="Times New Roman"/>
          <w:bCs/>
          <w:sz w:val="28"/>
          <w:szCs w:val="28"/>
          <w:lang w:val="en-GB"/>
        </w:rPr>
        <w:t>neuropathy</w:t>
      </w:r>
      <w:r w:rsidR="00DD1AF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. Diagnosis 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needs to be </w:t>
      </w:r>
      <w:r w:rsidR="00DD1AFB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confirmed by 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specific </w:t>
      </w:r>
      <w:r w:rsidR="00DD1AFB">
        <w:rPr>
          <w:rFonts w:ascii="Times New Roman" w:hAnsi="Times New Roman" w:cs="Times New Roman"/>
          <w:bCs/>
          <w:sz w:val="28"/>
          <w:szCs w:val="28"/>
          <w:lang w:val="en-GB"/>
        </w:rPr>
        <w:t>genetic</w:t>
      </w:r>
      <w:r w:rsidR="00931278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test</w:t>
      </w:r>
      <w:r w:rsidR="004503DC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s </w:t>
      </w:r>
      <w:r w:rsidR="00931278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7D2E9D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5</w:t>
      </w:r>
      <w:r w:rsidR="00863E93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</w:p>
    <w:p w:rsidR="008E48E7" w:rsidRDefault="00A30A82" w:rsidP="00C56B85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 w:rsidRPr="00A30A82">
        <w:rPr>
          <w:rFonts w:ascii="Times New Roman" w:hAnsi="Times New Roman" w:cs="Times New Roman"/>
          <w:bCs/>
          <w:sz w:val="28"/>
          <w:szCs w:val="28"/>
          <w:lang w:val="en-GB"/>
        </w:rPr>
        <w:t>Hereditary Transthyretin Amyloidosis (</w:t>
      </w:r>
      <w:proofErr w:type="spellStart"/>
      <w:r w:rsidRPr="00A30A82">
        <w:rPr>
          <w:rFonts w:ascii="Times New Roman" w:hAnsi="Times New Roman" w:cs="Times New Roman"/>
          <w:bCs/>
          <w:sz w:val="28"/>
          <w:szCs w:val="28"/>
          <w:lang w:val="en-GB"/>
        </w:rPr>
        <w:t>hATTR</w:t>
      </w:r>
      <w:proofErr w:type="spellEnd"/>
      <w:r w:rsidRPr="00A30A82">
        <w:rPr>
          <w:rFonts w:ascii="Times New Roman" w:hAnsi="Times New Roman" w:cs="Times New Roman"/>
          <w:bCs/>
          <w:sz w:val="28"/>
          <w:szCs w:val="28"/>
          <w:lang w:val="en-GB"/>
        </w:rPr>
        <w:t>)</w:t>
      </w:r>
      <w:r w:rsidR="00E14030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, </w:t>
      </w:r>
      <w:r w:rsidR="00350DE7">
        <w:rPr>
          <w:rFonts w:ascii="Times New Roman" w:hAnsi="Times New Roman" w:cs="Times New Roman"/>
          <w:bCs/>
          <w:sz w:val="28"/>
          <w:szCs w:val="28"/>
          <w:lang w:val="en-GB"/>
        </w:rPr>
        <w:t>is a</w:t>
      </w:r>
      <w:r w:rsidR="009A709D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pr</w:t>
      </w:r>
      <w:r w:rsidR="000D643E">
        <w:rPr>
          <w:rFonts w:ascii="Times New Roman" w:hAnsi="Times New Roman" w:cs="Times New Roman"/>
          <w:bCs/>
          <w:sz w:val="28"/>
          <w:szCs w:val="28"/>
          <w:lang w:val="en-GB"/>
        </w:rPr>
        <w:t>o</w:t>
      </w:r>
      <w:r w:rsidR="009A709D">
        <w:rPr>
          <w:rFonts w:ascii="Times New Roman" w:hAnsi="Times New Roman" w:cs="Times New Roman"/>
          <w:bCs/>
          <w:sz w:val="28"/>
          <w:szCs w:val="28"/>
          <w:lang w:val="en-GB"/>
        </w:rPr>
        <w:t>gressive</w:t>
      </w:r>
      <w:r w:rsidR="00350DE7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systemic disease with autosomal dominant trait</w:t>
      </w:r>
      <w:r w:rsidR="008E48E7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; </w:t>
      </w:r>
      <w:r w:rsidR="009A709D">
        <w:rPr>
          <w:rFonts w:ascii="Times New Roman" w:hAnsi="Times New Roman" w:cs="Times New Roman"/>
          <w:bCs/>
          <w:sz w:val="28"/>
          <w:szCs w:val="28"/>
          <w:lang w:val="en-GB"/>
        </w:rPr>
        <w:t>common phenotyp</w:t>
      </w:r>
      <w:r w:rsidR="008E48E7">
        <w:rPr>
          <w:rFonts w:ascii="Times New Roman" w:hAnsi="Times New Roman" w:cs="Times New Roman"/>
          <w:bCs/>
          <w:sz w:val="28"/>
          <w:szCs w:val="28"/>
          <w:lang w:val="en-GB"/>
        </w:rPr>
        <w:t>ic aspects</w:t>
      </w:r>
      <w:r w:rsidR="000D643E" w:rsidRPr="000D643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are </w:t>
      </w:r>
      <w:r w:rsidR="008E48E7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fatigue, </w:t>
      </w:r>
      <w:r w:rsidR="000D643E" w:rsidRPr="000D643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progressive axonal polyneuropathy, </w:t>
      </w:r>
      <w:proofErr w:type="spellStart"/>
      <w:r w:rsidR="000D643E" w:rsidRPr="000D643E">
        <w:rPr>
          <w:rFonts w:ascii="Times New Roman" w:hAnsi="Times New Roman" w:cs="Times New Roman"/>
          <w:bCs/>
          <w:sz w:val="28"/>
          <w:szCs w:val="28"/>
          <w:lang w:val="en-GB"/>
        </w:rPr>
        <w:t>dysautonomia</w:t>
      </w:r>
      <w:proofErr w:type="spellEnd"/>
      <w:r w:rsidR="000D643E" w:rsidRPr="000D643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hypertrophic cardiomyopathy</w:t>
      </w:r>
      <w:r w:rsidR="00264C1F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7D2E9D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6</w:t>
      </w:r>
      <w:r w:rsidR="000D643E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. </w:t>
      </w:r>
    </w:p>
    <w:p w:rsidR="00F42214" w:rsidRDefault="00F42214" w:rsidP="00C56B85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sz w:val="28"/>
          <w:szCs w:val="28"/>
          <w:lang w:val="en-GB"/>
        </w:rPr>
        <w:t>A</w:t>
      </w:r>
      <w:r w:rsidRPr="00F42214">
        <w:rPr>
          <w:rFonts w:ascii="Times New Roman" w:hAnsi="Times New Roman" w:cs="Times New Roman"/>
          <w:bCs/>
          <w:sz w:val="28"/>
          <w:szCs w:val="28"/>
          <w:lang w:val="en-GB"/>
        </w:rPr>
        <w:t>cute intermittent porphyria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is an autosomal dominant disease characterized by recurrent attacks of abdominal pain and vomiting, especially precipitated by some drugs such as sulphonamides </w:t>
      </w:r>
      <w:r w:rsidR="00B15C14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and anticonvulsant, 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>acute and rapidly progressive s</w:t>
      </w:r>
      <w:r w:rsidR="00430F59" w:rsidRPr="00430F59">
        <w:rPr>
          <w:rFonts w:ascii="Times New Roman" w:hAnsi="Times New Roman" w:cs="Times New Roman"/>
          <w:bCs/>
          <w:sz w:val="28"/>
          <w:szCs w:val="28"/>
          <w:lang w:val="en-GB"/>
        </w:rPr>
        <w:t>ensorimotor polyneuropathy</w:t>
      </w:r>
      <w:r w:rsidR="0059457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(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>more o</w:t>
      </w:r>
      <w:r w:rsidR="00B15C14">
        <w:rPr>
          <w:rFonts w:ascii="Times New Roman" w:hAnsi="Times New Roman" w:cs="Times New Roman"/>
          <w:bCs/>
          <w:sz w:val="28"/>
          <w:szCs w:val="28"/>
          <w:lang w:val="en-GB"/>
        </w:rPr>
        <w:t>r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less symmetrical), psychosis </w:t>
      </w:r>
      <w:r w:rsidR="00002897">
        <w:rPr>
          <w:rFonts w:ascii="Times New Roman" w:hAnsi="Times New Roman" w:cs="Times New Roman"/>
          <w:bCs/>
          <w:sz w:val="28"/>
          <w:szCs w:val="28"/>
          <w:lang w:val="en-GB"/>
        </w:rPr>
        <w:t>(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>delirium or confusion), convulsions</w:t>
      </w:r>
      <w:r w:rsidR="005150DF">
        <w:rPr>
          <w:rFonts w:ascii="Times New Roman" w:hAnsi="Times New Roman" w:cs="Times New Roman"/>
          <w:bCs/>
          <w:sz w:val="28"/>
          <w:szCs w:val="28"/>
          <w:lang w:val="en-GB"/>
        </w:rPr>
        <w:t>,</w:t>
      </w:r>
      <w:r w:rsidR="00D23A4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tachycardia, </w:t>
      </w:r>
      <w:r w:rsidR="0005305F">
        <w:rPr>
          <w:rFonts w:ascii="Times New Roman" w:hAnsi="Times New Roman" w:cs="Times New Roman"/>
          <w:bCs/>
          <w:sz w:val="28"/>
          <w:szCs w:val="28"/>
          <w:lang w:val="en-GB"/>
        </w:rPr>
        <w:t>hypertension.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Diagnosis is confirmed by high levels of </w:t>
      </w:r>
      <w:proofErr w:type="spellStart"/>
      <w:r w:rsidR="00430F59" w:rsidRPr="00430F59">
        <w:rPr>
          <w:rFonts w:ascii="Times New Roman" w:hAnsi="Times New Roman" w:cs="Times New Roman"/>
          <w:bCs/>
          <w:sz w:val="28"/>
          <w:szCs w:val="28"/>
          <w:lang w:val="en-GB"/>
        </w:rPr>
        <w:t>porphobilinogen</w:t>
      </w:r>
      <w:proofErr w:type="spellEnd"/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</w:t>
      </w:r>
      <w:r w:rsidR="00430F59" w:rsidRPr="00430F59">
        <w:rPr>
          <w:rFonts w:ascii="Times New Roman" w:hAnsi="Times New Roman" w:cs="Times New Roman"/>
          <w:bCs/>
          <w:sz w:val="28"/>
          <w:szCs w:val="28"/>
          <w:lang w:val="en-GB"/>
        </w:rPr>
        <w:t>5-aminolevulinic acid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in the urine</w:t>
      </w:r>
      <w:r w:rsidR="00F31546">
        <w:rPr>
          <w:rFonts w:ascii="Times New Roman" w:hAnsi="Times New Roman" w:cs="Times New Roman"/>
          <w:bCs/>
          <w:sz w:val="28"/>
          <w:szCs w:val="28"/>
          <w:lang w:val="en-GB"/>
        </w:rPr>
        <w:t>s</w:t>
      </w:r>
      <w:r w:rsidR="008E48E7">
        <w:rPr>
          <w:rFonts w:ascii="Times New Roman" w:hAnsi="Times New Roman" w:cs="Times New Roman"/>
          <w:bCs/>
          <w:sz w:val="28"/>
          <w:szCs w:val="28"/>
          <w:lang w:val="en-GB"/>
        </w:rPr>
        <w:t xml:space="preserve"> and by genetic studies</w:t>
      </w:r>
      <w:r w:rsidR="009132EC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1</w:t>
      </w:r>
      <w:r w:rsidR="007D2E9D">
        <w:rPr>
          <w:rFonts w:ascii="Times New Roman" w:hAnsi="Times New Roman" w:cs="Times New Roman"/>
          <w:bCs/>
          <w:sz w:val="28"/>
          <w:szCs w:val="28"/>
          <w:vertAlign w:val="superscript"/>
          <w:lang w:val="en-GB"/>
        </w:rPr>
        <w:t>7</w:t>
      </w:r>
      <w:r w:rsidR="00430F59">
        <w:rPr>
          <w:rFonts w:ascii="Times New Roman" w:hAnsi="Times New Roman" w:cs="Times New Roman"/>
          <w:bCs/>
          <w:sz w:val="28"/>
          <w:szCs w:val="28"/>
          <w:lang w:val="en-GB"/>
        </w:rPr>
        <w:t>.</w:t>
      </w:r>
    </w:p>
    <w:p w:rsidR="00A35701" w:rsidRPr="00B852AE" w:rsidRDefault="00B852AE" w:rsidP="00BE5D12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B852AE">
        <w:rPr>
          <w:rFonts w:ascii="Times New Roman" w:hAnsi="Times New Roman" w:cs="Times New Roman"/>
          <w:b/>
          <w:bCs/>
          <w:sz w:val="28"/>
          <w:szCs w:val="28"/>
          <w:lang w:val="en-GB"/>
        </w:rPr>
        <w:t>Table 1</w:t>
      </w:r>
    </w:p>
    <w:p w:rsidR="00A35701" w:rsidRPr="0012675D" w:rsidRDefault="00A35701" w:rsidP="0012675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69"/>
        <w:gridCol w:w="2159"/>
        <w:gridCol w:w="3553"/>
        <w:gridCol w:w="1981"/>
      </w:tblGrid>
      <w:tr w:rsidR="005E65E8" w:rsidRPr="00350DE7" w:rsidTr="00C305A6">
        <w:tc>
          <w:tcPr>
            <w:tcW w:w="2535" w:type="dxa"/>
          </w:tcPr>
          <w:p w:rsidR="00C305A6" w:rsidRPr="00B852AE" w:rsidRDefault="008710C5" w:rsidP="00D412C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Disease</w:t>
            </w:r>
          </w:p>
        </w:tc>
        <w:tc>
          <w:tcPr>
            <w:tcW w:w="2461" w:type="dxa"/>
          </w:tcPr>
          <w:p w:rsidR="00C305A6" w:rsidRPr="00B852AE" w:rsidRDefault="00C305A6" w:rsidP="00C305A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 w:rsidRPr="00B852AE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Common aspects  to FM</w:t>
            </w:r>
          </w:p>
        </w:tc>
        <w:tc>
          <w:tcPr>
            <w:tcW w:w="2494" w:type="dxa"/>
          </w:tcPr>
          <w:p w:rsidR="00C305A6" w:rsidRPr="00B852AE" w:rsidRDefault="00E455EC" w:rsidP="00E455E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Other clinical</w:t>
            </w:r>
            <w:r w:rsidR="00C305A6" w:rsidRPr="00B852AE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 features </w:t>
            </w:r>
          </w:p>
        </w:tc>
        <w:tc>
          <w:tcPr>
            <w:tcW w:w="2138" w:type="dxa"/>
          </w:tcPr>
          <w:p w:rsidR="00C305A6" w:rsidRPr="00B852AE" w:rsidRDefault="00C305A6" w:rsidP="00E455E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 w:rsidRPr="00B852AE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Diagnos</w:t>
            </w:r>
            <w:r w:rsidR="00E455E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is</w:t>
            </w:r>
          </w:p>
        </w:tc>
      </w:tr>
      <w:tr w:rsidR="005E65E8" w:rsidRPr="009E261C" w:rsidTr="00C305A6">
        <w:tc>
          <w:tcPr>
            <w:tcW w:w="2535" w:type="dxa"/>
          </w:tcPr>
          <w:p w:rsidR="00C305A6" w:rsidRPr="004A40C6" w:rsidRDefault="00DF34D9" w:rsidP="00D412C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Inclusion Body Myositis</w:t>
            </w:r>
            <w:r w:rsidR="00E455E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 (IBM) </w:t>
            </w:r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  <w:t>3</w:t>
            </w:r>
          </w:p>
        </w:tc>
        <w:tc>
          <w:tcPr>
            <w:tcW w:w="2461" w:type="dxa"/>
          </w:tcPr>
          <w:p w:rsidR="00C305A6" w:rsidRPr="004A40C6" w:rsidRDefault="00C305A6" w:rsidP="00D412CB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Muscle pain and/or fatigue</w:t>
            </w:r>
          </w:p>
        </w:tc>
        <w:tc>
          <w:tcPr>
            <w:tcW w:w="2494" w:type="dxa"/>
          </w:tcPr>
          <w:p w:rsidR="00C305A6" w:rsidRPr="004A40C6" w:rsidRDefault="002B48B4" w:rsidP="0044727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</w:t>
            </w:r>
            <w:r w:rsidR="00C305A6"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uscle </w:t>
            </w:r>
            <w:proofErr w:type="gramStart"/>
            <w:r w:rsidR="00C305A6"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weakness  and</w:t>
            </w:r>
            <w:proofErr w:type="gramEnd"/>
            <w:r w:rsidR="00447278"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atrophy</w:t>
            </w:r>
          </w:p>
          <w:p w:rsidR="00447278" w:rsidRDefault="00447278" w:rsidP="008710C5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GB"/>
              </w:rPr>
            </w:pP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selective finger flexor weakness or isolated quadriceps weakness or neck extensor weakness are characteristics pattern of involvement.</w:t>
            </w:r>
          </w:p>
        </w:tc>
        <w:tc>
          <w:tcPr>
            <w:tcW w:w="2138" w:type="dxa"/>
          </w:tcPr>
          <w:p w:rsidR="004A40C6" w:rsidRPr="004A40C6" w:rsidRDefault="004A40C6" w:rsidP="008465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CK levels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normal or slightly increased</w:t>
            </w:r>
          </w:p>
          <w:p w:rsidR="00C305A6" w:rsidRPr="004A40C6" w:rsidRDefault="00C305A6" w:rsidP="0084655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proofErr w:type="gramStart"/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EMG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:</w:t>
            </w: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myopathic</w:t>
            </w:r>
            <w:proofErr w:type="spellEnd"/>
            <w:proofErr w:type="gramEnd"/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pattern</w:t>
            </w:r>
          </w:p>
          <w:p w:rsidR="00C305A6" w:rsidRDefault="00C305A6" w:rsidP="0084655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Muscle biopsy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: </w:t>
            </w:r>
            <w:proofErr w:type="gramStart"/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“ rimmed</w:t>
            </w:r>
            <w:proofErr w:type="gramEnd"/>
            <w:r w:rsidR="00E4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vacuol</w:t>
            </w:r>
            <w:r w:rsidR="00E4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e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s”</w:t>
            </w:r>
          </w:p>
          <w:p w:rsidR="008710C5" w:rsidRPr="00E455EC" w:rsidRDefault="008710C5" w:rsidP="00846554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en-GB"/>
              </w:rPr>
            </w:pPr>
            <w:r w:rsidRPr="00E455EC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Genetic test</w:t>
            </w:r>
          </w:p>
        </w:tc>
      </w:tr>
      <w:tr w:rsidR="005E65E8" w:rsidRPr="00350DE7" w:rsidTr="00C305A6">
        <w:tc>
          <w:tcPr>
            <w:tcW w:w="2535" w:type="dxa"/>
          </w:tcPr>
          <w:p w:rsidR="00C305A6" w:rsidRPr="004A40C6" w:rsidRDefault="00DF34D9" w:rsidP="00D412C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4A40C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Polymyositis</w:t>
            </w:r>
            <w:proofErr w:type="spellEnd"/>
            <w:r w:rsidR="00E4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(PM)</w:t>
            </w:r>
            <w:r w:rsidRPr="004A40C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, </w:t>
            </w:r>
            <w:proofErr w:type="spellStart"/>
            <w:r w:rsidRPr="004A40C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Dermatomyositis</w:t>
            </w:r>
            <w:proofErr w:type="spellEnd"/>
            <w:r w:rsidR="00E4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(</w:t>
            </w:r>
            <w:bookmarkStart w:id="0" w:name="_GoBack"/>
            <w:bookmarkEnd w:id="0"/>
            <w:r w:rsidR="00E4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DM) </w:t>
            </w:r>
            <w:r w:rsidRPr="004A40C6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4-5</w:t>
            </w:r>
          </w:p>
        </w:tc>
        <w:tc>
          <w:tcPr>
            <w:tcW w:w="2461" w:type="dxa"/>
          </w:tcPr>
          <w:p w:rsidR="00E455EC" w:rsidRDefault="00E455EC" w:rsidP="00E455EC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</w:t>
            </w:r>
            <w:r w:rsidR="004A40C6"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ild muscle pain </w:t>
            </w:r>
          </w:p>
          <w:p w:rsidR="00C305A6" w:rsidRPr="004A40C6" w:rsidRDefault="004A40C6" w:rsidP="00E455EC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(in </w:t>
            </w:r>
            <w:r w:rsidR="00E4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limited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number of patients)</w:t>
            </w:r>
            <w:r w:rsidR="0015166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, fatigue and muscle weakness</w:t>
            </w:r>
          </w:p>
        </w:tc>
        <w:tc>
          <w:tcPr>
            <w:tcW w:w="2494" w:type="dxa"/>
          </w:tcPr>
          <w:p w:rsidR="00C305A6" w:rsidRPr="004A40C6" w:rsidRDefault="004A40C6" w:rsidP="00B31AEF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Proximal </w:t>
            </w: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limb muscles weakness and muscle atrophy</w:t>
            </w:r>
          </w:p>
          <w:p w:rsidR="004A40C6" w:rsidRPr="004A40C6" w:rsidRDefault="004A40C6" w:rsidP="00B31AEF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specific cutaneous signs</w:t>
            </w:r>
          </w:p>
          <w:p w:rsidR="004A40C6" w:rsidRPr="004A40C6" w:rsidRDefault="004A40C6" w:rsidP="00151661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cardiomyopathy</w:t>
            </w:r>
            <w:r w:rsidR="00E455EC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</w:t>
            </w: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and/or interstitial lung disease,</w:t>
            </w:r>
          </w:p>
        </w:tc>
        <w:tc>
          <w:tcPr>
            <w:tcW w:w="2138" w:type="dxa"/>
          </w:tcPr>
          <w:p w:rsidR="00C305A6" w:rsidRPr="004A40C6" w:rsidRDefault="004A40C6" w:rsidP="00846554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CK </w:t>
            </w:r>
            <w:proofErr w:type="gramStart"/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levels</w:t>
            </w:r>
            <w:r w:rsidRPr="004A40C6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 increased</w:t>
            </w:r>
            <w:proofErr w:type="gramEnd"/>
          </w:p>
          <w:p w:rsidR="004A40C6" w:rsidRPr="004A40C6" w:rsidRDefault="004A40C6" w:rsidP="0084655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GB"/>
              </w:rPr>
            </w:pPr>
            <w:proofErr w:type="spellStart"/>
            <w:proofErr w:type="gramStart"/>
            <w:r w:rsidRPr="004A40C6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EMG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:</w:t>
            </w: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myopathic</w:t>
            </w:r>
            <w:proofErr w:type="spellEnd"/>
            <w:proofErr w:type="gramEnd"/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pattern</w:t>
            </w:r>
          </w:p>
          <w:p w:rsidR="004A40C6" w:rsidRDefault="004A40C6" w:rsidP="00846554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Serologic test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:</w:t>
            </w:r>
            <w:r w:rsidRPr="004A40C6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ant-JO</w:t>
            </w:r>
            <w:proofErr w:type="gramStart"/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1,etc.</w:t>
            </w:r>
            <w:proofErr w:type="gramEnd"/>
          </w:p>
          <w:p w:rsidR="004A40C6" w:rsidRPr="004A40C6" w:rsidRDefault="004A40C6" w:rsidP="00846554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4A40C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Muscle Biopsy</w:t>
            </w:r>
          </w:p>
          <w:p w:rsidR="004A40C6" w:rsidRPr="004A40C6" w:rsidRDefault="004A40C6" w:rsidP="004A40C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GB"/>
              </w:rPr>
            </w:pPr>
          </w:p>
        </w:tc>
      </w:tr>
      <w:tr w:rsidR="005E65E8" w:rsidRPr="001071F0" w:rsidTr="00C305A6">
        <w:tc>
          <w:tcPr>
            <w:tcW w:w="2535" w:type="dxa"/>
          </w:tcPr>
          <w:p w:rsidR="00C305A6" w:rsidRPr="00B31AEF" w:rsidRDefault="00B31AEF" w:rsidP="00D412C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</w:pPr>
            <w:r w:rsidRPr="00B31AE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Myasthenia gravis</w:t>
            </w:r>
            <w:r w:rsidR="00E4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(MG)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6-7</w:t>
            </w:r>
          </w:p>
        </w:tc>
        <w:tc>
          <w:tcPr>
            <w:tcW w:w="2461" w:type="dxa"/>
          </w:tcPr>
          <w:p w:rsidR="00C305A6" w:rsidRPr="00B31AEF" w:rsidRDefault="00B31AEF" w:rsidP="00D412CB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Fatigue</w:t>
            </w:r>
            <w:r w:rsidR="00772F54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an</w:t>
            </w:r>
            <w:r w:rsidR="0015166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 muscle weakness</w:t>
            </w:r>
          </w:p>
        </w:tc>
        <w:tc>
          <w:tcPr>
            <w:tcW w:w="2494" w:type="dxa"/>
          </w:tcPr>
          <w:p w:rsidR="00C305A6" w:rsidRDefault="00151661" w:rsidP="00B31AEF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E</w:t>
            </w:r>
            <w:r w:rsidR="00B31AEF"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xcessive fatigue with a characteristic daily fluctuation</w:t>
            </w:r>
            <w:r w:rsid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.</w:t>
            </w:r>
          </w:p>
          <w:p w:rsidR="00151661" w:rsidRDefault="00151661" w:rsidP="00B31AEF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:rsidR="00B31AEF" w:rsidRPr="00B31AEF" w:rsidRDefault="00B31AEF" w:rsidP="00B31AEF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Ptosis,</w:t>
            </w:r>
            <w:r w:rsidR="00E4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dysphagia,</w:t>
            </w:r>
            <w:proofErr w:type="spellStart"/>
            <w:r w:rsidRPr="00B31AEF">
              <w:rPr>
                <w:rFonts w:ascii="Times New Roman" w:hAnsi="Times New Roman" w:cs="Times New Roman"/>
                <w:sz w:val="20"/>
                <w:szCs w:val="20"/>
              </w:rPr>
              <w:t>dysphonia</w:t>
            </w:r>
            <w:proofErr w:type="spellEnd"/>
            <w:proofErr w:type="gramEnd"/>
          </w:p>
          <w:p w:rsidR="00B31AEF" w:rsidRPr="00B31AEF" w:rsidRDefault="00B31AEF" w:rsidP="00B31AEF">
            <w:pPr>
              <w:ind w:left="360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138" w:type="dxa"/>
          </w:tcPr>
          <w:p w:rsidR="00C305A6" w:rsidRPr="00B31AEF" w:rsidRDefault="00B31AEF" w:rsidP="0084655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B31AEF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SFEMG:</w:t>
            </w:r>
            <w:r w:rsidR="004D117D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 </w:t>
            </w:r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mean jitter value increased</w:t>
            </w:r>
          </w:p>
          <w:p w:rsidR="00B31AEF" w:rsidRPr="00B31AEF" w:rsidRDefault="00B31AEF" w:rsidP="00846554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  <w:p w:rsidR="00B31AEF" w:rsidRPr="00B31AEF" w:rsidRDefault="00B31AEF" w:rsidP="004D117D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B31AEF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Serologic tests:</w:t>
            </w:r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anti-</w:t>
            </w:r>
            <w:proofErr w:type="spellStart"/>
            <w:r w:rsidR="004D117D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AC</w:t>
            </w:r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hR</w:t>
            </w:r>
            <w:proofErr w:type="spellEnd"/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, anti-</w:t>
            </w:r>
            <w:proofErr w:type="spellStart"/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MuSK</w:t>
            </w:r>
            <w:proofErr w:type="spellEnd"/>
            <w:r w:rsidRPr="00B31AEF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, etc.</w:t>
            </w:r>
          </w:p>
        </w:tc>
      </w:tr>
      <w:tr w:rsidR="005E65E8" w:rsidRPr="001071F0" w:rsidTr="00C305A6">
        <w:tc>
          <w:tcPr>
            <w:tcW w:w="2535" w:type="dxa"/>
          </w:tcPr>
          <w:p w:rsidR="00C305A6" w:rsidRPr="007438DC" w:rsidRDefault="007438DC" w:rsidP="00D412CB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</w:pPr>
            <w:r w:rsidRPr="007438D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Toxic myopathies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8-</w:t>
            </w:r>
            <w:r w:rsidR="001607A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9</w:t>
            </w:r>
          </w:p>
        </w:tc>
        <w:tc>
          <w:tcPr>
            <w:tcW w:w="2461" w:type="dxa"/>
          </w:tcPr>
          <w:p w:rsidR="00C305A6" w:rsidRPr="007438DC" w:rsidRDefault="00E455EC" w:rsidP="00E455EC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</w:t>
            </w:r>
            <w:r w:rsidR="007438DC" w:rsidRPr="007438D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yalgia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hyperCKemia</w:t>
            </w:r>
            <w:proofErr w:type="spellEnd"/>
            <w:r w:rsidR="007438DC" w:rsidRPr="007438D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94" w:type="dxa"/>
          </w:tcPr>
          <w:p w:rsidR="00C305A6" w:rsidRPr="007438DC" w:rsidRDefault="00E455EC" w:rsidP="00E455EC">
            <w:pPr>
              <w:pStyle w:val="Paragrafoelenco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N</w:t>
            </w:r>
            <w:r w:rsidR="007438DC" w:rsidRPr="007438D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 typical sign</w:t>
            </w:r>
          </w:p>
        </w:tc>
        <w:tc>
          <w:tcPr>
            <w:tcW w:w="2138" w:type="dxa"/>
          </w:tcPr>
          <w:p w:rsidR="00C305A6" w:rsidRPr="007438DC" w:rsidRDefault="00E455EC" w:rsidP="00E455EC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</w:t>
            </w:r>
            <w:r w:rsidR="007438DC" w:rsidRPr="007438D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mprovement with withdrawal/ chang</w:t>
            </w:r>
            <w:r w:rsidR="0015166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ing</w:t>
            </w:r>
            <w:r w:rsidR="007438DC" w:rsidRPr="007438D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drug</w:t>
            </w:r>
          </w:p>
        </w:tc>
      </w:tr>
      <w:tr w:rsidR="005E65E8" w:rsidRPr="001071F0" w:rsidTr="00C305A6">
        <w:tc>
          <w:tcPr>
            <w:tcW w:w="2535" w:type="dxa"/>
          </w:tcPr>
          <w:p w:rsidR="00C305A6" w:rsidRPr="00876529" w:rsidRDefault="00116E4B" w:rsidP="00116E4B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</w:pPr>
            <w:r w:rsidRPr="00116E4B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Endocrine myopathies</w:t>
            </w:r>
            <w:r w:rsidR="00876529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="001607A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0</w:t>
            </w:r>
          </w:p>
        </w:tc>
        <w:tc>
          <w:tcPr>
            <w:tcW w:w="2461" w:type="dxa"/>
          </w:tcPr>
          <w:p w:rsidR="00C305A6" w:rsidRPr="00116E4B" w:rsidRDefault="00E455EC" w:rsidP="00E455EC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</w:t>
            </w:r>
            <w:r w:rsidR="00116E4B" w:rsidRPr="00116E4B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uscle pain, muscle weakness and fatigue</w:t>
            </w:r>
          </w:p>
        </w:tc>
        <w:tc>
          <w:tcPr>
            <w:tcW w:w="2494" w:type="dxa"/>
          </w:tcPr>
          <w:p w:rsidR="00116E4B" w:rsidRPr="00116E4B" w:rsidRDefault="00E455EC" w:rsidP="00116E4B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T</w:t>
            </w:r>
            <w:r w:rsidR="00116E4B" w:rsidRPr="00116E4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ypical sign of endocrine disorders</w:t>
            </w:r>
            <w:r w:rsidR="0015166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as hypoth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y</w:t>
            </w:r>
            <w:r w:rsidR="00151661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roidism</w:t>
            </w:r>
            <w:r w:rsidR="00116E4B" w:rsidRPr="00116E4B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(</w:t>
            </w:r>
            <w:r w:rsidR="00116E4B" w:rsidRPr="00772F5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exophthalmos, myxedema, </w:t>
            </w:r>
            <w:proofErr w:type="spellStart"/>
            <w:r w:rsidR="00116E4B" w:rsidRPr="00772F5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etc</w:t>
            </w:r>
            <w:proofErr w:type="spellEnd"/>
            <w:r w:rsidR="00116E4B" w:rsidRPr="00772F5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</w:t>
            </w:r>
          </w:p>
          <w:p w:rsidR="00C305A6" w:rsidRPr="00116E4B" w:rsidRDefault="00C305A6" w:rsidP="00116E4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</w:p>
        </w:tc>
        <w:tc>
          <w:tcPr>
            <w:tcW w:w="2138" w:type="dxa"/>
          </w:tcPr>
          <w:p w:rsidR="00151661" w:rsidRPr="00772F54" w:rsidRDefault="00E455EC" w:rsidP="002F033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Typical </w:t>
            </w:r>
            <w:proofErr w:type="spellStart"/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e</w:t>
            </w:r>
            <w:r w:rsidR="00CA16D7" w:rsidRPr="00772F5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ndocrinological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 aspects</w:t>
            </w:r>
            <w:r w:rsidR="00151661" w:rsidRPr="00772F5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 </w:t>
            </w:r>
          </w:p>
          <w:p w:rsidR="00CA16D7" w:rsidRPr="00CA16D7" w:rsidRDefault="00CA16D7" w:rsidP="002F033A">
            <w:pPr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772F5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 xml:space="preserve">CK levels </w:t>
            </w:r>
            <w:r w:rsidRPr="00772F5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normal or slightly increased</w:t>
            </w:r>
          </w:p>
          <w:p w:rsidR="00C305A6" w:rsidRDefault="00C305A6" w:rsidP="00D412C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GB"/>
              </w:rPr>
            </w:pPr>
          </w:p>
        </w:tc>
      </w:tr>
      <w:tr w:rsidR="005E65E8" w:rsidRPr="00350DE7" w:rsidTr="00C305A6">
        <w:tc>
          <w:tcPr>
            <w:tcW w:w="2535" w:type="dxa"/>
          </w:tcPr>
          <w:p w:rsidR="00C305A6" w:rsidRPr="00453635" w:rsidRDefault="00453635" w:rsidP="008A358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45363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McArdle</w:t>
            </w:r>
            <w:proofErr w:type="spellEnd"/>
            <w:r w:rsidRPr="0045363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Disease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="001607A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1</w:t>
            </w:r>
          </w:p>
        </w:tc>
        <w:tc>
          <w:tcPr>
            <w:tcW w:w="2461" w:type="dxa"/>
          </w:tcPr>
          <w:p w:rsidR="00C305A6" w:rsidRDefault="004D117D" w:rsidP="004D117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</w:t>
            </w:r>
            <w:r w:rsidR="00772F54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uscle pain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,</w:t>
            </w:r>
            <w:r w:rsidR="00453635" w:rsidRPr="00453635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weakness</w:t>
            </w:r>
            <w:r w:rsidR="00453635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, fatigue</w:t>
            </w:r>
          </w:p>
        </w:tc>
        <w:tc>
          <w:tcPr>
            <w:tcW w:w="2494" w:type="dxa"/>
          </w:tcPr>
          <w:p w:rsidR="00C305A6" w:rsidRPr="00453635" w:rsidRDefault="004D117D" w:rsidP="00453635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C</w:t>
            </w:r>
            <w:r w:rsidR="00453635"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ontracture</w:t>
            </w: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s</w:t>
            </w:r>
            <w:r w:rsidR="00453635"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, “second-wind phenomenon”, episodes of </w:t>
            </w:r>
            <w:proofErr w:type="spellStart"/>
            <w:r w:rsidR="00453635"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myoglobinuria</w:t>
            </w:r>
            <w:proofErr w:type="spellEnd"/>
            <w:r w:rsidR="00453635">
              <w:rPr>
                <w:rFonts w:ascii="Times New Roman" w:hAnsi="Times New Roman" w:cs="Times New Roman"/>
                <w:sz w:val="28"/>
                <w:szCs w:val="28"/>
                <w:lang w:val="en-GB"/>
              </w:rPr>
              <w:t xml:space="preserve">, </w:t>
            </w:r>
            <w:r w:rsidR="00453635"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etc.</w:t>
            </w:r>
            <w:r w:rsidR="00453635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GB"/>
              </w:rPr>
              <w:t>12</w:t>
            </w:r>
          </w:p>
          <w:p w:rsidR="00453635" w:rsidRPr="00453635" w:rsidRDefault="00453635" w:rsidP="008A3587">
            <w:pPr>
              <w:pStyle w:val="Paragrafoelenco"/>
              <w:jc w:val="both"/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en-GB"/>
              </w:rPr>
            </w:pPr>
          </w:p>
        </w:tc>
        <w:tc>
          <w:tcPr>
            <w:tcW w:w="2138" w:type="dxa"/>
          </w:tcPr>
          <w:p w:rsidR="00453635" w:rsidRPr="00453635" w:rsidRDefault="00453635" w:rsidP="002F033A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CK levels</w:t>
            </w:r>
            <w:r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</w:t>
            </w:r>
            <w:r w:rsidR="004D117D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highly</w:t>
            </w:r>
            <w:r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increased</w:t>
            </w:r>
          </w:p>
          <w:p w:rsidR="00C305A6" w:rsidRPr="00453635" w:rsidRDefault="00453635" w:rsidP="002F033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Muscle Biopsy</w:t>
            </w:r>
          </w:p>
          <w:p w:rsidR="00453635" w:rsidRPr="00453635" w:rsidRDefault="00453635" w:rsidP="002F033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en-GB"/>
              </w:rPr>
            </w:pPr>
            <w:r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Genetic Test</w:t>
            </w:r>
          </w:p>
        </w:tc>
      </w:tr>
      <w:tr w:rsidR="005E65E8" w:rsidRPr="00350DE7" w:rsidTr="00C305A6">
        <w:tc>
          <w:tcPr>
            <w:tcW w:w="2535" w:type="dxa"/>
          </w:tcPr>
          <w:p w:rsidR="008A3587" w:rsidRPr="001607A5" w:rsidRDefault="004D117D" w:rsidP="008A3587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Adult </w:t>
            </w:r>
            <w:proofErr w:type="spellStart"/>
            <w:r w:rsidR="008A3587"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Pompe</w:t>
            </w:r>
            <w:proofErr w:type="spellEnd"/>
            <w:r w:rsidR="008A3587"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 Disease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 (LOPD) </w:t>
            </w:r>
            <w:r w:rsidR="001607A5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  <w:t>12</w:t>
            </w:r>
            <w:r w:rsidR="00921994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  <w:t>-13</w:t>
            </w:r>
          </w:p>
        </w:tc>
        <w:tc>
          <w:tcPr>
            <w:tcW w:w="2461" w:type="dxa"/>
          </w:tcPr>
          <w:p w:rsidR="008A3587" w:rsidRPr="00453635" w:rsidRDefault="004D117D" w:rsidP="004D117D">
            <w:pPr>
              <w:spacing w:line="36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</w:t>
            </w:r>
            <w:r w:rsidR="00772F54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uscle pain, </w:t>
            </w:r>
            <w:r w:rsidR="008A3587" w:rsidRPr="00453635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muscle weakness</w:t>
            </w:r>
            <w:r w:rsidR="008A3587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, fatigue</w:t>
            </w:r>
          </w:p>
        </w:tc>
        <w:tc>
          <w:tcPr>
            <w:tcW w:w="2494" w:type="dxa"/>
          </w:tcPr>
          <w:p w:rsidR="008A3587" w:rsidRPr="00453635" w:rsidRDefault="004D117D" w:rsidP="004D117D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P</w:t>
            </w:r>
            <w:r w:rsidR="008A3587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 xml:space="preserve">roximal muscle </w:t>
            </w:r>
            <w:r w:rsidR="008A3587" w:rsidRPr="00453635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weakness</w:t>
            </w:r>
            <w:r w:rsidR="008A3587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, </w:t>
            </w:r>
            <w:r w:rsidR="008A3587" w:rsidRPr="00453635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respiratory </w:t>
            </w:r>
            <w:r w:rsidR="008A3587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insufficiency</w:t>
            </w:r>
          </w:p>
        </w:tc>
        <w:tc>
          <w:tcPr>
            <w:tcW w:w="2138" w:type="dxa"/>
          </w:tcPr>
          <w:p w:rsidR="008A3587" w:rsidRDefault="008A3587" w:rsidP="008A358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CK levels</w:t>
            </w:r>
            <w:r w:rsidRPr="00453635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normal or slightly increased</w:t>
            </w:r>
          </w:p>
          <w:p w:rsidR="008A3587" w:rsidRDefault="008A3587" w:rsidP="008A3587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8A3587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en-GB"/>
              </w:rPr>
              <w:t>DBS</w:t>
            </w:r>
          </w:p>
          <w:p w:rsidR="008A3587" w:rsidRPr="008A3587" w:rsidRDefault="008A3587" w:rsidP="008A3587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  <w:lang w:val="en-GB"/>
              </w:rPr>
            </w:pPr>
            <w:r w:rsidRPr="00453635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Genetic Test</w:t>
            </w:r>
          </w:p>
          <w:p w:rsidR="008A3587" w:rsidRPr="00453635" w:rsidRDefault="008A3587" w:rsidP="002F033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</w:p>
        </w:tc>
      </w:tr>
      <w:tr w:rsidR="005E65E8" w:rsidRPr="00350DE7" w:rsidTr="00C305A6">
        <w:tc>
          <w:tcPr>
            <w:tcW w:w="2535" w:type="dxa"/>
          </w:tcPr>
          <w:p w:rsidR="00C305A6" w:rsidRPr="00887B58" w:rsidRDefault="00FA2DD7" w:rsidP="00FA2DD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  <w:lang w:val="en-GB"/>
              </w:rPr>
            </w:pPr>
            <w:r w:rsidRPr="00FA2DD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Mitochondrial myopathies</w:t>
            </w:r>
            <w:r w:rsidR="002B48B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(MM) </w:t>
            </w:r>
            <w:r w:rsidR="00B906C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14</w:t>
            </w:r>
            <w:r w:rsidR="00887B58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-1</w:t>
            </w:r>
            <w:r w:rsidR="00B906C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5</w:t>
            </w:r>
          </w:p>
        </w:tc>
        <w:tc>
          <w:tcPr>
            <w:tcW w:w="2461" w:type="dxa"/>
          </w:tcPr>
          <w:p w:rsidR="00C305A6" w:rsidRPr="00FA2DD7" w:rsidRDefault="002B48B4" w:rsidP="002B48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M</w:t>
            </w:r>
            <w:r w:rsidR="00FA2DD7" w:rsidRPr="00FA2DD7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uscle weakness, pain, and exercise intolerance</w:t>
            </w:r>
          </w:p>
        </w:tc>
        <w:tc>
          <w:tcPr>
            <w:tcW w:w="2494" w:type="dxa"/>
          </w:tcPr>
          <w:p w:rsidR="00C305A6" w:rsidRPr="00D06362" w:rsidRDefault="002B48B4" w:rsidP="00887B5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P</w:t>
            </w:r>
            <w:r w:rsidR="00887B58" w:rsidRPr="00887B5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rogressive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E</w:t>
            </w:r>
            <w:r w:rsidR="00887B58" w:rsidRPr="00887B58">
              <w:rPr>
                <w:rFonts w:ascii="Times New Roman" w:hAnsi="Times New Roman" w:cs="Times New Roman"/>
                <w:bCs/>
                <w:sz w:val="20"/>
                <w:szCs w:val="20"/>
              </w:rPr>
              <w:t>xternal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O</w:t>
            </w:r>
            <w:r w:rsidR="00887B58" w:rsidRPr="00887B58">
              <w:rPr>
                <w:rFonts w:ascii="Times New Roman" w:hAnsi="Times New Roman" w:cs="Times New Roman"/>
                <w:bCs/>
                <w:sz w:val="20"/>
                <w:szCs w:val="20"/>
              </w:rPr>
              <w:t>phthalmoplegia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(PEO)</w:t>
            </w:r>
            <w:r w:rsidR="00887B58" w:rsidRPr="00887B5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p w:rsidR="00D06362" w:rsidRPr="00887B58" w:rsidRDefault="002B48B4" w:rsidP="00887B5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</w:t>
            </w:r>
            <w:r w:rsidR="00D06362">
              <w:rPr>
                <w:rFonts w:ascii="Times New Roman" w:hAnsi="Times New Roman" w:cs="Times New Roman"/>
                <w:sz w:val="20"/>
                <w:szCs w:val="20"/>
              </w:rPr>
              <w:t>uscle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D06362">
              <w:rPr>
                <w:rFonts w:ascii="Times New Roman" w:hAnsi="Times New Roman" w:cs="Times New Roman"/>
                <w:sz w:val="20"/>
                <w:szCs w:val="20"/>
              </w:rPr>
              <w:t>weakness</w:t>
            </w:r>
            <w:proofErr w:type="spellEnd"/>
          </w:p>
          <w:p w:rsidR="00887B58" w:rsidRPr="00887B58" w:rsidRDefault="002B48B4" w:rsidP="002B48B4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</w:t>
            </w:r>
            <w:r w:rsidR="00D0636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ultisystem disorder</w:t>
            </w:r>
          </w:p>
        </w:tc>
        <w:tc>
          <w:tcPr>
            <w:tcW w:w="2138" w:type="dxa"/>
          </w:tcPr>
          <w:p w:rsidR="00887B58" w:rsidRPr="00887B58" w:rsidRDefault="00887B58" w:rsidP="008465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 w:rsidRPr="00887B58"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lastRenderedPageBreak/>
              <w:t>Genetic Test</w:t>
            </w:r>
          </w:p>
        </w:tc>
      </w:tr>
      <w:tr w:rsidR="005E65E8" w:rsidRPr="00350DE7" w:rsidTr="00C305A6">
        <w:tc>
          <w:tcPr>
            <w:tcW w:w="2535" w:type="dxa"/>
          </w:tcPr>
          <w:p w:rsidR="00887B58" w:rsidRPr="00887B58" w:rsidRDefault="00887B58" w:rsidP="00C32887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</w:pPr>
            <w:r w:rsidRPr="00887B5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lastRenderedPageBreak/>
              <w:t>Hereditary Transthyretin Amyloidosis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="00B906C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6</w:t>
            </w:r>
          </w:p>
        </w:tc>
        <w:tc>
          <w:tcPr>
            <w:tcW w:w="2461" w:type="dxa"/>
          </w:tcPr>
          <w:p w:rsidR="00887B58" w:rsidRPr="00FA2DD7" w:rsidRDefault="0095426C" w:rsidP="0095426C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Gastrointestinal symptoms, a</w:t>
            </w:r>
            <w:r w:rsidR="00D06362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utonomic involvement</w:t>
            </w:r>
            <w:r w:rsidR="005E65E8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 </w:t>
            </w:r>
            <w:r w:rsidR="00D06362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</w:t>
            </w:r>
          </w:p>
        </w:tc>
        <w:tc>
          <w:tcPr>
            <w:tcW w:w="2494" w:type="dxa"/>
          </w:tcPr>
          <w:p w:rsidR="00887B58" w:rsidRDefault="002B48B4" w:rsidP="00887B5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P</w:t>
            </w:r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olyneuropathy</w:t>
            </w:r>
            <w:proofErr w:type="spellEnd"/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,</w:t>
            </w:r>
          </w:p>
          <w:p w:rsidR="00887B58" w:rsidRDefault="002B48B4" w:rsidP="00887B5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</w:t>
            </w:r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ardiomyiopathy,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D</w:t>
            </w:r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ysautonomia</w:t>
            </w:r>
            <w:proofErr w:type="spellEnd"/>
            <w:proofErr w:type="gramEnd"/>
          </w:p>
          <w:p w:rsidR="00887B58" w:rsidRPr="00887B58" w:rsidRDefault="002B48B4" w:rsidP="002B48B4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V</w:t>
            </w:r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itreal</w:t>
            </w:r>
            <w:proofErr w:type="spellEnd"/>
            <w:r w:rsidR="00EA0796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proofErr w:type="spellStart"/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opacities</w:t>
            </w:r>
            <w:proofErr w:type="spellEnd"/>
            <w:r w:rsidR="00887B58">
              <w:rPr>
                <w:rFonts w:ascii="Times New Roman" w:hAnsi="Times New Roman" w:cs="Times New Roman"/>
                <w:bCs/>
                <w:sz w:val="20"/>
                <w:szCs w:val="20"/>
              </w:rPr>
              <w:t>, etc.</w:t>
            </w:r>
          </w:p>
        </w:tc>
        <w:tc>
          <w:tcPr>
            <w:tcW w:w="2138" w:type="dxa"/>
          </w:tcPr>
          <w:p w:rsidR="00887B58" w:rsidRPr="00887B58" w:rsidRDefault="00887B58" w:rsidP="00071A2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  <w:t>Genetic Test</w:t>
            </w:r>
          </w:p>
        </w:tc>
      </w:tr>
      <w:tr w:rsidR="005E65E8" w:rsidRPr="009E261C" w:rsidTr="00C305A6">
        <w:tc>
          <w:tcPr>
            <w:tcW w:w="2535" w:type="dxa"/>
          </w:tcPr>
          <w:p w:rsidR="00887B58" w:rsidRPr="00846554" w:rsidRDefault="00887B58" w:rsidP="00FA2DD7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</w:pPr>
            <w:r w:rsidRPr="00887B5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Acute intermittent porphyria</w:t>
            </w:r>
            <w:r w:rsidR="00846554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1</w:t>
            </w:r>
            <w:r w:rsidR="00B906C5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GB"/>
              </w:rPr>
              <w:t>7</w:t>
            </w:r>
          </w:p>
        </w:tc>
        <w:tc>
          <w:tcPr>
            <w:tcW w:w="2461" w:type="dxa"/>
          </w:tcPr>
          <w:p w:rsidR="00887B58" w:rsidRDefault="00887B58" w:rsidP="00FA2DD7">
            <w:pPr>
              <w:jc w:val="both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Abdominal pain, vomiting, nausea </w:t>
            </w:r>
          </w:p>
        </w:tc>
        <w:tc>
          <w:tcPr>
            <w:tcW w:w="2494" w:type="dxa"/>
          </w:tcPr>
          <w:p w:rsidR="00887B58" w:rsidRPr="004D0FA7" w:rsidRDefault="002B48B4" w:rsidP="00887B5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R</w:t>
            </w:r>
            <w:r w:rsidR="004D0FA7" w:rsidRPr="004D0FA7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apidly progressive sensorimotor polyneuropathy</w:t>
            </w:r>
          </w:p>
          <w:p w:rsidR="002B48B4" w:rsidRPr="002B48B4" w:rsidRDefault="002B48B4" w:rsidP="002B48B4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P</w:t>
            </w:r>
            <w:r w:rsidR="004D0FA7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sychosis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</w:t>
            </w:r>
          </w:p>
          <w:p w:rsidR="004D0FA7" w:rsidRPr="002B48B4" w:rsidRDefault="002B48B4" w:rsidP="002B48B4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C</w:t>
            </w:r>
            <w:r w:rsidR="004D0FA7" w:rsidRPr="002B48B4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onvulsions </w:t>
            </w:r>
          </w:p>
        </w:tc>
        <w:tc>
          <w:tcPr>
            <w:tcW w:w="2138" w:type="dxa"/>
          </w:tcPr>
          <w:p w:rsidR="00887B58" w:rsidRDefault="00071A2E" w:rsidP="002F033A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H</w:t>
            </w:r>
            <w:r w:rsidR="002F033A" w:rsidRPr="002F033A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igh levels of </w:t>
            </w:r>
            <w:proofErr w:type="spellStart"/>
            <w:r w:rsidR="002F033A" w:rsidRPr="002F033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porphobilinogen</w:t>
            </w:r>
            <w:proofErr w:type="spellEnd"/>
            <w:r w:rsidR="002F033A" w:rsidRPr="002F033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 and 5-aminolevulinic</w:t>
            </w:r>
            <w:r w:rsidR="002F033A" w:rsidRPr="002F033A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 xml:space="preserve"> acid in the urine</w:t>
            </w:r>
            <w:r w:rsidR="002B48B4">
              <w:rPr>
                <w:rFonts w:ascii="Times New Roman" w:hAnsi="Times New Roman" w:cs="Times New Roman"/>
                <w:bCs/>
                <w:sz w:val="20"/>
                <w:szCs w:val="20"/>
                <w:lang w:val="en-GB"/>
              </w:rPr>
              <w:t>s</w:t>
            </w:r>
          </w:p>
          <w:p w:rsidR="00D06362" w:rsidRPr="00071A2E" w:rsidRDefault="00071A2E" w:rsidP="002F033A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G</w:t>
            </w:r>
            <w:r w:rsidR="00D06362" w:rsidRPr="00071A2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enetic test</w:t>
            </w:r>
          </w:p>
        </w:tc>
      </w:tr>
    </w:tbl>
    <w:p w:rsidR="006B4D0C" w:rsidRPr="00D32CBB" w:rsidRDefault="006B4D0C" w:rsidP="00D412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vertAlign w:val="superscript"/>
          <w:lang w:val="en-GB"/>
        </w:rPr>
      </w:pPr>
    </w:p>
    <w:p w:rsidR="0032018B" w:rsidRDefault="0032018B" w:rsidP="00D412C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</w:p>
    <w:p w:rsidR="00D412CB" w:rsidRPr="0012675D" w:rsidRDefault="00D412CB" w:rsidP="00D412C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12675D">
        <w:rPr>
          <w:rFonts w:ascii="Times New Roman" w:hAnsi="Times New Roman" w:cs="Times New Roman"/>
          <w:b/>
          <w:sz w:val="28"/>
          <w:szCs w:val="28"/>
          <w:lang w:val="en-GB"/>
        </w:rPr>
        <w:t>References</w:t>
      </w:r>
    </w:p>
    <w:p w:rsidR="0031323B" w:rsidRPr="006B3A7E" w:rsidRDefault="0031323B" w:rsidP="0031323B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US"/>
        </w:rPr>
      </w:pPr>
      <w:r w:rsidRPr="0031323B">
        <w:rPr>
          <w:sz w:val="20"/>
          <w:szCs w:val="20"/>
          <w:lang w:val="en-GB"/>
        </w:rPr>
        <w:t xml:space="preserve"> </w:t>
      </w:r>
      <w:proofErr w:type="spellStart"/>
      <w:r w:rsidRPr="0031323B">
        <w:rPr>
          <w:sz w:val="20"/>
          <w:szCs w:val="20"/>
          <w:lang w:val="en-GB"/>
        </w:rPr>
        <w:t>Mastaglia</w:t>
      </w:r>
      <w:proofErr w:type="spellEnd"/>
      <w:r w:rsidRPr="0031323B">
        <w:rPr>
          <w:sz w:val="20"/>
          <w:szCs w:val="20"/>
          <w:lang w:val="en-GB"/>
        </w:rPr>
        <w:t xml:space="preserve"> FL, </w:t>
      </w:r>
      <w:proofErr w:type="spellStart"/>
      <w:r w:rsidRPr="0031323B">
        <w:rPr>
          <w:sz w:val="20"/>
          <w:szCs w:val="20"/>
          <w:lang w:val="en-GB"/>
        </w:rPr>
        <w:t>Garlepp</w:t>
      </w:r>
      <w:proofErr w:type="spellEnd"/>
      <w:r w:rsidRPr="0031323B">
        <w:rPr>
          <w:sz w:val="20"/>
          <w:szCs w:val="20"/>
          <w:lang w:val="en-GB"/>
        </w:rPr>
        <w:t xml:space="preserve"> MJ, Phillips BA et al.</w:t>
      </w:r>
      <w:r w:rsidR="006B3A7E">
        <w:rPr>
          <w:sz w:val="20"/>
          <w:szCs w:val="20"/>
          <w:lang w:val="en-GB"/>
        </w:rPr>
        <w:t xml:space="preserve"> (2003</w:t>
      </w:r>
      <w:proofErr w:type="gramStart"/>
      <w:r w:rsidR="006B3A7E">
        <w:rPr>
          <w:sz w:val="20"/>
          <w:szCs w:val="20"/>
          <w:lang w:val="en-GB"/>
        </w:rPr>
        <w:t xml:space="preserve">) </w:t>
      </w:r>
      <w:r w:rsidRPr="0031323B">
        <w:rPr>
          <w:sz w:val="20"/>
          <w:szCs w:val="20"/>
          <w:lang w:val="en-GB"/>
        </w:rPr>
        <w:t xml:space="preserve"> Inflammatory</w:t>
      </w:r>
      <w:proofErr w:type="gramEnd"/>
      <w:r w:rsidRPr="0031323B">
        <w:rPr>
          <w:sz w:val="20"/>
          <w:szCs w:val="20"/>
          <w:lang w:val="en-GB"/>
        </w:rPr>
        <w:t xml:space="preserve"> myopathies: clinical, diagnostic and therapeutic aspects. </w:t>
      </w:r>
      <w:proofErr w:type="spellStart"/>
      <w:proofErr w:type="gramStart"/>
      <w:r w:rsidR="006B3A7E">
        <w:rPr>
          <w:sz w:val="20"/>
          <w:szCs w:val="20"/>
          <w:lang w:val="en-US"/>
        </w:rPr>
        <w:t>MuscleNerve</w:t>
      </w:r>
      <w:proofErr w:type="spellEnd"/>
      <w:r w:rsidR="006B3A7E">
        <w:rPr>
          <w:sz w:val="20"/>
          <w:szCs w:val="20"/>
          <w:lang w:val="en-US"/>
        </w:rPr>
        <w:t xml:space="preserve"> </w:t>
      </w:r>
      <w:r w:rsidRPr="006B3A7E">
        <w:rPr>
          <w:sz w:val="20"/>
          <w:szCs w:val="20"/>
          <w:lang w:val="en-US"/>
        </w:rPr>
        <w:t xml:space="preserve"> 27</w:t>
      </w:r>
      <w:proofErr w:type="gramEnd"/>
      <w:r w:rsidRPr="006B3A7E">
        <w:rPr>
          <w:sz w:val="20"/>
          <w:szCs w:val="20"/>
          <w:lang w:val="en-US"/>
        </w:rPr>
        <w:t>: 407–425</w:t>
      </w:r>
    </w:p>
    <w:p w:rsidR="0031323B" w:rsidRPr="006B3A7E" w:rsidRDefault="0031323B" w:rsidP="0031323B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US"/>
        </w:rPr>
      </w:pPr>
      <w:proofErr w:type="spellStart"/>
      <w:r w:rsidRPr="006B3A7E">
        <w:rPr>
          <w:sz w:val="20"/>
          <w:szCs w:val="20"/>
        </w:rPr>
        <w:t>Filosto</w:t>
      </w:r>
      <w:proofErr w:type="spellEnd"/>
      <w:r w:rsidRPr="006B3A7E">
        <w:rPr>
          <w:sz w:val="20"/>
          <w:szCs w:val="20"/>
        </w:rPr>
        <w:t xml:space="preserve"> M, </w:t>
      </w:r>
      <w:proofErr w:type="spellStart"/>
      <w:r w:rsidRPr="006B3A7E">
        <w:rPr>
          <w:sz w:val="20"/>
          <w:szCs w:val="20"/>
        </w:rPr>
        <w:t>Tonin</w:t>
      </w:r>
      <w:proofErr w:type="spellEnd"/>
      <w:r w:rsidRPr="006B3A7E">
        <w:rPr>
          <w:sz w:val="20"/>
          <w:szCs w:val="20"/>
        </w:rPr>
        <w:t xml:space="preserve"> P, </w:t>
      </w:r>
      <w:proofErr w:type="spellStart"/>
      <w:r w:rsidRPr="006B3A7E">
        <w:rPr>
          <w:sz w:val="20"/>
          <w:szCs w:val="20"/>
        </w:rPr>
        <w:t>Vattemi</w:t>
      </w:r>
      <w:proofErr w:type="spellEnd"/>
      <w:r w:rsidRPr="006B3A7E">
        <w:rPr>
          <w:sz w:val="20"/>
          <w:szCs w:val="20"/>
        </w:rPr>
        <w:t xml:space="preserve"> G et al. </w:t>
      </w:r>
      <w:r w:rsidR="006B3A7E" w:rsidRPr="006B3A7E">
        <w:rPr>
          <w:sz w:val="20"/>
          <w:szCs w:val="20"/>
        </w:rPr>
        <w:t xml:space="preserve"> </w:t>
      </w:r>
      <w:r w:rsidR="006B3A7E" w:rsidRPr="006B3A7E">
        <w:rPr>
          <w:sz w:val="20"/>
          <w:szCs w:val="20"/>
          <w:lang w:val="en-US"/>
        </w:rPr>
        <w:t>(2007</w:t>
      </w:r>
      <w:r w:rsidR="006B3A7E">
        <w:rPr>
          <w:sz w:val="20"/>
          <w:szCs w:val="20"/>
          <w:lang w:val="en-US"/>
        </w:rPr>
        <w:t xml:space="preserve">) </w:t>
      </w:r>
      <w:r w:rsidRPr="0031323B">
        <w:rPr>
          <w:sz w:val="20"/>
          <w:szCs w:val="20"/>
          <w:lang w:val="en-GB"/>
        </w:rPr>
        <w:t>The role of muscle biopsy in investigating isolated muscle pa</w:t>
      </w:r>
      <w:r w:rsidR="006B3A7E">
        <w:rPr>
          <w:sz w:val="20"/>
          <w:szCs w:val="20"/>
          <w:lang w:val="en-GB"/>
        </w:rPr>
        <w:t xml:space="preserve">in. Neurology </w:t>
      </w:r>
      <w:r w:rsidRPr="0031323B">
        <w:rPr>
          <w:sz w:val="20"/>
          <w:szCs w:val="20"/>
          <w:lang w:val="en-GB"/>
        </w:rPr>
        <w:t xml:space="preserve">68: 181– </w:t>
      </w:r>
      <w:r w:rsidRPr="006B3A7E">
        <w:rPr>
          <w:sz w:val="20"/>
          <w:szCs w:val="20"/>
          <w:lang w:val="en-US"/>
        </w:rPr>
        <w:t>186</w:t>
      </w:r>
    </w:p>
    <w:p w:rsidR="009803B6" w:rsidRPr="00FE3BCB" w:rsidRDefault="009803B6" w:rsidP="00DA1FB4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spellStart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Dimachkie</w:t>
      </w:r>
      <w:proofErr w:type="spellEnd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, </w:t>
      </w:r>
      <w:proofErr w:type="spellStart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Mazen</w:t>
      </w:r>
      <w:proofErr w:type="spellEnd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M., and Richard J. </w:t>
      </w:r>
      <w:proofErr w:type="spellStart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Barohn</w:t>
      </w:r>
      <w:proofErr w:type="spellEnd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.</w:t>
      </w:r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(2014)</w:t>
      </w:r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"Inclusion body myositis." </w:t>
      </w:r>
      <w:r w:rsidRPr="009803B6"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  <w:lang w:val="en-GB"/>
        </w:rPr>
        <w:t>Neurologic clinics</w:t>
      </w:r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 32.3</w:t>
      </w:r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: 629-</w:t>
      </w:r>
      <w:proofErr w:type="gramStart"/>
      <w:r w:rsidRPr="009803B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646.</w:t>
      </w:r>
      <w:r w:rsidR="00FE3BCB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.</w:t>
      </w:r>
      <w:proofErr w:type="gramEnd"/>
    </w:p>
    <w:p w:rsidR="00FE3BCB" w:rsidRPr="00376996" w:rsidRDefault="00FE3BCB" w:rsidP="00FE3BCB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37699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Lundberg, Ingrid E., </w:t>
      </w:r>
      <w:proofErr w:type="gramStart"/>
      <w:r w:rsidRPr="0037699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et al.</w:t>
      </w:r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(</w:t>
      </w:r>
      <w:proofErr w:type="gramEnd"/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2016) </w:t>
      </w:r>
      <w:r w:rsidRPr="00376996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"Diagnosis and classification of idiopathic inflammatory myopathies." </w:t>
      </w:r>
      <w:r w:rsidRPr="00431E07"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  <w:lang w:val="en-GB"/>
        </w:rPr>
        <w:t>Journal of internal medicine</w:t>
      </w:r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 </w:t>
      </w:r>
      <w:proofErr w:type="gramStart"/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280.1 :</w:t>
      </w:r>
      <w:proofErr w:type="gramEnd"/>
      <w:r w:rsidRPr="00431E07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39-51.</w:t>
      </w:r>
    </w:p>
    <w:p w:rsidR="00FE3BCB" w:rsidRDefault="00FE3BCB" w:rsidP="00FE3BCB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en-US"/>
        </w:rPr>
      </w:pPr>
      <w:r w:rsidRPr="00FE3BCB">
        <w:rPr>
          <w:rFonts w:ascii="Times New Roman" w:hAnsi="Times New Roman" w:cs="Times New Roman"/>
          <w:sz w:val="20"/>
          <w:szCs w:val="20"/>
          <w:lang w:val="en-US"/>
        </w:rPr>
        <w:t xml:space="preserve">Sasaki, </w:t>
      </w:r>
      <w:proofErr w:type="spellStart"/>
      <w:r w:rsidRPr="00FE3BCB">
        <w:rPr>
          <w:rFonts w:ascii="Times New Roman" w:hAnsi="Times New Roman" w:cs="Times New Roman"/>
          <w:sz w:val="20"/>
          <w:szCs w:val="20"/>
          <w:lang w:val="en-US"/>
        </w:rPr>
        <w:t>Hirokazu</w:t>
      </w:r>
      <w:proofErr w:type="spellEnd"/>
      <w:r w:rsidRPr="00FE3BCB">
        <w:rPr>
          <w:rFonts w:ascii="Times New Roman" w:hAnsi="Times New Roman" w:cs="Times New Roman"/>
          <w:sz w:val="20"/>
          <w:szCs w:val="20"/>
          <w:lang w:val="en-US"/>
        </w:rPr>
        <w:t xml:space="preserve">, and Hitoshi </w:t>
      </w:r>
      <w:proofErr w:type="spellStart"/>
      <w:r w:rsidRPr="00FE3BCB">
        <w:rPr>
          <w:rFonts w:ascii="Times New Roman" w:hAnsi="Times New Roman" w:cs="Times New Roman"/>
          <w:sz w:val="20"/>
          <w:szCs w:val="20"/>
          <w:lang w:val="en-US"/>
        </w:rPr>
        <w:t>Kohsaka</w:t>
      </w:r>
      <w:proofErr w:type="spellEnd"/>
      <w:r w:rsidRPr="00FE3BCB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 (2018</w:t>
      </w:r>
      <w:proofErr w:type="gramStart"/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) </w:t>
      </w:r>
      <w:r w:rsidRPr="00FE3BCB">
        <w:rPr>
          <w:rFonts w:ascii="Times New Roman" w:hAnsi="Times New Roman" w:cs="Times New Roman"/>
          <w:sz w:val="20"/>
          <w:szCs w:val="20"/>
          <w:lang w:val="en-US"/>
        </w:rPr>
        <w:t xml:space="preserve"> "</w:t>
      </w:r>
      <w:proofErr w:type="gramEnd"/>
      <w:r w:rsidRPr="00FE3BCB">
        <w:rPr>
          <w:rFonts w:ascii="Times New Roman" w:hAnsi="Times New Roman" w:cs="Times New Roman"/>
          <w:sz w:val="20"/>
          <w:szCs w:val="20"/>
          <w:lang w:val="en-US"/>
        </w:rPr>
        <w:t xml:space="preserve">Current diagnosis and treatment of </w:t>
      </w:r>
      <w:proofErr w:type="spellStart"/>
      <w:r w:rsidRPr="00FE3BCB">
        <w:rPr>
          <w:rFonts w:ascii="Times New Roman" w:hAnsi="Times New Roman" w:cs="Times New Roman"/>
          <w:sz w:val="20"/>
          <w:szCs w:val="20"/>
          <w:lang w:val="en-US"/>
        </w:rPr>
        <w:t>polymyositis</w:t>
      </w:r>
      <w:proofErr w:type="spellEnd"/>
      <w:r w:rsidRPr="00FE3BCB">
        <w:rPr>
          <w:rFonts w:ascii="Times New Roman" w:hAnsi="Times New Roman" w:cs="Times New Roman"/>
          <w:sz w:val="20"/>
          <w:szCs w:val="20"/>
          <w:lang w:val="en-US"/>
        </w:rPr>
        <w:t xml:space="preserve"> and </w:t>
      </w:r>
      <w:proofErr w:type="spellStart"/>
      <w:r w:rsidRPr="00FE3BCB">
        <w:rPr>
          <w:rFonts w:ascii="Times New Roman" w:hAnsi="Times New Roman" w:cs="Times New Roman"/>
          <w:sz w:val="20"/>
          <w:szCs w:val="20"/>
          <w:lang w:val="en-US"/>
        </w:rPr>
        <w:t>dermatomyositis</w:t>
      </w:r>
      <w:proofErr w:type="spellEnd"/>
      <w:r w:rsidRPr="00FE3BCB">
        <w:rPr>
          <w:rFonts w:ascii="Times New Roman" w:hAnsi="Times New Roman" w:cs="Times New Roman"/>
          <w:sz w:val="20"/>
          <w:szCs w:val="20"/>
          <w:lang w:val="en-US"/>
        </w:rPr>
        <w:t>." Modern rheumatology 28.6: 913-921</w:t>
      </w:r>
      <w:r w:rsidR="00F75190">
        <w:rPr>
          <w:rFonts w:ascii="Times New Roman" w:hAnsi="Times New Roman" w:cs="Times New Roman"/>
          <w:sz w:val="20"/>
          <w:szCs w:val="20"/>
          <w:lang w:val="en-US"/>
        </w:rPr>
        <w:t>.</w:t>
      </w:r>
    </w:p>
    <w:p w:rsidR="00F75190" w:rsidRPr="00DA77AE" w:rsidRDefault="006B3A7E" w:rsidP="006B3A7E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en-US"/>
        </w:rPr>
      </w:pPr>
      <w:r w:rsidRPr="006B3A7E">
        <w:rPr>
          <w:rFonts w:ascii="Times New Roman" w:hAnsi="Times New Roman" w:cs="Times New Roman"/>
          <w:sz w:val="20"/>
          <w:szCs w:val="20"/>
          <w:lang w:val="en-GB"/>
        </w:rPr>
        <w:t xml:space="preserve">Patel P, </w:t>
      </w:r>
      <w:proofErr w:type="spellStart"/>
      <w:r w:rsidRPr="006B3A7E">
        <w:rPr>
          <w:rFonts w:ascii="Times New Roman" w:hAnsi="Times New Roman" w:cs="Times New Roman"/>
          <w:sz w:val="20"/>
          <w:szCs w:val="20"/>
          <w:lang w:val="en-GB"/>
        </w:rPr>
        <w:t>Pobre</w:t>
      </w:r>
      <w:proofErr w:type="spellEnd"/>
      <w:r w:rsidRPr="006B3A7E">
        <w:rPr>
          <w:rFonts w:ascii="Times New Roman" w:hAnsi="Times New Roman" w:cs="Times New Roman"/>
          <w:sz w:val="20"/>
          <w:szCs w:val="20"/>
          <w:lang w:val="en-GB"/>
        </w:rPr>
        <w:t xml:space="preserve"> T.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(2022) </w:t>
      </w:r>
      <w:proofErr w:type="spellStart"/>
      <w:r w:rsidRPr="006B3A7E">
        <w:rPr>
          <w:rFonts w:ascii="Times New Roman" w:hAnsi="Times New Roman" w:cs="Times New Roman"/>
          <w:sz w:val="20"/>
          <w:szCs w:val="20"/>
          <w:lang w:val="en-GB"/>
        </w:rPr>
        <w:t>Electrodiagnostic</w:t>
      </w:r>
      <w:proofErr w:type="spellEnd"/>
      <w:r w:rsidRPr="006B3A7E">
        <w:rPr>
          <w:rFonts w:ascii="Times New Roman" w:hAnsi="Times New Roman" w:cs="Times New Roman"/>
          <w:sz w:val="20"/>
          <w:szCs w:val="20"/>
          <w:lang w:val="en-GB"/>
        </w:rPr>
        <w:t xml:space="preserve"> Evaluation </w:t>
      </w:r>
      <w:proofErr w:type="gramStart"/>
      <w:r w:rsidRPr="006B3A7E">
        <w:rPr>
          <w:rFonts w:ascii="Times New Roman" w:hAnsi="Times New Roman" w:cs="Times New Roman"/>
          <w:sz w:val="20"/>
          <w:szCs w:val="20"/>
          <w:lang w:val="en-GB"/>
        </w:rPr>
        <w:t>Of</w:t>
      </w:r>
      <w:proofErr w:type="gramEnd"/>
      <w:r w:rsidRPr="006B3A7E">
        <w:rPr>
          <w:rFonts w:ascii="Times New Roman" w:hAnsi="Times New Roman" w:cs="Times New Roman"/>
          <w:sz w:val="20"/>
          <w:szCs w:val="20"/>
          <w:lang w:val="en-GB"/>
        </w:rPr>
        <w:t xml:space="preserve"> Neuromuscular Junction Disorder. 2022 Sep 5. In: </w:t>
      </w:r>
      <w:proofErr w:type="spellStart"/>
      <w:r w:rsidRPr="006B3A7E">
        <w:rPr>
          <w:rFonts w:ascii="Times New Roman" w:hAnsi="Times New Roman" w:cs="Times New Roman"/>
          <w:sz w:val="20"/>
          <w:szCs w:val="20"/>
          <w:lang w:val="en-GB"/>
        </w:rPr>
        <w:t>StatPearls</w:t>
      </w:r>
      <w:proofErr w:type="spellEnd"/>
      <w:r w:rsidRPr="006B3A7E">
        <w:rPr>
          <w:rFonts w:ascii="Times New Roman" w:hAnsi="Times New Roman" w:cs="Times New Roman"/>
          <w:sz w:val="20"/>
          <w:szCs w:val="20"/>
          <w:lang w:val="en-GB"/>
        </w:rPr>
        <w:t xml:space="preserve"> [Internet]. Treasure Island (FL): </w:t>
      </w:r>
      <w:proofErr w:type="spellStart"/>
      <w:r w:rsidRPr="006B3A7E">
        <w:rPr>
          <w:rFonts w:ascii="Times New Roman" w:hAnsi="Times New Roman" w:cs="Times New Roman"/>
          <w:sz w:val="20"/>
          <w:szCs w:val="20"/>
          <w:lang w:val="en-GB"/>
        </w:rPr>
        <w:t>StatPearls</w:t>
      </w:r>
      <w:proofErr w:type="spellEnd"/>
      <w:r w:rsidRPr="006B3A7E">
        <w:rPr>
          <w:rFonts w:ascii="Times New Roman" w:hAnsi="Times New Roman" w:cs="Times New Roman"/>
          <w:sz w:val="20"/>
          <w:szCs w:val="20"/>
          <w:lang w:val="en-GB"/>
        </w:rPr>
        <w:t xml:space="preserve"> Publishing; 2022 Jan–. PMID: 32965973. </w:t>
      </w:r>
    </w:p>
    <w:p w:rsidR="00DA77AE" w:rsidRPr="00AF2AB3" w:rsidRDefault="00DA77AE" w:rsidP="00FE3BCB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DA77AE">
        <w:rPr>
          <w:rFonts w:ascii="Times New Roman" w:hAnsi="Times New Roman" w:cs="Times New Roman"/>
          <w:sz w:val="20"/>
          <w:szCs w:val="20"/>
          <w:lang w:val="en-GB"/>
        </w:rPr>
        <w:t>Rodolico</w:t>
      </w:r>
      <w:proofErr w:type="spellEnd"/>
      <w:r w:rsidRPr="00DA77AE">
        <w:rPr>
          <w:rFonts w:ascii="Times New Roman" w:hAnsi="Times New Roman" w:cs="Times New Roman"/>
          <w:sz w:val="20"/>
          <w:szCs w:val="20"/>
          <w:lang w:val="en-GB"/>
        </w:rPr>
        <w:t xml:space="preserve">, Carmelo, et al. </w:t>
      </w:r>
      <w:r w:rsidR="006B3A7E">
        <w:rPr>
          <w:rFonts w:ascii="Times New Roman" w:hAnsi="Times New Roman" w:cs="Times New Roman"/>
          <w:sz w:val="20"/>
          <w:szCs w:val="20"/>
          <w:lang w:val="en-GB"/>
        </w:rPr>
        <w:t xml:space="preserve">(2020) </w:t>
      </w:r>
      <w:r w:rsidRPr="00DA77AE">
        <w:rPr>
          <w:rFonts w:ascii="Times New Roman" w:hAnsi="Times New Roman" w:cs="Times New Roman"/>
          <w:sz w:val="20"/>
          <w:szCs w:val="20"/>
          <w:lang w:val="en-GB"/>
        </w:rPr>
        <w:t>"</w:t>
      </w:r>
      <w:proofErr w:type="spellStart"/>
      <w:r w:rsidRPr="00DA77AE">
        <w:rPr>
          <w:rFonts w:ascii="Times New Roman" w:hAnsi="Times New Roman" w:cs="Times New Roman"/>
          <w:sz w:val="20"/>
          <w:szCs w:val="20"/>
          <w:lang w:val="en-GB"/>
        </w:rPr>
        <w:t>MuSK</w:t>
      </w:r>
      <w:proofErr w:type="spellEnd"/>
      <w:r w:rsidRPr="00DA77AE">
        <w:rPr>
          <w:rFonts w:ascii="Times New Roman" w:hAnsi="Times New Roman" w:cs="Times New Roman"/>
          <w:sz w:val="20"/>
          <w:szCs w:val="20"/>
          <w:lang w:val="en-GB"/>
        </w:rPr>
        <w:t>-associated myasthenia gravis: clinical features and management." </w:t>
      </w:r>
      <w:r w:rsidRPr="00C81368">
        <w:rPr>
          <w:rFonts w:ascii="Times New Roman" w:hAnsi="Times New Roman" w:cs="Times New Roman"/>
          <w:i/>
          <w:iCs/>
          <w:sz w:val="20"/>
          <w:szCs w:val="20"/>
          <w:lang w:val="en-GB"/>
        </w:rPr>
        <w:t>Frontiers in Neurology</w:t>
      </w:r>
      <w:r w:rsidR="006B3A7E">
        <w:rPr>
          <w:rFonts w:ascii="Times New Roman" w:hAnsi="Times New Roman" w:cs="Times New Roman"/>
          <w:sz w:val="20"/>
          <w:szCs w:val="20"/>
          <w:lang w:val="en-GB"/>
        </w:rPr>
        <w:t> </w:t>
      </w:r>
      <w:proofErr w:type="gramStart"/>
      <w:r w:rsidR="006B3A7E">
        <w:rPr>
          <w:rFonts w:ascii="Times New Roman" w:hAnsi="Times New Roman" w:cs="Times New Roman"/>
          <w:sz w:val="20"/>
          <w:szCs w:val="20"/>
          <w:lang w:val="en-GB"/>
        </w:rPr>
        <w:t xml:space="preserve">11 </w:t>
      </w:r>
      <w:r w:rsidRPr="00C81368">
        <w:rPr>
          <w:rFonts w:ascii="Times New Roman" w:hAnsi="Times New Roman" w:cs="Times New Roman"/>
          <w:sz w:val="20"/>
          <w:szCs w:val="20"/>
          <w:lang w:val="en-GB"/>
        </w:rPr>
        <w:t>:</w:t>
      </w:r>
      <w:proofErr w:type="gramEnd"/>
      <w:r w:rsidRPr="00C81368">
        <w:rPr>
          <w:rFonts w:ascii="Times New Roman" w:hAnsi="Times New Roman" w:cs="Times New Roman"/>
          <w:sz w:val="20"/>
          <w:szCs w:val="20"/>
          <w:lang w:val="en-GB"/>
        </w:rPr>
        <w:t xml:space="preserve"> 660.</w:t>
      </w:r>
    </w:p>
    <w:p w:rsidR="00AF2AB3" w:rsidRPr="00AF2AB3" w:rsidRDefault="00AF2AB3" w:rsidP="00AF2AB3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AF2AB3">
        <w:rPr>
          <w:rFonts w:ascii="Times New Roman" w:hAnsi="Times New Roman" w:cs="Times New Roman"/>
          <w:sz w:val="20"/>
          <w:szCs w:val="20"/>
          <w:lang w:val="en-US"/>
        </w:rPr>
        <w:t>Sieb</w:t>
      </w:r>
      <w:proofErr w:type="spellEnd"/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AF2AB3">
        <w:rPr>
          <w:rFonts w:ascii="Times New Roman" w:hAnsi="Times New Roman" w:cs="Times New Roman"/>
          <w:sz w:val="20"/>
          <w:szCs w:val="20"/>
          <w:lang w:val="en-US"/>
        </w:rPr>
        <w:t>Joern</w:t>
      </w:r>
      <w:proofErr w:type="spellEnd"/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 P., and Thomas </w:t>
      </w:r>
      <w:proofErr w:type="spellStart"/>
      <w:r w:rsidRPr="00AF2AB3">
        <w:rPr>
          <w:rFonts w:ascii="Times New Roman" w:hAnsi="Times New Roman" w:cs="Times New Roman"/>
          <w:sz w:val="20"/>
          <w:szCs w:val="20"/>
          <w:lang w:val="en-US"/>
        </w:rPr>
        <w:t>Gillessen</w:t>
      </w:r>
      <w:proofErr w:type="spellEnd"/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 (2003) </w:t>
      </w:r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"Iatrogenic and toxic myopathies." Muscle &amp; Nerve: Official Journal of the American Association of </w:t>
      </w:r>
      <w:proofErr w:type="spellStart"/>
      <w:r w:rsidRPr="00AF2AB3">
        <w:rPr>
          <w:rFonts w:ascii="Times New Roman" w:hAnsi="Times New Roman" w:cs="Times New Roman"/>
          <w:sz w:val="20"/>
          <w:szCs w:val="20"/>
          <w:lang w:val="en-US"/>
        </w:rPr>
        <w:t>Electr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>odiagnostic</w:t>
      </w:r>
      <w:proofErr w:type="spellEnd"/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 Medicine 27.2</w:t>
      </w:r>
      <w:r w:rsidRPr="00AF2AB3">
        <w:rPr>
          <w:rFonts w:ascii="Times New Roman" w:hAnsi="Times New Roman" w:cs="Times New Roman"/>
          <w:sz w:val="20"/>
          <w:szCs w:val="20"/>
          <w:lang w:val="en-US"/>
        </w:rPr>
        <w:t>: 142-156.</w:t>
      </w:r>
    </w:p>
    <w:p w:rsidR="00AF2AB3" w:rsidRDefault="00AF2AB3" w:rsidP="00AF2AB3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en-US"/>
        </w:rPr>
      </w:pPr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Pinal-Fernandez, Iago, Maria </w:t>
      </w:r>
      <w:proofErr w:type="spellStart"/>
      <w:r w:rsidRPr="00AF2AB3">
        <w:rPr>
          <w:rFonts w:ascii="Times New Roman" w:hAnsi="Times New Roman" w:cs="Times New Roman"/>
          <w:sz w:val="20"/>
          <w:szCs w:val="20"/>
          <w:lang w:val="en-US"/>
        </w:rPr>
        <w:t>Casal</w:t>
      </w:r>
      <w:proofErr w:type="spellEnd"/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-Dominguez, and Andrew L. </w:t>
      </w:r>
      <w:proofErr w:type="spellStart"/>
      <w:proofErr w:type="gramStart"/>
      <w:r w:rsidRPr="00AF2AB3">
        <w:rPr>
          <w:rFonts w:ascii="Times New Roman" w:hAnsi="Times New Roman" w:cs="Times New Roman"/>
          <w:sz w:val="20"/>
          <w:szCs w:val="20"/>
          <w:lang w:val="en-US"/>
        </w:rPr>
        <w:t>Mammen</w:t>
      </w:r>
      <w:proofErr w:type="spellEnd"/>
      <w:r w:rsidRPr="00AF2AB3">
        <w:rPr>
          <w:rFonts w:ascii="Times New Roman" w:hAnsi="Times New Roman" w:cs="Times New Roman"/>
          <w:sz w:val="20"/>
          <w:szCs w:val="20"/>
          <w:lang w:val="en-US"/>
        </w:rPr>
        <w:t>.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>(</w:t>
      </w:r>
      <w:proofErr w:type="gramEnd"/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2018) </w:t>
      </w:r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 "Immune-mediated necrotizing myopathy." Curren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t Rheumatology Reports </w:t>
      </w:r>
      <w:proofErr w:type="gramStart"/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20 </w:t>
      </w:r>
      <w:r w:rsidRPr="00AF2AB3">
        <w:rPr>
          <w:rFonts w:ascii="Times New Roman" w:hAnsi="Times New Roman" w:cs="Times New Roman"/>
          <w:sz w:val="20"/>
          <w:szCs w:val="20"/>
          <w:lang w:val="en-US"/>
        </w:rPr>
        <w:t>:</w:t>
      </w:r>
      <w:proofErr w:type="gramEnd"/>
      <w:r w:rsidRPr="00AF2AB3">
        <w:rPr>
          <w:rFonts w:ascii="Times New Roman" w:hAnsi="Times New Roman" w:cs="Times New Roman"/>
          <w:sz w:val="20"/>
          <w:szCs w:val="20"/>
          <w:lang w:val="en-US"/>
        </w:rPr>
        <w:t xml:space="preserve"> 1-10.</w:t>
      </w:r>
    </w:p>
    <w:p w:rsidR="00AF2AB3" w:rsidRPr="000454D5" w:rsidRDefault="00201EF2" w:rsidP="00201EF2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201EF2">
        <w:rPr>
          <w:rFonts w:ascii="Times New Roman" w:hAnsi="Times New Roman" w:cs="Times New Roman"/>
          <w:sz w:val="20"/>
          <w:szCs w:val="20"/>
          <w:lang w:val="en-US"/>
        </w:rPr>
        <w:t>Lochmüller</w:t>
      </w:r>
      <w:proofErr w:type="spellEnd"/>
      <w:r w:rsidRPr="00201EF2">
        <w:rPr>
          <w:rFonts w:ascii="Times New Roman" w:hAnsi="Times New Roman" w:cs="Times New Roman"/>
          <w:sz w:val="20"/>
          <w:szCs w:val="20"/>
          <w:lang w:val="en-US"/>
        </w:rPr>
        <w:t xml:space="preserve"> H, </w:t>
      </w:r>
      <w:proofErr w:type="spellStart"/>
      <w:r w:rsidRPr="00201EF2">
        <w:rPr>
          <w:rFonts w:ascii="Times New Roman" w:hAnsi="Times New Roman" w:cs="Times New Roman"/>
          <w:sz w:val="20"/>
          <w:szCs w:val="20"/>
          <w:lang w:val="en-US"/>
        </w:rPr>
        <w:t>Reimers</w:t>
      </w:r>
      <w:proofErr w:type="spellEnd"/>
      <w:r w:rsidRPr="00201EF2">
        <w:rPr>
          <w:rFonts w:ascii="Times New Roman" w:hAnsi="Times New Roman" w:cs="Times New Roman"/>
          <w:sz w:val="20"/>
          <w:szCs w:val="20"/>
          <w:lang w:val="en-US"/>
        </w:rPr>
        <w:t xml:space="preserve"> CD, Fischer P </w:t>
      </w:r>
      <w:proofErr w:type="gramStart"/>
      <w:r w:rsidRPr="00201EF2">
        <w:rPr>
          <w:rFonts w:ascii="Times New Roman" w:hAnsi="Times New Roman" w:cs="Times New Roman"/>
          <w:sz w:val="20"/>
          <w:szCs w:val="20"/>
          <w:lang w:val="en-US"/>
        </w:rPr>
        <w:t>et al.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>(</w:t>
      </w:r>
      <w:proofErr w:type="gramEnd"/>
      <w:r w:rsidR="006B3A7E">
        <w:rPr>
          <w:rFonts w:ascii="Times New Roman" w:hAnsi="Times New Roman" w:cs="Times New Roman"/>
          <w:sz w:val="20"/>
          <w:szCs w:val="20"/>
          <w:lang w:val="en-US"/>
        </w:rPr>
        <w:t>1993)</w:t>
      </w:r>
      <w:r w:rsidRPr="00201EF2">
        <w:rPr>
          <w:rFonts w:ascii="Times New Roman" w:hAnsi="Times New Roman" w:cs="Times New Roman"/>
          <w:sz w:val="20"/>
          <w:szCs w:val="20"/>
          <w:lang w:val="en-US"/>
        </w:rPr>
        <w:t xml:space="preserve"> Exercise-induced myalgia in h</w:t>
      </w:r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ypothyroidism. </w:t>
      </w:r>
      <w:proofErr w:type="spellStart"/>
      <w:r w:rsidR="006B3A7E">
        <w:rPr>
          <w:rFonts w:ascii="Times New Roman" w:hAnsi="Times New Roman" w:cs="Times New Roman"/>
          <w:sz w:val="20"/>
          <w:szCs w:val="20"/>
          <w:lang w:val="en-US"/>
        </w:rPr>
        <w:t>Clin</w:t>
      </w:r>
      <w:proofErr w:type="spellEnd"/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6B3A7E">
        <w:rPr>
          <w:rFonts w:ascii="Times New Roman" w:hAnsi="Times New Roman" w:cs="Times New Roman"/>
          <w:sz w:val="20"/>
          <w:szCs w:val="20"/>
          <w:lang w:val="en-US"/>
        </w:rPr>
        <w:t xml:space="preserve">Invest </w:t>
      </w:r>
      <w:r w:rsidRPr="00201EF2">
        <w:rPr>
          <w:rFonts w:ascii="Times New Roman" w:hAnsi="Times New Roman" w:cs="Times New Roman"/>
          <w:sz w:val="20"/>
          <w:szCs w:val="20"/>
          <w:lang w:val="en-US"/>
        </w:rPr>
        <w:t xml:space="preserve"> 71</w:t>
      </w:r>
      <w:proofErr w:type="gramEnd"/>
      <w:r w:rsidRPr="00201EF2">
        <w:rPr>
          <w:rFonts w:ascii="Times New Roman" w:hAnsi="Times New Roman" w:cs="Times New Roman"/>
          <w:sz w:val="20"/>
          <w:szCs w:val="20"/>
          <w:lang w:val="en-US"/>
        </w:rPr>
        <w:t>: 999–1001. doi:10.1007/bf00180031</w:t>
      </w:r>
    </w:p>
    <w:p w:rsidR="00871ECA" w:rsidRDefault="00871ECA" w:rsidP="00854A6D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proofErr w:type="spellStart"/>
      <w:r w:rsidRPr="00871ECA">
        <w:rPr>
          <w:sz w:val="20"/>
          <w:szCs w:val="20"/>
          <w:lang w:val="en-GB"/>
        </w:rPr>
        <w:t>Quinlivan</w:t>
      </w:r>
      <w:proofErr w:type="spellEnd"/>
      <w:r w:rsidRPr="00871ECA">
        <w:rPr>
          <w:sz w:val="20"/>
          <w:szCs w:val="20"/>
          <w:lang w:val="en-GB"/>
        </w:rPr>
        <w:t xml:space="preserve">, </w:t>
      </w:r>
      <w:proofErr w:type="spellStart"/>
      <w:r w:rsidRPr="00871ECA">
        <w:rPr>
          <w:sz w:val="20"/>
          <w:szCs w:val="20"/>
          <w:lang w:val="en-GB"/>
        </w:rPr>
        <w:t>Ros</w:t>
      </w:r>
      <w:proofErr w:type="spellEnd"/>
      <w:r w:rsidRPr="00871ECA">
        <w:rPr>
          <w:sz w:val="20"/>
          <w:szCs w:val="20"/>
          <w:lang w:val="en-GB"/>
        </w:rPr>
        <w:t>, et al.</w:t>
      </w:r>
      <w:r w:rsidR="006B3A7E">
        <w:rPr>
          <w:sz w:val="20"/>
          <w:szCs w:val="20"/>
          <w:lang w:val="en-GB"/>
        </w:rPr>
        <w:t xml:space="preserve"> (2010)</w:t>
      </w:r>
      <w:r w:rsidRPr="00871ECA">
        <w:rPr>
          <w:sz w:val="20"/>
          <w:szCs w:val="20"/>
          <w:lang w:val="en-GB"/>
        </w:rPr>
        <w:t xml:space="preserve"> "</w:t>
      </w:r>
      <w:proofErr w:type="spellStart"/>
      <w:r w:rsidRPr="00871ECA">
        <w:rPr>
          <w:sz w:val="20"/>
          <w:szCs w:val="20"/>
          <w:lang w:val="en-GB"/>
        </w:rPr>
        <w:t>McArdle</w:t>
      </w:r>
      <w:proofErr w:type="spellEnd"/>
      <w:r w:rsidRPr="00871ECA">
        <w:rPr>
          <w:sz w:val="20"/>
          <w:szCs w:val="20"/>
          <w:lang w:val="en-GB"/>
        </w:rPr>
        <w:t xml:space="preserve"> disease: a clinical review." </w:t>
      </w:r>
      <w:r w:rsidRPr="00871ECA">
        <w:rPr>
          <w:i/>
          <w:iCs/>
          <w:sz w:val="20"/>
          <w:szCs w:val="20"/>
          <w:lang w:val="en-GB"/>
        </w:rPr>
        <w:t>Journal of Neurology, Neurosurgery &amp; Psychiatry</w:t>
      </w:r>
      <w:r w:rsidR="006B3A7E">
        <w:rPr>
          <w:sz w:val="20"/>
          <w:szCs w:val="20"/>
          <w:lang w:val="en-GB"/>
        </w:rPr>
        <w:t> </w:t>
      </w:r>
      <w:proofErr w:type="gramStart"/>
      <w:r w:rsidR="006B3A7E">
        <w:rPr>
          <w:sz w:val="20"/>
          <w:szCs w:val="20"/>
          <w:lang w:val="en-GB"/>
        </w:rPr>
        <w:t xml:space="preserve">81.11 </w:t>
      </w:r>
      <w:r w:rsidRPr="00871ECA">
        <w:rPr>
          <w:sz w:val="20"/>
          <w:szCs w:val="20"/>
          <w:lang w:val="en-GB"/>
        </w:rPr>
        <w:t>:</w:t>
      </w:r>
      <w:proofErr w:type="gramEnd"/>
      <w:r w:rsidRPr="00871ECA">
        <w:rPr>
          <w:sz w:val="20"/>
          <w:szCs w:val="20"/>
          <w:lang w:val="en-GB"/>
        </w:rPr>
        <w:t xml:space="preserve"> 1182-1188.</w:t>
      </w:r>
    </w:p>
    <w:p w:rsidR="008D59E6" w:rsidRPr="00F90632" w:rsidRDefault="00F90632" w:rsidP="008D59E6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r w:rsidRPr="00F90632">
        <w:rPr>
          <w:bCs/>
          <w:color w:val="000000" w:themeColor="text1"/>
          <w:sz w:val="20"/>
          <w:szCs w:val="20"/>
          <w:lang w:eastAsia="it-IT"/>
        </w:rPr>
        <w:t>Toscano A</w:t>
      </w:r>
      <w:r w:rsidRPr="00F90632">
        <w:rPr>
          <w:color w:val="000000" w:themeColor="text1"/>
          <w:sz w:val="20"/>
          <w:szCs w:val="20"/>
          <w:lang w:eastAsia="it-IT"/>
        </w:rPr>
        <w:t xml:space="preserve">, </w:t>
      </w:r>
      <w:proofErr w:type="spellStart"/>
      <w:r w:rsidRPr="00F90632">
        <w:rPr>
          <w:color w:val="000000" w:themeColor="text1"/>
          <w:sz w:val="20"/>
          <w:szCs w:val="20"/>
          <w:lang w:eastAsia="it-IT"/>
        </w:rPr>
        <w:t>Rodolico</w:t>
      </w:r>
      <w:proofErr w:type="spellEnd"/>
      <w:r w:rsidRPr="00F90632">
        <w:rPr>
          <w:color w:val="000000" w:themeColor="text1"/>
          <w:sz w:val="20"/>
          <w:szCs w:val="20"/>
          <w:lang w:eastAsia="it-IT"/>
        </w:rPr>
        <w:t xml:space="preserve"> C, Musumeci O. </w:t>
      </w:r>
      <w:hyperlink r:id="rId5" w:history="1">
        <w:r w:rsidRPr="00F90632">
          <w:rPr>
            <w:color w:val="000000" w:themeColor="text1"/>
            <w:sz w:val="20"/>
            <w:szCs w:val="20"/>
            <w:lang w:val="en" w:eastAsia="it-IT"/>
          </w:rPr>
          <w:t xml:space="preserve">Multisystem late onset </w:t>
        </w:r>
        <w:proofErr w:type="spellStart"/>
        <w:r w:rsidRPr="00F90632">
          <w:rPr>
            <w:color w:val="000000" w:themeColor="text1"/>
            <w:sz w:val="20"/>
            <w:szCs w:val="20"/>
            <w:lang w:val="en" w:eastAsia="it-IT"/>
          </w:rPr>
          <w:t>Pompe</w:t>
        </w:r>
        <w:proofErr w:type="spellEnd"/>
        <w:r w:rsidRPr="00F90632">
          <w:rPr>
            <w:color w:val="000000" w:themeColor="text1"/>
            <w:sz w:val="20"/>
            <w:szCs w:val="20"/>
            <w:lang w:val="en" w:eastAsia="it-IT"/>
          </w:rPr>
          <w:t xml:space="preserve"> disease (LOPD): an update on clinical aspects.</w:t>
        </w:r>
      </w:hyperlink>
      <w:r w:rsidR="006B3A7E">
        <w:rPr>
          <w:color w:val="000000" w:themeColor="text1"/>
          <w:sz w:val="20"/>
          <w:szCs w:val="20"/>
          <w:lang w:val="en" w:eastAsia="it-IT"/>
        </w:rPr>
        <w:t xml:space="preserve"> (2019) </w:t>
      </w:r>
      <w:r w:rsidRPr="00F90632">
        <w:rPr>
          <w:color w:val="000000" w:themeColor="text1"/>
          <w:sz w:val="20"/>
          <w:szCs w:val="20"/>
          <w:lang w:val="en" w:eastAsia="it-IT"/>
        </w:rPr>
        <w:t xml:space="preserve"> </w:t>
      </w:r>
      <w:r w:rsidRPr="00F90632">
        <w:rPr>
          <w:color w:val="000000" w:themeColor="text1"/>
          <w:sz w:val="20"/>
          <w:szCs w:val="20"/>
          <w:lang w:val="en-US" w:eastAsia="it-IT"/>
        </w:rPr>
        <w:t xml:space="preserve">Ann </w:t>
      </w:r>
      <w:proofErr w:type="spellStart"/>
      <w:r w:rsidRPr="00F90632">
        <w:rPr>
          <w:color w:val="000000" w:themeColor="text1"/>
          <w:sz w:val="20"/>
          <w:szCs w:val="20"/>
          <w:lang w:val="en-US" w:eastAsia="it-IT"/>
        </w:rPr>
        <w:t>Transl</w:t>
      </w:r>
      <w:proofErr w:type="spellEnd"/>
      <w:r w:rsidRPr="00F90632">
        <w:rPr>
          <w:color w:val="000000" w:themeColor="text1"/>
          <w:sz w:val="20"/>
          <w:szCs w:val="20"/>
          <w:lang w:val="en-US" w:eastAsia="it-IT"/>
        </w:rPr>
        <w:t xml:space="preserve"> Med. 2019 Jul;7(13):284. </w:t>
      </w:r>
      <w:proofErr w:type="spellStart"/>
      <w:r w:rsidRPr="00F90632">
        <w:rPr>
          <w:color w:val="000000" w:themeColor="text1"/>
          <w:sz w:val="20"/>
          <w:szCs w:val="20"/>
          <w:lang w:val="en-US" w:eastAsia="it-IT"/>
        </w:rPr>
        <w:t>doi</w:t>
      </w:r>
      <w:proofErr w:type="spellEnd"/>
      <w:r w:rsidRPr="00F90632">
        <w:rPr>
          <w:color w:val="000000" w:themeColor="text1"/>
          <w:sz w:val="20"/>
          <w:szCs w:val="20"/>
          <w:lang w:val="en-US" w:eastAsia="it-IT"/>
        </w:rPr>
        <w:t>: 10.21037/atm.2019.07.24. Review. PMID: 31392196</w:t>
      </w:r>
      <w:r w:rsidR="008D59E6" w:rsidRPr="00F90632">
        <w:rPr>
          <w:sz w:val="20"/>
          <w:szCs w:val="20"/>
          <w:lang w:val="en-GB"/>
        </w:rPr>
        <w:t>.</w:t>
      </w:r>
    </w:p>
    <w:p w:rsidR="00440238" w:rsidRDefault="00440238" w:rsidP="008D59E6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proofErr w:type="spellStart"/>
      <w:r w:rsidRPr="00440238">
        <w:rPr>
          <w:sz w:val="20"/>
          <w:szCs w:val="20"/>
        </w:rPr>
        <w:t>Gesquière</w:t>
      </w:r>
      <w:proofErr w:type="spellEnd"/>
      <w:r w:rsidRPr="00440238">
        <w:rPr>
          <w:sz w:val="20"/>
          <w:szCs w:val="20"/>
        </w:rPr>
        <w:t xml:space="preserve">‐Dando, </w:t>
      </w:r>
      <w:proofErr w:type="spellStart"/>
      <w:r w:rsidRPr="00440238">
        <w:rPr>
          <w:sz w:val="20"/>
          <w:szCs w:val="20"/>
        </w:rPr>
        <w:t>Aude</w:t>
      </w:r>
      <w:proofErr w:type="spellEnd"/>
      <w:r w:rsidRPr="00440238">
        <w:rPr>
          <w:sz w:val="20"/>
          <w:szCs w:val="20"/>
        </w:rPr>
        <w:t xml:space="preserve">, et al. </w:t>
      </w:r>
      <w:r w:rsidR="006B3A7E" w:rsidRPr="006B3A7E">
        <w:rPr>
          <w:sz w:val="20"/>
          <w:szCs w:val="20"/>
          <w:lang w:val="en-US"/>
        </w:rPr>
        <w:t>(</w:t>
      </w:r>
      <w:r w:rsidR="006B3A7E">
        <w:rPr>
          <w:sz w:val="20"/>
          <w:szCs w:val="20"/>
          <w:lang w:val="en-US"/>
        </w:rPr>
        <w:t xml:space="preserve">2015) </w:t>
      </w:r>
      <w:r w:rsidRPr="00440238">
        <w:rPr>
          <w:sz w:val="20"/>
          <w:szCs w:val="20"/>
          <w:lang w:val="en-GB"/>
        </w:rPr>
        <w:t xml:space="preserve">"Fibromyalgia‐like symptoms associated with irritable bowel syndrome: A challenging diagnosis of late‐onset </w:t>
      </w:r>
      <w:proofErr w:type="spellStart"/>
      <w:r w:rsidRPr="00440238">
        <w:rPr>
          <w:sz w:val="20"/>
          <w:szCs w:val="20"/>
          <w:lang w:val="en-GB"/>
        </w:rPr>
        <w:t>Pompe</w:t>
      </w:r>
      <w:proofErr w:type="spellEnd"/>
      <w:r w:rsidRPr="00440238">
        <w:rPr>
          <w:sz w:val="20"/>
          <w:szCs w:val="20"/>
          <w:lang w:val="en-GB"/>
        </w:rPr>
        <w:t xml:space="preserve"> </w:t>
      </w:r>
      <w:r w:rsidR="006B3A7E">
        <w:rPr>
          <w:sz w:val="20"/>
          <w:szCs w:val="20"/>
          <w:lang w:val="en-GB"/>
        </w:rPr>
        <w:t xml:space="preserve">disease." Muscle &amp; Nerve </w:t>
      </w:r>
      <w:proofErr w:type="gramStart"/>
      <w:r w:rsidR="006B3A7E">
        <w:rPr>
          <w:sz w:val="20"/>
          <w:szCs w:val="20"/>
          <w:lang w:val="en-GB"/>
        </w:rPr>
        <w:t xml:space="preserve">52.2 </w:t>
      </w:r>
      <w:r w:rsidRPr="00440238">
        <w:rPr>
          <w:sz w:val="20"/>
          <w:szCs w:val="20"/>
          <w:lang w:val="en-GB"/>
        </w:rPr>
        <w:t>:</w:t>
      </w:r>
      <w:proofErr w:type="gramEnd"/>
      <w:r w:rsidRPr="00440238">
        <w:rPr>
          <w:sz w:val="20"/>
          <w:szCs w:val="20"/>
          <w:lang w:val="en-GB"/>
        </w:rPr>
        <w:t xml:space="preserve"> 300-304.</w:t>
      </w:r>
    </w:p>
    <w:p w:rsidR="00CC7F41" w:rsidRPr="00931278" w:rsidRDefault="00CC7F41" w:rsidP="00854A6D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r w:rsidRPr="00CC7F41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Abdullah, </w:t>
      </w:r>
      <w:proofErr w:type="spellStart"/>
      <w:r w:rsidRPr="00CC7F41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Mishal</w:t>
      </w:r>
      <w:proofErr w:type="spellEnd"/>
      <w:r w:rsidRPr="00CC7F41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, </w:t>
      </w:r>
      <w:proofErr w:type="gramStart"/>
      <w:r w:rsidRPr="00CC7F41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et al.</w:t>
      </w:r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(</w:t>
      </w:r>
      <w:proofErr w:type="gramEnd"/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2012) </w:t>
      </w:r>
      <w:r w:rsidRPr="00CC7F41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"Mitochondrial myopathy presenting as fibromyalgia: a case report." </w:t>
      </w:r>
      <w:r w:rsidRPr="006B3A7E"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  <w:lang w:val="en-US"/>
        </w:rPr>
        <w:t>Journal of Medical Case Reports</w:t>
      </w:r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 </w:t>
      </w:r>
      <w:proofErr w:type="gramStart"/>
      <w:r w:rsid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6 </w:t>
      </w:r>
      <w:r w:rsidRP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:</w:t>
      </w:r>
      <w:proofErr w:type="gramEnd"/>
      <w:r w:rsidRPr="006B3A7E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1-3.</w:t>
      </w:r>
    </w:p>
    <w:p w:rsidR="00931278" w:rsidRDefault="00931278" w:rsidP="00931278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r w:rsidRPr="00931278">
        <w:rPr>
          <w:sz w:val="20"/>
          <w:szCs w:val="20"/>
          <w:lang w:val="en-GB"/>
        </w:rPr>
        <w:t xml:space="preserve">Hirano, </w:t>
      </w:r>
      <w:proofErr w:type="spellStart"/>
      <w:r w:rsidRPr="00931278">
        <w:rPr>
          <w:sz w:val="20"/>
          <w:szCs w:val="20"/>
          <w:lang w:val="en-GB"/>
        </w:rPr>
        <w:t>Michio</w:t>
      </w:r>
      <w:proofErr w:type="spellEnd"/>
      <w:r w:rsidRPr="00931278">
        <w:rPr>
          <w:sz w:val="20"/>
          <w:szCs w:val="20"/>
          <w:lang w:val="en-GB"/>
        </w:rPr>
        <w:t>, et al.</w:t>
      </w:r>
      <w:r w:rsidR="00BF4E08">
        <w:rPr>
          <w:sz w:val="20"/>
          <w:szCs w:val="20"/>
          <w:lang w:val="en-GB"/>
        </w:rPr>
        <w:t xml:space="preserve"> (2021)</w:t>
      </w:r>
      <w:r w:rsidRPr="00931278">
        <w:rPr>
          <w:sz w:val="20"/>
          <w:szCs w:val="20"/>
          <w:lang w:val="en-GB"/>
        </w:rPr>
        <w:t xml:space="preserve"> "Mitochondrial </w:t>
      </w:r>
      <w:proofErr w:type="spellStart"/>
      <w:r w:rsidRPr="00931278">
        <w:rPr>
          <w:sz w:val="20"/>
          <w:szCs w:val="20"/>
          <w:lang w:val="en-GB"/>
        </w:rPr>
        <w:t>neurogastrointestinalencephalomyopathy</w:t>
      </w:r>
      <w:proofErr w:type="spellEnd"/>
      <w:r w:rsidRPr="00931278">
        <w:rPr>
          <w:sz w:val="20"/>
          <w:szCs w:val="20"/>
          <w:lang w:val="en-GB"/>
        </w:rPr>
        <w:t xml:space="preserve"> (MNGIE): Position paper on diagnosis, prognosis, and treatment by the MNGIE International Network." Journal of inherit</w:t>
      </w:r>
      <w:r w:rsidR="00BF4E08">
        <w:rPr>
          <w:sz w:val="20"/>
          <w:szCs w:val="20"/>
          <w:lang w:val="en-GB"/>
        </w:rPr>
        <w:t xml:space="preserve">ed metabolic disease </w:t>
      </w:r>
      <w:proofErr w:type="gramStart"/>
      <w:r w:rsidR="00BF4E08">
        <w:rPr>
          <w:sz w:val="20"/>
          <w:szCs w:val="20"/>
          <w:lang w:val="en-GB"/>
        </w:rPr>
        <w:t xml:space="preserve">44.2 </w:t>
      </w:r>
      <w:r w:rsidRPr="00931278">
        <w:rPr>
          <w:sz w:val="20"/>
          <w:szCs w:val="20"/>
          <w:lang w:val="en-GB"/>
        </w:rPr>
        <w:t>:</w:t>
      </w:r>
      <w:proofErr w:type="gramEnd"/>
      <w:r w:rsidRPr="00931278">
        <w:rPr>
          <w:sz w:val="20"/>
          <w:szCs w:val="20"/>
          <w:lang w:val="en-GB"/>
        </w:rPr>
        <w:t xml:space="preserve"> 376-387.</w:t>
      </w:r>
    </w:p>
    <w:p w:rsidR="00345D74" w:rsidRDefault="00345D74" w:rsidP="00931278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r w:rsidRPr="00345D74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>Adams, David, et al.</w:t>
      </w:r>
      <w:r w:rsidR="00BF4E08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(2021)</w:t>
      </w:r>
      <w:r w:rsidRPr="00345D74">
        <w:rPr>
          <w:rFonts w:ascii="Arial" w:hAnsi="Arial" w:cs="Arial"/>
          <w:color w:val="222222"/>
          <w:sz w:val="20"/>
          <w:szCs w:val="20"/>
          <w:shd w:val="clear" w:color="auto" w:fill="FFFFFF"/>
          <w:lang w:val="en-GB"/>
        </w:rPr>
        <w:t xml:space="preserve"> "Expert consensus recommendations to improve diagnosis of ATTR amyloidosis with polyneuropathy." </w:t>
      </w:r>
      <w:r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 xml:space="preserve">Journal of </w:t>
      </w:r>
      <w:proofErr w:type="spellStart"/>
      <w:r>
        <w:rPr>
          <w:rFonts w:ascii="Arial" w:hAnsi="Arial" w:cs="Arial"/>
          <w:i/>
          <w:iCs/>
          <w:color w:val="222222"/>
          <w:sz w:val="20"/>
          <w:szCs w:val="20"/>
          <w:shd w:val="clear" w:color="auto" w:fill="FFFFFF"/>
        </w:rPr>
        <w:t>neurology</w:t>
      </w:r>
      <w:proofErr w:type="spellEnd"/>
      <w:r w:rsidR="00BF4E08">
        <w:rPr>
          <w:rFonts w:ascii="Arial" w:hAnsi="Arial" w:cs="Arial"/>
          <w:color w:val="222222"/>
          <w:sz w:val="20"/>
          <w:szCs w:val="20"/>
          <w:shd w:val="clear" w:color="auto" w:fill="FFFFFF"/>
        </w:rPr>
        <w:t> 268</w:t>
      </w:r>
      <w:r>
        <w:rPr>
          <w:rFonts w:ascii="Arial" w:hAnsi="Arial" w:cs="Arial"/>
          <w:color w:val="222222"/>
          <w:sz w:val="20"/>
          <w:szCs w:val="20"/>
          <w:shd w:val="clear" w:color="auto" w:fill="FFFFFF"/>
        </w:rPr>
        <w:t>: 2109-2122.</w:t>
      </w:r>
    </w:p>
    <w:p w:rsidR="00E85888" w:rsidRPr="00854A6D" w:rsidRDefault="00E85888" w:rsidP="00E85888">
      <w:pPr>
        <w:pStyle w:val="Paragrafoelenco"/>
        <w:numPr>
          <w:ilvl w:val="0"/>
          <w:numId w:val="1"/>
        </w:numPr>
        <w:jc w:val="both"/>
        <w:rPr>
          <w:sz w:val="20"/>
          <w:szCs w:val="20"/>
          <w:lang w:val="en-GB"/>
        </w:rPr>
      </w:pPr>
      <w:r w:rsidRPr="00E85888">
        <w:rPr>
          <w:sz w:val="20"/>
          <w:szCs w:val="20"/>
          <w:lang w:val="en-GB"/>
        </w:rPr>
        <w:lastRenderedPageBreak/>
        <w:t xml:space="preserve">Cardenas, John </w:t>
      </w:r>
      <w:proofErr w:type="spellStart"/>
      <w:r w:rsidRPr="00E85888">
        <w:rPr>
          <w:sz w:val="20"/>
          <w:szCs w:val="20"/>
          <w:lang w:val="en-GB"/>
        </w:rPr>
        <w:t>Lidemberto</w:t>
      </w:r>
      <w:proofErr w:type="spellEnd"/>
      <w:r w:rsidRPr="00E85888">
        <w:rPr>
          <w:sz w:val="20"/>
          <w:szCs w:val="20"/>
          <w:lang w:val="en-GB"/>
        </w:rPr>
        <w:t>, and Carlos Guerrero.</w:t>
      </w:r>
      <w:r w:rsidR="00BF4E08">
        <w:rPr>
          <w:sz w:val="20"/>
          <w:szCs w:val="20"/>
          <w:lang w:val="en-GB"/>
        </w:rPr>
        <w:t xml:space="preserve"> (2018)</w:t>
      </w:r>
      <w:r w:rsidRPr="00E85888">
        <w:rPr>
          <w:sz w:val="20"/>
          <w:szCs w:val="20"/>
          <w:lang w:val="en-GB"/>
        </w:rPr>
        <w:t xml:space="preserve"> "Acute intermittent porphyria: general aspects with focus on pain." Current medical </w:t>
      </w:r>
      <w:r w:rsidR="00BF4E08">
        <w:rPr>
          <w:sz w:val="20"/>
          <w:szCs w:val="20"/>
          <w:lang w:val="en-GB"/>
        </w:rPr>
        <w:t xml:space="preserve">research and opinion 34.7 </w:t>
      </w:r>
      <w:r w:rsidRPr="00E85888">
        <w:rPr>
          <w:sz w:val="20"/>
          <w:szCs w:val="20"/>
          <w:lang w:val="en-GB"/>
        </w:rPr>
        <w:t>: 1309-1315.</w:t>
      </w:r>
    </w:p>
    <w:sectPr w:rsidR="00E85888" w:rsidRPr="00854A6D" w:rsidSect="006B26A8">
      <w:pgSz w:w="12240" w:h="15840"/>
      <w:pgMar w:top="1417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2F8D"/>
    <w:multiLevelType w:val="hybridMultilevel"/>
    <w:tmpl w:val="DB62FD06"/>
    <w:lvl w:ilvl="0" w:tplc="04FA2F8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6357E"/>
    <w:multiLevelType w:val="hybridMultilevel"/>
    <w:tmpl w:val="3A08CE26"/>
    <w:lvl w:ilvl="0" w:tplc="23280BB4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4215DE"/>
    <w:multiLevelType w:val="hybridMultilevel"/>
    <w:tmpl w:val="A7085EE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EA3"/>
    <w:rsid w:val="00002897"/>
    <w:rsid w:val="00002B8E"/>
    <w:rsid w:val="00004BA0"/>
    <w:rsid w:val="00035B44"/>
    <w:rsid w:val="0003762D"/>
    <w:rsid w:val="000454D5"/>
    <w:rsid w:val="00051506"/>
    <w:rsid w:val="0005305F"/>
    <w:rsid w:val="000557CF"/>
    <w:rsid w:val="00071A2E"/>
    <w:rsid w:val="00074BA8"/>
    <w:rsid w:val="0008302C"/>
    <w:rsid w:val="000901A1"/>
    <w:rsid w:val="00090882"/>
    <w:rsid w:val="00094232"/>
    <w:rsid w:val="000A7B45"/>
    <w:rsid w:val="000B55BE"/>
    <w:rsid w:val="000C337C"/>
    <w:rsid w:val="000C3A59"/>
    <w:rsid w:val="000C75B6"/>
    <w:rsid w:val="000D0BB2"/>
    <w:rsid w:val="000D643E"/>
    <w:rsid w:val="000E7669"/>
    <w:rsid w:val="001071F0"/>
    <w:rsid w:val="00113D07"/>
    <w:rsid w:val="00116E4B"/>
    <w:rsid w:val="0012675D"/>
    <w:rsid w:val="00130CAF"/>
    <w:rsid w:val="00137BDB"/>
    <w:rsid w:val="00140057"/>
    <w:rsid w:val="001501F5"/>
    <w:rsid w:val="00151661"/>
    <w:rsid w:val="001607A5"/>
    <w:rsid w:val="00160E20"/>
    <w:rsid w:val="00187275"/>
    <w:rsid w:val="001A6213"/>
    <w:rsid w:val="001B0557"/>
    <w:rsid w:val="001C128F"/>
    <w:rsid w:val="001D5535"/>
    <w:rsid w:val="00201EF2"/>
    <w:rsid w:val="00202BA1"/>
    <w:rsid w:val="00217522"/>
    <w:rsid w:val="0022666B"/>
    <w:rsid w:val="00232631"/>
    <w:rsid w:val="00246921"/>
    <w:rsid w:val="00253888"/>
    <w:rsid w:val="00264C1F"/>
    <w:rsid w:val="00270194"/>
    <w:rsid w:val="0028676D"/>
    <w:rsid w:val="00297EB0"/>
    <w:rsid w:val="002A6734"/>
    <w:rsid w:val="002A69C8"/>
    <w:rsid w:val="002B09DF"/>
    <w:rsid w:val="002B48B4"/>
    <w:rsid w:val="002B52F0"/>
    <w:rsid w:val="002B5941"/>
    <w:rsid w:val="002F033A"/>
    <w:rsid w:val="002F4105"/>
    <w:rsid w:val="002F6348"/>
    <w:rsid w:val="00303F4F"/>
    <w:rsid w:val="003116C3"/>
    <w:rsid w:val="0031323B"/>
    <w:rsid w:val="0032018B"/>
    <w:rsid w:val="003247AB"/>
    <w:rsid w:val="00327762"/>
    <w:rsid w:val="00334E17"/>
    <w:rsid w:val="003433DE"/>
    <w:rsid w:val="00344FF4"/>
    <w:rsid w:val="00345D74"/>
    <w:rsid w:val="00350DE7"/>
    <w:rsid w:val="00357276"/>
    <w:rsid w:val="00367766"/>
    <w:rsid w:val="00382773"/>
    <w:rsid w:val="00382CD6"/>
    <w:rsid w:val="00392450"/>
    <w:rsid w:val="0039305D"/>
    <w:rsid w:val="003F53DB"/>
    <w:rsid w:val="0040738A"/>
    <w:rsid w:val="004223A8"/>
    <w:rsid w:val="004252CB"/>
    <w:rsid w:val="00430F59"/>
    <w:rsid w:val="00440238"/>
    <w:rsid w:val="0044089A"/>
    <w:rsid w:val="00443289"/>
    <w:rsid w:val="00447278"/>
    <w:rsid w:val="004503DC"/>
    <w:rsid w:val="00453635"/>
    <w:rsid w:val="004600E3"/>
    <w:rsid w:val="0046505B"/>
    <w:rsid w:val="00474C80"/>
    <w:rsid w:val="004822BA"/>
    <w:rsid w:val="00485A9C"/>
    <w:rsid w:val="004A11C5"/>
    <w:rsid w:val="004A25EC"/>
    <w:rsid w:val="004A40C6"/>
    <w:rsid w:val="004A79CD"/>
    <w:rsid w:val="004B421B"/>
    <w:rsid w:val="004D0FA7"/>
    <w:rsid w:val="004D117D"/>
    <w:rsid w:val="004D393B"/>
    <w:rsid w:val="004E366A"/>
    <w:rsid w:val="004E6731"/>
    <w:rsid w:val="0050004D"/>
    <w:rsid w:val="00507959"/>
    <w:rsid w:val="005150DF"/>
    <w:rsid w:val="00516CAE"/>
    <w:rsid w:val="00554580"/>
    <w:rsid w:val="00557178"/>
    <w:rsid w:val="00572A69"/>
    <w:rsid w:val="00594579"/>
    <w:rsid w:val="00596FEE"/>
    <w:rsid w:val="005970F5"/>
    <w:rsid w:val="005B6851"/>
    <w:rsid w:val="005C4E39"/>
    <w:rsid w:val="005D005C"/>
    <w:rsid w:val="005D3DD9"/>
    <w:rsid w:val="005D5948"/>
    <w:rsid w:val="005D796E"/>
    <w:rsid w:val="005E2C08"/>
    <w:rsid w:val="005E51F0"/>
    <w:rsid w:val="005E65E8"/>
    <w:rsid w:val="005F138E"/>
    <w:rsid w:val="006010DC"/>
    <w:rsid w:val="0060637C"/>
    <w:rsid w:val="00607DDA"/>
    <w:rsid w:val="00627862"/>
    <w:rsid w:val="00637524"/>
    <w:rsid w:val="0065179E"/>
    <w:rsid w:val="006618C2"/>
    <w:rsid w:val="0067093C"/>
    <w:rsid w:val="00686B6B"/>
    <w:rsid w:val="006A0DAA"/>
    <w:rsid w:val="006A2E81"/>
    <w:rsid w:val="006B0F5B"/>
    <w:rsid w:val="006B26A8"/>
    <w:rsid w:val="006B3A7E"/>
    <w:rsid w:val="006B4D0C"/>
    <w:rsid w:val="006B7860"/>
    <w:rsid w:val="006C5B02"/>
    <w:rsid w:val="006E05CD"/>
    <w:rsid w:val="006E5BA5"/>
    <w:rsid w:val="00711102"/>
    <w:rsid w:val="007155CF"/>
    <w:rsid w:val="00716990"/>
    <w:rsid w:val="007178F2"/>
    <w:rsid w:val="00727BD3"/>
    <w:rsid w:val="007438DC"/>
    <w:rsid w:val="007542CC"/>
    <w:rsid w:val="00771323"/>
    <w:rsid w:val="00772F54"/>
    <w:rsid w:val="007734A3"/>
    <w:rsid w:val="00774F49"/>
    <w:rsid w:val="007A464B"/>
    <w:rsid w:val="007C1938"/>
    <w:rsid w:val="007D2E9D"/>
    <w:rsid w:val="007D4D3A"/>
    <w:rsid w:val="007D7F9C"/>
    <w:rsid w:val="007E02E3"/>
    <w:rsid w:val="007E17FA"/>
    <w:rsid w:val="007E1F48"/>
    <w:rsid w:val="007E31CC"/>
    <w:rsid w:val="008046CB"/>
    <w:rsid w:val="0081167F"/>
    <w:rsid w:val="00811CE3"/>
    <w:rsid w:val="00814627"/>
    <w:rsid w:val="00846554"/>
    <w:rsid w:val="0085026E"/>
    <w:rsid w:val="00854A6D"/>
    <w:rsid w:val="008562A7"/>
    <w:rsid w:val="00863E93"/>
    <w:rsid w:val="008710C5"/>
    <w:rsid w:val="00871ECA"/>
    <w:rsid w:val="00876529"/>
    <w:rsid w:val="00884AC2"/>
    <w:rsid w:val="00887B58"/>
    <w:rsid w:val="0089462B"/>
    <w:rsid w:val="00896C4B"/>
    <w:rsid w:val="008A3587"/>
    <w:rsid w:val="008A3EE7"/>
    <w:rsid w:val="008A5821"/>
    <w:rsid w:val="008C0D9B"/>
    <w:rsid w:val="008D59E6"/>
    <w:rsid w:val="008E48E7"/>
    <w:rsid w:val="008E713F"/>
    <w:rsid w:val="008F7682"/>
    <w:rsid w:val="009131DA"/>
    <w:rsid w:val="009132EC"/>
    <w:rsid w:val="00921994"/>
    <w:rsid w:val="00931278"/>
    <w:rsid w:val="009323A4"/>
    <w:rsid w:val="00933877"/>
    <w:rsid w:val="00934026"/>
    <w:rsid w:val="009361AC"/>
    <w:rsid w:val="00937D85"/>
    <w:rsid w:val="00941D74"/>
    <w:rsid w:val="0095426C"/>
    <w:rsid w:val="00962B62"/>
    <w:rsid w:val="0096420C"/>
    <w:rsid w:val="00966D81"/>
    <w:rsid w:val="009803B6"/>
    <w:rsid w:val="009839E0"/>
    <w:rsid w:val="009854BC"/>
    <w:rsid w:val="009A0DC7"/>
    <w:rsid w:val="009A2D8B"/>
    <w:rsid w:val="009A709D"/>
    <w:rsid w:val="009C3196"/>
    <w:rsid w:val="009E261C"/>
    <w:rsid w:val="009F4A4B"/>
    <w:rsid w:val="00A02C15"/>
    <w:rsid w:val="00A2203E"/>
    <w:rsid w:val="00A30A82"/>
    <w:rsid w:val="00A35701"/>
    <w:rsid w:val="00A517A6"/>
    <w:rsid w:val="00A5371B"/>
    <w:rsid w:val="00A6467B"/>
    <w:rsid w:val="00A95CD2"/>
    <w:rsid w:val="00A962BC"/>
    <w:rsid w:val="00AB7DD6"/>
    <w:rsid w:val="00AE1D80"/>
    <w:rsid w:val="00AF2AB3"/>
    <w:rsid w:val="00AF6D48"/>
    <w:rsid w:val="00AF6FE2"/>
    <w:rsid w:val="00B14C4B"/>
    <w:rsid w:val="00B15C14"/>
    <w:rsid w:val="00B25EDB"/>
    <w:rsid w:val="00B31AEF"/>
    <w:rsid w:val="00B33E25"/>
    <w:rsid w:val="00B43434"/>
    <w:rsid w:val="00B45E66"/>
    <w:rsid w:val="00B538E3"/>
    <w:rsid w:val="00B56DDF"/>
    <w:rsid w:val="00B852AE"/>
    <w:rsid w:val="00B874B1"/>
    <w:rsid w:val="00B906C5"/>
    <w:rsid w:val="00B97789"/>
    <w:rsid w:val="00BB528E"/>
    <w:rsid w:val="00BB6536"/>
    <w:rsid w:val="00BE00CF"/>
    <w:rsid w:val="00BE0564"/>
    <w:rsid w:val="00BE5D12"/>
    <w:rsid w:val="00BF2CC8"/>
    <w:rsid w:val="00BF4E08"/>
    <w:rsid w:val="00C22FEE"/>
    <w:rsid w:val="00C26388"/>
    <w:rsid w:val="00C305A6"/>
    <w:rsid w:val="00C32887"/>
    <w:rsid w:val="00C45038"/>
    <w:rsid w:val="00C52159"/>
    <w:rsid w:val="00C56B85"/>
    <w:rsid w:val="00C73FBD"/>
    <w:rsid w:val="00C750AA"/>
    <w:rsid w:val="00C805F8"/>
    <w:rsid w:val="00C81368"/>
    <w:rsid w:val="00C86995"/>
    <w:rsid w:val="00CA0E88"/>
    <w:rsid w:val="00CA16D7"/>
    <w:rsid w:val="00CA1832"/>
    <w:rsid w:val="00CA4B1B"/>
    <w:rsid w:val="00CB13FD"/>
    <w:rsid w:val="00CB7310"/>
    <w:rsid w:val="00CC7F41"/>
    <w:rsid w:val="00CD24FE"/>
    <w:rsid w:val="00CF1D7C"/>
    <w:rsid w:val="00D01CE8"/>
    <w:rsid w:val="00D06362"/>
    <w:rsid w:val="00D102EB"/>
    <w:rsid w:val="00D108D3"/>
    <w:rsid w:val="00D10BE5"/>
    <w:rsid w:val="00D21C22"/>
    <w:rsid w:val="00D23A49"/>
    <w:rsid w:val="00D24EA3"/>
    <w:rsid w:val="00D32CBB"/>
    <w:rsid w:val="00D412CB"/>
    <w:rsid w:val="00D44619"/>
    <w:rsid w:val="00D6023D"/>
    <w:rsid w:val="00D72CE9"/>
    <w:rsid w:val="00D95AC9"/>
    <w:rsid w:val="00DA1FB4"/>
    <w:rsid w:val="00DA5F33"/>
    <w:rsid w:val="00DA6825"/>
    <w:rsid w:val="00DA77AE"/>
    <w:rsid w:val="00DD1AFB"/>
    <w:rsid w:val="00DD39EC"/>
    <w:rsid w:val="00DE3AC1"/>
    <w:rsid w:val="00DF34D9"/>
    <w:rsid w:val="00DF4141"/>
    <w:rsid w:val="00E03D8F"/>
    <w:rsid w:val="00E06198"/>
    <w:rsid w:val="00E14030"/>
    <w:rsid w:val="00E22F39"/>
    <w:rsid w:val="00E32950"/>
    <w:rsid w:val="00E33662"/>
    <w:rsid w:val="00E455EC"/>
    <w:rsid w:val="00E85888"/>
    <w:rsid w:val="00E938B0"/>
    <w:rsid w:val="00EA0796"/>
    <w:rsid w:val="00EB2D74"/>
    <w:rsid w:val="00ED4633"/>
    <w:rsid w:val="00EE174D"/>
    <w:rsid w:val="00EF22FF"/>
    <w:rsid w:val="00F00D27"/>
    <w:rsid w:val="00F102C0"/>
    <w:rsid w:val="00F11DDD"/>
    <w:rsid w:val="00F17720"/>
    <w:rsid w:val="00F21A8E"/>
    <w:rsid w:val="00F30A86"/>
    <w:rsid w:val="00F31546"/>
    <w:rsid w:val="00F36763"/>
    <w:rsid w:val="00F4214E"/>
    <w:rsid w:val="00F42214"/>
    <w:rsid w:val="00F44675"/>
    <w:rsid w:val="00F46AC8"/>
    <w:rsid w:val="00F5514E"/>
    <w:rsid w:val="00F612EF"/>
    <w:rsid w:val="00F75190"/>
    <w:rsid w:val="00F819C7"/>
    <w:rsid w:val="00F90632"/>
    <w:rsid w:val="00FA2DD7"/>
    <w:rsid w:val="00FB4961"/>
    <w:rsid w:val="00FC1AEF"/>
    <w:rsid w:val="00FC4DD8"/>
    <w:rsid w:val="00FD02C5"/>
    <w:rsid w:val="00FE3BCB"/>
    <w:rsid w:val="00FE4516"/>
    <w:rsid w:val="00FF2BFA"/>
    <w:rsid w:val="00FF4A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381C"/>
  <w15:docId w15:val="{24A0171E-0489-4A1F-B06A-52B81B29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B26A8"/>
  </w:style>
  <w:style w:type="paragraph" w:styleId="Titolo1">
    <w:name w:val="heading 1"/>
    <w:basedOn w:val="Normale"/>
    <w:next w:val="Normale"/>
    <w:link w:val="Titolo1Carattere"/>
    <w:uiPriority w:val="9"/>
    <w:qFormat/>
    <w:rsid w:val="00202B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412CB"/>
    <w:pPr>
      <w:ind w:left="720"/>
      <w:contextualSpacing/>
    </w:p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771323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771323"/>
    <w:rPr>
      <w:rFonts w:ascii="Consolas" w:hAnsi="Consolas"/>
      <w:sz w:val="20"/>
      <w:szCs w:val="2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02BA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Grigliatabella">
    <w:name w:val="Table Grid"/>
    <w:basedOn w:val="Tabellanormale"/>
    <w:uiPriority w:val="39"/>
    <w:rsid w:val="003677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1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9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ncbi.nlm.nih.gov/pubmed/313921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1684</Words>
  <Characters>9599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de Tommaso</cp:lastModifiedBy>
  <cp:revision>2</cp:revision>
  <dcterms:created xsi:type="dcterms:W3CDTF">2023-03-02T18:00:00Z</dcterms:created>
  <dcterms:modified xsi:type="dcterms:W3CDTF">2023-03-02T18:00:00Z</dcterms:modified>
</cp:coreProperties>
</file>