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D8ED4D" w14:textId="724880BB" w:rsidR="001200FB" w:rsidRPr="00B54317" w:rsidRDefault="00B91432" w:rsidP="001200FB">
      <w:pPr>
        <w:spacing w:line="480" w:lineRule="auto"/>
        <w:jc w:val="both"/>
        <w:rPr>
          <w:rFonts w:ascii="Times New Roman" w:hAnsi="Times New Roman" w:cs="Times New Roman"/>
          <w:lang w:val="en-US"/>
        </w:rPr>
      </w:pPr>
      <w:r w:rsidRPr="00B54317">
        <w:rPr>
          <w:rFonts w:ascii="Times New Roman" w:hAnsi="Times New Roman" w:cs="Times New Roman"/>
          <w:b/>
          <w:bCs/>
          <w:lang w:val="en-US"/>
        </w:rPr>
        <w:t xml:space="preserve">FIGURE </w:t>
      </w:r>
      <w:r w:rsidR="00E035A7">
        <w:rPr>
          <w:rFonts w:ascii="Times New Roman" w:hAnsi="Times New Roman" w:cs="Times New Roman"/>
          <w:b/>
          <w:bCs/>
          <w:lang w:val="en-US"/>
        </w:rPr>
        <w:t>A</w:t>
      </w:r>
      <w:r w:rsidR="001200FB" w:rsidRPr="00B54317">
        <w:rPr>
          <w:rFonts w:ascii="Times New Roman" w:hAnsi="Times New Roman" w:cs="Times New Roman"/>
          <w:b/>
          <w:bCs/>
          <w:lang w:val="en-US"/>
        </w:rPr>
        <w:t>2.</w:t>
      </w:r>
      <w:r w:rsidR="001200FB" w:rsidRPr="00B54317">
        <w:rPr>
          <w:rFonts w:ascii="Times New Roman" w:hAnsi="Times New Roman" w:cs="Times New Roman"/>
          <w:lang w:val="en-US"/>
        </w:rPr>
        <w:t xml:space="preserve"> Frequency distribution of the swimming activity values (in arbitrary units; AU) as a function of control (grey distribution) and innovative (green distribution) diets in </w:t>
      </w:r>
      <w:r w:rsidR="001200FB" w:rsidRPr="00B54317">
        <w:rPr>
          <w:rFonts w:ascii="Times New Roman" w:hAnsi="Times New Roman" w:cs="Times New Roman"/>
          <w:i/>
          <w:iCs/>
          <w:lang w:val="en-US"/>
        </w:rPr>
        <w:t xml:space="preserve">Sparus aurata </w:t>
      </w:r>
      <w:r w:rsidR="001200FB" w:rsidRPr="00B54317">
        <w:rPr>
          <w:rFonts w:ascii="Times New Roman" w:hAnsi="Times New Roman" w:cs="Times New Roman"/>
          <w:lang w:val="en-US"/>
        </w:rPr>
        <w:t>(n=10 tagged fish per diet). Swimming values intervals for which there is a difference between diets are represented by rectangles at the bottom of the graph: green rectangles when these swimming values are more represented by fish fed with the innovative diet, grey rectangles when the frequency is significantly higher in control fish and white rectangle when there is no difference between diet groups.</w:t>
      </w:r>
    </w:p>
    <w:p w14:paraId="321FF71E" w14:textId="4D3EED05" w:rsidR="00E95936" w:rsidRPr="00B54317" w:rsidRDefault="00BF6877">
      <w:pPr>
        <w:rPr>
          <w:lang w:val="en-US"/>
        </w:rPr>
      </w:pPr>
      <w:r>
        <w:rPr>
          <w:noProof/>
          <w:lang w:val="en-US"/>
          <w14:ligatures w14:val="standardContextual"/>
        </w:rPr>
        <w:drawing>
          <wp:inline distT="0" distB="0" distL="0" distR="0" wp14:anchorId="0217AC97" wp14:editId="04160BC9">
            <wp:extent cx="6368902" cy="5117211"/>
            <wp:effectExtent l="0" t="0" r="0" b="7620"/>
            <wp:docPr id="1251175618" name="Image 1" descr="Une image contenant diagramme, texte, Tracé, lig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175618" name="Image 1" descr="Une image contenant diagramme, texte, Tracé, ligne&#10;&#10;Description générée automatiquement"/>
                    <pic:cNvPicPr/>
                  </pic:nvPicPr>
                  <pic:blipFill>
                    <a:blip r:embed="rId4" cstate="print">
                      <a:extLst>
                        <a:ext uri="{28A0092B-C50C-407E-A947-70E740481C1C}">
                          <a14:useLocalDpi xmlns:a14="http://schemas.microsoft.com/office/drawing/2010/main" val="0"/>
                        </a:ext>
                      </a:extLst>
                    </a:blip>
                    <a:stretch>
                      <a:fillRect/>
                    </a:stretch>
                  </pic:blipFill>
                  <pic:spPr>
                    <a:xfrm>
                      <a:off x="0" y="0"/>
                      <a:ext cx="6384624" cy="5129843"/>
                    </a:xfrm>
                    <a:prstGeom prst="rect">
                      <a:avLst/>
                    </a:prstGeom>
                  </pic:spPr>
                </pic:pic>
              </a:graphicData>
            </a:graphic>
          </wp:inline>
        </w:drawing>
      </w:r>
    </w:p>
    <w:sectPr w:rsidR="00E95936" w:rsidRPr="00B54317" w:rsidSect="001200F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0FB"/>
    <w:rsid w:val="00097921"/>
    <w:rsid w:val="000F6CD4"/>
    <w:rsid w:val="001200FB"/>
    <w:rsid w:val="00444F0A"/>
    <w:rsid w:val="00723179"/>
    <w:rsid w:val="00B54317"/>
    <w:rsid w:val="00B91432"/>
    <w:rsid w:val="00BF6877"/>
    <w:rsid w:val="00E035A7"/>
    <w:rsid w:val="00E95936"/>
    <w:rsid w:val="00F05D98"/>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C3A8B"/>
  <w15:chartTrackingRefBased/>
  <w15:docId w15:val="{D6E83E8F-5AE7-4C08-805B-CEFFC9DB8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00FB"/>
    <w:rPr>
      <w:kern w:val="0"/>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90</Words>
  <Characters>513</Characters>
  <Application>Microsoft Office Word</Application>
  <DocSecurity>0</DocSecurity>
  <Lines>4</Lines>
  <Paragraphs>1</Paragraphs>
  <ScaleCrop>false</ScaleCrop>
  <Company/>
  <LinksUpToDate>false</LinksUpToDate>
  <CharactersWithSpaces>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Lola Toomey</dc:creator>
  <cp:keywords/>
  <dc:description/>
  <cp:lastModifiedBy>Lola Toomey</cp:lastModifiedBy>
  <cp:revision>5</cp:revision>
  <dcterms:created xsi:type="dcterms:W3CDTF">2024-04-18T13:58:00Z</dcterms:created>
  <dcterms:modified xsi:type="dcterms:W3CDTF">2024-11-27T08:24:00Z</dcterms:modified>
</cp:coreProperties>
</file>