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22C4AE" w14:textId="6076A636" w:rsidR="007D2454" w:rsidRDefault="00B333AB" w:rsidP="00F441B1">
      <w:pPr>
        <w:pStyle w:val="paragraph"/>
        <w:jc w:val="both"/>
        <w:textAlignment w:val="baseline"/>
        <w:rPr>
          <w:rStyle w:val="normaltextrun"/>
          <w:b/>
          <w:bCs/>
          <w:sz w:val="28"/>
          <w:szCs w:val="28"/>
          <w:lang w:val="en-US"/>
        </w:rPr>
      </w:pPr>
      <w:r>
        <w:rPr>
          <w:rStyle w:val="normaltextrun"/>
          <w:b/>
          <w:bCs/>
          <w:sz w:val="28"/>
          <w:szCs w:val="28"/>
          <w:lang w:val="en-US"/>
        </w:rPr>
        <w:t>+</w:t>
      </w:r>
    </w:p>
    <w:p w14:paraId="735B073C" w14:textId="1A4F68E5" w:rsidR="00B1023A" w:rsidRPr="00C73D48" w:rsidRDefault="00B1023A" w:rsidP="00F441B1">
      <w:pPr>
        <w:pStyle w:val="paragraph"/>
        <w:jc w:val="both"/>
        <w:textAlignment w:val="baseline"/>
        <w:rPr>
          <w:sz w:val="28"/>
          <w:szCs w:val="28"/>
          <w:lang w:val="en-US"/>
        </w:rPr>
      </w:pPr>
      <w:r w:rsidRPr="00C73D48">
        <w:rPr>
          <w:rStyle w:val="normaltextrun"/>
          <w:b/>
          <w:bCs/>
          <w:sz w:val="28"/>
          <w:szCs w:val="28"/>
          <w:lang w:val="en-US"/>
        </w:rPr>
        <w:t>A</w:t>
      </w:r>
      <w:r w:rsidR="00F441B1">
        <w:rPr>
          <w:rStyle w:val="normaltextrun"/>
          <w:b/>
          <w:bCs/>
          <w:sz w:val="28"/>
          <w:szCs w:val="28"/>
          <w:lang w:val="en-US"/>
        </w:rPr>
        <w:t>ppendix</w:t>
      </w:r>
      <w:r w:rsidRPr="00C73D48">
        <w:rPr>
          <w:rStyle w:val="normaltextrun"/>
          <w:b/>
          <w:bCs/>
          <w:sz w:val="28"/>
          <w:szCs w:val="28"/>
          <w:lang w:val="en-US"/>
        </w:rPr>
        <w:t xml:space="preserve"> </w:t>
      </w:r>
      <w:r w:rsidR="00F441B1">
        <w:rPr>
          <w:rStyle w:val="normaltextrun"/>
          <w:b/>
          <w:bCs/>
          <w:sz w:val="28"/>
          <w:szCs w:val="28"/>
          <w:lang w:val="en-US"/>
        </w:rPr>
        <w:t>I</w:t>
      </w:r>
      <w:r w:rsidRPr="00C73D48">
        <w:rPr>
          <w:rStyle w:val="normaltextrun"/>
          <w:b/>
          <w:bCs/>
          <w:sz w:val="28"/>
          <w:szCs w:val="28"/>
          <w:lang w:val="en-US"/>
        </w:rPr>
        <w:t xml:space="preserve">: </w:t>
      </w:r>
      <w:r w:rsidR="00F441B1">
        <w:rPr>
          <w:rStyle w:val="normaltextrun"/>
          <w:b/>
          <w:bCs/>
          <w:sz w:val="28"/>
          <w:szCs w:val="28"/>
          <w:lang w:val="en-US"/>
        </w:rPr>
        <w:t>List</w:t>
      </w:r>
      <w:r w:rsidR="002D4CF4">
        <w:rPr>
          <w:rStyle w:val="normaltextrun"/>
          <w:b/>
          <w:bCs/>
          <w:sz w:val="28"/>
          <w:szCs w:val="28"/>
          <w:lang w:val="en-US"/>
        </w:rPr>
        <w:t xml:space="preserve"> of European Parliament</w:t>
      </w:r>
      <w:r w:rsidRPr="00C73D48">
        <w:rPr>
          <w:rStyle w:val="normaltextrun"/>
          <w:b/>
          <w:bCs/>
          <w:sz w:val="28"/>
          <w:szCs w:val="28"/>
          <w:lang w:val="en-US"/>
        </w:rPr>
        <w:t xml:space="preserve"> Resolutions on Ukraine in the IX legislation (July 2019-</w:t>
      </w:r>
      <w:r w:rsidR="002B63FF">
        <w:rPr>
          <w:rStyle w:val="normaltextrun"/>
          <w:b/>
          <w:bCs/>
          <w:sz w:val="28"/>
          <w:szCs w:val="28"/>
          <w:lang w:val="en-US"/>
        </w:rPr>
        <w:t>April</w:t>
      </w:r>
      <w:r w:rsidR="00DD2BCB">
        <w:rPr>
          <w:rStyle w:val="normaltextrun"/>
          <w:b/>
          <w:bCs/>
          <w:sz w:val="28"/>
          <w:szCs w:val="28"/>
          <w:lang w:val="en-US"/>
        </w:rPr>
        <w:t xml:space="preserve"> 2024</w:t>
      </w:r>
      <w:r w:rsidRPr="00C73D48">
        <w:rPr>
          <w:rStyle w:val="normaltextrun"/>
          <w:b/>
          <w:bCs/>
          <w:sz w:val="28"/>
          <w:szCs w:val="28"/>
          <w:lang w:val="en-US"/>
        </w:rPr>
        <w:t>)</w:t>
      </w:r>
    </w:p>
    <w:p w14:paraId="4EDA4D4D" w14:textId="77777777" w:rsidR="007D2454" w:rsidRDefault="007D2454" w:rsidP="00B1023A">
      <w:pPr>
        <w:pStyle w:val="paragraph"/>
        <w:textAlignment w:val="baseline"/>
        <w:rPr>
          <w:rStyle w:val="normaltextrun"/>
          <w:b/>
          <w:bCs/>
          <w:lang w:val="en-US"/>
        </w:rPr>
      </w:pPr>
    </w:p>
    <w:p w14:paraId="50B60409" w14:textId="27D4571E" w:rsidR="00B1023A" w:rsidRPr="00F441B1" w:rsidRDefault="00B1023A" w:rsidP="00B1023A">
      <w:pPr>
        <w:pStyle w:val="paragraph"/>
        <w:textAlignment w:val="baseline"/>
        <w:rPr>
          <w:lang w:val="en-US"/>
        </w:rPr>
      </w:pPr>
      <w:r>
        <w:rPr>
          <w:rStyle w:val="normaltextrun"/>
          <w:b/>
          <w:bCs/>
          <w:lang w:val="en-US"/>
        </w:rPr>
        <w:t xml:space="preserve">Source: </w:t>
      </w:r>
      <w:r>
        <w:rPr>
          <w:rStyle w:val="normaltextrun"/>
          <w:lang w:val="en-US"/>
        </w:rPr>
        <w:t>Digital archives of the European Parliament (</w:t>
      </w:r>
      <w:hyperlink r:id="rId5" w:anchor="sidesForm" w:tgtFrame="_blank" w:history="1">
        <w:r>
          <w:rPr>
            <w:rStyle w:val="normaltextrun"/>
            <w:color w:val="0563C1"/>
            <w:u w:val="single"/>
            <w:lang w:val="en-US"/>
          </w:rPr>
          <w:t>https://www.europarl.europa.eu/plenary/en/texts-adopted.html#sidesForm</w:t>
        </w:r>
      </w:hyperlink>
      <w:r>
        <w:rPr>
          <w:rStyle w:val="normaltextrun"/>
          <w:color w:val="0563C1"/>
          <w:u w:val="single"/>
          <w:lang w:val="en-US"/>
        </w:rPr>
        <w:t>)</w:t>
      </w:r>
      <w:r w:rsidRPr="007767F4">
        <w:rPr>
          <w:rStyle w:val="eop"/>
          <w:color w:val="0563C1"/>
          <w:lang w:val="en-US"/>
        </w:rPr>
        <w:t> </w:t>
      </w:r>
    </w:p>
    <w:tbl>
      <w:tblPr>
        <w:tblW w:w="131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53"/>
        <w:gridCol w:w="1462"/>
        <w:gridCol w:w="2540"/>
        <w:gridCol w:w="2313"/>
        <w:gridCol w:w="2040"/>
        <w:gridCol w:w="1962"/>
        <w:gridCol w:w="1785"/>
      </w:tblGrid>
      <w:tr w:rsidR="00695B56" w:rsidRPr="00E82000" w14:paraId="01F828D8" w14:textId="37346D07" w:rsidTr="00695B56">
        <w:trPr>
          <w:trHeight w:val="529"/>
        </w:trPr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71C59CC4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Date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451C00B1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Topic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5E5358F2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 xml:space="preserve">Official </w:t>
            </w:r>
            <w:proofErr w:type="spellStart"/>
            <w:r w:rsidRPr="00E8200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title</w:t>
            </w:r>
            <w:proofErr w:type="spellEnd"/>
          </w:p>
        </w:tc>
        <w:tc>
          <w:tcPr>
            <w:tcW w:w="2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3E88232A" w14:textId="769D34C0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P</w:t>
            </w:r>
            <w:proofErr w:type="spellStart"/>
            <w:r w:rsidRPr="00E8200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arliamentary</w:t>
            </w:r>
            <w:proofErr w:type="spellEnd"/>
            <w:r w:rsidRPr="00E8200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 xml:space="preserve"> procedure (</w:t>
            </w:r>
            <w:proofErr w:type="spellStart"/>
            <w:r w:rsidRPr="00E8200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legal</w:t>
            </w:r>
            <w:proofErr w:type="spellEnd"/>
            <w:r w:rsidRPr="00E8200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E8200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basis</w:t>
            </w:r>
            <w:proofErr w:type="spellEnd"/>
            <w:r w:rsidRPr="00E8200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1C5E8A9D" w14:textId="39AD15EF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U</w:t>
            </w:r>
            <w:proofErr w:type="spellStart"/>
            <w:r w:rsidRPr="1681E5B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rgent</w:t>
            </w:r>
            <w:proofErr w:type="spellEnd"/>
            <w:r w:rsidRPr="1681E5B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/</w:t>
            </w:r>
            <w:proofErr w:type="spellStart"/>
            <w:r w:rsidRPr="1681E5B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Extraordinary</w:t>
            </w:r>
            <w:proofErr w:type="spellEnd"/>
            <w:r w:rsidRPr="00E8200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 xml:space="preserve"> procedure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057C74AE" w14:textId="620CD05B" w:rsidR="00695B56" w:rsidRPr="00E82000" w:rsidRDefault="00695B56" w:rsidP="1681E5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1681E5B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Non-legislative/Legislative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07B9E7A4" w14:textId="208ABCDF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Link to file</w:t>
            </w:r>
          </w:p>
        </w:tc>
      </w:tr>
      <w:tr w:rsidR="00695B56" w:rsidRPr="00E82000" w14:paraId="008D26DE" w14:textId="71B0E1D4" w:rsidTr="00695B56">
        <w:trPr>
          <w:trHeight w:val="529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4384AB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18/07/2019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454F51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proofErr w:type="spellStart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Ukranian</w:t>
            </w:r>
            <w:proofErr w:type="spellEnd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political</w:t>
            </w:r>
            <w:proofErr w:type="spellEnd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prisoners</w:t>
            </w:r>
            <w:proofErr w:type="spellEnd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in Russia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0B3F0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Russia, notably the situation of environmental activists and Ukrainian political prisoners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03CC0B" w14:textId="20595FAF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Joint Motion for Resolution (rule 132)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FED76E" w14:textId="51BD3F55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1F3EE" w14:textId="6470C70F" w:rsidR="00695B56" w:rsidRPr="00E82000" w:rsidRDefault="00695B56" w:rsidP="767839C0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</w:t>
            </w:r>
            <w:proofErr w:type="spellStart"/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legisative</w:t>
            </w:r>
            <w:proofErr w:type="spellEnd"/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B76AE7" w14:textId="065E939F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6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P9_TA(2019)0006</w:t>
              </w:r>
            </w:hyperlink>
          </w:p>
        </w:tc>
      </w:tr>
      <w:tr w:rsidR="00695B56" w:rsidRPr="00E82000" w14:paraId="4E1D1B1A" w14:textId="58380DB5" w:rsidTr="00695B56">
        <w:trPr>
          <w:trHeight w:val="794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18CB5F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26/11/2019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3EC23F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EU-Ukraine trade agreement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AEBBD0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EU-Ukraine Agreement amending the trade preferences for poultry meat and poultry meat preparations provided for by the EU-Ukraine Association Agreement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67D4A2" w14:textId="02396E31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Consent (rule 105 and 114)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EBAB13" w14:textId="08906A17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F1D53" w14:textId="2C864243" w:rsidR="00695B56" w:rsidRPr="00E82000" w:rsidRDefault="00695B56" w:rsidP="1681E5B3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Legislative</w:t>
            </w:r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551BED" w14:textId="55DB19F1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7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P9_TA(2019)0059</w:t>
              </w:r>
            </w:hyperlink>
          </w:p>
        </w:tc>
      </w:tr>
      <w:tr w:rsidR="00695B56" w:rsidRPr="00E82000" w14:paraId="2C94C6EC" w14:textId="7D1D953F" w:rsidTr="00695B56">
        <w:trPr>
          <w:trHeight w:val="529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A5A3A3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16/05/2020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839355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Renewal of EU-Ukraine agreement con science and tech cooperation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B80C07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Renewal of the EU-Ukraine Agreement on cooperation in science and technology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B254D1" w14:textId="21579D9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Consent (rule 105 and 114)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E089EB" w14:textId="4258B19F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7C9BB" w14:textId="0C0C8130" w:rsidR="00695B56" w:rsidRPr="00E82000" w:rsidRDefault="00695B56" w:rsidP="1681E5B3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Legislative</w:t>
            </w:r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6C9B76" w14:textId="7F216760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8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P9_TA(2020)0060</w:t>
              </w:r>
            </w:hyperlink>
          </w:p>
        </w:tc>
      </w:tr>
      <w:tr w:rsidR="00695B56" w:rsidRPr="00E82000" w14:paraId="10800654" w14:textId="5CAD908C" w:rsidTr="00695B56">
        <w:trPr>
          <w:trHeight w:val="264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02965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11/02/2021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60E37B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EU-Ukraine Association Agreement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03ACB7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EU Association Agreement with Ukraine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5C9CF" w14:textId="39DD20B8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Consent (rule 105 and 114)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2E68FD" w14:textId="0A18BBC2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91DD4" w14:textId="69A82A3A" w:rsidR="00695B56" w:rsidRPr="00E82000" w:rsidRDefault="00695B56" w:rsidP="1681E5B3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Legislative</w:t>
            </w:r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1C0888" w14:textId="264C201F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9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P9_TA(2021)0050</w:t>
              </w:r>
            </w:hyperlink>
          </w:p>
        </w:tc>
      </w:tr>
      <w:tr w:rsidR="00695B56" w:rsidRPr="00E82000" w14:paraId="536AEDC7" w14:textId="3573ADF9" w:rsidTr="00695B56">
        <w:trPr>
          <w:trHeight w:val="529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F6B7B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21/04/2021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4B128B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Russian military build-up at Ukrainian border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133590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Russia, the case of Alexei Navalny, military build-up on Ukraine's border and Russian attack in the Czech Republic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FAB1B4" w14:textId="04E64C3D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Joint Motion for Resolution (rule 132)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FD2FFE" w14:textId="41DC2FB7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BDBA7" w14:textId="374F6253" w:rsidR="00695B56" w:rsidRPr="00E82000" w:rsidRDefault="00695B56" w:rsidP="00E26E75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</w:t>
            </w:r>
            <w:proofErr w:type="spellStart"/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legisative</w:t>
            </w:r>
            <w:proofErr w:type="spellEnd"/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7FF872" w14:textId="3033D3AA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10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P9_TA(2021)0159</w:t>
              </w:r>
            </w:hyperlink>
          </w:p>
        </w:tc>
      </w:tr>
      <w:tr w:rsidR="00695B56" w:rsidRPr="00E82000" w14:paraId="60615913" w14:textId="42099BDD" w:rsidTr="00695B56">
        <w:trPr>
          <w:trHeight w:val="794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30C641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25/11/2021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329916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Human rights violations by the Wagner Group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27A2EE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Human rights violations by private military and security companies, particularly the Wagner Group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A2584F" w14:textId="4142990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Joint Motion for Resolution on human rights issue (rule 144 and 132)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E7986D" w14:textId="0CFA1EB4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40137" w14:textId="58AED862" w:rsidR="00695B56" w:rsidRPr="00E82000" w:rsidRDefault="00695B56" w:rsidP="00E26E75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</w:t>
            </w:r>
            <w:proofErr w:type="spellStart"/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legisative</w:t>
            </w:r>
            <w:proofErr w:type="spellEnd"/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228BFD" w14:textId="246E44D9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11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P9_TA(2021)0482</w:t>
              </w:r>
            </w:hyperlink>
          </w:p>
        </w:tc>
      </w:tr>
      <w:tr w:rsidR="00695B56" w:rsidRPr="00E82000" w14:paraId="57E23DAC" w14:textId="49ECDCCB" w:rsidTr="00695B56">
        <w:trPr>
          <w:trHeight w:val="529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A32AF6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16/12/2021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3D8EA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 xml:space="preserve">Situation at the </w:t>
            </w:r>
            <w:proofErr w:type="spellStart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Ukranian</w:t>
            </w:r>
            <w:proofErr w:type="spellEnd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 xml:space="preserve"> border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954FA9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Situation at the Ukrainian border and in Russian-occupied territories of Ukraine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E119C" w14:textId="0DE477C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Joint Motion for Resolution (rule 132)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1CE343" w14:textId="1B41AED0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96BC25" w14:textId="78CD7031" w:rsidR="00695B56" w:rsidRPr="00E82000" w:rsidRDefault="00695B56" w:rsidP="00E26E75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</w:t>
            </w:r>
            <w:proofErr w:type="spellStart"/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legisative</w:t>
            </w:r>
            <w:proofErr w:type="spellEnd"/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967A64" w14:textId="02B6F9B8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12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P9_TA(2021)0515</w:t>
              </w:r>
            </w:hyperlink>
          </w:p>
        </w:tc>
      </w:tr>
      <w:tr w:rsidR="00695B56" w:rsidRPr="00E82000" w14:paraId="30F2D6AA" w14:textId="755DC807" w:rsidTr="00695B56">
        <w:trPr>
          <w:trHeight w:val="794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D64C654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01/03/2022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E194BFF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Russian </w:t>
            </w:r>
            <w:proofErr w:type="spellStart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aggression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B855A6A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Russian </w:t>
            </w:r>
            <w:proofErr w:type="spellStart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aggression</w:t>
            </w:r>
            <w:proofErr w:type="spellEnd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against</w:t>
            </w:r>
            <w:proofErr w:type="spellEnd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Ukraine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5EA7A1C" w14:textId="27D908C1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Joint Motion for Resolution (rule 132)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AED7D33" w14:textId="7D3CA98E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B5E5815" w14:textId="5C90D5AF" w:rsidR="00695B56" w:rsidRPr="00E82000" w:rsidRDefault="00695B56" w:rsidP="00E26E75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</w:t>
            </w:r>
            <w:proofErr w:type="spellStart"/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legisative</w:t>
            </w:r>
            <w:proofErr w:type="spellEnd"/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F5B69B3" w14:textId="3FC6DECE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13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P9_TA(2022)0052</w:t>
              </w:r>
            </w:hyperlink>
          </w:p>
        </w:tc>
      </w:tr>
      <w:tr w:rsidR="00695B56" w:rsidRPr="00E82000" w14:paraId="76E04116" w14:textId="39D9828A" w:rsidTr="00695B56">
        <w:trPr>
          <w:trHeight w:val="529"/>
        </w:trPr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1FB0A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24/03/2022</w:t>
            </w:r>
          </w:p>
        </w:tc>
        <w:tc>
          <w:tcPr>
            <w:tcW w:w="1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A8B32F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Flexibility of funding for Ukraine</w:t>
            </w: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ED1FD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More flexible use of funds under the AMIF Regulations in light of the war in Ukraine ***I</w:t>
            </w:r>
          </w:p>
        </w:tc>
        <w:tc>
          <w:tcPr>
            <w:tcW w:w="2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FAAE6D" w14:textId="07BC518A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Legislative procedure: first reading (rule 59 and 163)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18CA4" w14:textId="1BBF237F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00C56" w14:textId="09DB6A60" w:rsidR="00695B56" w:rsidRPr="00E82000" w:rsidRDefault="00695B56" w:rsidP="1681E5B3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Legislative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026B6F" w14:textId="0B57AB3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14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P9_TA(2022)0084</w:t>
              </w:r>
            </w:hyperlink>
          </w:p>
        </w:tc>
      </w:tr>
      <w:tr w:rsidR="00695B56" w:rsidRPr="00E82000" w14:paraId="0AA96C8D" w14:textId="1791C2F6" w:rsidTr="00695B56">
        <w:trPr>
          <w:trHeight w:val="529"/>
        </w:trPr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0269BE" w14:textId="44B068C3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24/03/2022</w:t>
            </w:r>
          </w:p>
        </w:tc>
        <w:tc>
          <w:tcPr>
            <w:tcW w:w="1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9F6835" w14:textId="31427D9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CARE Instrument</w:t>
            </w: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6D65FD" w14:textId="2CD7DADB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Refugees in Europe: CARE</w:t>
            </w:r>
          </w:p>
        </w:tc>
        <w:tc>
          <w:tcPr>
            <w:tcW w:w="2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EE5F3F" w14:textId="5DF42439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Legislative procedure: first reading (rule 59 and 163)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C8C089" w14:textId="1F251D46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F4102" w14:textId="64D26049" w:rsidR="00695B56" w:rsidRPr="00E82000" w:rsidRDefault="00695B56" w:rsidP="1681E5B3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Legislative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BD9928" w14:textId="7CE272B8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hyperlink r:id="rId15" w:history="1">
              <w:r w:rsidRPr="00802F0A">
                <w:rPr>
                  <w:rStyle w:val="Hyperlink"/>
                  <w:rFonts w:ascii="Times New Roman" w:hAnsi="Times New Roman" w:cs="Times New Roman"/>
                  <w:sz w:val="20"/>
                  <w:szCs w:val="20"/>
                  <w:lang w:val="en-US"/>
                </w:rPr>
                <w:t>P9_TA(2022)0083</w:t>
              </w:r>
            </w:hyperlink>
          </w:p>
        </w:tc>
      </w:tr>
      <w:tr w:rsidR="00695B56" w:rsidRPr="00E82000" w14:paraId="23AC8856" w14:textId="5AB23B8D" w:rsidTr="00695B56">
        <w:trPr>
          <w:trHeight w:val="529"/>
        </w:trPr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2DD8F0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24/03/2022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E8310D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Action plan for food security in the light of the war in Ukraine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E8C9A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EP call for on the need for an urgent EU action plan to ensure food security inside and outside the EU in light of the Russian invasion</w:t>
            </w:r>
          </w:p>
        </w:tc>
        <w:tc>
          <w:tcPr>
            <w:tcW w:w="2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4B15C" w14:textId="28ABFE29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Joint Motion for Resolution (rule 132)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A41A1A" w14:textId="52802270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28C00" w14:textId="71444DA9" w:rsidR="00695B56" w:rsidRPr="00E82000" w:rsidRDefault="00695B56" w:rsidP="00E26E75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</w:t>
            </w:r>
            <w:proofErr w:type="spellStart"/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legisative</w:t>
            </w:r>
            <w:proofErr w:type="spellEnd"/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24DFD9" w14:textId="33279FA5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hyperlink r:id="rId16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:lang w:val="en-US"/>
                  <w14:ligatures w14:val="none"/>
                </w:rPr>
                <w:t>P9_TA(2022)0099 </w:t>
              </w:r>
            </w:hyperlink>
          </w:p>
        </w:tc>
      </w:tr>
      <w:tr w:rsidR="00695B56" w:rsidRPr="00E82000" w14:paraId="1B36819E" w14:textId="37FF3C70" w:rsidTr="00695B56">
        <w:trPr>
          <w:trHeight w:val="794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F7126D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07/04/2022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8AA881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Council conclusions in the light of the war in Ukraine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6F2C96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Conclusions of the European Council meeting of 24-25 March 2022: including the latest developments of the war against Ukraine and the EU sanctions against Russia and their implementation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E5A86" w14:textId="1E76A892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Joint Motion for Resolution (rule 132)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A365B6" w14:textId="18B5F676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C9EC6" w14:textId="313D0BE0" w:rsidR="00695B56" w:rsidRPr="00E82000" w:rsidRDefault="00695B56" w:rsidP="00E26E75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</w:t>
            </w:r>
            <w:proofErr w:type="spellStart"/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legisative</w:t>
            </w:r>
            <w:proofErr w:type="spellEnd"/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B38D09" w14:textId="5F4A3553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17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P9_TA(2022)0121</w:t>
              </w:r>
            </w:hyperlink>
          </w:p>
        </w:tc>
      </w:tr>
      <w:tr w:rsidR="00695B56" w:rsidRPr="00E82000" w14:paraId="13964920" w14:textId="105BC249" w:rsidTr="00695B56">
        <w:trPr>
          <w:trHeight w:val="264"/>
        </w:trPr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73AE1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07/04/2022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3A9139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proofErr w:type="spellStart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Increasing</w:t>
            </w:r>
            <w:proofErr w:type="spellEnd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repression</w:t>
            </w:r>
            <w:proofErr w:type="spellEnd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in Russia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E1F61F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Increasing repression in Russia, including the case of Alexey Navalny</w:t>
            </w:r>
          </w:p>
        </w:tc>
        <w:tc>
          <w:tcPr>
            <w:tcW w:w="2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ABE8DD" w14:textId="7A9D0ECA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Joint Motion for Resolution (rule 132 and 144)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2F793C" w14:textId="17BCC331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C137C" w14:textId="75F17ADD" w:rsidR="00695B56" w:rsidRPr="00E82000" w:rsidRDefault="00695B56" w:rsidP="00E26E75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</w:t>
            </w:r>
            <w:proofErr w:type="spellStart"/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legisative</w:t>
            </w:r>
            <w:proofErr w:type="spellEnd"/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114BD0" w14:textId="316F1818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18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P9_TA(2022)0125</w:t>
              </w:r>
            </w:hyperlink>
          </w:p>
        </w:tc>
      </w:tr>
      <w:tr w:rsidR="00695B56" w:rsidRPr="00E82000" w14:paraId="14B1B00A" w14:textId="01547154" w:rsidTr="00695B56">
        <w:trPr>
          <w:trHeight w:val="529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800CF2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07/04/2022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7D5BDB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Children fleeing in the light of the war in Ukraine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9C663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EU Protection of children and young people fleeing the war against Ukraine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7C9809" w14:textId="0D89403B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Joint Motion for Resolution (rule 132)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7D5A0C" w14:textId="3F98FCBA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F78CC" w14:textId="45D165EB" w:rsidR="00695B56" w:rsidRPr="00E82000" w:rsidRDefault="00695B56" w:rsidP="00E26E75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</w:t>
            </w:r>
            <w:proofErr w:type="spellStart"/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legisative</w:t>
            </w:r>
            <w:proofErr w:type="spellEnd"/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E16377" w14:textId="6D6649F0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19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P9_TA(2022)0120</w:t>
              </w:r>
            </w:hyperlink>
          </w:p>
        </w:tc>
      </w:tr>
      <w:tr w:rsidR="00695B56" w:rsidRPr="00E82000" w14:paraId="1759705C" w14:textId="561AF570" w:rsidTr="00695B56">
        <w:trPr>
          <w:trHeight w:val="529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AAAF8C" w14:textId="05EEA67F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07/04/2022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1D732A" w14:textId="1A498F16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Amendment to REACT-EU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D7DBEA" w14:textId="0F81D626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Increased pre-financing from REACT-EU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1C68B1" w14:textId="638D1A2E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Legislative procedure: first reading (rule 59 and 163)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E9091F" w14:textId="7CF5E3F9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FB44B" w14:textId="62EBFC76" w:rsidR="00695B56" w:rsidRPr="00E82000" w:rsidRDefault="00695B56" w:rsidP="1681E5B3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Legislative</w:t>
            </w:r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846667" w14:textId="1E54E3A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hyperlink r:id="rId20" w:history="1">
              <w:r w:rsidRPr="00913A05">
                <w:rPr>
                  <w:rStyle w:val="Hyperlink"/>
                  <w:rFonts w:ascii="Times New Roman" w:hAnsi="Times New Roman" w:cs="Times New Roman"/>
                  <w:sz w:val="20"/>
                  <w:szCs w:val="20"/>
                  <w:lang w:val="en-US"/>
                </w:rPr>
                <w:t>P9_TA(2022)0118</w:t>
              </w:r>
            </w:hyperlink>
          </w:p>
        </w:tc>
      </w:tr>
      <w:tr w:rsidR="00695B56" w:rsidRPr="00E82000" w14:paraId="1FDB14C5" w14:textId="65A8F236" w:rsidTr="00695B56">
        <w:trPr>
          <w:trHeight w:val="529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BB2102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05/05/2022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EE3E77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Impact of the war on transport and tourism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DF3511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Impact of Russian illegal war of aggression against Ukraine on the EU transport and tourism sectors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03C535" w14:textId="58E6E54C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Joint Motion for Resolution (rule 132)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40DB28" w14:textId="6B2441CF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906D4" w14:textId="0EA44BEA" w:rsidR="00695B56" w:rsidRPr="00E82000" w:rsidRDefault="00695B56" w:rsidP="00E26E75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</w:t>
            </w:r>
            <w:proofErr w:type="spellStart"/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legisative</w:t>
            </w:r>
            <w:proofErr w:type="spellEnd"/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B18228" w14:textId="1EAC29B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21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P9_TA(2022)0207</w:t>
              </w:r>
            </w:hyperlink>
          </w:p>
        </w:tc>
      </w:tr>
      <w:tr w:rsidR="00695B56" w:rsidRPr="00E82000" w14:paraId="6918089D" w14:textId="719D7B8E" w:rsidTr="00695B56">
        <w:trPr>
          <w:trHeight w:val="529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B8940C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05/05/2022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1458F6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Impact of the war on the condition of women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A5D5F2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The impact of the war against Ukraine on women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D7310" w14:textId="2FDE4F34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Joint Motion for Resolution (rule 136 and 132)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6F0F33" w14:textId="68FDA506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4F5F1" w14:textId="7A1A3AAD" w:rsidR="00695B56" w:rsidRPr="00E82000" w:rsidRDefault="00695B56" w:rsidP="00E26E75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</w:t>
            </w:r>
            <w:proofErr w:type="spellStart"/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legisative</w:t>
            </w:r>
            <w:proofErr w:type="spellEnd"/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417F5" w14:textId="4B5C9174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22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P9_TA(2022)0206</w:t>
              </w:r>
            </w:hyperlink>
          </w:p>
        </w:tc>
      </w:tr>
      <w:tr w:rsidR="00695B56" w:rsidRPr="00E82000" w14:paraId="2520CBA7" w14:textId="5023C90F" w:rsidTr="00695B56">
        <w:trPr>
          <w:trHeight w:val="529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0F5D7A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08/05/2022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82077C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Non-objection to Commission Decision on Russia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65E4AF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Non-objection to a delegated act: transitional provisions for certificates of inspection issued in Ukraine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2CFBD" w14:textId="6673429A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Rule 111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21C453" w14:textId="1675EF77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50B87" w14:textId="7214AF5A" w:rsidR="00695B56" w:rsidRPr="00E82000" w:rsidRDefault="00695B56" w:rsidP="1681E5B3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Legislative</w:t>
            </w:r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E8480B" w14:textId="4FFD1395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23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P9_TA(2022)0197</w:t>
              </w:r>
            </w:hyperlink>
          </w:p>
        </w:tc>
      </w:tr>
      <w:tr w:rsidR="00695B56" w:rsidRPr="00E82000" w14:paraId="27B458F5" w14:textId="514BE9AA" w:rsidTr="00695B56">
        <w:trPr>
          <w:trHeight w:val="529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3190AB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19/05/2022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87E981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 xml:space="preserve">Temporary trade </w:t>
            </w:r>
            <w:proofErr w:type="spellStart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liberalisation</w:t>
            </w:r>
            <w:proofErr w:type="spellEnd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 xml:space="preserve"> with Ukraine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15DD99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 xml:space="preserve">Temporary trade </w:t>
            </w:r>
            <w:proofErr w:type="spellStart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liberalisation</w:t>
            </w:r>
            <w:proofErr w:type="spellEnd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 xml:space="preserve"> supplementing trade concessions applicable to Ukrainian products under EU/Ukraine Association Agreement ***I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E2E0FD" w14:textId="649CBF15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Legislative procedure: first reading (rule 59)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52B8AF" w14:textId="79B66063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3148A" w14:textId="386DD5EC" w:rsidR="00695B56" w:rsidRPr="00E82000" w:rsidRDefault="00695B56" w:rsidP="1681E5B3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Legislative</w:t>
            </w:r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DE42C5" w14:textId="3DE0EAF8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24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P9_TA(2022)0208</w:t>
              </w:r>
            </w:hyperlink>
          </w:p>
        </w:tc>
      </w:tr>
      <w:tr w:rsidR="00695B56" w:rsidRPr="00E82000" w14:paraId="05A2A25A" w14:textId="7BC1BF07" w:rsidTr="00695B56">
        <w:trPr>
          <w:trHeight w:val="264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C57D3B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19/05/2022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20C2F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Impunity for war crimes in Ukraine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7A5969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The fight against impunity for war crimes in Ukraine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C51865" w14:textId="2683CDC4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Joint Motion for Resolution (rule 132)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C904F2" w14:textId="65B0B6B6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9C6AA" w14:textId="55BE9F78" w:rsidR="00695B56" w:rsidRPr="00E82000" w:rsidRDefault="00695B56" w:rsidP="00E26E75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</w:t>
            </w:r>
            <w:proofErr w:type="spellStart"/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legisative</w:t>
            </w:r>
            <w:proofErr w:type="spellEnd"/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4588ED" w14:textId="292008AE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25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P9_TA(2022)0218</w:t>
              </w:r>
            </w:hyperlink>
          </w:p>
        </w:tc>
      </w:tr>
      <w:tr w:rsidR="00695B56" w:rsidRPr="00E82000" w14:paraId="2FBAD351" w14:textId="3BC9468B" w:rsidTr="00695B56">
        <w:trPr>
          <w:trHeight w:val="529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3AF74A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19/05/2022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2DAC3F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Socio-economic impact of the war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35C8F9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The social and economic consequences for the EU of the Russian war in Ukraine - reinforcing the EU’s capacity to act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BDB5D" w14:textId="181396AE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Joint Motion for Resolution (rule 132)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AB0279" w14:textId="7890E9EA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0D4A4" w14:textId="7F2940BB" w:rsidR="00695B56" w:rsidRPr="00E82000" w:rsidRDefault="00695B56" w:rsidP="00E26E75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</w:t>
            </w:r>
            <w:proofErr w:type="spellStart"/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legisative</w:t>
            </w:r>
            <w:proofErr w:type="spellEnd"/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CB4FA2" w14:textId="61327434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26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P9_TA(2022)0219</w:t>
              </w:r>
            </w:hyperlink>
          </w:p>
        </w:tc>
      </w:tr>
      <w:tr w:rsidR="00695B56" w:rsidRPr="00E82000" w14:paraId="2EE80D85" w14:textId="58E51F61" w:rsidTr="00695B56">
        <w:trPr>
          <w:trHeight w:val="529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499F9F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08/06/2022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7D5E64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Foreign and security policy in the light of the war in Ukraine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9B150A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 xml:space="preserve">The EU’s Foreign, Security and </w:t>
            </w:r>
            <w:proofErr w:type="spellStart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Defence</w:t>
            </w:r>
            <w:proofErr w:type="spellEnd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 xml:space="preserve"> Policy after the Russian war of aggression against Ukraine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3246F" w14:textId="3A153FAC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Rule 118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2131BA" w14:textId="78CFBBD0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1300A" w14:textId="2FBE6043" w:rsidR="00695B56" w:rsidRPr="00E82000" w:rsidRDefault="00695B56" w:rsidP="00E26E75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</w:t>
            </w:r>
            <w:proofErr w:type="spellStart"/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legisative</w:t>
            </w:r>
            <w:proofErr w:type="spellEnd"/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197D48" w14:textId="3BAA0F7E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27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P9_TA(2022)0235</w:t>
              </w:r>
            </w:hyperlink>
          </w:p>
        </w:tc>
      </w:tr>
      <w:tr w:rsidR="00695B56" w:rsidRPr="00E82000" w14:paraId="1D17BE4E" w14:textId="21D1AB15" w:rsidTr="00695B56">
        <w:trPr>
          <w:trHeight w:val="529"/>
        </w:trPr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5B8368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23/06/2022</w:t>
            </w:r>
          </w:p>
        </w:tc>
        <w:tc>
          <w:tcPr>
            <w:tcW w:w="1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CCE953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Draft budget modification in the light of the war in Ukraine</w:t>
            </w: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1FE600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Draft amending budget No 3/2022: financing reception costs of people fleeing Ukraine</w:t>
            </w:r>
          </w:p>
        </w:tc>
        <w:tc>
          <w:tcPr>
            <w:tcW w:w="2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C76776" w14:textId="7E8E9EC5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Budget amendment (rule 94 and 96)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F49BB" w14:textId="7B47B4E0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C83E2" w14:textId="205D388F" w:rsidR="00695B56" w:rsidRPr="00E82000" w:rsidRDefault="00695B56" w:rsidP="1681E5B3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Legislative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9156D" w14:textId="674EC084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28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P9_TA(2022)0254</w:t>
              </w:r>
            </w:hyperlink>
          </w:p>
        </w:tc>
      </w:tr>
      <w:tr w:rsidR="00695B56" w:rsidRPr="00E82000" w14:paraId="0D169DC1" w14:textId="64AACD5C" w:rsidTr="00695B56">
        <w:trPr>
          <w:trHeight w:val="529"/>
        </w:trPr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C89A8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23/06/2022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69CB46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Candidate status of Moldova, Georgia and Ukraine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7FCB7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Candidate status of Ukraine, the Republic of Moldova and Georgia</w:t>
            </w:r>
          </w:p>
        </w:tc>
        <w:tc>
          <w:tcPr>
            <w:tcW w:w="2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96F2D6" w14:textId="53933AF8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Joint Motion for Resolution (rule 132)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53489A" w14:textId="7AB3681B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79B52" w14:textId="14526C64" w:rsidR="00695B56" w:rsidRPr="00E82000" w:rsidRDefault="00695B56" w:rsidP="00E26E75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</w:t>
            </w:r>
            <w:proofErr w:type="spellStart"/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legisative</w:t>
            </w:r>
            <w:proofErr w:type="spellEnd"/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EEED68" w14:textId="1DB548D3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29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P9_TA(2022)0249</w:t>
              </w:r>
            </w:hyperlink>
          </w:p>
        </w:tc>
      </w:tr>
      <w:tr w:rsidR="00695B56" w:rsidRPr="00E82000" w14:paraId="4DE47E50" w14:textId="63154716" w:rsidTr="00695B56">
        <w:trPr>
          <w:trHeight w:val="529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AEA90A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23/06/2022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7B9C0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Temporary EAFRD support in the light of the war in Ukraine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DE1C7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Exceptional temporary support under the European Agricultural Fund for Rural Development (EAFRD) in response to the impact of Russia’s invasion of Ukraine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8B5FC3" w14:textId="543E7A6A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Legislative procedure: first reading (rule 59 and 163)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404334" w14:textId="5E44FA7B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6FB1B" w14:textId="182A9930" w:rsidR="00695B56" w:rsidRPr="00E82000" w:rsidRDefault="00695B56" w:rsidP="1681E5B3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Legislative</w:t>
            </w:r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E5BF31" w14:textId="216E3013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30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P9_TA(2022)0250</w:t>
              </w:r>
            </w:hyperlink>
          </w:p>
        </w:tc>
      </w:tr>
      <w:tr w:rsidR="00695B56" w:rsidRPr="00E82000" w14:paraId="7F83F203" w14:textId="6AEE6E78" w:rsidTr="00695B56">
        <w:trPr>
          <w:trHeight w:val="529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CE8FCA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06/07/2022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6F1238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Consequences on fisheries in the light of the war in Ukraine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1AE661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Russia's invasion of Ukraine: Crisis measures in the fisheries and aquaculture sectors ***I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4F0C7" w14:textId="5C8DE29B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Legislative procedure: first reading (rule 59)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5F5F9E" w14:textId="5E2399EB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5139D" w14:textId="1ADF541C" w:rsidR="00695B56" w:rsidRPr="00E82000" w:rsidRDefault="00695B56" w:rsidP="1681E5B3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Legislative</w:t>
            </w:r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95DE75" w14:textId="2B4D9E0D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31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P9_TA(2022)0282</w:t>
              </w:r>
            </w:hyperlink>
          </w:p>
        </w:tc>
      </w:tr>
      <w:tr w:rsidR="00695B56" w:rsidRPr="00E82000" w14:paraId="1982231C" w14:textId="4DDBBB28" w:rsidTr="00695B56">
        <w:trPr>
          <w:trHeight w:val="529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E8502F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07/07/2022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58CE8E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Exceptional macro-financial assistance to Ukraine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F8C8E6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Exceptional macro-financial assistance to Ukraine ***I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3FD296" w14:textId="2688386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Legislative procedure: first reading (rule 59 and 163)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F0A890" w14:textId="3077BE80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F12DD" w14:textId="172B8985" w:rsidR="00695B56" w:rsidRPr="00E82000" w:rsidRDefault="00695B56" w:rsidP="1681E5B3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Legislative</w:t>
            </w:r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7E835C" w14:textId="4ACA54AB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32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P9_TA(2022)0296</w:t>
              </w:r>
            </w:hyperlink>
          </w:p>
        </w:tc>
      </w:tr>
      <w:tr w:rsidR="00695B56" w:rsidRPr="00E82000" w14:paraId="11A43910" w14:textId="02B28054" w:rsidTr="00695B56">
        <w:trPr>
          <w:trHeight w:val="529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9B5FA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07/07/2022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6F244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Temporary measures for granting driver licenses to Ukrainians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58E841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Russia’s invasion of Ukraine: Temporary measures concerning driver documents issued by Ukraine ***I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D2DF62" w14:textId="5EF1522A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Legislative procedure: first reading (rule 59 and 163)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57D4F2" w14:textId="6D806E9F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A567C" w14:textId="609FDD4E" w:rsidR="00695B56" w:rsidRPr="00E82000" w:rsidRDefault="00695B56" w:rsidP="1681E5B3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Legislative</w:t>
            </w:r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D056F1" w14:textId="0A1DC9FB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33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P9_TA(2022)0294</w:t>
              </w:r>
            </w:hyperlink>
          </w:p>
        </w:tc>
      </w:tr>
      <w:tr w:rsidR="00695B56" w:rsidRPr="00E82000" w14:paraId="4C2A4694" w14:textId="4AFFD10C" w:rsidTr="00695B56">
        <w:trPr>
          <w:trHeight w:val="529"/>
        </w:trPr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2DE8A9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15/09/2022</w:t>
            </w:r>
          </w:p>
        </w:tc>
        <w:tc>
          <w:tcPr>
            <w:tcW w:w="1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39108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Human rights violations in the war in Ukraine</w:t>
            </w: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FC07D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Human rights violations in the context of forced deportation of Ukrainian civilians to and forced adoption of Ukrainian children in Russia</w:t>
            </w:r>
          </w:p>
        </w:tc>
        <w:tc>
          <w:tcPr>
            <w:tcW w:w="2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285A6C" w14:textId="7F6EE109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Joint Motion for Resolution on human rights issue (rule 144 and 132)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95892" w14:textId="4FADC6D3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47DBA" w14:textId="238370EA" w:rsidR="00695B56" w:rsidRPr="00E82000" w:rsidRDefault="00695B56" w:rsidP="00E26E75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</w:t>
            </w:r>
            <w:proofErr w:type="spellStart"/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legisative</w:t>
            </w:r>
            <w:proofErr w:type="spellEnd"/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21A0FF" w14:textId="16EF6222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34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P9_TA(2022)0320</w:t>
              </w:r>
            </w:hyperlink>
          </w:p>
        </w:tc>
      </w:tr>
      <w:tr w:rsidR="00695B56" w:rsidRPr="00E82000" w14:paraId="1FA051BA" w14:textId="22C83E24" w:rsidTr="00695B56">
        <w:trPr>
          <w:trHeight w:val="529"/>
        </w:trPr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E283D8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15/09/2022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8B468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Exceptional macro-financial assistance to Ukraine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5DE9CD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Exceptional macro-financial assistance to Ukraine and reinforcing the common provisioning fund ***I</w:t>
            </w:r>
          </w:p>
        </w:tc>
        <w:tc>
          <w:tcPr>
            <w:tcW w:w="2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DF2628" w14:textId="5858441E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Legislative procedure: first reading (rule 59 and 163)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54BABB" w14:textId="7BF34AA0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9653E" w14:textId="69D3EB04" w:rsidR="00695B56" w:rsidRPr="00E82000" w:rsidRDefault="00695B56" w:rsidP="1681E5B3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Legislative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C7875A" w14:textId="1A77A95F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P9_TA(2022)0323</w:t>
            </w:r>
          </w:p>
        </w:tc>
      </w:tr>
      <w:tr w:rsidR="00695B56" w:rsidRPr="00E82000" w14:paraId="3A51C754" w14:textId="475CDD55" w:rsidTr="00695B56">
        <w:trPr>
          <w:trHeight w:val="264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C5EDDF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05/10/2022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34C52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Energy prices </w:t>
            </w:r>
            <w:proofErr w:type="spellStart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increase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D3A422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The EU’s response to the increase in energy prices in Europe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C64A0" w14:textId="5969551F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Joint Motion for Resolution (rule 132)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741B5E" w14:textId="58B15F99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17537" w14:textId="422F2C71" w:rsidR="00695B56" w:rsidRPr="00E82000" w:rsidRDefault="00695B56" w:rsidP="00E26E75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</w:t>
            </w:r>
            <w:proofErr w:type="spellStart"/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legisative</w:t>
            </w:r>
            <w:proofErr w:type="spellEnd"/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BD1169" w14:textId="3F1B686A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35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P9_TA(2022)0347</w:t>
              </w:r>
            </w:hyperlink>
          </w:p>
        </w:tc>
      </w:tr>
      <w:tr w:rsidR="00695B56" w:rsidRPr="00E82000" w14:paraId="4F27AC04" w14:textId="22FCBD09" w:rsidTr="00695B56">
        <w:trPr>
          <w:trHeight w:val="264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58C7B7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06/10/2022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F2AE64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Russian escalation in the war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19165C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Russia’s escalation of its war of aggression against Ukraine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7B8DB5" w14:textId="6B16BE7D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Joint Motion for Resolution (rule 132)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CB25AA" w14:textId="27AD4D58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739F8" w14:textId="661FED41" w:rsidR="00695B56" w:rsidRPr="00E82000" w:rsidRDefault="00695B56" w:rsidP="00E26E75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</w:t>
            </w:r>
            <w:proofErr w:type="spellStart"/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legisative</w:t>
            </w:r>
            <w:proofErr w:type="spellEnd"/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F81AC4" w14:textId="2C3E1062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36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P9_TA(2022)0353</w:t>
              </w:r>
            </w:hyperlink>
          </w:p>
        </w:tc>
      </w:tr>
      <w:tr w:rsidR="00695B56" w:rsidRPr="00E82000" w14:paraId="02706E68" w14:textId="7846C46B" w:rsidTr="00695B56">
        <w:trPr>
          <w:trHeight w:val="529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EF4FD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20/10/2022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095817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Non-acceptance of Russian travelling documents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53D74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Non-acceptance of Russian travel documents issued in Ukraine and Georgia***I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34F79" w14:textId="5D6622E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Legislative procedure: first reading (rule 59 and 163)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8B2375" w14:textId="181F9D64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F73F9" w14:textId="12767818" w:rsidR="00695B56" w:rsidRPr="00E82000" w:rsidRDefault="00695B56" w:rsidP="1681E5B3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Legislative</w:t>
            </w:r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5CC7FA" w14:textId="2321ADA6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37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P9_TA(2022)0370</w:t>
              </w:r>
            </w:hyperlink>
          </w:p>
        </w:tc>
      </w:tr>
      <w:tr w:rsidR="00695B56" w:rsidRPr="00E82000" w14:paraId="00D76619" w14:textId="731DAD46" w:rsidTr="00695B56">
        <w:trPr>
          <w:trHeight w:val="529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48422F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20/10/2022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FC1FB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Cultural </w:t>
            </w:r>
            <w:proofErr w:type="spellStart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solidarity</w:t>
            </w:r>
            <w:proofErr w:type="spellEnd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to Ukraine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61879F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Cultural solidarity with Ukraine and a joint emergency response mechanism for cultural recovery in Europe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CC142" w14:textId="4772908D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Joint Motion for Resolution (rule 132)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8A26CC" w14:textId="3E7CFDDD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15967" w14:textId="3890E0DC" w:rsidR="00695B56" w:rsidRPr="00E82000" w:rsidRDefault="00695B56" w:rsidP="00E26E75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</w:t>
            </w:r>
            <w:proofErr w:type="spellStart"/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legisative</w:t>
            </w:r>
            <w:proofErr w:type="spellEnd"/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AEBEB8" w14:textId="7EECAEF8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38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P9_TA(2022)0374</w:t>
              </w:r>
            </w:hyperlink>
          </w:p>
        </w:tc>
      </w:tr>
      <w:tr w:rsidR="00695B56" w:rsidRPr="00E82000" w14:paraId="09F4406A" w14:textId="0356D9AF" w:rsidTr="00695B56">
        <w:trPr>
          <w:trHeight w:val="529"/>
        </w:trPr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748AF9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10/11/2022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044DA6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Agreement with Ukraine on freight carriage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39A6B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EU-Ukraine Agreement on the carriage of freight by road</w:t>
            </w:r>
          </w:p>
        </w:tc>
        <w:tc>
          <w:tcPr>
            <w:tcW w:w="2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7CECB" w14:textId="1E261F69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Consent (rule 105 and 114)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6C7A3B" w14:textId="12D75EE8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16B13" w14:textId="499D7E93" w:rsidR="00695B56" w:rsidRPr="00E82000" w:rsidRDefault="00695B56" w:rsidP="1681E5B3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Legislative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F50602" w14:textId="53ED1452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39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P9_TA(2022)0376</w:t>
              </w:r>
            </w:hyperlink>
          </w:p>
        </w:tc>
      </w:tr>
      <w:tr w:rsidR="00695B56" w:rsidRPr="00E82000" w14:paraId="4FF1F099" w14:textId="616DCBC5" w:rsidTr="00695B56">
        <w:trPr>
          <w:trHeight w:val="264"/>
        </w:trPr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57D322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23/11/2022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4BBB23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New </w:t>
            </w:r>
            <w:proofErr w:type="spellStart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enlargement</w:t>
            </w:r>
            <w:proofErr w:type="spellEnd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strategy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6E3E3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New EU strategy for enlargement</w:t>
            </w:r>
          </w:p>
        </w:tc>
        <w:tc>
          <w:tcPr>
            <w:tcW w:w="2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7161D2" w14:textId="211194ED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Joint Motion for Resolution (rule 132)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907E6C" w14:textId="5C23D968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2631D" w14:textId="2018E678" w:rsidR="00695B56" w:rsidRPr="00E82000" w:rsidRDefault="00695B56" w:rsidP="00E26E75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</w:t>
            </w:r>
            <w:proofErr w:type="spellStart"/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legisative</w:t>
            </w:r>
            <w:proofErr w:type="spellEnd"/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C26D90" w14:textId="6A837312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40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P9_TA(2022)0406</w:t>
              </w:r>
            </w:hyperlink>
          </w:p>
        </w:tc>
      </w:tr>
      <w:tr w:rsidR="00695B56" w:rsidRPr="00E82000" w14:paraId="34227C90" w14:textId="185F4378" w:rsidTr="00695B56">
        <w:trPr>
          <w:trHeight w:val="264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7FBC5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23/11/2022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727468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Declaring Russia as a sponsor of terrorism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88A54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proofErr w:type="spellStart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Recognising</w:t>
            </w:r>
            <w:proofErr w:type="spellEnd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 xml:space="preserve"> the Russian Federation as a state sponsor of terrorism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F9C79" w14:textId="00B12A4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Joint Motion for Resolution (rule 132)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278426" w14:textId="6658479E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71362" w14:textId="0FFBB39C" w:rsidR="00695B56" w:rsidRPr="00E82000" w:rsidRDefault="00695B56" w:rsidP="00E26E75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</w:t>
            </w:r>
            <w:proofErr w:type="spellStart"/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legisative</w:t>
            </w:r>
            <w:proofErr w:type="spellEnd"/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F28D46" w14:textId="30496F14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41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P9_TA(2022)0405</w:t>
              </w:r>
            </w:hyperlink>
          </w:p>
        </w:tc>
      </w:tr>
      <w:tr w:rsidR="00695B56" w:rsidRPr="00E82000" w14:paraId="44393041" w14:textId="08CCD105" w:rsidTr="00695B56">
        <w:trPr>
          <w:trHeight w:val="1060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117AC1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23/11/2022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9EFACD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Additional measures by the EU in the light of the war in Ukraine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088F9F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Draft amending budget No 5/2022: Additional measures to address the consequences of the Russian war in Ukraine - Union Civil Protection Mechanism reinforcement - Reduction in payment appropriations and update of revenues - Other adjustments and technical updates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7A980E" w14:textId="28C95D74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Budget amendment (rule 94 and 96)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C29A1F" w14:textId="008E3295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88E1F" w14:textId="6753EFBE" w:rsidR="00695B56" w:rsidRPr="00E82000" w:rsidRDefault="00695B56" w:rsidP="1681E5B3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Legislative</w:t>
            </w:r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28545C" w14:textId="0B97CD38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42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P9_TA(2022)0402</w:t>
              </w:r>
            </w:hyperlink>
          </w:p>
        </w:tc>
      </w:tr>
      <w:tr w:rsidR="00695B56" w:rsidRPr="00E82000" w14:paraId="40D76053" w14:textId="25193DEF" w:rsidTr="00695B56">
        <w:trPr>
          <w:trHeight w:val="794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FCF77E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24/11/2022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AF7A5B" w14:textId="529757BC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Non-acceptance of travelling documents issued in Ukraine and Georgia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F5F03D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Non-acceptance of travel documents of the Russian Federation issued in Ukraine and Georgia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E45AD" w14:textId="6434BE56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Legislative procedure: first reading (rule 59 and 163)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4D0455" w14:textId="63C05442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8BEDB" w14:textId="45E5F873" w:rsidR="00695B56" w:rsidRPr="00E82000" w:rsidRDefault="00695B56" w:rsidP="1681E5B3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Legislative</w:t>
            </w:r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93DECF" w14:textId="05F6D868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43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P9_TA(2022)0413</w:t>
              </w:r>
            </w:hyperlink>
          </w:p>
        </w:tc>
      </w:tr>
      <w:tr w:rsidR="00695B56" w:rsidRPr="00E82000" w14:paraId="1D715A8A" w14:textId="4C74DA66" w:rsidTr="00695B56">
        <w:trPr>
          <w:trHeight w:val="529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9721AD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24/11/2022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3B54D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Exceptional macro-financial assistance to Ukraine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F2171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Macro-Financial Assistance+' instrument for providing support to Ukraine for 2023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32B70E" w14:textId="6FA52472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Legislative procedure: second reading (rule 67 and 163)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0FEC61" w14:textId="3E6CF2DA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0B7C5" w14:textId="1B71AF63" w:rsidR="00695B56" w:rsidRPr="00E82000" w:rsidRDefault="00695B56" w:rsidP="1681E5B3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Legislative</w:t>
            </w:r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5671C" w14:textId="36408B6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44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P9_TA(2022)0412</w:t>
              </w:r>
            </w:hyperlink>
          </w:p>
        </w:tc>
      </w:tr>
      <w:tr w:rsidR="00695B56" w:rsidRPr="00E82000" w14:paraId="425BDCD8" w14:textId="5A8C10F5" w:rsidTr="00695B56">
        <w:trPr>
          <w:trHeight w:val="529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AB30E8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14/12/2022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8006C7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 xml:space="preserve">Financial support to </w:t>
            </w:r>
            <w:proofErr w:type="spellStart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ukraine</w:t>
            </w:r>
            <w:proofErr w:type="spellEnd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 xml:space="preserve"> in the year 2023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0D99B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Macro-Financial Assistance+' instrument for providing support to Ukraine for 2023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F8FCEE" w14:textId="55946E40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Legislative procedure: first reading (rule 59 and 163)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66B745" w14:textId="746123A4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14568" w14:textId="3640E07D" w:rsidR="00695B56" w:rsidRPr="00E82000" w:rsidRDefault="00695B56" w:rsidP="1681E5B3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Legislative</w:t>
            </w:r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0C0656" w14:textId="3D65C848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45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P9_TA(2022)0439</w:t>
              </w:r>
            </w:hyperlink>
          </w:p>
        </w:tc>
      </w:tr>
      <w:tr w:rsidR="00695B56" w:rsidRPr="00E82000" w14:paraId="5A506FF3" w14:textId="0C3F6246" w:rsidTr="00695B56">
        <w:trPr>
          <w:trHeight w:val="529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42EDF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19/01/2023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F70A23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Tribunal for Russian aggression in the light of the war in Ukraine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CB47C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The establishment of a tribunal on the crime of aggression against Ukraine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4D5BC" w14:textId="1586AA0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Joint Motion for Resolution (rule 132)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041F43" w14:textId="646D5C57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DF927" w14:textId="0CD15103" w:rsidR="00695B56" w:rsidRPr="00E82000" w:rsidRDefault="00695B56" w:rsidP="00E26E75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</w:t>
            </w:r>
            <w:proofErr w:type="spellStart"/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legisative</w:t>
            </w:r>
            <w:proofErr w:type="spellEnd"/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85B39" w14:textId="137F9183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46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P9_TA(2023)0015</w:t>
              </w:r>
            </w:hyperlink>
          </w:p>
        </w:tc>
      </w:tr>
      <w:tr w:rsidR="00695B56" w:rsidRPr="00E82000" w14:paraId="5F680980" w14:textId="42DF1F13" w:rsidTr="00695B56">
        <w:trPr>
          <w:trHeight w:val="264"/>
        </w:trPr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E399BD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02/02/2023</w:t>
            </w:r>
          </w:p>
        </w:tc>
        <w:tc>
          <w:tcPr>
            <w:tcW w:w="1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8DC70B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Preparation for the EU-Ukraine Summit</w:t>
            </w: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19D39B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Preparation of the EU-Ukraine Summit</w:t>
            </w:r>
          </w:p>
        </w:tc>
        <w:tc>
          <w:tcPr>
            <w:tcW w:w="2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D79648" w14:textId="249F9AD6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Joint Motion for Resolution (rule 132)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39414A" w14:textId="527C52D1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A7868" w14:textId="2F33F1F0" w:rsidR="00695B56" w:rsidRPr="00E82000" w:rsidRDefault="00695B56" w:rsidP="00E26E75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</w:t>
            </w:r>
            <w:proofErr w:type="spellStart"/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legisative</w:t>
            </w:r>
            <w:proofErr w:type="spellEnd"/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AD321C" w14:textId="5F4A45F4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47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P9_TA(2023)0029</w:t>
              </w:r>
            </w:hyperlink>
          </w:p>
        </w:tc>
      </w:tr>
      <w:tr w:rsidR="00695B56" w:rsidRPr="00E82000" w14:paraId="064BE2CB" w14:textId="54441CB7" w:rsidTr="00695B56">
        <w:trPr>
          <w:trHeight w:val="264"/>
        </w:trPr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416F95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16/02/2023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62792D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One year of war in Ukraine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CF8938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One year of Russia’s invasion and war of aggression against Ukraine</w:t>
            </w:r>
          </w:p>
        </w:tc>
        <w:tc>
          <w:tcPr>
            <w:tcW w:w="2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CFE2F7" w14:textId="1DB238D6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Joint Motion for Resolution (rule 132)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DAF0A3" w14:textId="0681F445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F1CFC" w14:textId="64D10909" w:rsidR="00695B56" w:rsidRPr="00E82000" w:rsidRDefault="00695B56" w:rsidP="00E26E75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</w:t>
            </w:r>
            <w:proofErr w:type="spellStart"/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legisative</w:t>
            </w:r>
            <w:proofErr w:type="spellEnd"/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42EB5B" w14:textId="46E1E4B0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48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P9_TA(2023)0056</w:t>
              </w:r>
            </w:hyperlink>
          </w:p>
        </w:tc>
      </w:tr>
      <w:tr w:rsidR="00695B56" w:rsidRPr="00E82000" w14:paraId="64429A4E" w14:textId="44B2BD86" w:rsidTr="00695B56">
        <w:trPr>
          <w:trHeight w:val="794"/>
        </w:trPr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EDC016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09/05/2023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EF05AC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proofErr w:type="spellStart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Euratom</w:t>
            </w:r>
            <w:proofErr w:type="spellEnd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-Ukraine Agreement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B99716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EU/Euratom/Ukraine Association Agreement: temporary trade</w:t>
            </w: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br/>
            </w:r>
            <w:proofErr w:type="spellStart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liberalisation</w:t>
            </w:r>
            <w:proofErr w:type="spellEnd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 xml:space="preserve"> supplementing trade concessions applicable to Ukrainian products</w:t>
            </w:r>
          </w:p>
        </w:tc>
        <w:tc>
          <w:tcPr>
            <w:tcW w:w="2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60DB8" w14:textId="3E2704A6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Legislative procedure: first reading (rule 59)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471918" w14:textId="330BBE4A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B8F8A" w14:textId="6FB5A818" w:rsidR="00695B56" w:rsidRPr="00E82000" w:rsidRDefault="00695B56" w:rsidP="1681E5B3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Legislative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926CF" w14:textId="675AD71E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49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P9_TA(2023)0125</w:t>
              </w:r>
            </w:hyperlink>
          </w:p>
        </w:tc>
      </w:tr>
      <w:tr w:rsidR="00695B56" w:rsidRPr="00E82000" w14:paraId="4EDC679B" w14:textId="69F98699" w:rsidTr="00695B56">
        <w:trPr>
          <w:trHeight w:val="529"/>
        </w:trPr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268AA2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15/06/2023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A1630F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proofErr w:type="spellStart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Sustainable</w:t>
            </w:r>
            <w:proofErr w:type="spellEnd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reconstruction</w:t>
            </w:r>
            <w:proofErr w:type="spellEnd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in Ukraine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621A1B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Sustainable reconstruction and integration of Ukraine into the Euro-Atlantic community</w:t>
            </w:r>
          </w:p>
        </w:tc>
        <w:tc>
          <w:tcPr>
            <w:tcW w:w="2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90479C" w14:textId="4B4A259C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Joint Motion for Resolution (rule 132)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67DB59" w14:textId="780BF1F3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6F4E6" w14:textId="37557FC4" w:rsidR="00695B56" w:rsidRPr="00E82000" w:rsidRDefault="00695B56" w:rsidP="00E26E75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</w:t>
            </w:r>
            <w:proofErr w:type="spellStart"/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legisative</w:t>
            </w:r>
            <w:proofErr w:type="spellEnd"/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1828A8" w14:textId="7FE16184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50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P9_TA(2023)0247</w:t>
              </w:r>
            </w:hyperlink>
          </w:p>
        </w:tc>
      </w:tr>
      <w:tr w:rsidR="00695B56" w:rsidRPr="00E82000" w14:paraId="16202B4B" w14:textId="0980982B" w:rsidTr="00695B56">
        <w:trPr>
          <w:trHeight w:val="529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7F9672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15/06/2023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B9E41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Ukrainian access to the July 2019 Convention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313C8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Ukraine’s accession to the Convention of 2 July 2019 on the Recognition and Enforcement of Foreign Judgments in Civil or Commercial Matters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0AB646" w14:textId="501C935A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Joint Motion for Resolution (rule 132)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BFEBB8" w14:textId="5DE72B14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A6D6F" w14:textId="70B2E095" w:rsidR="00695B56" w:rsidRPr="00E82000" w:rsidRDefault="00695B56" w:rsidP="00E26E75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</w:t>
            </w:r>
            <w:proofErr w:type="spellStart"/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legisative</w:t>
            </w:r>
            <w:proofErr w:type="spellEnd"/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FF745E" w14:textId="190C6D51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51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P9_TA(2023)0246</w:t>
              </w:r>
            </w:hyperlink>
          </w:p>
        </w:tc>
      </w:tr>
      <w:tr w:rsidR="00695B56" w:rsidRPr="00E82000" w14:paraId="69D8FBFD" w14:textId="49CDE7C8" w:rsidTr="00695B56">
        <w:trPr>
          <w:trHeight w:val="529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299A5C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15/06/2023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13AB84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Russian torture of Ukrainian minors in the light of the war in Ukraine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A7B69A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 xml:space="preserve">Torture and criminal prosecution of Ukrainian minors </w:t>
            </w:r>
            <w:proofErr w:type="spellStart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Tihran</w:t>
            </w:r>
            <w:proofErr w:type="spellEnd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 xml:space="preserve"> </w:t>
            </w:r>
            <w:proofErr w:type="spellStart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Ohannisian</w:t>
            </w:r>
            <w:proofErr w:type="spellEnd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 xml:space="preserve"> and Mykyta </w:t>
            </w:r>
            <w:proofErr w:type="spellStart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Khanhanov</w:t>
            </w:r>
            <w:proofErr w:type="spellEnd"/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 xml:space="preserve"> by the Russian Federation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50F01" w14:textId="0A3EAD7F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Joint Motion for Resolution on human rights issue (rule 144 and 132)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559F66" w14:textId="7D4DE45F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47F4C" w14:textId="5E1E2CB2" w:rsidR="00695B56" w:rsidRPr="00E82000" w:rsidRDefault="00695B56" w:rsidP="00E26E75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</w:t>
            </w:r>
            <w:proofErr w:type="spellStart"/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legisative</w:t>
            </w:r>
            <w:proofErr w:type="spellEnd"/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ED8A22" w14:textId="7F550A99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hyperlink r:id="rId52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14:ligatures w14:val="none"/>
                </w:rPr>
                <w:t>P9_TA(2023)0240</w:t>
              </w:r>
            </w:hyperlink>
          </w:p>
        </w:tc>
      </w:tr>
      <w:tr w:rsidR="00695B56" w:rsidRPr="00150A06" w14:paraId="7440ECD4" w14:textId="77777777" w:rsidTr="00695B56">
        <w:trPr>
          <w:trHeight w:val="529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235C00" w14:textId="7F979FBA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13/07/2023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8D5859" w14:textId="76F109EA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Act in Support of Ammunition Production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831AD6" w14:textId="41042C7B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Act in Support of Ammunition Production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A948AE" w14:textId="45704B99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Legislative procedure: first reading (rule 59 and 163)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55F2E1" w14:textId="42101033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3A05F" w14:textId="421DF395" w:rsidR="00695B56" w:rsidRPr="00E82000" w:rsidRDefault="00695B56" w:rsidP="1681E5B3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Legislative</w:t>
            </w:r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3C0F17" w14:textId="49BBD9B4" w:rsidR="00695B56" w:rsidRPr="00150A06" w:rsidRDefault="00695B56" w:rsidP="005F3A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hyperlink r:id="rId53" w:history="1">
              <w:r w:rsidRPr="00564C7E">
                <w:rPr>
                  <w:rStyle w:val="Hyperlink"/>
                  <w:rFonts w:ascii="Times New Roman" w:hAnsi="Times New Roman" w:cs="Times New Roman"/>
                  <w:sz w:val="20"/>
                  <w:szCs w:val="20"/>
                  <w:lang w:val="en-US"/>
                </w:rPr>
                <w:t>P9_TA(2023)0291</w:t>
              </w:r>
            </w:hyperlink>
          </w:p>
        </w:tc>
      </w:tr>
      <w:tr w:rsidR="00695B56" w:rsidRPr="00E81AC0" w14:paraId="2B1C7289" w14:textId="77777777" w:rsidTr="00695B56">
        <w:trPr>
          <w:trHeight w:val="529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8C58E5" w14:textId="63140CC6" w:rsidR="00695B56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12/09/2023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3B0417" w14:textId="589D74DA" w:rsidR="00695B56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062C8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EDIRPA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1890FD" w14:textId="769570A7" w:rsidR="00695B56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1AC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 xml:space="preserve">European </w:t>
            </w:r>
            <w:proofErr w:type="spellStart"/>
            <w:r w:rsidRPr="00E81AC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defence</w:t>
            </w:r>
            <w:proofErr w:type="spellEnd"/>
            <w:r w:rsidRPr="00E81AC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 xml:space="preserve"> industry reinforcement through common procurement (EDIRPA)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7F2CD0" w14:textId="750F58F1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Legislative procedure: first reading (rule 59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E6EF1E" w14:textId="29FD4E2D" w:rsidR="00695B56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03DA6" w14:textId="310DC49B" w:rsidR="00695B56" w:rsidRPr="1681E5B3" w:rsidRDefault="00695B56" w:rsidP="1681E5B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Legislative</w:t>
            </w:r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F9C494" w14:textId="4CF8043D" w:rsidR="00695B56" w:rsidRPr="00E81AC0" w:rsidRDefault="00695B56" w:rsidP="005F3A9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hyperlink r:id="rId54" w:history="1">
              <w:r w:rsidRPr="00E81AC0">
                <w:rPr>
                  <w:rStyle w:val="Hyperlink"/>
                  <w:rFonts w:ascii="Times New Roman" w:hAnsi="Times New Roman" w:cs="Times New Roman"/>
                  <w:lang w:val="en-US"/>
                </w:rPr>
                <w:t>P9_TA(2023)0301</w:t>
              </w:r>
            </w:hyperlink>
          </w:p>
        </w:tc>
      </w:tr>
      <w:tr w:rsidR="00695B56" w:rsidRPr="00E82000" w14:paraId="20B45F25" w14:textId="27E3663C" w:rsidTr="00695B56">
        <w:trPr>
          <w:trHeight w:val="529"/>
        </w:trPr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47F73F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17/10/2023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E4F9AA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Ukraine Facility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4AB710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Establishing the Ukraine Facility</w:t>
            </w:r>
          </w:p>
        </w:tc>
        <w:tc>
          <w:tcPr>
            <w:tcW w:w="2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5DC584" w14:textId="252E7DAE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Legislative procedure: first reading (rule 59)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09C451" w14:textId="05412CE0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</w:rPr>
              <w:t>No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14CB7" w14:textId="11EF0C7F" w:rsidR="00695B56" w:rsidRPr="00E82000" w:rsidRDefault="00695B56" w:rsidP="1681E5B3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Legislative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6F3797" w14:textId="7FB6AD09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5" w:history="1">
              <w:r w:rsidRPr="00E82000">
                <w:rPr>
                  <w:rStyle w:val="Hyperlink"/>
                  <w:rFonts w:ascii="Times New Roman" w:hAnsi="Times New Roman" w:cs="Times New Roman"/>
                  <w:kern w:val="0"/>
                  <w:sz w:val="20"/>
                  <w:szCs w:val="20"/>
                </w:rPr>
                <w:t>P9_TA(2023)0363</w:t>
              </w:r>
            </w:hyperlink>
          </w:p>
        </w:tc>
      </w:tr>
      <w:tr w:rsidR="00695B56" w:rsidRPr="00E82000" w14:paraId="432CF7E1" w14:textId="56637C5B" w:rsidTr="00695B56">
        <w:trPr>
          <w:trHeight w:val="529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B2C643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09/11/2023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6CDE8A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Sanctions on Russia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A24B0B" w14:textId="77777777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Effectiveness of the EU sanctions on Russia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25C8F3" w14:textId="0CFAB821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Joint Motion for Resolution (rule 132)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9687CC" w14:textId="303EFC56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D01AC" w14:textId="1CA0587C" w:rsidR="00695B56" w:rsidRPr="00E82000" w:rsidRDefault="00695B56" w:rsidP="00E26E75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</w:t>
            </w:r>
            <w:proofErr w:type="spellStart"/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legisative</w:t>
            </w:r>
            <w:proofErr w:type="spellEnd"/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9AF81B" w14:textId="16FD5BAA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hyperlink r:id="rId56" w:history="1">
              <w:r w:rsidRPr="00E82000">
                <w:rPr>
                  <w:rStyle w:val="Hyperlink"/>
                  <w:rFonts w:ascii="Times New Roman" w:hAnsi="Times New Roman" w:cs="Times New Roman"/>
                  <w:kern w:val="0"/>
                  <w:sz w:val="20"/>
                  <w:szCs w:val="20"/>
                </w:rPr>
                <w:t>P9_TA(2023)0397</w:t>
              </w:r>
            </w:hyperlink>
          </w:p>
        </w:tc>
      </w:tr>
      <w:tr w:rsidR="00695B56" w:rsidRPr="00E82000" w14:paraId="7413B862" w14:textId="33EC95AE" w:rsidTr="00695B56">
        <w:trPr>
          <w:trHeight w:val="529"/>
        </w:trPr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7831A1" w14:textId="3E6C5660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27/02/2024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14E021" w14:textId="5DC98E9D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MFF revision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E72889" w14:textId="0AFF5CE5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Multiannual financial framework for the years 2021 to 2027</w:t>
            </w:r>
          </w:p>
        </w:tc>
        <w:tc>
          <w:tcPr>
            <w:tcW w:w="2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0ABB62" w14:textId="6AA82839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Consent (rule 105 and 92)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C34724" w14:textId="6358ED1D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CEDD2" w14:textId="357017D6" w:rsidR="00695B56" w:rsidRPr="00E82000" w:rsidRDefault="00695B56" w:rsidP="1681E5B3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Legislative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8C5E8B" w14:textId="2F4F710A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hyperlink r:id="rId57" w:history="1">
              <w:r w:rsidRPr="00E82000">
                <w:rPr>
                  <w:rStyle w:val="Hyperlink"/>
                  <w:rFonts w:ascii="Times New Roman" w:hAnsi="Times New Roman" w:cs="Times New Roman"/>
                  <w:sz w:val="20"/>
                  <w:szCs w:val="20"/>
                  <w:lang w:val="en-US"/>
                </w:rPr>
                <w:t>P9_TA(2024)0081</w:t>
              </w:r>
            </w:hyperlink>
          </w:p>
        </w:tc>
      </w:tr>
      <w:tr w:rsidR="00695B56" w:rsidRPr="00E82000" w14:paraId="24D13668" w14:textId="0EF2A420" w:rsidTr="00695B56">
        <w:trPr>
          <w:trHeight w:val="529"/>
        </w:trPr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DE583D" w14:textId="21564BCB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27/02/2024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EC097C" w14:textId="4A2B4CC4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MFF revision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348E0C" w14:textId="4092974B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Multiannual financial framework for the years 2021 to 2027 (Resolution)</w:t>
            </w:r>
          </w:p>
        </w:tc>
        <w:tc>
          <w:tcPr>
            <w:tcW w:w="2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3A3E72" w14:textId="250965D1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Consent (rule 105)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7A7E52" w14:textId="78E7AFAA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CE0A3" w14:textId="401055E0" w:rsidR="00695B56" w:rsidRPr="00E82000" w:rsidRDefault="00695B56" w:rsidP="1681E5B3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Legislative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52A6AE" w14:textId="2A751CE6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hyperlink r:id="rId58" w:history="1">
              <w:r w:rsidRPr="00E82000">
                <w:rPr>
                  <w:rStyle w:val="Hyperlink"/>
                  <w:rFonts w:ascii="Times New Roman" w:hAnsi="Times New Roman" w:cs="Times New Roman"/>
                  <w:sz w:val="20"/>
                  <w:szCs w:val="20"/>
                  <w:lang w:val="en-US"/>
                </w:rPr>
                <w:t>P9_TA(2024)0082</w:t>
              </w:r>
            </w:hyperlink>
          </w:p>
        </w:tc>
      </w:tr>
      <w:tr w:rsidR="00695B56" w:rsidRPr="00E82000" w14:paraId="67849857" w14:textId="50815348" w:rsidTr="00695B56">
        <w:trPr>
          <w:trHeight w:val="529"/>
        </w:trPr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48018C" w14:textId="75757EC0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27/02/2024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701561" w14:textId="271F7F20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Ukraine Facility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F0E296" w14:textId="537D3DCB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Establishing the Ukraine Facility</w:t>
            </w:r>
          </w:p>
        </w:tc>
        <w:tc>
          <w:tcPr>
            <w:tcW w:w="2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315EBF" w14:textId="139486F0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Legislative procedure: first reading (rule 59)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0C9F73" w14:textId="141123EC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DE55C" w14:textId="4293A11F" w:rsidR="00695B56" w:rsidRPr="00E82000" w:rsidRDefault="00695B56" w:rsidP="1681E5B3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Legislative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64A116" w14:textId="77CE2C18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hyperlink r:id="rId59" w:history="1">
              <w:r w:rsidRPr="00E82000">
                <w:rPr>
                  <w:rStyle w:val="Hyperlink"/>
                  <w:rFonts w:ascii="Times New Roman" w:hAnsi="Times New Roman" w:cs="Times New Roman"/>
                  <w:sz w:val="20"/>
                  <w:szCs w:val="20"/>
                  <w:lang w:val="en-US"/>
                </w:rPr>
                <w:t>P9_TA(2024)0083</w:t>
              </w:r>
            </w:hyperlink>
          </w:p>
        </w:tc>
      </w:tr>
      <w:tr w:rsidR="00695B56" w:rsidRPr="00E82000" w14:paraId="722E7A0B" w14:textId="462B0492" w:rsidTr="00695B56">
        <w:trPr>
          <w:trHeight w:val="529"/>
        </w:trPr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852420" w14:textId="37E9CD5D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29/02/2024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C78D69" w14:textId="4EF1896B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War in Ukraine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88A7F3" w14:textId="15029BCF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The need for unwavering EU support for Ukraine, after two years of Russia’s war of aggression against Ukraine</w:t>
            </w:r>
          </w:p>
        </w:tc>
        <w:tc>
          <w:tcPr>
            <w:tcW w:w="2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9FCE98" w14:textId="48C85191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Joint Motion for Resolution (rule 132)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C59BB3" w14:textId="18BBE831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2ECE1" w14:textId="5C198C86" w:rsidR="00695B56" w:rsidRPr="00E82000" w:rsidRDefault="00695B56" w:rsidP="00E26E75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</w:t>
            </w:r>
            <w:proofErr w:type="spellStart"/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legisative</w:t>
            </w:r>
            <w:proofErr w:type="spellEnd"/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765F2F" w14:textId="5D5444E3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hyperlink r:id="rId60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:lang w:val="en-US"/>
                  <w14:ligatures w14:val="none"/>
                </w:rPr>
                <w:t>P9_TA(2024)0119</w:t>
              </w:r>
            </w:hyperlink>
          </w:p>
        </w:tc>
      </w:tr>
      <w:tr w:rsidR="00695B56" w:rsidRPr="00E82000" w14:paraId="42464622" w14:textId="2ADCB568" w:rsidTr="00695B56">
        <w:trPr>
          <w:trHeight w:val="529"/>
        </w:trPr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C603F5" w14:textId="72BE4FE1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29/02/2024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92B45C" w14:textId="011D8511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Enlargement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1DE58C" w14:textId="43A61CA0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Deepening EU integration in view of future enlargement</w:t>
            </w:r>
          </w:p>
        </w:tc>
        <w:tc>
          <w:tcPr>
            <w:tcW w:w="2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FBE136" w14:textId="42E60F2F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Committee Procedure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FB94AE" w14:textId="77524E07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3BCAA" w14:textId="59A9533F" w:rsidR="00695B56" w:rsidRPr="00E82000" w:rsidRDefault="00695B56" w:rsidP="00E26E75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</w:t>
            </w:r>
            <w:proofErr w:type="spellStart"/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legisative</w:t>
            </w:r>
            <w:proofErr w:type="spellEnd"/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E99D59" w14:textId="1779C039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hyperlink r:id="rId61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:lang w:val="en-US"/>
                  <w14:ligatures w14:val="none"/>
                </w:rPr>
                <w:t>P9_TA(2024)0120</w:t>
              </w:r>
            </w:hyperlink>
          </w:p>
        </w:tc>
      </w:tr>
      <w:tr w:rsidR="00695B56" w:rsidRPr="00E82000" w14:paraId="3B22CA76" w14:textId="01366743" w:rsidTr="00695B56">
        <w:trPr>
          <w:trHeight w:val="529"/>
        </w:trPr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08040F" w14:textId="5DC21C81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13/03/2024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9078E9" w14:textId="66BF4CF0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Trade liberalization measures for Ukraine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7B44BB" w14:textId="3F773394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Temporary trade-</w:t>
            </w:r>
            <w:proofErr w:type="spellStart"/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liberalisation</w:t>
            </w:r>
            <w:proofErr w:type="spellEnd"/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measures supplementing trade concessions applicable to Ukrainian products under the EU/Euratom/Ukraine Association Agreement</w:t>
            </w:r>
          </w:p>
        </w:tc>
        <w:tc>
          <w:tcPr>
            <w:tcW w:w="2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089BB8" w14:textId="6B98B41C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Legislative procedure: first reading (rule 59)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4A96E4" w14:textId="318D5340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B99BF" w14:textId="4B7C760B" w:rsidR="00695B56" w:rsidRPr="00E82000" w:rsidRDefault="00695B56" w:rsidP="1681E5B3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Legislative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9603F5" w14:textId="6FA46164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hyperlink r:id="rId62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:lang w:val="en-US"/>
                  <w14:ligatures w14:val="none"/>
                </w:rPr>
                <w:t>P9_TA(2024)0154</w:t>
              </w:r>
            </w:hyperlink>
          </w:p>
        </w:tc>
      </w:tr>
      <w:tr w:rsidR="00695B56" w:rsidRPr="00E82000" w14:paraId="34405FB7" w14:textId="7981B123" w:rsidTr="00695B56">
        <w:trPr>
          <w:trHeight w:val="529"/>
        </w:trPr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D06E5E" w14:textId="6666F515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23/04/2024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26EE9B" w14:textId="461EEBF0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Trade liberalization measures for Ukraine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9C7DB6" w14:textId="566CF08A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Temporary trade-</w:t>
            </w:r>
            <w:proofErr w:type="spellStart"/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liberalisation</w:t>
            </w:r>
            <w:proofErr w:type="spellEnd"/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measures supplementing trade concessions applicable to Ukrainian products under the EU/Euratom/Ukraine Association Agreement</w:t>
            </w:r>
          </w:p>
        </w:tc>
        <w:tc>
          <w:tcPr>
            <w:tcW w:w="2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8F7AF3" w14:textId="4D3D0556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E8200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Legislative procedure: first reading (rule 59)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6C68DC" w14:textId="71D300AE" w:rsidR="00695B56" w:rsidRPr="00E82000" w:rsidRDefault="00695B56" w:rsidP="00E26E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8200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F9CAF" w14:textId="68F7C158" w:rsidR="00695B56" w:rsidRPr="00E82000" w:rsidRDefault="00695B56" w:rsidP="1681E5B3">
            <w:pPr>
              <w:spacing w:after="0" w:line="240" w:lineRule="auto"/>
              <w:jc w:val="center"/>
            </w:pPr>
            <w:r w:rsidRPr="1681E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Legislative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2ABA77" w14:textId="2E5BCDAD" w:rsidR="00695B56" w:rsidRPr="00E82000" w:rsidRDefault="00695B56" w:rsidP="005F3A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hyperlink r:id="rId63" w:history="1">
              <w:r w:rsidRPr="00E82000">
                <w:rPr>
                  <w:rStyle w:val="Hyperlink"/>
                  <w:rFonts w:ascii="Times New Roman" w:eastAsia="Times New Roman" w:hAnsi="Times New Roman" w:cs="Times New Roman"/>
                  <w:kern w:val="0"/>
                  <w:sz w:val="20"/>
                  <w:szCs w:val="20"/>
                  <w:lang w:val="en-US"/>
                  <w14:ligatures w14:val="none"/>
                </w:rPr>
                <w:t>P9_TA(2024)0304</w:t>
              </w:r>
            </w:hyperlink>
          </w:p>
        </w:tc>
      </w:tr>
    </w:tbl>
    <w:p w14:paraId="7556B81D" w14:textId="77777777" w:rsidR="000D6377" w:rsidRDefault="000D6377" w:rsidP="00711BD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sectPr w:rsidR="000D6377" w:rsidSect="00D862E0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panose1 w:val="00000000000000000000"/>
    <w:charset w:val="86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0D389A"/>
    <w:multiLevelType w:val="hybridMultilevel"/>
    <w:tmpl w:val="B26E9E6A"/>
    <w:lvl w:ilvl="0" w:tplc="2C5E7D0C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AF3463"/>
    <w:multiLevelType w:val="hybridMultilevel"/>
    <w:tmpl w:val="A2E473DE"/>
    <w:lvl w:ilvl="0" w:tplc="2D4E72D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F818A9"/>
    <w:multiLevelType w:val="hybridMultilevel"/>
    <w:tmpl w:val="5004226C"/>
    <w:lvl w:ilvl="0" w:tplc="24FAD39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A011213"/>
    <w:multiLevelType w:val="hybridMultilevel"/>
    <w:tmpl w:val="BE88E1F2"/>
    <w:lvl w:ilvl="0" w:tplc="60869216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E46286"/>
    <w:multiLevelType w:val="hybridMultilevel"/>
    <w:tmpl w:val="621AE000"/>
    <w:lvl w:ilvl="0" w:tplc="3D9884C8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EC2646"/>
    <w:multiLevelType w:val="hybridMultilevel"/>
    <w:tmpl w:val="8E282712"/>
    <w:lvl w:ilvl="0" w:tplc="94A61890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C72A3D"/>
    <w:multiLevelType w:val="hybridMultilevel"/>
    <w:tmpl w:val="4208BBD4"/>
    <w:lvl w:ilvl="0" w:tplc="62688D18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42954199">
    <w:abstractNumId w:val="0"/>
  </w:num>
  <w:num w:numId="2" w16cid:durableId="924194398">
    <w:abstractNumId w:val="5"/>
  </w:num>
  <w:num w:numId="3" w16cid:durableId="1411007235">
    <w:abstractNumId w:val="2"/>
  </w:num>
  <w:num w:numId="4" w16cid:durableId="2070759198">
    <w:abstractNumId w:val="1"/>
  </w:num>
  <w:num w:numId="5" w16cid:durableId="1434474085">
    <w:abstractNumId w:val="6"/>
  </w:num>
  <w:num w:numId="6" w16cid:durableId="755130374">
    <w:abstractNumId w:val="4"/>
  </w:num>
  <w:num w:numId="7" w16cid:durableId="76056688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5190"/>
    <w:rsid w:val="0000560C"/>
    <w:rsid w:val="00006237"/>
    <w:rsid w:val="00012743"/>
    <w:rsid w:val="00012984"/>
    <w:rsid w:val="000216BF"/>
    <w:rsid w:val="00024405"/>
    <w:rsid w:val="00034CB4"/>
    <w:rsid w:val="0004228F"/>
    <w:rsid w:val="000530C5"/>
    <w:rsid w:val="00062C81"/>
    <w:rsid w:val="00066F37"/>
    <w:rsid w:val="00070DD2"/>
    <w:rsid w:val="00080251"/>
    <w:rsid w:val="0008275F"/>
    <w:rsid w:val="00082A78"/>
    <w:rsid w:val="00082C0F"/>
    <w:rsid w:val="00082F92"/>
    <w:rsid w:val="00085CB6"/>
    <w:rsid w:val="00087CC7"/>
    <w:rsid w:val="000881C5"/>
    <w:rsid w:val="00090AE9"/>
    <w:rsid w:val="00094E1F"/>
    <w:rsid w:val="000A2AF2"/>
    <w:rsid w:val="000A5DD0"/>
    <w:rsid w:val="000B4477"/>
    <w:rsid w:val="000B53E1"/>
    <w:rsid w:val="000B5780"/>
    <w:rsid w:val="000C3F14"/>
    <w:rsid w:val="000C45FD"/>
    <w:rsid w:val="000C4DE8"/>
    <w:rsid w:val="000D6377"/>
    <w:rsid w:val="000D67A2"/>
    <w:rsid w:val="000E2ECF"/>
    <w:rsid w:val="000E4FCD"/>
    <w:rsid w:val="000E5CBB"/>
    <w:rsid w:val="000F142C"/>
    <w:rsid w:val="00101978"/>
    <w:rsid w:val="001019BC"/>
    <w:rsid w:val="00102E94"/>
    <w:rsid w:val="001076F2"/>
    <w:rsid w:val="0011411C"/>
    <w:rsid w:val="0011577C"/>
    <w:rsid w:val="001215EF"/>
    <w:rsid w:val="00124E23"/>
    <w:rsid w:val="00125234"/>
    <w:rsid w:val="0012746F"/>
    <w:rsid w:val="00127BC2"/>
    <w:rsid w:val="00127DD3"/>
    <w:rsid w:val="00133188"/>
    <w:rsid w:val="0013403B"/>
    <w:rsid w:val="001344C5"/>
    <w:rsid w:val="00134DF2"/>
    <w:rsid w:val="0014022D"/>
    <w:rsid w:val="00146F47"/>
    <w:rsid w:val="00147B56"/>
    <w:rsid w:val="00150014"/>
    <w:rsid w:val="00150A06"/>
    <w:rsid w:val="00154762"/>
    <w:rsid w:val="00156453"/>
    <w:rsid w:val="00156AE7"/>
    <w:rsid w:val="00166C35"/>
    <w:rsid w:val="00170654"/>
    <w:rsid w:val="001708B0"/>
    <w:rsid w:val="00170BAF"/>
    <w:rsid w:val="00172987"/>
    <w:rsid w:val="00181DB8"/>
    <w:rsid w:val="00185D78"/>
    <w:rsid w:val="00193539"/>
    <w:rsid w:val="00196D7B"/>
    <w:rsid w:val="001A2A30"/>
    <w:rsid w:val="001A3B1C"/>
    <w:rsid w:val="001A5CDB"/>
    <w:rsid w:val="001B3ACA"/>
    <w:rsid w:val="001C2068"/>
    <w:rsid w:val="001C2BEA"/>
    <w:rsid w:val="001C55BE"/>
    <w:rsid w:val="001C5BBC"/>
    <w:rsid w:val="001C7C2A"/>
    <w:rsid w:val="001D026D"/>
    <w:rsid w:val="001D215F"/>
    <w:rsid w:val="001D2CBC"/>
    <w:rsid w:val="001D6223"/>
    <w:rsid w:val="001E34A9"/>
    <w:rsid w:val="001E5190"/>
    <w:rsid w:val="001F1AB4"/>
    <w:rsid w:val="001F306A"/>
    <w:rsid w:val="001F3416"/>
    <w:rsid w:val="001F5734"/>
    <w:rsid w:val="001F5AE7"/>
    <w:rsid w:val="00200BEF"/>
    <w:rsid w:val="002057F4"/>
    <w:rsid w:val="002128DC"/>
    <w:rsid w:val="00212938"/>
    <w:rsid w:val="002137FC"/>
    <w:rsid w:val="002176F8"/>
    <w:rsid w:val="0022024C"/>
    <w:rsid w:val="0022220D"/>
    <w:rsid w:val="00231B93"/>
    <w:rsid w:val="00231F9B"/>
    <w:rsid w:val="00235D5D"/>
    <w:rsid w:val="0024009A"/>
    <w:rsid w:val="00240147"/>
    <w:rsid w:val="0024093B"/>
    <w:rsid w:val="00240A8E"/>
    <w:rsid w:val="0024636A"/>
    <w:rsid w:val="002512E1"/>
    <w:rsid w:val="00251473"/>
    <w:rsid w:val="00253AEF"/>
    <w:rsid w:val="0025483D"/>
    <w:rsid w:val="00257CBE"/>
    <w:rsid w:val="00260B69"/>
    <w:rsid w:val="0026280E"/>
    <w:rsid w:val="002637FA"/>
    <w:rsid w:val="00263939"/>
    <w:rsid w:val="002764B7"/>
    <w:rsid w:val="00281FE5"/>
    <w:rsid w:val="00295F75"/>
    <w:rsid w:val="002A62D5"/>
    <w:rsid w:val="002B63FF"/>
    <w:rsid w:val="002B71E9"/>
    <w:rsid w:val="002C3640"/>
    <w:rsid w:val="002D0CDF"/>
    <w:rsid w:val="002D2AC2"/>
    <w:rsid w:val="002D4CF4"/>
    <w:rsid w:val="002D585E"/>
    <w:rsid w:val="002D766F"/>
    <w:rsid w:val="002E06C5"/>
    <w:rsid w:val="002E24A0"/>
    <w:rsid w:val="002E4CC8"/>
    <w:rsid w:val="002E6A17"/>
    <w:rsid w:val="002F7E56"/>
    <w:rsid w:val="0030069B"/>
    <w:rsid w:val="00305279"/>
    <w:rsid w:val="00305520"/>
    <w:rsid w:val="0032056A"/>
    <w:rsid w:val="00325BE0"/>
    <w:rsid w:val="00330BD1"/>
    <w:rsid w:val="00330C6D"/>
    <w:rsid w:val="00335298"/>
    <w:rsid w:val="00350CF3"/>
    <w:rsid w:val="003510B5"/>
    <w:rsid w:val="00352C7D"/>
    <w:rsid w:val="00356863"/>
    <w:rsid w:val="00357297"/>
    <w:rsid w:val="0036193B"/>
    <w:rsid w:val="0037236D"/>
    <w:rsid w:val="003730CD"/>
    <w:rsid w:val="00373F8F"/>
    <w:rsid w:val="0037766C"/>
    <w:rsid w:val="00380A39"/>
    <w:rsid w:val="00380C19"/>
    <w:rsid w:val="0039663C"/>
    <w:rsid w:val="00396873"/>
    <w:rsid w:val="003A0806"/>
    <w:rsid w:val="003A1B6F"/>
    <w:rsid w:val="003B11D6"/>
    <w:rsid w:val="003B3D86"/>
    <w:rsid w:val="003B5D03"/>
    <w:rsid w:val="003B661A"/>
    <w:rsid w:val="003B7EBB"/>
    <w:rsid w:val="003C0194"/>
    <w:rsid w:val="003D0717"/>
    <w:rsid w:val="003D1238"/>
    <w:rsid w:val="003D12E4"/>
    <w:rsid w:val="003D1E2C"/>
    <w:rsid w:val="003D487F"/>
    <w:rsid w:val="003E45F5"/>
    <w:rsid w:val="003F1C2B"/>
    <w:rsid w:val="003F3118"/>
    <w:rsid w:val="003F365D"/>
    <w:rsid w:val="003F430D"/>
    <w:rsid w:val="003F6398"/>
    <w:rsid w:val="00400EA7"/>
    <w:rsid w:val="00402B2D"/>
    <w:rsid w:val="00404238"/>
    <w:rsid w:val="004074E9"/>
    <w:rsid w:val="00410E9F"/>
    <w:rsid w:val="00412AAD"/>
    <w:rsid w:val="0041792D"/>
    <w:rsid w:val="004209BF"/>
    <w:rsid w:val="00424CA6"/>
    <w:rsid w:val="004365C9"/>
    <w:rsid w:val="00440533"/>
    <w:rsid w:val="00444817"/>
    <w:rsid w:val="00454621"/>
    <w:rsid w:val="004571C9"/>
    <w:rsid w:val="00464453"/>
    <w:rsid w:val="00464BA2"/>
    <w:rsid w:val="004673B4"/>
    <w:rsid w:val="004702CA"/>
    <w:rsid w:val="00473ED4"/>
    <w:rsid w:val="00482107"/>
    <w:rsid w:val="00482A8D"/>
    <w:rsid w:val="00485E14"/>
    <w:rsid w:val="00493404"/>
    <w:rsid w:val="004A0BB5"/>
    <w:rsid w:val="004A59FF"/>
    <w:rsid w:val="004A7463"/>
    <w:rsid w:val="004B081C"/>
    <w:rsid w:val="004B0AE9"/>
    <w:rsid w:val="004C0870"/>
    <w:rsid w:val="004C2DCB"/>
    <w:rsid w:val="004C46EC"/>
    <w:rsid w:val="004C4827"/>
    <w:rsid w:val="004D1C7C"/>
    <w:rsid w:val="004D2FC0"/>
    <w:rsid w:val="004D46C6"/>
    <w:rsid w:val="004D7B1B"/>
    <w:rsid w:val="004E1D96"/>
    <w:rsid w:val="004E320A"/>
    <w:rsid w:val="004E58CF"/>
    <w:rsid w:val="004E7300"/>
    <w:rsid w:val="004F0274"/>
    <w:rsid w:val="004F3E0F"/>
    <w:rsid w:val="00504839"/>
    <w:rsid w:val="005048D0"/>
    <w:rsid w:val="00532BE2"/>
    <w:rsid w:val="00540E5C"/>
    <w:rsid w:val="005454CF"/>
    <w:rsid w:val="00552A33"/>
    <w:rsid w:val="00554813"/>
    <w:rsid w:val="005609AE"/>
    <w:rsid w:val="00564C7E"/>
    <w:rsid w:val="005663B9"/>
    <w:rsid w:val="005664FC"/>
    <w:rsid w:val="00570AA5"/>
    <w:rsid w:val="00570ED2"/>
    <w:rsid w:val="00571E3E"/>
    <w:rsid w:val="00581058"/>
    <w:rsid w:val="00581EC1"/>
    <w:rsid w:val="005866D3"/>
    <w:rsid w:val="0058791E"/>
    <w:rsid w:val="0059048B"/>
    <w:rsid w:val="005909B4"/>
    <w:rsid w:val="0059278B"/>
    <w:rsid w:val="00596DC6"/>
    <w:rsid w:val="0059700E"/>
    <w:rsid w:val="005A139B"/>
    <w:rsid w:val="005A1EFE"/>
    <w:rsid w:val="005B461F"/>
    <w:rsid w:val="005B6BC6"/>
    <w:rsid w:val="005C1BBE"/>
    <w:rsid w:val="005C5851"/>
    <w:rsid w:val="005D05B6"/>
    <w:rsid w:val="005E246E"/>
    <w:rsid w:val="005E2BE7"/>
    <w:rsid w:val="005E3A5E"/>
    <w:rsid w:val="005E529E"/>
    <w:rsid w:val="005E5712"/>
    <w:rsid w:val="005E617C"/>
    <w:rsid w:val="005F3A9C"/>
    <w:rsid w:val="005F5DC6"/>
    <w:rsid w:val="005F66E3"/>
    <w:rsid w:val="00605ABB"/>
    <w:rsid w:val="00612756"/>
    <w:rsid w:val="00613FB3"/>
    <w:rsid w:val="00614E64"/>
    <w:rsid w:val="00621E3A"/>
    <w:rsid w:val="006261AD"/>
    <w:rsid w:val="006303F2"/>
    <w:rsid w:val="00631FF5"/>
    <w:rsid w:val="0063498D"/>
    <w:rsid w:val="0063699F"/>
    <w:rsid w:val="006375DE"/>
    <w:rsid w:val="00641B71"/>
    <w:rsid w:val="0064214F"/>
    <w:rsid w:val="00642A4B"/>
    <w:rsid w:val="00650ED9"/>
    <w:rsid w:val="00656A42"/>
    <w:rsid w:val="00682DFC"/>
    <w:rsid w:val="006901BD"/>
    <w:rsid w:val="00693B60"/>
    <w:rsid w:val="00695B56"/>
    <w:rsid w:val="0069648A"/>
    <w:rsid w:val="006A1C41"/>
    <w:rsid w:val="006A1FE2"/>
    <w:rsid w:val="006A37B1"/>
    <w:rsid w:val="006A3CCC"/>
    <w:rsid w:val="006B41FB"/>
    <w:rsid w:val="006C26A7"/>
    <w:rsid w:val="006C55D4"/>
    <w:rsid w:val="006C5770"/>
    <w:rsid w:val="006C5AD9"/>
    <w:rsid w:val="006C75E4"/>
    <w:rsid w:val="006F3F6E"/>
    <w:rsid w:val="00706C46"/>
    <w:rsid w:val="00706D42"/>
    <w:rsid w:val="00710987"/>
    <w:rsid w:val="00711779"/>
    <w:rsid w:val="00711BDA"/>
    <w:rsid w:val="0071343D"/>
    <w:rsid w:val="007154FB"/>
    <w:rsid w:val="00716D81"/>
    <w:rsid w:val="0071781D"/>
    <w:rsid w:val="00726090"/>
    <w:rsid w:val="007324D7"/>
    <w:rsid w:val="007348C4"/>
    <w:rsid w:val="007348E4"/>
    <w:rsid w:val="007438E2"/>
    <w:rsid w:val="00750CF4"/>
    <w:rsid w:val="00751154"/>
    <w:rsid w:val="00751F37"/>
    <w:rsid w:val="007607AF"/>
    <w:rsid w:val="00760CD7"/>
    <w:rsid w:val="007621A1"/>
    <w:rsid w:val="00762E1C"/>
    <w:rsid w:val="00764447"/>
    <w:rsid w:val="00770AD4"/>
    <w:rsid w:val="0077141C"/>
    <w:rsid w:val="00774CF3"/>
    <w:rsid w:val="00780E15"/>
    <w:rsid w:val="00792592"/>
    <w:rsid w:val="007968A7"/>
    <w:rsid w:val="007A06B4"/>
    <w:rsid w:val="007A6D28"/>
    <w:rsid w:val="007B2A60"/>
    <w:rsid w:val="007B757C"/>
    <w:rsid w:val="007C04B0"/>
    <w:rsid w:val="007C2FAD"/>
    <w:rsid w:val="007C77EC"/>
    <w:rsid w:val="007D2234"/>
    <w:rsid w:val="007D2454"/>
    <w:rsid w:val="007D6EF0"/>
    <w:rsid w:val="007E18C2"/>
    <w:rsid w:val="007E76CA"/>
    <w:rsid w:val="007F03D1"/>
    <w:rsid w:val="007F08AD"/>
    <w:rsid w:val="007F21FF"/>
    <w:rsid w:val="00802F0A"/>
    <w:rsid w:val="0081061E"/>
    <w:rsid w:val="00812BB4"/>
    <w:rsid w:val="008144A9"/>
    <w:rsid w:val="00816BFD"/>
    <w:rsid w:val="008171BC"/>
    <w:rsid w:val="008235A0"/>
    <w:rsid w:val="00823BB0"/>
    <w:rsid w:val="00826368"/>
    <w:rsid w:val="00826D28"/>
    <w:rsid w:val="0083386B"/>
    <w:rsid w:val="0083410B"/>
    <w:rsid w:val="00835734"/>
    <w:rsid w:val="0084398B"/>
    <w:rsid w:val="00846E6D"/>
    <w:rsid w:val="00847DA7"/>
    <w:rsid w:val="00852D3D"/>
    <w:rsid w:val="00853DC5"/>
    <w:rsid w:val="00857147"/>
    <w:rsid w:val="008571DB"/>
    <w:rsid w:val="008620DF"/>
    <w:rsid w:val="0086601F"/>
    <w:rsid w:val="00871D15"/>
    <w:rsid w:val="0087391C"/>
    <w:rsid w:val="00887E3E"/>
    <w:rsid w:val="008A6F64"/>
    <w:rsid w:val="008B1356"/>
    <w:rsid w:val="008B16BB"/>
    <w:rsid w:val="008B2F2C"/>
    <w:rsid w:val="008B65DC"/>
    <w:rsid w:val="008C09D5"/>
    <w:rsid w:val="008C21DA"/>
    <w:rsid w:val="008C7A9A"/>
    <w:rsid w:val="008C7ADC"/>
    <w:rsid w:val="008D692A"/>
    <w:rsid w:val="008D6CFC"/>
    <w:rsid w:val="008D7031"/>
    <w:rsid w:val="008E0B48"/>
    <w:rsid w:val="008E5506"/>
    <w:rsid w:val="008E5D29"/>
    <w:rsid w:val="008F58C4"/>
    <w:rsid w:val="0090061B"/>
    <w:rsid w:val="00904F9E"/>
    <w:rsid w:val="009115B4"/>
    <w:rsid w:val="00912D3E"/>
    <w:rsid w:val="00913A05"/>
    <w:rsid w:val="009152B5"/>
    <w:rsid w:val="00917BF2"/>
    <w:rsid w:val="0092536E"/>
    <w:rsid w:val="00931872"/>
    <w:rsid w:val="00935ED4"/>
    <w:rsid w:val="009369C9"/>
    <w:rsid w:val="00943699"/>
    <w:rsid w:val="00944EEA"/>
    <w:rsid w:val="0094684C"/>
    <w:rsid w:val="00950E65"/>
    <w:rsid w:val="009534B1"/>
    <w:rsid w:val="00964993"/>
    <w:rsid w:val="00964E28"/>
    <w:rsid w:val="00974797"/>
    <w:rsid w:val="0097595C"/>
    <w:rsid w:val="009769EE"/>
    <w:rsid w:val="00977880"/>
    <w:rsid w:val="00980A38"/>
    <w:rsid w:val="00987BA6"/>
    <w:rsid w:val="00996D2E"/>
    <w:rsid w:val="00997ACA"/>
    <w:rsid w:val="00997F67"/>
    <w:rsid w:val="009A0FC5"/>
    <w:rsid w:val="009A5A51"/>
    <w:rsid w:val="009B1206"/>
    <w:rsid w:val="009B2E0E"/>
    <w:rsid w:val="009B683A"/>
    <w:rsid w:val="009B7DAE"/>
    <w:rsid w:val="009C39C6"/>
    <w:rsid w:val="009C5A41"/>
    <w:rsid w:val="009D0041"/>
    <w:rsid w:val="009E4390"/>
    <w:rsid w:val="009E63C5"/>
    <w:rsid w:val="009E7522"/>
    <w:rsid w:val="009F0597"/>
    <w:rsid w:val="009F3707"/>
    <w:rsid w:val="00A01047"/>
    <w:rsid w:val="00A053AA"/>
    <w:rsid w:val="00A20AEF"/>
    <w:rsid w:val="00A24F89"/>
    <w:rsid w:val="00A26ED8"/>
    <w:rsid w:val="00A41484"/>
    <w:rsid w:val="00A50C3E"/>
    <w:rsid w:val="00A63F29"/>
    <w:rsid w:val="00A70B98"/>
    <w:rsid w:val="00A71F39"/>
    <w:rsid w:val="00A75A96"/>
    <w:rsid w:val="00A777B9"/>
    <w:rsid w:val="00A81BFD"/>
    <w:rsid w:val="00A912A7"/>
    <w:rsid w:val="00A953CF"/>
    <w:rsid w:val="00A95D51"/>
    <w:rsid w:val="00A96309"/>
    <w:rsid w:val="00AA70B3"/>
    <w:rsid w:val="00AB3F1E"/>
    <w:rsid w:val="00AB644F"/>
    <w:rsid w:val="00AC0822"/>
    <w:rsid w:val="00AC4E85"/>
    <w:rsid w:val="00AC534E"/>
    <w:rsid w:val="00AE072F"/>
    <w:rsid w:val="00AE6193"/>
    <w:rsid w:val="00AF6262"/>
    <w:rsid w:val="00B05374"/>
    <w:rsid w:val="00B1023A"/>
    <w:rsid w:val="00B12AFF"/>
    <w:rsid w:val="00B137D8"/>
    <w:rsid w:val="00B16ED7"/>
    <w:rsid w:val="00B2371B"/>
    <w:rsid w:val="00B23CF0"/>
    <w:rsid w:val="00B24CB8"/>
    <w:rsid w:val="00B25FD2"/>
    <w:rsid w:val="00B30969"/>
    <w:rsid w:val="00B333AB"/>
    <w:rsid w:val="00B33BBE"/>
    <w:rsid w:val="00B44B73"/>
    <w:rsid w:val="00B56760"/>
    <w:rsid w:val="00B57C59"/>
    <w:rsid w:val="00B61B56"/>
    <w:rsid w:val="00B66CEB"/>
    <w:rsid w:val="00B74A19"/>
    <w:rsid w:val="00B80FBB"/>
    <w:rsid w:val="00B84D35"/>
    <w:rsid w:val="00B92542"/>
    <w:rsid w:val="00BA13B7"/>
    <w:rsid w:val="00BB0880"/>
    <w:rsid w:val="00BB65DB"/>
    <w:rsid w:val="00BC119F"/>
    <w:rsid w:val="00BC477D"/>
    <w:rsid w:val="00BC7EC9"/>
    <w:rsid w:val="00BD7120"/>
    <w:rsid w:val="00BE12DC"/>
    <w:rsid w:val="00BE681A"/>
    <w:rsid w:val="00BF1E01"/>
    <w:rsid w:val="00BF5B31"/>
    <w:rsid w:val="00C011F5"/>
    <w:rsid w:val="00C10C09"/>
    <w:rsid w:val="00C15753"/>
    <w:rsid w:val="00C15F1E"/>
    <w:rsid w:val="00C233B1"/>
    <w:rsid w:val="00C2632D"/>
    <w:rsid w:val="00C30018"/>
    <w:rsid w:val="00C33391"/>
    <w:rsid w:val="00C345EA"/>
    <w:rsid w:val="00C433A9"/>
    <w:rsid w:val="00C439FB"/>
    <w:rsid w:val="00C625BD"/>
    <w:rsid w:val="00C740A0"/>
    <w:rsid w:val="00C743DB"/>
    <w:rsid w:val="00C80AF6"/>
    <w:rsid w:val="00C81B4A"/>
    <w:rsid w:val="00C867D5"/>
    <w:rsid w:val="00C90B88"/>
    <w:rsid w:val="00C92D19"/>
    <w:rsid w:val="00C92F6B"/>
    <w:rsid w:val="00C946AA"/>
    <w:rsid w:val="00C947EC"/>
    <w:rsid w:val="00C97687"/>
    <w:rsid w:val="00CA65C4"/>
    <w:rsid w:val="00CC2C97"/>
    <w:rsid w:val="00CD5290"/>
    <w:rsid w:val="00CE0040"/>
    <w:rsid w:val="00CE3DBB"/>
    <w:rsid w:val="00CE7609"/>
    <w:rsid w:val="00CF331A"/>
    <w:rsid w:val="00CF44E2"/>
    <w:rsid w:val="00D03981"/>
    <w:rsid w:val="00D05C66"/>
    <w:rsid w:val="00D10D11"/>
    <w:rsid w:val="00D17732"/>
    <w:rsid w:val="00D31B73"/>
    <w:rsid w:val="00D465AC"/>
    <w:rsid w:val="00D524A7"/>
    <w:rsid w:val="00D5437E"/>
    <w:rsid w:val="00D63AC1"/>
    <w:rsid w:val="00D64F7E"/>
    <w:rsid w:val="00D67FEC"/>
    <w:rsid w:val="00D710F5"/>
    <w:rsid w:val="00D7537F"/>
    <w:rsid w:val="00D761B1"/>
    <w:rsid w:val="00D83DD9"/>
    <w:rsid w:val="00D862E0"/>
    <w:rsid w:val="00D926AB"/>
    <w:rsid w:val="00D92CA2"/>
    <w:rsid w:val="00DA5DF0"/>
    <w:rsid w:val="00DA732A"/>
    <w:rsid w:val="00DB077D"/>
    <w:rsid w:val="00DB187E"/>
    <w:rsid w:val="00DB587D"/>
    <w:rsid w:val="00DC0F30"/>
    <w:rsid w:val="00DD268E"/>
    <w:rsid w:val="00DD2BCB"/>
    <w:rsid w:val="00DD399B"/>
    <w:rsid w:val="00DD39C0"/>
    <w:rsid w:val="00DD409C"/>
    <w:rsid w:val="00DD4CED"/>
    <w:rsid w:val="00DE543C"/>
    <w:rsid w:val="00DF0EA1"/>
    <w:rsid w:val="00DF1853"/>
    <w:rsid w:val="00DF1FE8"/>
    <w:rsid w:val="00DF669E"/>
    <w:rsid w:val="00DF7AA5"/>
    <w:rsid w:val="00E07659"/>
    <w:rsid w:val="00E0769E"/>
    <w:rsid w:val="00E11720"/>
    <w:rsid w:val="00E1316A"/>
    <w:rsid w:val="00E13A55"/>
    <w:rsid w:val="00E13CF9"/>
    <w:rsid w:val="00E14F96"/>
    <w:rsid w:val="00E20AEE"/>
    <w:rsid w:val="00E20C13"/>
    <w:rsid w:val="00E24F8A"/>
    <w:rsid w:val="00E26E75"/>
    <w:rsid w:val="00E30284"/>
    <w:rsid w:val="00E3383B"/>
    <w:rsid w:val="00E45ABA"/>
    <w:rsid w:val="00E4660A"/>
    <w:rsid w:val="00E51B77"/>
    <w:rsid w:val="00E52FE1"/>
    <w:rsid w:val="00E546AF"/>
    <w:rsid w:val="00E575CC"/>
    <w:rsid w:val="00E6226F"/>
    <w:rsid w:val="00E62FF5"/>
    <w:rsid w:val="00E64085"/>
    <w:rsid w:val="00E6497B"/>
    <w:rsid w:val="00E7210B"/>
    <w:rsid w:val="00E727A9"/>
    <w:rsid w:val="00E75670"/>
    <w:rsid w:val="00E7713F"/>
    <w:rsid w:val="00E81AC0"/>
    <w:rsid w:val="00E82000"/>
    <w:rsid w:val="00E8598C"/>
    <w:rsid w:val="00E97D4C"/>
    <w:rsid w:val="00EA102F"/>
    <w:rsid w:val="00EA644C"/>
    <w:rsid w:val="00EB1CB6"/>
    <w:rsid w:val="00EB3FBB"/>
    <w:rsid w:val="00EB60F3"/>
    <w:rsid w:val="00EC12C3"/>
    <w:rsid w:val="00EC1FB9"/>
    <w:rsid w:val="00ED051F"/>
    <w:rsid w:val="00ED75A1"/>
    <w:rsid w:val="00ED7919"/>
    <w:rsid w:val="00EE1D6F"/>
    <w:rsid w:val="00EE294C"/>
    <w:rsid w:val="00EE2CF9"/>
    <w:rsid w:val="00EE3DCE"/>
    <w:rsid w:val="00EE4C0A"/>
    <w:rsid w:val="00EF193E"/>
    <w:rsid w:val="00EF1B62"/>
    <w:rsid w:val="00EF301C"/>
    <w:rsid w:val="00EF5217"/>
    <w:rsid w:val="00EF52A7"/>
    <w:rsid w:val="00F0211F"/>
    <w:rsid w:val="00F04158"/>
    <w:rsid w:val="00F0675A"/>
    <w:rsid w:val="00F15BD9"/>
    <w:rsid w:val="00F2148E"/>
    <w:rsid w:val="00F2373E"/>
    <w:rsid w:val="00F258E7"/>
    <w:rsid w:val="00F25EFC"/>
    <w:rsid w:val="00F267C1"/>
    <w:rsid w:val="00F301CD"/>
    <w:rsid w:val="00F32D45"/>
    <w:rsid w:val="00F33180"/>
    <w:rsid w:val="00F441B1"/>
    <w:rsid w:val="00F46B54"/>
    <w:rsid w:val="00F46D76"/>
    <w:rsid w:val="00F502E4"/>
    <w:rsid w:val="00F5159A"/>
    <w:rsid w:val="00F55F02"/>
    <w:rsid w:val="00F65F09"/>
    <w:rsid w:val="00F74080"/>
    <w:rsid w:val="00F7706B"/>
    <w:rsid w:val="00F84376"/>
    <w:rsid w:val="00F951F9"/>
    <w:rsid w:val="00FA64A0"/>
    <w:rsid w:val="00FC2186"/>
    <w:rsid w:val="00FC76EC"/>
    <w:rsid w:val="00FD0D15"/>
    <w:rsid w:val="00FD3571"/>
    <w:rsid w:val="00FD5B2A"/>
    <w:rsid w:val="00FD64AB"/>
    <w:rsid w:val="00FE3029"/>
    <w:rsid w:val="00FE4C45"/>
    <w:rsid w:val="00FF23B2"/>
    <w:rsid w:val="00FF5D5B"/>
    <w:rsid w:val="00FF6F9A"/>
    <w:rsid w:val="00FF7200"/>
    <w:rsid w:val="031E7BF4"/>
    <w:rsid w:val="0377B02D"/>
    <w:rsid w:val="0525A584"/>
    <w:rsid w:val="062FA5B5"/>
    <w:rsid w:val="065A88C3"/>
    <w:rsid w:val="06CE907F"/>
    <w:rsid w:val="074CE691"/>
    <w:rsid w:val="07560EAE"/>
    <w:rsid w:val="0A36A3DE"/>
    <w:rsid w:val="0C1A1D01"/>
    <w:rsid w:val="0FDF9C49"/>
    <w:rsid w:val="106CDA19"/>
    <w:rsid w:val="13A44845"/>
    <w:rsid w:val="15DF4F88"/>
    <w:rsid w:val="1681E5B3"/>
    <w:rsid w:val="189F21E3"/>
    <w:rsid w:val="1E469C90"/>
    <w:rsid w:val="25D0CD33"/>
    <w:rsid w:val="2757D0AE"/>
    <w:rsid w:val="2A056F9A"/>
    <w:rsid w:val="2A71C46D"/>
    <w:rsid w:val="2CE1E18A"/>
    <w:rsid w:val="2ECA3A75"/>
    <w:rsid w:val="2FE55DF5"/>
    <w:rsid w:val="3416E243"/>
    <w:rsid w:val="38296705"/>
    <w:rsid w:val="3963EE5E"/>
    <w:rsid w:val="3C26F7F6"/>
    <w:rsid w:val="3C809069"/>
    <w:rsid w:val="43442106"/>
    <w:rsid w:val="460F84E0"/>
    <w:rsid w:val="4934E775"/>
    <w:rsid w:val="4A23DA79"/>
    <w:rsid w:val="4DAF6E7B"/>
    <w:rsid w:val="4DE8D780"/>
    <w:rsid w:val="4FBB0C75"/>
    <w:rsid w:val="55A4FB65"/>
    <w:rsid w:val="56130C00"/>
    <w:rsid w:val="5977D6DF"/>
    <w:rsid w:val="5DE678EA"/>
    <w:rsid w:val="5DFE700B"/>
    <w:rsid w:val="60096CEE"/>
    <w:rsid w:val="62F97440"/>
    <w:rsid w:val="6305B214"/>
    <w:rsid w:val="6428D84D"/>
    <w:rsid w:val="65CF8CAB"/>
    <w:rsid w:val="67B0B6C0"/>
    <w:rsid w:val="67EB067F"/>
    <w:rsid w:val="6911811D"/>
    <w:rsid w:val="6A654A74"/>
    <w:rsid w:val="6B11C95B"/>
    <w:rsid w:val="6D233819"/>
    <w:rsid w:val="6E0DDAAC"/>
    <w:rsid w:val="7479B2D8"/>
    <w:rsid w:val="759A33F2"/>
    <w:rsid w:val="767839C0"/>
    <w:rsid w:val="798FEC03"/>
    <w:rsid w:val="7CD47A2E"/>
    <w:rsid w:val="7D659413"/>
    <w:rsid w:val="7F871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D5CD7A"/>
  <w15:chartTrackingRefBased/>
  <w15:docId w15:val="{6CDA742F-DF0D-492D-9425-10DAE0E2F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it-IT" w:eastAsia="zh-CN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519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E51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A59F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1023A"/>
    <w:rPr>
      <w:color w:val="0563C1" w:themeColor="hyperlink"/>
      <w:u w:val="single"/>
    </w:rPr>
  </w:style>
  <w:style w:type="paragraph" w:customStyle="1" w:styleId="paragraph">
    <w:name w:val="paragraph"/>
    <w:basedOn w:val="Normal"/>
    <w:rsid w:val="00B102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normaltextrun">
    <w:name w:val="normaltextrun"/>
    <w:basedOn w:val="DefaultParagraphFont"/>
    <w:rsid w:val="00B1023A"/>
  </w:style>
  <w:style w:type="character" w:customStyle="1" w:styleId="eop">
    <w:name w:val="eop"/>
    <w:basedOn w:val="DefaultParagraphFont"/>
    <w:rsid w:val="00B1023A"/>
  </w:style>
  <w:style w:type="character" w:styleId="UnresolvedMention">
    <w:name w:val="Unresolved Mention"/>
    <w:basedOn w:val="DefaultParagraphFont"/>
    <w:uiPriority w:val="99"/>
    <w:semiHidden/>
    <w:unhideWhenUsed/>
    <w:rsid w:val="000D67A2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01298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www.europarl.europa.eu/doceo/document/TA-9-2022-0219_EN.pdf" TargetMode="External"/><Relationship Id="rId21" Type="http://schemas.openxmlformats.org/officeDocument/2006/relationships/hyperlink" Target="https://www.europarl.europa.eu/doceo/document/TA-9-2022-0207_EN.pdf" TargetMode="External"/><Relationship Id="rId34" Type="http://schemas.openxmlformats.org/officeDocument/2006/relationships/hyperlink" Target="https://www.europarl.europa.eu/doceo/document/TA-9-2022-0320_EN.pdf" TargetMode="External"/><Relationship Id="rId42" Type="http://schemas.openxmlformats.org/officeDocument/2006/relationships/hyperlink" Target="https://www.europarl.europa.eu/doceo/document/TA-9-2022-0402_EN.pdf" TargetMode="External"/><Relationship Id="rId47" Type="http://schemas.openxmlformats.org/officeDocument/2006/relationships/hyperlink" Target="https://www.europarl.europa.eu/doceo/document/TA-9-2023-0029_EN.pdf" TargetMode="External"/><Relationship Id="rId50" Type="http://schemas.openxmlformats.org/officeDocument/2006/relationships/hyperlink" Target="https://www.europarl.europa.eu/doceo/document/TA-9-2023-0247_EN.pdf" TargetMode="External"/><Relationship Id="rId55" Type="http://schemas.openxmlformats.org/officeDocument/2006/relationships/hyperlink" Target="https://www.europarl.europa.eu/doceo/document/TA-9-2023-0363_EN.pdf" TargetMode="External"/><Relationship Id="rId63" Type="http://schemas.openxmlformats.org/officeDocument/2006/relationships/hyperlink" Target="https://www.europarl.europa.eu/doceo/document/TA-9-2024-0304_EN.pdf" TargetMode="External"/><Relationship Id="rId7" Type="http://schemas.openxmlformats.org/officeDocument/2006/relationships/hyperlink" Target="https://www.europarl.europa.eu/doceo/document/TA-9-2019-0059_EN.pdf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europarl.europa.eu/doceo/document/TA-9-2022-0099_EN.pdf" TargetMode="External"/><Relationship Id="rId29" Type="http://schemas.openxmlformats.org/officeDocument/2006/relationships/hyperlink" Target="https://www.europarl.europa.eu/doceo/document/TA-9-2022-0249_EN.pdf" TargetMode="External"/><Relationship Id="rId11" Type="http://schemas.openxmlformats.org/officeDocument/2006/relationships/hyperlink" Target="https://www.europarl.europa.eu/doceo/document/TA-9-2021-0482_EN.pdf" TargetMode="External"/><Relationship Id="rId24" Type="http://schemas.openxmlformats.org/officeDocument/2006/relationships/hyperlink" Target="https://www.europarl.europa.eu/doceo/document/TA-9-2022-0208_EN.pdf" TargetMode="External"/><Relationship Id="rId32" Type="http://schemas.openxmlformats.org/officeDocument/2006/relationships/hyperlink" Target="https://eur-lex.europa.eu/legal-content/EN/TXT/PDF/?uri=CELEX:52022AP0296" TargetMode="External"/><Relationship Id="rId37" Type="http://schemas.openxmlformats.org/officeDocument/2006/relationships/hyperlink" Target="https://www.europarl.europa.eu/doceo/document/TA-9-2022-0370_EN.pdf" TargetMode="External"/><Relationship Id="rId40" Type="http://schemas.openxmlformats.org/officeDocument/2006/relationships/hyperlink" Target="https://www.europarl.europa.eu/doceo/document/TA-9-2022-0406_EN.pdf" TargetMode="External"/><Relationship Id="rId45" Type="http://schemas.openxmlformats.org/officeDocument/2006/relationships/hyperlink" Target="https://www.europarl.europa.eu/doceo/document/TA-9-2022-0439_EN.pdf" TargetMode="External"/><Relationship Id="rId53" Type="http://schemas.openxmlformats.org/officeDocument/2006/relationships/hyperlink" Target="https://www.europarl.europa.eu/doceo/document/TA-9-2023-0291_EN.pdf" TargetMode="External"/><Relationship Id="rId58" Type="http://schemas.openxmlformats.org/officeDocument/2006/relationships/hyperlink" Target="https://www.europarl.europa.eu/doceo/document/TA-9-2024-0082_EN.pdf" TargetMode="External"/><Relationship Id="rId5" Type="http://schemas.openxmlformats.org/officeDocument/2006/relationships/hyperlink" Target="https://www.europarl.europa.eu/plenary/en/texts-adopted.html" TargetMode="External"/><Relationship Id="rId61" Type="http://schemas.openxmlformats.org/officeDocument/2006/relationships/hyperlink" Target="https://www.europarl.europa.eu/doceo/document/TA-9-2024-0120_EN.pdf" TargetMode="External"/><Relationship Id="rId19" Type="http://schemas.openxmlformats.org/officeDocument/2006/relationships/hyperlink" Target="https://www.europarl.europa.eu/doceo/document/TA-9-2022-0120_EN.pdf" TargetMode="External"/><Relationship Id="rId14" Type="http://schemas.openxmlformats.org/officeDocument/2006/relationships/hyperlink" Target="https://www.europarl.europa.eu/doceo/document/TA-9-2022-0084_EN.pdf" TargetMode="External"/><Relationship Id="rId22" Type="http://schemas.openxmlformats.org/officeDocument/2006/relationships/hyperlink" Target="https://www.europarl.europa.eu/doceo/document/TA-9-2022-0206_EN.pdf" TargetMode="External"/><Relationship Id="rId27" Type="http://schemas.openxmlformats.org/officeDocument/2006/relationships/hyperlink" Target="https://www.europarl.europa.eu/doceo/document/TA-9-2022-0235_EN.pdf" TargetMode="External"/><Relationship Id="rId30" Type="http://schemas.openxmlformats.org/officeDocument/2006/relationships/hyperlink" Target="https://www.europarl.europa.eu/doceo/document/TA-9-2022-0250_EN.pdf" TargetMode="External"/><Relationship Id="rId35" Type="http://schemas.openxmlformats.org/officeDocument/2006/relationships/hyperlink" Target="https://www.europarl.europa.eu/doceo/document/TA-9-2022-0347_EN.pdf" TargetMode="External"/><Relationship Id="rId43" Type="http://schemas.openxmlformats.org/officeDocument/2006/relationships/hyperlink" Target="https://eur-lex.europa.eu/legal-content/EN/TXT/PDF/?uri=CELEX:52022AP0413" TargetMode="External"/><Relationship Id="rId48" Type="http://schemas.openxmlformats.org/officeDocument/2006/relationships/hyperlink" Target="https://www.europarl.europa.eu/doceo/document/TA-9-2023-0056_EN.pdf" TargetMode="External"/><Relationship Id="rId56" Type="http://schemas.openxmlformats.org/officeDocument/2006/relationships/hyperlink" Target="https://www.europarl.europa.eu/doceo/document/TA-9-2023-0397_EN.pdf" TargetMode="External"/><Relationship Id="rId64" Type="http://schemas.openxmlformats.org/officeDocument/2006/relationships/fontTable" Target="fontTable.xml"/><Relationship Id="rId8" Type="http://schemas.openxmlformats.org/officeDocument/2006/relationships/hyperlink" Target="https://www.europarl.europa.eu/doceo/document/TA-9-2020-0060_EN.pdf" TargetMode="External"/><Relationship Id="rId51" Type="http://schemas.openxmlformats.org/officeDocument/2006/relationships/hyperlink" Target="https://www.europarl.europa.eu/doceo/document/TA-9-2023-0246_EN.pdf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www.europarl.europa.eu/doceo/document/TA-9-2021-0515_EN.pdf" TargetMode="External"/><Relationship Id="rId17" Type="http://schemas.openxmlformats.org/officeDocument/2006/relationships/hyperlink" Target="https://www.europarl.europa.eu/doceo/document/TA-9-2022-0121_EN.pdf" TargetMode="External"/><Relationship Id="rId25" Type="http://schemas.openxmlformats.org/officeDocument/2006/relationships/hyperlink" Target="https://www.europarl.europa.eu/doceo/document/TA-9-2022-0218_EN.pdf" TargetMode="External"/><Relationship Id="rId33" Type="http://schemas.openxmlformats.org/officeDocument/2006/relationships/hyperlink" Target="https://eur-lex.europa.eu/legal-content/EN/TXT/PDF/?uri=CELEX:52022AP0294" TargetMode="External"/><Relationship Id="rId38" Type="http://schemas.openxmlformats.org/officeDocument/2006/relationships/hyperlink" Target="https://www.europarl.europa.eu/doceo/document/TA-9-2022-0374_EN.pdf" TargetMode="External"/><Relationship Id="rId46" Type="http://schemas.openxmlformats.org/officeDocument/2006/relationships/hyperlink" Target="https://www.europarl.europa.eu/doceo/document/TA-9-2023-0015_EN.pdf" TargetMode="External"/><Relationship Id="rId59" Type="http://schemas.openxmlformats.org/officeDocument/2006/relationships/hyperlink" Target="https://www.europarl.europa.eu/doceo/document/TA-9-2024-0083_EN.pdf" TargetMode="External"/><Relationship Id="rId20" Type="http://schemas.openxmlformats.org/officeDocument/2006/relationships/hyperlink" Target="https://eur-lex.europa.eu/legal-content/EN/TXT/PDF/?uri=CELEX:52022AP0118" TargetMode="External"/><Relationship Id="rId41" Type="http://schemas.openxmlformats.org/officeDocument/2006/relationships/hyperlink" Target="https://www.europarl.europa.eu/doceo/document/TA-9-2022-0405_EN.pdf" TargetMode="External"/><Relationship Id="rId54" Type="http://schemas.openxmlformats.org/officeDocument/2006/relationships/hyperlink" Target="https://eur-lex.europa.eu/legal-content/EN/TXT/PDF/?uri=CELEX:52023AP0301" TargetMode="External"/><Relationship Id="rId62" Type="http://schemas.openxmlformats.org/officeDocument/2006/relationships/hyperlink" Target="https://www.europarl.europa.eu/doceo/document/TA-9-2024-0154_EN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europarl.europa.eu/doceo/document/TA-9-2019-0006_EN.pdf" TargetMode="External"/><Relationship Id="rId15" Type="http://schemas.openxmlformats.org/officeDocument/2006/relationships/hyperlink" Target="https://eur-lex.europa.eu/legal-content/EN/TXT/PDF/?uri=CELEX:52022AP0083" TargetMode="External"/><Relationship Id="rId23" Type="http://schemas.openxmlformats.org/officeDocument/2006/relationships/hyperlink" Target="https://www.europarl.europa.eu/doceo/document/TA-9-2022-0197_EN.pdf" TargetMode="External"/><Relationship Id="rId28" Type="http://schemas.openxmlformats.org/officeDocument/2006/relationships/hyperlink" Target="https://www.europarl.europa.eu/doceo/document/TA-9-2022-0254_EN.pdf" TargetMode="External"/><Relationship Id="rId36" Type="http://schemas.openxmlformats.org/officeDocument/2006/relationships/hyperlink" Target="https://www.europarl.europa.eu/doceo/document/TA-9-2022-0353_EN.pdf" TargetMode="External"/><Relationship Id="rId49" Type="http://schemas.openxmlformats.org/officeDocument/2006/relationships/hyperlink" Target="https://www.europarl.europa.eu/doceo/document/TA-9-2023-0125_EN.pdf" TargetMode="External"/><Relationship Id="rId57" Type="http://schemas.openxmlformats.org/officeDocument/2006/relationships/hyperlink" Target="https://www.europarl.europa.eu/doceo/document/TA-9-2024-0081_EN.pdf" TargetMode="External"/><Relationship Id="rId10" Type="http://schemas.openxmlformats.org/officeDocument/2006/relationships/hyperlink" Target="https://www.europarl.europa.eu/doceo/document/TA-9-2021-0159_EN.pdf" TargetMode="External"/><Relationship Id="rId31" Type="http://schemas.openxmlformats.org/officeDocument/2006/relationships/hyperlink" Target="https://eur-lex.europa.eu/legal-content/EN/TXT/PDF/?uri=CELEX:52022AP0282" TargetMode="External"/><Relationship Id="rId44" Type="http://schemas.openxmlformats.org/officeDocument/2006/relationships/hyperlink" Target="https://eur-lex.europa.eu/legal-content/EN/TXT/PDF/?uri=CELEX:52022AP0412" TargetMode="External"/><Relationship Id="rId52" Type="http://schemas.openxmlformats.org/officeDocument/2006/relationships/hyperlink" Target="https://www.europarl.europa.eu/doceo/document/TA-9-2023-0240_EN.pdf" TargetMode="External"/><Relationship Id="rId60" Type="http://schemas.openxmlformats.org/officeDocument/2006/relationships/hyperlink" Target="https://www.europarl.europa.eu/doceo/document/TA-9-2024-0119_EN.pdf" TargetMode="External"/><Relationship Id="rId65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europarl.europa.eu/doceo/document/TA-9-2021-0050_EN.pdf" TargetMode="External"/><Relationship Id="rId13" Type="http://schemas.openxmlformats.org/officeDocument/2006/relationships/hyperlink" Target="https://www.europarl.europa.eu/doceo/document/TA-9-2022-0052_EN.pdf" TargetMode="External"/><Relationship Id="rId18" Type="http://schemas.openxmlformats.org/officeDocument/2006/relationships/hyperlink" Target="https://www.europarl.europa.eu/doceo/document/TA-9-2022-0125_EN.pdf" TargetMode="External"/><Relationship Id="rId39" Type="http://schemas.openxmlformats.org/officeDocument/2006/relationships/hyperlink" Target="https://www.europarl.europa.eu/doceo/document/TA-9-2022-0376_EN.pdf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2700</Words>
  <Characters>15392</Characters>
  <Application>Microsoft Office Word</Application>
  <DocSecurity>4</DocSecurity>
  <Lines>128</Lines>
  <Paragraphs>36</Paragraphs>
  <ScaleCrop>false</ScaleCrop>
  <Company/>
  <LinksUpToDate>false</LinksUpToDate>
  <CharactersWithSpaces>18056</CharactersWithSpaces>
  <SharedDoc>false</SharedDoc>
  <HLinks>
    <vt:vector size="354" baseType="variant">
      <vt:variant>
        <vt:i4>8192085</vt:i4>
      </vt:variant>
      <vt:variant>
        <vt:i4>174</vt:i4>
      </vt:variant>
      <vt:variant>
        <vt:i4>0</vt:i4>
      </vt:variant>
      <vt:variant>
        <vt:i4>5</vt:i4>
      </vt:variant>
      <vt:variant>
        <vt:lpwstr>https://www.europarl.europa.eu/doceo/document/TA-9-2024-0304_EN.pdf</vt:lpwstr>
      </vt:variant>
      <vt:variant>
        <vt:lpwstr/>
      </vt:variant>
      <vt:variant>
        <vt:i4>8323152</vt:i4>
      </vt:variant>
      <vt:variant>
        <vt:i4>171</vt:i4>
      </vt:variant>
      <vt:variant>
        <vt:i4>0</vt:i4>
      </vt:variant>
      <vt:variant>
        <vt:i4>5</vt:i4>
      </vt:variant>
      <vt:variant>
        <vt:lpwstr>https://www.europarl.europa.eu/doceo/document/TA-9-2024-0154_EN.pdf</vt:lpwstr>
      </vt:variant>
      <vt:variant>
        <vt:lpwstr/>
      </vt:variant>
      <vt:variant>
        <vt:i4>8061015</vt:i4>
      </vt:variant>
      <vt:variant>
        <vt:i4>168</vt:i4>
      </vt:variant>
      <vt:variant>
        <vt:i4>0</vt:i4>
      </vt:variant>
      <vt:variant>
        <vt:i4>5</vt:i4>
      </vt:variant>
      <vt:variant>
        <vt:lpwstr>https://www.europarl.europa.eu/doceo/document/TA-9-2024-0120_EN.pdf</vt:lpwstr>
      </vt:variant>
      <vt:variant>
        <vt:lpwstr/>
      </vt:variant>
      <vt:variant>
        <vt:i4>7471188</vt:i4>
      </vt:variant>
      <vt:variant>
        <vt:i4>165</vt:i4>
      </vt:variant>
      <vt:variant>
        <vt:i4>0</vt:i4>
      </vt:variant>
      <vt:variant>
        <vt:i4>5</vt:i4>
      </vt:variant>
      <vt:variant>
        <vt:lpwstr>https://www.europarl.europa.eu/doceo/document/TA-9-2024-0119_EN.pdf</vt:lpwstr>
      </vt:variant>
      <vt:variant>
        <vt:lpwstr/>
      </vt:variant>
      <vt:variant>
        <vt:i4>7929949</vt:i4>
      </vt:variant>
      <vt:variant>
        <vt:i4>162</vt:i4>
      </vt:variant>
      <vt:variant>
        <vt:i4>0</vt:i4>
      </vt:variant>
      <vt:variant>
        <vt:i4>5</vt:i4>
      </vt:variant>
      <vt:variant>
        <vt:lpwstr>https://www.europarl.europa.eu/doceo/document/TA-9-2024-0083_EN.pdf</vt:lpwstr>
      </vt:variant>
      <vt:variant>
        <vt:lpwstr/>
      </vt:variant>
      <vt:variant>
        <vt:i4>7864413</vt:i4>
      </vt:variant>
      <vt:variant>
        <vt:i4>159</vt:i4>
      </vt:variant>
      <vt:variant>
        <vt:i4>0</vt:i4>
      </vt:variant>
      <vt:variant>
        <vt:i4>5</vt:i4>
      </vt:variant>
      <vt:variant>
        <vt:lpwstr>https://www.europarl.europa.eu/doceo/document/TA-9-2024-0082_EN.pdf</vt:lpwstr>
      </vt:variant>
      <vt:variant>
        <vt:lpwstr/>
      </vt:variant>
      <vt:variant>
        <vt:i4>8061021</vt:i4>
      </vt:variant>
      <vt:variant>
        <vt:i4>156</vt:i4>
      </vt:variant>
      <vt:variant>
        <vt:i4>0</vt:i4>
      </vt:variant>
      <vt:variant>
        <vt:i4>5</vt:i4>
      </vt:variant>
      <vt:variant>
        <vt:lpwstr>https://www.europarl.europa.eu/doceo/document/TA-9-2024-0081_EN.pdf</vt:lpwstr>
      </vt:variant>
      <vt:variant>
        <vt:lpwstr/>
      </vt:variant>
      <vt:variant>
        <vt:i4>8257627</vt:i4>
      </vt:variant>
      <vt:variant>
        <vt:i4>153</vt:i4>
      </vt:variant>
      <vt:variant>
        <vt:i4>0</vt:i4>
      </vt:variant>
      <vt:variant>
        <vt:i4>5</vt:i4>
      </vt:variant>
      <vt:variant>
        <vt:lpwstr>https://www.europarl.europa.eu/doceo/document/TA-9-2023-0397_EN.pdf</vt:lpwstr>
      </vt:variant>
      <vt:variant>
        <vt:lpwstr/>
      </vt:variant>
      <vt:variant>
        <vt:i4>7995476</vt:i4>
      </vt:variant>
      <vt:variant>
        <vt:i4>150</vt:i4>
      </vt:variant>
      <vt:variant>
        <vt:i4>0</vt:i4>
      </vt:variant>
      <vt:variant>
        <vt:i4>5</vt:i4>
      </vt:variant>
      <vt:variant>
        <vt:lpwstr>https://www.europarl.europa.eu/doceo/document/TA-9-2023-0363_EN.pdf</vt:lpwstr>
      </vt:variant>
      <vt:variant>
        <vt:lpwstr/>
      </vt:variant>
      <vt:variant>
        <vt:i4>1245260</vt:i4>
      </vt:variant>
      <vt:variant>
        <vt:i4>147</vt:i4>
      </vt:variant>
      <vt:variant>
        <vt:i4>0</vt:i4>
      </vt:variant>
      <vt:variant>
        <vt:i4>5</vt:i4>
      </vt:variant>
      <vt:variant>
        <vt:lpwstr>https://eur-lex.europa.eu/legal-content/EN/TXT/PDF/?uri=CELEX:52023AP0301</vt:lpwstr>
      </vt:variant>
      <vt:variant>
        <vt:lpwstr/>
      </vt:variant>
      <vt:variant>
        <vt:i4>7929947</vt:i4>
      </vt:variant>
      <vt:variant>
        <vt:i4>144</vt:i4>
      </vt:variant>
      <vt:variant>
        <vt:i4>0</vt:i4>
      </vt:variant>
      <vt:variant>
        <vt:i4>5</vt:i4>
      </vt:variant>
      <vt:variant>
        <vt:lpwstr>https://www.europarl.europa.eu/doceo/document/TA-9-2023-0291_EN.pdf</vt:lpwstr>
      </vt:variant>
      <vt:variant>
        <vt:lpwstr/>
      </vt:variant>
      <vt:variant>
        <vt:i4>7864406</vt:i4>
      </vt:variant>
      <vt:variant>
        <vt:i4>141</vt:i4>
      </vt:variant>
      <vt:variant>
        <vt:i4>0</vt:i4>
      </vt:variant>
      <vt:variant>
        <vt:i4>5</vt:i4>
      </vt:variant>
      <vt:variant>
        <vt:lpwstr>https://www.europarl.europa.eu/doceo/document/TA-9-2023-0240_EN.pdf</vt:lpwstr>
      </vt:variant>
      <vt:variant>
        <vt:lpwstr/>
      </vt:variant>
      <vt:variant>
        <vt:i4>8257622</vt:i4>
      </vt:variant>
      <vt:variant>
        <vt:i4>138</vt:i4>
      </vt:variant>
      <vt:variant>
        <vt:i4>0</vt:i4>
      </vt:variant>
      <vt:variant>
        <vt:i4>5</vt:i4>
      </vt:variant>
      <vt:variant>
        <vt:lpwstr>https://www.europarl.europa.eu/doceo/document/TA-9-2023-0246_EN.pdf</vt:lpwstr>
      </vt:variant>
      <vt:variant>
        <vt:lpwstr/>
      </vt:variant>
      <vt:variant>
        <vt:i4>8323158</vt:i4>
      </vt:variant>
      <vt:variant>
        <vt:i4>135</vt:i4>
      </vt:variant>
      <vt:variant>
        <vt:i4>0</vt:i4>
      </vt:variant>
      <vt:variant>
        <vt:i4>5</vt:i4>
      </vt:variant>
      <vt:variant>
        <vt:lpwstr>https://www.europarl.europa.eu/doceo/document/TA-9-2023-0247_EN.pdf</vt:lpwstr>
      </vt:variant>
      <vt:variant>
        <vt:lpwstr/>
      </vt:variant>
      <vt:variant>
        <vt:i4>8257616</vt:i4>
      </vt:variant>
      <vt:variant>
        <vt:i4>132</vt:i4>
      </vt:variant>
      <vt:variant>
        <vt:i4>0</vt:i4>
      </vt:variant>
      <vt:variant>
        <vt:i4>5</vt:i4>
      </vt:variant>
      <vt:variant>
        <vt:lpwstr>https://www.europarl.europa.eu/doceo/document/TA-9-2023-0125_EN.pdf</vt:lpwstr>
      </vt:variant>
      <vt:variant>
        <vt:lpwstr/>
      </vt:variant>
      <vt:variant>
        <vt:i4>8126551</vt:i4>
      </vt:variant>
      <vt:variant>
        <vt:i4>129</vt:i4>
      </vt:variant>
      <vt:variant>
        <vt:i4>0</vt:i4>
      </vt:variant>
      <vt:variant>
        <vt:i4>5</vt:i4>
      </vt:variant>
      <vt:variant>
        <vt:lpwstr>https://www.europarl.europa.eu/doceo/document/TA-9-2023-0056_EN.pdf</vt:lpwstr>
      </vt:variant>
      <vt:variant>
        <vt:lpwstr/>
      </vt:variant>
      <vt:variant>
        <vt:i4>7536720</vt:i4>
      </vt:variant>
      <vt:variant>
        <vt:i4>126</vt:i4>
      </vt:variant>
      <vt:variant>
        <vt:i4>0</vt:i4>
      </vt:variant>
      <vt:variant>
        <vt:i4>5</vt:i4>
      </vt:variant>
      <vt:variant>
        <vt:lpwstr>https://www.europarl.europa.eu/doceo/document/TA-9-2023-0029_EN.pdf</vt:lpwstr>
      </vt:variant>
      <vt:variant>
        <vt:lpwstr/>
      </vt:variant>
      <vt:variant>
        <vt:i4>8323155</vt:i4>
      </vt:variant>
      <vt:variant>
        <vt:i4>123</vt:i4>
      </vt:variant>
      <vt:variant>
        <vt:i4>0</vt:i4>
      </vt:variant>
      <vt:variant>
        <vt:i4>5</vt:i4>
      </vt:variant>
      <vt:variant>
        <vt:lpwstr>https://www.europarl.europa.eu/doceo/document/TA-9-2023-0015_EN.pdf</vt:lpwstr>
      </vt:variant>
      <vt:variant>
        <vt:lpwstr/>
      </vt:variant>
      <vt:variant>
        <vt:i4>7798864</vt:i4>
      </vt:variant>
      <vt:variant>
        <vt:i4>120</vt:i4>
      </vt:variant>
      <vt:variant>
        <vt:i4>0</vt:i4>
      </vt:variant>
      <vt:variant>
        <vt:i4>5</vt:i4>
      </vt:variant>
      <vt:variant>
        <vt:lpwstr>https://www.europarl.europa.eu/doceo/document/TA-9-2022-0439_EN.pdf</vt:lpwstr>
      </vt:variant>
      <vt:variant>
        <vt:lpwstr/>
      </vt:variant>
      <vt:variant>
        <vt:i4>1179722</vt:i4>
      </vt:variant>
      <vt:variant>
        <vt:i4>117</vt:i4>
      </vt:variant>
      <vt:variant>
        <vt:i4>0</vt:i4>
      </vt:variant>
      <vt:variant>
        <vt:i4>5</vt:i4>
      </vt:variant>
      <vt:variant>
        <vt:lpwstr>https://eur-lex.europa.eu/legal-content/EN/TXT/PDF/?uri=CELEX:52022AP0412</vt:lpwstr>
      </vt:variant>
      <vt:variant>
        <vt:lpwstr/>
      </vt:variant>
      <vt:variant>
        <vt:i4>1179722</vt:i4>
      </vt:variant>
      <vt:variant>
        <vt:i4>114</vt:i4>
      </vt:variant>
      <vt:variant>
        <vt:i4>0</vt:i4>
      </vt:variant>
      <vt:variant>
        <vt:i4>5</vt:i4>
      </vt:variant>
      <vt:variant>
        <vt:lpwstr>https://eur-lex.europa.eu/legal-content/EN/TXT/PDF/?uri=CELEX:52022AP0413</vt:lpwstr>
      </vt:variant>
      <vt:variant>
        <vt:lpwstr/>
      </vt:variant>
      <vt:variant>
        <vt:i4>8126547</vt:i4>
      </vt:variant>
      <vt:variant>
        <vt:i4>111</vt:i4>
      </vt:variant>
      <vt:variant>
        <vt:i4>0</vt:i4>
      </vt:variant>
      <vt:variant>
        <vt:i4>5</vt:i4>
      </vt:variant>
      <vt:variant>
        <vt:lpwstr>https://www.europarl.europa.eu/doceo/document/TA-9-2022-0402_EN.pdf</vt:lpwstr>
      </vt:variant>
      <vt:variant>
        <vt:lpwstr/>
      </vt:variant>
      <vt:variant>
        <vt:i4>8061011</vt:i4>
      </vt:variant>
      <vt:variant>
        <vt:i4>108</vt:i4>
      </vt:variant>
      <vt:variant>
        <vt:i4>0</vt:i4>
      </vt:variant>
      <vt:variant>
        <vt:i4>5</vt:i4>
      </vt:variant>
      <vt:variant>
        <vt:lpwstr>https://www.europarl.europa.eu/doceo/document/TA-9-2022-0405_EN.pdf</vt:lpwstr>
      </vt:variant>
      <vt:variant>
        <vt:lpwstr/>
      </vt:variant>
      <vt:variant>
        <vt:i4>7864403</vt:i4>
      </vt:variant>
      <vt:variant>
        <vt:i4>105</vt:i4>
      </vt:variant>
      <vt:variant>
        <vt:i4>0</vt:i4>
      </vt:variant>
      <vt:variant>
        <vt:i4>5</vt:i4>
      </vt:variant>
      <vt:variant>
        <vt:lpwstr>https://www.europarl.europa.eu/doceo/document/TA-9-2022-0406_EN.pdf</vt:lpwstr>
      </vt:variant>
      <vt:variant>
        <vt:lpwstr/>
      </vt:variant>
      <vt:variant>
        <vt:i4>8323156</vt:i4>
      </vt:variant>
      <vt:variant>
        <vt:i4>102</vt:i4>
      </vt:variant>
      <vt:variant>
        <vt:i4>0</vt:i4>
      </vt:variant>
      <vt:variant>
        <vt:i4>5</vt:i4>
      </vt:variant>
      <vt:variant>
        <vt:lpwstr>https://www.europarl.europa.eu/doceo/document/TA-9-2022-0376_EN.pdf</vt:lpwstr>
      </vt:variant>
      <vt:variant>
        <vt:lpwstr/>
      </vt:variant>
      <vt:variant>
        <vt:i4>8192084</vt:i4>
      </vt:variant>
      <vt:variant>
        <vt:i4>99</vt:i4>
      </vt:variant>
      <vt:variant>
        <vt:i4>0</vt:i4>
      </vt:variant>
      <vt:variant>
        <vt:i4>5</vt:i4>
      </vt:variant>
      <vt:variant>
        <vt:lpwstr>https://www.europarl.europa.eu/doceo/document/TA-9-2022-0374_EN.pdf</vt:lpwstr>
      </vt:variant>
      <vt:variant>
        <vt:lpwstr/>
      </vt:variant>
      <vt:variant>
        <vt:i4>7929940</vt:i4>
      </vt:variant>
      <vt:variant>
        <vt:i4>96</vt:i4>
      </vt:variant>
      <vt:variant>
        <vt:i4>0</vt:i4>
      </vt:variant>
      <vt:variant>
        <vt:i4>5</vt:i4>
      </vt:variant>
      <vt:variant>
        <vt:lpwstr>https://www.europarl.europa.eu/doceo/document/TA-9-2022-0370_EN.pdf</vt:lpwstr>
      </vt:variant>
      <vt:variant>
        <vt:lpwstr/>
      </vt:variant>
      <vt:variant>
        <vt:i4>7995478</vt:i4>
      </vt:variant>
      <vt:variant>
        <vt:i4>93</vt:i4>
      </vt:variant>
      <vt:variant>
        <vt:i4>0</vt:i4>
      </vt:variant>
      <vt:variant>
        <vt:i4>5</vt:i4>
      </vt:variant>
      <vt:variant>
        <vt:lpwstr>https://www.europarl.europa.eu/doceo/document/TA-9-2022-0353_EN.pdf</vt:lpwstr>
      </vt:variant>
      <vt:variant>
        <vt:lpwstr/>
      </vt:variant>
      <vt:variant>
        <vt:i4>8257623</vt:i4>
      </vt:variant>
      <vt:variant>
        <vt:i4>90</vt:i4>
      </vt:variant>
      <vt:variant>
        <vt:i4>0</vt:i4>
      </vt:variant>
      <vt:variant>
        <vt:i4>5</vt:i4>
      </vt:variant>
      <vt:variant>
        <vt:lpwstr>https://www.europarl.europa.eu/doceo/document/TA-9-2022-0347_EN.pdf</vt:lpwstr>
      </vt:variant>
      <vt:variant>
        <vt:lpwstr/>
      </vt:variant>
      <vt:variant>
        <vt:i4>7929937</vt:i4>
      </vt:variant>
      <vt:variant>
        <vt:i4>87</vt:i4>
      </vt:variant>
      <vt:variant>
        <vt:i4>0</vt:i4>
      </vt:variant>
      <vt:variant>
        <vt:i4>5</vt:i4>
      </vt:variant>
      <vt:variant>
        <vt:lpwstr>https://www.europarl.europa.eu/doceo/document/TA-9-2022-0320_EN.pdf</vt:lpwstr>
      </vt:variant>
      <vt:variant>
        <vt:lpwstr/>
      </vt:variant>
      <vt:variant>
        <vt:i4>1704012</vt:i4>
      </vt:variant>
      <vt:variant>
        <vt:i4>84</vt:i4>
      </vt:variant>
      <vt:variant>
        <vt:i4>0</vt:i4>
      </vt:variant>
      <vt:variant>
        <vt:i4>5</vt:i4>
      </vt:variant>
      <vt:variant>
        <vt:lpwstr>https://eur-lex.europa.eu/legal-content/EN/TXT/PDF/?uri=CELEX:52022AP0294</vt:lpwstr>
      </vt:variant>
      <vt:variant>
        <vt:lpwstr/>
      </vt:variant>
      <vt:variant>
        <vt:i4>1704012</vt:i4>
      </vt:variant>
      <vt:variant>
        <vt:i4>81</vt:i4>
      </vt:variant>
      <vt:variant>
        <vt:i4>0</vt:i4>
      </vt:variant>
      <vt:variant>
        <vt:i4>5</vt:i4>
      </vt:variant>
      <vt:variant>
        <vt:lpwstr>https://eur-lex.europa.eu/legal-content/EN/TXT/PDF/?uri=CELEX:52022AP0296</vt:lpwstr>
      </vt:variant>
      <vt:variant>
        <vt:lpwstr/>
      </vt:variant>
      <vt:variant>
        <vt:i4>1769548</vt:i4>
      </vt:variant>
      <vt:variant>
        <vt:i4>78</vt:i4>
      </vt:variant>
      <vt:variant>
        <vt:i4>0</vt:i4>
      </vt:variant>
      <vt:variant>
        <vt:i4>5</vt:i4>
      </vt:variant>
      <vt:variant>
        <vt:lpwstr>https://eur-lex.europa.eu/legal-content/EN/TXT/PDF/?uri=CELEX:52022AP0282</vt:lpwstr>
      </vt:variant>
      <vt:variant>
        <vt:lpwstr/>
      </vt:variant>
      <vt:variant>
        <vt:i4>7864406</vt:i4>
      </vt:variant>
      <vt:variant>
        <vt:i4>75</vt:i4>
      </vt:variant>
      <vt:variant>
        <vt:i4>0</vt:i4>
      </vt:variant>
      <vt:variant>
        <vt:i4>5</vt:i4>
      </vt:variant>
      <vt:variant>
        <vt:lpwstr>https://www.europarl.europa.eu/doceo/document/TA-9-2022-0250_EN.pdf</vt:lpwstr>
      </vt:variant>
      <vt:variant>
        <vt:lpwstr/>
      </vt:variant>
      <vt:variant>
        <vt:i4>7405655</vt:i4>
      </vt:variant>
      <vt:variant>
        <vt:i4>72</vt:i4>
      </vt:variant>
      <vt:variant>
        <vt:i4>0</vt:i4>
      </vt:variant>
      <vt:variant>
        <vt:i4>5</vt:i4>
      </vt:variant>
      <vt:variant>
        <vt:lpwstr>https://www.europarl.europa.eu/doceo/document/TA-9-2022-0249_EN.pdf</vt:lpwstr>
      </vt:variant>
      <vt:variant>
        <vt:lpwstr/>
      </vt:variant>
      <vt:variant>
        <vt:i4>8126550</vt:i4>
      </vt:variant>
      <vt:variant>
        <vt:i4>69</vt:i4>
      </vt:variant>
      <vt:variant>
        <vt:i4>0</vt:i4>
      </vt:variant>
      <vt:variant>
        <vt:i4>5</vt:i4>
      </vt:variant>
      <vt:variant>
        <vt:lpwstr>https://www.europarl.europa.eu/doceo/document/TA-9-2022-0254_EN.pdf</vt:lpwstr>
      </vt:variant>
      <vt:variant>
        <vt:lpwstr/>
      </vt:variant>
      <vt:variant>
        <vt:i4>8192080</vt:i4>
      </vt:variant>
      <vt:variant>
        <vt:i4>66</vt:i4>
      </vt:variant>
      <vt:variant>
        <vt:i4>0</vt:i4>
      </vt:variant>
      <vt:variant>
        <vt:i4>5</vt:i4>
      </vt:variant>
      <vt:variant>
        <vt:lpwstr>https://www.europarl.europa.eu/doceo/document/TA-9-2022-0235_EN.pdf</vt:lpwstr>
      </vt:variant>
      <vt:variant>
        <vt:lpwstr/>
      </vt:variant>
      <vt:variant>
        <vt:i4>7405650</vt:i4>
      </vt:variant>
      <vt:variant>
        <vt:i4>63</vt:i4>
      </vt:variant>
      <vt:variant>
        <vt:i4>0</vt:i4>
      </vt:variant>
      <vt:variant>
        <vt:i4>5</vt:i4>
      </vt:variant>
      <vt:variant>
        <vt:lpwstr>https://www.europarl.europa.eu/doceo/document/TA-9-2022-0219_EN.pdf</vt:lpwstr>
      </vt:variant>
      <vt:variant>
        <vt:lpwstr/>
      </vt:variant>
      <vt:variant>
        <vt:i4>7340114</vt:i4>
      </vt:variant>
      <vt:variant>
        <vt:i4>60</vt:i4>
      </vt:variant>
      <vt:variant>
        <vt:i4>0</vt:i4>
      </vt:variant>
      <vt:variant>
        <vt:i4>5</vt:i4>
      </vt:variant>
      <vt:variant>
        <vt:lpwstr>https://www.europarl.europa.eu/doceo/document/TA-9-2022-0218_EN.pdf</vt:lpwstr>
      </vt:variant>
      <vt:variant>
        <vt:lpwstr/>
      </vt:variant>
      <vt:variant>
        <vt:i4>7340115</vt:i4>
      </vt:variant>
      <vt:variant>
        <vt:i4>57</vt:i4>
      </vt:variant>
      <vt:variant>
        <vt:i4>0</vt:i4>
      </vt:variant>
      <vt:variant>
        <vt:i4>5</vt:i4>
      </vt:variant>
      <vt:variant>
        <vt:lpwstr>https://www.europarl.europa.eu/doceo/document/TA-9-2022-0208_EN.pdf</vt:lpwstr>
      </vt:variant>
      <vt:variant>
        <vt:lpwstr/>
      </vt:variant>
      <vt:variant>
        <vt:i4>8126554</vt:i4>
      </vt:variant>
      <vt:variant>
        <vt:i4>54</vt:i4>
      </vt:variant>
      <vt:variant>
        <vt:i4>0</vt:i4>
      </vt:variant>
      <vt:variant>
        <vt:i4>5</vt:i4>
      </vt:variant>
      <vt:variant>
        <vt:lpwstr>https://www.europarl.europa.eu/doceo/document/TA-9-2022-0197_EN.pdf</vt:lpwstr>
      </vt:variant>
      <vt:variant>
        <vt:lpwstr/>
      </vt:variant>
      <vt:variant>
        <vt:i4>8257619</vt:i4>
      </vt:variant>
      <vt:variant>
        <vt:i4>51</vt:i4>
      </vt:variant>
      <vt:variant>
        <vt:i4>0</vt:i4>
      </vt:variant>
      <vt:variant>
        <vt:i4>5</vt:i4>
      </vt:variant>
      <vt:variant>
        <vt:lpwstr>https://www.europarl.europa.eu/doceo/document/TA-9-2022-0206_EN.pdf</vt:lpwstr>
      </vt:variant>
      <vt:variant>
        <vt:lpwstr/>
      </vt:variant>
      <vt:variant>
        <vt:i4>8323155</vt:i4>
      </vt:variant>
      <vt:variant>
        <vt:i4>48</vt:i4>
      </vt:variant>
      <vt:variant>
        <vt:i4>0</vt:i4>
      </vt:variant>
      <vt:variant>
        <vt:i4>5</vt:i4>
      </vt:variant>
      <vt:variant>
        <vt:lpwstr>https://www.europarl.europa.eu/doceo/document/TA-9-2022-0207_EN.pdf</vt:lpwstr>
      </vt:variant>
      <vt:variant>
        <vt:lpwstr/>
      </vt:variant>
      <vt:variant>
        <vt:i4>1179727</vt:i4>
      </vt:variant>
      <vt:variant>
        <vt:i4>45</vt:i4>
      </vt:variant>
      <vt:variant>
        <vt:i4>0</vt:i4>
      </vt:variant>
      <vt:variant>
        <vt:i4>5</vt:i4>
      </vt:variant>
      <vt:variant>
        <vt:lpwstr>https://eur-lex.europa.eu/legal-content/EN/TXT/PDF/?uri=CELEX:52022AP0118</vt:lpwstr>
      </vt:variant>
      <vt:variant>
        <vt:lpwstr/>
      </vt:variant>
      <vt:variant>
        <vt:i4>8061009</vt:i4>
      </vt:variant>
      <vt:variant>
        <vt:i4>42</vt:i4>
      </vt:variant>
      <vt:variant>
        <vt:i4>0</vt:i4>
      </vt:variant>
      <vt:variant>
        <vt:i4>5</vt:i4>
      </vt:variant>
      <vt:variant>
        <vt:lpwstr>https://www.europarl.europa.eu/doceo/document/TA-9-2022-0120_EN.pdf</vt:lpwstr>
      </vt:variant>
      <vt:variant>
        <vt:lpwstr/>
      </vt:variant>
      <vt:variant>
        <vt:i4>8257617</vt:i4>
      </vt:variant>
      <vt:variant>
        <vt:i4>39</vt:i4>
      </vt:variant>
      <vt:variant>
        <vt:i4>0</vt:i4>
      </vt:variant>
      <vt:variant>
        <vt:i4>5</vt:i4>
      </vt:variant>
      <vt:variant>
        <vt:lpwstr>https://www.europarl.europa.eu/doceo/document/TA-9-2022-0125_EN.pdf</vt:lpwstr>
      </vt:variant>
      <vt:variant>
        <vt:lpwstr/>
      </vt:variant>
      <vt:variant>
        <vt:i4>7995473</vt:i4>
      </vt:variant>
      <vt:variant>
        <vt:i4>36</vt:i4>
      </vt:variant>
      <vt:variant>
        <vt:i4>0</vt:i4>
      </vt:variant>
      <vt:variant>
        <vt:i4>5</vt:i4>
      </vt:variant>
      <vt:variant>
        <vt:lpwstr>https://www.europarl.europa.eu/doceo/document/TA-9-2022-0121_EN.pdf</vt:lpwstr>
      </vt:variant>
      <vt:variant>
        <vt:lpwstr/>
      </vt:variant>
      <vt:variant>
        <vt:i4>7536730</vt:i4>
      </vt:variant>
      <vt:variant>
        <vt:i4>33</vt:i4>
      </vt:variant>
      <vt:variant>
        <vt:i4>0</vt:i4>
      </vt:variant>
      <vt:variant>
        <vt:i4>5</vt:i4>
      </vt:variant>
      <vt:variant>
        <vt:lpwstr>https://www.europarl.europa.eu/doceo/document/TA-9-2022-0099_EN.pdf</vt:lpwstr>
      </vt:variant>
      <vt:variant>
        <vt:lpwstr/>
      </vt:variant>
      <vt:variant>
        <vt:i4>1769550</vt:i4>
      </vt:variant>
      <vt:variant>
        <vt:i4>30</vt:i4>
      </vt:variant>
      <vt:variant>
        <vt:i4>0</vt:i4>
      </vt:variant>
      <vt:variant>
        <vt:i4>5</vt:i4>
      </vt:variant>
      <vt:variant>
        <vt:lpwstr>https://eur-lex.europa.eu/legal-content/EN/TXT/PDF/?uri=CELEX:52022AP0083</vt:lpwstr>
      </vt:variant>
      <vt:variant>
        <vt:lpwstr/>
      </vt:variant>
      <vt:variant>
        <vt:i4>8257627</vt:i4>
      </vt:variant>
      <vt:variant>
        <vt:i4>27</vt:i4>
      </vt:variant>
      <vt:variant>
        <vt:i4>0</vt:i4>
      </vt:variant>
      <vt:variant>
        <vt:i4>5</vt:i4>
      </vt:variant>
      <vt:variant>
        <vt:lpwstr>https://www.europarl.europa.eu/doceo/document/TA-9-2022-0084_EN.pdf</vt:lpwstr>
      </vt:variant>
      <vt:variant>
        <vt:lpwstr/>
      </vt:variant>
      <vt:variant>
        <vt:i4>7864406</vt:i4>
      </vt:variant>
      <vt:variant>
        <vt:i4>24</vt:i4>
      </vt:variant>
      <vt:variant>
        <vt:i4>0</vt:i4>
      </vt:variant>
      <vt:variant>
        <vt:i4>5</vt:i4>
      </vt:variant>
      <vt:variant>
        <vt:lpwstr>https://www.europarl.europa.eu/doceo/document/TA-9-2022-0052_EN.pdf</vt:lpwstr>
      </vt:variant>
      <vt:variant>
        <vt:lpwstr/>
      </vt:variant>
      <vt:variant>
        <vt:i4>7995473</vt:i4>
      </vt:variant>
      <vt:variant>
        <vt:i4>21</vt:i4>
      </vt:variant>
      <vt:variant>
        <vt:i4>0</vt:i4>
      </vt:variant>
      <vt:variant>
        <vt:i4>5</vt:i4>
      </vt:variant>
      <vt:variant>
        <vt:lpwstr>https://www.europarl.europa.eu/doceo/document/TA-9-2021-0515_EN.pdf</vt:lpwstr>
      </vt:variant>
      <vt:variant>
        <vt:lpwstr/>
      </vt:variant>
      <vt:variant>
        <vt:i4>8126552</vt:i4>
      </vt:variant>
      <vt:variant>
        <vt:i4>18</vt:i4>
      </vt:variant>
      <vt:variant>
        <vt:i4>0</vt:i4>
      </vt:variant>
      <vt:variant>
        <vt:i4>5</vt:i4>
      </vt:variant>
      <vt:variant>
        <vt:lpwstr>https://www.europarl.europa.eu/doceo/document/TA-9-2021-0482_EN.pdf</vt:lpwstr>
      </vt:variant>
      <vt:variant>
        <vt:lpwstr/>
      </vt:variant>
      <vt:variant>
        <vt:i4>7471189</vt:i4>
      </vt:variant>
      <vt:variant>
        <vt:i4>15</vt:i4>
      </vt:variant>
      <vt:variant>
        <vt:i4>0</vt:i4>
      </vt:variant>
      <vt:variant>
        <vt:i4>5</vt:i4>
      </vt:variant>
      <vt:variant>
        <vt:lpwstr>https://www.europarl.europa.eu/doceo/document/TA-9-2021-0159_EN.pdf</vt:lpwstr>
      </vt:variant>
      <vt:variant>
        <vt:lpwstr/>
      </vt:variant>
      <vt:variant>
        <vt:i4>7995477</vt:i4>
      </vt:variant>
      <vt:variant>
        <vt:i4>12</vt:i4>
      </vt:variant>
      <vt:variant>
        <vt:i4>0</vt:i4>
      </vt:variant>
      <vt:variant>
        <vt:i4>5</vt:i4>
      </vt:variant>
      <vt:variant>
        <vt:lpwstr>https://www.europarl.europa.eu/doceo/document/TA-9-2021-0050_EN.pdf</vt:lpwstr>
      </vt:variant>
      <vt:variant>
        <vt:lpwstr/>
      </vt:variant>
      <vt:variant>
        <vt:i4>7995479</vt:i4>
      </vt:variant>
      <vt:variant>
        <vt:i4>9</vt:i4>
      </vt:variant>
      <vt:variant>
        <vt:i4>0</vt:i4>
      </vt:variant>
      <vt:variant>
        <vt:i4>5</vt:i4>
      </vt:variant>
      <vt:variant>
        <vt:lpwstr>https://www.europarl.europa.eu/doceo/document/TA-9-2020-0060_EN.pdf</vt:lpwstr>
      </vt:variant>
      <vt:variant>
        <vt:lpwstr/>
      </vt:variant>
      <vt:variant>
        <vt:i4>7340125</vt:i4>
      </vt:variant>
      <vt:variant>
        <vt:i4>6</vt:i4>
      </vt:variant>
      <vt:variant>
        <vt:i4>0</vt:i4>
      </vt:variant>
      <vt:variant>
        <vt:i4>5</vt:i4>
      </vt:variant>
      <vt:variant>
        <vt:lpwstr>https://www.europarl.europa.eu/doceo/document/TA-9-2019-0059_EN.pdf</vt:lpwstr>
      </vt:variant>
      <vt:variant>
        <vt:lpwstr/>
      </vt:variant>
      <vt:variant>
        <vt:i4>8323160</vt:i4>
      </vt:variant>
      <vt:variant>
        <vt:i4>3</vt:i4>
      </vt:variant>
      <vt:variant>
        <vt:i4>0</vt:i4>
      </vt:variant>
      <vt:variant>
        <vt:i4>5</vt:i4>
      </vt:variant>
      <vt:variant>
        <vt:lpwstr>https://www.europarl.europa.eu/doceo/document/TA-9-2019-0006_EN.pdf</vt:lpwstr>
      </vt:variant>
      <vt:variant>
        <vt:lpwstr/>
      </vt:variant>
      <vt:variant>
        <vt:i4>4653076</vt:i4>
      </vt:variant>
      <vt:variant>
        <vt:i4>0</vt:i4>
      </vt:variant>
      <vt:variant>
        <vt:i4>0</vt:i4>
      </vt:variant>
      <vt:variant>
        <vt:i4>5</vt:i4>
      </vt:variant>
      <vt:variant>
        <vt:lpwstr>https://www.europarl.europa.eu/plenary/en/texts-adopted.html</vt:lpwstr>
      </vt:variant>
      <vt:variant>
        <vt:lpwstr>sidesForm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Michele Danesi</dc:creator>
  <cp:keywords/>
  <dc:description/>
  <cp:lastModifiedBy>Michele Danesi</cp:lastModifiedBy>
  <cp:revision>600</cp:revision>
  <dcterms:created xsi:type="dcterms:W3CDTF">2023-09-19T02:21:00Z</dcterms:created>
  <dcterms:modified xsi:type="dcterms:W3CDTF">2025-03-01T18:09:00Z</dcterms:modified>
</cp:coreProperties>
</file>