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C6DF" w14:textId="6039CB57" w:rsidR="00C90182" w:rsidRPr="009403DC" w:rsidRDefault="00F031DC" w:rsidP="00F87B39">
      <w:pPr>
        <w:rPr>
          <w:rFonts w:ascii="Arial" w:hAnsi="Arial" w:cs="Arial"/>
        </w:rPr>
      </w:pPr>
      <w:r w:rsidRPr="009403DC">
        <w:rPr>
          <w:rFonts w:ascii="Arial" w:hAnsi="Arial" w:cs="Arial"/>
          <w:b/>
          <w:bCs/>
        </w:rPr>
        <w:t xml:space="preserve">Supplemental </w:t>
      </w:r>
      <w:r w:rsidR="00C90182" w:rsidRPr="009403DC">
        <w:rPr>
          <w:rFonts w:ascii="Arial" w:hAnsi="Arial" w:cs="Arial"/>
          <w:b/>
          <w:bCs/>
        </w:rPr>
        <w:t xml:space="preserve">Table 1. </w:t>
      </w:r>
      <w:r w:rsidR="00B012AB" w:rsidRPr="009403DC">
        <w:rPr>
          <w:rFonts w:ascii="Arial" w:hAnsi="Arial" w:cs="Arial"/>
        </w:rPr>
        <w:t>The</w:t>
      </w:r>
      <w:r w:rsidR="008C2357" w:rsidRPr="009403DC">
        <w:rPr>
          <w:rFonts w:ascii="Arial" w:hAnsi="Arial" w:cs="Arial"/>
        </w:rPr>
        <w:t xml:space="preserve"> 17-question survey </w:t>
      </w:r>
      <w:r w:rsidR="00F34F39" w:rsidRPr="009403DC">
        <w:rPr>
          <w:rFonts w:ascii="Arial" w:hAnsi="Arial" w:cs="Arial"/>
        </w:rPr>
        <w:t xml:space="preserve">and summary of </w:t>
      </w:r>
      <w:r w:rsidR="0063198F" w:rsidRPr="009403DC">
        <w:rPr>
          <w:rFonts w:ascii="Arial" w:hAnsi="Arial" w:cs="Arial"/>
        </w:rPr>
        <w:t xml:space="preserve">expert </w:t>
      </w:r>
      <w:r w:rsidR="00F34F39" w:rsidRPr="009403DC">
        <w:rPr>
          <w:rFonts w:ascii="Arial" w:hAnsi="Arial" w:cs="Arial"/>
        </w:rPr>
        <w:t>responses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97"/>
        <w:gridCol w:w="4101"/>
        <w:gridCol w:w="1276"/>
        <w:gridCol w:w="2642"/>
      </w:tblGrid>
      <w:tr w:rsidR="00F34F39" w:rsidRPr="003B0FD8" w14:paraId="1AB7A0BC" w14:textId="1FF2677C" w:rsidTr="009B3F48">
        <w:tc>
          <w:tcPr>
            <w:tcW w:w="997" w:type="dxa"/>
            <w:vAlign w:val="bottom"/>
          </w:tcPr>
          <w:p w14:paraId="35A0BE6B" w14:textId="72B47823" w:rsidR="00F34F39" w:rsidRPr="009403DC" w:rsidRDefault="00C45ED9" w:rsidP="00E82E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Number </w:t>
            </w:r>
          </w:p>
        </w:tc>
        <w:tc>
          <w:tcPr>
            <w:tcW w:w="4101" w:type="dxa"/>
            <w:vAlign w:val="bottom"/>
          </w:tcPr>
          <w:p w14:paraId="72B5DA65" w14:textId="3FAEA7B5" w:rsidR="00F34F39" w:rsidRPr="009403DC" w:rsidRDefault="00F34F39" w:rsidP="001C3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b/>
                <w:bCs/>
                <w:sz w:val="16"/>
                <w:szCs w:val="16"/>
              </w:rPr>
              <w:t>Question</w:t>
            </w:r>
          </w:p>
        </w:tc>
        <w:tc>
          <w:tcPr>
            <w:tcW w:w="1276" w:type="dxa"/>
          </w:tcPr>
          <w:p w14:paraId="7E48A293" w14:textId="72E662A7" w:rsidR="00F34F39" w:rsidRPr="009403DC" w:rsidRDefault="009B3F48" w:rsidP="009B3F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b/>
                <w:bCs/>
                <w:sz w:val="16"/>
                <w:szCs w:val="16"/>
              </w:rPr>
              <w:t>Responders</w:t>
            </w:r>
            <w:r w:rsidR="00C45ED9" w:rsidRPr="009403DC">
              <w:rPr>
                <w:rFonts w:ascii="Arial" w:hAnsi="Arial" w:cs="Arial"/>
                <w:b/>
                <w:bCs/>
                <w:sz w:val="16"/>
                <w:szCs w:val="16"/>
              </w:rPr>
              <w:t>, n/N</w:t>
            </w:r>
          </w:p>
        </w:tc>
        <w:tc>
          <w:tcPr>
            <w:tcW w:w="2642" w:type="dxa"/>
          </w:tcPr>
          <w:p w14:paraId="3178C3A2" w14:textId="5B130FC3" w:rsidR="00F34F39" w:rsidRPr="009403DC" w:rsidRDefault="0039577D" w:rsidP="009B3F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b/>
                <w:bCs/>
                <w:sz w:val="16"/>
                <w:szCs w:val="16"/>
              </w:rPr>
              <w:t>Summary of responses</w:t>
            </w:r>
          </w:p>
        </w:tc>
      </w:tr>
      <w:tr w:rsidR="00C00D60" w:rsidRPr="003B0FD8" w14:paraId="5A6393F4" w14:textId="77777777" w:rsidTr="00942C37">
        <w:tc>
          <w:tcPr>
            <w:tcW w:w="997" w:type="dxa"/>
          </w:tcPr>
          <w:p w14:paraId="5DECE5C3" w14:textId="1301F1B7" w:rsidR="00C00D60" w:rsidRPr="009403DC" w:rsidRDefault="009465A7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1a</w:t>
            </w:r>
          </w:p>
        </w:tc>
        <w:tc>
          <w:tcPr>
            <w:tcW w:w="4101" w:type="dxa"/>
            <w:vAlign w:val="bottom"/>
          </w:tcPr>
          <w:p w14:paraId="729A97BE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Is the administration of teclistamab and talquetamab to patients with MM in an outpatient setting during SUD </w:t>
            </w:r>
            <w:r w:rsidRPr="009403DC">
              <w:rPr>
                <w:rFonts w:ascii="Arial" w:hAnsi="Arial" w:cs="Arial"/>
                <w:b/>
                <w:bCs/>
                <w:sz w:val="16"/>
                <w:szCs w:val="16"/>
              </w:rPr>
              <w:t>feasible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in your country?</w:t>
            </w:r>
          </w:p>
          <w:p w14:paraId="2FBC4FBB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4B8E93" w14:textId="77777777" w:rsidR="00C00D60" w:rsidRPr="009403DC" w:rsidRDefault="00C00D60" w:rsidP="00C00D6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7BA98ED7" w14:textId="77777777" w:rsidR="00C00D60" w:rsidRPr="009403DC" w:rsidRDefault="00C00D60" w:rsidP="00C00D6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64375D87" w14:textId="77777777" w:rsidR="00C00D60" w:rsidRPr="009403DC" w:rsidRDefault="00C00D60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0BEF44" w14:textId="32D9CE75" w:rsidR="00C00D60" w:rsidRPr="009403DC" w:rsidRDefault="00C00D60" w:rsidP="00C00D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313215C" w14:textId="38BB7FE7" w:rsidR="00C00D60" w:rsidRPr="009403DC" w:rsidRDefault="00C00D60" w:rsidP="00C00D6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92655C" w:rsidRPr="009403DC">
              <w:rPr>
                <w:rFonts w:ascii="Arial" w:hAnsi="Arial" w:cs="Arial"/>
                <w:sz w:val="16"/>
                <w:szCs w:val="16"/>
              </w:rPr>
              <w:t>8/10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3E6DAC5" w14:textId="3CB8FC6E" w:rsidR="00C00D60" w:rsidRPr="009403DC" w:rsidRDefault="00C00D60" w:rsidP="00C00D6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92655C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</w:tr>
      <w:tr w:rsidR="00592988" w:rsidRPr="003B0FD8" w14:paraId="3F2062D7" w14:textId="77777777" w:rsidTr="00800AF0">
        <w:tc>
          <w:tcPr>
            <w:tcW w:w="997" w:type="dxa"/>
          </w:tcPr>
          <w:p w14:paraId="049C94DA" w14:textId="4CA2C3BC" w:rsidR="00592988" w:rsidRPr="009403DC" w:rsidRDefault="009465A7" w:rsidP="005929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592988" w:rsidRPr="009403DC">
              <w:rPr>
                <w:rFonts w:ascii="Arial" w:hAnsi="Arial" w:cs="Arial"/>
                <w:sz w:val="16"/>
                <w:szCs w:val="16"/>
              </w:rPr>
              <w:t>1b</w:t>
            </w:r>
          </w:p>
        </w:tc>
        <w:tc>
          <w:tcPr>
            <w:tcW w:w="4101" w:type="dxa"/>
            <w:vAlign w:val="bottom"/>
          </w:tcPr>
          <w:p w14:paraId="5378A036" w14:textId="77777777" w:rsidR="00592988" w:rsidRPr="009403DC" w:rsidRDefault="00592988" w:rsidP="00592988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Is the administration of teclistamab and talquetamab to patients with MM in an outpatient setting during SUD already practiced in your country?</w:t>
            </w:r>
          </w:p>
          <w:p w14:paraId="55A72756" w14:textId="77777777" w:rsidR="00592988" w:rsidRPr="009403DC" w:rsidRDefault="00592988" w:rsidP="0059298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9CE16B" w14:textId="77777777" w:rsidR="00592988" w:rsidRPr="009403DC" w:rsidRDefault="00592988" w:rsidP="0059298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05806AD1" w14:textId="77777777" w:rsidR="00592988" w:rsidRPr="009403DC" w:rsidRDefault="00592988" w:rsidP="0059298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06071497" w14:textId="77777777" w:rsidR="00592988" w:rsidRPr="009403DC" w:rsidRDefault="00592988" w:rsidP="005929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AD8A78" w14:textId="2A8E7618" w:rsidR="00592988" w:rsidRPr="009403DC" w:rsidRDefault="00592988" w:rsidP="00592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8/10</w:t>
            </w:r>
          </w:p>
        </w:tc>
        <w:tc>
          <w:tcPr>
            <w:tcW w:w="2642" w:type="dxa"/>
          </w:tcPr>
          <w:p w14:paraId="365549F7" w14:textId="1FB8D98F" w:rsidR="00592988" w:rsidRPr="009403DC" w:rsidRDefault="00592988" w:rsidP="005929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CF239E" w:rsidRPr="009403DC">
              <w:rPr>
                <w:rFonts w:ascii="Arial" w:hAnsi="Arial" w:cs="Arial"/>
                <w:sz w:val="16"/>
                <w:szCs w:val="16"/>
              </w:rPr>
              <w:t>4/8</w:t>
            </w:r>
          </w:p>
          <w:p w14:paraId="14A5FE7B" w14:textId="7C8CA8C1" w:rsidR="00592988" w:rsidRPr="009403DC" w:rsidRDefault="00592988" w:rsidP="005929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CF239E" w:rsidRPr="009403DC">
              <w:rPr>
                <w:rFonts w:ascii="Arial" w:hAnsi="Arial" w:cs="Arial"/>
                <w:sz w:val="16"/>
                <w:szCs w:val="16"/>
              </w:rPr>
              <w:t>4/8</w:t>
            </w:r>
          </w:p>
        </w:tc>
      </w:tr>
      <w:tr w:rsidR="00C00D60" w:rsidRPr="003B0FD8" w14:paraId="0656D2F2" w14:textId="77777777" w:rsidTr="00363510">
        <w:tc>
          <w:tcPr>
            <w:tcW w:w="997" w:type="dxa"/>
          </w:tcPr>
          <w:p w14:paraId="3B5BF09B" w14:textId="1B3BDD5D" w:rsidR="00C00D60" w:rsidRPr="009403DC" w:rsidRDefault="009465A7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2a</w:t>
            </w:r>
          </w:p>
        </w:tc>
        <w:tc>
          <w:tcPr>
            <w:tcW w:w="4101" w:type="dxa"/>
          </w:tcPr>
          <w:p w14:paraId="1E715B11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Is the administration of teclistamab and talquetamab to patients with MM in an outpatient setting during the maintenance phase feasible in your country?</w:t>
            </w:r>
          </w:p>
          <w:p w14:paraId="7DBF5338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E88674" w14:textId="77777777" w:rsidR="00C00D60" w:rsidRPr="009403DC" w:rsidRDefault="00C00D60" w:rsidP="00C00D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067AD467" w14:textId="77777777" w:rsidR="00C00D60" w:rsidRPr="009403DC" w:rsidRDefault="00C00D60" w:rsidP="00C00D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512A3948" w14:textId="77777777" w:rsidR="00C00D60" w:rsidRPr="009403DC" w:rsidRDefault="00C00D60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E46A3A" w14:textId="3133391A" w:rsidR="00C00D60" w:rsidRPr="009403DC" w:rsidRDefault="00C00D60" w:rsidP="00C00D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5000E3FB" w14:textId="3B32E076" w:rsidR="00C00D60" w:rsidRPr="009403DC" w:rsidRDefault="00C00D60" w:rsidP="00C00D6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CF239E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  <w:p w14:paraId="64CC2290" w14:textId="29D9DB85" w:rsidR="00C00D60" w:rsidRPr="009403DC" w:rsidRDefault="00C00D60" w:rsidP="00C00D6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CF239E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</w:tc>
      </w:tr>
      <w:tr w:rsidR="00C00D60" w:rsidRPr="003B0FD8" w14:paraId="5505F3A2" w14:textId="77777777" w:rsidTr="00D91E70">
        <w:tc>
          <w:tcPr>
            <w:tcW w:w="997" w:type="dxa"/>
          </w:tcPr>
          <w:p w14:paraId="21B7931B" w14:textId="62A7F8FF" w:rsidR="00C00D60" w:rsidRPr="009403DC" w:rsidRDefault="009465A7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2b</w:t>
            </w:r>
          </w:p>
        </w:tc>
        <w:tc>
          <w:tcPr>
            <w:tcW w:w="4101" w:type="dxa"/>
          </w:tcPr>
          <w:p w14:paraId="0AD9699C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Is the administration of teclistamab and talquetamab to patients with MM at the patient’s home during the maintenance phase already practiced in your country?</w:t>
            </w:r>
          </w:p>
          <w:p w14:paraId="51B5455C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32C366" w14:textId="77777777" w:rsidR="00C00D60" w:rsidRPr="009403DC" w:rsidRDefault="00C00D60" w:rsidP="00C00D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607EE5E3" w14:textId="77777777" w:rsidR="00C00D60" w:rsidRPr="009403DC" w:rsidRDefault="00C00D60" w:rsidP="00C00D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1A932683" w14:textId="77777777" w:rsidR="00C00D60" w:rsidRPr="009403DC" w:rsidRDefault="00C00D60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392FCE" w14:textId="5177C309" w:rsidR="00EB5428" w:rsidRPr="009403DC" w:rsidRDefault="00C00D60" w:rsidP="00C00D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</w:tc>
        <w:tc>
          <w:tcPr>
            <w:tcW w:w="2642" w:type="dxa"/>
          </w:tcPr>
          <w:p w14:paraId="0CECE0C2" w14:textId="25C75030" w:rsidR="00C00D60" w:rsidRPr="009403DC" w:rsidRDefault="00C00D60" w:rsidP="00C00D6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EC6506" w:rsidRPr="009403DC">
              <w:rPr>
                <w:rFonts w:ascii="Arial" w:hAnsi="Arial" w:cs="Arial"/>
                <w:sz w:val="16"/>
                <w:szCs w:val="16"/>
              </w:rPr>
              <w:t>2/5</w:t>
            </w:r>
          </w:p>
          <w:p w14:paraId="1EEBBEDD" w14:textId="6A5C173A" w:rsidR="00C00D60" w:rsidRPr="009403DC" w:rsidRDefault="00C00D60" w:rsidP="00C00D6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EC6506" w:rsidRPr="009403DC">
              <w:rPr>
                <w:rFonts w:ascii="Arial" w:hAnsi="Arial" w:cs="Arial"/>
                <w:sz w:val="16"/>
                <w:szCs w:val="16"/>
              </w:rPr>
              <w:t>3/5</w:t>
            </w:r>
          </w:p>
        </w:tc>
      </w:tr>
      <w:tr w:rsidR="00C00D60" w:rsidRPr="003B0FD8" w14:paraId="481A97BE" w14:textId="77777777" w:rsidTr="00D91E70">
        <w:tc>
          <w:tcPr>
            <w:tcW w:w="997" w:type="dxa"/>
          </w:tcPr>
          <w:p w14:paraId="3C5B21BA" w14:textId="61084206" w:rsidR="00C00D60" w:rsidRPr="009403DC" w:rsidRDefault="009465A7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2c</w:t>
            </w:r>
          </w:p>
        </w:tc>
        <w:tc>
          <w:tcPr>
            <w:tcW w:w="4101" w:type="dxa"/>
          </w:tcPr>
          <w:p w14:paraId="4AF885C5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Is at-home administration already practiced in your country for the following MM treatments?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(select all that apply)</w:t>
            </w:r>
          </w:p>
          <w:p w14:paraId="3B30B6C6" w14:textId="77777777" w:rsidR="00C00D60" w:rsidRPr="009403DC" w:rsidRDefault="00C00D60" w:rsidP="00C00D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E0AC76" w14:textId="4C195364" w:rsidR="00C00D60" w:rsidRPr="009403DC" w:rsidRDefault="00225CA7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B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 xml:space="preserve">ortezomib </w:t>
            </w:r>
          </w:p>
          <w:p w14:paraId="0444FF3E" w14:textId="02A10F14" w:rsidR="00C00D60" w:rsidRPr="009403DC" w:rsidRDefault="00225CA7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C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 xml:space="preserve">arfilzomib </w:t>
            </w:r>
          </w:p>
          <w:p w14:paraId="66008EDD" w14:textId="77CC2D62" w:rsidR="00C00D60" w:rsidRPr="009403DC" w:rsidRDefault="00225CA7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Daratumumab </w:t>
            </w:r>
          </w:p>
          <w:p w14:paraId="3E75ADF8" w14:textId="6EF5EE81" w:rsidR="00C00D60" w:rsidRPr="009403DC" w:rsidRDefault="00225CA7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 xml:space="preserve">satuximab </w:t>
            </w:r>
          </w:p>
          <w:p w14:paraId="439FDC55" w14:textId="6BCBBCFA" w:rsidR="00C00D60" w:rsidRPr="009403DC" w:rsidRDefault="00225CA7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E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 xml:space="preserve">lranatamab </w:t>
            </w:r>
          </w:p>
          <w:p w14:paraId="66D48F87" w14:textId="021DB53D" w:rsidR="00C00D60" w:rsidRPr="009403DC" w:rsidRDefault="00C00D60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03932868" w14:textId="77777777" w:rsidR="00C00D60" w:rsidRPr="009403DC" w:rsidRDefault="00C00D60" w:rsidP="00C00D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None of the above </w:t>
            </w:r>
          </w:p>
          <w:p w14:paraId="0F29C3C0" w14:textId="77777777" w:rsidR="00C00D60" w:rsidRPr="009403DC" w:rsidRDefault="00C00D60" w:rsidP="00C00D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4754CC" w14:textId="69F40B72" w:rsidR="00C00D60" w:rsidRPr="009403DC" w:rsidRDefault="00D258FE" w:rsidP="00C00D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5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/10</w:t>
            </w:r>
          </w:p>
        </w:tc>
        <w:tc>
          <w:tcPr>
            <w:tcW w:w="2642" w:type="dxa"/>
          </w:tcPr>
          <w:p w14:paraId="25A3E07A" w14:textId="180399F7" w:rsidR="0053050E" w:rsidRPr="009403DC" w:rsidRDefault="00C00D60" w:rsidP="0053050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Bortezomib</w:t>
            </w:r>
            <w:r w:rsidR="0053050E" w:rsidRPr="009403DC">
              <w:rPr>
                <w:rFonts w:ascii="Arial" w:hAnsi="Arial" w:cs="Arial"/>
                <w:sz w:val="16"/>
                <w:szCs w:val="16"/>
              </w:rPr>
              <w:t>:</w:t>
            </w:r>
            <w:r w:rsidR="00D258FE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8310D" w:rsidRPr="009403DC">
              <w:rPr>
                <w:rFonts w:ascii="Arial" w:hAnsi="Arial" w:cs="Arial"/>
                <w:sz w:val="16"/>
                <w:szCs w:val="16"/>
              </w:rPr>
              <w:t>5/5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B919FF2" w14:textId="3BA93CDF" w:rsidR="0053050E" w:rsidRPr="009403DC" w:rsidRDefault="00D75D18" w:rsidP="0053050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Carfilzomib: 4/5 </w:t>
            </w:r>
          </w:p>
          <w:p w14:paraId="6876F676" w14:textId="77777777" w:rsidR="00D75D18" w:rsidRPr="009403DC" w:rsidRDefault="00D75D18" w:rsidP="00D75D18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Daratumumab: 5/5 </w:t>
            </w:r>
          </w:p>
          <w:p w14:paraId="171CFE62" w14:textId="0E1CB683" w:rsidR="00C00D60" w:rsidRPr="009403DC" w:rsidRDefault="0053050E" w:rsidP="00D75D18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</w:t>
            </w:r>
            <w:r w:rsidR="00C00D60" w:rsidRPr="009403DC">
              <w:rPr>
                <w:rFonts w:ascii="Arial" w:hAnsi="Arial" w:cs="Arial"/>
                <w:sz w:val="16"/>
                <w:szCs w:val="16"/>
              </w:rPr>
              <w:t>satuximab</w:t>
            </w:r>
            <w:r w:rsidRPr="009403DC">
              <w:rPr>
                <w:rFonts w:ascii="Arial" w:hAnsi="Arial" w:cs="Arial"/>
                <w:sz w:val="16"/>
                <w:szCs w:val="16"/>
              </w:rPr>
              <w:t>:</w:t>
            </w:r>
            <w:r w:rsidR="00B56FDA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8310D" w:rsidRPr="009403DC">
              <w:rPr>
                <w:rFonts w:ascii="Arial" w:hAnsi="Arial" w:cs="Arial"/>
                <w:sz w:val="16"/>
                <w:szCs w:val="16"/>
              </w:rPr>
              <w:t>2/5</w:t>
            </w:r>
          </w:p>
          <w:p w14:paraId="232BB362" w14:textId="142F9611" w:rsidR="009403DC" w:rsidRDefault="009403DC" w:rsidP="00412513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Elranatamab: 0/5</w:t>
            </w:r>
          </w:p>
          <w:p w14:paraId="637AC5EB" w14:textId="2BC4422E" w:rsidR="00412513" w:rsidRPr="009403DC" w:rsidRDefault="00412513" w:rsidP="00412513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Other: 0/5</w:t>
            </w:r>
          </w:p>
          <w:p w14:paraId="7807BAC9" w14:textId="77777777" w:rsidR="00412513" w:rsidRPr="009403DC" w:rsidRDefault="00412513" w:rsidP="00412513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None of the above: 0/5</w:t>
            </w:r>
          </w:p>
          <w:p w14:paraId="5B8CEADA" w14:textId="127D40AC" w:rsidR="00EB5428" w:rsidRPr="009403DC" w:rsidRDefault="00EB5428" w:rsidP="00B56F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3FE" w:rsidRPr="003B0FD8" w14:paraId="74D9BA15" w14:textId="77777777" w:rsidTr="001242DD">
        <w:tc>
          <w:tcPr>
            <w:tcW w:w="997" w:type="dxa"/>
          </w:tcPr>
          <w:p w14:paraId="3B47DC79" w14:textId="14D9D5E5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3a</w:t>
            </w:r>
          </w:p>
        </w:tc>
        <w:tc>
          <w:tcPr>
            <w:tcW w:w="4101" w:type="dxa"/>
            <w:vAlign w:val="bottom"/>
          </w:tcPr>
          <w:p w14:paraId="55FDED5D" w14:textId="4DD2F3D5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In your country, what are the possible forms/structures of an outpatient setting for the administration of teclistamab and talquetamab during the SUD phase?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(select all that apply / answer for your country, not only for your </w:t>
            </w:r>
            <w:proofErr w:type="spellStart"/>
            <w:r w:rsidR="00D75D18"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center</w:t>
            </w:r>
            <w:proofErr w:type="spellEnd"/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) </w:t>
            </w:r>
          </w:p>
          <w:p w14:paraId="0987DA9C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BDA53A3" w14:textId="7269CA1C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an expert hospital  </w:t>
            </w:r>
          </w:p>
          <w:p w14:paraId="41C75A33" w14:textId="31143C02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 community hospital </w:t>
            </w:r>
          </w:p>
          <w:p w14:paraId="17DC2308" w14:textId="295E5FB6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Community care </w:t>
            </w:r>
            <w:proofErr w:type="spellStart"/>
            <w:r w:rsidR="00D75D18" w:rsidRPr="009403DC">
              <w:rPr>
                <w:rFonts w:ascii="Arial" w:hAnsi="Arial" w:cs="Arial"/>
                <w:sz w:val="16"/>
                <w:szCs w:val="16"/>
              </w:rPr>
              <w:t>centers</w:t>
            </w:r>
            <w:proofErr w:type="spellEnd"/>
            <w:r w:rsidR="00D75D18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or healthcare facilities  </w:t>
            </w:r>
          </w:p>
          <w:p w14:paraId="7338AED6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by a regular or specialized nurse </w:t>
            </w:r>
          </w:p>
          <w:p w14:paraId="60984C24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with self-administration </w:t>
            </w:r>
          </w:p>
          <w:p w14:paraId="4DADD96B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At the physician’s office (in case of private practice) </w:t>
            </w:r>
          </w:p>
          <w:p w14:paraId="217ABDA2" w14:textId="34D458D3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4EE1EA91" w14:textId="22771FD4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None of the above (only inpatient administration)</w:t>
            </w:r>
          </w:p>
        </w:tc>
        <w:tc>
          <w:tcPr>
            <w:tcW w:w="1276" w:type="dxa"/>
          </w:tcPr>
          <w:p w14:paraId="4BF0A9FF" w14:textId="5F54D622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54A7C22C" w14:textId="4BD8F9C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an expert hospital: </w:t>
            </w:r>
            <w:r w:rsidR="00EC6506" w:rsidRPr="009403DC">
              <w:rPr>
                <w:rFonts w:ascii="Arial" w:hAnsi="Arial" w:cs="Arial"/>
                <w:sz w:val="16"/>
                <w:szCs w:val="16"/>
              </w:rPr>
              <w:t>9/10</w:t>
            </w:r>
          </w:p>
          <w:p w14:paraId="42D0FA6F" w14:textId="4F20CF8F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 community hospital: </w:t>
            </w:r>
            <w:r w:rsidR="00EC6506" w:rsidRPr="009403DC">
              <w:rPr>
                <w:rFonts w:ascii="Arial" w:hAnsi="Arial" w:cs="Arial"/>
                <w:sz w:val="16"/>
                <w:szCs w:val="16"/>
              </w:rPr>
              <w:t>6/10</w:t>
            </w:r>
          </w:p>
          <w:p w14:paraId="6624561B" w14:textId="4E5D096E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Community care </w:t>
            </w:r>
            <w:proofErr w:type="spellStart"/>
            <w:r w:rsidR="00D75D18" w:rsidRPr="009403DC">
              <w:rPr>
                <w:rFonts w:ascii="Arial" w:hAnsi="Arial" w:cs="Arial"/>
                <w:sz w:val="16"/>
                <w:szCs w:val="16"/>
              </w:rPr>
              <w:t>centers</w:t>
            </w:r>
            <w:proofErr w:type="spellEnd"/>
            <w:r w:rsidR="00D75D18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or healthcare facilities: </w:t>
            </w:r>
            <w:r w:rsidR="00EC6506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  <w:p w14:paraId="1B082539" w14:textId="0D5300B8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by a regular or specialized nurse: </w:t>
            </w:r>
            <w:r w:rsidR="005B2E1C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  <w:p w14:paraId="2288C643" w14:textId="0AC0B5AC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with self-administration: </w:t>
            </w:r>
            <w:r w:rsidR="005B2E1C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  <w:p w14:paraId="742AC7E9" w14:textId="3147DB4A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At the physician’s office (in case of private practice): </w:t>
            </w:r>
            <w:r w:rsidR="005B2E1C" w:rsidRPr="009403DC">
              <w:rPr>
                <w:rFonts w:ascii="Arial" w:hAnsi="Arial" w:cs="Arial"/>
                <w:sz w:val="16"/>
                <w:szCs w:val="16"/>
              </w:rPr>
              <w:t>1/10</w:t>
            </w:r>
          </w:p>
          <w:p w14:paraId="25488A64" w14:textId="5F254C0C" w:rsidR="00EA5347" w:rsidRPr="009403DC" w:rsidRDefault="00EA5347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Non</w:t>
            </w:r>
            <w:r w:rsidR="00FF3452" w:rsidRPr="009403DC">
              <w:rPr>
                <w:rFonts w:ascii="Arial" w:hAnsi="Arial" w:cs="Arial"/>
                <w:sz w:val="16"/>
                <w:szCs w:val="16"/>
              </w:rPr>
              <w:t>e of the above</w:t>
            </w:r>
            <w:r w:rsidR="00B9198C" w:rsidRPr="009403DC">
              <w:rPr>
                <w:rFonts w:ascii="Arial" w:hAnsi="Arial" w:cs="Arial"/>
                <w:sz w:val="16"/>
                <w:szCs w:val="16"/>
              </w:rPr>
              <w:t xml:space="preserve"> (only inpatient administration)</w:t>
            </w:r>
            <w:r w:rsidR="00FF3452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DA5A4C" w:rsidRPr="009403DC">
              <w:rPr>
                <w:rFonts w:ascii="Arial" w:hAnsi="Arial" w:cs="Arial"/>
                <w:sz w:val="16"/>
                <w:szCs w:val="16"/>
              </w:rPr>
              <w:t>1</w:t>
            </w:r>
            <w:r w:rsidR="005B2E1C" w:rsidRPr="009403DC">
              <w:rPr>
                <w:rFonts w:ascii="Arial" w:hAnsi="Arial" w:cs="Arial"/>
                <w:sz w:val="16"/>
                <w:szCs w:val="16"/>
              </w:rPr>
              <w:t>/10</w:t>
            </w:r>
          </w:p>
          <w:p w14:paraId="6AB675FF" w14:textId="77777777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3FE" w:rsidRPr="003B0FD8" w14:paraId="4A1A20CF" w14:textId="77777777" w:rsidTr="00B23261">
        <w:tc>
          <w:tcPr>
            <w:tcW w:w="997" w:type="dxa"/>
          </w:tcPr>
          <w:p w14:paraId="750AE23D" w14:textId="03EF7362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3b</w:t>
            </w:r>
          </w:p>
        </w:tc>
        <w:tc>
          <w:tcPr>
            <w:tcW w:w="4101" w:type="dxa"/>
          </w:tcPr>
          <w:p w14:paraId="5D0CCF74" w14:textId="21D86D7B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In your country, what are the possible forms/structures of an outpatient setting for the administration of teclistamab and talquetamab during the maintenance phase?  </w:t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(select all that apply / answer for your country, not only for your </w:t>
            </w:r>
            <w:proofErr w:type="spellStart"/>
            <w:r w:rsidR="00D75D18"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center</w:t>
            </w:r>
            <w:proofErr w:type="spellEnd"/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  <w:p w14:paraId="4F7F895B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AC53755" w14:textId="571F4D50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an expert hospital  </w:t>
            </w:r>
          </w:p>
          <w:p w14:paraId="2AE89877" w14:textId="2AD8CCC2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Outpatient department (i.e.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 community center </w:t>
            </w:r>
          </w:p>
          <w:p w14:paraId="382DC5F4" w14:textId="6A5C2C9F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Community care </w:t>
            </w:r>
            <w:proofErr w:type="spellStart"/>
            <w:r w:rsidR="00E24AEB" w:rsidRPr="009403DC">
              <w:rPr>
                <w:rFonts w:ascii="Arial" w:hAnsi="Arial" w:cs="Arial"/>
                <w:sz w:val="16"/>
                <w:szCs w:val="16"/>
              </w:rPr>
              <w:t>centers</w:t>
            </w:r>
            <w:proofErr w:type="spellEnd"/>
            <w:r w:rsidR="00E24AEB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or healthcare facilities  </w:t>
            </w:r>
          </w:p>
          <w:p w14:paraId="4F0FE85F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by a regular or specialized nurse </w:t>
            </w:r>
          </w:p>
          <w:p w14:paraId="30527056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with self-administration </w:t>
            </w:r>
          </w:p>
          <w:p w14:paraId="65AC5554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At the physician’s office (in case of private practice) </w:t>
            </w:r>
          </w:p>
          <w:p w14:paraId="1F52594D" w14:textId="51E5310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35389406" w14:textId="77777777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None of the above (only inpatient administration)</w:t>
            </w:r>
          </w:p>
          <w:p w14:paraId="3D9630E0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DDDED0" w14:textId="569374BB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10/10</w:t>
            </w:r>
          </w:p>
        </w:tc>
        <w:tc>
          <w:tcPr>
            <w:tcW w:w="2642" w:type="dxa"/>
          </w:tcPr>
          <w:p w14:paraId="71F21FDE" w14:textId="55D5D1F8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an expert hospital: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  <w:p w14:paraId="70BD841A" w14:textId="6800B023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Outpatient department (i.e.</w:t>
            </w:r>
            <w:r w:rsidR="00D75D18" w:rsidRPr="009403DC">
              <w:rPr>
                <w:rFonts w:ascii="Arial" w:hAnsi="Arial" w:cs="Arial"/>
                <w:sz w:val="16"/>
                <w:szCs w:val="16"/>
              </w:rPr>
              <w:t>,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day hospital), in a community center: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9/10</w:t>
            </w:r>
          </w:p>
          <w:p w14:paraId="3181CE69" w14:textId="7791596C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by a regular or specialized nurse: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6/10</w:t>
            </w:r>
          </w:p>
          <w:p w14:paraId="5BD85A73" w14:textId="304B7115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 xml:space="preserve">Community care </w:t>
            </w:r>
            <w:proofErr w:type="spellStart"/>
            <w:r w:rsidR="00E24AEB" w:rsidRPr="009403DC">
              <w:rPr>
                <w:rFonts w:ascii="Arial" w:hAnsi="Arial" w:cs="Arial"/>
                <w:sz w:val="16"/>
                <w:szCs w:val="16"/>
              </w:rPr>
              <w:t>centers</w:t>
            </w:r>
            <w:proofErr w:type="spellEnd"/>
            <w:r w:rsidR="00E24AEB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or healthcare facilities: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4/10</w:t>
            </w:r>
          </w:p>
          <w:p w14:paraId="1612D27C" w14:textId="004C6A20" w:rsidR="00D753FE" w:rsidRPr="009403DC" w:rsidRDefault="00D753FE" w:rsidP="00D753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Administration at home, with self-administration: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  <w:p w14:paraId="4FE312A6" w14:textId="362B68FF" w:rsidR="00EB5428" w:rsidRPr="009403DC" w:rsidRDefault="00D753FE" w:rsidP="00EB542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At the physician’s office (in case of private practice): </w:t>
            </w:r>
            <w:r w:rsidR="004A4A5C" w:rsidRPr="009403DC">
              <w:rPr>
                <w:rFonts w:ascii="Arial" w:hAnsi="Arial" w:cs="Arial"/>
                <w:sz w:val="16"/>
                <w:szCs w:val="16"/>
              </w:rPr>
              <w:t>1/10</w:t>
            </w:r>
            <w:r w:rsidR="00EB5428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BB99871" w14:textId="77777777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3FE" w:rsidRPr="003B0FD8" w14:paraId="1784FB11" w14:textId="77777777" w:rsidTr="009E1967">
        <w:tc>
          <w:tcPr>
            <w:tcW w:w="997" w:type="dxa"/>
          </w:tcPr>
          <w:p w14:paraId="0FDA65C0" w14:textId="142A2B21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01" w:type="dxa"/>
            <w:vAlign w:val="bottom"/>
          </w:tcPr>
          <w:p w14:paraId="36B0D963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What would be the main benefits of outpatient administration during the SUD phase and/or maintenance phase of teclistamab and talquetamab, for patients, physicians and institutions?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(rank all items)</w:t>
            </w:r>
          </w:p>
          <w:p w14:paraId="39908BC6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94EF87A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time for patients </w:t>
            </w:r>
          </w:p>
          <w:p w14:paraId="659F6072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More comfortable for patients </w:t>
            </w:r>
          </w:p>
          <w:p w14:paraId="2E43E6A2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Patients are less exposed to contagious diseases </w:t>
            </w:r>
          </w:p>
          <w:p w14:paraId="7DF399EF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time for physicians </w:t>
            </w:r>
          </w:p>
          <w:p w14:paraId="056551CD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capacity for hospital </w:t>
            </w:r>
          </w:p>
          <w:p w14:paraId="1AFFCF36" w14:textId="77777777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Cost-effective for the healthcare system </w:t>
            </w:r>
          </w:p>
          <w:p w14:paraId="62BD04C2" w14:textId="5FCC6FD1" w:rsidR="00D753FE" w:rsidRPr="009403DC" w:rsidRDefault="00D753FE" w:rsidP="00D753F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 (please specify)</w:t>
            </w:r>
          </w:p>
          <w:p w14:paraId="487E22F5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0FF14A" w14:textId="086C84E2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463295FD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1DB0D41E" w14:textId="77777777" w:rsidR="00D753FE" w:rsidRPr="009403DC" w:rsidRDefault="00D753FE" w:rsidP="00D753F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capacity for hospital </w:t>
            </w:r>
          </w:p>
          <w:p w14:paraId="23C64822" w14:textId="77777777" w:rsidR="00D753FE" w:rsidRPr="009403DC" w:rsidRDefault="00D753FE" w:rsidP="00D753F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time for patients </w:t>
            </w:r>
          </w:p>
          <w:p w14:paraId="08CA13E6" w14:textId="77777777" w:rsidR="00D753FE" w:rsidRPr="009403DC" w:rsidRDefault="00D753FE" w:rsidP="00D753F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More comfortable for patients</w:t>
            </w:r>
          </w:p>
          <w:p w14:paraId="4B6A2656" w14:textId="77777777" w:rsidR="00D753FE" w:rsidRPr="009403DC" w:rsidRDefault="00D753FE" w:rsidP="00D753F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Cost-effective for the healthcare system </w:t>
            </w:r>
          </w:p>
          <w:p w14:paraId="424D8B88" w14:textId="77777777" w:rsidR="00D753FE" w:rsidRPr="009403DC" w:rsidRDefault="00D753FE" w:rsidP="00E24AEB">
            <w:pPr>
              <w:pStyle w:val="ListParagraph"/>
              <w:numPr>
                <w:ilvl w:val="0"/>
                <w:numId w:val="28"/>
              </w:numPr>
              <w:ind w:left="354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Patients are less exposed to contagious diseases </w:t>
            </w:r>
          </w:p>
          <w:p w14:paraId="3631D815" w14:textId="641861E7" w:rsidR="00E24AEB" w:rsidRPr="009403DC" w:rsidRDefault="00E24AEB" w:rsidP="009403DC">
            <w:pPr>
              <w:pStyle w:val="ListParagraph"/>
              <w:numPr>
                <w:ilvl w:val="0"/>
                <w:numId w:val="28"/>
              </w:numPr>
              <w:ind w:left="354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Saves time for physicians</w:t>
            </w:r>
          </w:p>
          <w:p w14:paraId="40A86705" w14:textId="04E272BF" w:rsidR="00D753FE" w:rsidRPr="009403DC" w:rsidRDefault="00D753FE" w:rsidP="009403DC">
            <w:pPr>
              <w:pStyle w:val="ListParagraph"/>
              <w:ind w:left="-6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3FE" w:rsidRPr="003B0FD8" w14:paraId="3E6D87BF" w14:textId="77777777" w:rsidTr="00446930">
        <w:tc>
          <w:tcPr>
            <w:tcW w:w="997" w:type="dxa"/>
          </w:tcPr>
          <w:p w14:paraId="71FB3082" w14:textId="30C55121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101" w:type="dxa"/>
          </w:tcPr>
          <w:p w14:paraId="5D5AE705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What would be the main limitations and barriers of outpatient administration during the SUD phase and/or maintenance phase of teclistamab and talquetamab, for patients, physicians and institutions?</w:t>
            </w:r>
          </w:p>
          <w:p w14:paraId="035D9119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(rank all items)</w:t>
            </w:r>
          </w:p>
          <w:p w14:paraId="37941D3C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3266A1" w14:textId="2088F9A6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Lack of know-how on 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adverse ev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ents management  </w:t>
            </w:r>
          </w:p>
          <w:p w14:paraId="5098148A" w14:textId="027DDF0C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Fear of serious 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adverse eve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nts </w:t>
            </w:r>
          </w:p>
          <w:p w14:paraId="7558DB1B" w14:textId="77777777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Lack of efficiency / confidence in external structures </w:t>
            </w:r>
          </w:p>
          <w:p w14:paraId="6CDA8701" w14:textId="77777777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Lack of published data on outpatient experiences </w:t>
            </w:r>
          </w:p>
          <w:p w14:paraId="167A164B" w14:textId="77777777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Financial constraints / reimbursement rules  </w:t>
            </w:r>
          </w:p>
          <w:p w14:paraId="64B6087F" w14:textId="3786AE47" w:rsidR="00D753FE" w:rsidRPr="009403DC" w:rsidRDefault="00D753FE" w:rsidP="00D753F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4C80E8E2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72F11C" w14:textId="3670D464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190DB85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4D4232F7" w14:textId="0240DFB0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Fear of serious 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adverse even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ts </w:t>
            </w:r>
          </w:p>
          <w:p w14:paraId="7FAA09AA" w14:textId="5E8DF58E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Lack of know-how on </w:t>
            </w:r>
            <w:r w:rsidR="00E24AEB" w:rsidRPr="009403DC">
              <w:rPr>
                <w:rFonts w:ascii="Arial" w:hAnsi="Arial" w:cs="Arial"/>
                <w:sz w:val="16"/>
                <w:szCs w:val="16"/>
              </w:rPr>
              <w:t>adverse even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ts management  </w:t>
            </w:r>
          </w:p>
          <w:p w14:paraId="3941BA17" w14:textId="77777777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Lack of efficiency / confidence in external structures </w:t>
            </w:r>
          </w:p>
          <w:p w14:paraId="298CDD99" w14:textId="77777777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Lack of published data on outpatient experiences</w:t>
            </w:r>
          </w:p>
          <w:p w14:paraId="1C1DF6DF" w14:textId="77777777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Financial constraints / reimbursement rules  </w:t>
            </w:r>
          </w:p>
          <w:p w14:paraId="44949D02" w14:textId="77777777" w:rsidR="00D753FE" w:rsidRPr="009403DC" w:rsidRDefault="00D753FE" w:rsidP="00D753F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Other: Lack of an efficient and reliable infrastructure for at-home administration</w:t>
            </w:r>
          </w:p>
          <w:p w14:paraId="3C986BD4" w14:textId="77777777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53FE" w:rsidRPr="003B0FD8" w14:paraId="394D3F70" w14:textId="77777777" w:rsidTr="009F2350">
        <w:tc>
          <w:tcPr>
            <w:tcW w:w="997" w:type="dxa"/>
          </w:tcPr>
          <w:p w14:paraId="0BBACC68" w14:textId="1CC6250C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6a</w:t>
            </w:r>
          </w:p>
        </w:tc>
        <w:tc>
          <w:tcPr>
            <w:tcW w:w="4101" w:type="dxa"/>
            <w:vAlign w:val="bottom"/>
          </w:tcPr>
          <w:p w14:paraId="48FDF0A6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What is the usual SUD schedule for teclistamab and talquetamab in your center?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(choose one answer)</w:t>
            </w:r>
          </w:p>
          <w:p w14:paraId="5105E4E6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2B282A" w14:textId="77777777" w:rsidR="00D753FE" w:rsidRPr="009403DC" w:rsidRDefault="00D753FE" w:rsidP="00D753F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Day 1–3–5 </w:t>
            </w:r>
          </w:p>
          <w:p w14:paraId="14B0C095" w14:textId="77777777" w:rsidR="00D753FE" w:rsidRPr="009403DC" w:rsidRDefault="00D753FE" w:rsidP="00D753F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Day 1–4–8</w:t>
            </w:r>
          </w:p>
          <w:p w14:paraId="5BD8C821" w14:textId="2D6B2A81" w:rsidR="00D753FE" w:rsidRPr="009403DC" w:rsidRDefault="00D753FE" w:rsidP="00D753F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 (please specify)</w:t>
            </w:r>
          </w:p>
          <w:p w14:paraId="18405706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573F38" w14:textId="26827614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75F899CE" w14:textId="5E3FD0EB" w:rsidR="00D753FE" w:rsidRPr="009403DC" w:rsidRDefault="00D753FE" w:rsidP="00D753FE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Day 1–3–5: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4/10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AD98DBD" w14:textId="733FE520" w:rsidR="00274D39" w:rsidRPr="009403DC" w:rsidRDefault="00D753FE" w:rsidP="00274D3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Day 1–4–8: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4/10</w:t>
            </w:r>
          </w:p>
          <w:p w14:paraId="69213077" w14:textId="29ED299C" w:rsidR="00D753FE" w:rsidRPr="009403DC" w:rsidRDefault="00D753FE" w:rsidP="00274D3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Other: Day 1–3–8: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</w:tr>
      <w:tr w:rsidR="00D753FE" w:rsidRPr="003B0FD8" w14:paraId="1B683DEB" w14:textId="77777777" w:rsidTr="0034243B">
        <w:tc>
          <w:tcPr>
            <w:tcW w:w="997" w:type="dxa"/>
          </w:tcPr>
          <w:p w14:paraId="18CB47B8" w14:textId="788810D4" w:rsidR="00D753FE" w:rsidRPr="009403DC" w:rsidRDefault="009465A7" w:rsidP="00D753FE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6b</w:t>
            </w:r>
          </w:p>
          <w:p w14:paraId="695FD840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01" w:type="dxa"/>
          </w:tcPr>
          <w:p w14:paraId="498B215B" w14:textId="77777777" w:rsidR="00D753FE" w:rsidRPr="009403DC" w:rsidRDefault="00D753FE" w:rsidP="0034243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Do you foresee any changes to your usual schedule in the future? </w:t>
            </w:r>
          </w:p>
          <w:p w14:paraId="798B6CC8" w14:textId="77777777" w:rsidR="00D753FE" w:rsidRPr="009403DC" w:rsidRDefault="00D753FE" w:rsidP="003424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D934DB" w14:textId="77777777" w:rsidR="00D753FE" w:rsidRPr="009403DC" w:rsidRDefault="00D753FE" w:rsidP="0034243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 </w:t>
            </w:r>
          </w:p>
          <w:p w14:paraId="4BCDADAB" w14:textId="77777777" w:rsidR="00D753FE" w:rsidRPr="009403DC" w:rsidRDefault="00D753FE" w:rsidP="0034243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 </w:t>
            </w:r>
          </w:p>
          <w:p w14:paraId="2C8C598E" w14:textId="77777777" w:rsidR="00D753FE" w:rsidRPr="009403DC" w:rsidRDefault="00D753FE" w:rsidP="0034243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If yes: please specify expected changes</w:t>
            </w:r>
          </w:p>
          <w:p w14:paraId="1CF7F3BB" w14:textId="77777777" w:rsidR="00D753FE" w:rsidRPr="009403DC" w:rsidRDefault="00D753FE" w:rsidP="003424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4E16A9" w14:textId="1F546DA9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37F06AE9" w14:textId="2747E2CD" w:rsidR="00274D39" w:rsidRPr="009403DC" w:rsidRDefault="00D753FE" w:rsidP="00274D3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  <w:p w14:paraId="7339DF81" w14:textId="55C73506" w:rsidR="00D753FE" w:rsidRPr="009403DC" w:rsidRDefault="00D753FE" w:rsidP="00274D3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8/10</w:t>
            </w:r>
          </w:p>
          <w:p w14:paraId="169E0E43" w14:textId="77777777" w:rsidR="00974FCF" w:rsidRPr="009403DC" w:rsidRDefault="00974FCF" w:rsidP="00974FC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C84769" w14:textId="647979BA" w:rsidR="00974FCF" w:rsidRPr="009403DC" w:rsidRDefault="00636F2A" w:rsidP="00974FCF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For those who answered yes, no changes specified.</w:t>
            </w:r>
          </w:p>
        </w:tc>
      </w:tr>
      <w:tr w:rsidR="00D753FE" w:rsidRPr="003B0FD8" w14:paraId="6DF3EB1E" w14:textId="77777777" w:rsidTr="000D7992">
        <w:tc>
          <w:tcPr>
            <w:tcW w:w="997" w:type="dxa"/>
          </w:tcPr>
          <w:p w14:paraId="708C7E16" w14:textId="16FA7C32" w:rsidR="00D753FE" w:rsidRPr="009403DC" w:rsidRDefault="009465A7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101" w:type="dxa"/>
            <w:vAlign w:val="bottom"/>
          </w:tcPr>
          <w:p w14:paraId="53E89C10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For the successful management of the SUD in an outpatient setting, what criteria are needed to define the eligible patient population?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(rank all the items)</w:t>
            </w:r>
          </w:p>
          <w:p w14:paraId="1DB7FD90" w14:textId="77777777" w:rsidR="00D753FE" w:rsidRPr="009403DC" w:rsidRDefault="00D753FE" w:rsidP="00D753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687386F" w14:textId="68BD4964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Tumor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 burden </w:t>
            </w:r>
          </w:p>
          <w:p w14:paraId="7C8CB9DC" w14:textId="1746FA29" w:rsidR="00D753FE" w:rsidRPr="009403DC" w:rsidRDefault="00B30E00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Patient f</w:t>
            </w:r>
            <w:r w:rsidR="00D753FE" w:rsidRPr="009403DC">
              <w:rPr>
                <w:rFonts w:ascii="Arial" w:hAnsi="Arial" w:cs="Arial"/>
                <w:sz w:val="16"/>
                <w:szCs w:val="16"/>
              </w:rPr>
              <w:t xml:space="preserve">itness  </w:t>
            </w:r>
          </w:p>
          <w:p w14:paraId="3DC32E53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Age </w:t>
            </w:r>
          </w:p>
          <w:p w14:paraId="03D4F44E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Comorbidities </w:t>
            </w:r>
          </w:p>
          <w:p w14:paraId="1BAD191F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Cognitive status </w:t>
            </w:r>
          </w:p>
          <w:p w14:paraId="5AA98A5C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Patient’s willingness  </w:t>
            </w:r>
          </w:p>
          <w:p w14:paraId="352DCBEE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Presence of a healthcare professional </w:t>
            </w:r>
          </w:p>
          <w:p w14:paraId="38F54181" w14:textId="77777777" w:rsidR="00D753FE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Presence of a caregiver</w:t>
            </w:r>
          </w:p>
          <w:p w14:paraId="57C1FCF0" w14:textId="41E386D4" w:rsidR="000D6D49" w:rsidRPr="009403DC" w:rsidRDefault="00D753FE" w:rsidP="00D753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Distance from hospital</w:t>
            </w:r>
          </w:p>
          <w:p w14:paraId="58CDF891" w14:textId="77777777" w:rsidR="00D753FE" w:rsidRPr="009403DC" w:rsidRDefault="00D753FE" w:rsidP="00D75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C5C623" w14:textId="01EF4FF6" w:rsidR="00D753FE" w:rsidRPr="009403DC" w:rsidRDefault="00D753FE" w:rsidP="00D753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54DB2F3D" w14:textId="77777777" w:rsidR="00D753FE" w:rsidRPr="009403DC" w:rsidRDefault="00D753FE" w:rsidP="00D753FE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77B00AB4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Cognitive status</w:t>
            </w:r>
          </w:p>
          <w:p w14:paraId="1F774B41" w14:textId="62F63516" w:rsidR="00DA755A" w:rsidRPr="009403DC" w:rsidRDefault="00B30E00" w:rsidP="00DA755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</w:t>
            </w:r>
            <w:r w:rsidR="00DA755A" w:rsidRPr="009403DC">
              <w:rPr>
                <w:rFonts w:ascii="Arial" w:hAnsi="Arial" w:cs="Arial"/>
                <w:sz w:val="16"/>
                <w:szCs w:val="16"/>
              </w:rPr>
              <w:t>resence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of a caregiver</w:t>
            </w:r>
          </w:p>
          <w:p w14:paraId="3797A08A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Patient fitness</w:t>
            </w:r>
          </w:p>
          <w:p w14:paraId="664F1BDF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Distance from hospital</w:t>
            </w:r>
          </w:p>
          <w:p w14:paraId="03ED1CD9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Patient’s willingness</w:t>
            </w:r>
          </w:p>
          <w:p w14:paraId="3A785459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Comorbidities</w:t>
            </w:r>
          </w:p>
          <w:p w14:paraId="3548B7EB" w14:textId="77777777" w:rsidR="00D753FE" w:rsidRPr="009403DC" w:rsidRDefault="00D753FE" w:rsidP="00D753F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Age</w:t>
            </w:r>
          </w:p>
          <w:p w14:paraId="0881EC22" w14:textId="77777777" w:rsidR="00545FDB" w:rsidRPr="009403DC" w:rsidRDefault="00D753FE" w:rsidP="00545FD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Tumor burden</w:t>
            </w:r>
          </w:p>
          <w:p w14:paraId="6E4F2965" w14:textId="364C668D" w:rsidR="000D6D49" w:rsidRPr="009403DC" w:rsidRDefault="00D753FE" w:rsidP="00545FD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Presence of a healthcare professional</w:t>
            </w:r>
          </w:p>
        </w:tc>
      </w:tr>
      <w:tr w:rsidR="00D558D8" w:rsidRPr="003B0FD8" w14:paraId="1A14FBD3" w14:textId="77777777" w:rsidTr="00D96355">
        <w:tc>
          <w:tcPr>
            <w:tcW w:w="997" w:type="dxa"/>
          </w:tcPr>
          <w:p w14:paraId="515B5605" w14:textId="227B424A" w:rsidR="00D558D8" w:rsidRPr="009403DC" w:rsidRDefault="009465A7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Q</w:t>
            </w:r>
            <w:r w:rsidR="004447BB" w:rsidRPr="009403D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101" w:type="dxa"/>
            <w:vAlign w:val="bottom"/>
          </w:tcPr>
          <w:p w14:paraId="0957BBFC" w14:textId="378F1856" w:rsidR="00D558D8" w:rsidRPr="009403DC" w:rsidRDefault="004447BB" w:rsidP="00F62C3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In your country, do you foresee </w:t>
            </w:r>
            <w:r w:rsidRPr="009403DC">
              <w:rPr>
                <w:rFonts w:ascii="Arial" w:hAnsi="Arial" w:cs="Arial"/>
                <w:sz w:val="16"/>
                <w:szCs w:val="16"/>
                <w:lang w:val="en-US"/>
              </w:rPr>
              <w:t>preemptive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use of tocilizumab to prevent CRS?</w:t>
            </w:r>
          </w:p>
          <w:p w14:paraId="688A7504" w14:textId="77777777" w:rsidR="004447BB" w:rsidRPr="009403DC" w:rsidRDefault="004447BB" w:rsidP="00F62C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234E97" w14:textId="77777777" w:rsidR="004447BB" w:rsidRPr="009403DC" w:rsidRDefault="004447BB" w:rsidP="00D47D6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088B0659" w14:textId="77777777" w:rsidR="004447BB" w:rsidRPr="009403DC" w:rsidRDefault="004447BB" w:rsidP="00D47D6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37FFED03" w14:textId="270F8552" w:rsidR="004447BB" w:rsidRPr="009403DC" w:rsidRDefault="004447BB" w:rsidP="00F62C3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3454D8" w14:textId="78329889" w:rsidR="00D558D8" w:rsidRPr="009403DC" w:rsidRDefault="004447BB" w:rsidP="00F62C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9606A76" w14:textId="6BF9CE3D" w:rsidR="00D558D8" w:rsidRPr="009403DC" w:rsidRDefault="003D68F5" w:rsidP="00D9635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  <w:p w14:paraId="22A7CA9F" w14:textId="5669C8F4" w:rsidR="00D96355" w:rsidRPr="009403DC" w:rsidRDefault="003D68F5" w:rsidP="00D9635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</w:tc>
      </w:tr>
      <w:tr w:rsidR="007D5066" w:rsidRPr="003B0FD8" w14:paraId="38F9B745" w14:textId="77777777" w:rsidTr="00D96355">
        <w:tc>
          <w:tcPr>
            <w:tcW w:w="997" w:type="dxa"/>
          </w:tcPr>
          <w:p w14:paraId="2BCB2C49" w14:textId="6DAAC63B" w:rsidR="007D5066" w:rsidRPr="009403DC" w:rsidRDefault="009465A7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451F88" w:rsidRPr="009403DC">
              <w:rPr>
                <w:rFonts w:ascii="Arial" w:hAnsi="Arial" w:cs="Arial"/>
                <w:sz w:val="16"/>
                <w:szCs w:val="16"/>
              </w:rPr>
              <w:t>9a</w:t>
            </w:r>
          </w:p>
        </w:tc>
        <w:tc>
          <w:tcPr>
            <w:tcW w:w="4101" w:type="dxa"/>
            <w:vAlign w:val="bottom"/>
          </w:tcPr>
          <w:p w14:paraId="31A5768B" w14:textId="77777777" w:rsidR="007D5066" w:rsidRPr="009403DC" w:rsidRDefault="007A65B4" w:rsidP="00F62C3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For the successful management of SUD in an outpatient setting, do you plan to use extra dexamethasone?</w:t>
            </w:r>
          </w:p>
          <w:p w14:paraId="2A2CC12A" w14:textId="77777777" w:rsidR="006B1CDA" w:rsidRPr="009403DC" w:rsidRDefault="006B1CDA" w:rsidP="00F62C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FB2866" w14:textId="77777777" w:rsidR="006B1CDA" w:rsidRPr="009403DC" w:rsidRDefault="006B1CDA" w:rsidP="00D47D6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59554D7C" w14:textId="77777777" w:rsidR="006B1CDA" w:rsidRPr="009403DC" w:rsidRDefault="006B1CDA" w:rsidP="00D47D6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2C6EAD2F" w14:textId="686BE786" w:rsidR="006B1CDA" w:rsidRPr="009403DC" w:rsidRDefault="006B1CDA" w:rsidP="006B1CDA">
            <w:pPr>
              <w:pStyle w:val="ListParagraph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F6B48C" w14:textId="62ED0CD4" w:rsidR="007D5066" w:rsidRPr="009403DC" w:rsidRDefault="00451F88" w:rsidP="00F62C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FD6474C" w14:textId="409E6CC1" w:rsidR="007D5066" w:rsidRPr="009403DC" w:rsidRDefault="003D68F5" w:rsidP="00D9635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9/10</w:t>
            </w:r>
          </w:p>
          <w:p w14:paraId="0F793BD9" w14:textId="3452A572" w:rsidR="00D96355" w:rsidRPr="009403DC" w:rsidRDefault="003D68F5" w:rsidP="00D9635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1/10</w:t>
            </w:r>
          </w:p>
        </w:tc>
      </w:tr>
      <w:tr w:rsidR="006B1CDA" w:rsidRPr="003B0FD8" w14:paraId="3FEEC588" w14:textId="77777777" w:rsidTr="00D96355">
        <w:tc>
          <w:tcPr>
            <w:tcW w:w="997" w:type="dxa"/>
          </w:tcPr>
          <w:p w14:paraId="164E1CD9" w14:textId="4B83ABDC" w:rsidR="006B1CDA" w:rsidRPr="009403DC" w:rsidRDefault="009465A7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6B1CDA" w:rsidRPr="009403DC"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4101" w:type="dxa"/>
          </w:tcPr>
          <w:p w14:paraId="58A95E17" w14:textId="50F83ECD" w:rsidR="006B1CDA" w:rsidRPr="009403DC" w:rsidRDefault="006B1CDA" w:rsidP="006B1CDA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Do you plan to use dexamethasone 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preemptively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 (other than what is recommended in the SmPC)? </w:t>
            </w:r>
          </w:p>
          <w:p w14:paraId="748B8479" w14:textId="77777777" w:rsidR="006B1CDA" w:rsidRPr="009403DC" w:rsidRDefault="006B1CDA" w:rsidP="006B1C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661A48" w14:textId="77777777" w:rsidR="006B1CDA" w:rsidRPr="009403DC" w:rsidRDefault="006B1CDA" w:rsidP="00D47D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130B0D9B" w14:textId="77777777" w:rsidR="006B1CDA" w:rsidRPr="009403DC" w:rsidRDefault="006B1CDA" w:rsidP="00D47D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4DB56ECC" w14:textId="77777777" w:rsidR="006B1CDA" w:rsidRPr="009403DC" w:rsidRDefault="006B1CDA" w:rsidP="006B1C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686A44" w14:textId="71A46672" w:rsidR="006B1CDA" w:rsidRPr="009403DC" w:rsidRDefault="00960086" w:rsidP="006B1C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6C4DD27B" w14:textId="5FA50397" w:rsidR="006B1CDA" w:rsidRPr="009403DC" w:rsidRDefault="003D68F5" w:rsidP="00960086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  <w:p w14:paraId="74C18A97" w14:textId="19F131EC" w:rsidR="00960086" w:rsidRPr="009403DC" w:rsidRDefault="003D68F5" w:rsidP="00960086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700757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</w:tc>
      </w:tr>
      <w:tr w:rsidR="006B1CDA" w:rsidRPr="003B0FD8" w14:paraId="4C74EBBE" w14:textId="77777777" w:rsidTr="00D96355">
        <w:tc>
          <w:tcPr>
            <w:tcW w:w="997" w:type="dxa"/>
          </w:tcPr>
          <w:p w14:paraId="3AC5DF31" w14:textId="1564FC74" w:rsidR="006B1CDA" w:rsidRPr="009403DC" w:rsidRDefault="009465A7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0A23C8" w:rsidRPr="009403DC">
              <w:rPr>
                <w:rFonts w:ascii="Arial" w:hAnsi="Arial" w:cs="Arial"/>
                <w:sz w:val="16"/>
                <w:szCs w:val="16"/>
              </w:rPr>
              <w:t>10a</w:t>
            </w:r>
          </w:p>
        </w:tc>
        <w:tc>
          <w:tcPr>
            <w:tcW w:w="4101" w:type="dxa"/>
          </w:tcPr>
          <w:p w14:paraId="13186B0D" w14:textId="77777777" w:rsidR="006B1CDA" w:rsidRPr="009403DC" w:rsidRDefault="000A23C8" w:rsidP="006B1CDA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For the successful administration of the SUD in an outpatient setting, how can cases of CRS/ICANS/infections be effectively monitored and managed by physicians and nurses?</w:t>
            </w:r>
          </w:p>
          <w:p w14:paraId="4987F7D7" w14:textId="77777777" w:rsidR="000A23C8" w:rsidRPr="009403DC" w:rsidRDefault="000A23C8" w:rsidP="000A23C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(rank all the items) </w:t>
            </w:r>
          </w:p>
          <w:p w14:paraId="003BBEA3" w14:textId="77777777" w:rsidR="000A23C8" w:rsidRPr="009403DC" w:rsidRDefault="000A23C8" w:rsidP="000A23C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F0D2A4A" w14:textId="77777777" w:rsidR="000A23C8" w:rsidRPr="009403DC" w:rsidRDefault="000A23C8" w:rsidP="00D47D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 nurse  </w:t>
            </w:r>
          </w:p>
          <w:p w14:paraId="071C1FC5" w14:textId="537C2A79" w:rsidR="000A23C8" w:rsidRPr="009403DC" w:rsidRDefault="000A23C8" w:rsidP="00D47D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an emergency department/night hospital </w:t>
            </w:r>
          </w:p>
          <w:p w14:paraId="5CFB83F7" w14:textId="54B3951A" w:rsidR="000A23C8" w:rsidRPr="009403DC" w:rsidRDefault="000A23C8" w:rsidP="00D47D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an 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intensive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care unit, if needed </w:t>
            </w:r>
          </w:p>
          <w:p w14:paraId="38027DFE" w14:textId="26FF22BB" w:rsidR="000A23C8" w:rsidRPr="009403DC" w:rsidRDefault="000A23C8" w:rsidP="00D47D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 </w:t>
            </w:r>
            <w:proofErr w:type="spellStart"/>
            <w:r w:rsidR="00332476" w:rsidRPr="009403DC">
              <w:rPr>
                <w:rFonts w:ascii="Arial" w:hAnsi="Arial" w:cs="Arial"/>
                <w:sz w:val="16"/>
                <w:szCs w:val="16"/>
              </w:rPr>
              <w:t>hematology</w:t>
            </w:r>
            <w:proofErr w:type="spellEnd"/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department, if needed (familiar with CRS/ICANS management) </w:t>
            </w:r>
          </w:p>
          <w:p w14:paraId="52A84E77" w14:textId="43606010" w:rsidR="000A23C8" w:rsidRPr="009403DC" w:rsidRDefault="000A23C8" w:rsidP="00D47D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</w:t>
            </w:r>
            <w:r w:rsidR="00332476" w:rsidRPr="009403DC" w:rsidDel="003324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(please specify) </w:t>
            </w:r>
          </w:p>
          <w:p w14:paraId="54103DDB" w14:textId="54141ADE" w:rsidR="000A23C8" w:rsidRPr="009403DC" w:rsidRDefault="000A23C8" w:rsidP="006B1C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21D959" w14:textId="27F449C1" w:rsidR="006B1CDA" w:rsidRPr="009403DC" w:rsidRDefault="00350A10" w:rsidP="006B1C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3FC70B46" w14:textId="77777777" w:rsidR="00664EBB" w:rsidRPr="009403DC" w:rsidRDefault="00664EBB" w:rsidP="00664EB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1D601CBD" w14:textId="31948831" w:rsidR="00521498" w:rsidRPr="009403DC" w:rsidRDefault="00521498" w:rsidP="00D47D6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 </w:t>
            </w:r>
            <w:proofErr w:type="spellStart"/>
            <w:r w:rsidR="00332476" w:rsidRPr="009403DC">
              <w:rPr>
                <w:rFonts w:ascii="Arial" w:hAnsi="Arial" w:cs="Arial"/>
                <w:sz w:val="16"/>
                <w:szCs w:val="16"/>
              </w:rPr>
              <w:t>hematology</w:t>
            </w:r>
            <w:proofErr w:type="spellEnd"/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department, if needed (familiar with CRS/ICANS management) </w:t>
            </w:r>
          </w:p>
          <w:p w14:paraId="3674B03C" w14:textId="77777777" w:rsidR="006B1CDA" w:rsidRPr="009403DC" w:rsidRDefault="00DC4C39" w:rsidP="00D47D6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Access to an emergency department/night hospital</w:t>
            </w:r>
          </w:p>
          <w:p w14:paraId="70197576" w14:textId="3A4AA503" w:rsidR="00DC4C39" w:rsidRPr="009403DC" w:rsidRDefault="00DC4C39" w:rsidP="00D47D6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Access to an 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intensive 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care unit, if needed </w:t>
            </w:r>
          </w:p>
          <w:p w14:paraId="22ABFC80" w14:textId="77777777" w:rsidR="00DC4C39" w:rsidRPr="009403DC" w:rsidRDefault="00DC4C39" w:rsidP="00D47D6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Access to a nurse</w:t>
            </w:r>
          </w:p>
          <w:p w14:paraId="439BD631" w14:textId="1D184027" w:rsidR="00A249F6" w:rsidRPr="009403DC" w:rsidRDefault="00A249F6" w:rsidP="00A735E2">
            <w:pPr>
              <w:pStyle w:val="ListParagraph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1CDA" w:rsidRPr="003B0FD8" w14:paraId="33E72F09" w14:textId="77777777" w:rsidTr="00D96355">
        <w:tc>
          <w:tcPr>
            <w:tcW w:w="997" w:type="dxa"/>
          </w:tcPr>
          <w:p w14:paraId="564CA8B2" w14:textId="6D5FD3A5" w:rsidR="006B1CDA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187D89" w:rsidRPr="009403DC">
              <w:rPr>
                <w:rFonts w:ascii="Arial" w:hAnsi="Arial" w:cs="Arial"/>
                <w:sz w:val="16"/>
                <w:szCs w:val="16"/>
              </w:rPr>
              <w:t>10b</w:t>
            </w:r>
          </w:p>
        </w:tc>
        <w:tc>
          <w:tcPr>
            <w:tcW w:w="4101" w:type="dxa"/>
          </w:tcPr>
          <w:p w14:paraId="267B8BAD" w14:textId="6F5B8461" w:rsidR="00EA44D3" w:rsidRPr="009403DC" w:rsidRDefault="00EA44D3" w:rsidP="00EA44D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For the successful administration of the SUD in an outpatient setting, how can cases of CRS/ICANS/infections be effectively monitored and managed by patients?</w:t>
            </w:r>
          </w:p>
          <w:p w14:paraId="6CAA33A0" w14:textId="77777777" w:rsidR="00EA44D3" w:rsidRPr="009403DC" w:rsidRDefault="00EA44D3" w:rsidP="00EA44D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(rank all the items) </w:t>
            </w:r>
          </w:p>
          <w:p w14:paraId="6F896CFB" w14:textId="77777777" w:rsidR="006B1CDA" w:rsidRPr="009403DC" w:rsidRDefault="006B1CDA" w:rsidP="006B1C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26CCCD" w14:textId="77777777" w:rsidR="00EA44D3" w:rsidRPr="009403DC" w:rsidRDefault="00EA44D3" w:rsidP="00D47D6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Ability to come to hospital in due time  </w:t>
            </w:r>
          </w:p>
          <w:p w14:paraId="198B9271" w14:textId="77777777" w:rsidR="00EA44D3" w:rsidRPr="009403DC" w:rsidRDefault="00EA44D3" w:rsidP="00D47D6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Reliable patient / ability to understand  </w:t>
            </w:r>
          </w:p>
          <w:p w14:paraId="1A7DB4D9" w14:textId="77777777" w:rsidR="00EA44D3" w:rsidRPr="009403DC" w:rsidRDefault="00EA44D3" w:rsidP="00D47D6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knowledge of how to act, in case of specific adverse events </w:t>
            </w:r>
          </w:p>
          <w:p w14:paraId="638F9A5C" w14:textId="4E63B7A1" w:rsidR="00EA44D3" w:rsidRPr="009403DC" w:rsidRDefault="00EA44D3" w:rsidP="00D47D6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Presence of a caregiver (spouse, 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neighbor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, competent adult…) </w:t>
            </w:r>
          </w:p>
          <w:p w14:paraId="172197BD" w14:textId="7ABA9F09" w:rsidR="00EA44D3" w:rsidRPr="009403DC" w:rsidRDefault="00EA44D3" w:rsidP="00D47D6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55F0A73A" w14:textId="77777777" w:rsidR="00EA44D3" w:rsidRPr="009403DC" w:rsidRDefault="00EA44D3" w:rsidP="006B1C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4C51DC" w14:textId="4677D5C1" w:rsidR="006B1CDA" w:rsidRPr="009403DC" w:rsidRDefault="00187D89" w:rsidP="006B1C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652102BB" w14:textId="77777777" w:rsidR="00187D89" w:rsidRPr="009403DC" w:rsidRDefault="00187D89" w:rsidP="00187D8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4A3E7C7F" w14:textId="77777777" w:rsidR="006B1CDA" w:rsidRPr="009403DC" w:rsidRDefault="000C7EFE" w:rsidP="00D47D6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Reliable patient/ability to understand</w:t>
            </w:r>
          </w:p>
          <w:p w14:paraId="7F95ED30" w14:textId="77777777" w:rsidR="000C7EFE" w:rsidRPr="009403DC" w:rsidRDefault="000C7EFE" w:rsidP="00D47D6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Patient knowledge of how to act, in case of specific adverse events</w:t>
            </w:r>
          </w:p>
          <w:p w14:paraId="6C79536F" w14:textId="0E9E1D68" w:rsidR="000C7EFE" w:rsidRPr="009403DC" w:rsidRDefault="000C7EFE" w:rsidP="00D47D6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Presence of a caregiver (spouse, 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neighbor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, competent adult…) </w:t>
            </w:r>
          </w:p>
          <w:p w14:paraId="66ED2D13" w14:textId="065608BA" w:rsidR="000C7EFE" w:rsidRPr="009403DC" w:rsidRDefault="000C7EFE" w:rsidP="00D47D6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Ability to come to hospital in due time  </w:t>
            </w:r>
          </w:p>
        </w:tc>
      </w:tr>
      <w:tr w:rsidR="006B1CDA" w:rsidRPr="003B0FD8" w14:paraId="4081025C" w14:textId="77777777" w:rsidTr="00D96355">
        <w:tc>
          <w:tcPr>
            <w:tcW w:w="997" w:type="dxa"/>
          </w:tcPr>
          <w:p w14:paraId="042A74D8" w14:textId="10476126" w:rsidR="006B1CDA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B67DAB" w:rsidRPr="009403D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101" w:type="dxa"/>
          </w:tcPr>
          <w:p w14:paraId="7A1C7EFF" w14:textId="084974CA" w:rsidR="00B67DAB" w:rsidRPr="009403DC" w:rsidRDefault="00B67DAB" w:rsidP="00B67DA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What should be the minimum equipment a patient should keep at home for CRS/ICANS/infections monitoring?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(select all that apply) </w:t>
            </w:r>
          </w:p>
          <w:p w14:paraId="3240E4CA" w14:textId="77777777" w:rsidR="00B67DAB" w:rsidRPr="009403DC" w:rsidRDefault="00B67DAB" w:rsidP="00B67D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95DF70" w14:textId="77777777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Thermometer </w:t>
            </w:r>
          </w:p>
          <w:p w14:paraId="56A9C585" w14:textId="16696F75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Blood 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>pressure mo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nitor </w:t>
            </w:r>
          </w:p>
          <w:p w14:paraId="4A0B66A4" w14:textId="69E44CFF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Pulse</w:t>
            </w:r>
            <w:r w:rsidRPr="003B0FD8">
              <w:rPr>
                <w:rFonts w:ascii="Arial" w:hAnsi="Arial" w:cs="Arial"/>
                <w:sz w:val="16"/>
                <w:szCs w:val="16"/>
              </w:rPr>
              <w:t> 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>o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ximeter </w:t>
            </w:r>
          </w:p>
          <w:p w14:paraId="326D8DED" w14:textId="77777777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ICE testing </w:t>
            </w:r>
          </w:p>
          <w:p w14:paraId="2FEA899A" w14:textId="77777777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Monitoring application  </w:t>
            </w:r>
          </w:p>
          <w:p w14:paraId="53AD9DE1" w14:textId="732114C5" w:rsidR="00B67DAB" w:rsidRPr="009403DC" w:rsidRDefault="00B67DAB" w:rsidP="00D47D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6BD12D8D" w14:textId="468E9EC6" w:rsidR="006B1CDA" w:rsidRPr="009403DC" w:rsidRDefault="006B1CDA" w:rsidP="006B1C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CD6512" w14:textId="01760593" w:rsidR="006B1CDA" w:rsidRPr="009403DC" w:rsidRDefault="00B67DAB" w:rsidP="006B1C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31335740" w14:textId="42F8BCE2" w:rsidR="006B1CDA" w:rsidRPr="009403DC" w:rsidRDefault="00497F3F" w:rsidP="00D47D6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Thermometer</w:t>
            </w:r>
            <w:r w:rsidR="003D68F5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F5848"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  <w:p w14:paraId="56F2ABC3" w14:textId="64DFE4B1" w:rsidR="00497F3F" w:rsidRPr="009403DC" w:rsidRDefault="00497F3F" w:rsidP="00D47D6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Blood pressure moni</w:t>
            </w:r>
            <w:r w:rsidR="00B555D4" w:rsidRPr="009403DC">
              <w:rPr>
                <w:rFonts w:ascii="Arial" w:hAnsi="Arial" w:cs="Arial"/>
                <w:sz w:val="16"/>
                <w:szCs w:val="16"/>
              </w:rPr>
              <w:t>tor</w:t>
            </w:r>
            <w:r w:rsidR="003D68F5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F5848" w:rsidRPr="009403DC">
              <w:rPr>
                <w:rFonts w:ascii="Arial" w:hAnsi="Arial" w:cs="Arial"/>
                <w:sz w:val="16"/>
                <w:szCs w:val="16"/>
              </w:rPr>
              <w:t>7/10</w:t>
            </w:r>
          </w:p>
          <w:p w14:paraId="7F3CF29A" w14:textId="7684863D" w:rsidR="002E3C09" w:rsidRPr="009403DC" w:rsidRDefault="002E3C09" w:rsidP="00D47D6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Pulse oximeter</w:t>
            </w:r>
            <w:r w:rsidR="003D68F5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F5848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  <w:p w14:paraId="5260CAE0" w14:textId="499375AE" w:rsidR="002E3C09" w:rsidRPr="009403DC" w:rsidRDefault="002E3C09" w:rsidP="00D47D6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ICE testing</w:t>
            </w:r>
            <w:r w:rsidR="003D68F5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F5848"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  <w:p w14:paraId="2CAB3E47" w14:textId="63ABD871" w:rsidR="002E3C09" w:rsidRPr="009403DC" w:rsidRDefault="002E3C09" w:rsidP="00D47D6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Monitoring application</w:t>
            </w:r>
            <w:r w:rsidR="003D68F5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F5848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</w:tc>
      </w:tr>
      <w:tr w:rsidR="00624060" w:rsidRPr="003B0FD8" w14:paraId="7198B723" w14:textId="77777777" w:rsidTr="00D96355">
        <w:tc>
          <w:tcPr>
            <w:tcW w:w="997" w:type="dxa"/>
          </w:tcPr>
          <w:p w14:paraId="2530B620" w14:textId="1D669A31" w:rsidR="00624060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D6477E" w:rsidRPr="009403D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101" w:type="dxa"/>
          </w:tcPr>
          <w:p w14:paraId="57E26A6E" w14:textId="77777777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During the SUD phase in an outpatient setting, who should be the first person(s) for the patient to contact? (rank all the items) </w:t>
            </w:r>
          </w:p>
          <w:p w14:paraId="2419EAE9" w14:textId="77777777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55A42B" w14:textId="46EDD132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>Onco-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hematologist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 on duty </w:t>
            </w:r>
          </w:p>
          <w:p w14:paraId="1D87CFF4" w14:textId="77777777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 xml:space="preserve">Specialized nurse at hospital </w:t>
            </w:r>
          </w:p>
          <w:p w14:paraId="7E417E4E" w14:textId="3A2AEF68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 xml:space="preserve">Private 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nurses </w:t>
            </w:r>
          </w:p>
          <w:p w14:paraId="31977F28" w14:textId="4D445C64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 xml:space="preserve">General </w:t>
            </w:r>
            <w:r w:rsidR="00332476" w:rsidRPr="009403DC">
              <w:rPr>
                <w:rFonts w:ascii="Arial" w:hAnsi="Arial" w:cs="Arial"/>
                <w:sz w:val="16"/>
                <w:szCs w:val="16"/>
              </w:rPr>
              <w:t xml:space="preserve">practitioners </w:t>
            </w:r>
          </w:p>
          <w:p w14:paraId="1BF5EF16" w14:textId="77777777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 xml:space="preserve">Emergency department </w:t>
            </w:r>
          </w:p>
          <w:p w14:paraId="4C6A3C74" w14:textId="5B99BD3E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•</w:t>
            </w:r>
            <w:r w:rsidRPr="009403DC">
              <w:rPr>
                <w:rFonts w:ascii="Arial" w:hAnsi="Arial" w:cs="Arial"/>
                <w:sz w:val="16"/>
                <w:szCs w:val="16"/>
              </w:rPr>
              <w:tab/>
              <w:t xml:space="preserve">Other (please specify) </w:t>
            </w:r>
          </w:p>
          <w:p w14:paraId="58C7BE5E" w14:textId="6007C3AB" w:rsidR="002403C3" w:rsidRPr="009403DC" w:rsidRDefault="002403C3" w:rsidP="002403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DF06B3" w14:textId="4EAC07B6" w:rsidR="00624060" w:rsidRPr="009403DC" w:rsidRDefault="003404E1" w:rsidP="006B1C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6410BFBE" w14:textId="0F9019C6" w:rsidR="002403C3" w:rsidRPr="009403DC" w:rsidRDefault="004D22F5" w:rsidP="00143FAC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Onco-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hematologist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 on duty OR a specialized nurse at </w:t>
            </w:r>
            <w:r w:rsidR="00143FAC" w:rsidRPr="009403DC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9403DC">
              <w:rPr>
                <w:rFonts w:ascii="Arial" w:hAnsi="Arial" w:cs="Arial"/>
                <w:sz w:val="16"/>
                <w:szCs w:val="16"/>
              </w:rPr>
              <w:t>hospital</w:t>
            </w:r>
            <w:r w:rsidR="00143FAC" w:rsidRPr="009403D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45FDB" w:rsidRPr="003B0FD8" w14:paraId="6C0E9B30" w14:textId="77777777" w:rsidTr="00D96355">
        <w:tc>
          <w:tcPr>
            <w:tcW w:w="997" w:type="dxa"/>
          </w:tcPr>
          <w:p w14:paraId="2EC5F6B3" w14:textId="043603CD" w:rsidR="00545FDB" w:rsidRPr="009403DC" w:rsidRDefault="00740FDB" w:rsidP="00545FD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545FDB" w:rsidRPr="009403DC">
              <w:rPr>
                <w:rFonts w:ascii="Arial" w:hAnsi="Arial" w:cs="Arial"/>
                <w:sz w:val="16"/>
                <w:szCs w:val="16"/>
              </w:rPr>
              <w:t>13a</w:t>
            </w:r>
          </w:p>
        </w:tc>
        <w:tc>
          <w:tcPr>
            <w:tcW w:w="4101" w:type="dxa"/>
          </w:tcPr>
          <w:p w14:paraId="1FFF5C63" w14:textId="77777777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Would you ever consider transitioning a patient from day hospital to home administration?</w:t>
            </w:r>
          </w:p>
          <w:p w14:paraId="228807E0" w14:textId="77777777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A2E1E8" w14:textId="77777777" w:rsidR="00545FDB" w:rsidRPr="009403DC" w:rsidRDefault="00545FDB" w:rsidP="00545FD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1EC170B4" w14:textId="77777777" w:rsidR="00545FDB" w:rsidRPr="009403DC" w:rsidRDefault="00545FDB" w:rsidP="00545FD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No</w:t>
            </w:r>
          </w:p>
          <w:p w14:paraId="7B960877" w14:textId="045EEC63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CFBC75" w14:textId="7E0D60AF" w:rsidR="00545FDB" w:rsidRPr="009403DC" w:rsidRDefault="00545FDB" w:rsidP="00545F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10/10</w:t>
            </w:r>
          </w:p>
        </w:tc>
        <w:tc>
          <w:tcPr>
            <w:tcW w:w="2642" w:type="dxa"/>
          </w:tcPr>
          <w:p w14:paraId="62431BB9" w14:textId="34B3A729" w:rsidR="00545FDB" w:rsidRPr="009403DC" w:rsidRDefault="00545FDB" w:rsidP="00545FD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D76570" w:rsidRPr="009403DC">
              <w:rPr>
                <w:rFonts w:ascii="Arial" w:hAnsi="Arial" w:cs="Arial"/>
                <w:sz w:val="16"/>
                <w:szCs w:val="16"/>
              </w:rPr>
              <w:t>6/10</w:t>
            </w:r>
          </w:p>
          <w:p w14:paraId="4D7DBED4" w14:textId="22C9FF7D" w:rsidR="00545FDB" w:rsidRPr="009403DC" w:rsidRDefault="00545FDB" w:rsidP="00545FDB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D76570" w:rsidRPr="009403DC">
              <w:rPr>
                <w:rFonts w:ascii="Arial" w:hAnsi="Arial" w:cs="Arial"/>
                <w:sz w:val="16"/>
                <w:szCs w:val="16"/>
              </w:rPr>
              <w:t>4/10</w:t>
            </w:r>
          </w:p>
        </w:tc>
      </w:tr>
      <w:tr w:rsidR="00545FDB" w:rsidRPr="003B0FD8" w14:paraId="352A38E1" w14:textId="77777777" w:rsidTr="00D96355">
        <w:tc>
          <w:tcPr>
            <w:tcW w:w="997" w:type="dxa"/>
          </w:tcPr>
          <w:p w14:paraId="075A4723" w14:textId="273C7337" w:rsidR="00545FDB" w:rsidRPr="009403DC" w:rsidRDefault="00740FDB" w:rsidP="00545FD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545FDB" w:rsidRPr="009403DC">
              <w:rPr>
                <w:rFonts w:ascii="Arial" w:hAnsi="Arial" w:cs="Arial"/>
                <w:sz w:val="16"/>
                <w:szCs w:val="16"/>
              </w:rPr>
              <w:t>13b</w:t>
            </w:r>
          </w:p>
        </w:tc>
        <w:tc>
          <w:tcPr>
            <w:tcW w:w="4101" w:type="dxa"/>
          </w:tcPr>
          <w:p w14:paraId="04ABC3A7" w14:textId="77777777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If yes, when?</w:t>
            </w:r>
          </w:p>
          <w:p w14:paraId="4C7D9AF5" w14:textId="77777777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AE992D" w14:textId="77777777" w:rsidR="00545FDB" w:rsidRPr="009403DC" w:rsidRDefault="00545FDB" w:rsidP="00545FD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After the SUD</w:t>
            </w:r>
          </w:p>
          <w:p w14:paraId="0A37039B" w14:textId="77777777" w:rsidR="00545FDB" w:rsidRPr="009403DC" w:rsidRDefault="00545FDB" w:rsidP="00545FD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At the start of cycle 2</w:t>
            </w:r>
          </w:p>
          <w:p w14:paraId="7B9203E2" w14:textId="1F26ACED" w:rsidR="00545FDB" w:rsidRPr="009403DC" w:rsidRDefault="00545FDB" w:rsidP="00545FD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 (please specify)</w:t>
            </w:r>
          </w:p>
          <w:p w14:paraId="2D67BE64" w14:textId="2B512571" w:rsidR="00545FDB" w:rsidRPr="009403DC" w:rsidRDefault="00545FDB" w:rsidP="00545F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FFD066" w14:textId="2BABE63F" w:rsidR="00545FDB" w:rsidRPr="009403DC" w:rsidRDefault="00545FDB" w:rsidP="00545F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1EB6AB8C" w14:textId="098CCCC3" w:rsidR="00545FDB" w:rsidRPr="009403DC" w:rsidRDefault="00545FDB" w:rsidP="00545FD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After the SUD: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  <w:p w14:paraId="13EAE39A" w14:textId="189D4309" w:rsidR="00545FDB" w:rsidRPr="009403DC" w:rsidRDefault="00545FDB" w:rsidP="00545FD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At the start of cycle 2: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</w:tr>
      <w:tr w:rsidR="00931302" w:rsidRPr="003B0FD8" w14:paraId="4BE52417" w14:textId="77777777" w:rsidTr="00D96355">
        <w:tc>
          <w:tcPr>
            <w:tcW w:w="997" w:type="dxa"/>
          </w:tcPr>
          <w:p w14:paraId="5C33EFF3" w14:textId="551CD11B" w:rsidR="00931302" w:rsidRPr="009403DC" w:rsidRDefault="00740FDB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931302" w:rsidRPr="009403DC">
              <w:rPr>
                <w:rFonts w:ascii="Arial" w:hAnsi="Arial" w:cs="Arial"/>
                <w:sz w:val="16"/>
                <w:szCs w:val="16"/>
              </w:rPr>
              <w:t>14a</w:t>
            </w:r>
          </w:p>
        </w:tc>
        <w:tc>
          <w:tcPr>
            <w:tcW w:w="4101" w:type="dxa"/>
          </w:tcPr>
          <w:p w14:paraId="40AE7E39" w14:textId="77777777" w:rsidR="00931302" w:rsidRPr="009403DC" w:rsidRDefault="00931302" w:rsidP="0093130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What are the enablers for at-home administration during the maintenance phase for patients?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(rank all items)</w:t>
            </w:r>
          </w:p>
          <w:p w14:paraId="012D2FA5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8985BD" w14:textId="77777777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Autonomous patient </w:t>
            </w:r>
          </w:p>
          <w:p w14:paraId="5FDC715C" w14:textId="77777777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willingness </w:t>
            </w:r>
          </w:p>
          <w:p w14:paraId="26F5C997" w14:textId="02FD7B1A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Presence of caregivers (spouse, 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neighbor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, competent adult…) </w:t>
            </w:r>
          </w:p>
          <w:p w14:paraId="3E43604D" w14:textId="77777777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far from the expert hospital </w:t>
            </w:r>
          </w:p>
          <w:p w14:paraId="39D23786" w14:textId="77777777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close to a community hospital  </w:t>
            </w:r>
          </w:p>
          <w:p w14:paraId="50A8E971" w14:textId="7A952540" w:rsidR="00931302" w:rsidRPr="009403DC" w:rsidRDefault="00931302" w:rsidP="0093130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4F8924C1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53D408" w14:textId="7B10851D" w:rsidR="00931302" w:rsidRPr="009403DC" w:rsidRDefault="00931302" w:rsidP="009313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5/10</w:t>
            </w:r>
          </w:p>
        </w:tc>
        <w:tc>
          <w:tcPr>
            <w:tcW w:w="2642" w:type="dxa"/>
          </w:tcPr>
          <w:p w14:paraId="43CFAD69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113C6300" w14:textId="77777777" w:rsidR="00931302" w:rsidRPr="009403DC" w:rsidRDefault="00931302" w:rsidP="0093130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willingness </w:t>
            </w:r>
          </w:p>
          <w:p w14:paraId="54AE9FE9" w14:textId="77777777" w:rsidR="00931302" w:rsidRPr="009403DC" w:rsidRDefault="00931302" w:rsidP="0093130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Autonomous patient </w:t>
            </w:r>
          </w:p>
          <w:p w14:paraId="4A398E3A" w14:textId="101666E1" w:rsidR="00931302" w:rsidRPr="009403DC" w:rsidRDefault="00931302" w:rsidP="0093130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Presence of caregivers (spouse, </w:t>
            </w:r>
            <w:proofErr w:type="spellStart"/>
            <w:r w:rsidRPr="009403DC">
              <w:rPr>
                <w:rFonts w:ascii="Arial" w:hAnsi="Arial" w:cs="Arial"/>
                <w:sz w:val="16"/>
                <w:szCs w:val="16"/>
              </w:rPr>
              <w:t>neighbor</w:t>
            </w:r>
            <w:proofErr w:type="spellEnd"/>
            <w:r w:rsidRPr="009403DC">
              <w:rPr>
                <w:rFonts w:ascii="Arial" w:hAnsi="Arial" w:cs="Arial"/>
                <w:sz w:val="16"/>
                <w:szCs w:val="16"/>
              </w:rPr>
              <w:t xml:space="preserve">, competent adult…) </w:t>
            </w:r>
          </w:p>
          <w:p w14:paraId="1D122615" w14:textId="77777777" w:rsidR="00931302" w:rsidRPr="009403DC" w:rsidRDefault="00931302" w:rsidP="0093130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far from the expert hospital </w:t>
            </w:r>
          </w:p>
          <w:p w14:paraId="5C4BB364" w14:textId="77777777" w:rsidR="00931302" w:rsidRPr="009403DC" w:rsidRDefault="00931302" w:rsidP="00931302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Patient close to a community hospital  </w:t>
            </w:r>
          </w:p>
          <w:p w14:paraId="39FA2188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1302" w:rsidRPr="003B0FD8" w14:paraId="1C3FDD5F" w14:textId="77777777" w:rsidTr="00D96355">
        <w:tc>
          <w:tcPr>
            <w:tcW w:w="997" w:type="dxa"/>
          </w:tcPr>
          <w:p w14:paraId="30A65D59" w14:textId="4D8EE7A1" w:rsidR="00931302" w:rsidRPr="009403DC" w:rsidRDefault="00740FDB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931302" w:rsidRPr="009403DC">
              <w:rPr>
                <w:rFonts w:ascii="Arial" w:hAnsi="Arial" w:cs="Arial"/>
                <w:sz w:val="16"/>
                <w:szCs w:val="16"/>
              </w:rPr>
              <w:t>14b</w:t>
            </w:r>
          </w:p>
        </w:tc>
        <w:tc>
          <w:tcPr>
            <w:tcW w:w="4101" w:type="dxa"/>
          </w:tcPr>
          <w:p w14:paraId="47E659BE" w14:textId="77777777" w:rsidR="00931302" w:rsidRPr="009403DC" w:rsidRDefault="00931302" w:rsidP="0093130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What are the enablers for at-home administration during the maintenance phase for physicians and nurses? </w:t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(rank all items)</w:t>
            </w:r>
          </w:p>
          <w:p w14:paraId="6B0DA95C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271860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time and space at the hospital </w:t>
            </w:r>
          </w:p>
          <w:p w14:paraId="24DEC85C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Does not generate a financial deficit / economically viable </w:t>
            </w:r>
          </w:p>
          <w:p w14:paraId="11B92EB7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Physicians’ confidence in safety </w:t>
            </w:r>
          </w:p>
          <w:p w14:paraId="0841EC4A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Specific procedure to monitor and manage the risk of infections </w:t>
            </w:r>
          </w:p>
          <w:p w14:paraId="64128322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Physicians’ motivation to coordinate the full patient care </w:t>
            </w:r>
          </w:p>
          <w:p w14:paraId="353DAEA8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Resources / help given by the institution </w:t>
            </w:r>
          </w:p>
          <w:p w14:paraId="1A622DD0" w14:textId="77777777" w:rsidR="00931302" w:rsidRPr="009403DC" w:rsidRDefault="00931302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Readiness / set up for emergencies </w:t>
            </w:r>
          </w:p>
          <w:p w14:paraId="3DB1895E" w14:textId="245D9606" w:rsidR="00332476" w:rsidRPr="009403DC" w:rsidRDefault="00332476" w:rsidP="0093130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Other (please specify)</w:t>
            </w:r>
          </w:p>
          <w:p w14:paraId="7957F4BF" w14:textId="2445182B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1276" w:type="dxa"/>
          </w:tcPr>
          <w:p w14:paraId="3E554649" w14:textId="43FED6F1" w:rsidR="00931302" w:rsidRPr="009403DC" w:rsidRDefault="00931302" w:rsidP="009313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6/10</w:t>
            </w:r>
          </w:p>
        </w:tc>
        <w:tc>
          <w:tcPr>
            <w:tcW w:w="2642" w:type="dxa"/>
          </w:tcPr>
          <w:p w14:paraId="2288AB34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Ranked in order of importance (highest to lowest):</w:t>
            </w:r>
          </w:p>
          <w:p w14:paraId="701CA096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Saves time and space at the hospital </w:t>
            </w:r>
          </w:p>
          <w:p w14:paraId="15498B43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Resources/help given by the institution </w:t>
            </w:r>
          </w:p>
          <w:p w14:paraId="41704B0D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Does not generate a financial deficit / economically viable </w:t>
            </w:r>
          </w:p>
          <w:p w14:paraId="0BFC1707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Physicians’ confidence in safety </w:t>
            </w:r>
          </w:p>
          <w:p w14:paraId="610C3132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Specific procedure to monitor and manage the risk of infections </w:t>
            </w:r>
          </w:p>
          <w:p w14:paraId="2BC83A36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Physicians’ motivation to coordinate the full patient care </w:t>
            </w:r>
          </w:p>
          <w:p w14:paraId="3B6DE470" w14:textId="77777777" w:rsidR="00931302" w:rsidRPr="009403DC" w:rsidRDefault="00931302" w:rsidP="0093130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Readiness / set up for emergencies </w:t>
            </w:r>
          </w:p>
          <w:p w14:paraId="687644F2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1302" w:rsidRPr="003B0FD8" w14:paraId="60F2259A" w14:textId="77777777" w:rsidTr="00D96355">
        <w:tc>
          <w:tcPr>
            <w:tcW w:w="997" w:type="dxa"/>
          </w:tcPr>
          <w:p w14:paraId="4A93632E" w14:textId="7E58D7C3" w:rsidR="00931302" w:rsidRPr="009403DC" w:rsidRDefault="00740FDB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931302" w:rsidRPr="009403D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101" w:type="dxa"/>
          </w:tcPr>
          <w:p w14:paraId="26EDF42A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Do you already transfer patients receiving teclistamab or talquetamab treatment from expert hospitals to community hospitals/centers?</w:t>
            </w:r>
          </w:p>
          <w:p w14:paraId="11BCA463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FB1521" w14:textId="77777777" w:rsidR="00931302" w:rsidRPr="009403DC" w:rsidRDefault="00931302" w:rsidP="009313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17663815" w14:textId="77777777" w:rsidR="00931302" w:rsidRPr="009403DC" w:rsidRDefault="00931302" w:rsidP="009313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</w:t>
            </w:r>
          </w:p>
          <w:p w14:paraId="1350AC0A" w14:textId="77777777" w:rsidR="00931302" w:rsidRPr="009403DC" w:rsidRDefault="00931302" w:rsidP="009313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E4A452" w14:textId="47822DBC" w:rsidR="00931302" w:rsidRPr="009403DC" w:rsidRDefault="00931302" w:rsidP="009313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2460C5E" w14:textId="2A6BC6E3" w:rsidR="00931302" w:rsidRPr="009403DC" w:rsidRDefault="00931302" w:rsidP="00931302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Yes: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8/10</w:t>
            </w:r>
          </w:p>
          <w:p w14:paraId="1680A978" w14:textId="752170EE" w:rsidR="00931302" w:rsidRPr="009403DC" w:rsidRDefault="00931302" w:rsidP="00931302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</w:tr>
      <w:tr w:rsidR="00F34F39" w:rsidRPr="003B0FD8" w14:paraId="35005AD9" w14:textId="11E7FE9A" w:rsidTr="00D96355">
        <w:tc>
          <w:tcPr>
            <w:tcW w:w="997" w:type="dxa"/>
          </w:tcPr>
          <w:p w14:paraId="4AC3CD1D" w14:textId="315A5099" w:rsidR="00F34F39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260CCF" w:rsidRPr="009403D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101" w:type="dxa"/>
            <w:vAlign w:val="bottom"/>
          </w:tcPr>
          <w:p w14:paraId="75DD3AA5" w14:textId="013F4BAA" w:rsidR="00260CCF" w:rsidRPr="009403DC" w:rsidRDefault="006E705F" w:rsidP="00260CC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What evolution do you anticipate in outpatient treatment with teclistamab and talquetamab over time in your country?</w:t>
            </w:r>
            <w:r w:rsidR="00260CCF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0CCF" w:rsidRPr="009403DC">
              <w:rPr>
                <w:rFonts w:ascii="Arial" w:hAnsi="Arial" w:cs="Arial"/>
                <w:sz w:val="16"/>
                <w:szCs w:val="16"/>
              </w:rPr>
              <w:br/>
            </w:r>
            <w:r w:rsidR="00260CCF" w:rsidRPr="009403D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(choose one answer) </w:t>
            </w:r>
          </w:p>
          <w:p w14:paraId="431FB5F7" w14:textId="77777777" w:rsidR="00260CCF" w:rsidRPr="009403DC" w:rsidRDefault="00260CCF" w:rsidP="00260CC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949F78" w14:textId="77777777" w:rsidR="00260CCF" w:rsidRPr="009403DC" w:rsidRDefault="00260CCF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Much more adoption </w:t>
            </w:r>
          </w:p>
          <w:p w14:paraId="0AB6972A" w14:textId="77777777" w:rsidR="00260CCF" w:rsidRPr="009403DC" w:rsidRDefault="00260CCF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 bit more adoption </w:t>
            </w:r>
          </w:p>
          <w:p w14:paraId="19D1CE32" w14:textId="77777777" w:rsidR="00260CCF" w:rsidRPr="009403DC" w:rsidRDefault="00260CCF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Same as today </w:t>
            </w:r>
          </w:p>
          <w:p w14:paraId="20E026E3" w14:textId="77777777" w:rsidR="00260CCF" w:rsidRPr="009403DC" w:rsidRDefault="00260CCF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Less adoption </w:t>
            </w:r>
          </w:p>
          <w:p w14:paraId="5B4F0311" w14:textId="5192217E" w:rsidR="00F34F39" w:rsidRPr="009403DC" w:rsidRDefault="00260CCF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 (please specify) </w:t>
            </w:r>
          </w:p>
          <w:p w14:paraId="54A0B9AF" w14:textId="3B4FF096" w:rsidR="006E705F" w:rsidRPr="009403DC" w:rsidRDefault="006E705F" w:rsidP="007669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E58066" w14:textId="5091A93D" w:rsidR="00F34F39" w:rsidRPr="009403DC" w:rsidRDefault="005B74F5" w:rsidP="007561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400F831D" w14:textId="34F27553" w:rsidR="0048281E" w:rsidRPr="009403DC" w:rsidRDefault="005B74F5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Much more adoption</w:t>
            </w:r>
            <w:r w:rsidR="00E331FC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7/10</w:t>
            </w:r>
          </w:p>
          <w:p w14:paraId="187F0D12" w14:textId="15501B2B" w:rsidR="005B74F5" w:rsidRPr="009403DC" w:rsidRDefault="0048281E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A bit more adoption: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1/10</w:t>
            </w:r>
            <w:r w:rsidR="005B74F5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BE590AB" w14:textId="6197381A" w:rsidR="00AA3103" w:rsidRPr="009403DC" w:rsidRDefault="00AA3103" w:rsidP="00D47D6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Other: </w:t>
            </w:r>
            <w:r w:rsidR="004B10FA" w:rsidRPr="009403DC">
              <w:rPr>
                <w:rFonts w:ascii="Arial" w:hAnsi="Arial" w:cs="Arial"/>
                <w:sz w:val="16"/>
                <w:szCs w:val="16"/>
              </w:rPr>
              <w:t>2/10</w:t>
            </w:r>
            <w:r w:rsidR="00D5643A" w:rsidRPr="009403D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B2863" w:rsidRPr="009403DC">
              <w:rPr>
                <w:rFonts w:ascii="Arial" w:hAnsi="Arial" w:cs="Arial"/>
                <w:sz w:val="16"/>
                <w:szCs w:val="16"/>
              </w:rPr>
              <w:t>early in the process for some countries)</w:t>
            </w:r>
          </w:p>
          <w:p w14:paraId="0C1F185D" w14:textId="514CA5B5" w:rsidR="00F34F39" w:rsidRPr="009403DC" w:rsidRDefault="00F34F39" w:rsidP="005B74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4F39" w:rsidRPr="003B0FD8" w14:paraId="29889136" w14:textId="56CE9C50" w:rsidTr="00D96355">
        <w:tc>
          <w:tcPr>
            <w:tcW w:w="997" w:type="dxa"/>
          </w:tcPr>
          <w:p w14:paraId="74E51C72" w14:textId="70D2C1B0" w:rsidR="00F34F39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5B74F5" w:rsidRPr="009403DC">
              <w:rPr>
                <w:rFonts w:ascii="Arial" w:hAnsi="Arial" w:cs="Arial"/>
                <w:sz w:val="16"/>
                <w:szCs w:val="16"/>
              </w:rPr>
              <w:t>17a</w:t>
            </w:r>
          </w:p>
        </w:tc>
        <w:tc>
          <w:tcPr>
            <w:tcW w:w="4101" w:type="dxa"/>
          </w:tcPr>
          <w:p w14:paraId="2C3D8849" w14:textId="14615AA6" w:rsidR="00726A86" w:rsidRPr="009403DC" w:rsidRDefault="00726A86" w:rsidP="00726A8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In your country over the next 3 years, what percentage of patients do you expect to be treated in an outpatient department/day hospital during the SUD phase?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(choose one answer)</w:t>
            </w:r>
          </w:p>
          <w:p w14:paraId="4FA223AC" w14:textId="77777777" w:rsidR="00726A86" w:rsidRPr="009403DC" w:rsidRDefault="00726A86" w:rsidP="00726A8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3F5E72" w14:textId="77777777" w:rsidR="00726A86" w:rsidRPr="009403DC" w:rsidRDefault="00726A86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None </w:t>
            </w:r>
          </w:p>
          <w:p w14:paraId="0C16F08B" w14:textId="77777777" w:rsidR="00726A86" w:rsidRPr="009403DC" w:rsidRDefault="00726A86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Less than 20% </w:t>
            </w:r>
          </w:p>
          <w:p w14:paraId="6716AFA7" w14:textId="77777777" w:rsidR="00726A86" w:rsidRPr="009403DC" w:rsidRDefault="00726A86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Between 20 to 50% </w:t>
            </w:r>
          </w:p>
          <w:p w14:paraId="6C5D8B7B" w14:textId="77777777" w:rsidR="00726A86" w:rsidRPr="009403DC" w:rsidRDefault="00726A86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Between 50 to 80% </w:t>
            </w:r>
          </w:p>
          <w:p w14:paraId="5BBCEA83" w14:textId="77777777" w:rsidR="00726A86" w:rsidRPr="009403DC" w:rsidRDefault="00726A86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More than 80% </w:t>
            </w:r>
          </w:p>
          <w:p w14:paraId="1481370E" w14:textId="797D951A" w:rsidR="00F34F39" w:rsidRPr="009403DC" w:rsidRDefault="00F34F39" w:rsidP="00726A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3DA2F6" w14:textId="503CFE99" w:rsidR="00F34F39" w:rsidRPr="009403DC" w:rsidRDefault="00726A86" w:rsidP="00CF29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10/10</w:t>
            </w:r>
          </w:p>
        </w:tc>
        <w:tc>
          <w:tcPr>
            <w:tcW w:w="2642" w:type="dxa"/>
          </w:tcPr>
          <w:p w14:paraId="2CFA7555" w14:textId="501FBDB4" w:rsidR="00C45ED9" w:rsidRPr="009403DC" w:rsidRDefault="00C45ED9" w:rsidP="00D47D6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None: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  <w:p w14:paraId="0CEFC42F" w14:textId="1FBA6345" w:rsidR="00C45ED9" w:rsidRPr="009403DC" w:rsidRDefault="00C45ED9" w:rsidP="00D47D6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&lt;20%: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  <w:p w14:paraId="726910AB" w14:textId="2BC6A4B1" w:rsidR="00F34F39" w:rsidRPr="009403DC" w:rsidRDefault="00263AA2" w:rsidP="00D47D6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20</w:t>
            </w:r>
            <w:r w:rsidR="00C45ED9" w:rsidRPr="009403DC">
              <w:rPr>
                <w:rFonts w:ascii="Arial" w:hAnsi="Arial" w:cs="Arial"/>
                <w:sz w:val="16"/>
                <w:szCs w:val="16"/>
              </w:rPr>
              <w:t>–</w:t>
            </w:r>
            <w:r w:rsidRPr="009403DC">
              <w:rPr>
                <w:rFonts w:ascii="Arial" w:hAnsi="Arial" w:cs="Arial"/>
                <w:sz w:val="16"/>
                <w:szCs w:val="16"/>
              </w:rPr>
              <w:t>50%</w:t>
            </w:r>
            <w:r w:rsidR="00C45ED9" w:rsidRPr="009403DC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7/10</w:t>
            </w:r>
          </w:p>
          <w:p w14:paraId="7337939E" w14:textId="12F20942" w:rsidR="00D31C5D" w:rsidRPr="009403DC" w:rsidRDefault="00D31C5D" w:rsidP="00D47D6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50–80%: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0/10</w:t>
            </w:r>
          </w:p>
          <w:p w14:paraId="4F4F8BBE" w14:textId="37A6C264" w:rsidR="00487788" w:rsidRPr="009403DC" w:rsidRDefault="00C45ED9" w:rsidP="00D47D6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&gt;</w:t>
            </w:r>
            <w:r w:rsidR="00487788" w:rsidRPr="009403DC">
              <w:rPr>
                <w:rFonts w:ascii="Arial" w:hAnsi="Arial" w:cs="Arial"/>
                <w:sz w:val="16"/>
                <w:szCs w:val="16"/>
              </w:rPr>
              <w:t>80%</w:t>
            </w:r>
            <w:r w:rsidRPr="009403DC">
              <w:rPr>
                <w:rFonts w:ascii="Arial" w:hAnsi="Arial" w:cs="Arial"/>
                <w:sz w:val="16"/>
                <w:szCs w:val="16"/>
              </w:rPr>
              <w:t>:</w:t>
            </w:r>
            <w:r w:rsidR="00487788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1/10</w:t>
            </w:r>
          </w:p>
        </w:tc>
      </w:tr>
      <w:tr w:rsidR="00F34F39" w:rsidRPr="003B0FD8" w14:paraId="068BE0F8" w14:textId="7094E847" w:rsidTr="00D96355">
        <w:tc>
          <w:tcPr>
            <w:tcW w:w="997" w:type="dxa"/>
          </w:tcPr>
          <w:p w14:paraId="2403202E" w14:textId="605D8169" w:rsidR="00F34F39" w:rsidRPr="009403DC" w:rsidRDefault="00740FDB" w:rsidP="00C45ED9">
            <w:p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Q</w:t>
            </w:r>
            <w:r w:rsidR="00726A86" w:rsidRPr="009403DC">
              <w:rPr>
                <w:rFonts w:ascii="Arial" w:hAnsi="Arial" w:cs="Arial"/>
                <w:sz w:val="16"/>
                <w:szCs w:val="16"/>
              </w:rPr>
              <w:t>17b</w:t>
            </w:r>
          </w:p>
        </w:tc>
        <w:tc>
          <w:tcPr>
            <w:tcW w:w="4101" w:type="dxa"/>
          </w:tcPr>
          <w:p w14:paraId="7CE897A7" w14:textId="35785B93" w:rsidR="00263AA2" w:rsidRPr="009403DC" w:rsidRDefault="00263AA2" w:rsidP="00263AA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In your country over the next 3 years, what percentage of patients do you expect to be treated at home during the maintenance phase? </w:t>
            </w:r>
            <w:r w:rsidRPr="009403DC">
              <w:rPr>
                <w:rFonts w:ascii="Arial" w:hAnsi="Arial" w:cs="Arial"/>
                <w:sz w:val="16"/>
                <w:szCs w:val="16"/>
              </w:rPr>
              <w:br/>
            </w:r>
            <w:r w:rsidRPr="009403DC">
              <w:rPr>
                <w:rFonts w:ascii="Arial" w:hAnsi="Arial" w:cs="Arial"/>
                <w:i/>
                <w:iCs/>
                <w:sz w:val="16"/>
                <w:szCs w:val="16"/>
              </w:rPr>
              <w:t>(choose one answer)</w:t>
            </w:r>
          </w:p>
          <w:p w14:paraId="039D8340" w14:textId="77777777" w:rsidR="00263AA2" w:rsidRPr="009403DC" w:rsidRDefault="00263AA2" w:rsidP="00263AA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925F8CD" w14:textId="77777777" w:rsidR="00263AA2" w:rsidRPr="009403DC" w:rsidRDefault="00263AA2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None </w:t>
            </w:r>
          </w:p>
          <w:p w14:paraId="60C6922F" w14:textId="77777777" w:rsidR="00263AA2" w:rsidRPr="009403DC" w:rsidRDefault="00263AA2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Less than 20% </w:t>
            </w:r>
          </w:p>
          <w:p w14:paraId="3CE2FA61" w14:textId="77777777" w:rsidR="00263AA2" w:rsidRPr="009403DC" w:rsidRDefault="00263AA2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Between 20 to 50% </w:t>
            </w:r>
          </w:p>
          <w:p w14:paraId="6AAC24E4" w14:textId="77777777" w:rsidR="00263AA2" w:rsidRPr="009403DC" w:rsidRDefault="00263AA2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Between 50 to 80% </w:t>
            </w:r>
          </w:p>
          <w:p w14:paraId="5F5AB1C1" w14:textId="71D0FB0B" w:rsidR="00F34F39" w:rsidRPr="009403DC" w:rsidRDefault="00263AA2" w:rsidP="00D47D6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More than 80% </w:t>
            </w:r>
          </w:p>
          <w:p w14:paraId="26F65A35" w14:textId="40C7B46E" w:rsidR="00263AA2" w:rsidRPr="009403DC" w:rsidRDefault="00263AA2" w:rsidP="00263A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30FB96" w14:textId="7CCDE60E" w:rsidR="00F34F39" w:rsidRPr="009403DC" w:rsidRDefault="00263AA2" w:rsidP="00CF29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10/10</w:t>
            </w:r>
          </w:p>
        </w:tc>
        <w:tc>
          <w:tcPr>
            <w:tcW w:w="2642" w:type="dxa"/>
          </w:tcPr>
          <w:p w14:paraId="01CD65F9" w14:textId="6A7420E2" w:rsidR="00F34F39" w:rsidRPr="009403DC" w:rsidRDefault="006B6002" w:rsidP="00D47D6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>None</w:t>
            </w:r>
            <w:r w:rsidR="00650C02" w:rsidRPr="009403DC">
              <w:rPr>
                <w:rFonts w:ascii="Arial" w:hAnsi="Arial" w:cs="Arial"/>
                <w:sz w:val="16"/>
                <w:szCs w:val="16"/>
              </w:rPr>
              <w:t>:</w:t>
            </w:r>
            <w:r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4/10</w:t>
            </w:r>
          </w:p>
          <w:p w14:paraId="777C9A0D" w14:textId="6446A79E" w:rsidR="00D31C5D" w:rsidRPr="009403DC" w:rsidRDefault="00D31C5D" w:rsidP="00D47D6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&lt;20%: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1/10</w:t>
            </w:r>
          </w:p>
          <w:p w14:paraId="350825A5" w14:textId="7C034BE2" w:rsidR="000102AD" w:rsidRPr="009403DC" w:rsidRDefault="00D31C5D" w:rsidP="00D47D6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20–50%: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  <w:p w14:paraId="15172E0A" w14:textId="25557153" w:rsidR="00D31C5D" w:rsidRPr="009403DC" w:rsidRDefault="00D31C5D" w:rsidP="00D47D6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t xml:space="preserve">50–80%: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1/10</w:t>
            </w:r>
          </w:p>
          <w:p w14:paraId="1B9FEBD9" w14:textId="6F3C71E4" w:rsidR="00346929" w:rsidRPr="009403DC" w:rsidRDefault="00D31C5D" w:rsidP="00D31C5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6"/>
                <w:szCs w:val="16"/>
              </w:rPr>
            </w:pPr>
            <w:r w:rsidRPr="009403DC">
              <w:rPr>
                <w:rFonts w:ascii="Arial" w:hAnsi="Arial" w:cs="Arial"/>
                <w:sz w:val="16"/>
                <w:szCs w:val="16"/>
              </w:rPr>
              <w:lastRenderedPageBreak/>
              <w:t>&gt;</w:t>
            </w:r>
            <w:r w:rsidR="000102AD" w:rsidRPr="009403DC">
              <w:rPr>
                <w:rFonts w:ascii="Arial" w:hAnsi="Arial" w:cs="Arial"/>
                <w:sz w:val="16"/>
                <w:szCs w:val="16"/>
              </w:rPr>
              <w:t>80%</w:t>
            </w:r>
            <w:r w:rsidRPr="009403DC">
              <w:rPr>
                <w:rFonts w:ascii="Arial" w:hAnsi="Arial" w:cs="Arial"/>
                <w:sz w:val="16"/>
                <w:szCs w:val="16"/>
              </w:rPr>
              <w:t>:</w:t>
            </w:r>
            <w:r w:rsidR="000102AD" w:rsidRPr="009403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6C78" w:rsidRPr="009403DC"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</w:tr>
    </w:tbl>
    <w:p w14:paraId="56488EA7" w14:textId="18216D10" w:rsidR="00E83F04" w:rsidRPr="009403DC" w:rsidRDefault="00C90182" w:rsidP="00F87B39">
      <w:pPr>
        <w:rPr>
          <w:rFonts w:ascii="Arial" w:hAnsi="Arial" w:cs="Arial"/>
          <w:sz w:val="16"/>
          <w:szCs w:val="16"/>
        </w:rPr>
      </w:pPr>
      <w:r w:rsidRPr="009403DC">
        <w:rPr>
          <w:rFonts w:ascii="Arial" w:hAnsi="Arial" w:cs="Arial"/>
          <w:sz w:val="12"/>
          <w:szCs w:val="12"/>
          <w:vertAlign w:val="superscript"/>
        </w:rPr>
        <w:lastRenderedPageBreak/>
        <w:br/>
      </w:r>
      <w:r w:rsidR="003B0FD8" w:rsidRPr="009403DC">
        <w:rPr>
          <w:rFonts w:ascii="Arial" w:hAnsi="Arial" w:cs="Arial"/>
          <w:sz w:val="16"/>
          <w:szCs w:val="16"/>
        </w:rPr>
        <w:t>CRS, cytokine release syndrome; ICANS, immune effector cell–associated neurotoxicity syndrome; ICE, immune effector cell–Associated encephalopathy score; MM, multiple myeloma; SmPC, summary of product characteristics; SUD, step-up dosing.</w:t>
      </w:r>
    </w:p>
    <w:p w14:paraId="07B16D05" w14:textId="40BE49EB" w:rsidR="00836ABB" w:rsidRPr="009403DC" w:rsidRDefault="00836ABB" w:rsidP="00146675">
      <w:pPr>
        <w:pageBreakBefore/>
        <w:rPr>
          <w:rFonts w:ascii="Arial" w:hAnsi="Arial" w:cs="Arial"/>
          <w:sz w:val="24"/>
          <w:szCs w:val="24"/>
        </w:rPr>
      </w:pPr>
      <w:r w:rsidRPr="009403DC">
        <w:rPr>
          <w:rFonts w:ascii="Arial" w:hAnsi="Arial" w:cs="Arial"/>
          <w:b/>
          <w:bCs/>
          <w:sz w:val="24"/>
          <w:szCs w:val="24"/>
        </w:rPr>
        <w:lastRenderedPageBreak/>
        <w:t xml:space="preserve">Supplemental Table 2. </w:t>
      </w:r>
      <w:r w:rsidRPr="009403DC">
        <w:rPr>
          <w:rFonts w:ascii="Arial" w:hAnsi="Arial" w:cs="Arial"/>
          <w:sz w:val="24"/>
          <w:szCs w:val="24"/>
        </w:rPr>
        <w:t>Teclistamab outpatient administration protocol used by the Cancer University Institute of Toulouse (IUCT), Toulouse, France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B5115" w:rsidRPr="003B0FD8" w14:paraId="750B33BD" w14:textId="77777777" w:rsidTr="00290A36">
        <w:tc>
          <w:tcPr>
            <w:tcW w:w="2689" w:type="dxa"/>
          </w:tcPr>
          <w:p w14:paraId="3CB0045A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SOP (September 2024)</w:t>
            </w:r>
          </w:p>
          <w:p w14:paraId="47A3B8A0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  <w:u w:val="single"/>
              </w:rPr>
            </w:pPr>
          </w:p>
        </w:tc>
        <w:tc>
          <w:tcPr>
            <w:tcW w:w="6327" w:type="dxa"/>
          </w:tcPr>
          <w:p w14:paraId="6EEEBA59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Selection:</w:t>
            </w:r>
          </w:p>
          <w:p w14:paraId="576FDB92" w14:textId="76DC2B49" w:rsidR="00836ABB" w:rsidRPr="009403DC" w:rsidRDefault="00836ABB" w:rsidP="00836ABB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sz w:val="20"/>
                <w:szCs w:val="20"/>
              </w:rPr>
              <w:t>Clinical criteria: general condition preserved (ECOG</w:t>
            </w:r>
            <w:r w:rsidR="000A6AB8">
              <w:rPr>
                <w:rFonts w:ascii="Arial" w:hAnsi="Arial" w:cs="Arial"/>
                <w:sz w:val="20"/>
                <w:szCs w:val="20"/>
              </w:rPr>
              <w:t xml:space="preserve"> PS</w:t>
            </w:r>
            <w:r w:rsidRPr="009403DC">
              <w:rPr>
                <w:rFonts w:ascii="Arial" w:hAnsi="Arial" w:cs="Arial"/>
                <w:sz w:val="20"/>
                <w:szCs w:val="20"/>
              </w:rPr>
              <w:t xml:space="preserve"> &lt; 3), no active infection, no high </w:t>
            </w:r>
            <w:proofErr w:type="spellStart"/>
            <w:r w:rsidRPr="009403DC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9403DC">
              <w:rPr>
                <w:rFonts w:ascii="Arial" w:hAnsi="Arial" w:cs="Arial"/>
                <w:sz w:val="20"/>
                <w:szCs w:val="20"/>
              </w:rPr>
              <w:t xml:space="preserve"> burden or rapidly progressive disease</w:t>
            </w:r>
          </w:p>
          <w:p w14:paraId="794757F6" w14:textId="39951A36" w:rsidR="00836ABB" w:rsidRPr="009403DC" w:rsidRDefault="00836ABB" w:rsidP="00836ABB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sz w:val="20"/>
                <w:szCs w:val="20"/>
              </w:rPr>
              <w:t>Logistical criteria: patient willing to stay within 30 minutes of hospital for 48 hours after each step-up dose until the first full dose</w:t>
            </w:r>
          </w:p>
          <w:p w14:paraId="41067619" w14:textId="77777777" w:rsidR="00836ABB" w:rsidRPr="009403DC" w:rsidRDefault="00836ABB" w:rsidP="00290A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Information</w:t>
            </w:r>
            <w:r w:rsidRPr="009403DC">
              <w:rPr>
                <w:rFonts w:ascii="Arial" w:hAnsi="Arial" w:cs="Arial"/>
                <w:sz w:val="20"/>
                <w:szCs w:val="20"/>
                <w:u w:val="single"/>
              </w:rPr>
              <w:t xml:space="preserve">: </w:t>
            </w:r>
          </w:p>
          <w:p w14:paraId="2FED6F21" w14:textId="4AC72930" w:rsidR="00836ABB" w:rsidRPr="009403DC" w:rsidRDefault="00836ABB" w:rsidP="00290A36">
            <w:pPr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sz w:val="20"/>
                <w:szCs w:val="20"/>
              </w:rPr>
              <w:t>Handout of an information note, drawn up with the network (attached), for the patient (and a copy for healthcare professionals, which is sent to the GP and the private nurse)</w:t>
            </w:r>
          </w:p>
          <w:p w14:paraId="42CD1ADB" w14:textId="77777777" w:rsidR="00836ABB" w:rsidRPr="009403DC" w:rsidRDefault="00836ABB" w:rsidP="00290A36">
            <w:pPr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Anticipation of the means of monitoring</w:t>
            </w:r>
            <w:r w:rsidRPr="009403DC">
              <w:rPr>
                <w:rFonts w:ascii="Arial" w:hAnsi="Arial" w:cs="Arial"/>
                <w:sz w:val="20"/>
                <w:szCs w:val="20"/>
              </w:rPr>
              <w:t xml:space="preserve"> (in consultation a week before the start of the step-up, so that the patient has time to buy the equipment and find a home nurse)</w:t>
            </w:r>
          </w:p>
          <w:p w14:paraId="518C238A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Prescription given in advance for:</w:t>
            </w:r>
          </w:p>
          <w:p w14:paraId="083C5920" w14:textId="77777777" w:rsidR="00836ABB" w:rsidRPr="009403DC" w:rsidRDefault="00836ABB" w:rsidP="00836ABB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Prescription for the purchase of a blood pressure monitor and a pulse oximeter</w:t>
            </w:r>
          </w:p>
          <w:p w14:paraId="0E33DAFF" w14:textId="57FA1663" w:rsidR="00836ABB" w:rsidRPr="009403DC" w:rsidRDefault="00836ABB" w:rsidP="00836ABB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sz w:val="20"/>
                <w:szCs w:val="20"/>
              </w:rPr>
              <w:t xml:space="preserve">Two to three times daily monitoring, by a nurse: blood pressure, temperature, heart rate and oxygen saturation, to monitor cytokine release syndrome       </w:t>
            </w:r>
          </w:p>
          <w:p w14:paraId="76652F37" w14:textId="540E98FC" w:rsidR="00836ABB" w:rsidRPr="009403DC" w:rsidRDefault="00836ABB" w:rsidP="00836ABB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Prescription of </w:t>
            </w:r>
            <w:r w:rsidR="000A6AB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0A6AB8"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aracetamol</w:t>
            </w:r>
            <w:r w:rsidR="000A6AB8" w:rsidRPr="009403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3DC">
              <w:rPr>
                <w:rFonts w:ascii="Arial" w:hAnsi="Arial" w:cs="Arial"/>
                <w:sz w:val="20"/>
                <w:szCs w:val="20"/>
              </w:rPr>
              <w:t xml:space="preserve">1 g, repeated every 8 hours if necessary if fever is isolated </w:t>
            </w:r>
          </w:p>
          <w:p w14:paraId="22D1553B" w14:textId="7A9A59CB" w:rsidR="00836ABB" w:rsidRPr="009403DC" w:rsidRDefault="00836ABB" w:rsidP="00836ABB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Anticipated prescription and dispensing of </w:t>
            </w:r>
            <w:r w:rsidR="000A6AB8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0A6AB8"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examethasone</w:t>
            </w:r>
            <w:r w:rsidR="000A6AB8" w:rsidRPr="009403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3DC">
              <w:rPr>
                <w:rFonts w:ascii="Arial" w:hAnsi="Arial" w:cs="Arial"/>
                <w:sz w:val="20"/>
                <w:szCs w:val="20"/>
              </w:rPr>
              <w:t xml:space="preserve">10 mg </w:t>
            </w:r>
            <w:r w:rsidR="000A6AB8">
              <w:rPr>
                <w:rFonts w:ascii="Arial" w:hAnsi="Arial" w:cs="Arial"/>
                <w:sz w:val="20"/>
                <w:szCs w:val="20"/>
              </w:rPr>
              <w:t>×</w:t>
            </w:r>
            <w:r w:rsidR="000A6AB8" w:rsidRPr="009403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3DC">
              <w:rPr>
                <w:rFonts w:ascii="Arial" w:hAnsi="Arial" w:cs="Arial"/>
                <w:sz w:val="20"/>
                <w:szCs w:val="20"/>
              </w:rPr>
              <w:t>2 per day (</w:t>
            </w:r>
            <w:proofErr w:type="gramStart"/>
            <w:r w:rsidRPr="009403DC">
              <w:rPr>
                <w:rFonts w:ascii="Arial" w:hAnsi="Arial" w:cs="Arial"/>
                <w:sz w:val="20"/>
                <w:szCs w:val="20"/>
              </w:rPr>
              <w:t>sufficient quantity</w:t>
            </w:r>
            <w:proofErr w:type="gramEnd"/>
            <w:r w:rsidRPr="009403DC">
              <w:rPr>
                <w:rFonts w:ascii="Arial" w:hAnsi="Arial" w:cs="Arial"/>
                <w:sz w:val="20"/>
                <w:szCs w:val="20"/>
              </w:rPr>
              <w:t xml:space="preserve"> for 2 days) to be taken if grade 2 cytokine release syndrome, following telephone instructions from the doctor on call (making sure to note the number of the </w:t>
            </w:r>
            <w:r w:rsidR="000A6AB8" w:rsidRPr="000A6AB8">
              <w:rPr>
                <w:rFonts w:ascii="Arial" w:hAnsi="Arial" w:cs="Arial"/>
                <w:sz w:val="20"/>
                <w:szCs w:val="20"/>
              </w:rPr>
              <w:t>day hospital departm</w:t>
            </w:r>
            <w:r w:rsidRPr="009403DC">
              <w:rPr>
                <w:rFonts w:ascii="Arial" w:hAnsi="Arial" w:cs="Arial"/>
                <w:sz w:val="20"/>
                <w:szCs w:val="20"/>
              </w:rPr>
              <w:t>ent during the day / of the service on call for evenings and public holidays, on the prescription)</w:t>
            </w:r>
          </w:p>
          <w:p w14:paraId="53BF82D6" w14:textId="77777777" w:rsidR="00836ABB" w:rsidRPr="009403DC" w:rsidRDefault="00836ABB" w:rsidP="00290A36">
            <w:pPr>
              <w:pStyle w:val="ListParagraph"/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115" w:rsidRPr="003B0FD8" w14:paraId="4FCE785B" w14:textId="77777777" w:rsidTr="00290A36">
        <w:tc>
          <w:tcPr>
            <w:tcW w:w="2689" w:type="dxa"/>
          </w:tcPr>
          <w:p w14:paraId="49CCDE5C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Healthcare Professional Notice</w:t>
            </w:r>
          </w:p>
        </w:tc>
        <w:tc>
          <w:tcPr>
            <w:tcW w:w="6327" w:type="dxa"/>
          </w:tcPr>
          <w:p w14:paraId="537B3D46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417F67" wp14:editId="42C17493">
                  <wp:extent cx="3472314" cy="3824578"/>
                  <wp:effectExtent l="0" t="0" r="0" b="5080"/>
                  <wp:docPr id="588690214" name="Image 1" descr="Une image contenant texte, capture d’écran, Police, Page web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690214" name="Image 1" descr="Une image contenant texte, capture d’écran, Police, Page web&#10;&#10;Description générée automatiquement"/>
                          <pic:cNvPicPr/>
                        </pic:nvPicPr>
                        <pic:blipFill rotWithShape="1">
                          <a:blip r:embed="rId11"/>
                          <a:srcRect b="21706"/>
                          <a:stretch/>
                        </pic:blipFill>
                        <pic:spPr bwMode="auto">
                          <a:xfrm>
                            <a:off x="0" y="0"/>
                            <a:ext cx="3499194" cy="3854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EA75B4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72B25AF8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A2034C" wp14:editId="6C65308E">
                  <wp:extent cx="3440723" cy="3848911"/>
                  <wp:effectExtent l="0" t="0" r="7620" b="0"/>
                  <wp:docPr id="69031597" name="Image 1" descr="Une image contenant texte, capture d’écran, Police, docu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31597" name="Image 1" descr="Une image contenant texte, capture d’écran, Police, document&#10;&#10;Description générée automatiquement"/>
                          <pic:cNvPicPr/>
                        </pic:nvPicPr>
                        <pic:blipFill rotWithShape="1">
                          <a:blip r:embed="rId12"/>
                          <a:srcRect b="19847"/>
                          <a:stretch/>
                        </pic:blipFill>
                        <pic:spPr bwMode="auto">
                          <a:xfrm>
                            <a:off x="0" y="0"/>
                            <a:ext cx="3480850" cy="3893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58E177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</w:tc>
      </w:tr>
      <w:tr w:rsidR="00DB5115" w:rsidRPr="003B0FD8" w14:paraId="4F9FBFE8" w14:textId="77777777" w:rsidTr="00290A36">
        <w:tc>
          <w:tcPr>
            <w:tcW w:w="2689" w:type="dxa"/>
          </w:tcPr>
          <w:p w14:paraId="3EEC2B00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Patient Notice</w:t>
            </w:r>
          </w:p>
        </w:tc>
        <w:tc>
          <w:tcPr>
            <w:tcW w:w="6327" w:type="dxa"/>
          </w:tcPr>
          <w:p w14:paraId="053A8714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04AF67" wp14:editId="2BC9A09E">
                  <wp:extent cx="3384613" cy="4229707"/>
                  <wp:effectExtent l="0" t="0" r="6350" b="0"/>
                  <wp:docPr id="188400646" name="Image 1" descr="Une image contenant texte, capture d’écran, Police, nomb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0646" name="Image 1" descr="Une image contenant texte, capture d’écran, Police, nombre&#10;&#10;Description générée automatiquement"/>
                          <pic:cNvPicPr/>
                        </pic:nvPicPr>
                        <pic:blipFill rotWithShape="1">
                          <a:blip r:embed="rId13"/>
                          <a:srcRect b="11594"/>
                          <a:stretch/>
                        </pic:blipFill>
                        <pic:spPr bwMode="auto">
                          <a:xfrm>
                            <a:off x="0" y="0"/>
                            <a:ext cx="3426380" cy="4281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5CC935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</w:tc>
      </w:tr>
      <w:tr w:rsidR="00DB5115" w:rsidRPr="003B0FD8" w14:paraId="5AA3535A" w14:textId="77777777" w:rsidTr="00290A36">
        <w:tc>
          <w:tcPr>
            <w:tcW w:w="2689" w:type="dxa"/>
          </w:tcPr>
          <w:p w14:paraId="3E921653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t>Patient Card (teclistamab)</w:t>
            </w:r>
          </w:p>
        </w:tc>
        <w:tc>
          <w:tcPr>
            <w:tcW w:w="6327" w:type="dxa"/>
          </w:tcPr>
          <w:p w14:paraId="056F4F57" w14:textId="4F54E583" w:rsidR="00836ABB" w:rsidRPr="009403DC" w:rsidRDefault="009415D9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06F5B02E" wp14:editId="40639A70">
                  <wp:extent cx="3303310" cy="4305355"/>
                  <wp:effectExtent l="0" t="0" r="0" b="0"/>
                  <wp:docPr id="12242903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903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311" cy="433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6B57E" w14:textId="5D0557C8" w:rsidR="002179E0" w:rsidRPr="009403DC" w:rsidRDefault="002179E0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lastRenderedPageBreak/>
              <w:drawing>
                <wp:inline distT="0" distB="0" distL="0" distR="0" wp14:anchorId="31056C39" wp14:editId="618824D2">
                  <wp:extent cx="3272782" cy="4311254"/>
                  <wp:effectExtent l="0" t="0" r="4445" b="0"/>
                  <wp:docPr id="1061796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79669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27" cy="433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9B3A71" w14:textId="71DE38D6" w:rsidR="002179E0" w:rsidRPr="009403DC" w:rsidRDefault="00CE3C69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75374BAC" wp14:editId="0213051D">
                  <wp:extent cx="3267635" cy="4289630"/>
                  <wp:effectExtent l="0" t="0" r="9525" b="0"/>
                  <wp:docPr id="977067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06784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393" cy="4339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DB134" w14:textId="5BBE11A7" w:rsidR="00CE3C69" w:rsidRPr="009403DC" w:rsidRDefault="00785923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lastRenderedPageBreak/>
              <w:drawing>
                <wp:inline distT="0" distB="0" distL="0" distR="0" wp14:anchorId="25B81886" wp14:editId="518A1656">
                  <wp:extent cx="3240911" cy="4113794"/>
                  <wp:effectExtent l="0" t="0" r="0" b="1270"/>
                  <wp:docPr id="1071557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55795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845" cy="413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36046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25D12297" w14:textId="5E171E7D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6328C76E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2E77B93A" w14:textId="24649B9D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4209BFFC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0B16FF31" w14:textId="4D828CE9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  <w:p w14:paraId="0C48A9B6" w14:textId="77777777" w:rsidR="00836ABB" w:rsidRPr="009403DC" w:rsidRDefault="00836ABB" w:rsidP="00290A36">
            <w:pPr>
              <w:rPr>
                <w:rFonts w:ascii="Arial" w:eastAsiaTheme="majorEastAsia" w:hAnsi="Arial" w:cs="Arial"/>
                <w:color w:val="0F4761" w:themeColor="accent1" w:themeShade="BF"/>
                <w:sz w:val="20"/>
                <w:szCs w:val="20"/>
              </w:rPr>
            </w:pPr>
          </w:p>
        </w:tc>
      </w:tr>
      <w:tr w:rsidR="00DB5115" w:rsidRPr="003B0FD8" w14:paraId="76993842" w14:textId="77777777" w:rsidTr="00290A36">
        <w:tc>
          <w:tcPr>
            <w:tcW w:w="2689" w:type="dxa"/>
          </w:tcPr>
          <w:p w14:paraId="46C1924A" w14:textId="77777777" w:rsidR="00836ABB" w:rsidRPr="009403DC" w:rsidRDefault="00836ABB" w:rsidP="00290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03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Patient Card (talquetamab)</w:t>
            </w:r>
          </w:p>
        </w:tc>
        <w:tc>
          <w:tcPr>
            <w:tcW w:w="6327" w:type="dxa"/>
          </w:tcPr>
          <w:p w14:paraId="6A551A4F" w14:textId="77777777" w:rsidR="00836ABB" w:rsidRPr="009403DC" w:rsidRDefault="00891F38" w:rsidP="00290A3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1EC0B854" wp14:editId="4DA05217">
                  <wp:extent cx="3500742" cy="4222143"/>
                  <wp:effectExtent l="0" t="0" r="5080" b="6985"/>
                  <wp:docPr id="1299738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73846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8482" cy="423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89AF3" w14:textId="77777777" w:rsidR="00891F38" w:rsidRPr="009403DC" w:rsidRDefault="00CA6C78" w:rsidP="00290A3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66F730C3" wp14:editId="515BDD02">
                  <wp:extent cx="3498574" cy="4494346"/>
                  <wp:effectExtent l="0" t="0" r="6985" b="1905"/>
                  <wp:docPr id="2002992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99287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868" cy="4516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0575A7" w14:textId="77777777" w:rsidR="00CA6C78" w:rsidRPr="009403DC" w:rsidRDefault="00DB5115" w:rsidP="00290A3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lastRenderedPageBreak/>
              <w:drawing>
                <wp:inline distT="0" distB="0" distL="0" distR="0" wp14:anchorId="5EC59C0E" wp14:editId="1FE09BA4">
                  <wp:extent cx="3468472" cy="4189757"/>
                  <wp:effectExtent l="0" t="0" r="0" b="1270"/>
                  <wp:docPr id="1538720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72044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949" cy="4206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BF595" w14:textId="64B50354" w:rsidR="00DB5115" w:rsidRPr="009403DC" w:rsidRDefault="00674B2A" w:rsidP="00290A3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403DC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0F4DA388" wp14:editId="7B293F5B">
                  <wp:extent cx="3467142" cy="4284566"/>
                  <wp:effectExtent l="0" t="0" r="0" b="1905"/>
                  <wp:docPr id="9820179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01790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458" cy="430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BAA61" w14:textId="38B9B68B" w:rsidR="00E83F04" w:rsidRPr="009403DC" w:rsidRDefault="00B81D0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C, cycle; </w:t>
      </w:r>
      <w:r w:rsidRPr="00B81D04">
        <w:rPr>
          <w:rFonts w:ascii="Arial" w:hAnsi="Arial" w:cs="Arial"/>
          <w:sz w:val="16"/>
          <w:szCs w:val="16"/>
        </w:rPr>
        <w:t xml:space="preserve">CRS, cytokine release syndrome; </w:t>
      </w:r>
      <w:r>
        <w:rPr>
          <w:rFonts w:ascii="Arial" w:hAnsi="Arial" w:cs="Arial"/>
          <w:sz w:val="16"/>
          <w:szCs w:val="16"/>
        </w:rPr>
        <w:t xml:space="preserve">D, day; </w:t>
      </w:r>
      <w:r w:rsidRPr="00B81D04">
        <w:rPr>
          <w:rFonts w:ascii="Arial" w:hAnsi="Arial" w:cs="Arial"/>
          <w:sz w:val="16"/>
          <w:szCs w:val="16"/>
        </w:rPr>
        <w:t>ECOG PS, Eastern Cooperative Oncology Group performance status;</w:t>
      </w:r>
      <w:r>
        <w:rPr>
          <w:rFonts w:ascii="Arial" w:hAnsi="Arial" w:cs="Arial"/>
          <w:sz w:val="16"/>
          <w:szCs w:val="16"/>
        </w:rPr>
        <w:t xml:space="preserve"> </w:t>
      </w:r>
      <w:r w:rsidR="001E0BC0">
        <w:rPr>
          <w:rFonts w:ascii="Arial" w:hAnsi="Arial" w:cs="Arial"/>
          <w:sz w:val="16"/>
          <w:szCs w:val="16"/>
        </w:rPr>
        <w:t xml:space="preserve">GP, general practitioner; </w:t>
      </w:r>
      <w:r w:rsidRPr="00B81D04">
        <w:rPr>
          <w:rFonts w:ascii="Arial" w:hAnsi="Arial" w:cs="Arial"/>
          <w:sz w:val="16"/>
          <w:szCs w:val="16"/>
        </w:rPr>
        <w:t>ICANS, immune effector cell–associated neurotoxicity syndrome;</w:t>
      </w:r>
      <w:r>
        <w:rPr>
          <w:rFonts w:ascii="Arial" w:hAnsi="Arial" w:cs="Arial"/>
          <w:sz w:val="16"/>
          <w:szCs w:val="16"/>
        </w:rPr>
        <w:t xml:space="preserve"> IV, intravenous; PO, by mouth; SC, subcutaneous</w:t>
      </w:r>
      <w:r w:rsidR="001E0BC0">
        <w:rPr>
          <w:rFonts w:ascii="Arial" w:hAnsi="Arial" w:cs="Arial"/>
          <w:sz w:val="16"/>
          <w:szCs w:val="16"/>
        </w:rPr>
        <w:t>; SOP, standard operating procedure.</w:t>
      </w:r>
    </w:p>
    <w:sectPr w:rsidR="00E83F04" w:rsidRPr="009403DC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153A" w14:textId="77777777" w:rsidR="0026028F" w:rsidRDefault="0026028F" w:rsidP="005A6C5F">
      <w:pPr>
        <w:spacing w:after="0" w:line="240" w:lineRule="auto"/>
      </w:pPr>
      <w:r>
        <w:separator/>
      </w:r>
    </w:p>
  </w:endnote>
  <w:endnote w:type="continuationSeparator" w:id="0">
    <w:p w14:paraId="6C8B5F74" w14:textId="77777777" w:rsidR="0026028F" w:rsidRDefault="0026028F" w:rsidP="005A6C5F">
      <w:pPr>
        <w:spacing w:after="0" w:line="240" w:lineRule="auto"/>
      </w:pPr>
      <w:r>
        <w:continuationSeparator/>
      </w:r>
    </w:p>
  </w:endnote>
  <w:endnote w:type="continuationNotice" w:id="1">
    <w:p w14:paraId="73F8D87A" w14:textId="77777777" w:rsidR="0026028F" w:rsidRDefault="00260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1998505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17E9D18" w14:textId="2A7A1A98" w:rsidR="007269CE" w:rsidRPr="007269CE" w:rsidRDefault="007269CE">
        <w:pPr>
          <w:pStyle w:val="Footer"/>
          <w:jc w:val="right"/>
          <w:rPr>
            <w:sz w:val="16"/>
            <w:szCs w:val="16"/>
          </w:rPr>
        </w:pPr>
        <w:r w:rsidRPr="007269CE">
          <w:rPr>
            <w:sz w:val="16"/>
            <w:szCs w:val="16"/>
          </w:rPr>
          <w:fldChar w:fldCharType="begin"/>
        </w:r>
        <w:r w:rsidRPr="007269CE">
          <w:rPr>
            <w:sz w:val="16"/>
            <w:szCs w:val="16"/>
          </w:rPr>
          <w:instrText xml:space="preserve"> PAGE   \* MERGEFORMAT </w:instrText>
        </w:r>
        <w:r w:rsidRPr="007269CE">
          <w:rPr>
            <w:sz w:val="16"/>
            <w:szCs w:val="16"/>
          </w:rPr>
          <w:fldChar w:fldCharType="separate"/>
        </w:r>
        <w:r w:rsidRPr="007269CE">
          <w:rPr>
            <w:noProof/>
            <w:sz w:val="16"/>
            <w:szCs w:val="16"/>
          </w:rPr>
          <w:t>2</w:t>
        </w:r>
        <w:r w:rsidRPr="007269CE">
          <w:rPr>
            <w:noProof/>
            <w:sz w:val="16"/>
            <w:szCs w:val="16"/>
          </w:rPr>
          <w:fldChar w:fldCharType="end"/>
        </w:r>
      </w:p>
    </w:sdtContent>
  </w:sdt>
  <w:p w14:paraId="7B006FBD" w14:textId="77777777" w:rsidR="007269CE" w:rsidRDefault="00726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04D3" w14:textId="77777777" w:rsidR="0026028F" w:rsidRDefault="0026028F" w:rsidP="005A6C5F">
      <w:pPr>
        <w:spacing w:after="0" w:line="240" w:lineRule="auto"/>
      </w:pPr>
      <w:r>
        <w:separator/>
      </w:r>
    </w:p>
  </w:footnote>
  <w:footnote w:type="continuationSeparator" w:id="0">
    <w:p w14:paraId="2883349A" w14:textId="77777777" w:rsidR="0026028F" w:rsidRDefault="0026028F" w:rsidP="005A6C5F">
      <w:pPr>
        <w:spacing w:after="0" w:line="240" w:lineRule="auto"/>
      </w:pPr>
      <w:r>
        <w:continuationSeparator/>
      </w:r>
    </w:p>
  </w:footnote>
  <w:footnote w:type="continuationNotice" w:id="1">
    <w:p w14:paraId="44666259" w14:textId="77777777" w:rsidR="0026028F" w:rsidRDefault="00260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AA71" w14:textId="6B2BFD5B" w:rsidR="005A6C5F" w:rsidRDefault="005A6C5F" w:rsidP="005A6C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F24"/>
    <w:multiLevelType w:val="hybridMultilevel"/>
    <w:tmpl w:val="C1AC8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9029D"/>
    <w:multiLevelType w:val="hybridMultilevel"/>
    <w:tmpl w:val="DE201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C74CF"/>
    <w:multiLevelType w:val="hybridMultilevel"/>
    <w:tmpl w:val="EF58B6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F1BA1"/>
    <w:multiLevelType w:val="hybridMultilevel"/>
    <w:tmpl w:val="303E2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EE54BD"/>
    <w:multiLevelType w:val="hybridMultilevel"/>
    <w:tmpl w:val="5FC0B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B54B9"/>
    <w:multiLevelType w:val="hybridMultilevel"/>
    <w:tmpl w:val="F9DE6A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16AB5"/>
    <w:multiLevelType w:val="hybridMultilevel"/>
    <w:tmpl w:val="F2D8C9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FA7B34"/>
    <w:multiLevelType w:val="hybridMultilevel"/>
    <w:tmpl w:val="A8600E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E5526C"/>
    <w:multiLevelType w:val="hybridMultilevel"/>
    <w:tmpl w:val="66CE4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403E21"/>
    <w:multiLevelType w:val="hybridMultilevel"/>
    <w:tmpl w:val="57B41E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C358C"/>
    <w:multiLevelType w:val="hybridMultilevel"/>
    <w:tmpl w:val="FABA6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76B70"/>
    <w:multiLevelType w:val="hybridMultilevel"/>
    <w:tmpl w:val="7CC2B13E"/>
    <w:lvl w:ilvl="0" w:tplc="D1B82890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845F5C"/>
    <w:multiLevelType w:val="hybridMultilevel"/>
    <w:tmpl w:val="479CA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543C3B"/>
    <w:multiLevelType w:val="hybridMultilevel"/>
    <w:tmpl w:val="A8FA1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B138AE"/>
    <w:multiLevelType w:val="hybridMultilevel"/>
    <w:tmpl w:val="5C9E8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F31F91"/>
    <w:multiLevelType w:val="hybridMultilevel"/>
    <w:tmpl w:val="497C8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7E70DE"/>
    <w:multiLevelType w:val="hybridMultilevel"/>
    <w:tmpl w:val="8ED407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A1430A"/>
    <w:multiLevelType w:val="hybridMultilevel"/>
    <w:tmpl w:val="12D24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233D43"/>
    <w:multiLevelType w:val="hybridMultilevel"/>
    <w:tmpl w:val="0DACB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F55A13"/>
    <w:multiLevelType w:val="hybridMultilevel"/>
    <w:tmpl w:val="95427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2C55A4"/>
    <w:multiLevelType w:val="hybridMultilevel"/>
    <w:tmpl w:val="968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90095"/>
    <w:multiLevelType w:val="hybridMultilevel"/>
    <w:tmpl w:val="0AF6FD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7571BD"/>
    <w:multiLevelType w:val="hybridMultilevel"/>
    <w:tmpl w:val="414C7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67D35"/>
    <w:multiLevelType w:val="hybridMultilevel"/>
    <w:tmpl w:val="76586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4A17DE"/>
    <w:multiLevelType w:val="hybridMultilevel"/>
    <w:tmpl w:val="86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207729"/>
    <w:multiLevelType w:val="hybridMultilevel"/>
    <w:tmpl w:val="733ADC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E36C5F"/>
    <w:multiLevelType w:val="hybridMultilevel"/>
    <w:tmpl w:val="F3849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A0318"/>
    <w:multiLevelType w:val="hybridMultilevel"/>
    <w:tmpl w:val="A3768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F4864"/>
    <w:multiLevelType w:val="hybridMultilevel"/>
    <w:tmpl w:val="7FBCC30E"/>
    <w:lvl w:ilvl="0" w:tplc="103E6E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95C02"/>
    <w:multiLevelType w:val="hybridMultilevel"/>
    <w:tmpl w:val="253E1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682041"/>
    <w:multiLevelType w:val="hybridMultilevel"/>
    <w:tmpl w:val="33C0C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CA552F"/>
    <w:multiLevelType w:val="hybridMultilevel"/>
    <w:tmpl w:val="4FB06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D5776C"/>
    <w:multiLevelType w:val="hybridMultilevel"/>
    <w:tmpl w:val="8B468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A1040C"/>
    <w:multiLevelType w:val="hybridMultilevel"/>
    <w:tmpl w:val="C8F056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33A7C"/>
    <w:multiLevelType w:val="hybridMultilevel"/>
    <w:tmpl w:val="F3F80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4C0356"/>
    <w:multiLevelType w:val="hybridMultilevel"/>
    <w:tmpl w:val="66D46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A135E8"/>
    <w:multiLevelType w:val="hybridMultilevel"/>
    <w:tmpl w:val="922E72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D43B1A"/>
    <w:multiLevelType w:val="hybridMultilevel"/>
    <w:tmpl w:val="6478B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316C2B"/>
    <w:multiLevelType w:val="hybridMultilevel"/>
    <w:tmpl w:val="D9DA2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912DC"/>
    <w:multiLevelType w:val="hybridMultilevel"/>
    <w:tmpl w:val="64AC9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055502"/>
    <w:multiLevelType w:val="hybridMultilevel"/>
    <w:tmpl w:val="EC1C9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2C7C9D"/>
    <w:multiLevelType w:val="hybridMultilevel"/>
    <w:tmpl w:val="DBA62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307485">
    <w:abstractNumId w:val="28"/>
  </w:num>
  <w:num w:numId="2" w16cid:durableId="1103185546">
    <w:abstractNumId w:val="11"/>
  </w:num>
  <w:num w:numId="3" w16cid:durableId="327557687">
    <w:abstractNumId w:val="35"/>
  </w:num>
  <w:num w:numId="4" w16cid:durableId="1127814881">
    <w:abstractNumId w:val="37"/>
  </w:num>
  <w:num w:numId="5" w16cid:durableId="696394024">
    <w:abstractNumId w:val="21"/>
  </w:num>
  <w:num w:numId="6" w16cid:durableId="1983657568">
    <w:abstractNumId w:val="20"/>
  </w:num>
  <w:num w:numId="7" w16cid:durableId="1694071893">
    <w:abstractNumId w:val="16"/>
  </w:num>
  <w:num w:numId="8" w16cid:durableId="1236357608">
    <w:abstractNumId w:val="41"/>
  </w:num>
  <w:num w:numId="9" w16cid:durableId="29960590">
    <w:abstractNumId w:val="30"/>
  </w:num>
  <w:num w:numId="10" w16cid:durableId="325943058">
    <w:abstractNumId w:val="10"/>
  </w:num>
  <w:num w:numId="11" w16cid:durableId="57828324">
    <w:abstractNumId w:val="34"/>
  </w:num>
  <w:num w:numId="12" w16cid:durableId="809590997">
    <w:abstractNumId w:val="9"/>
  </w:num>
  <w:num w:numId="13" w16cid:durableId="1524898777">
    <w:abstractNumId w:val="0"/>
  </w:num>
  <w:num w:numId="14" w16cid:durableId="1701316450">
    <w:abstractNumId w:val="38"/>
  </w:num>
  <w:num w:numId="15" w16cid:durableId="1433017769">
    <w:abstractNumId w:val="5"/>
  </w:num>
  <w:num w:numId="16" w16cid:durableId="1555654770">
    <w:abstractNumId w:val="12"/>
  </w:num>
  <w:num w:numId="17" w16cid:durableId="557401244">
    <w:abstractNumId w:val="24"/>
  </w:num>
  <w:num w:numId="18" w16cid:durableId="606541877">
    <w:abstractNumId w:val="25"/>
  </w:num>
  <w:num w:numId="19" w16cid:durableId="277756242">
    <w:abstractNumId w:val="23"/>
  </w:num>
  <w:num w:numId="20" w16cid:durableId="1533684253">
    <w:abstractNumId w:val="27"/>
  </w:num>
  <w:num w:numId="21" w16cid:durableId="1887981489">
    <w:abstractNumId w:val="2"/>
  </w:num>
  <w:num w:numId="22" w16cid:durableId="628050205">
    <w:abstractNumId w:val="13"/>
  </w:num>
  <w:num w:numId="23" w16cid:durableId="1878199254">
    <w:abstractNumId w:val="22"/>
  </w:num>
  <w:num w:numId="24" w16cid:durableId="1705254442">
    <w:abstractNumId w:val="29"/>
  </w:num>
  <w:num w:numId="25" w16cid:durableId="196241424">
    <w:abstractNumId w:val="39"/>
  </w:num>
  <w:num w:numId="26" w16cid:durableId="2045134529">
    <w:abstractNumId w:val="15"/>
  </w:num>
  <w:num w:numId="27" w16cid:durableId="1291789811">
    <w:abstractNumId w:val="7"/>
  </w:num>
  <w:num w:numId="28" w16cid:durableId="1332683429">
    <w:abstractNumId w:val="26"/>
  </w:num>
  <w:num w:numId="29" w16cid:durableId="192429200">
    <w:abstractNumId w:val="14"/>
  </w:num>
  <w:num w:numId="30" w16cid:durableId="212277734">
    <w:abstractNumId w:val="19"/>
  </w:num>
  <w:num w:numId="31" w16cid:durableId="2094282295">
    <w:abstractNumId w:val="8"/>
  </w:num>
  <w:num w:numId="32" w16cid:durableId="1360669075">
    <w:abstractNumId w:val="17"/>
  </w:num>
  <w:num w:numId="33" w16cid:durableId="1241133638">
    <w:abstractNumId w:val="33"/>
  </w:num>
  <w:num w:numId="34" w16cid:durableId="1177768814">
    <w:abstractNumId w:val="40"/>
  </w:num>
  <w:num w:numId="35" w16cid:durableId="1493641659">
    <w:abstractNumId w:val="6"/>
  </w:num>
  <w:num w:numId="36" w16cid:durableId="1142652426">
    <w:abstractNumId w:val="3"/>
  </w:num>
  <w:num w:numId="37" w16cid:durableId="479153889">
    <w:abstractNumId w:val="32"/>
  </w:num>
  <w:num w:numId="38" w16cid:durableId="1798180207">
    <w:abstractNumId w:val="1"/>
  </w:num>
  <w:num w:numId="39" w16cid:durableId="1079250596">
    <w:abstractNumId w:val="36"/>
  </w:num>
  <w:num w:numId="40" w16cid:durableId="1095130622">
    <w:abstractNumId w:val="18"/>
  </w:num>
  <w:num w:numId="41" w16cid:durableId="780539143">
    <w:abstractNumId w:val="31"/>
  </w:num>
  <w:num w:numId="42" w16cid:durableId="606893267">
    <w:abstractNumId w:val="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rddr5tqspsszex996xzpptrvpdtfsppzzt&quot;&gt;TecTalOutpatientConsensus&lt;record-ids&gt;&lt;item&gt;2&lt;/item&gt;&lt;item&gt;3&lt;/item&gt;&lt;item&gt;4&lt;/item&gt;&lt;item&gt;5&lt;/item&gt;&lt;item&gt;6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/record-ids&gt;&lt;/item&gt;&lt;/Libraries&gt;"/>
  </w:docVars>
  <w:rsids>
    <w:rsidRoot w:val="000838C7"/>
    <w:rsid w:val="00002879"/>
    <w:rsid w:val="00003776"/>
    <w:rsid w:val="0000411C"/>
    <w:rsid w:val="00005A98"/>
    <w:rsid w:val="0000609D"/>
    <w:rsid w:val="00006670"/>
    <w:rsid w:val="000102AD"/>
    <w:rsid w:val="00012649"/>
    <w:rsid w:val="0001381D"/>
    <w:rsid w:val="00013D0B"/>
    <w:rsid w:val="000151A9"/>
    <w:rsid w:val="0001704D"/>
    <w:rsid w:val="0002312D"/>
    <w:rsid w:val="00023790"/>
    <w:rsid w:val="00023CCD"/>
    <w:rsid w:val="00024C07"/>
    <w:rsid w:val="00024D36"/>
    <w:rsid w:val="00025EC8"/>
    <w:rsid w:val="00026523"/>
    <w:rsid w:val="00027226"/>
    <w:rsid w:val="00030591"/>
    <w:rsid w:val="00030C72"/>
    <w:rsid w:val="00030D99"/>
    <w:rsid w:val="00030F04"/>
    <w:rsid w:val="00030FB9"/>
    <w:rsid w:val="00030FBF"/>
    <w:rsid w:val="00031DC2"/>
    <w:rsid w:val="000341C9"/>
    <w:rsid w:val="000347A2"/>
    <w:rsid w:val="00035070"/>
    <w:rsid w:val="000354A8"/>
    <w:rsid w:val="000356D3"/>
    <w:rsid w:val="00037D0D"/>
    <w:rsid w:val="00041C09"/>
    <w:rsid w:val="00042465"/>
    <w:rsid w:val="00046307"/>
    <w:rsid w:val="00046A3D"/>
    <w:rsid w:val="00046B80"/>
    <w:rsid w:val="00050AE1"/>
    <w:rsid w:val="00051BB0"/>
    <w:rsid w:val="00054980"/>
    <w:rsid w:val="00056815"/>
    <w:rsid w:val="00056D8B"/>
    <w:rsid w:val="00056FD4"/>
    <w:rsid w:val="00060970"/>
    <w:rsid w:val="00062BEE"/>
    <w:rsid w:val="00063417"/>
    <w:rsid w:val="00064E5F"/>
    <w:rsid w:val="00065AAE"/>
    <w:rsid w:val="000664CE"/>
    <w:rsid w:val="00070631"/>
    <w:rsid w:val="000717BD"/>
    <w:rsid w:val="00071B29"/>
    <w:rsid w:val="000721FF"/>
    <w:rsid w:val="00072B15"/>
    <w:rsid w:val="0007302D"/>
    <w:rsid w:val="0007441B"/>
    <w:rsid w:val="00076A43"/>
    <w:rsid w:val="00077D82"/>
    <w:rsid w:val="00077E25"/>
    <w:rsid w:val="00077F38"/>
    <w:rsid w:val="00080B25"/>
    <w:rsid w:val="00081395"/>
    <w:rsid w:val="000838C7"/>
    <w:rsid w:val="00083C75"/>
    <w:rsid w:val="0008406F"/>
    <w:rsid w:val="000849EE"/>
    <w:rsid w:val="000859F0"/>
    <w:rsid w:val="00085F71"/>
    <w:rsid w:val="000866E3"/>
    <w:rsid w:val="00086D33"/>
    <w:rsid w:val="00090868"/>
    <w:rsid w:val="00091B4E"/>
    <w:rsid w:val="00091F53"/>
    <w:rsid w:val="00092ABC"/>
    <w:rsid w:val="00093B73"/>
    <w:rsid w:val="00094DB1"/>
    <w:rsid w:val="00094F25"/>
    <w:rsid w:val="000953EA"/>
    <w:rsid w:val="00096C80"/>
    <w:rsid w:val="000A1E1D"/>
    <w:rsid w:val="000A23C8"/>
    <w:rsid w:val="000A2A37"/>
    <w:rsid w:val="000A3227"/>
    <w:rsid w:val="000A344C"/>
    <w:rsid w:val="000A4844"/>
    <w:rsid w:val="000A5870"/>
    <w:rsid w:val="000A59C8"/>
    <w:rsid w:val="000A5DF6"/>
    <w:rsid w:val="000A6AB8"/>
    <w:rsid w:val="000A73FF"/>
    <w:rsid w:val="000B003D"/>
    <w:rsid w:val="000B18B1"/>
    <w:rsid w:val="000B230F"/>
    <w:rsid w:val="000B23A7"/>
    <w:rsid w:val="000B24B7"/>
    <w:rsid w:val="000B3777"/>
    <w:rsid w:val="000B37E1"/>
    <w:rsid w:val="000B4CE1"/>
    <w:rsid w:val="000B4F87"/>
    <w:rsid w:val="000B6386"/>
    <w:rsid w:val="000B663C"/>
    <w:rsid w:val="000C29D7"/>
    <w:rsid w:val="000C39A7"/>
    <w:rsid w:val="000C458A"/>
    <w:rsid w:val="000C65C0"/>
    <w:rsid w:val="000C6DEF"/>
    <w:rsid w:val="000C746D"/>
    <w:rsid w:val="000C76A0"/>
    <w:rsid w:val="000C7EFE"/>
    <w:rsid w:val="000D0C4D"/>
    <w:rsid w:val="000D1537"/>
    <w:rsid w:val="000D24DC"/>
    <w:rsid w:val="000D36F2"/>
    <w:rsid w:val="000D5CFC"/>
    <w:rsid w:val="000D6D49"/>
    <w:rsid w:val="000D79BB"/>
    <w:rsid w:val="000E1939"/>
    <w:rsid w:val="000E1F71"/>
    <w:rsid w:val="000E4302"/>
    <w:rsid w:val="000E444F"/>
    <w:rsid w:val="000E472C"/>
    <w:rsid w:val="000E4F9A"/>
    <w:rsid w:val="000F0BB1"/>
    <w:rsid w:val="000F0D85"/>
    <w:rsid w:val="000F0F97"/>
    <w:rsid w:val="000F2EB4"/>
    <w:rsid w:val="000F4BA4"/>
    <w:rsid w:val="000F5A45"/>
    <w:rsid w:val="000F6E69"/>
    <w:rsid w:val="000F6F97"/>
    <w:rsid w:val="000F7649"/>
    <w:rsid w:val="000F77F5"/>
    <w:rsid w:val="000F7F9C"/>
    <w:rsid w:val="0010121D"/>
    <w:rsid w:val="00101226"/>
    <w:rsid w:val="00101E04"/>
    <w:rsid w:val="00104BF1"/>
    <w:rsid w:val="00106961"/>
    <w:rsid w:val="001104F4"/>
    <w:rsid w:val="00112C0B"/>
    <w:rsid w:val="001141A4"/>
    <w:rsid w:val="00115B65"/>
    <w:rsid w:val="001163D5"/>
    <w:rsid w:val="00116D56"/>
    <w:rsid w:val="00117E3B"/>
    <w:rsid w:val="001215E7"/>
    <w:rsid w:val="00122C74"/>
    <w:rsid w:val="001238A2"/>
    <w:rsid w:val="00126DB1"/>
    <w:rsid w:val="001275AA"/>
    <w:rsid w:val="00130662"/>
    <w:rsid w:val="0013092E"/>
    <w:rsid w:val="0013184D"/>
    <w:rsid w:val="00134B75"/>
    <w:rsid w:val="00134F05"/>
    <w:rsid w:val="00135E1D"/>
    <w:rsid w:val="00136002"/>
    <w:rsid w:val="00136268"/>
    <w:rsid w:val="00137401"/>
    <w:rsid w:val="00140C74"/>
    <w:rsid w:val="00142D28"/>
    <w:rsid w:val="001430A6"/>
    <w:rsid w:val="001437ED"/>
    <w:rsid w:val="00143FAC"/>
    <w:rsid w:val="00144F82"/>
    <w:rsid w:val="001458EF"/>
    <w:rsid w:val="00146675"/>
    <w:rsid w:val="00146864"/>
    <w:rsid w:val="00150FF1"/>
    <w:rsid w:val="00151A5B"/>
    <w:rsid w:val="001526ED"/>
    <w:rsid w:val="0015317A"/>
    <w:rsid w:val="0015364D"/>
    <w:rsid w:val="0015423F"/>
    <w:rsid w:val="00154AA5"/>
    <w:rsid w:val="00154B6F"/>
    <w:rsid w:val="00157EAD"/>
    <w:rsid w:val="0016035E"/>
    <w:rsid w:val="00160CBE"/>
    <w:rsid w:val="0016211F"/>
    <w:rsid w:val="0016284C"/>
    <w:rsid w:val="00162B0B"/>
    <w:rsid w:val="00164352"/>
    <w:rsid w:val="001662ED"/>
    <w:rsid w:val="001669DF"/>
    <w:rsid w:val="001676A1"/>
    <w:rsid w:val="0017081B"/>
    <w:rsid w:val="00170E82"/>
    <w:rsid w:val="00171151"/>
    <w:rsid w:val="00171E0B"/>
    <w:rsid w:val="00171E31"/>
    <w:rsid w:val="001742F4"/>
    <w:rsid w:val="0017506F"/>
    <w:rsid w:val="001750B9"/>
    <w:rsid w:val="001771D5"/>
    <w:rsid w:val="00182997"/>
    <w:rsid w:val="00183F6B"/>
    <w:rsid w:val="001840E5"/>
    <w:rsid w:val="0018452A"/>
    <w:rsid w:val="0018565F"/>
    <w:rsid w:val="00186086"/>
    <w:rsid w:val="001866CD"/>
    <w:rsid w:val="00187123"/>
    <w:rsid w:val="00187644"/>
    <w:rsid w:val="00187C85"/>
    <w:rsid w:val="00187D89"/>
    <w:rsid w:val="001911C0"/>
    <w:rsid w:val="001914DD"/>
    <w:rsid w:val="00193549"/>
    <w:rsid w:val="00193908"/>
    <w:rsid w:val="00193A55"/>
    <w:rsid w:val="001943D3"/>
    <w:rsid w:val="00196B72"/>
    <w:rsid w:val="001A04DE"/>
    <w:rsid w:val="001A0AEC"/>
    <w:rsid w:val="001A0E40"/>
    <w:rsid w:val="001A303B"/>
    <w:rsid w:val="001A7058"/>
    <w:rsid w:val="001B08F5"/>
    <w:rsid w:val="001B1840"/>
    <w:rsid w:val="001B2C5D"/>
    <w:rsid w:val="001B6981"/>
    <w:rsid w:val="001B6A9E"/>
    <w:rsid w:val="001C3C01"/>
    <w:rsid w:val="001C3E47"/>
    <w:rsid w:val="001C5E0C"/>
    <w:rsid w:val="001C6F25"/>
    <w:rsid w:val="001D028E"/>
    <w:rsid w:val="001D143D"/>
    <w:rsid w:val="001D1CB3"/>
    <w:rsid w:val="001D5C8B"/>
    <w:rsid w:val="001D79E4"/>
    <w:rsid w:val="001E0BC0"/>
    <w:rsid w:val="001E23C3"/>
    <w:rsid w:val="001E2D82"/>
    <w:rsid w:val="001E51B4"/>
    <w:rsid w:val="001E6217"/>
    <w:rsid w:val="001F1D94"/>
    <w:rsid w:val="001F22F0"/>
    <w:rsid w:val="001F2B73"/>
    <w:rsid w:val="001F3CF9"/>
    <w:rsid w:val="001F6938"/>
    <w:rsid w:val="001F70ED"/>
    <w:rsid w:val="001F7B00"/>
    <w:rsid w:val="001F7DD8"/>
    <w:rsid w:val="002064BA"/>
    <w:rsid w:val="00210478"/>
    <w:rsid w:val="00210E4D"/>
    <w:rsid w:val="0021199E"/>
    <w:rsid w:val="00212641"/>
    <w:rsid w:val="00212C17"/>
    <w:rsid w:val="0021616E"/>
    <w:rsid w:val="002179E0"/>
    <w:rsid w:val="0022187A"/>
    <w:rsid w:val="0022394F"/>
    <w:rsid w:val="00224FDF"/>
    <w:rsid w:val="00225CA7"/>
    <w:rsid w:val="002279F5"/>
    <w:rsid w:val="002305DF"/>
    <w:rsid w:val="0023179C"/>
    <w:rsid w:val="002321AB"/>
    <w:rsid w:val="00233DC5"/>
    <w:rsid w:val="002345BD"/>
    <w:rsid w:val="00234AA6"/>
    <w:rsid w:val="00235D15"/>
    <w:rsid w:val="002363E8"/>
    <w:rsid w:val="00236C48"/>
    <w:rsid w:val="00236F85"/>
    <w:rsid w:val="00237A5C"/>
    <w:rsid w:val="002403C3"/>
    <w:rsid w:val="0024134D"/>
    <w:rsid w:val="00243FEC"/>
    <w:rsid w:val="0024490F"/>
    <w:rsid w:val="002467A9"/>
    <w:rsid w:val="0024687F"/>
    <w:rsid w:val="00246ABE"/>
    <w:rsid w:val="00250C2D"/>
    <w:rsid w:val="00254116"/>
    <w:rsid w:val="00254E78"/>
    <w:rsid w:val="00255F57"/>
    <w:rsid w:val="0025631C"/>
    <w:rsid w:val="00260013"/>
    <w:rsid w:val="0026028F"/>
    <w:rsid w:val="00260CCF"/>
    <w:rsid w:val="0026134A"/>
    <w:rsid w:val="00262667"/>
    <w:rsid w:val="00262C77"/>
    <w:rsid w:val="00263AA2"/>
    <w:rsid w:val="002643E0"/>
    <w:rsid w:val="002646B1"/>
    <w:rsid w:val="00264782"/>
    <w:rsid w:val="0026603B"/>
    <w:rsid w:val="00267993"/>
    <w:rsid w:val="002700BF"/>
    <w:rsid w:val="00271AED"/>
    <w:rsid w:val="0027306E"/>
    <w:rsid w:val="00274D39"/>
    <w:rsid w:val="00274D47"/>
    <w:rsid w:val="00281798"/>
    <w:rsid w:val="0028427D"/>
    <w:rsid w:val="00285501"/>
    <w:rsid w:val="002856A0"/>
    <w:rsid w:val="00285CEF"/>
    <w:rsid w:val="00286267"/>
    <w:rsid w:val="002864A8"/>
    <w:rsid w:val="00287619"/>
    <w:rsid w:val="00287B48"/>
    <w:rsid w:val="00290426"/>
    <w:rsid w:val="0029099B"/>
    <w:rsid w:val="00291509"/>
    <w:rsid w:val="002926CE"/>
    <w:rsid w:val="00292C5D"/>
    <w:rsid w:val="00295000"/>
    <w:rsid w:val="00297C7F"/>
    <w:rsid w:val="002A0226"/>
    <w:rsid w:val="002A24F3"/>
    <w:rsid w:val="002A2CC6"/>
    <w:rsid w:val="002A337F"/>
    <w:rsid w:val="002A36B3"/>
    <w:rsid w:val="002A4D3B"/>
    <w:rsid w:val="002A4D9F"/>
    <w:rsid w:val="002A6D1F"/>
    <w:rsid w:val="002A7623"/>
    <w:rsid w:val="002A7717"/>
    <w:rsid w:val="002B1383"/>
    <w:rsid w:val="002B1A4D"/>
    <w:rsid w:val="002B1C87"/>
    <w:rsid w:val="002B25CC"/>
    <w:rsid w:val="002B26B1"/>
    <w:rsid w:val="002B33B0"/>
    <w:rsid w:val="002B3E61"/>
    <w:rsid w:val="002B44EC"/>
    <w:rsid w:val="002C0A1C"/>
    <w:rsid w:val="002C1D59"/>
    <w:rsid w:val="002C35A6"/>
    <w:rsid w:val="002C3AE3"/>
    <w:rsid w:val="002C3E45"/>
    <w:rsid w:val="002C4004"/>
    <w:rsid w:val="002C4879"/>
    <w:rsid w:val="002C515A"/>
    <w:rsid w:val="002C6697"/>
    <w:rsid w:val="002C7171"/>
    <w:rsid w:val="002D3F8E"/>
    <w:rsid w:val="002D450A"/>
    <w:rsid w:val="002D793E"/>
    <w:rsid w:val="002E1A79"/>
    <w:rsid w:val="002E32E2"/>
    <w:rsid w:val="002E3C09"/>
    <w:rsid w:val="002E433E"/>
    <w:rsid w:val="002E7A5E"/>
    <w:rsid w:val="002E7D9A"/>
    <w:rsid w:val="002F0994"/>
    <w:rsid w:val="002F1285"/>
    <w:rsid w:val="002F1483"/>
    <w:rsid w:val="002F1CAB"/>
    <w:rsid w:val="002F2788"/>
    <w:rsid w:val="002F2795"/>
    <w:rsid w:val="002F2C80"/>
    <w:rsid w:val="002F32A8"/>
    <w:rsid w:val="002F48F2"/>
    <w:rsid w:val="002F4B98"/>
    <w:rsid w:val="003006E1"/>
    <w:rsid w:val="0030233D"/>
    <w:rsid w:val="00304A76"/>
    <w:rsid w:val="00304AF7"/>
    <w:rsid w:val="00305201"/>
    <w:rsid w:val="003064B6"/>
    <w:rsid w:val="00310A52"/>
    <w:rsid w:val="00310F3D"/>
    <w:rsid w:val="00311E58"/>
    <w:rsid w:val="00312E1B"/>
    <w:rsid w:val="00313486"/>
    <w:rsid w:val="00314B47"/>
    <w:rsid w:val="00315283"/>
    <w:rsid w:val="0031598D"/>
    <w:rsid w:val="00316064"/>
    <w:rsid w:val="00316A71"/>
    <w:rsid w:val="00316D2C"/>
    <w:rsid w:val="00317E88"/>
    <w:rsid w:val="00323A06"/>
    <w:rsid w:val="00324825"/>
    <w:rsid w:val="003269C7"/>
    <w:rsid w:val="00326DA1"/>
    <w:rsid w:val="00326FAF"/>
    <w:rsid w:val="00327F75"/>
    <w:rsid w:val="00330C13"/>
    <w:rsid w:val="00330F28"/>
    <w:rsid w:val="00332476"/>
    <w:rsid w:val="00334228"/>
    <w:rsid w:val="00336599"/>
    <w:rsid w:val="00337ABA"/>
    <w:rsid w:val="003404E1"/>
    <w:rsid w:val="00340A6A"/>
    <w:rsid w:val="00341EAB"/>
    <w:rsid w:val="0034243B"/>
    <w:rsid w:val="003433F1"/>
    <w:rsid w:val="00343609"/>
    <w:rsid w:val="00344D85"/>
    <w:rsid w:val="003457B2"/>
    <w:rsid w:val="00346929"/>
    <w:rsid w:val="00347384"/>
    <w:rsid w:val="00347F04"/>
    <w:rsid w:val="00350A10"/>
    <w:rsid w:val="003519F7"/>
    <w:rsid w:val="003522C1"/>
    <w:rsid w:val="0035505D"/>
    <w:rsid w:val="00355AD2"/>
    <w:rsid w:val="00355D6B"/>
    <w:rsid w:val="00356496"/>
    <w:rsid w:val="0035665C"/>
    <w:rsid w:val="003573B6"/>
    <w:rsid w:val="00357F98"/>
    <w:rsid w:val="00360102"/>
    <w:rsid w:val="00360D90"/>
    <w:rsid w:val="003622ED"/>
    <w:rsid w:val="0036245E"/>
    <w:rsid w:val="003631AC"/>
    <w:rsid w:val="00363565"/>
    <w:rsid w:val="003664D6"/>
    <w:rsid w:val="00370F0B"/>
    <w:rsid w:val="003748A9"/>
    <w:rsid w:val="00375489"/>
    <w:rsid w:val="00375B45"/>
    <w:rsid w:val="003767AC"/>
    <w:rsid w:val="003767C2"/>
    <w:rsid w:val="003777D1"/>
    <w:rsid w:val="00377E3B"/>
    <w:rsid w:val="00377F7C"/>
    <w:rsid w:val="003825A7"/>
    <w:rsid w:val="00382FEA"/>
    <w:rsid w:val="00383461"/>
    <w:rsid w:val="003851B2"/>
    <w:rsid w:val="003852FC"/>
    <w:rsid w:val="00390A6F"/>
    <w:rsid w:val="00390FFB"/>
    <w:rsid w:val="00391C63"/>
    <w:rsid w:val="00391F8A"/>
    <w:rsid w:val="0039271A"/>
    <w:rsid w:val="00392F67"/>
    <w:rsid w:val="00393435"/>
    <w:rsid w:val="003938C5"/>
    <w:rsid w:val="0039429C"/>
    <w:rsid w:val="0039577D"/>
    <w:rsid w:val="003A3E0B"/>
    <w:rsid w:val="003A42FA"/>
    <w:rsid w:val="003A4355"/>
    <w:rsid w:val="003A4761"/>
    <w:rsid w:val="003A77C8"/>
    <w:rsid w:val="003B0FD8"/>
    <w:rsid w:val="003B1B31"/>
    <w:rsid w:val="003B2698"/>
    <w:rsid w:val="003B2C41"/>
    <w:rsid w:val="003B4344"/>
    <w:rsid w:val="003B445A"/>
    <w:rsid w:val="003B74CF"/>
    <w:rsid w:val="003C038B"/>
    <w:rsid w:val="003C0FFF"/>
    <w:rsid w:val="003C1E0D"/>
    <w:rsid w:val="003C28C6"/>
    <w:rsid w:val="003C31AC"/>
    <w:rsid w:val="003C322E"/>
    <w:rsid w:val="003C7204"/>
    <w:rsid w:val="003D23AD"/>
    <w:rsid w:val="003D24A6"/>
    <w:rsid w:val="003D3A27"/>
    <w:rsid w:val="003D42BC"/>
    <w:rsid w:val="003D5919"/>
    <w:rsid w:val="003D61F1"/>
    <w:rsid w:val="003D68F5"/>
    <w:rsid w:val="003D7615"/>
    <w:rsid w:val="003E0568"/>
    <w:rsid w:val="003E1C02"/>
    <w:rsid w:val="003E25DA"/>
    <w:rsid w:val="003E26BB"/>
    <w:rsid w:val="003E3EC3"/>
    <w:rsid w:val="003E4F26"/>
    <w:rsid w:val="003E764D"/>
    <w:rsid w:val="003F1983"/>
    <w:rsid w:val="003F226A"/>
    <w:rsid w:val="003F26DA"/>
    <w:rsid w:val="003F386D"/>
    <w:rsid w:val="003F43F0"/>
    <w:rsid w:val="003F5980"/>
    <w:rsid w:val="003F5E9B"/>
    <w:rsid w:val="00402346"/>
    <w:rsid w:val="004033CF"/>
    <w:rsid w:val="00405B27"/>
    <w:rsid w:val="004104ED"/>
    <w:rsid w:val="004109F9"/>
    <w:rsid w:val="00410F7B"/>
    <w:rsid w:val="00412513"/>
    <w:rsid w:val="0041265D"/>
    <w:rsid w:val="004126F8"/>
    <w:rsid w:val="00412858"/>
    <w:rsid w:val="00413CDB"/>
    <w:rsid w:val="00413E0F"/>
    <w:rsid w:val="00413F2C"/>
    <w:rsid w:val="00414096"/>
    <w:rsid w:val="0041520C"/>
    <w:rsid w:val="00415300"/>
    <w:rsid w:val="004153F8"/>
    <w:rsid w:val="00416206"/>
    <w:rsid w:val="004201E4"/>
    <w:rsid w:val="00420281"/>
    <w:rsid w:val="004206B3"/>
    <w:rsid w:val="00421A61"/>
    <w:rsid w:val="00422D84"/>
    <w:rsid w:val="004256B5"/>
    <w:rsid w:val="00425D23"/>
    <w:rsid w:val="00426D32"/>
    <w:rsid w:val="004270F9"/>
    <w:rsid w:val="004276F1"/>
    <w:rsid w:val="00427C68"/>
    <w:rsid w:val="00431DBD"/>
    <w:rsid w:val="0043225C"/>
    <w:rsid w:val="00433DFB"/>
    <w:rsid w:val="004352ED"/>
    <w:rsid w:val="004375E8"/>
    <w:rsid w:val="00440EA9"/>
    <w:rsid w:val="00442D0E"/>
    <w:rsid w:val="0044363D"/>
    <w:rsid w:val="004447BB"/>
    <w:rsid w:val="00446073"/>
    <w:rsid w:val="00446C14"/>
    <w:rsid w:val="00451BFB"/>
    <w:rsid w:val="00451F88"/>
    <w:rsid w:val="00452878"/>
    <w:rsid w:val="00453425"/>
    <w:rsid w:val="00453858"/>
    <w:rsid w:val="00453B04"/>
    <w:rsid w:val="00453B8D"/>
    <w:rsid w:val="004547B0"/>
    <w:rsid w:val="004552C5"/>
    <w:rsid w:val="00455BE2"/>
    <w:rsid w:val="00457BA4"/>
    <w:rsid w:val="004605EA"/>
    <w:rsid w:val="004608D1"/>
    <w:rsid w:val="0046296D"/>
    <w:rsid w:val="00462EE1"/>
    <w:rsid w:val="00464266"/>
    <w:rsid w:val="00464417"/>
    <w:rsid w:val="00464518"/>
    <w:rsid w:val="004652BE"/>
    <w:rsid w:val="004652D5"/>
    <w:rsid w:val="00466C59"/>
    <w:rsid w:val="0046792D"/>
    <w:rsid w:val="00467B00"/>
    <w:rsid w:val="0047437F"/>
    <w:rsid w:val="004756E9"/>
    <w:rsid w:val="00476AD9"/>
    <w:rsid w:val="004776BB"/>
    <w:rsid w:val="00477EEB"/>
    <w:rsid w:val="00481DCC"/>
    <w:rsid w:val="0048281E"/>
    <w:rsid w:val="00482ED1"/>
    <w:rsid w:val="0048310D"/>
    <w:rsid w:val="00483202"/>
    <w:rsid w:val="004849BA"/>
    <w:rsid w:val="00484B80"/>
    <w:rsid w:val="004853AD"/>
    <w:rsid w:val="004853B7"/>
    <w:rsid w:val="00486EEB"/>
    <w:rsid w:val="00487788"/>
    <w:rsid w:val="004908F1"/>
    <w:rsid w:val="0049519C"/>
    <w:rsid w:val="0049780A"/>
    <w:rsid w:val="00497F3F"/>
    <w:rsid w:val="004A0FF5"/>
    <w:rsid w:val="004A36F4"/>
    <w:rsid w:val="004A3868"/>
    <w:rsid w:val="004A4A5C"/>
    <w:rsid w:val="004A551F"/>
    <w:rsid w:val="004A6775"/>
    <w:rsid w:val="004A6B6E"/>
    <w:rsid w:val="004A713A"/>
    <w:rsid w:val="004A7196"/>
    <w:rsid w:val="004A7A8B"/>
    <w:rsid w:val="004B016B"/>
    <w:rsid w:val="004B0873"/>
    <w:rsid w:val="004B10FA"/>
    <w:rsid w:val="004B28C9"/>
    <w:rsid w:val="004B2CBA"/>
    <w:rsid w:val="004B35B0"/>
    <w:rsid w:val="004B43D0"/>
    <w:rsid w:val="004C157D"/>
    <w:rsid w:val="004C19AE"/>
    <w:rsid w:val="004C2362"/>
    <w:rsid w:val="004C5093"/>
    <w:rsid w:val="004C79BF"/>
    <w:rsid w:val="004D0600"/>
    <w:rsid w:val="004D1584"/>
    <w:rsid w:val="004D1593"/>
    <w:rsid w:val="004D22F5"/>
    <w:rsid w:val="004D26FF"/>
    <w:rsid w:val="004D28AE"/>
    <w:rsid w:val="004D2DFF"/>
    <w:rsid w:val="004D3071"/>
    <w:rsid w:val="004D5B17"/>
    <w:rsid w:val="004D74AF"/>
    <w:rsid w:val="004D77CF"/>
    <w:rsid w:val="004E12A8"/>
    <w:rsid w:val="004E179B"/>
    <w:rsid w:val="004E1C97"/>
    <w:rsid w:val="004E436D"/>
    <w:rsid w:val="004E44D1"/>
    <w:rsid w:val="004E6207"/>
    <w:rsid w:val="004E6AE3"/>
    <w:rsid w:val="004E6F57"/>
    <w:rsid w:val="004E705A"/>
    <w:rsid w:val="004F001C"/>
    <w:rsid w:val="004F2C93"/>
    <w:rsid w:val="004F3FA6"/>
    <w:rsid w:val="004F550F"/>
    <w:rsid w:val="00503A07"/>
    <w:rsid w:val="00504548"/>
    <w:rsid w:val="005045EA"/>
    <w:rsid w:val="00505C8A"/>
    <w:rsid w:val="005117B1"/>
    <w:rsid w:val="005117E7"/>
    <w:rsid w:val="005130BC"/>
    <w:rsid w:val="0051630C"/>
    <w:rsid w:val="00516DEC"/>
    <w:rsid w:val="00517A30"/>
    <w:rsid w:val="00517AB1"/>
    <w:rsid w:val="00520742"/>
    <w:rsid w:val="00521498"/>
    <w:rsid w:val="00521933"/>
    <w:rsid w:val="005223B5"/>
    <w:rsid w:val="00522A8B"/>
    <w:rsid w:val="00522C69"/>
    <w:rsid w:val="00522EC8"/>
    <w:rsid w:val="00522F05"/>
    <w:rsid w:val="00523B56"/>
    <w:rsid w:val="00523B8E"/>
    <w:rsid w:val="00524591"/>
    <w:rsid w:val="00524B1A"/>
    <w:rsid w:val="00525B47"/>
    <w:rsid w:val="00525BFE"/>
    <w:rsid w:val="005272C9"/>
    <w:rsid w:val="00527598"/>
    <w:rsid w:val="00530352"/>
    <w:rsid w:val="005304C0"/>
    <w:rsid w:val="0053050E"/>
    <w:rsid w:val="00532754"/>
    <w:rsid w:val="00532D87"/>
    <w:rsid w:val="00533F7E"/>
    <w:rsid w:val="00535356"/>
    <w:rsid w:val="00535923"/>
    <w:rsid w:val="00536877"/>
    <w:rsid w:val="00537AD4"/>
    <w:rsid w:val="005400F6"/>
    <w:rsid w:val="0054052C"/>
    <w:rsid w:val="00541243"/>
    <w:rsid w:val="0054151A"/>
    <w:rsid w:val="00541C47"/>
    <w:rsid w:val="00542AA9"/>
    <w:rsid w:val="00544535"/>
    <w:rsid w:val="00545101"/>
    <w:rsid w:val="00545FDB"/>
    <w:rsid w:val="0054621B"/>
    <w:rsid w:val="00547A6D"/>
    <w:rsid w:val="0055096D"/>
    <w:rsid w:val="00553DBB"/>
    <w:rsid w:val="00554942"/>
    <w:rsid w:val="00554EAC"/>
    <w:rsid w:val="005553F5"/>
    <w:rsid w:val="00555D86"/>
    <w:rsid w:val="00556273"/>
    <w:rsid w:val="005579F0"/>
    <w:rsid w:val="00557A5D"/>
    <w:rsid w:val="00561A2B"/>
    <w:rsid w:val="00562378"/>
    <w:rsid w:val="005629DF"/>
    <w:rsid w:val="00562BD6"/>
    <w:rsid w:val="00562BDE"/>
    <w:rsid w:val="00562FA9"/>
    <w:rsid w:val="0056463D"/>
    <w:rsid w:val="00564917"/>
    <w:rsid w:val="005672A6"/>
    <w:rsid w:val="00567F3A"/>
    <w:rsid w:val="00575B69"/>
    <w:rsid w:val="00575D9D"/>
    <w:rsid w:val="005762E9"/>
    <w:rsid w:val="00577E7E"/>
    <w:rsid w:val="00582F66"/>
    <w:rsid w:val="0058380E"/>
    <w:rsid w:val="0058396A"/>
    <w:rsid w:val="00583B56"/>
    <w:rsid w:val="005842E0"/>
    <w:rsid w:val="00585633"/>
    <w:rsid w:val="0058643F"/>
    <w:rsid w:val="00586840"/>
    <w:rsid w:val="00591BB4"/>
    <w:rsid w:val="00592988"/>
    <w:rsid w:val="005930D8"/>
    <w:rsid w:val="00593BCF"/>
    <w:rsid w:val="005940EA"/>
    <w:rsid w:val="005955AD"/>
    <w:rsid w:val="00595A37"/>
    <w:rsid w:val="00596738"/>
    <w:rsid w:val="00597EB5"/>
    <w:rsid w:val="00597EB7"/>
    <w:rsid w:val="005A08E6"/>
    <w:rsid w:val="005A18FD"/>
    <w:rsid w:val="005A1EE5"/>
    <w:rsid w:val="005A2275"/>
    <w:rsid w:val="005A3445"/>
    <w:rsid w:val="005A4A81"/>
    <w:rsid w:val="005A52A2"/>
    <w:rsid w:val="005A5547"/>
    <w:rsid w:val="005A6C5F"/>
    <w:rsid w:val="005A6EE6"/>
    <w:rsid w:val="005A7389"/>
    <w:rsid w:val="005A74B7"/>
    <w:rsid w:val="005B05B7"/>
    <w:rsid w:val="005B090E"/>
    <w:rsid w:val="005B1264"/>
    <w:rsid w:val="005B2E1C"/>
    <w:rsid w:val="005B32BF"/>
    <w:rsid w:val="005B36EB"/>
    <w:rsid w:val="005B38D5"/>
    <w:rsid w:val="005B52EB"/>
    <w:rsid w:val="005B5581"/>
    <w:rsid w:val="005B6199"/>
    <w:rsid w:val="005B74F5"/>
    <w:rsid w:val="005C0307"/>
    <w:rsid w:val="005C1924"/>
    <w:rsid w:val="005C357D"/>
    <w:rsid w:val="005C39DF"/>
    <w:rsid w:val="005C569D"/>
    <w:rsid w:val="005C607F"/>
    <w:rsid w:val="005C7831"/>
    <w:rsid w:val="005C78DA"/>
    <w:rsid w:val="005D32D6"/>
    <w:rsid w:val="005D4FA3"/>
    <w:rsid w:val="005D5C7E"/>
    <w:rsid w:val="005D6457"/>
    <w:rsid w:val="005D77BD"/>
    <w:rsid w:val="005E045E"/>
    <w:rsid w:val="005E37E3"/>
    <w:rsid w:val="005E3CC9"/>
    <w:rsid w:val="005E58BA"/>
    <w:rsid w:val="005E5E18"/>
    <w:rsid w:val="005E630F"/>
    <w:rsid w:val="005E66D0"/>
    <w:rsid w:val="005F015C"/>
    <w:rsid w:val="005F2C36"/>
    <w:rsid w:val="005F35C1"/>
    <w:rsid w:val="0060185C"/>
    <w:rsid w:val="00601C7D"/>
    <w:rsid w:val="00602814"/>
    <w:rsid w:val="00604A1B"/>
    <w:rsid w:val="0060522A"/>
    <w:rsid w:val="00605834"/>
    <w:rsid w:val="006077D8"/>
    <w:rsid w:val="0061058C"/>
    <w:rsid w:val="00610860"/>
    <w:rsid w:val="00611170"/>
    <w:rsid w:val="00611320"/>
    <w:rsid w:val="006131C4"/>
    <w:rsid w:val="00613A27"/>
    <w:rsid w:val="006144F7"/>
    <w:rsid w:val="006148E7"/>
    <w:rsid w:val="00616BE4"/>
    <w:rsid w:val="006177E7"/>
    <w:rsid w:val="00617C93"/>
    <w:rsid w:val="00622F46"/>
    <w:rsid w:val="006232E5"/>
    <w:rsid w:val="006239DB"/>
    <w:rsid w:val="00624060"/>
    <w:rsid w:val="0062676A"/>
    <w:rsid w:val="00626E61"/>
    <w:rsid w:val="006277F7"/>
    <w:rsid w:val="00627AEE"/>
    <w:rsid w:val="0063198F"/>
    <w:rsid w:val="00633E6F"/>
    <w:rsid w:val="00635CE8"/>
    <w:rsid w:val="00635FB3"/>
    <w:rsid w:val="0063649E"/>
    <w:rsid w:val="00636B0E"/>
    <w:rsid w:val="00636F2A"/>
    <w:rsid w:val="00644C1A"/>
    <w:rsid w:val="00644DCF"/>
    <w:rsid w:val="00645B9E"/>
    <w:rsid w:val="006461B0"/>
    <w:rsid w:val="00647D7E"/>
    <w:rsid w:val="00650C02"/>
    <w:rsid w:val="00650F28"/>
    <w:rsid w:val="00651A87"/>
    <w:rsid w:val="00652CA2"/>
    <w:rsid w:val="00653512"/>
    <w:rsid w:val="00653C19"/>
    <w:rsid w:val="006545A1"/>
    <w:rsid w:val="006549A7"/>
    <w:rsid w:val="00654A73"/>
    <w:rsid w:val="00654C2B"/>
    <w:rsid w:val="00655254"/>
    <w:rsid w:val="006564D7"/>
    <w:rsid w:val="006574E5"/>
    <w:rsid w:val="00657683"/>
    <w:rsid w:val="00662E54"/>
    <w:rsid w:val="00664EBB"/>
    <w:rsid w:val="0066742D"/>
    <w:rsid w:val="00670B6B"/>
    <w:rsid w:val="006730C3"/>
    <w:rsid w:val="00673224"/>
    <w:rsid w:val="00673971"/>
    <w:rsid w:val="0067491C"/>
    <w:rsid w:val="00674B2A"/>
    <w:rsid w:val="0067514D"/>
    <w:rsid w:val="0067564B"/>
    <w:rsid w:val="00676F60"/>
    <w:rsid w:val="00676FDB"/>
    <w:rsid w:val="006777E5"/>
    <w:rsid w:val="006803D0"/>
    <w:rsid w:val="00680D0B"/>
    <w:rsid w:val="006819A1"/>
    <w:rsid w:val="00681FCA"/>
    <w:rsid w:val="00682782"/>
    <w:rsid w:val="006840BC"/>
    <w:rsid w:val="006850F1"/>
    <w:rsid w:val="0068701E"/>
    <w:rsid w:val="0068784D"/>
    <w:rsid w:val="00692A8D"/>
    <w:rsid w:val="00693915"/>
    <w:rsid w:val="006941BE"/>
    <w:rsid w:val="00694461"/>
    <w:rsid w:val="00694770"/>
    <w:rsid w:val="00695A9B"/>
    <w:rsid w:val="006974B1"/>
    <w:rsid w:val="006977E5"/>
    <w:rsid w:val="00697DF9"/>
    <w:rsid w:val="006A07FE"/>
    <w:rsid w:val="006A0C8D"/>
    <w:rsid w:val="006A0D3B"/>
    <w:rsid w:val="006A1DDD"/>
    <w:rsid w:val="006A2FC0"/>
    <w:rsid w:val="006A393C"/>
    <w:rsid w:val="006A482A"/>
    <w:rsid w:val="006A4C48"/>
    <w:rsid w:val="006B10B9"/>
    <w:rsid w:val="006B1CDA"/>
    <w:rsid w:val="006B2863"/>
    <w:rsid w:val="006B4373"/>
    <w:rsid w:val="006B6002"/>
    <w:rsid w:val="006B6B60"/>
    <w:rsid w:val="006C0845"/>
    <w:rsid w:val="006C1D4D"/>
    <w:rsid w:val="006C22A3"/>
    <w:rsid w:val="006C2B49"/>
    <w:rsid w:val="006C349F"/>
    <w:rsid w:val="006C694B"/>
    <w:rsid w:val="006C6C3B"/>
    <w:rsid w:val="006D174F"/>
    <w:rsid w:val="006D202A"/>
    <w:rsid w:val="006D224F"/>
    <w:rsid w:val="006D2704"/>
    <w:rsid w:val="006E10E0"/>
    <w:rsid w:val="006E1948"/>
    <w:rsid w:val="006E3D3A"/>
    <w:rsid w:val="006E4CC7"/>
    <w:rsid w:val="006E65A1"/>
    <w:rsid w:val="006E6EFF"/>
    <w:rsid w:val="006E705F"/>
    <w:rsid w:val="006E7710"/>
    <w:rsid w:val="006E7EB5"/>
    <w:rsid w:val="006F0B1B"/>
    <w:rsid w:val="006F0BBB"/>
    <w:rsid w:val="006F1D84"/>
    <w:rsid w:val="006F2825"/>
    <w:rsid w:val="006F2F2C"/>
    <w:rsid w:val="006F3B0C"/>
    <w:rsid w:val="006F3BCF"/>
    <w:rsid w:val="006F4C8A"/>
    <w:rsid w:val="006F78CA"/>
    <w:rsid w:val="00700269"/>
    <w:rsid w:val="00700757"/>
    <w:rsid w:val="00700E6F"/>
    <w:rsid w:val="007014AA"/>
    <w:rsid w:val="00701B93"/>
    <w:rsid w:val="00701E1B"/>
    <w:rsid w:val="007023B7"/>
    <w:rsid w:val="00704E88"/>
    <w:rsid w:val="00705145"/>
    <w:rsid w:val="0070517B"/>
    <w:rsid w:val="00707771"/>
    <w:rsid w:val="007133AE"/>
    <w:rsid w:val="00716EAC"/>
    <w:rsid w:val="007208DD"/>
    <w:rsid w:val="00724022"/>
    <w:rsid w:val="00724E71"/>
    <w:rsid w:val="00725770"/>
    <w:rsid w:val="00725D0E"/>
    <w:rsid w:val="00726648"/>
    <w:rsid w:val="007269CE"/>
    <w:rsid w:val="00726A86"/>
    <w:rsid w:val="00726C1F"/>
    <w:rsid w:val="00730DC2"/>
    <w:rsid w:val="0073278B"/>
    <w:rsid w:val="0073357E"/>
    <w:rsid w:val="0073367A"/>
    <w:rsid w:val="00735BF9"/>
    <w:rsid w:val="007370E6"/>
    <w:rsid w:val="00740956"/>
    <w:rsid w:val="00740EAA"/>
    <w:rsid w:val="00740FDB"/>
    <w:rsid w:val="00741578"/>
    <w:rsid w:val="00746560"/>
    <w:rsid w:val="00756171"/>
    <w:rsid w:val="00756289"/>
    <w:rsid w:val="00756A50"/>
    <w:rsid w:val="00757E89"/>
    <w:rsid w:val="00762687"/>
    <w:rsid w:val="00762DC6"/>
    <w:rsid w:val="0076381D"/>
    <w:rsid w:val="00765B04"/>
    <w:rsid w:val="00766900"/>
    <w:rsid w:val="0076775E"/>
    <w:rsid w:val="0076789A"/>
    <w:rsid w:val="00771CAD"/>
    <w:rsid w:val="00772D13"/>
    <w:rsid w:val="007745EE"/>
    <w:rsid w:val="00774661"/>
    <w:rsid w:val="007773F2"/>
    <w:rsid w:val="00777513"/>
    <w:rsid w:val="0078161F"/>
    <w:rsid w:val="007818AA"/>
    <w:rsid w:val="0078213E"/>
    <w:rsid w:val="00783101"/>
    <w:rsid w:val="007841EA"/>
    <w:rsid w:val="007849AF"/>
    <w:rsid w:val="0078577D"/>
    <w:rsid w:val="00785923"/>
    <w:rsid w:val="00787EF6"/>
    <w:rsid w:val="00792F2D"/>
    <w:rsid w:val="00794731"/>
    <w:rsid w:val="00794CB8"/>
    <w:rsid w:val="00797456"/>
    <w:rsid w:val="007A0222"/>
    <w:rsid w:val="007A1B28"/>
    <w:rsid w:val="007A2577"/>
    <w:rsid w:val="007A3089"/>
    <w:rsid w:val="007A37B1"/>
    <w:rsid w:val="007A3F81"/>
    <w:rsid w:val="007A45EF"/>
    <w:rsid w:val="007A65B4"/>
    <w:rsid w:val="007A67B5"/>
    <w:rsid w:val="007A79D0"/>
    <w:rsid w:val="007B02D9"/>
    <w:rsid w:val="007B0C57"/>
    <w:rsid w:val="007B2468"/>
    <w:rsid w:val="007B48C6"/>
    <w:rsid w:val="007B5716"/>
    <w:rsid w:val="007B7A79"/>
    <w:rsid w:val="007C250A"/>
    <w:rsid w:val="007C37E5"/>
    <w:rsid w:val="007C6D16"/>
    <w:rsid w:val="007C75F5"/>
    <w:rsid w:val="007C7C0C"/>
    <w:rsid w:val="007D2FD5"/>
    <w:rsid w:val="007D3840"/>
    <w:rsid w:val="007D4A2D"/>
    <w:rsid w:val="007D5066"/>
    <w:rsid w:val="007D766D"/>
    <w:rsid w:val="007E10A2"/>
    <w:rsid w:val="007E1F20"/>
    <w:rsid w:val="007E673D"/>
    <w:rsid w:val="007F1BBE"/>
    <w:rsid w:val="007F4E69"/>
    <w:rsid w:val="007F5848"/>
    <w:rsid w:val="007F5A8D"/>
    <w:rsid w:val="007F5FD6"/>
    <w:rsid w:val="007F6063"/>
    <w:rsid w:val="007F7030"/>
    <w:rsid w:val="008013E6"/>
    <w:rsid w:val="00801A46"/>
    <w:rsid w:val="008025A2"/>
    <w:rsid w:val="00802DC6"/>
    <w:rsid w:val="008033C3"/>
    <w:rsid w:val="008036B8"/>
    <w:rsid w:val="008039F4"/>
    <w:rsid w:val="00804227"/>
    <w:rsid w:val="00804BF1"/>
    <w:rsid w:val="0080568D"/>
    <w:rsid w:val="00805722"/>
    <w:rsid w:val="00805790"/>
    <w:rsid w:val="0080607B"/>
    <w:rsid w:val="00807C1D"/>
    <w:rsid w:val="00810B22"/>
    <w:rsid w:val="008119A4"/>
    <w:rsid w:val="00812B5D"/>
    <w:rsid w:val="00812D84"/>
    <w:rsid w:val="00817198"/>
    <w:rsid w:val="00817D69"/>
    <w:rsid w:val="00820385"/>
    <w:rsid w:val="0082110E"/>
    <w:rsid w:val="00822071"/>
    <w:rsid w:val="008234E2"/>
    <w:rsid w:val="008276A9"/>
    <w:rsid w:val="00827B84"/>
    <w:rsid w:val="00831AE3"/>
    <w:rsid w:val="00831B1A"/>
    <w:rsid w:val="00832BC1"/>
    <w:rsid w:val="00833777"/>
    <w:rsid w:val="00833BAA"/>
    <w:rsid w:val="00834F11"/>
    <w:rsid w:val="00836ABB"/>
    <w:rsid w:val="00840B92"/>
    <w:rsid w:val="008420BE"/>
    <w:rsid w:val="008431E4"/>
    <w:rsid w:val="00844F6A"/>
    <w:rsid w:val="0084559D"/>
    <w:rsid w:val="00851B81"/>
    <w:rsid w:val="00851BD7"/>
    <w:rsid w:val="0085282C"/>
    <w:rsid w:val="00853881"/>
    <w:rsid w:val="008561AE"/>
    <w:rsid w:val="008563B2"/>
    <w:rsid w:val="00856F72"/>
    <w:rsid w:val="008611D3"/>
    <w:rsid w:val="0086131B"/>
    <w:rsid w:val="008647DD"/>
    <w:rsid w:val="00864983"/>
    <w:rsid w:val="0086572F"/>
    <w:rsid w:val="008662A3"/>
    <w:rsid w:val="008710BE"/>
    <w:rsid w:val="008733D8"/>
    <w:rsid w:val="008738D2"/>
    <w:rsid w:val="008746F6"/>
    <w:rsid w:val="0087573E"/>
    <w:rsid w:val="00875C0F"/>
    <w:rsid w:val="008763BB"/>
    <w:rsid w:val="00876FCF"/>
    <w:rsid w:val="00877446"/>
    <w:rsid w:val="00877BFA"/>
    <w:rsid w:val="00881039"/>
    <w:rsid w:val="0088118D"/>
    <w:rsid w:val="00881C0D"/>
    <w:rsid w:val="008834ED"/>
    <w:rsid w:val="00891F38"/>
    <w:rsid w:val="00892425"/>
    <w:rsid w:val="0089567C"/>
    <w:rsid w:val="00896C98"/>
    <w:rsid w:val="008A0A3E"/>
    <w:rsid w:val="008A1AB5"/>
    <w:rsid w:val="008A1F06"/>
    <w:rsid w:val="008A2C36"/>
    <w:rsid w:val="008A5F1C"/>
    <w:rsid w:val="008A732C"/>
    <w:rsid w:val="008B0A2B"/>
    <w:rsid w:val="008B15B3"/>
    <w:rsid w:val="008B3465"/>
    <w:rsid w:val="008B58D1"/>
    <w:rsid w:val="008B5D00"/>
    <w:rsid w:val="008B74D6"/>
    <w:rsid w:val="008B7592"/>
    <w:rsid w:val="008C1477"/>
    <w:rsid w:val="008C2357"/>
    <w:rsid w:val="008C2FF9"/>
    <w:rsid w:val="008C3F9B"/>
    <w:rsid w:val="008D008D"/>
    <w:rsid w:val="008D1D7C"/>
    <w:rsid w:val="008D2156"/>
    <w:rsid w:val="008D3DCD"/>
    <w:rsid w:val="008D4629"/>
    <w:rsid w:val="008D50E2"/>
    <w:rsid w:val="008D54C3"/>
    <w:rsid w:val="008D567A"/>
    <w:rsid w:val="008D60CD"/>
    <w:rsid w:val="008D66F3"/>
    <w:rsid w:val="008D7031"/>
    <w:rsid w:val="008D72E8"/>
    <w:rsid w:val="008E0890"/>
    <w:rsid w:val="008E08A3"/>
    <w:rsid w:val="008E0F0E"/>
    <w:rsid w:val="008E1373"/>
    <w:rsid w:val="008E229F"/>
    <w:rsid w:val="008E2D70"/>
    <w:rsid w:val="008E44D5"/>
    <w:rsid w:val="008E4D3C"/>
    <w:rsid w:val="008E5AB0"/>
    <w:rsid w:val="008E5C65"/>
    <w:rsid w:val="008E5E34"/>
    <w:rsid w:val="008E6562"/>
    <w:rsid w:val="008E71CC"/>
    <w:rsid w:val="008F0F78"/>
    <w:rsid w:val="008F133D"/>
    <w:rsid w:val="008F1413"/>
    <w:rsid w:val="008F1740"/>
    <w:rsid w:val="008F298F"/>
    <w:rsid w:val="008F355C"/>
    <w:rsid w:val="008F4AFA"/>
    <w:rsid w:val="008F563C"/>
    <w:rsid w:val="008F5845"/>
    <w:rsid w:val="008F7266"/>
    <w:rsid w:val="008F7267"/>
    <w:rsid w:val="00900794"/>
    <w:rsid w:val="00900DEF"/>
    <w:rsid w:val="0090109A"/>
    <w:rsid w:val="00904501"/>
    <w:rsid w:val="009050DA"/>
    <w:rsid w:val="0090569E"/>
    <w:rsid w:val="00905F71"/>
    <w:rsid w:val="00910B1B"/>
    <w:rsid w:val="00911937"/>
    <w:rsid w:val="0091196C"/>
    <w:rsid w:val="00911EB4"/>
    <w:rsid w:val="00912243"/>
    <w:rsid w:val="009128BB"/>
    <w:rsid w:val="00913A2A"/>
    <w:rsid w:val="0091490E"/>
    <w:rsid w:val="00920097"/>
    <w:rsid w:val="00920B8C"/>
    <w:rsid w:val="00920EC1"/>
    <w:rsid w:val="009216D5"/>
    <w:rsid w:val="00923316"/>
    <w:rsid w:val="00923448"/>
    <w:rsid w:val="0092346E"/>
    <w:rsid w:val="009240CD"/>
    <w:rsid w:val="0092655C"/>
    <w:rsid w:val="00927A69"/>
    <w:rsid w:val="00930803"/>
    <w:rsid w:val="00931302"/>
    <w:rsid w:val="00933231"/>
    <w:rsid w:val="00933882"/>
    <w:rsid w:val="009351AE"/>
    <w:rsid w:val="009357FF"/>
    <w:rsid w:val="009370EB"/>
    <w:rsid w:val="009403DC"/>
    <w:rsid w:val="009411B8"/>
    <w:rsid w:val="009415D9"/>
    <w:rsid w:val="00942555"/>
    <w:rsid w:val="00943CFE"/>
    <w:rsid w:val="009465A7"/>
    <w:rsid w:val="009469DA"/>
    <w:rsid w:val="00946DEC"/>
    <w:rsid w:val="00951006"/>
    <w:rsid w:val="00954C23"/>
    <w:rsid w:val="00956EDD"/>
    <w:rsid w:val="009570C6"/>
    <w:rsid w:val="009571BD"/>
    <w:rsid w:val="00957590"/>
    <w:rsid w:val="00960086"/>
    <w:rsid w:val="00960353"/>
    <w:rsid w:val="009603EC"/>
    <w:rsid w:val="009616B0"/>
    <w:rsid w:val="00961864"/>
    <w:rsid w:val="00962291"/>
    <w:rsid w:val="0096301B"/>
    <w:rsid w:val="00965481"/>
    <w:rsid w:val="00966A2C"/>
    <w:rsid w:val="00966EAF"/>
    <w:rsid w:val="00967D93"/>
    <w:rsid w:val="0097079F"/>
    <w:rsid w:val="009729C7"/>
    <w:rsid w:val="00974FCF"/>
    <w:rsid w:val="00976355"/>
    <w:rsid w:val="00976658"/>
    <w:rsid w:val="0097677C"/>
    <w:rsid w:val="00977B22"/>
    <w:rsid w:val="00980D74"/>
    <w:rsid w:val="00981EF0"/>
    <w:rsid w:val="00982D8F"/>
    <w:rsid w:val="009842E6"/>
    <w:rsid w:val="00984CF3"/>
    <w:rsid w:val="009857FF"/>
    <w:rsid w:val="00986BA9"/>
    <w:rsid w:val="00986D94"/>
    <w:rsid w:val="00987410"/>
    <w:rsid w:val="00990B4D"/>
    <w:rsid w:val="00990BBA"/>
    <w:rsid w:val="00993892"/>
    <w:rsid w:val="00993F36"/>
    <w:rsid w:val="009950D9"/>
    <w:rsid w:val="009955EA"/>
    <w:rsid w:val="009965C8"/>
    <w:rsid w:val="009A2754"/>
    <w:rsid w:val="009A43B3"/>
    <w:rsid w:val="009A48EC"/>
    <w:rsid w:val="009A5B88"/>
    <w:rsid w:val="009A6AE7"/>
    <w:rsid w:val="009A759A"/>
    <w:rsid w:val="009A7945"/>
    <w:rsid w:val="009B085B"/>
    <w:rsid w:val="009B140F"/>
    <w:rsid w:val="009B17C1"/>
    <w:rsid w:val="009B290B"/>
    <w:rsid w:val="009B359F"/>
    <w:rsid w:val="009B3F48"/>
    <w:rsid w:val="009B57B1"/>
    <w:rsid w:val="009B5977"/>
    <w:rsid w:val="009B5A6F"/>
    <w:rsid w:val="009B61E0"/>
    <w:rsid w:val="009B7A06"/>
    <w:rsid w:val="009C0115"/>
    <w:rsid w:val="009C06C0"/>
    <w:rsid w:val="009C11FA"/>
    <w:rsid w:val="009C1822"/>
    <w:rsid w:val="009C2324"/>
    <w:rsid w:val="009C39C1"/>
    <w:rsid w:val="009C5B0D"/>
    <w:rsid w:val="009C7B00"/>
    <w:rsid w:val="009D07C7"/>
    <w:rsid w:val="009D122C"/>
    <w:rsid w:val="009D29E6"/>
    <w:rsid w:val="009D37C0"/>
    <w:rsid w:val="009D3B5C"/>
    <w:rsid w:val="009D4982"/>
    <w:rsid w:val="009E156F"/>
    <w:rsid w:val="009E20DC"/>
    <w:rsid w:val="009E21BC"/>
    <w:rsid w:val="009E30A3"/>
    <w:rsid w:val="009E433A"/>
    <w:rsid w:val="009E5843"/>
    <w:rsid w:val="009E648B"/>
    <w:rsid w:val="009E6701"/>
    <w:rsid w:val="009F352E"/>
    <w:rsid w:val="009F3865"/>
    <w:rsid w:val="009F4049"/>
    <w:rsid w:val="009F7D74"/>
    <w:rsid w:val="00A01D84"/>
    <w:rsid w:val="00A01DA8"/>
    <w:rsid w:val="00A02A03"/>
    <w:rsid w:val="00A02C65"/>
    <w:rsid w:val="00A03533"/>
    <w:rsid w:val="00A03614"/>
    <w:rsid w:val="00A042B4"/>
    <w:rsid w:val="00A05B26"/>
    <w:rsid w:val="00A05BD5"/>
    <w:rsid w:val="00A062C0"/>
    <w:rsid w:val="00A064CD"/>
    <w:rsid w:val="00A070B8"/>
    <w:rsid w:val="00A07FB5"/>
    <w:rsid w:val="00A105D6"/>
    <w:rsid w:val="00A11233"/>
    <w:rsid w:val="00A11EE6"/>
    <w:rsid w:val="00A12352"/>
    <w:rsid w:val="00A12BA8"/>
    <w:rsid w:val="00A1573D"/>
    <w:rsid w:val="00A15E57"/>
    <w:rsid w:val="00A16415"/>
    <w:rsid w:val="00A202C9"/>
    <w:rsid w:val="00A20AEF"/>
    <w:rsid w:val="00A249F6"/>
    <w:rsid w:val="00A24C8C"/>
    <w:rsid w:val="00A2500E"/>
    <w:rsid w:val="00A25C3F"/>
    <w:rsid w:val="00A26A4D"/>
    <w:rsid w:val="00A275B9"/>
    <w:rsid w:val="00A30C97"/>
    <w:rsid w:val="00A3183C"/>
    <w:rsid w:val="00A32DE4"/>
    <w:rsid w:val="00A33205"/>
    <w:rsid w:val="00A33716"/>
    <w:rsid w:val="00A3632C"/>
    <w:rsid w:val="00A36C78"/>
    <w:rsid w:val="00A3724A"/>
    <w:rsid w:val="00A37A11"/>
    <w:rsid w:val="00A37C54"/>
    <w:rsid w:val="00A41F53"/>
    <w:rsid w:val="00A44223"/>
    <w:rsid w:val="00A44AB3"/>
    <w:rsid w:val="00A450BE"/>
    <w:rsid w:val="00A4541E"/>
    <w:rsid w:val="00A45C4B"/>
    <w:rsid w:val="00A477FB"/>
    <w:rsid w:val="00A47CA3"/>
    <w:rsid w:val="00A51A4C"/>
    <w:rsid w:val="00A521A1"/>
    <w:rsid w:val="00A52895"/>
    <w:rsid w:val="00A52E6F"/>
    <w:rsid w:val="00A536E4"/>
    <w:rsid w:val="00A53A60"/>
    <w:rsid w:val="00A55280"/>
    <w:rsid w:val="00A55EA3"/>
    <w:rsid w:val="00A56DCC"/>
    <w:rsid w:val="00A60D91"/>
    <w:rsid w:val="00A6124A"/>
    <w:rsid w:val="00A618B5"/>
    <w:rsid w:val="00A62B36"/>
    <w:rsid w:val="00A62BAC"/>
    <w:rsid w:val="00A65505"/>
    <w:rsid w:val="00A6591D"/>
    <w:rsid w:val="00A67983"/>
    <w:rsid w:val="00A70488"/>
    <w:rsid w:val="00A71DDB"/>
    <w:rsid w:val="00A735E2"/>
    <w:rsid w:val="00A74717"/>
    <w:rsid w:val="00A747E6"/>
    <w:rsid w:val="00A7521A"/>
    <w:rsid w:val="00A7573E"/>
    <w:rsid w:val="00A77785"/>
    <w:rsid w:val="00A779AA"/>
    <w:rsid w:val="00A83A10"/>
    <w:rsid w:val="00A8461D"/>
    <w:rsid w:val="00A84768"/>
    <w:rsid w:val="00A93205"/>
    <w:rsid w:val="00A934F2"/>
    <w:rsid w:val="00A945F7"/>
    <w:rsid w:val="00A9561B"/>
    <w:rsid w:val="00A9665A"/>
    <w:rsid w:val="00A96BEB"/>
    <w:rsid w:val="00A97D51"/>
    <w:rsid w:val="00A97FE8"/>
    <w:rsid w:val="00AA0F65"/>
    <w:rsid w:val="00AA1AB6"/>
    <w:rsid w:val="00AA2F01"/>
    <w:rsid w:val="00AA3103"/>
    <w:rsid w:val="00AA42AE"/>
    <w:rsid w:val="00AA536D"/>
    <w:rsid w:val="00AA5DAD"/>
    <w:rsid w:val="00AA6270"/>
    <w:rsid w:val="00AA709A"/>
    <w:rsid w:val="00AB1449"/>
    <w:rsid w:val="00AB448A"/>
    <w:rsid w:val="00AB604A"/>
    <w:rsid w:val="00AB6B91"/>
    <w:rsid w:val="00AB7392"/>
    <w:rsid w:val="00AC0934"/>
    <w:rsid w:val="00AC3132"/>
    <w:rsid w:val="00AC3608"/>
    <w:rsid w:val="00AC3C90"/>
    <w:rsid w:val="00AC449A"/>
    <w:rsid w:val="00AC6282"/>
    <w:rsid w:val="00AC7760"/>
    <w:rsid w:val="00AD00BC"/>
    <w:rsid w:val="00AD2D98"/>
    <w:rsid w:val="00AD32FF"/>
    <w:rsid w:val="00AD5181"/>
    <w:rsid w:val="00AD717A"/>
    <w:rsid w:val="00AD728C"/>
    <w:rsid w:val="00AD7ABF"/>
    <w:rsid w:val="00AE0632"/>
    <w:rsid w:val="00AE0A8D"/>
    <w:rsid w:val="00AE252C"/>
    <w:rsid w:val="00AE4C51"/>
    <w:rsid w:val="00AE56ED"/>
    <w:rsid w:val="00AE5ABF"/>
    <w:rsid w:val="00AF0A16"/>
    <w:rsid w:val="00AF1CF6"/>
    <w:rsid w:val="00AF1F6F"/>
    <w:rsid w:val="00AF2324"/>
    <w:rsid w:val="00AF3467"/>
    <w:rsid w:val="00AF5420"/>
    <w:rsid w:val="00B012AB"/>
    <w:rsid w:val="00B0259F"/>
    <w:rsid w:val="00B032C9"/>
    <w:rsid w:val="00B049B6"/>
    <w:rsid w:val="00B06360"/>
    <w:rsid w:val="00B064F5"/>
    <w:rsid w:val="00B1000B"/>
    <w:rsid w:val="00B11436"/>
    <w:rsid w:val="00B12657"/>
    <w:rsid w:val="00B13313"/>
    <w:rsid w:val="00B13FEA"/>
    <w:rsid w:val="00B14A28"/>
    <w:rsid w:val="00B17F28"/>
    <w:rsid w:val="00B20B71"/>
    <w:rsid w:val="00B25286"/>
    <w:rsid w:val="00B26072"/>
    <w:rsid w:val="00B26AE6"/>
    <w:rsid w:val="00B27A85"/>
    <w:rsid w:val="00B30E00"/>
    <w:rsid w:val="00B31808"/>
    <w:rsid w:val="00B31A1A"/>
    <w:rsid w:val="00B31F7D"/>
    <w:rsid w:val="00B34804"/>
    <w:rsid w:val="00B355EA"/>
    <w:rsid w:val="00B35FBF"/>
    <w:rsid w:val="00B36C69"/>
    <w:rsid w:val="00B37041"/>
    <w:rsid w:val="00B40DEA"/>
    <w:rsid w:val="00B4124A"/>
    <w:rsid w:val="00B41639"/>
    <w:rsid w:val="00B4271E"/>
    <w:rsid w:val="00B50FC7"/>
    <w:rsid w:val="00B548C2"/>
    <w:rsid w:val="00B54B67"/>
    <w:rsid w:val="00B54DC5"/>
    <w:rsid w:val="00B55043"/>
    <w:rsid w:val="00B555D4"/>
    <w:rsid w:val="00B56A8B"/>
    <w:rsid w:val="00B56FDA"/>
    <w:rsid w:val="00B57357"/>
    <w:rsid w:val="00B60079"/>
    <w:rsid w:val="00B61CF3"/>
    <w:rsid w:val="00B6325C"/>
    <w:rsid w:val="00B65280"/>
    <w:rsid w:val="00B65590"/>
    <w:rsid w:val="00B66FC6"/>
    <w:rsid w:val="00B67DAB"/>
    <w:rsid w:val="00B70152"/>
    <w:rsid w:val="00B721F4"/>
    <w:rsid w:val="00B72F1E"/>
    <w:rsid w:val="00B72FE6"/>
    <w:rsid w:val="00B732F6"/>
    <w:rsid w:val="00B7520A"/>
    <w:rsid w:val="00B762BD"/>
    <w:rsid w:val="00B80C07"/>
    <w:rsid w:val="00B81135"/>
    <w:rsid w:val="00B812D1"/>
    <w:rsid w:val="00B81D04"/>
    <w:rsid w:val="00B825D8"/>
    <w:rsid w:val="00B839E1"/>
    <w:rsid w:val="00B83A0A"/>
    <w:rsid w:val="00B86686"/>
    <w:rsid w:val="00B90237"/>
    <w:rsid w:val="00B9198C"/>
    <w:rsid w:val="00B94B8C"/>
    <w:rsid w:val="00B95C1B"/>
    <w:rsid w:val="00B95FC8"/>
    <w:rsid w:val="00B9700A"/>
    <w:rsid w:val="00B97595"/>
    <w:rsid w:val="00B97C52"/>
    <w:rsid w:val="00BA05AD"/>
    <w:rsid w:val="00BA39DF"/>
    <w:rsid w:val="00BA44DF"/>
    <w:rsid w:val="00BA4BE1"/>
    <w:rsid w:val="00BA5E05"/>
    <w:rsid w:val="00BA74AC"/>
    <w:rsid w:val="00BA76C2"/>
    <w:rsid w:val="00BB0659"/>
    <w:rsid w:val="00BB75CF"/>
    <w:rsid w:val="00BC039B"/>
    <w:rsid w:val="00BC05AE"/>
    <w:rsid w:val="00BC1CFE"/>
    <w:rsid w:val="00BC37E8"/>
    <w:rsid w:val="00BC3925"/>
    <w:rsid w:val="00BC3D24"/>
    <w:rsid w:val="00BC5560"/>
    <w:rsid w:val="00BC71A8"/>
    <w:rsid w:val="00BD0CF2"/>
    <w:rsid w:val="00BD1DE7"/>
    <w:rsid w:val="00BD24E8"/>
    <w:rsid w:val="00BD391A"/>
    <w:rsid w:val="00BD3B13"/>
    <w:rsid w:val="00BD3CFB"/>
    <w:rsid w:val="00BE2ED2"/>
    <w:rsid w:val="00BE4BE0"/>
    <w:rsid w:val="00BE61A0"/>
    <w:rsid w:val="00BF0B38"/>
    <w:rsid w:val="00BF1F49"/>
    <w:rsid w:val="00BF267C"/>
    <w:rsid w:val="00BF57C3"/>
    <w:rsid w:val="00BF6D7D"/>
    <w:rsid w:val="00C00D60"/>
    <w:rsid w:val="00C02135"/>
    <w:rsid w:val="00C02844"/>
    <w:rsid w:val="00C037EC"/>
    <w:rsid w:val="00C047B0"/>
    <w:rsid w:val="00C05C95"/>
    <w:rsid w:val="00C06656"/>
    <w:rsid w:val="00C06F0A"/>
    <w:rsid w:val="00C07100"/>
    <w:rsid w:val="00C10073"/>
    <w:rsid w:val="00C10244"/>
    <w:rsid w:val="00C10AAE"/>
    <w:rsid w:val="00C10B67"/>
    <w:rsid w:val="00C11157"/>
    <w:rsid w:val="00C12A74"/>
    <w:rsid w:val="00C136A3"/>
    <w:rsid w:val="00C13E7A"/>
    <w:rsid w:val="00C140BF"/>
    <w:rsid w:val="00C14EA1"/>
    <w:rsid w:val="00C17965"/>
    <w:rsid w:val="00C17F42"/>
    <w:rsid w:val="00C2024D"/>
    <w:rsid w:val="00C2046A"/>
    <w:rsid w:val="00C22002"/>
    <w:rsid w:val="00C24914"/>
    <w:rsid w:val="00C249D9"/>
    <w:rsid w:val="00C26707"/>
    <w:rsid w:val="00C305FC"/>
    <w:rsid w:val="00C32682"/>
    <w:rsid w:val="00C33498"/>
    <w:rsid w:val="00C33A7F"/>
    <w:rsid w:val="00C34B4F"/>
    <w:rsid w:val="00C362E7"/>
    <w:rsid w:val="00C37D27"/>
    <w:rsid w:val="00C43C0A"/>
    <w:rsid w:val="00C448DD"/>
    <w:rsid w:val="00C45ED9"/>
    <w:rsid w:val="00C50404"/>
    <w:rsid w:val="00C50A5D"/>
    <w:rsid w:val="00C50BB7"/>
    <w:rsid w:val="00C53568"/>
    <w:rsid w:val="00C54464"/>
    <w:rsid w:val="00C56A35"/>
    <w:rsid w:val="00C603A6"/>
    <w:rsid w:val="00C61892"/>
    <w:rsid w:val="00C61921"/>
    <w:rsid w:val="00C62655"/>
    <w:rsid w:val="00C6347C"/>
    <w:rsid w:val="00C636C9"/>
    <w:rsid w:val="00C63B6C"/>
    <w:rsid w:val="00C63C2E"/>
    <w:rsid w:val="00C646A6"/>
    <w:rsid w:val="00C64C4E"/>
    <w:rsid w:val="00C65A63"/>
    <w:rsid w:val="00C66303"/>
    <w:rsid w:val="00C705A0"/>
    <w:rsid w:val="00C72D52"/>
    <w:rsid w:val="00C74466"/>
    <w:rsid w:val="00C7460E"/>
    <w:rsid w:val="00C7470F"/>
    <w:rsid w:val="00C74B2B"/>
    <w:rsid w:val="00C75238"/>
    <w:rsid w:val="00C764DB"/>
    <w:rsid w:val="00C76D7C"/>
    <w:rsid w:val="00C813D3"/>
    <w:rsid w:val="00C81FDB"/>
    <w:rsid w:val="00C82ABF"/>
    <w:rsid w:val="00C83B4F"/>
    <w:rsid w:val="00C83CDD"/>
    <w:rsid w:val="00C83F7B"/>
    <w:rsid w:val="00C87D41"/>
    <w:rsid w:val="00C90182"/>
    <w:rsid w:val="00C908B6"/>
    <w:rsid w:val="00C91058"/>
    <w:rsid w:val="00C925B9"/>
    <w:rsid w:val="00C92F4A"/>
    <w:rsid w:val="00C93EE2"/>
    <w:rsid w:val="00C96944"/>
    <w:rsid w:val="00C972D3"/>
    <w:rsid w:val="00C97FF3"/>
    <w:rsid w:val="00CA02BC"/>
    <w:rsid w:val="00CA15DB"/>
    <w:rsid w:val="00CA6B16"/>
    <w:rsid w:val="00CA6C78"/>
    <w:rsid w:val="00CA6E13"/>
    <w:rsid w:val="00CA7686"/>
    <w:rsid w:val="00CB20BB"/>
    <w:rsid w:val="00CB2637"/>
    <w:rsid w:val="00CB27D2"/>
    <w:rsid w:val="00CB5217"/>
    <w:rsid w:val="00CB673A"/>
    <w:rsid w:val="00CB67F4"/>
    <w:rsid w:val="00CC1A4E"/>
    <w:rsid w:val="00CC1CC0"/>
    <w:rsid w:val="00CC2F14"/>
    <w:rsid w:val="00CC33BB"/>
    <w:rsid w:val="00CC3D80"/>
    <w:rsid w:val="00CC4D49"/>
    <w:rsid w:val="00CC6A8A"/>
    <w:rsid w:val="00CC7B52"/>
    <w:rsid w:val="00CD0672"/>
    <w:rsid w:val="00CD2FD7"/>
    <w:rsid w:val="00CD3845"/>
    <w:rsid w:val="00CD3859"/>
    <w:rsid w:val="00CD38A7"/>
    <w:rsid w:val="00CD5890"/>
    <w:rsid w:val="00CE140C"/>
    <w:rsid w:val="00CE3395"/>
    <w:rsid w:val="00CE365C"/>
    <w:rsid w:val="00CE3C69"/>
    <w:rsid w:val="00CE681E"/>
    <w:rsid w:val="00CE6E34"/>
    <w:rsid w:val="00CF0898"/>
    <w:rsid w:val="00CF0B25"/>
    <w:rsid w:val="00CF239E"/>
    <w:rsid w:val="00CF2931"/>
    <w:rsid w:val="00CF56BF"/>
    <w:rsid w:val="00CF6355"/>
    <w:rsid w:val="00CF63D5"/>
    <w:rsid w:val="00D00D60"/>
    <w:rsid w:val="00D05D23"/>
    <w:rsid w:val="00D068A5"/>
    <w:rsid w:val="00D072FD"/>
    <w:rsid w:val="00D0777A"/>
    <w:rsid w:val="00D077CC"/>
    <w:rsid w:val="00D07B74"/>
    <w:rsid w:val="00D07EEC"/>
    <w:rsid w:val="00D12610"/>
    <w:rsid w:val="00D12CE9"/>
    <w:rsid w:val="00D13835"/>
    <w:rsid w:val="00D13D08"/>
    <w:rsid w:val="00D15530"/>
    <w:rsid w:val="00D15610"/>
    <w:rsid w:val="00D16373"/>
    <w:rsid w:val="00D17023"/>
    <w:rsid w:val="00D1749C"/>
    <w:rsid w:val="00D23695"/>
    <w:rsid w:val="00D23BE3"/>
    <w:rsid w:val="00D24064"/>
    <w:rsid w:val="00D241A2"/>
    <w:rsid w:val="00D25343"/>
    <w:rsid w:val="00D256F3"/>
    <w:rsid w:val="00D258FE"/>
    <w:rsid w:val="00D2614D"/>
    <w:rsid w:val="00D27D07"/>
    <w:rsid w:val="00D30EA4"/>
    <w:rsid w:val="00D3175E"/>
    <w:rsid w:val="00D31C5D"/>
    <w:rsid w:val="00D31F01"/>
    <w:rsid w:val="00D32871"/>
    <w:rsid w:val="00D33EFA"/>
    <w:rsid w:val="00D3410D"/>
    <w:rsid w:val="00D3486F"/>
    <w:rsid w:val="00D34E3B"/>
    <w:rsid w:val="00D355AD"/>
    <w:rsid w:val="00D3620E"/>
    <w:rsid w:val="00D374EB"/>
    <w:rsid w:val="00D40926"/>
    <w:rsid w:val="00D417D1"/>
    <w:rsid w:val="00D42049"/>
    <w:rsid w:val="00D4243B"/>
    <w:rsid w:val="00D42B16"/>
    <w:rsid w:val="00D42F50"/>
    <w:rsid w:val="00D437FA"/>
    <w:rsid w:val="00D44395"/>
    <w:rsid w:val="00D44ECD"/>
    <w:rsid w:val="00D44FD4"/>
    <w:rsid w:val="00D4798A"/>
    <w:rsid w:val="00D479C3"/>
    <w:rsid w:val="00D47D68"/>
    <w:rsid w:val="00D5019A"/>
    <w:rsid w:val="00D519C0"/>
    <w:rsid w:val="00D51FD5"/>
    <w:rsid w:val="00D5214E"/>
    <w:rsid w:val="00D53ACD"/>
    <w:rsid w:val="00D558D8"/>
    <w:rsid w:val="00D5643A"/>
    <w:rsid w:val="00D56B7F"/>
    <w:rsid w:val="00D60678"/>
    <w:rsid w:val="00D62DB1"/>
    <w:rsid w:val="00D62DBC"/>
    <w:rsid w:val="00D62F91"/>
    <w:rsid w:val="00D6324E"/>
    <w:rsid w:val="00D632B1"/>
    <w:rsid w:val="00D634B9"/>
    <w:rsid w:val="00D63AE0"/>
    <w:rsid w:val="00D6477E"/>
    <w:rsid w:val="00D647BC"/>
    <w:rsid w:val="00D64D6F"/>
    <w:rsid w:val="00D658B1"/>
    <w:rsid w:val="00D65917"/>
    <w:rsid w:val="00D67432"/>
    <w:rsid w:val="00D70F0C"/>
    <w:rsid w:val="00D71047"/>
    <w:rsid w:val="00D7197E"/>
    <w:rsid w:val="00D729E4"/>
    <w:rsid w:val="00D73740"/>
    <w:rsid w:val="00D73ADC"/>
    <w:rsid w:val="00D75239"/>
    <w:rsid w:val="00D753FE"/>
    <w:rsid w:val="00D756A5"/>
    <w:rsid w:val="00D75D18"/>
    <w:rsid w:val="00D76570"/>
    <w:rsid w:val="00D77529"/>
    <w:rsid w:val="00D77995"/>
    <w:rsid w:val="00D8024D"/>
    <w:rsid w:val="00D804C0"/>
    <w:rsid w:val="00D82314"/>
    <w:rsid w:val="00D85C72"/>
    <w:rsid w:val="00D8694E"/>
    <w:rsid w:val="00D873DF"/>
    <w:rsid w:val="00D87489"/>
    <w:rsid w:val="00D87CDC"/>
    <w:rsid w:val="00D90B01"/>
    <w:rsid w:val="00D915D7"/>
    <w:rsid w:val="00D93127"/>
    <w:rsid w:val="00D95C0D"/>
    <w:rsid w:val="00D95ED9"/>
    <w:rsid w:val="00D95F55"/>
    <w:rsid w:val="00D96355"/>
    <w:rsid w:val="00D97AC7"/>
    <w:rsid w:val="00DA2F21"/>
    <w:rsid w:val="00DA4862"/>
    <w:rsid w:val="00DA4BA0"/>
    <w:rsid w:val="00DA5A4C"/>
    <w:rsid w:val="00DA5B6C"/>
    <w:rsid w:val="00DA5F5F"/>
    <w:rsid w:val="00DA61DD"/>
    <w:rsid w:val="00DA6D4F"/>
    <w:rsid w:val="00DA74B4"/>
    <w:rsid w:val="00DA755A"/>
    <w:rsid w:val="00DA7CFD"/>
    <w:rsid w:val="00DB08AB"/>
    <w:rsid w:val="00DB2CD6"/>
    <w:rsid w:val="00DB2DA7"/>
    <w:rsid w:val="00DB45E5"/>
    <w:rsid w:val="00DB5115"/>
    <w:rsid w:val="00DB6563"/>
    <w:rsid w:val="00DB7FEC"/>
    <w:rsid w:val="00DC00B3"/>
    <w:rsid w:val="00DC0869"/>
    <w:rsid w:val="00DC1262"/>
    <w:rsid w:val="00DC1FDF"/>
    <w:rsid w:val="00DC3326"/>
    <w:rsid w:val="00DC44C0"/>
    <w:rsid w:val="00DC4883"/>
    <w:rsid w:val="00DC4C39"/>
    <w:rsid w:val="00DC7F16"/>
    <w:rsid w:val="00DD2005"/>
    <w:rsid w:val="00DD2295"/>
    <w:rsid w:val="00DD3DB3"/>
    <w:rsid w:val="00DD40E1"/>
    <w:rsid w:val="00DD495B"/>
    <w:rsid w:val="00DD5D5C"/>
    <w:rsid w:val="00DD68F0"/>
    <w:rsid w:val="00DD7FD4"/>
    <w:rsid w:val="00DE024D"/>
    <w:rsid w:val="00DE0EA0"/>
    <w:rsid w:val="00DE1AD4"/>
    <w:rsid w:val="00DE2CA8"/>
    <w:rsid w:val="00DE532E"/>
    <w:rsid w:val="00DE5460"/>
    <w:rsid w:val="00DE55F9"/>
    <w:rsid w:val="00DE5F46"/>
    <w:rsid w:val="00DE5FE3"/>
    <w:rsid w:val="00DE70D9"/>
    <w:rsid w:val="00DF0FDC"/>
    <w:rsid w:val="00DF282A"/>
    <w:rsid w:val="00DF3271"/>
    <w:rsid w:val="00DF3763"/>
    <w:rsid w:val="00DF39E1"/>
    <w:rsid w:val="00DF4646"/>
    <w:rsid w:val="00DF56B6"/>
    <w:rsid w:val="00DF5BFC"/>
    <w:rsid w:val="00DF6DA4"/>
    <w:rsid w:val="00E0008B"/>
    <w:rsid w:val="00E00EAE"/>
    <w:rsid w:val="00E0105A"/>
    <w:rsid w:val="00E02452"/>
    <w:rsid w:val="00E027B2"/>
    <w:rsid w:val="00E03113"/>
    <w:rsid w:val="00E05B48"/>
    <w:rsid w:val="00E06567"/>
    <w:rsid w:val="00E07E67"/>
    <w:rsid w:val="00E11162"/>
    <w:rsid w:val="00E111AA"/>
    <w:rsid w:val="00E11E0D"/>
    <w:rsid w:val="00E1200F"/>
    <w:rsid w:val="00E12BE4"/>
    <w:rsid w:val="00E15522"/>
    <w:rsid w:val="00E166D4"/>
    <w:rsid w:val="00E178B6"/>
    <w:rsid w:val="00E20431"/>
    <w:rsid w:val="00E20F43"/>
    <w:rsid w:val="00E21F66"/>
    <w:rsid w:val="00E22E7F"/>
    <w:rsid w:val="00E234CA"/>
    <w:rsid w:val="00E244BE"/>
    <w:rsid w:val="00E24AEB"/>
    <w:rsid w:val="00E2511D"/>
    <w:rsid w:val="00E26E2C"/>
    <w:rsid w:val="00E3057C"/>
    <w:rsid w:val="00E306EC"/>
    <w:rsid w:val="00E312CE"/>
    <w:rsid w:val="00E331FC"/>
    <w:rsid w:val="00E33558"/>
    <w:rsid w:val="00E3513A"/>
    <w:rsid w:val="00E36BA7"/>
    <w:rsid w:val="00E427AE"/>
    <w:rsid w:val="00E42B21"/>
    <w:rsid w:val="00E43379"/>
    <w:rsid w:val="00E44294"/>
    <w:rsid w:val="00E45E5B"/>
    <w:rsid w:val="00E46D43"/>
    <w:rsid w:val="00E50035"/>
    <w:rsid w:val="00E523F8"/>
    <w:rsid w:val="00E5286C"/>
    <w:rsid w:val="00E52F31"/>
    <w:rsid w:val="00E5364D"/>
    <w:rsid w:val="00E543A2"/>
    <w:rsid w:val="00E55E40"/>
    <w:rsid w:val="00E56188"/>
    <w:rsid w:val="00E56B81"/>
    <w:rsid w:val="00E604DB"/>
    <w:rsid w:val="00E605C3"/>
    <w:rsid w:val="00E62675"/>
    <w:rsid w:val="00E635CB"/>
    <w:rsid w:val="00E6445C"/>
    <w:rsid w:val="00E64577"/>
    <w:rsid w:val="00E649E4"/>
    <w:rsid w:val="00E652F8"/>
    <w:rsid w:val="00E66DF8"/>
    <w:rsid w:val="00E675B9"/>
    <w:rsid w:val="00E70472"/>
    <w:rsid w:val="00E720E7"/>
    <w:rsid w:val="00E72D5A"/>
    <w:rsid w:val="00E73235"/>
    <w:rsid w:val="00E732DC"/>
    <w:rsid w:val="00E7413C"/>
    <w:rsid w:val="00E744B6"/>
    <w:rsid w:val="00E75303"/>
    <w:rsid w:val="00E76080"/>
    <w:rsid w:val="00E762C4"/>
    <w:rsid w:val="00E7753C"/>
    <w:rsid w:val="00E82E61"/>
    <w:rsid w:val="00E83F04"/>
    <w:rsid w:val="00E8414F"/>
    <w:rsid w:val="00E84406"/>
    <w:rsid w:val="00E865CB"/>
    <w:rsid w:val="00E90D1D"/>
    <w:rsid w:val="00E912F0"/>
    <w:rsid w:val="00E92200"/>
    <w:rsid w:val="00E9294C"/>
    <w:rsid w:val="00E94199"/>
    <w:rsid w:val="00E94A02"/>
    <w:rsid w:val="00E95777"/>
    <w:rsid w:val="00EA3968"/>
    <w:rsid w:val="00EA44D3"/>
    <w:rsid w:val="00EA5347"/>
    <w:rsid w:val="00EA7D78"/>
    <w:rsid w:val="00EB5428"/>
    <w:rsid w:val="00EB5698"/>
    <w:rsid w:val="00EB6680"/>
    <w:rsid w:val="00EB6D58"/>
    <w:rsid w:val="00EB6DFA"/>
    <w:rsid w:val="00EB7AA5"/>
    <w:rsid w:val="00EC0DBE"/>
    <w:rsid w:val="00EC1479"/>
    <w:rsid w:val="00EC1F8C"/>
    <w:rsid w:val="00EC331C"/>
    <w:rsid w:val="00EC4F3D"/>
    <w:rsid w:val="00EC50A8"/>
    <w:rsid w:val="00EC5577"/>
    <w:rsid w:val="00EC6506"/>
    <w:rsid w:val="00EC7007"/>
    <w:rsid w:val="00EC7742"/>
    <w:rsid w:val="00ED156D"/>
    <w:rsid w:val="00ED174C"/>
    <w:rsid w:val="00ED1D84"/>
    <w:rsid w:val="00ED24B8"/>
    <w:rsid w:val="00ED31BA"/>
    <w:rsid w:val="00ED3573"/>
    <w:rsid w:val="00ED3DD9"/>
    <w:rsid w:val="00ED68A8"/>
    <w:rsid w:val="00ED79DD"/>
    <w:rsid w:val="00ED7B7A"/>
    <w:rsid w:val="00EE1518"/>
    <w:rsid w:val="00EE258F"/>
    <w:rsid w:val="00EE2717"/>
    <w:rsid w:val="00EE2C62"/>
    <w:rsid w:val="00EE3A7A"/>
    <w:rsid w:val="00EE5308"/>
    <w:rsid w:val="00EE58EF"/>
    <w:rsid w:val="00EF21E1"/>
    <w:rsid w:val="00EF2568"/>
    <w:rsid w:val="00EF5511"/>
    <w:rsid w:val="00EF58A4"/>
    <w:rsid w:val="00EF612E"/>
    <w:rsid w:val="00EF711B"/>
    <w:rsid w:val="00F0049D"/>
    <w:rsid w:val="00F00A48"/>
    <w:rsid w:val="00F01498"/>
    <w:rsid w:val="00F0219E"/>
    <w:rsid w:val="00F030FC"/>
    <w:rsid w:val="00F031DC"/>
    <w:rsid w:val="00F05C8A"/>
    <w:rsid w:val="00F104F7"/>
    <w:rsid w:val="00F1148C"/>
    <w:rsid w:val="00F12A9D"/>
    <w:rsid w:val="00F13002"/>
    <w:rsid w:val="00F16485"/>
    <w:rsid w:val="00F1691A"/>
    <w:rsid w:val="00F17BA6"/>
    <w:rsid w:val="00F20E17"/>
    <w:rsid w:val="00F219D8"/>
    <w:rsid w:val="00F22312"/>
    <w:rsid w:val="00F231BF"/>
    <w:rsid w:val="00F23A4A"/>
    <w:rsid w:val="00F250AF"/>
    <w:rsid w:val="00F265CB"/>
    <w:rsid w:val="00F269E6"/>
    <w:rsid w:val="00F3128A"/>
    <w:rsid w:val="00F31C24"/>
    <w:rsid w:val="00F31F55"/>
    <w:rsid w:val="00F32056"/>
    <w:rsid w:val="00F34F39"/>
    <w:rsid w:val="00F376AE"/>
    <w:rsid w:val="00F403C2"/>
    <w:rsid w:val="00F408C7"/>
    <w:rsid w:val="00F40ACB"/>
    <w:rsid w:val="00F411D7"/>
    <w:rsid w:val="00F4198E"/>
    <w:rsid w:val="00F41E6F"/>
    <w:rsid w:val="00F42196"/>
    <w:rsid w:val="00F4714A"/>
    <w:rsid w:val="00F47204"/>
    <w:rsid w:val="00F52AAA"/>
    <w:rsid w:val="00F5385A"/>
    <w:rsid w:val="00F56942"/>
    <w:rsid w:val="00F60115"/>
    <w:rsid w:val="00F60BEA"/>
    <w:rsid w:val="00F61E51"/>
    <w:rsid w:val="00F62550"/>
    <w:rsid w:val="00F626B9"/>
    <w:rsid w:val="00F62C32"/>
    <w:rsid w:val="00F63335"/>
    <w:rsid w:val="00F673B1"/>
    <w:rsid w:val="00F67A85"/>
    <w:rsid w:val="00F67DF7"/>
    <w:rsid w:val="00F7257A"/>
    <w:rsid w:val="00F737E5"/>
    <w:rsid w:val="00F748B0"/>
    <w:rsid w:val="00F74AEE"/>
    <w:rsid w:val="00F74DAC"/>
    <w:rsid w:val="00F8064B"/>
    <w:rsid w:val="00F80DCA"/>
    <w:rsid w:val="00F82888"/>
    <w:rsid w:val="00F841F5"/>
    <w:rsid w:val="00F87924"/>
    <w:rsid w:val="00F87B39"/>
    <w:rsid w:val="00F93DFE"/>
    <w:rsid w:val="00F93F18"/>
    <w:rsid w:val="00F94B03"/>
    <w:rsid w:val="00F963D2"/>
    <w:rsid w:val="00F96F74"/>
    <w:rsid w:val="00F97131"/>
    <w:rsid w:val="00FA0555"/>
    <w:rsid w:val="00FA05BF"/>
    <w:rsid w:val="00FA11BC"/>
    <w:rsid w:val="00FA1EBE"/>
    <w:rsid w:val="00FA220C"/>
    <w:rsid w:val="00FA30A1"/>
    <w:rsid w:val="00FA39EB"/>
    <w:rsid w:val="00FA4030"/>
    <w:rsid w:val="00FB0393"/>
    <w:rsid w:val="00FB09C5"/>
    <w:rsid w:val="00FB0BEB"/>
    <w:rsid w:val="00FB1523"/>
    <w:rsid w:val="00FB4322"/>
    <w:rsid w:val="00FB537F"/>
    <w:rsid w:val="00FB5D06"/>
    <w:rsid w:val="00FB5D4B"/>
    <w:rsid w:val="00FC2AC5"/>
    <w:rsid w:val="00FC3E99"/>
    <w:rsid w:val="00FC6382"/>
    <w:rsid w:val="00FC7FAF"/>
    <w:rsid w:val="00FD0C4B"/>
    <w:rsid w:val="00FD141A"/>
    <w:rsid w:val="00FD4C3F"/>
    <w:rsid w:val="00FD4F59"/>
    <w:rsid w:val="00FD5762"/>
    <w:rsid w:val="00FD67F6"/>
    <w:rsid w:val="00FD7D3F"/>
    <w:rsid w:val="00FE2DB8"/>
    <w:rsid w:val="00FE2FA6"/>
    <w:rsid w:val="00FE3100"/>
    <w:rsid w:val="00FE3D15"/>
    <w:rsid w:val="00FE49CB"/>
    <w:rsid w:val="00FE5C3C"/>
    <w:rsid w:val="00FE74FB"/>
    <w:rsid w:val="00FF1E2D"/>
    <w:rsid w:val="00FF2303"/>
    <w:rsid w:val="00FF3452"/>
    <w:rsid w:val="00FF459C"/>
    <w:rsid w:val="11D4A051"/>
    <w:rsid w:val="7FBE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47AD1"/>
  <w15:chartTrackingRefBased/>
  <w15:docId w15:val="{E7BE74C5-2F8C-458F-9BBD-2539979F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8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3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3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3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8C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83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8C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F1F6F"/>
  </w:style>
  <w:style w:type="paragraph" w:styleId="NoSpacing">
    <w:name w:val="No Spacing"/>
    <w:uiPriority w:val="1"/>
    <w:qFormat/>
    <w:rsid w:val="00AF1F6F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A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C5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C5F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23A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A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79C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4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5E5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5E5"/>
    <w:rPr>
      <w:b/>
      <w:bCs/>
      <w:kern w:val="0"/>
      <w:sz w:val="20"/>
      <w:szCs w:val="2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0259F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259F"/>
    <w:rPr>
      <w:rFonts w:ascii="Aptos" w:hAnsi="Aptos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0259F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259F"/>
    <w:rPr>
      <w:rFonts w:ascii="Aptos" w:hAnsi="Aptos"/>
      <w:noProof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D7197E"/>
    <w:pPr>
      <w:spacing w:after="0" w:line="240" w:lineRule="auto"/>
    </w:pPr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DF3271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D1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B955BC92BC946B462D1E2002EDF29" ma:contentTypeVersion="15" ma:contentTypeDescription="Create a new document." ma:contentTypeScope="" ma:versionID="3ccf68aceaee0a3a01cdc2f30ecf0fcb">
  <xsd:schema xmlns:xsd="http://www.w3.org/2001/XMLSchema" xmlns:xs="http://www.w3.org/2001/XMLSchema" xmlns:p="http://schemas.microsoft.com/office/2006/metadata/properties" xmlns:ns2="2f84697c-8c79-4a9d-9d5f-a35f0e484c33" xmlns:ns3="8574047e-4355-484a-8650-d1e8562b2a2a" targetNamespace="http://schemas.microsoft.com/office/2006/metadata/properties" ma:root="true" ma:fieldsID="9f145b31fe5ea7191fa29015a10bdd3a" ns2:_="" ns3:_="">
    <xsd:import namespace="2f84697c-8c79-4a9d-9d5f-a35f0e484c33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4697c-8c79-4a9d-9d5f-a35f0e484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2f84697c-8c79-4a9d-9d5f-a35f0e484c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A9EE9-68A0-4E8E-8334-3BF32FA7E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4697c-8c79-4a9d-9d5f-a35f0e484c33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AFFC8-06D8-4429-89DE-F27FA3E173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4B941B-24B2-4E6F-B3DD-037F4D7324CF}">
  <ds:schemaRefs>
    <ds:schemaRef ds:uri="http://schemas.microsoft.com/office/2006/metadata/properties"/>
    <ds:schemaRef ds:uri="http://schemas.microsoft.com/office/infopath/2007/PartnerControls"/>
    <ds:schemaRef ds:uri="8574047e-4355-484a-8650-d1e8562b2a2a"/>
    <ds:schemaRef ds:uri="2f84697c-8c79-4a9d-9d5f-a35f0e484c33"/>
  </ds:schemaRefs>
</ds:datastoreItem>
</file>

<file path=customXml/itemProps4.xml><?xml version="1.0" encoding="utf-8"?>
<ds:datastoreItem xmlns:ds="http://schemas.openxmlformats.org/officeDocument/2006/customXml" ds:itemID="{B9F1BECD-8655-416D-BE61-728BC5779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12</Pages>
  <Words>2017</Words>
  <Characters>11434</Characters>
  <Application>Microsoft Office Word</Application>
  <DocSecurity>0</DocSecurity>
  <Lines>608</Lines>
  <Paragraphs>344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13487</CharactersWithSpaces>
  <SharedDoc>false</SharedDoc>
  <HLinks>
    <vt:vector size="66" baseType="variant">
      <vt:variant>
        <vt:i4>3539007</vt:i4>
      </vt:variant>
      <vt:variant>
        <vt:i4>30</vt:i4>
      </vt:variant>
      <vt:variant>
        <vt:i4>0</vt:i4>
      </vt:variant>
      <vt:variant>
        <vt:i4>5</vt:i4>
      </vt:variant>
      <vt:variant>
        <vt:lpwstr>https://envisionpharma.sharepoint.com/sites/IMCClients/Janssen/Forms/AllItems.aspx?id=%2Fsites%2FIMCClients%2FJanssen%2FHematology%2F%5FEMEA%2F2024%20Projects%2FEMEA%20Tec%20Tal%20Outpatient%20Delphi%2DLIKE%20MS%2F01%5FEnvision%20delphi%20examples&amp;viewid=cbb3e187%2D4436%2D4c87%2D846c%2Db211ac4de30c</vt:lpwstr>
      </vt:variant>
      <vt:variant>
        <vt:lpwstr/>
      </vt:variant>
      <vt:variant>
        <vt:i4>2556028</vt:i4>
      </vt:variant>
      <vt:variant>
        <vt:i4>27</vt:i4>
      </vt:variant>
      <vt:variant>
        <vt:i4>0</vt:i4>
      </vt:variant>
      <vt:variant>
        <vt:i4>5</vt:i4>
      </vt:variant>
      <vt:variant>
        <vt:lpwstr>https://www.tandfonline.com/doi/full/10.1080/14796694.2024.2342228</vt:lpwstr>
      </vt:variant>
      <vt:variant>
        <vt:lpwstr/>
      </vt:variant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https://ashpublications.org/blood/article/142/Supplement 1/3374/503595/Optec-A-Phase-2-Study-to-Evaluate-Outpatient</vt:lpwstr>
      </vt:variant>
      <vt:variant>
        <vt:lpwstr/>
      </vt:variant>
      <vt:variant>
        <vt:i4>5701634</vt:i4>
      </vt:variant>
      <vt:variant>
        <vt:i4>21</vt:i4>
      </vt:variant>
      <vt:variant>
        <vt:i4>0</vt:i4>
      </vt:variant>
      <vt:variant>
        <vt:i4>5</vt:i4>
      </vt:variant>
      <vt:variant>
        <vt:lpwstr>https://ashpublications.org/blood/article/142/Supplement 1/4709/501631/Tocilizumab-Prophylaxis-for-Patients-Treated-with</vt:lpwstr>
      </vt:variant>
      <vt:variant>
        <vt:lpwstr/>
      </vt:variant>
      <vt:variant>
        <vt:i4>5046385</vt:i4>
      </vt:variant>
      <vt:variant>
        <vt:i4>18</vt:i4>
      </vt:variant>
      <vt:variant>
        <vt:i4>0</vt:i4>
      </vt:variant>
      <vt:variant>
        <vt:i4>5</vt:i4>
      </vt:variant>
      <vt:variant>
        <vt:lpwstr>https://ascopubs.org/doi/10.1200/JCO.2024.42.16_suppl.7517</vt:lpwstr>
      </vt:variant>
      <vt:variant>
        <vt:lpwstr/>
      </vt:variant>
      <vt:variant>
        <vt:i4>3539059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https://www.ncbi.nlm.nih.gov/pmc/articles/PMC10431290/</vt:lpwstr>
      </vt:variant>
      <vt:variant>
        <vt:lpwstr/>
      </vt:variant>
      <vt:variant>
        <vt:i4>851973</vt:i4>
      </vt:variant>
      <vt:variant>
        <vt:i4>12</vt:i4>
      </vt:variant>
      <vt:variant>
        <vt:i4>0</vt:i4>
      </vt:variant>
      <vt:variant>
        <vt:i4>5</vt:i4>
      </vt:variant>
      <vt:variant>
        <vt:lpwstr>https://ashpublications.org/blood/article/142/Supplement 1/5154/501802/Real-World-Treatment-Outcomes-of-Teclistamab-Under</vt:lpwstr>
      </vt:variant>
      <vt:variant>
        <vt:lpwstr/>
      </vt:variant>
      <vt:variant>
        <vt:i4>2228286</vt:i4>
      </vt:variant>
      <vt:variant>
        <vt:i4>9</vt:i4>
      </vt:variant>
      <vt:variant>
        <vt:i4>0</vt:i4>
      </vt:variant>
      <vt:variant>
        <vt:i4>5</vt:i4>
      </vt:variant>
      <vt:variant>
        <vt:lpwstr>https://ashpublications.org/blood/article/142/Supplement 1/3374/503595/Optec-A-Phase-2-Study-to-Evaluate-Outpatient</vt:lpwstr>
      </vt:variant>
      <vt:variant>
        <vt:lpwstr/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>https://ashpublications.org/blood/article/142/Supplement 1/4709/501631/Tocilizumab-Prophylaxis-for-Patients-Treated-with</vt:lpwstr>
      </vt:variant>
      <vt:variant>
        <vt:lpwstr/>
      </vt:variant>
      <vt:variant>
        <vt:i4>5046385</vt:i4>
      </vt:variant>
      <vt:variant>
        <vt:i4>3</vt:i4>
      </vt:variant>
      <vt:variant>
        <vt:i4>0</vt:i4>
      </vt:variant>
      <vt:variant>
        <vt:i4>5</vt:i4>
      </vt:variant>
      <vt:variant>
        <vt:lpwstr>https://ascopubs.org/doi/10.1200/JCO.2024.42.16_suppl.7517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mailto:zak.downey@envisionpharma.com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Bray</dc:creator>
  <cp:keywords/>
  <dc:description/>
  <cp:lastModifiedBy>Eloquent</cp:lastModifiedBy>
  <cp:revision>67</cp:revision>
  <dcterms:created xsi:type="dcterms:W3CDTF">2025-01-10T10:21:00Z</dcterms:created>
  <dcterms:modified xsi:type="dcterms:W3CDTF">2025-03-11T10:24:00Z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558678ef-b34c-4854-8012-e279e549c8bb</vt:lpwstr>
  </property>
  <property fmtid="{D5CDD505-2E9C-101B-9397-08002B2CF9AE}" pid="3" name="ContentTypeId">
    <vt:lpwstr>0x010100CADB955BC92BC946B462D1E2002EDF29</vt:lpwstr>
  </property>
  <property fmtid="{D5CDD505-2E9C-101B-9397-08002B2CF9AE}" pid="4" name="MediaServiceImageTags">
    <vt:lpwstr/>
  </property>
</Properties>
</file>