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4F4DC" w14:textId="41AB0A70" w:rsidR="001C5E3D" w:rsidRPr="00972C3D" w:rsidRDefault="001C5E3D" w:rsidP="001C5E3D">
      <w:pPr>
        <w:pStyle w:val="Didascalia"/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GB"/>
        </w:rPr>
      </w:pPr>
      <w:r w:rsidRPr="00972C3D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GB"/>
        </w:rPr>
        <w:t>Table</w:t>
      </w:r>
      <w:r w:rsidR="00D3747B" w:rsidRPr="00D3747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 xml:space="preserve"> </w:t>
      </w:r>
      <w:r w:rsidR="00D3747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US"/>
        </w:rPr>
        <w:t>S1</w:t>
      </w:r>
      <w:r w:rsidRPr="00972C3D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GB"/>
        </w:rPr>
        <w:t>:</w:t>
      </w:r>
      <w:r w:rsidRPr="00972C3D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GB"/>
        </w:rPr>
        <w:t xml:space="preserve"> Viral and bacterial respiratory coinfections into the two subgroups </w:t>
      </w:r>
      <w:proofErr w:type="spellStart"/>
      <w:r w:rsidRPr="00972C3D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GB"/>
        </w:rPr>
        <w:t>iGAS</w:t>
      </w:r>
      <w:proofErr w:type="spellEnd"/>
      <w:r w:rsidRPr="00972C3D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GB"/>
        </w:rPr>
        <w:t xml:space="preserve"> and Severe GAS infections.</w:t>
      </w:r>
    </w:p>
    <w:tbl>
      <w:tblPr>
        <w:tblStyle w:val="Tabellagriglia4-colore6"/>
        <w:tblW w:w="9918" w:type="dxa"/>
        <w:tblLook w:val="04A0" w:firstRow="1" w:lastRow="0" w:firstColumn="1" w:lastColumn="0" w:noHBand="0" w:noVBand="1"/>
      </w:tblPr>
      <w:tblGrid>
        <w:gridCol w:w="3209"/>
        <w:gridCol w:w="3209"/>
        <w:gridCol w:w="3500"/>
      </w:tblGrid>
      <w:tr w:rsidR="001C5E3D" w:rsidRPr="00972C3D" w14:paraId="244E8B13" w14:textId="77777777" w:rsidTr="00063F6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9" w:type="dxa"/>
          </w:tcPr>
          <w:p w14:paraId="49D28559" w14:textId="77777777" w:rsidR="001C5E3D" w:rsidRPr="00972C3D" w:rsidRDefault="001C5E3D" w:rsidP="00063F6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3209" w:type="dxa"/>
          </w:tcPr>
          <w:p w14:paraId="2C52709D" w14:textId="77777777" w:rsidR="001C5E3D" w:rsidRPr="00972C3D" w:rsidRDefault="001C5E3D" w:rsidP="00063F6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Viral respiratory coinfections</w:t>
            </w:r>
          </w:p>
          <w:p w14:paraId="71B7033C" w14:textId="77777777" w:rsidR="001C5E3D" w:rsidRPr="00972C3D" w:rsidRDefault="001C5E3D" w:rsidP="00063F6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(n=19; 47.4%)</w:t>
            </w:r>
          </w:p>
        </w:tc>
        <w:tc>
          <w:tcPr>
            <w:tcW w:w="3500" w:type="dxa"/>
          </w:tcPr>
          <w:p w14:paraId="15040A96" w14:textId="77777777" w:rsidR="001C5E3D" w:rsidRPr="00972C3D" w:rsidRDefault="001C5E3D" w:rsidP="00063F6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Bacterial respiratory coinfections</w:t>
            </w:r>
          </w:p>
          <w:p w14:paraId="5716E4A6" w14:textId="77777777" w:rsidR="001C5E3D" w:rsidRPr="00972C3D" w:rsidRDefault="001C5E3D" w:rsidP="00063F6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(N=12; 16.0%)</w:t>
            </w:r>
          </w:p>
        </w:tc>
      </w:tr>
      <w:tr w:rsidR="001C5E3D" w:rsidRPr="00972C3D" w14:paraId="04C7A7DF" w14:textId="77777777" w:rsidTr="00063F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9" w:type="dxa"/>
          </w:tcPr>
          <w:p w14:paraId="743A186A" w14:textId="77777777" w:rsidR="001C5E3D" w:rsidRPr="00972C3D" w:rsidRDefault="001C5E3D" w:rsidP="00063F6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Invasive GAS</w:t>
            </w:r>
          </w:p>
          <w:p w14:paraId="73C78368" w14:textId="77777777" w:rsidR="001C5E3D" w:rsidRPr="00972C3D" w:rsidRDefault="001C5E3D" w:rsidP="00063F6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(N=44)</w:t>
            </w:r>
          </w:p>
        </w:tc>
        <w:tc>
          <w:tcPr>
            <w:tcW w:w="3209" w:type="dxa"/>
          </w:tcPr>
          <w:p w14:paraId="48091202" w14:textId="596A2699" w:rsidR="001C5E3D" w:rsidRPr="00972C3D" w:rsidRDefault="001C5E3D" w:rsidP="00063F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N=14/44 (31.8%) </w:t>
            </w:r>
          </w:p>
          <w:p w14:paraId="1F04BFDA" w14:textId="77777777" w:rsidR="001C5E3D" w:rsidRPr="00972C3D" w:rsidRDefault="001C5E3D" w:rsidP="00063F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(8 patients with more than a virus isolated)</w:t>
            </w:r>
          </w:p>
          <w:p w14:paraId="1440E1F8" w14:textId="77777777" w:rsidR="001C5E3D" w:rsidRPr="00972C3D" w:rsidRDefault="001C5E3D" w:rsidP="00063F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8299D6B" w14:textId="77777777" w:rsidR="001C5E3D" w:rsidRPr="00972C3D" w:rsidRDefault="001C5E3D" w:rsidP="00063F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- Rhinovirus (n=6/44)</w:t>
            </w:r>
          </w:p>
          <w:p w14:paraId="0F88DFCD" w14:textId="77777777" w:rsidR="001C5E3D" w:rsidRPr="00972C3D" w:rsidRDefault="001C5E3D" w:rsidP="00063F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- Adenovirus (n=5/44)</w:t>
            </w:r>
          </w:p>
          <w:p w14:paraId="10FE6B5B" w14:textId="77777777" w:rsidR="001C5E3D" w:rsidRPr="00972C3D" w:rsidRDefault="001C5E3D" w:rsidP="00063F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- Coronavirus (n=4/44)</w:t>
            </w:r>
          </w:p>
          <w:p w14:paraId="0B693829" w14:textId="77777777" w:rsidR="001C5E3D" w:rsidRPr="00972C3D" w:rsidRDefault="001C5E3D" w:rsidP="00063F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- Parainfluenza virus (n=3/44)</w:t>
            </w:r>
          </w:p>
          <w:p w14:paraId="5E9C35EA" w14:textId="77777777" w:rsidR="001C5E3D" w:rsidRPr="00972C3D" w:rsidRDefault="001C5E3D" w:rsidP="00063F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- Metapneumovirus (n=3/44)</w:t>
            </w:r>
          </w:p>
          <w:p w14:paraId="29CD349D" w14:textId="77777777" w:rsidR="001C5E3D" w:rsidRPr="00972C3D" w:rsidRDefault="001C5E3D" w:rsidP="00063F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- Bocavirus (n=1/31)</w:t>
            </w:r>
          </w:p>
          <w:p w14:paraId="4068465F" w14:textId="77777777" w:rsidR="001C5E3D" w:rsidRPr="00972C3D" w:rsidRDefault="001C5E3D" w:rsidP="00063F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- A H3N2 Influenza virus (n=1/31)</w:t>
            </w:r>
          </w:p>
          <w:p w14:paraId="7B609475" w14:textId="77777777" w:rsidR="001C5E3D" w:rsidRPr="00972C3D" w:rsidRDefault="001C5E3D" w:rsidP="00063F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- Influenza virus (n=1/44)</w:t>
            </w:r>
          </w:p>
        </w:tc>
        <w:tc>
          <w:tcPr>
            <w:tcW w:w="3500" w:type="dxa"/>
          </w:tcPr>
          <w:p w14:paraId="432C4690" w14:textId="0E9A87FF" w:rsidR="001C5E3D" w:rsidRPr="00972C3D" w:rsidRDefault="001C5E3D" w:rsidP="00063F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N=5/44 (11.</w:t>
            </w:r>
            <w:r w:rsidR="00064CE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149BD81C" w14:textId="77777777" w:rsidR="001C5E3D" w:rsidRPr="00972C3D" w:rsidRDefault="001C5E3D" w:rsidP="00063F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 patient with more than a bacterium isolated)</w:t>
            </w:r>
          </w:p>
          <w:p w14:paraId="39BE5CD3" w14:textId="77777777" w:rsidR="001C5E3D" w:rsidRPr="00972C3D" w:rsidRDefault="001C5E3D" w:rsidP="00063F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6FBDC66" w14:textId="77777777" w:rsidR="001C5E3D" w:rsidRPr="00972C3D" w:rsidRDefault="001C5E3D" w:rsidP="001C5E3D">
            <w:pPr>
              <w:pStyle w:val="Paragrafoelenco"/>
              <w:numPr>
                <w:ilvl w:val="0"/>
                <w:numId w:val="1"/>
              </w:numPr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 xml:space="preserve">Streptococcus pneumoniae (n=2/44) </w:t>
            </w:r>
          </w:p>
          <w:p w14:paraId="1743156A" w14:textId="77777777" w:rsidR="001C5E3D" w:rsidRPr="00972C3D" w:rsidRDefault="001C5E3D" w:rsidP="001C5E3D">
            <w:pPr>
              <w:pStyle w:val="Paragrafoelenco"/>
              <w:numPr>
                <w:ilvl w:val="0"/>
                <w:numId w:val="1"/>
              </w:numPr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 xml:space="preserve">Pseudomonas aeruginosa (n=1/44) </w:t>
            </w:r>
          </w:p>
          <w:p w14:paraId="03994D9E" w14:textId="77777777" w:rsidR="001C5E3D" w:rsidRPr="00972C3D" w:rsidRDefault="001C5E3D" w:rsidP="001C5E3D">
            <w:pPr>
              <w:pStyle w:val="Paragrafoelenco"/>
              <w:numPr>
                <w:ilvl w:val="0"/>
                <w:numId w:val="1"/>
              </w:numPr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 xml:space="preserve">Acinetobacter parvus (n=1/44) </w:t>
            </w:r>
          </w:p>
          <w:p w14:paraId="2B434C2A" w14:textId="77777777" w:rsidR="001C5E3D" w:rsidRPr="00972C3D" w:rsidRDefault="001C5E3D" w:rsidP="001C5E3D">
            <w:pPr>
              <w:pStyle w:val="Paragrafoelenco"/>
              <w:numPr>
                <w:ilvl w:val="0"/>
                <w:numId w:val="1"/>
              </w:numPr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 xml:space="preserve">Moraxella catarrhalis (n=1/44) </w:t>
            </w:r>
          </w:p>
          <w:p w14:paraId="4FCDAFB6" w14:textId="77777777" w:rsidR="001C5E3D" w:rsidRPr="00972C3D" w:rsidRDefault="001C5E3D" w:rsidP="001C5E3D">
            <w:pPr>
              <w:pStyle w:val="Paragrafoelenco"/>
              <w:numPr>
                <w:ilvl w:val="0"/>
                <w:numId w:val="1"/>
              </w:numPr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  <w:lang w:val="en-GB"/>
              </w:rPr>
            </w:pPr>
            <w:r w:rsidRPr="00972C3D">
              <w:rPr>
                <w:rFonts w:cs="Times New Roman"/>
                <w:szCs w:val="24"/>
                <w:lang w:val="en-GB"/>
              </w:rPr>
              <w:t xml:space="preserve">Haemophilus influenzae (n=1/44) </w:t>
            </w:r>
          </w:p>
          <w:p w14:paraId="20DACBC2" w14:textId="77777777" w:rsidR="001C5E3D" w:rsidRPr="00972C3D" w:rsidRDefault="001C5E3D" w:rsidP="00063F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1C5E3D" w:rsidRPr="00610FA1" w14:paraId="6C9AA014" w14:textId="77777777" w:rsidTr="00063F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9" w:type="dxa"/>
          </w:tcPr>
          <w:p w14:paraId="7A7FDA0B" w14:textId="77777777" w:rsidR="001C5E3D" w:rsidRPr="00972C3D" w:rsidRDefault="001C5E3D" w:rsidP="00063F6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Severe GAS infections</w:t>
            </w:r>
          </w:p>
          <w:p w14:paraId="15DCD581" w14:textId="77777777" w:rsidR="001C5E3D" w:rsidRPr="00972C3D" w:rsidRDefault="001C5E3D" w:rsidP="00063F6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(N=31)</w:t>
            </w:r>
          </w:p>
        </w:tc>
        <w:tc>
          <w:tcPr>
            <w:tcW w:w="3209" w:type="dxa"/>
          </w:tcPr>
          <w:p w14:paraId="53F772EE" w14:textId="595FF82F" w:rsidR="001C5E3D" w:rsidRPr="00972C3D" w:rsidRDefault="001C5E3D" w:rsidP="00063F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N=5/31 (16.1%)</w:t>
            </w:r>
          </w:p>
          <w:p w14:paraId="5700EFB9" w14:textId="77777777" w:rsidR="001C5E3D" w:rsidRPr="00972C3D" w:rsidRDefault="001C5E3D" w:rsidP="00063F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 patient with more than a virus isolated)</w:t>
            </w:r>
          </w:p>
          <w:p w14:paraId="59F96F30" w14:textId="77777777" w:rsidR="001C5E3D" w:rsidRPr="00972C3D" w:rsidRDefault="001C5E3D" w:rsidP="00063F6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0781C93" w14:textId="77777777" w:rsidR="00610FA1" w:rsidRDefault="001C5E3D" w:rsidP="00063F6E">
            <w:pPr>
              <w:pStyle w:val="Paragrafoelenco"/>
              <w:numPr>
                <w:ilvl w:val="0"/>
                <w:numId w:val="1"/>
              </w:num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GB"/>
              </w:rPr>
            </w:pPr>
            <w:r w:rsidRPr="00610FA1">
              <w:rPr>
                <w:rFonts w:cs="Times New Roman"/>
                <w:szCs w:val="24"/>
                <w:lang w:val="en-GB"/>
              </w:rPr>
              <w:t>Metapneumovirus (n= 3/31)</w:t>
            </w:r>
          </w:p>
          <w:p w14:paraId="0FA235BB" w14:textId="77777777" w:rsidR="00610FA1" w:rsidRPr="00610FA1" w:rsidRDefault="001C5E3D" w:rsidP="00063F6E">
            <w:pPr>
              <w:pStyle w:val="Paragrafoelenco"/>
              <w:numPr>
                <w:ilvl w:val="0"/>
                <w:numId w:val="1"/>
              </w:num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GB"/>
              </w:rPr>
            </w:pPr>
            <w:proofErr w:type="spellStart"/>
            <w:r w:rsidRPr="00610FA1">
              <w:rPr>
                <w:rFonts w:cs="Times New Roman"/>
                <w:szCs w:val="24"/>
              </w:rPr>
              <w:t>Bocavirus</w:t>
            </w:r>
            <w:proofErr w:type="spellEnd"/>
            <w:r w:rsidRPr="00610FA1">
              <w:rPr>
                <w:rFonts w:cs="Times New Roman"/>
                <w:szCs w:val="24"/>
              </w:rPr>
              <w:t xml:space="preserve"> (n=1/31)</w:t>
            </w:r>
          </w:p>
          <w:p w14:paraId="591E428A" w14:textId="77777777" w:rsidR="00610FA1" w:rsidRPr="00610FA1" w:rsidRDefault="001C5E3D" w:rsidP="00063F6E">
            <w:pPr>
              <w:pStyle w:val="Paragrafoelenco"/>
              <w:numPr>
                <w:ilvl w:val="0"/>
                <w:numId w:val="1"/>
              </w:num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GB"/>
              </w:rPr>
            </w:pPr>
            <w:r w:rsidRPr="00610FA1">
              <w:rPr>
                <w:rFonts w:cs="Times New Roman"/>
                <w:szCs w:val="24"/>
              </w:rPr>
              <w:t xml:space="preserve">Parainfluenza virus (n=1/31) </w:t>
            </w:r>
          </w:p>
          <w:p w14:paraId="7D261582" w14:textId="302A12C1" w:rsidR="001C5E3D" w:rsidRPr="00610FA1" w:rsidRDefault="001C5E3D" w:rsidP="00063F6E">
            <w:pPr>
              <w:pStyle w:val="Paragrafoelenco"/>
              <w:numPr>
                <w:ilvl w:val="0"/>
                <w:numId w:val="1"/>
              </w:num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GB"/>
              </w:rPr>
            </w:pPr>
            <w:r w:rsidRPr="00610FA1">
              <w:rPr>
                <w:rFonts w:cs="Times New Roman"/>
                <w:szCs w:val="24"/>
                <w:lang w:val="en-GB"/>
              </w:rPr>
              <w:t xml:space="preserve">Coronavirus </w:t>
            </w:r>
            <w:r w:rsidRPr="00610FA1">
              <w:rPr>
                <w:rFonts w:cs="Times New Roman"/>
                <w:szCs w:val="24"/>
              </w:rPr>
              <w:t>(n=1/31)</w:t>
            </w:r>
          </w:p>
        </w:tc>
        <w:tc>
          <w:tcPr>
            <w:tcW w:w="3500" w:type="dxa"/>
          </w:tcPr>
          <w:p w14:paraId="391420B3" w14:textId="76AB857A" w:rsidR="001C5E3D" w:rsidRPr="00972C3D" w:rsidRDefault="001C5E3D" w:rsidP="00063F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N=7/31 (22.</w:t>
            </w:r>
            <w:r w:rsidR="00064CE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</w:t>
            </w: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54375243" w14:textId="77777777" w:rsidR="001C5E3D" w:rsidRPr="00972C3D" w:rsidRDefault="001C5E3D" w:rsidP="00063F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72C3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(2 patients with more than a bacterium isolated)</w:t>
            </w:r>
          </w:p>
          <w:p w14:paraId="695BA902" w14:textId="77777777" w:rsidR="001C5E3D" w:rsidRPr="00972C3D" w:rsidRDefault="001C5E3D" w:rsidP="00063F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F1B6495" w14:textId="77777777" w:rsidR="00610FA1" w:rsidRDefault="001C5E3D" w:rsidP="00063F6E">
            <w:pPr>
              <w:pStyle w:val="Paragrafoelenco"/>
              <w:numPr>
                <w:ilvl w:val="0"/>
                <w:numId w:val="1"/>
              </w:num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GB"/>
              </w:rPr>
            </w:pPr>
            <w:r w:rsidRPr="00610FA1">
              <w:rPr>
                <w:rFonts w:cs="Times New Roman"/>
                <w:szCs w:val="24"/>
                <w:lang w:val="en-GB"/>
              </w:rPr>
              <w:t>Moraxella catarrhalis (n=1/31)</w:t>
            </w:r>
          </w:p>
          <w:p w14:paraId="205CC2A5" w14:textId="77777777" w:rsidR="00610FA1" w:rsidRDefault="001C5E3D" w:rsidP="00063F6E">
            <w:pPr>
              <w:pStyle w:val="Paragrafoelenco"/>
              <w:numPr>
                <w:ilvl w:val="0"/>
                <w:numId w:val="1"/>
              </w:num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GB"/>
              </w:rPr>
            </w:pPr>
            <w:r w:rsidRPr="00610FA1">
              <w:rPr>
                <w:rFonts w:cs="Times New Roman"/>
                <w:szCs w:val="24"/>
                <w:lang w:val="en-GB"/>
              </w:rPr>
              <w:t>Haemophilus influenzae (n=1/31)</w:t>
            </w:r>
          </w:p>
          <w:p w14:paraId="2A5DCB78" w14:textId="77777777" w:rsidR="00610FA1" w:rsidRDefault="001C5E3D" w:rsidP="00063F6E">
            <w:pPr>
              <w:pStyle w:val="Paragrafoelenco"/>
              <w:numPr>
                <w:ilvl w:val="0"/>
                <w:numId w:val="1"/>
              </w:num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GB"/>
              </w:rPr>
            </w:pPr>
            <w:r w:rsidRPr="00610FA1">
              <w:rPr>
                <w:rFonts w:cs="Times New Roman"/>
                <w:szCs w:val="24"/>
                <w:lang w:val="en-GB"/>
              </w:rPr>
              <w:t>Klebsiella pneumoniae (n=1/31)</w:t>
            </w:r>
          </w:p>
          <w:p w14:paraId="1316BCEE" w14:textId="77777777" w:rsidR="00610FA1" w:rsidRDefault="001C5E3D" w:rsidP="00610FA1">
            <w:pPr>
              <w:pStyle w:val="Paragrafoelenco"/>
              <w:numPr>
                <w:ilvl w:val="0"/>
                <w:numId w:val="1"/>
              </w:num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GB"/>
              </w:rPr>
            </w:pPr>
            <w:r w:rsidRPr="00610FA1">
              <w:rPr>
                <w:rFonts w:cs="Times New Roman"/>
                <w:szCs w:val="24"/>
                <w:lang w:val="en-GB"/>
              </w:rPr>
              <w:t xml:space="preserve">Fusobacterium </w:t>
            </w:r>
            <w:proofErr w:type="spellStart"/>
            <w:r w:rsidRPr="00610FA1">
              <w:rPr>
                <w:rFonts w:cs="Times New Roman"/>
                <w:szCs w:val="24"/>
                <w:lang w:val="en-GB"/>
              </w:rPr>
              <w:t>necrophorum</w:t>
            </w:r>
            <w:proofErr w:type="spellEnd"/>
            <w:r w:rsidRPr="00610FA1">
              <w:rPr>
                <w:rFonts w:cs="Times New Roman"/>
                <w:szCs w:val="24"/>
                <w:lang w:val="en-GB"/>
              </w:rPr>
              <w:t xml:space="preserve"> (n=1/31)</w:t>
            </w:r>
          </w:p>
          <w:p w14:paraId="48D9F50C" w14:textId="60936F03" w:rsidR="001C5E3D" w:rsidRPr="00610FA1" w:rsidRDefault="001C5E3D" w:rsidP="00610FA1">
            <w:pPr>
              <w:pStyle w:val="Paragrafoelenco"/>
              <w:numPr>
                <w:ilvl w:val="0"/>
                <w:numId w:val="1"/>
              </w:num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en-GB"/>
              </w:rPr>
            </w:pPr>
            <w:r w:rsidRPr="00610FA1">
              <w:rPr>
                <w:rFonts w:cs="Times New Roman"/>
                <w:szCs w:val="24"/>
                <w:lang w:val="en-GB"/>
              </w:rPr>
              <w:t>Staphylococcus aureus (n=1/31)</w:t>
            </w:r>
          </w:p>
        </w:tc>
      </w:tr>
    </w:tbl>
    <w:p w14:paraId="02FC0D7D" w14:textId="77777777" w:rsidR="00DB22C3" w:rsidRPr="001C5E3D" w:rsidRDefault="00DB22C3">
      <w:pPr>
        <w:rPr>
          <w:lang w:val="en-GB"/>
        </w:rPr>
      </w:pPr>
    </w:p>
    <w:sectPr w:rsidR="00DB22C3" w:rsidRPr="001C5E3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4F3A01"/>
    <w:multiLevelType w:val="hybridMultilevel"/>
    <w:tmpl w:val="243A2A72"/>
    <w:lvl w:ilvl="0" w:tplc="3DAE8EA0">
      <w:start w:val="16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3590877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5E3D"/>
    <w:rsid w:val="00064CE1"/>
    <w:rsid w:val="0013080A"/>
    <w:rsid w:val="00196BAE"/>
    <w:rsid w:val="001C5E3D"/>
    <w:rsid w:val="00610FA1"/>
    <w:rsid w:val="00CE04C3"/>
    <w:rsid w:val="00D3747B"/>
    <w:rsid w:val="00DB22C3"/>
    <w:rsid w:val="00F93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52E92C"/>
  <w15:chartTrackingRefBased/>
  <w15:docId w15:val="{F1945AE5-87A8-4699-B80B-D611FD24E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C5E3D"/>
    <w:rPr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C5E3D"/>
    <w:pPr>
      <w:spacing w:line="360" w:lineRule="auto"/>
      <w:ind w:left="720"/>
      <w:contextualSpacing/>
      <w:jc w:val="both"/>
    </w:pPr>
    <w:rPr>
      <w:rFonts w:ascii="Times New Roman" w:hAnsi="Times New Roman"/>
      <w:sz w:val="24"/>
    </w:rPr>
  </w:style>
  <w:style w:type="paragraph" w:styleId="Didascalia">
    <w:name w:val="caption"/>
    <w:basedOn w:val="Normale"/>
    <w:next w:val="Normale"/>
    <w:uiPriority w:val="35"/>
    <w:unhideWhenUsed/>
    <w:qFormat/>
    <w:rsid w:val="001C5E3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Tabellagriglia4-colore6">
    <w:name w:val="Grid Table 4 Accent 6"/>
    <w:basedOn w:val="Tabellanormale"/>
    <w:uiPriority w:val="49"/>
    <w:rsid w:val="001C5E3D"/>
    <w:pPr>
      <w:spacing w:after="0" w:line="240" w:lineRule="auto"/>
    </w:pPr>
    <w:rPr>
      <w:kern w:val="2"/>
      <w14:ligatures w14:val="standardContextual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169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Chiappini</dc:creator>
  <cp:keywords/>
  <dc:description/>
  <cp:lastModifiedBy>Nicolo' Monti</cp:lastModifiedBy>
  <cp:revision>6</cp:revision>
  <dcterms:created xsi:type="dcterms:W3CDTF">2024-03-13T16:40:00Z</dcterms:created>
  <dcterms:modified xsi:type="dcterms:W3CDTF">2025-06-04T15:53:00Z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71f340d2-5f9d-40b0-acd0-bc1f6c3658c6</vt:lpwstr>
  </property>
</Properties>
</file>