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6160" w:type="dxa"/>
        <w:tblInd w:w="-7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993"/>
        <w:gridCol w:w="1417"/>
        <w:gridCol w:w="1985"/>
        <w:gridCol w:w="3118"/>
        <w:gridCol w:w="1559"/>
        <w:gridCol w:w="1701"/>
        <w:gridCol w:w="1276"/>
        <w:gridCol w:w="2126"/>
        <w:gridCol w:w="1276"/>
      </w:tblGrid>
      <w:tr w:rsidR="003649D0" w:rsidRPr="008C2C5D" w14:paraId="5D3F185C" w14:textId="77777777" w:rsidTr="00A85211">
        <w:trPr>
          <w:trHeight w:val="27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000000"/>
            <w:hideMark/>
          </w:tcPr>
          <w:p w14:paraId="66819595" w14:textId="499D38FC" w:rsidR="007A678F" w:rsidRPr="008C2C5D" w:rsidRDefault="009A05AF" w:rsidP="007A67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b/>
                <w:bCs/>
                <w:noProof/>
                <w:color w:val="FFFFFF"/>
                <w:kern w:val="0"/>
                <w:sz w:val="22"/>
                <w:szCs w:val="22"/>
                <w:lang w:val="it-IT" w:eastAsia="it-IT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FA0075F" wp14:editId="2293682E">
                      <wp:simplePos x="0" y="0"/>
                      <wp:positionH relativeFrom="column">
                        <wp:posOffset>-73693</wp:posOffset>
                      </wp:positionH>
                      <wp:positionV relativeFrom="paragraph">
                        <wp:posOffset>-341755</wp:posOffset>
                      </wp:positionV>
                      <wp:extent cx="6575804" cy="266883"/>
                      <wp:effectExtent l="0" t="0" r="0" b="0"/>
                      <wp:wrapNone/>
                      <wp:docPr id="1" name="Casella di tes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575804" cy="26688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3876945D" w14:textId="73E8159E" w:rsidR="009A05AF" w:rsidRPr="005D6D64" w:rsidRDefault="005D6D64">
                                  <w:pPr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5D6D64">
                                    <w:rPr>
                                      <w:rFonts w:ascii="Times New Roman" w:hAnsi="Times New Roman" w:cs="Times New Roman"/>
                                    </w:rPr>
                                    <w:t>Supplementary table 1 with all documents included in the systematic review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A0075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sella di testo 1" o:spid="_x0000_s1026" type="#_x0000_t202" style="position:absolute;left:0;text-align:left;margin-left:-5.8pt;margin-top:-26.9pt;width:517.8pt;height:21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" fillcolor="white [3201]" stroked="f" strokeweight=".5pt">
                      <v:textbox>
                        <w:txbxContent>
                          <w:p w14:paraId="3876945D" w14:textId="73E8159E" w:rsidR="009A05AF" w:rsidRPr="005D6D64" w:rsidRDefault="005D6D6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D6D64">
                              <w:rPr>
                                <w:rFonts w:ascii="Times New Roman" w:hAnsi="Times New Roman" w:cs="Times New Roman"/>
                              </w:rPr>
                              <w:t>Supplementary table 1 with all documents included in the systematic review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892299" w14:textId="7978B359" w:rsidR="009A05AF" w:rsidRPr="008C2C5D" w:rsidRDefault="009A05AF" w:rsidP="007A67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hideMark/>
          </w:tcPr>
          <w:p w14:paraId="1F012625" w14:textId="77777777" w:rsidR="007A678F" w:rsidRPr="008C2C5D" w:rsidRDefault="007A678F" w:rsidP="007A67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  <w:t>YEAR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hideMark/>
          </w:tcPr>
          <w:p w14:paraId="0A2115C3" w14:textId="77777777" w:rsidR="007A678F" w:rsidRPr="008C2C5D" w:rsidRDefault="007A678F" w:rsidP="007A67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  <w:t>DOI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hideMark/>
          </w:tcPr>
          <w:p w14:paraId="324C95C9" w14:textId="77777777" w:rsidR="007A678F" w:rsidRPr="008C2C5D" w:rsidRDefault="007A678F" w:rsidP="007A67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  <w:t>AUTHORS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hideMark/>
          </w:tcPr>
          <w:p w14:paraId="3F1AFF7C" w14:textId="77777777" w:rsidR="007A678F" w:rsidRPr="008C2C5D" w:rsidRDefault="007A678F" w:rsidP="007A67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  <w:t>TITLE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hideMark/>
          </w:tcPr>
          <w:p w14:paraId="09C80C1F" w14:textId="77777777" w:rsidR="007A678F" w:rsidRPr="008C2C5D" w:rsidRDefault="007A678F" w:rsidP="007A67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  <w:t>COUNTRY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hideMark/>
          </w:tcPr>
          <w:p w14:paraId="5A85AD18" w14:textId="77777777" w:rsidR="007A678F" w:rsidRPr="008C2C5D" w:rsidRDefault="007A678F" w:rsidP="007A67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  <w:t>CATEGORY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hideMark/>
          </w:tcPr>
          <w:p w14:paraId="554E5586" w14:textId="77777777" w:rsidR="007A678F" w:rsidRPr="008C2C5D" w:rsidRDefault="007A678F" w:rsidP="007A67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  <w:t>PLASMA SOURCE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shd w:val="clear" w:color="000000" w:fill="000000"/>
            <w:hideMark/>
          </w:tcPr>
          <w:p w14:paraId="3933CD6C" w14:textId="77777777" w:rsidR="007A678F" w:rsidRPr="008C2C5D" w:rsidRDefault="007A678F" w:rsidP="007A67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  <w:t>VIRUS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000000"/>
            <w:hideMark/>
          </w:tcPr>
          <w:p w14:paraId="135C769D" w14:textId="77777777" w:rsidR="007A678F" w:rsidRPr="008C2C5D" w:rsidRDefault="007A678F" w:rsidP="007A67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b/>
                <w:bCs/>
                <w:color w:val="FFFFFF"/>
                <w:kern w:val="0"/>
                <w:sz w:val="22"/>
                <w:szCs w:val="22"/>
                <w:lang w:val="it-IT" w:eastAsia="it-IT"/>
                <w14:ligatures w14:val="none"/>
              </w:rPr>
              <w:t>BEST RESULT</w:t>
            </w:r>
          </w:p>
        </w:tc>
      </w:tr>
      <w:tr w:rsidR="005C3FAE" w:rsidRPr="008C2C5D" w14:paraId="55DB716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707D93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25832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24428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https://doi.org/10.1002/jmv.29655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19486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Ashokkumar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FC627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Human coronavirus 229E inactivation on porous and nonporous materials using dielectric barrier discharge (DBD)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59C25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81B1B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8C7E9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E17AB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human coronavirus 229E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D2EC22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 log reduction</w:t>
            </w:r>
          </w:p>
        </w:tc>
      </w:tr>
      <w:tr w:rsidR="005C3FAE" w:rsidRPr="008C2C5D" w14:paraId="4883D96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E99E2A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989B3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6C36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https://dx.doi.org/10.36922/ijb.3679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03120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Bouazizi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D72E3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3D-printed devices for optimized generation of cold atmospheric plasma to improve decontamination of surfaces from respiratory pathogens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15037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Austria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32E65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BC5A7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E7A1E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SARS-CoV-2, influenza A H1N1, adenovirus, rhinovirus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93A315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27BC894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539308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0642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AF085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11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https://doi.org/doi: 10.1063/5.0216072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5A091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Chen Y.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B8AF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Interaction mechanism of cold atmospheric plasma and fusion peptides of spike protein in SARS-CoV-2 revealed by reactive molcular dynamics simulation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AF679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25223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9E20B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5B22E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256670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1544AC16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6EC73E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26C3A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2C9EA2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12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https://doi.org/10.3389/fbioe.2024.1325336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CE72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Choudhury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18483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SARS-CoV-2 on porous and nonporous surfaces by compact portable plasma reactor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985DD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541F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428B6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Surface DBD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EB60D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EEDD65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 log reduction (D,NB)</w:t>
            </w:r>
          </w:p>
        </w:tc>
      </w:tr>
      <w:tr w:rsidR="005C3FAE" w:rsidRPr="008C2C5D" w14:paraId="788A6326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68A91B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0535D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FEF9F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13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https://doi.org/10.1002/ppap.202300183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C8712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 Lan C.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AA404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Disinfection of viruses with cold atmospheric-pressure plasmas: Sources, mechanisms, and efficacy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70025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1584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95F46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CE505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4EBE3A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4F65FF0B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00A99F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C0BD8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34553D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14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https://doi.org/10.1093/jambio/lxae078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B6D38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 Li Y.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E087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Nonthermal plasma air disinfection for the inactivation of airborne microorganisms in an experimental chamber and indoor air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F75A9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5BA79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38A6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4E6B5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ΦX174 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277F7B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 log reduction</w:t>
            </w:r>
          </w:p>
        </w:tc>
      </w:tr>
      <w:tr w:rsidR="005C3FAE" w:rsidRPr="008C2C5D" w14:paraId="5A9C8387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6F6164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C06A2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B4DF90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15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https://10.3390/microorganisms12091923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F1742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Lim S.W.Y. 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01B1A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Bioaerosol Inactivation by a Cold Plasma Ionizer Coupled with an Electrostatic Precipitator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09BB1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Singapore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5C717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7A074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76CE5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porcine respiratory coronavirus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DD7CB3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 log reduction</w:t>
            </w:r>
          </w:p>
        </w:tc>
      </w:tr>
      <w:tr w:rsidR="005C3FAE" w:rsidRPr="008C2C5D" w14:paraId="64E904FC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16EBDD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76AFB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40A113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16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https://doi.org/10.1016/j.scitotenv.2024.173447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7057A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Ma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078C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Effects of chemically-reductive trace gas contaminants on non-thermal plasma inactivation of an airborne virus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85C6D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2A764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078C6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Packed-bed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A14D3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MS2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A1CFB7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 log reduction</w:t>
            </w:r>
          </w:p>
        </w:tc>
      </w:tr>
      <w:tr w:rsidR="005C3FAE" w:rsidRPr="008C2C5D" w14:paraId="4EF050D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A712D2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DF44A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59C00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https://doi.org/10.3390/pr12071387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2925C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 Nacheva L.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9A736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(CAP) Treatment of In Vitro Cultivated Plum Plantlets—A Possible Way to Improve Growth and Inactivate Plum Pox Virus (PPV)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4AB7F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Bulgaria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7FA43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Surfaces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CBC1F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DE4E2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plum pox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76A2A9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 (W, B)</w:t>
            </w:r>
          </w:p>
        </w:tc>
      </w:tr>
      <w:tr w:rsidR="005C3FAE" w:rsidRPr="008C2C5D" w14:paraId="549B8FCA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45B646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28E5F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0B277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 https://doi.org/ 10.3390/foods13060850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F51DD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 Pandiscia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86FB1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Leveraging Plasma-Activated Seawater for the Control of Human Norovirus and Bacterial Pathogens in Shellfish Depuration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5B01A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Italy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5B909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PTLs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C7467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E78AB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bacteriophages (MS2 and </w:t>
            </w: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φ</w:t>
            </w: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174), murine norovirus, Tulane virus, and human norovirus (HuNoV GII.4)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FC0702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</w:t>
            </w:r>
          </w:p>
        </w:tc>
      </w:tr>
      <w:tr w:rsidR="005C3FAE" w:rsidRPr="00B4326A" w14:paraId="6AB21B66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EE8096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BCB5A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912188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17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https://doi.org/10.1016/j.envpol.2024.123700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C026C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 Patel P.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9CD8B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Surface air gas discharge plasma: An ecofriendly virus inactivation approach to enhance CPRRs mediated antiviral genes expression against airborne bio-contaminant (human Coronavirus-229E)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31D8E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5A6D7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25F80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9B65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human coronavirus-229E (HCoV-229E)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3C4A9C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2C35349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DD1FC4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C93DE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58097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https://doi.org/10.1002/advs.202411515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70694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 Patel P.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82DDF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Pseudovirus Expressing the D614G Spike Protein Mutation using Nitric Oxide-Plasma Activated Water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89660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1B0D1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D1948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3AE35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* SARS-CoV-2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B306F9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5A37F0E6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0305F8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CE690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9F41D3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18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https://doi.org/10.1002/EXP.20230012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AD1C2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Qin H.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1E28F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can effectively disinfect SARS-CoV-2 in the wastewater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15431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BAF91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Liquids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F36C6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92A55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* SARS-CoV-2 transcription- and replication-competent virus-Like particles (trVLP), coronavirus GX_P2V, porcine epidemic diarrhoea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9DD4F4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3 log reduction </w:t>
            </w:r>
          </w:p>
        </w:tc>
      </w:tr>
      <w:tr w:rsidR="005C3FAE" w:rsidRPr="008C2C5D" w14:paraId="51C48C4D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F217CA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lastRenderedPageBreak/>
              <w:t>14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B8B98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B1A70F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19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https://doi.org/10.1007/s11090-024-10449-9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62EDC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Reema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4994F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Comparative Analysis of Direct Cold Atmospheric Plasma Treatment vs. Plasma Activated Water for the Deactivation of Omicron Variant of SARS-CoV-2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E5544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India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DEE6B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4683F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40F05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* SARS-CoV-2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C505B2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2C38F14B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C47503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DD63E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4ECD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https://doi.org/10.1016/j.jhazmat.2024.133458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2776F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Sheng X. 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0ABF3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mechanism of cold plasma combined with 222 nm ultraviolet for spike protein and its application in disinfecting of SARS-CoV-2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56554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Canada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127CC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48CA8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 + UV lamp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EBC1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* pseudovirus based on the vesicular stomatitis virus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CD396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 </w:t>
            </w:r>
          </w:p>
        </w:tc>
      </w:tr>
      <w:tr w:rsidR="005C3FAE" w:rsidRPr="008C2C5D" w14:paraId="7CF28222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F8D995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41A42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379C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https://doi.org/10.1016/j.foodcont.2024.110464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A3D30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 Subrahmanyam K.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3D0F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plasma-mediated inactivation of microorganisms for the shelf-life extension of animal-based foods: Efficiency, mechanism of inactivation, and impact on quality attributes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D4859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India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17023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BC256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F4008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3C58E5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3B089AE9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E774D2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D7ECA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9E4C30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20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https://doi.org/10.3390/ijms25073839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DD838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 Sutter J.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BFE2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Non-Thermal Plasma Reduces HSV-1 Infection of and Replication in HaCaT Keratinocytes In Vitro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2200C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84874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4625A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DBD, 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1F4B5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herpes simplex virus HSV-1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99B048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2D6EE49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42BB28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6C2B9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07407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21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https://doi.org/10.3389/fphy.2024.1357639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00114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Tan S. et al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3977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Molecular mechanism of cleavage of SARS-CoV-2 spike protein by plasma generated RONS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F5FBA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C33C0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E3ECE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054C7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* SARS-CoV-2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65246B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</w:t>
            </w:r>
          </w:p>
        </w:tc>
      </w:tr>
      <w:tr w:rsidR="005C3FAE" w:rsidRPr="008C2C5D" w14:paraId="5D9755BC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24565F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65125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7D5F22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22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https://doi.org/10.1109/TPS.2024.3378185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B778C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Tang A.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A1A44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Surface virus inactivation by impinging flow nonthermal plasma reactor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27981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02D74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0A146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DFAE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MS2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E4E517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5.3 log reduction (D, NB)</w:t>
            </w:r>
          </w:p>
        </w:tc>
      </w:tr>
      <w:tr w:rsidR="005C3FAE" w:rsidRPr="008C2C5D" w14:paraId="10BBCC0D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1C0E68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58FC6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D88F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https://doi.org/10.1016/j.foodres.2024.114877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FB95A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Wang F.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A95C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Reactive species of plasma-activated water for murine norovirus 1 inactivation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478D3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01E94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PTLs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5FF2C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F1CB4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Murine norovirus 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E0F6C5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 log reduction</w:t>
            </w:r>
          </w:p>
        </w:tc>
      </w:tr>
      <w:tr w:rsidR="005C3FAE" w:rsidRPr="008C2C5D" w14:paraId="40A5153C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F8FDA0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AC071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83727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23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https://doi.org/10.1109/TPS.2023.3297572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887F1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Xu G.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FE6A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mechanisms of pulsed corona discharge plasma on Escherichia coli and Staphylococcus aureus phages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C14E7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EC2BD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5AE25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9508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Escherichia coli and Staphylococcus aureus phages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8827A9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194BD02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82C671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7C352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0FD171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24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https://doi.org/10.1016/j.heliyon.2024.e34337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E29F6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Xu Y.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A644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Plasma-activated water: Candidate hand disinfectant for SARS-CoV-2 transmission disruption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B699B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32EC3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9D272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Plasma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F3612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 SARS-CoV-2 Pseudovirus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BE2DD2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65FE144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C7E3D7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08E66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B038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https://doi.org/10.1186/s12879-024-09886-w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427E2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Zhao H.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ED5AA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Nebulized inhalation of plasma-activated water in the treatment of progressive moderate COVID-19 patients with antiviral treatment failure: a randomized controlled pilot trial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BCA2D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C120C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PTLs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141F8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09793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57B4B2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</w:t>
            </w:r>
          </w:p>
        </w:tc>
      </w:tr>
      <w:tr w:rsidR="005C3FAE" w:rsidRPr="008C2C5D" w14:paraId="5156D9E0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F5C686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1DAF8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E48B4A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25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https://10.3390/horticulturae10040416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C0726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Zhou J.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F259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Tomato Brown Rugose Fruit Virus Is Transmissible through a Greenhouse Hydroponic System but May Be Inactivated by Cold Plasma Ozone Treatment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55BE3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6E508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Liquids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13B5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1FA47E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tomato brown rugose fruit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5F634D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</w:t>
            </w:r>
          </w:p>
        </w:tc>
      </w:tr>
      <w:tr w:rsidR="005C3FAE" w:rsidRPr="008C2C5D" w14:paraId="31E5FC89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BF14D2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2A994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472224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26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 xml:space="preserve">https://doi.org/10.1016/j.jwpe.2024.105194 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F5A7C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Zhou Z.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31677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How are SARS-CoV-2 effectively inactivated by plasma activated water?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5A02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27D85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A346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D8DA0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73185C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0E6744BB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F15D40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75177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113BA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https://doi.org/10.3390/ijms241814106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29EA8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Ashokkumar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162E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Persistence of Coronavirus on Surface Materials and Its Control Measures Using Nonthermal Plasma and Other Agents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F85F5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6E07D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2E786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EBA7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3D49B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7D3439ED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AC46DB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B1A64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45A0E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https://doi.org/10.3389/finsc.2023.1216291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39A77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Cook S.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DA3DE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Deformed wing virus of honey bees is inactivated by cold plasma ionized hydrogen peroxide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8566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C7081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PTLs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8F41B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8C2A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deformed wing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3B04AD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~10</w:t>
            </w: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vertAlign w:val="superscript"/>
                <w:lang w:eastAsia="it-IT"/>
                <w14:ligatures w14:val="none"/>
              </w:rPr>
              <w:t>5</w:t>
            </w: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- fold reduction in viral infectivity</w:t>
            </w:r>
          </w:p>
        </w:tc>
      </w:tr>
      <w:tr w:rsidR="005C3FAE" w:rsidRPr="008C2C5D" w14:paraId="0E7D2520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79F23C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lastRenderedPageBreak/>
              <w:t>28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2D15C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8ACB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https://doi.org/10.1016/j.envint.2023.108285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F697E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Filipić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2E9EA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plasma within a stable supercavitation bubble – A breakthrough technology for efficient inactivation of viruses in water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898B2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Slovenia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ABC47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Liquids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9BC6C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2625D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MS2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287CAD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 log reduction</w:t>
            </w:r>
          </w:p>
        </w:tc>
      </w:tr>
      <w:tr w:rsidR="005C3FAE" w:rsidRPr="008C2C5D" w14:paraId="1418275D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205E4A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211AE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1FA1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https://doi.org/10.1016/j.jhazmat.2022.130686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B42CF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Guo L.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2D7C5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Efficient inactivation of the contamination with pathogenic microorganisms by a combination of water spray and plasma-activated air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08A89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389A8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8CCF3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F61DD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CE4798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4DFA7B1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DAAC81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CBFC9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70B7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https://doi.org/10.1007/s11356-023-30298-x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6EEA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Hamza I. A.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1EAC4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plasma: a sustainable approach to inactivating viruses, bacteria, and protozoa with remediation of organic pollutants in river water and wastewater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C46E7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Egypt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CDE3E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Liquids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AD02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A17E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PhiX174, rotavirus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382DA3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</w:t>
            </w:r>
          </w:p>
        </w:tc>
      </w:tr>
      <w:tr w:rsidR="005C3FAE" w:rsidRPr="008C2C5D" w14:paraId="01CB888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D5239D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82B8C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F8E220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27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https://doi.org/10.1111/1541-4337.13192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07A21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Han S.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E23C9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Innovative nonthermal technologies for inactivation of emerging foodborne viruses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3B972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23218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C9971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590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A7E7E9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407B2C03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842624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C26FC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47189C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28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https://doi.org/10.1038/s41598-023-37014-2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87E10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Jangra R.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D19B6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Efficient deactivation of aerosolized pathogens using a dielectric barrier discharge based cold-plasma detergent in environment device for good indoor air qualitys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434C3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India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CF50E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5FFBB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9A6F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MS2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596AD1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 log reduction</w:t>
            </w:r>
          </w:p>
        </w:tc>
      </w:tr>
      <w:tr w:rsidR="005C3FAE" w:rsidRPr="00B4326A" w14:paraId="07B341F7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054551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504F2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FA880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https://doi.org/10.1016/j.bioactmat.2022.05.005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41591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Kaushik N.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3E4E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Nitric-oxide enriched plasma-activated water inactivates 229E coronavirus and alters antiviral response genes in human lung host cells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7257E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A3F44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DFA8F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16BF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human coronavirus-229E (HCoV-229E)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577959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2AC7FDAC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2F64E8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2ED0C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B5BC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https://doi.org/10.1016/j.jare.2022.03.002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CD90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Kaushik N.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2E93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The inactivation and destruction of viruses by reactive oxygen species generated through physical and cold atmospheric plasma techniques: Current status and perspectives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59F5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3073F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DC60E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D756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A0DB4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70AFE987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55B78D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37A34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7FA619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29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https://doi.org/10.1080/10408398.2022.2077298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13D5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Kulawik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6BB4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Recent developments in the use of cold plasma, high hydrostatic pressure, and pulsed electric fields on microorganisms and viruses in seafood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7B8B6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A0BF6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DA732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7FAE1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446F1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743EE852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79EC38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C0B41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C9B53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https://doi.org/10.1016/j.jece.2023.110728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39D72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Li J.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0084C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Plasma air filtration system for intercepting and inactivation of pathogenic microbial aerosols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F3BA2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Australia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39A33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384E0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16277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H1N1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EF5515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2.2 log reduction </w:t>
            </w:r>
          </w:p>
        </w:tc>
      </w:tr>
      <w:tr w:rsidR="005C3FAE" w:rsidRPr="008C2C5D" w14:paraId="257A509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C6390F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BC50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75C8B5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30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https://doi.org/10.3390/biomedicines11010122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A18C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Mohamed 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C511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Immunomodulatory Effects of Non-Thermal Plasma in a Model for Latent HIV-1 Infection: Implications for an HIV-1-Specific Immunotherapy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E04C3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D8471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2C6C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4F977B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* human immunodeficiency virus type 1 (HIV-1)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773185C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 </w:t>
            </w:r>
          </w:p>
        </w:tc>
      </w:tr>
      <w:tr w:rsidR="005C3FAE" w:rsidRPr="008C2C5D" w14:paraId="7CEB31FB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073BD6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34EF0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1DF1E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31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https://doi.org/10.1002/ppap.202300046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994F0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Ruiz-Trujillo S.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8895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Electrohydrodynamic devices for ionic wind generation and airborne positive‐strand RNA viruses inactivation by nonthermal atmospheric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38CBD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Spain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F16BD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C23A4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4240E3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SARS-CoV-2, human coronavirus 229E, MS2 bacteriophage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6BFF372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3.4 log reduction, 2.4 log reduction, 2.4 log reduction</w:t>
            </w:r>
          </w:p>
        </w:tc>
      </w:tr>
      <w:tr w:rsidR="005C3FAE" w:rsidRPr="008C2C5D" w14:paraId="64D4DF22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5E954A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618F3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0173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https://doi.org/10.1021/acssuschemeng.2c07622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4636A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Sahun M.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A55B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SARS-CoV</w:t>
            </w: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noBreakHyphen/>
              <w:t>2 and Other Enveloped and Non-Enveloped Viruses with Non-Thermal Plasma for Hospital Disinfection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A7332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Belgium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62720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BD50F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D8903E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SARS-CoV-2, porcine respiratory coronavirus, coxsackievirus B3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92252F1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 </w:t>
            </w:r>
          </w:p>
        </w:tc>
      </w:tr>
      <w:tr w:rsidR="005C3FAE" w:rsidRPr="008C2C5D" w14:paraId="63A42DB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58117A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756EF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F830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 foods12051030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C36AD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Song M.G.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E6307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Human Norovirus GII.4 and Vibrio parahaemolyticus in the Sea Squirt (Halocynthia roretzi) by Floating Electrode-Dielectric Barrier Discharge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DD285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61111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D9220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C3B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Human norovirus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579905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1.26 log reduction (W,B)</w:t>
            </w:r>
          </w:p>
        </w:tc>
      </w:tr>
      <w:tr w:rsidR="005C3FAE" w:rsidRPr="008C2C5D" w14:paraId="3320E5B0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C7A3E2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AEA63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2AB21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https://doi.org/10.3390/app13063513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FE113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Song M.G.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E7390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Antiviral Efficacy of Dielectric Barrier Discharge Plasma against Hepatitis A Virus in Fresh Oyster Using PMA/RT-qPCR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84B26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BD6E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4E278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EF18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Hepatitis A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093DA0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1.11 log reduction (W, B)</w:t>
            </w:r>
          </w:p>
        </w:tc>
      </w:tr>
      <w:tr w:rsidR="005C3FAE" w:rsidRPr="008C2C5D" w14:paraId="3702D8D5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01856E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lastRenderedPageBreak/>
              <w:t>42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CB68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AB11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https://doi.org/10.3390/ijms24054673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18C3C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Sutter at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1A9B6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Manipulation of Oxidative Stress Responses by Non-Thermal Plasma to Treat Herpes Simplex Virus Type 1 Infection and Disease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C7B10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DF3CC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2A581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2F32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5B6F5D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1EDEAC72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3452A0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6A802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C211D7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32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https://doi.org/10.3390/bioengineering10030280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3310CA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it-IT"/>
                <w14:ligatures w14:val="none"/>
              </w:rPr>
              <w:t>Thomas S. V.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17EB4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SARS-CoV-2 on Surfaces by Cold-Plasma-Generated Reactive Species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A8D63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2F896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B7D4F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1F4A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 SARS-CoV-2 pseudotyped lentivirus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4C46EE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47FC2F9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F8A4AC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64C6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17A54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https://doi.org/10.1093/jambio/lxad181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2B741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Upadrasta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0BEF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 situ g ener ation of cold atmospheric plasma-activated mist and its biocidal activity against surrogate viruses for COVID-19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7BD1B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Ireland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284EB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PTLs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608D0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F61D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Phi6, PhiX174, MS2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32971B6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7.4 log reduction, 3.1 log reduction, 1.26 log reduction</w:t>
            </w:r>
          </w:p>
        </w:tc>
      </w:tr>
      <w:tr w:rsidR="005C3FAE" w:rsidRPr="008C2C5D" w14:paraId="3928BCDD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0BA202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70346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77B7C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33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https://doi.org/10.1615/PlasmaMed.2023051186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6907B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Wang 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9856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Application of NaCl in Cold Atmospheric Plasma Jet and Plasma-Activated Solution to Enhance Virus Inactivation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602B7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706D0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1304C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ABF7D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MS2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D5035B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7EB4E9F2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AE243F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56918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1AD637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34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https://doi.org/10.1002/ppap.202200242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98EFD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Yang Z.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51E1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Damage of SARS-CoV-2 spike protein by atomic oxygen of cold atmospheric plasma: A molecular dynamics study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D000D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BC2F0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664A3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38D0F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4B4FF5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752C3C1C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D7FE95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27955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98B8E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https://doi.org/10.1007/s13762-022-04399-y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FADD7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Yaramhmadi R.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E429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airborne SARS-CoV-2 using NTP-UVGI hybrid process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1D956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Iran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FAC9D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1D58E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E95B8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66A402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</w:t>
            </w:r>
          </w:p>
        </w:tc>
      </w:tr>
      <w:tr w:rsidR="005C3FAE" w:rsidRPr="008C2C5D" w14:paraId="6BE506E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D0AE87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86206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953E0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https://doi.org/10.1016/j.jwpe.2023.103839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7A222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Zver M.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7D438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Non-thermal plasma inactivation of viruses in water solutions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947A9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Slovenia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2EF56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8A2DE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F4EC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B4D348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546B24F9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C464F9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6829F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1E1DC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https://doi.org/10.1038/s41598-022-13444-2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6A2919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it-IT"/>
                <w14:ligatures w14:val="none"/>
              </w:rPr>
              <w:t>Abdel-Wahed M.S.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7860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Removal of chemical and microbial water pollutants by cold plasma combined with Ag/TiO2-rGO nanoparticles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9D0A7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Egypt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A6535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Liquids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D8E71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26EC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PhiX174 bacteriophage, adenovirus, rotavirus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D411262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5.5 log reduction, 6 log reduction, 4.3 log reduction</w:t>
            </w:r>
          </w:p>
        </w:tc>
      </w:tr>
      <w:tr w:rsidR="005C3FAE" w:rsidRPr="008C2C5D" w14:paraId="4EFADBBC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D7654E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A4D4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6E7D8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https://doi.org/10.1007/s11356-021-17486-3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D2705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Assadi I.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BD02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Review on inactivation of airborne viruses using non-thermal plasma technologies: from MS2 to coronavirus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DE5F1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France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F38C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5ABC6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B292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567176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5243EAA5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8CC900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BEBA2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95BC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https://doi.org/10.1021/acsapm.2c01086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432F8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Baek K.H.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1F02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Polyimide Surface Dielectric Barrier Discharge for Inactivation of SARS-CoV</w:t>
            </w: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noBreakHyphen/>
              <w:t>2 Trapped in a Polypropylene Melt-Blown Filter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E7F4C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A5FE2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14478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Surface DBD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080D2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9EE9E8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2.7 log reduction (D, NB)</w:t>
            </w:r>
          </w:p>
        </w:tc>
      </w:tr>
      <w:tr w:rsidR="005C3FAE" w:rsidRPr="008C2C5D" w14:paraId="2E49162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28D9AE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7B628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FEF78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35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https://doi.org/10.1016/j.envres.2021.111765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12B64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Berry G.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E8441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A review of methods to reduce the probability of the airborne spread of COVID-19 in ventilation systems and enclosed spaces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8844C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C4334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F01D9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BC17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22987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6D47E5D6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4E3D4B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648F0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CFE6D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https://doi.org/10.1002/ppap.202200054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D8BF1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Bhartiya P.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26E91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Nonthermal plasma-generated ozone inhibits human coronavirus 229E infectivity on glass surface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C8B8C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655E3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DC5F8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49F8D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human coronavirus 229E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9DC236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2.1 log reduction (D, NB)</w:t>
            </w:r>
          </w:p>
        </w:tc>
      </w:tr>
      <w:tr w:rsidR="005C3FAE" w:rsidRPr="008C2C5D" w14:paraId="3E00A8A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A49296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C5DB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8F79F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https://doi.org/10.1002/ppap.202100133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4778D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Bisag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F37D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decontamination of SARS-CoV-2 bioaerosols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2B86F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Italy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E57A4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902F9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7E5FC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A2CA69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</w:t>
            </w:r>
          </w:p>
        </w:tc>
      </w:tr>
      <w:tr w:rsidR="005C3FAE" w:rsidRPr="008C2C5D" w14:paraId="338A9C65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A5303C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C4E5D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B1A52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https://doi: 10.1002/ppap.202200012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195FF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Chen Z.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2A92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for addressing the COVID-19 pandemic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9FCF4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E0952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C73E1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56C9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043C93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7B588C59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79E93A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lastRenderedPageBreak/>
              <w:t>56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923F2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DE02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https://doi.org/10.1038/s41598-021-04360-y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DD5DA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Cortázar O.D.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FE5C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Vulnerability of SARS-CoV-2 and PR8 H1N1 virus to cold atmospheric plasma activated media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FEF00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Spain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4A926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PTLs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E0832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14D02D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SARS-CoV-2, influenzavirus A PR8 H1N1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E833A1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 </w:t>
            </w: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/</w:t>
            </w:r>
          </w:p>
        </w:tc>
      </w:tr>
      <w:tr w:rsidR="005C3FAE" w:rsidRPr="008C2C5D" w14:paraId="34A64615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F0D262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7E38E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5ADF3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 10.1111/1541-4337.12909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32629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Ezzatpanah 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FD801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New food safety challenges of viral contamination from a global perspective: Conventional, emerging, and novel methods of viral control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26E90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Finland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C5F3F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2CA5A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B78C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8B5771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3FC7AAD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9DB6B3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AD2A2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36AF6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https://doi.org/10.1016/j.chemosphere.2022.136655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F2B8D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Fu J.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AB89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Viral disinfection using nonthermal plasma: A critical review and perspectives on the plasma-catalysis system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7895E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Canada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1BB45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E1EC8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CEEF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9A8120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2EA7403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9F3064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59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43ABE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2690E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https://doi: 10.1007/s11356-022-21160-7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922C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Guesmi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7E1B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Disinfection of corona and myriad viruses in water by non-thermal plasma: a review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5B4D9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France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BBD24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7F9BE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CD52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FD9B9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377F7831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156D4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1C27E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349CA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https://doi.org/10.3390/v14122685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6A2ED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Han I.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40A8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Nonthermal Biocompatible Plasma Inactivation of Coronavirus SARS-CoV-2: Prospects for Future Antiviral Applications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65CD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8DECA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BDB79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38D04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39C1FD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0431608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032C2E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6BB5E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2DB87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https://doi.org/10.7150/ijbs.71983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0B198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Han P.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0326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Boosts Virus Multiplication via EGFR(Tyr1068) Phosphorylation-Mediated Control on Cell Mitophagy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F98C4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866B5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D188C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792AC2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infectious bovine rhinotracheitis virus (IBRV)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C6A46F8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 </w:t>
            </w:r>
          </w:p>
        </w:tc>
      </w:tr>
      <w:tr w:rsidR="005C3FAE" w:rsidRPr="008C2C5D" w14:paraId="1DF6FAD3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551CD7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457DE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B7E4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https://doi.org/10.1038/s41598-022-23660-5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292E1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He J.J.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9BAD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Plasma-generated reactive water mist for disinfection of N95 respirators laden with MS2 and T4 bacteriophage viruses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E284F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13685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97D54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DE240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MS2 Bacteriophage, T4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E1886C4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2 log reduction (D, NB), 3 log reduction (D, NB)</w:t>
            </w:r>
          </w:p>
        </w:tc>
      </w:tr>
      <w:tr w:rsidR="005C3FAE" w:rsidRPr="008C2C5D" w14:paraId="050334B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701408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1546A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440C5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https://doi.org/10.1016/j.tifs.2022.04.006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9A751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Jenns K.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8AED7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foodborne viruses: Opportunities for cold atmospheric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C5B11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Australia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27DA0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E354F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3F8A8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CB348F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4B95E84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709925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40E3B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6D76F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https://doi.org/10.1039/D2RA00009A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7AC41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Khanikar R.R.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C0993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pressure plasma for attenuation of SARS-CoV-2 spike protein binding to ACE2 protein and the RNA deactivation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C1BE8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India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B7E14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4ACB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66D0C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 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564EAF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38469E7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0FDE07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99E1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5CC5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https://doi: 10.1111/jam.15599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5C553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Kramer B.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DAFE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Disinfection of an ambulance using a compact atmospheric plasma device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927FC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Germany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3D7C2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D0526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F65E1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Φ6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E853B7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&gt; 4.4 log reduction (D, NB)</w:t>
            </w:r>
          </w:p>
        </w:tc>
      </w:tr>
      <w:tr w:rsidR="005C3FAE" w:rsidRPr="008C2C5D" w14:paraId="45AEAEA5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83A267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E2073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B58A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https://doi.org/10.3390/covid2100100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C463F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Loizou C.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3CEE0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Effect of cold atmospheric plasma on SARS-CoV-2 invativation: a pilot study in the hospital einvironment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8350F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Cyprus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C5DAD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692C0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CB75D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5749CC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</w:t>
            </w:r>
          </w:p>
        </w:tc>
      </w:tr>
      <w:tr w:rsidR="005C3FAE" w:rsidRPr="008C2C5D" w14:paraId="48EA9DC1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96EC68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C434E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2DD99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https://doi.org/10.1016/j.freeradbiomed.2022.08.026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01F3CA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it-IT"/>
                <w14:ligatures w14:val="none"/>
              </w:rPr>
              <w:t>Mrochen D.M.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2561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Toxicity and virucidal activity of a neon-driven micro plasma jet on eukaryotic cells and a coronavirus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DE662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Germany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02F63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AC46F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2C3BF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murine hepatitis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80452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264433CB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BB2CFE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DF96A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A28F1B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36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https://doi.org/10.1007/s11090-022-10269-9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58D8D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Nagar V.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84C99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Evaluation of Virucidal Efficacy of Cold Plasma on Bacteriophage Inside a Three-Layered Sterilization Chamber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3672E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India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E2177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AA7E5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D376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P2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C0350E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&gt; 2 log reduction (ND)</w:t>
            </w:r>
          </w:p>
        </w:tc>
      </w:tr>
      <w:tr w:rsidR="005C3FAE" w:rsidRPr="008C2C5D" w14:paraId="0D1E41B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183C64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5AF30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2A2DD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http://dx.doi.org/10.4274/mjima.galenos.2021.2021.12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2D198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Nikmaram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8042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The application of non-chloride-based disinfectants in inactivation of sars-cov-2 in personal protective equipment, air and surfaces of hospitals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048FB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Cyprus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0AD5E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BD822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3797B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9C5320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697F3C4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CCBF94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70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26CC9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82C43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https://doi.org/10.33640/2405-609X.3234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AE879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Nur M.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9561C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A Successful Elimination of Indonesian SARS-CoV-2 Variants and Airborne Transmission Prevention by Cold </w:t>
            </w: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lastRenderedPageBreak/>
              <w:t>Plasma in Fighting COVID-19 Pandemic: A Preliminary Study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D4338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lastRenderedPageBreak/>
              <w:t>Indonesia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C8C88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C10B9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E6EDC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B3C0B0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23% of viral load reduction</w:t>
            </w:r>
          </w:p>
        </w:tc>
      </w:tr>
      <w:tr w:rsidR="005C3FAE" w:rsidRPr="008C2C5D" w14:paraId="6059C7E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137F62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71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EB6D9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82CD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https://doi.org/10.3389/fbioe.2022.815393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3E39F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Obrová K.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248C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Decontamination of High-Efficiency Mask Filters from Respiratory Pathogens Including SARS-CoV-2 by Non-thermal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EE5C1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Austria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4FFD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B470A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35531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SARS-CoV-2, adenovirus, rhinovirus, influenza A virus H1N1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9F8296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 (D, NB)</w:t>
            </w:r>
          </w:p>
        </w:tc>
      </w:tr>
      <w:tr w:rsidR="005C3FAE" w:rsidRPr="008C2C5D" w14:paraId="70F0869B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F58026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72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60F67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DB42C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https://10.3390/buildings12101587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9D1A6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Pourchez J.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A493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Antimicrobial Performance of an Innovative Technology of Atmospheric Plasma Reactors against Bioaerosols: Effectiveness in Removing Airborne Viable Viruses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A7A97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France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1DC01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5F9F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E4DF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Phage phi-11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DB2018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 log reduction</w:t>
            </w:r>
          </w:p>
        </w:tc>
      </w:tr>
      <w:tr w:rsidR="005C3FAE" w:rsidRPr="008C2C5D" w14:paraId="1BE71FB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668D2D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73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6E00C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21081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https://doi.org/10.1016/j.jhazmat.2022.128414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3F675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Qin 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6C556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Efficient disinfection of SARS-CoV-2-like coronavirus, pseudotyped SARS-CoV-2 and other coronaviruses using cold plasma induces spike protein damage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15911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6AC63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PTLs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42F6A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E751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pangolin coronavirus GX , porcine epidemic diarrhea virus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9DE9AD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Inhibition rate &gt; 99%</w:t>
            </w:r>
          </w:p>
        </w:tc>
      </w:tr>
      <w:tr w:rsidR="005C3FAE" w:rsidRPr="008C2C5D" w14:paraId="58D4A7F7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CB99C9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74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B9C55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D39A8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https://doi:10.1088/1361-6463/ac6a8c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DD032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Sasaki S.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F4A5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Human coronavirus inactivation by atmospheric pressure helium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63842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Japan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D2C8B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6B76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B2465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human coronavirus 229E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C425C1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08F548F3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13C89F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75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86B84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576D8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https://doi.org/10.1016/j.jhazmat.2021.126906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10CA2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Song K.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28F1C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efficacy and mechanism of pulsed corona discharge plasma on virus in water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D0E3A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BAF8A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Liquids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E2F1D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65B681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spring viremia of carp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F17391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 log reduction</w:t>
            </w:r>
          </w:p>
        </w:tc>
      </w:tr>
      <w:tr w:rsidR="005C3FAE" w:rsidRPr="008C2C5D" w14:paraId="698DBE6A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4FC4AD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76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D045F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9EEF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https://doi.org/10.1111/jfs.12988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F1AE2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Thirumdas R.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B31D5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viruses related to foodborne infections using cold plasma technology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7A0A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India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EAB29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D2640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53850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6244C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5C3FAE" w:rsidRPr="008C2C5D" w14:paraId="4471BC6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DCEC4E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77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645D9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67EA0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https://doi.org/10.3390/pr10030554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8A363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Todorova Y.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F714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Non-Thermal Atmospheric Plasma for Microbial Decontamination and Removal of Hazardous Chemicals: An Overview in the Circular Economy Context with Data for Test Applications of Microwave Plasma Torch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BA076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Bulgaria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BA433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B0B41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A023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B34D23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7A6AB547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A55CA9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78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4A7A9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4CF9D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https://doi.org/10.1016/j.ifset.2022.103121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19C64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Velebit B.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D7B64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Efficacy of cold atmospheric plasma for inactivation of viruses on raspberries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79B07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Croatia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74A9A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9DBB1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1E72FD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murine norovirus, hepatitis A virus (HAV)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32E186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 log reduction (W, B)</w:t>
            </w:r>
          </w:p>
        </w:tc>
      </w:tr>
      <w:tr w:rsidR="00181282" w:rsidRPr="008C2C5D" w14:paraId="483C302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AB955C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79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1CD68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024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https://doi.org/10.1002/ppap.202200196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5CD36B" w14:textId="77777777" w:rsidR="00181282" w:rsidRPr="00B4326A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it-IT"/>
                <w14:ligatures w14:val="none"/>
              </w:rPr>
            </w:pPr>
            <w:r w:rsidRPr="00B4326A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it-IT"/>
                <w14:ligatures w14:val="none"/>
              </w:rPr>
              <w:t>Von Woedtke T.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793F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Oral SARS-CoV-2 reduction by local treatment: A plasma technology application?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64AB1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Germany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03B5C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6207F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D737D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C85E8A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21989F7B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8112DC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80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16EA3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230FA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https://doi.org/10.1088/1361-6463/ac360e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1D2A5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Wang 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DA11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Reactive force field-based molecular dynamics simulation of the interaction between plasma reactive oxygen species and the receptor-binding domain of the spike protein in the capsid protein of SARS-CoV-2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4AFC7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C4A27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99C0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4092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A5ECAD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17E18491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72AF17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81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7D925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6495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 10.7150/thno.70098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BFDE6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Wang P.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C3B09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for preventing infection of viruses that use ACE2 for entry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5B74C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9B551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PTLs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1C8E6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8EE11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E5E6F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/</w:t>
            </w:r>
          </w:p>
        </w:tc>
      </w:tr>
      <w:tr w:rsidR="00181282" w:rsidRPr="008C2C5D" w14:paraId="326270A2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1A7781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82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B77DF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679A76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37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https://doi.org/10.1016/j.nbt.2021.10.001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9D69C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Wolfgruber S.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EFA0A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SARS-CoV-2 neutralizing activity of ozone on porous and non-porous materials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F30AB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Austria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EE3B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662E1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269B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D9E710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6 log reduction (W, NB)</w:t>
            </w:r>
          </w:p>
        </w:tc>
      </w:tr>
      <w:tr w:rsidR="00181282" w:rsidRPr="008C2C5D" w14:paraId="347A9BE2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587C9F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83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5B33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D7DAB0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38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https://doi.org/10.1109/TPS.2021.3099868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ED64C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Bute A.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412EF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Effect of Water Vapor on the Virucidal Behavior of RF-Hollow Cathode Cold Plasma: A Study by Optical Emission Spectroscopy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B49F4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India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4FABA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781FD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A91E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Aeromonas bacteria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F6D70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0899CE0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EBAF96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lastRenderedPageBreak/>
              <w:t>84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FDD4A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30EE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https://doi.org/10.3390/app11094177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EEF19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Capelli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7AAA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Decontamination of food packages from SARS-COV-2 RNA with a cold plasma-assisted system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1B103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Italy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4969A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668EB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7F0AE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 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BD1543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6FB2E0A7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F82A86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85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8375E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EC36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https://doi.org/10.3390/life11121333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AB58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Csadek I.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64950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Nitrogen Accumulation in Oyster (Crassostrea gigas) Slurry Exposed to Virucidal Cold Atmospheric Plasma Treatment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B6971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Austria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CF544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E1ECF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4D3F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bovine coronavirus BCoV, equid alhaherpesvirus (EHV-1)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082A9A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2FC1B1F2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C614BF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86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AC591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E3763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https://doi.org/10.1002/slct.202004716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3AFD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El-Kalliny A.S.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14BE0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Efficacy of Cold Atmospheric Plasma Treatment on Chemical and Microbial Pollutants in Water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CAF5D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Egypt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456CF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Liquids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729E0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25E31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rotavirus, phiX174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584B93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4.3 log reduction, 5 log reduction</w:t>
            </w:r>
          </w:p>
        </w:tc>
      </w:tr>
      <w:tr w:rsidR="00181282" w:rsidRPr="008C2C5D" w14:paraId="3AE453D1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4D4514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87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3EEBC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E7389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https://doi.org/10.3389/fmicb.2021.618209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72946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Filipić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513C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Pepper Mild Mottle Virus in Water by Cold Atmospheric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C5A99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Slovenia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06F07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Liquids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433E4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Corona jet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B8DCC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pepper mild mottle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FF952A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</w:t>
            </w:r>
          </w:p>
        </w:tc>
      </w:tr>
      <w:tr w:rsidR="00181282" w:rsidRPr="008C2C5D" w14:paraId="25227CA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470448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88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01D37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19A58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https://doi.org/10.1088/1361-6595/abf51b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F072E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Gao 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74E49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Atmospheric-pressure non-equilibrium plasmas for effective abatement of pathogenic biological aerosols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72DC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Australia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77D70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815AE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8873C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ACF134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70EBBA73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715088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89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F5188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BAEC0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https://doi.org/10.1016/j.cej.2020.127742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FE95F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Guo L.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CC56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Plasma-activated water: An alternative disinfectant for S protein inactivation to prevent SARS-CoV-2 infection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2C205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E27AB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8A53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AAEA9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 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FF5B9F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4A6EBBE9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E5CD4C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90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5C7C3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16F9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https://doi.org/10.1007/s11356-021-16741-x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77AF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Gururani P.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DA4A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plasma technology: advanced and sustainable approach for wastewater treatment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C3517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India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195EF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5D9CB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2415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5A29D0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445DE8AC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52BA41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91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43CC3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FE587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https://doi.org/10.1016/j.foodres.2021.110108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9471B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Huang Y.M.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DB8B4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norovirus by atmospheric pressure plasma jet on salmon sashimi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7B81D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Taiwan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317E9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D1F3A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DC35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 human norovirus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1BC6AE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 (W, B)</w:t>
            </w:r>
          </w:p>
        </w:tc>
      </w:tr>
      <w:tr w:rsidR="00181282" w:rsidRPr="008C2C5D" w14:paraId="3A8BC60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1B3F6A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92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09911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13E2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 doi: 10.1063/5.0060530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8A73F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Jin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8F0EF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plasma: A non-negligible strategy for viral RNA inactivation to prevent SARS-CoV-2 environmental transmission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3CE8F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C285D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95DD8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605C0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AB69C0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40B1D810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F39CBF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93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51D9F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244E9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https://doi.org/10.3390/foods10061214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E70F7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Lee E.S.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48BBD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Microbial inactivation and quality preservation of chicken breast salad using atmospheric dielectric barrier discharge cold plasma treatment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5C0E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A9644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79611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8FADD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Tulane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A0DDBB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 log reduction (D, NB)</w:t>
            </w:r>
          </w:p>
        </w:tc>
      </w:tr>
      <w:tr w:rsidR="00181282" w:rsidRPr="008C2C5D" w14:paraId="1D68A62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1BAB19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94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3B7DD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5688D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https://doi.org/10.1080/21505594.2021.1883933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CD008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Miao Y. et al..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9A26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increases IBRV titer in MDBK cells by orchestrating the host cell network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F7B96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8FC36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477E2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C0CD6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bovine rhinotracheitis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893E94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03B398E1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2BBE95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95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F34BA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AB17F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https://doi.org/10.1371/journal.pone.0247125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C3630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Mohamed 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BE16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Non-thermal plasma modulates cellular markers associated with immunogenicity in a model of latent HIV-1 infection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C2498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8B096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F53E3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F9C1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*human Immunodeficiency Virus type 1 (HIV-1)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CF30FD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1DED31C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BFCA73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96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A69FC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D3A4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https://doi.org/10.3389/fphy.2021.683118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C0FE6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Mohamed 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ED462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Non-Thermal Plasma as a Novel Strategy for Treating or Preventing Viral Infection and Associated Disease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A9587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B3ACF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FED50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407C7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AF396C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46D68DB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F9C851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97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AA108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9EB9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https://doi.org/10.1111/jfs.12919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DF7E5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Mohammadi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FF50F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viruses using nonthermal plasma in viral suspensions and foodstuff: A short review of recent studies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D2AAE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Iran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F3A4E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0A203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829FD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33AEE5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7411F96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008A1D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98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34A91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46B85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https://doi.org/10.1063/5.0062787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1B6A5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Szili E.J.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AE83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On-demand cold plasma activation of acetyl donors for bacteria and virus decontamination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3C503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DD2E2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40A3E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DB9F3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077EED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585AD8A1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09AD69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lastRenderedPageBreak/>
              <w:t>99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2637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3911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https://doi.org/10.3390/biomedicines9091259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6A696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Yan D.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9B9D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Multi-modal biological destruction by cold atmospheric plasma: Capability and mechanism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3AE31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25CFF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A88AA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DB100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403297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2D73034A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03571E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5E92F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38D97D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39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https://doi.org/10.1016/j.fm.2019.103307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FC360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Aboubakr H.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B1651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Ìn situ inactivation of human norovirus GII.4 by cold plasma: Ethidium monoazide (EMA)-coupled RT-qPCR underestimates virus reduction and fecal material suppresses inactivation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7EF9B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3ED8B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0BD7C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614F6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human norovirus, feline calicivirus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22FC3A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2.9 log reduction, &gt;5 log reduction (W, NB,B)</w:t>
            </w:r>
          </w:p>
        </w:tc>
      </w:tr>
      <w:tr w:rsidR="00181282" w:rsidRPr="008C2C5D" w14:paraId="47576FC0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0520B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101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890FA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2B0CE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https://doi.org/10.4315/JFP-20-177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99F3F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Ahmed 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306D7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Reduction of Norovirus in Foods by Nonthermal Treatments: A review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E382C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Finland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1D20E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8312A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6EA1D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B43E9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3795F23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066E12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102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D79AA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51FE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https://doi.org/10.1109/MERCon50084.2020.9185237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B5FFA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Bekeschus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E75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Gas Plasma Technology-An Asset to Healthcare during Viral Pandemics Such as the COVID-19 Crisis?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8402B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Italy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682B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4F0B4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FF63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2454C8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51BE2E0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E7A2F0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103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6A0FF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F3E91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https://doi.org/10.1002/ppap.202000154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433B6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Bisag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AD1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inactivation of aerosolized microdroplets containing bacteria and purified SARS-CoV-2 RNA to contrast airborne indoor transmission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4BA27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Italy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A41A2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8D089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047F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 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F260C9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365ED103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7F9E58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104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E7D52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E8C98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https://doi.org/10.1099/jgv.0.001382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87244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Bunz O.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872CB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as antiviral therapy – effect on human herpes simplex virus type 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CAD3B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Germany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29545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95A2A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DBD jet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8D2BE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herpses simplex virus 1 -  HSV-1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9DAB50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103721D0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E853E4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105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B2E9A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9BC66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40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https://doi.org/10.1063/5.0031332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7D790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Chen Z.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8276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for SARS-CoV-2 inactivation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2C86E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40997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4B8D7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7F136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SARS-CoV-2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D17417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 (D, NB)</w:t>
            </w:r>
          </w:p>
        </w:tc>
      </w:tr>
      <w:tr w:rsidR="00181282" w:rsidRPr="008C2C5D" w14:paraId="75BCE103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E18E92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106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B546A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5159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https://doi.org/10.3390/foods9121731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FA2B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Choi M. S.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5B327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Virucidal Effects of Dielectric Barrier Discharge Plasma on Human Norovirus Infectivity in Fresh Oysters (Crassostrea gigas)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AABEE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6A004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9885C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50AD5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norovirus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C167CC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1.68 log reduction (W, B)</w:t>
            </w:r>
          </w:p>
        </w:tc>
      </w:tr>
      <w:tr w:rsidR="00181282" w:rsidRPr="008C2C5D" w14:paraId="7BB5ECDC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A11155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107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6BAD8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EDCDF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https://doi.org/10.1016/j.tibtech.2020.04.003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0465F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Filipić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C85C4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Plasma, a New Hope in the Field of Virus Inactivation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897F7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Slovenia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ECBAE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C9DC6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18F14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6EDCBF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087CD603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D4CADF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108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BB4BF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5E8E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https://doi.org/10.1007/s00253-019-10106-8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9A797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Hongzhuan Z.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3390C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Preparation of the inactivated Newcastle disease vaccine by plasma activated water and evaluation of its protection efficacy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459FA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0B55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E0307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11E0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Newcastle disease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8DAAF1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34B77EA9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82AE8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109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3338F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DA37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https://doi.org/10.3390/app10186301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15D5F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Lee E.S.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BF341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Evaluation of in-package atmospheric dielectric barrier discharge cold plasma treatment as an intervention technology for decontaminating bulk ready-to-eat chicken breast cubes in plastic containers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3EF0E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ACF33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FB2CE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7061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Tulane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6B18E9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1.08 log reduction (D, B)</w:t>
            </w:r>
          </w:p>
        </w:tc>
      </w:tr>
      <w:tr w:rsidR="00181282" w:rsidRPr="008C2C5D" w14:paraId="163FA8A6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E82EA6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110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66E5B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8803E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https://doi.org/10.1088/1361-6463/aba066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09E3E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Moldgy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9A10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virus and bacteria using cold atmospheric pressure air plasmas and the role of reactive nitrogen species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22C67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25471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24C7C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DBD, 2D DBD, volumetric DBD, gliding arc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10B3E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felice calicivirus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4D3390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&gt; 4 log reduction (W, D, NB)</w:t>
            </w:r>
          </w:p>
        </w:tc>
      </w:tr>
      <w:tr w:rsidR="00181282" w:rsidRPr="008C2C5D" w14:paraId="442037E0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335996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111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4A1D7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59486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https://doi.org/10.1002/ppap.201900234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3B800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Moldgy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B092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Comparative evaluation of the virucidal effect of remote and direct cold air plasmas with UV-C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8BB02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F1B9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730F5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DBD, DBD, 2D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20A38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feline calicivirus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62F000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 (W, NB)</w:t>
            </w:r>
          </w:p>
        </w:tc>
      </w:tr>
      <w:tr w:rsidR="00181282" w:rsidRPr="008C2C5D" w14:paraId="1B543999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30C5C7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112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446E7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4EA34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https://doi.org/10.1002/ppap.201900269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DA78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Nayak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4684A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Rapid inactivation of airborne porcine reproductive and respiratory syndrome virus using an atmospheric pressure air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5B001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1F1F8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09B8E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Volumetric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7C34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porcine reproductive and respiratory syndrome virus (PRRSv)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EDC0FB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3.5 log reduction</w:t>
            </w:r>
          </w:p>
        </w:tc>
      </w:tr>
      <w:tr w:rsidR="00181282" w:rsidRPr="008C2C5D" w14:paraId="41FB646D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932730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lastRenderedPageBreak/>
              <w:t>113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74BD1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86455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https://doi.org/10.3390/foods9111520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1EE05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Pexara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922DD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Foodborne viruses and innovative non-Thermal food-Processing technologies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F4A9A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Greece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1C654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6500F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3173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7FD784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28E75E6D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4488B6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114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17E3A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548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https://doi.org/10.1016/j.lwt.2020.109429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30824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Roh S.H.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02DA4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Escherichia coli O157:H7, Salmonella, Listeria monocytogenes, and Tulane virus in processed chicken breast via atmospheric in-package cold plasma treatment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7B97C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7A6E8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F01F7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F3146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Tulane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663ACC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2.2 log reduction (D, B)</w:t>
            </w:r>
          </w:p>
        </w:tc>
      </w:tr>
      <w:tr w:rsidR="00181282" w:rsidRPr="008C2C5D" w14:paraId="4392F989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F1E4E2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115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A9A7E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B326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https://doi.org/10.13031/aea.13699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EA031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Schiappacasse C.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6846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Aerosolized Newcastle Disease Virus with Non-thermal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92D3B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D0DAF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6CF44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4D4D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Newcastle disease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7C6E02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</w:t>
            </w:r>
          </w:p>
        </w:tc>
      </w:tr>
      <w:tr w:rsidR="00181282" w:rsidRPr="008C2C5D" w14:paraId="40D4A61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87BD8C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116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384C9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DF384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https://doi.org/10.3390/foods9101435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7E426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Varilla C.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C617A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Potential of cold plasma technology in ensuring the safety of foods and agricultural produce: A review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8617E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50705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F23E2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48214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330C3C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18881250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8F42AD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1CC20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4BDE9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https://doi.org/10.1016/j.jhazmat.2020.122266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A7C14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Xia T.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E293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airborne porcine reproductive and respiratory syndrome virus (PRRSv) by a packed bed dielectric barrier discharge non-thermal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6F0E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85519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987DD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Packed Bed NTP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20E6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porcine reproductive and respiratory syndrome virus (PRRSv)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92DAE6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1.3 log reduction</w:t>
            </w:r>
          </w:p>
        </w:tc>
      </w:tr>
      <w:tr w:rsidR="00181282" w:rsidRPr="008C2C5D" w14:paraId="7A27A29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73354B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118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44C4A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9C11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 10.1007/s12560-019-09388-y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B0871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Filipić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3A3B2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as a Novel Method for Inactivation of Potato Virus Y in Water Samples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FBB51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Slovenia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5FD5A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Liquids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934EE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464CA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potato virus 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4F79BF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</w:t>
            </w:r>
          </w:p>
        </w:tc>
      </w:tr>
      <w:tr w:rsidR="00181282" w:rsidRPr="008C2C5D" w14:paraId="4132D1A0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D95030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119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A1CF6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D79A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https://doi.org/10.33073/pjm-2019-028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51DFF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Niedzwiedz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09620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The state of research on antimicrobial activity of cold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020D2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Poland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BF082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A987F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275A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FF8A73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5B4D7AA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5A0C44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960FB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E59CF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https://doi.org/10.1109/IAS.2019.8912457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C4C15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Xia T.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A3D9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Field Operations of a Pilot Scale Packed-bed Non-thermal Plasma (NTP) Reactor Installed at a Pig Barn on a Michigan Farm to Inactivate Airborne Viruses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597D8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32972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DDF3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Packed Bed NTP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CB125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porcine reproductive and respiratory syndrome virus (PRRSv)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E8B266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</w:t>
            </w:r>
          </w:p>
        </w:tc>
      </w:tr>
      <w:tr w:rsidR="00181282" w:rsidRPr="008C2C5D" w14:paraId="714D39E7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668850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121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C46E9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D3FCF6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41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 10.1088/1361-6463/ab1466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9C3C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Xia T.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BFC5F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airborne viruses using a packed bed non-thermal plasma reactor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19FAA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B1D0C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A342A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Packed Bed NTP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40CAC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MS2 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CAFDA0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2.3 log reduction</w:t>
            </w:r>
          </w:p>
        </w:tc>
      </w:tr>
      <w:tr w:rsidR="00181282" w:rsidRPr="008C2C5D" w14:paraId="138CEE33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AB3458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122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80557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C94B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https://doi.org/10.1371/journal.pone.0194618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C3324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Aboubakr H.A.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6CFEB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argon-oxygen plasma species oxidize and disintegrate capsid protein of feline calicivirus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73ED4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616A0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2D1D6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CEAE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feline Calicivirus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05B8F1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7EDB988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09ADEA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123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5BF1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45DC6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https://doi.org/10.1371/journal.pone.0202352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2496B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Bunz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6884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Effect of cold atmospheric plasma (CAP) on human adenoviruses is adenovirus type-dependent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97D70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Germany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21E8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EE2EC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85B51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human adenoviruses (HAdVs)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B8094D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49D19F1B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97786B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78680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AF7C8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42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https://doi.org/10.1128/AEM.00726-18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40927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Guo L.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3ECA5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Mechanism of virus inactivation by cold atmospheric-pressure plasma and plasma activated water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E595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9B4E5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19C30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B2EA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bacteriophages T4, phi174, and MS2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E1940A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0CE7B939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9D1AC3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125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C9B3C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025FF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https://doi.org/10.1007/s00705-018-3909-4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28409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Hanbal S. E.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229E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Atmospheric-pressure plasma irradiation can disrupt tobacco mosaic virus particles and RNAs to inactivate their infectivity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4F8A3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Japan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7567D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1EA95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52FB1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tobacco mosaic virus (TMV)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078948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01D459EC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0B9649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126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541CF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E8071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https://doi.org/10.1128/AEM.02836-17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651BF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Su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EF341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Efficacy of Nonthermal Plasma-Activated Solutions against Newcastle Disease Virus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AF24C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2219B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PTLs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41694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FD26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Newcastle disease virus (NDV)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1E7B9E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inactivation</w:t>
            </w:r>
          </w:p>
        </w:tc>
      </w:tr>
      <w:tr w:rsidR="00181282" w:rsidRPr="008C2C5D" w14:paraId="25DEF987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A8A554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127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F6548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546FD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43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https://DOI:10.1038/s41598-018-36779-1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51152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Yamashiro R.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A455D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Key role of singlet oxygen and peroxynitrite in viral RNA damage during virucidal effect of plasma torch on feline calicivirus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7D680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Japan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0CAF5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B0210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F0FE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feline calicivirus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D648F6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75F3812F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6177AF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lastRenderedPageBreak/>
              <w:t>128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D56E8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FD592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https://doi.org/10.1615/PlasmaMed.2017019479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52049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Brun P.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7AD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Mechanisms of wound healing and disinfection in a plasma source for the treatment of corneal infections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1C2AD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Italy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A3520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8F39B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A6643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herpses simplex virus 1 -  HSV-1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85F956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6C453BE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9AFD01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129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CE473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8FBCE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http://dx.doi.org/10.1016/j.jaerosci.2017.02.004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500B7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Hyun J.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D5C58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Application of corona discharge-generated air ions for filtration of aerosolized virus and inactivation filtered virus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0897D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B55F2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11464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C1A7E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MS2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452EC6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1,6 log reduction</w:t>
            </w:r>
          </w:p>
        </w:tc>
      </w:tr>
      <w:tr w:rsidR="00181282" w:rsidRPr="008C2C5D" w14:paraId="39406539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7182E7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130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BB566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EDCE8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https://doi.org/10.1016/j.fm.2016.10.030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1A1F7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Lacombe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4DD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Nonthermal inactivation of norovirus surrogates on blueberries using atmospheric cold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1A0BF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48EEE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01B8E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20787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Tulane virus, murine norovirus (MNV)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8BA970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3.5 log reduction, 5 log reduction (W, B)</w:t>
            </w:r>
          </w:p>
        </w:tc>
      </w:tr>
      <w:tr w:rsidR="00181282" w:rsidRPr="008C2C5D" w14:paraId="3D210ABD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677FD5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131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3EF74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A2393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https://doi.org/10.1002/ppap.201700119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78B5C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Nayak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2C79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Reactive species responsible for the inactivation of feline calicivirus by a two-dimensional array of integrated coaxial microhollow dielectric barrier discharges in air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0F06E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89989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B0120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F83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feline Calicivirus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D6169B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Full incativation (W, D, NB)</w:t>
            </w:r>
          </w:p>
        </w:tc>
      </w:tr>
      <w:tr w:rsidR="00181282" w:rsidRPr="008C2C5D" w14:paraId="3804473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7A5C12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132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F02D3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028ED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http://dx.doi.org/10.1016/j.msec.2017.02.007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2E801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Sakudo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F4856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Crucial roles of reactive chemical species in modification of respiratory syncytial virus by nitrogen gas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AE060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Japan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2AE77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FE38F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DC1DD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870BCB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respiratory syncytial virus (RSV)</w:t>
            </w:r>
          </w:p>
        </w:tc>
      </w:tr>
      <w:tr w:rsidR="00181282" w:rsidRPr="008C2C5D" w14:paraId="1D970E9D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72DE70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133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0582D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83C0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https://doi.org/10.1002/jmv.24701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A3C9E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Weiss M.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85C2A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Virucide properties of cold atmospheric plasma for future clinical applications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89D77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Germany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1CA74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49688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B6C1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EAF7E8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1B726E0A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7186EA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134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590F4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ABC2C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https://doi.org/10.1088/0022-3727/49/20/204001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5C17A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Aboubakr H.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04F0F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virus in solution by cold atmospheric pressure plasma: Identification of chemical inactivation pathways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9DC2A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42132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E4C0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AFC98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feline calicivirus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6D383C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6DE310D7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FF430D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135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01FB8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1B1A99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44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http://dx.doi.org/10.1016/j.watres.2016.06.052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D82E0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Lee E.J.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AC99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Arc discharge-mediated disassembly of viral particles in water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C37F7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FCDBA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Liquids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82979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D54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murine norovirus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0A3FB0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4.4 log reduction</w:t>
            </w:r>
          </w:p>
        </w:tc>
      </w:tr>
      <w:tr w:rsidR="00181282" w:rsidRPr="008C2C5D" w14:paraId="21E0AE3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B09F04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136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52DA0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835EBE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45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https://doi.org/10.1016/j.ijfoodmicro.2016.08.025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D65FD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Min S.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27732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Dielectric barrier discharge atmospheric cold plasma inhibits Escherichia coli O157:H7, Salmonella, Listeria monocytogenes, and Tulane virus in Romaine lettuce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7973E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609C3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54E8E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76DAD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Tulane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EB6B2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1.3 log reduction (W, B)</w:t>
            </w:r>
          </w:p>
        </w:tc>
      </w:tr>
      <w:tr w:rsidR="00181282" w:rsidRPr="008C2C5D" w14:paraId="72C138A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3886EF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137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14C9C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E846F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46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https://doi.org/10.1371/journal.pone.0157922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7B4A5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Sakudo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DF2E3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Nitrogen gas plasma generated by a static induction thyristor a pulsed power supply inactivates adenovirus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FDBD1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Japan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4B060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32EDA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3A82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Adenovirus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6E60E5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437659E2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9A86F0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138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B78D0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ADFC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https://doi.org/10.1007/s11356-021-17486-3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58782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Puligundla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6C20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Non-thermal plasmas (NTPs) for inactivation of viruses in abiotic environment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4EF13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88C74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Reviews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52227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01457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8D2A0F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2E83DF7C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E62FC7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139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7BE7A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73A326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47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https://doi.org/10.1371/journal.pone.0165322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46D7B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Volotskova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CDC14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atmospheric plasma inhibits HIV-1 replication in macrophages by targeting both the virus and the cells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7C6CB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62F9C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16011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34C47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human Immunodeficiency Virus type 1 (HIV-1)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F6205C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16B9FBBC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421632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140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E49C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5912A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https://doi.org/10.1016/j.vaccine.2015.10.099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2D151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Wang G.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EE25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Non-thermal plasma for inactivated-vaccine preparation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8D9B9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96B8F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43802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99160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Newcastle disease virus, H9N2 avian influenza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FEE5ED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1663C027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7FB1EA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141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D3F82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5054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https://doi.org/10.1128/AEM.00054-15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09604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Aboubakr H.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BF16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Virucidal effect of cold atmospheric gaseous plasma on feline calicivirus, a surrogate for human norovirus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C47CC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F3904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F286D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2B2BB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feline calicivirus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939B86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3C78E44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BCF5A4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lastRenderedPageBreak/>
              <w:t>142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C6516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D6B1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https://doi.org/10.1128/mBio.02300-14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72B55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Ahlfeld B.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4805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a foodborne norovirus outbreak strain with nonthermal atmospheric pressure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DD1F8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Germany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0ED98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BCE4E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A5E38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human norovirus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216B70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1.69 log reduction (W, B)</w:t>
            </w:r>
          </w:p>
        </w:tc>
      </w:tr>
      <w:tr w:rsidR="00181282" w:rsidRPr="008C2C5D" w14:paraId="6840F2D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4DA7C5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143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E112C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B7D0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https://doi.org/10.1016/j.foodres.2015.06.039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18F3C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Bae S. C.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CD89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Inactivation of murine norovirus-1 and hepatitis A virus on fresh meats by atmospheric pressure plasma jets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1E9EE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C1FF2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660D6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BFB0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murine norovirus (MNV-1), hepatitis A virus (HAV)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87A55F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2 log reduction (W, B) </w:t>
            </w:r>
          </w:p>
        </w:tc>
      </w:tr>
      <w:tr w:rsidR="00181282" w:rsidRPr="008C2C5D" w14:paraId="3B580325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EB21E7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144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46AF3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BB1F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http://dx.doi.org/10.1016/j.bmcl.2015.03.036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A7D97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Sakudo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E06D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Integration of antibody by surface functionalization of graphite-encapsulated magnetic beads using ammonia gas plasma technology for capturing influenza A virus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6A30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Japan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CC59C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9D3CF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39FFB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influenza A virus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E1309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0E398C2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A7D832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145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1E1BE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22575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https://doi.org/10.1128/AEM.03322-14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7DBB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Wu Y.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98034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MS2 virus inactivation by atmospheric-pressure cold plasma using different gas carriers and power levels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C358F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3820B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4B0BE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14827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MS2 bacteriophages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6DD2DF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&gt; 2 log reduction</w:t>
            </w:r>
          </w:p>
        </w:tc>
      </w:tr>
      <w:tr w:rsidR="00181282" w:rsidRPr="008C2C5D" w14:paraId="1B4DACC6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0C1FD0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146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148EA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1240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http://tvstjournal.org/doi/full/10.1167/tvst.3.2.2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BF594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Alekseev O.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D1295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Nontherma dielectric barrier discharge (DBD) plasma suppress herpes simplex virus type 1 (HSV-1) replication in corneal epithelium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2B2CE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661B9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PTLs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3C635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BCD0E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herpes simplex virus - 1 (HSV-1)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4A64FB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</w:t>
            </w:r>
          </w:p>
        </w:tc>
      </w:tr>
      <w:tr w:rsidR="00181282" w:rsidRPr="008C2C5D" w14:paraId="2C695510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DE9FAB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147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44806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FE7FD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http://dx.doi.org/10.1016/j.cpme.2014.07.001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7AB96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Isbary G.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26EED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Randomized placebo-controlled clinical trial showed cold atmospheric argon plasma relieved acute pain and accelerated healing in herpes zoster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A5B32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Germany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D7B5F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6C9EC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14B85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varicella-zoster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3F0152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</w:t>
            </w:r>
          </w:p>
        </w:tc>
      </w:tr>
      <w:tr w:rsidR="00181282" w:rsidRPr="008C2C5D" w14:paraId="7BB2D162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FF1080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148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CCC2E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5D64F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https://doi.org/10.2741/e692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F7442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Sakudo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FE5FA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N2 gas plasma inactivates influenza virus mediated by oxidative stress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A7D76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Japan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FEF5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26286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E8E1F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influenza A virus H1N1 and influenza 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031A5C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234B3A95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6179EF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149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3AB8C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CEBF7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https://doi.org/10.1109/TIA.2013.2274260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93518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Tanaka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A9A9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Analysis of the Inactivation Mechanism of Bacteriophage phi X174 by Atmospheric Pressure Discharge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F8FC0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Japan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E87CD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0A331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63A1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phiX174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2005F0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1B151255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8133D3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150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1F838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0690A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https://doi.org/10.1111/jam.12331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E7A3F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Alshraiedeh N. 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892F8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Atmospheric pressure, nonthermal plasma inactivation of MS2 bacteriophage: Effect of oxygen concentration on virucidal activity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F0A20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UK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8601C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FDF69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EA08E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MS2 bacteriophages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063432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04A9DC0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26CF97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151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AAC84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256A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http://dx.doi.org/10.1155/2013/694269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52750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Sakudo A.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0176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N2 Gas plasma inactivates influenza virus by inducing changes in viral surface morphology, protein, and genomic RNA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6FD64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Japan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7BB97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87882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F7CF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influenza A virus H1N1 and Influenza 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7EAC58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3B365B4B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36A29A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152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CC6E8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8940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https://doi.org/10.1371/journal.pone.0033245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145EE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Braun P.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88EBB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Disinfection of ocular cells and tissues by atmospheric-pressure cold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C8206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Italy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90D7F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BA7EB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9B234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herpes simplex virus-1 - HSV-1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8A5C9A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61B661B2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F59329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153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F6F61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4AC5E4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48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https://doi.org/10.1109/TPS.2012.2210567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967BE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Shi X.M.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1BBF4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Effect of Low-Temperature Plasma on Deactivation of Hepatitis B Virus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8604E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76B9E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C7B92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6D0E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hepatitis B virus (HBV)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6590F8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51932491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CCEE2D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154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E0877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BA3075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49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https://doi.org/10.4028/www.scientific.net/AMR.183-185.2232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E1C9E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Huang Y.C.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A7A4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Removal efficiency of virus aerosols using carbon nanotube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00EE5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Taiwan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C3B06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536B5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A042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Phage 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F8E4FA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1.05 log reduction</w:t>
            </w:r>
          </w:p>
        </w:tc>
      </w:tr>
      <w:tr w:rsidR="00181282" w:rsidRPr="008C2C5D" w14:paraId="2B6EC9D6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4EEB98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155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50244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C35B3" w14:textId="77777777" w:rsidR="00181282" w:rsidRPr="008C2C5D" w:rsidRDefault="00000000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hyperlink r:id="rId50" w:history="1">
              <w:r w:rsidR="00181282" w:rsidRPr="008C2C5D">
                <w:rPr>
                  <w:rStyle w:val="Collegamentoipertestuale"/>
                  <w:rFonts w:ascii="Times New Roman" w:eastAsia="Times New Roman" w:hAnsi="Times New Roman" w:cs="Times New Roman"/>
                  <w:color w:val="auto"/>
                  <w:kern w:val="0"/>
                  <w:sz w:val="22"/>
                  <w:szCs w:val="22"/>
                  <w:u w:val="none"/>
                  <w:lang w:val="it-IT" w:eastAsia="it-IT"/>
                  <w14:ligatures w14:val="none"/>
                </w:rPr>
                <w:t>https://doi.org/10.1016/j.chemosphere.2010.11.036</w:t>
              </w:r>
            </w:hyperlink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F4C43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 xml:space="preserve">Lee C. et al.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17F7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 xml:space="preserve">Inactivation of MS2 bacteriophage by streamer corona discharge in water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743AF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South Korea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07203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Liquids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6B11C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5E38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MS2 bacteriophage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B475AA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4 log reduction</w:t>
            </w:r>
          </w:p>
        </w:tc>
      </w:tr>
      <w:tr w:rsidR="00181282" w:rsidRPr="008C2C5D" w14:paraId="1308765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441DDB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lastRenderedPageBreak/>
              <w:t>156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E2F66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13366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https://doi.org/10.1063/1.3669534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1B637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Xiong Z. et al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C48A3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Room-temperature, atmospheric plasma needle reduces adenovirus gene expression in HEK 293A host cells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F7A86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China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04C01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49836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Corona jet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41D7F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Adenovirus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1B07BDC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14CCABB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6B031B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157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70BC2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EE3F1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https://doi.org/10.1088/0022-3727/44/50/505201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F72DF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Zimmermann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C64E7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Effects of cold atmospheric plasmas on adenoviruses in solution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A7E6E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Germany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513455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Fundamentals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517E9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 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32FC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* adenovirus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EFD41A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 </w:t>
            </w:r>
          </w:p>
        </w:tc>
      </w:tr>
      <w:tr w:rsidR="00181282" w:rsidRPr="008C2C5D" w14:paraId="114EFCCE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AE5461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158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BF487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C8C3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https://doi.org/10.1002/ppap.200900088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AD267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Yasuda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ADFA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Biological evaluation of DNA damage in bacteriophages inactivated by atmospheric pressure cold plasma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52095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Japan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3C3C7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Surfaces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E9A65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DBD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9EEEA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Λ phage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3787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ND</w:t>
            </w:r>
          </w:p>
        </w:tc>
      </w:tr>
      <w:tr w:rsidR="00181282" w:rsidRPr="008C2C5D" w14:paraId="1242A9A8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E451E5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159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A8B4BC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A69B0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https://doi.org/10.1016/j.jcv.2009.03.017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25532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Terrier O.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F43E03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Cold oxygen plasma technology efficiency against different airborne respiratory viruses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FBC51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France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C3FE0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F659F8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E654BE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influenza virus type A, human parainfluenza virus type 3, RSV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94DA1BD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4 log reduction, 6.5 log reduction, 3.8 log reduction</w:t>
            </w:r>
          </w:p>
        </w:tc>
      </w:tr>
      <w:tr w:rsidR="00181282" w:rsidRPr="008C2C5D" w14:paraId="12F6B164" w14:textId="77777777" w:rsidTr="00181282">
        <w:trPr>
          <w:trHeight w:val="1380"/>
        </w:trPr>
        <w:tc>
          <w:tcPr>
            <w:tcW w:w="709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2733BE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160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CE6E7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2007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7027F1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https://doi.org/10.1088/0022-3727/40/2/026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B90D2F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val="it-IT" w:eastAsia="it-IT"/>
                <w14:ligatures w14:val="none"/>
              </w:rPr>
              <w:t>Nojima H. et al.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3BAC99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/>
                <w14:ligatures w14:val="none"/>
              </w:rPr>
              <w:t>Novel atmospheric pressure plasma device releasing atomic hydrogen: Reduction of microbial-contaminants and OH radicals in the air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595254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Japan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B85E52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Bioaerosols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0748BB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Others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7DF8B6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human influenza A virus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8BB429A" w14:textId="77777777" w:rsidR="00181282" w:rsidRPr="008C2C5D" w:rsidRDefault="00181282" w:rsidP="001812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</w:pPr>
            <w:r w:rsidRPr="008C2C5D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val="it-IT" w:eastAsia="it-IT"/>
                <w14:ligatures w14:val="none"/>
              </w:rPr>
              <w:t>2.39 log reduction</w:t>
            </w:r>
          </w:p>
        </w:tc>
      </w:tr>
    </w:tbl>
    <w:p w14:paraId="2266EF59" w14:textId="77777777" w:rsidR="00D45219" w:rsidRPr="006D3B3C" w:rsidRDefault="00D45219"/>
    <w:p w14:paraId="31658A35" w14:textId="0790FF6B" w:rsidR="007A678F" w:rsidRPr="006D3B3C" w:rsidRDefault="003649D0" w:rsidP="006366E7">
      <w:pPr>
        <w:spacing w:after="0" w:line="276" w:lineRule="auto"/>
        <w:rPr>
          <w:rFonts w:ascii="Times New Roman" w:hAnsi="Times New Roman" w:cs="Times New Roman"/>
        </w:rPr>
      </w:pPr>
      <w:r w:rsidRPr="006D3B3C">
        <w:rPr>
          <w:rFonts w:ascii="Times New Roman" w:hAnsi="Times New Roman" w:cs="Times New Roman"/>
        </w:rPr>
        <w:t xml:space="preserve">* </w:t>
      </w:r>
      <w:r w:rsidR="006366E7" w:rsidRPr="006D3B3C">
        <w:rPr>
          <w:rFonts w:ascii="Times New Roman" w:hAnsi="Times New Roman" w:cs="Times New Roman"/>
        </w:rPr>
        <w:t>parts of the virus (e.g., proteins or RNA), or engineered viruses (e.g., such as pseudoviruses).</w:t>
      </w:r>
    </w:p>
    <w:p w14:paraId="0FD3375C" w14:textId="59209A44" w:rsidR="00164A3C" w:rsidRPr="006D3B3C" w:rsidRDefault="00164A3C" w:rsidP="006366E7">
      <w:pPr>
        <w:spacing w:after="0" w:line="276" w:lineRule="auto"/>
        <w:rPr>
          <w:rFonts w:ascii="Times New Roman" w:hAnsi="Times New Roman" w:cs="Times New Roman"/>
        </w:rPr>
      </w:pPr>
      <w:r w:rsidRPr="006D3B3C">
        <w:rPr>
          <w:rFonts w:ascii="Times New Roman" w:hAnsi="Times New Roman" w:cs="Times New Roman"/>
        </w:rPr>
        <w:t>ND = Not Defined</w:t>
      </w:r>
    </w:p>
    <w:p w14:paraId="126752AE" w14:textId="55063F20" w:rsidR="00164A3C" w:rsidRPr="006D3B3C" w:rsidRDefault="00164A3C" w:rsidP="006366E7">
      <w:pPr>
        <w:spacing w:after="0" w:line="276" w:lineRule="auto"/>
        <w:rPr>
          <w:rFonts w:ascii="Times New Roman" w:hAnsi="Times New Roman" w:cs="Times New Roman"/>
        </w:rPr>
      </w:pPr>
      <w:r w:rsidRPr="006D3B3C">
        <w:rPr>
          <w:rFonts w:ascii="Times New Roman" w:hAnsi="Times New Roman" w:cs="Times New Roman"/>
        </w:rPr>
        <w:t>D = Dry treatment</w:t>
      </w:r>
    </w:p>
    <w:p w14:paraId="6D47FC38" w14:textId="2AD13A43" w:rsidR="00164A3C" w:rsidRPr="006D3B3C" w:rsidRDefault="00164A3C" w:rsidP="006366E7">
      <w:pPr>
        <w:spacing w:after="0" w:line="276" w:lineRule="auto"/>
        <w:rPr>
          <w:rFonts w:ascii="Times New Roman" w:hAnsi="Times New Roman" w:cs="Times New Roman"/>
        </w:rPr>
      </w:pPr>
      <w:r w:rsidRPr="006D3B3C">
        <w:rPr>
          <w:rFonts w:ascii="Times New Roman" w:hAnsi="Times New Roman" w:cs="Times New Roman"/>
        </w:rPr>
        <w:t>W = Wet treatment</w:t>
      </w:r>
    </w:p>
    <w:p w14:paraId="347D5293" w14:textId="1677D2C9" w:rsidR="00164A3C" w:rsidRPr="006D3B3C" w:rsidRDefault="00164A3C" w:rsidP="006366E7">
      <w:pPr>
        <w:spacing w:after="0" w:line="276" w:lineRule="auto"/>
        <w:rPr>
          <w:rFonts w:ascii="Times New Roman" w:hAnsi="Times New Roman" w:cs="Times New Roman"/>
        </w:rPr>
      </w:pPr>
      <w:r w:rsidRPr="006D3B3C">
        <w:rPr>
          <w:rFonts w:ascii="Times New Roman" w:hAnsi="Times New Roman" w:cs="Times New Roman"/>
        </w:rPr>
        <w:t>B = Biological substrate</w:t>
      </w:r>
    </w:p>
    <w:p w14:paraId="1DF7DA4D" w14:textId="5A5B722A" w:rsidR="00164A3C" w:rsidRPr="006D3B3C" w:rsidRDefault="00164A3C" w:rsidP="006366E7">
      <w:pPr>
        <w:spacing w:after="0" w:line="276" w:lineRule="auto"/>
        <w:rPr>
          <w:rFonts w:ascii="Times New Roman" w:hAnsi="Times New Roman" w:cs="Times New Roman"/>
        </w:rPr>
      </w:pPr>
      <w:r w:rsidRPr="006D3B3C">
        <w:rPr>
          <w:rFonts w:ascii="Times New Roman" w:hAnsi="Times New Roman" w:cs="Times New Roman"/>
        </w:rPr>
        <w:t xml:space="preserve">NB= </w:t>
      </w:r>
      <w:r w:rsidR="006366E7" w:rsidRPr="006D3B3C">
        <w:rPr>
          <w:rFonts w:ascii="Times New Roman" w:hAnsi="Times New Roman" w:cs="Times New Roman"/>
        </w:rPr>
        <w:t>Non-Biological</w:t>
      </w:r>
      <w:r w:rsidRPr="006D3B3C">
        <w:rPr>
          <w:rFonts w:ascii="Times New Roman" w:hAnsi="Times New Roman" w:cs="Times New Roman"/>
        </w:rPr>
        <w:t xml:space="preserve"> substrate</w:t>
      </w:r>
    </w:p>
    <w:p w14:paraId="52805890" w14:textId="580FDC62" w:rsidR="00164A3C" w:rsidRPr="006D3B3C" w:rsidRDefault="00164A3C" w:rsidP="006366E7">
      <w:pPr>
        <w:spacing w:line="276" w:lineRule="auto"/>
        <w:rPr>
          <w:rFonts w:ascii="Times New Roman" w:hAnsi="Times New Roman" w:cs="Times New Roman"/>
        </w:rPr>
      </w:pPr>
      <w:r w:rsidRPr="006D3B3C">
        <w:rPr>
          <w:rFonts w:ascii="Times New Roman" w:hAnsi="Times New Roman" w:cs="Times New Roman"/>
        </w:rPr>
        <w:t xml:space="preserve">The best result was reported in the case of studies with different results. </w:t>
      </w:r>
    </w:p>
    <w:sectPr w:rsidR="00164A3C" w:rsidRPr="006D3B3C" w:rsidSect="008B06B9">
      <w:footerReference w:type="default" r:id="rId51"/>
      <w:pgSz w:w="16838" w:h="23811" w:code="8"/>
      <w:pgMar w:top="1417" w:right="1134" w:bottom="1134" w:left="1134" w:header="708" w:footer="708" w:gutter="0"/>
      <w:pgNumType w:start="4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F0C773" w14:textId="77777777" w:rsidR="00584B29" w:rsidRDefault="00584B29" w:rsidP="00BE4042">
      <w:pPr>
        <w:spacing w:after="0" w:line="240" w:lineRule="auto"/>
      </w:pPr>
      <w:r>
        <w:separator/>
      </w:r>
    </w:p>
  </w:endnote>
  <w:endnote w:type="continuationSeparator" w:id="0">
    <w:p w14:paraId="03056328" w14:textId="77777777" w:rsidR="00584B29" w:rsidRDefault="00584B29" w:rsidP="00BE40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1BC0CC" w14:textId="74B112DE" w:rsidR="00AF3843" w:rsidRDefault="00AF3843" w:rsidP="009A05AF">
    <w:pPr>
      <w:pStyle w:val="Pidipagina"/>
    </w:pPr>
  </w:p>
  <w:p w14:paraId="54363B4A" w14:textId="149D05D8" w:rsidR="009A4416" w:rsidRDefault="009A441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4A1FF6" w14:textId="77777777" w:rsidR="00584B29" w:rsidRDefault="00584B29" w:rsidP="00BE4042">
      <w:pPr>
        <w:spacing w:after="0" w:line="240" w:lineRule="auto"/>
      </w:pPr>
      <w:r>
        <w:separator/>
      </w:r>
    </w:p>
  </w:footnote>
  <w:footnote w:type="continuationSeparator" w:id="0">
    <w:p w14:paraId="7BE2BD46" w14:textId="77777777" w:rsidR="00584B29" w:rsidRDefault="00584B29" w:rsidP="00BE40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4A0FA4"/>
    <w:multiLevelType w:val="hybridMultilevel"/>
    <w:tmpl w:val="D5943FCE"/>
    <w:lvl w:ilvl="0" w:tplc="CFBE3BBA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2F5D6A"/>
    <w:multiLevelType w:val="hybridMultilevel"/>
    <w:tmpl w:val="46B853E4"/>
    <w:lvl w:ilvl="0" w:tplc="27D6B250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CE7F38"/>
    <w:multiLevelType w:val="hybridMultilevel"/>
    <w:tmpl w:val="BD480240"/>
    <w:lvl w:ilvl="0" w:tplc="672EC6AE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603F89"/>
    <w:multiLevelType w:val="hybridMultilevel"/>
    <w:tmpl w:val="CFE4F5C6"/>
    <w:lvl w:ilvl="0" w:tplc="1ADCAFF4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ACD05C3"/>
    <w:multiLevelType w:val="hybridMultilevel"/>
    <w:tmpl w:val="D4F2BF90"/>
    <w:lvl w:ilvl="0" w:tplc="EAC05D8A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C4622A"/>
    <w:multiLevelType w:val="hybridMultilevel"/>
    <w:tmpl w:val="63566E88"/>
    <w:lvl w:ilvl="0" w:tplc="FF2E3930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8710854">
    <w:abstractNumId w:val="1"/>
  </w:num>
  <w:num w:numId="2" w16cid:durableId="1817911918">
    <w:abstractNumId w:val="5"/>
  </w:num>
  <w:num w:numId="3" w16cid:durableId="1648242321">
    <w:abstractNumId w:val="2"/>
  </w:num>
  <w:num w:numId="4" w16cid:durableId="871959068">
    <w:abstractNumId w:val="4"/>
  </w:num>
  <w:num w:numId="5" w16cid:durableId="373238929">
    <w:abstractNumId w:val="0"/>
  </w:num>
  <w:num w:numId="6" w16cid:durableId="11541034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zQ2NDI1NjI3Mzc2MTRT0lEKTi0uzszPAykwrQUAbplBRywAAAA="/>
  </w:docVars>
  <w:rsids>
    <w:rsidRoot w:val="00972EA4"/>
    <w:rsid w:val="00044A17"/>
    <w:rsid w:val="000F0B74"/>
    <w:rsid w:val="00136144"/>
    <w:rsid w:val="00154E02"/>
    <w:rsid w:val="00164A3C"/>
    <w:rsid w:val="00181282"/>
    <w:rsid w:val="001A408B"/>
    <w:rsid w:val="003649D0"/>
    <w:rsid w:val="003D287E"/>
    <w:rsid w:val="004A5A68"/>
    <w:rsid w:val="004B5322"/>
    <w:rsid w:val="004C487F"/>
    <w:rsid w:val="004D74E5"/>
    <w:rsid w:val="00567A0B"/>
    <w:rsid w:val="00584B29"/>
    <w:rsid w:val="005C3FAE"/>
    <w:rsid w:val="005C5F70"/>
    <w:rsid w:val="005D6D64"/>
    <w:rsid w:val="005E7BB7"/>
    <w:rsid w:val="006366E7"/>
    <w:rsid w:val="00662446"/>
    <w:rsid w:val="0068284E"/>
    <w:rsid w:val="0069685D"/>
    <w:rsid w:val="006D3B3C"/>
    <w:rsid w:val="006E7B4B"/>
    <w:rsid w:val="00711AB1"/>
    <w:rsid w:val="007413F5"/>
    <w:rsid w:val="0077268B"/>
    <w:rsid w:val="007A678F"/>
    <w:rsid w:val="008B06B9"/>
    <w:rsid w:val="008C2C5D"/>
    <w:rsid w:val="00972EA4"/>
    <w:rsid w:val="009937E6"/>
    <w:rsid w:val="009A05AF"/>
    <w:rsid w:val="009A4416"/>
    <w:rsid w:val="009C199A"/>
    <w:rsid w:val="00A277E3"/>
    <w:rsid w:val="00A85211"/>
    <w:rsid w:val="00AA78BE"/>
    <w:rsid w:val="00AF3843"/>
    <w:rsid w:val="00B05D4A"/>
    <w:rsid w:val="00B4326A"/>
    <w:rsid w:val="00B469C3"/>
    <w:rsid w:val="00B65C74"/>
    <w:rsid w:val="00BE4042"/>
    <w:rsid w:val="00BE5352"/>
    <w:rsid w:val="00C1684A"/>
    <w:rsid w:val="00C958BA"/>
    <w:rsid w:val="00CD5325"/>
    <w:rsid w:val="00CF3A35"/>
    <w:rsid w:val="00CF755E"/>
    <w:rsid w:val="00D14686"/>
    <w:rsid w:val="00D45219"/>
    <w:rsid w:val="00D45C83"/>
    <w:rsid w:val="00DA7405"/>
    <w:rsid w:val="00E70E3D"/>
    <w:rsid w:val="00EB1D77"/>
    <w:rsid w:val="00ED3658"/>
    <w:rsid w:val="00F25537"/>
    <w:rsid w:val="00F2682B"/>
    <w:rsid w:val="00FB3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64BF84"/>
  <w15:chartTrackingRefBased/>
  <w15:docId w15:val="{038360E7-F12E-474B-AA40-EA294E73A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72E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72E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72EA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72E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72EA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72E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72E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72E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72E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72E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72E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72EA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72EA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72EA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72EA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72EA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72EA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72EA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72E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72E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72E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72E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72E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72EA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72EA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72EA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72E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72EA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72EA4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972EA4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72EA4"/>
    <w:rPr>
      <w:color w:val="954F72"/>
      <w:u w:val="single"/>
    </w:rPr>
  </w:style>
  <w:style w:type="paragraph" w:customStyle="1" w:styleId="msonormal0">
    <w:name w:val="msonormal"/>
    <w:basedOn w:val="Normale"/>
    <w:rsid w:val="00972E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font5">
    <w:name w:val="font5"/>
    <w:basedOn w:val="Normale"/>
    <w:rsid w:val="00972E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:sz w:val="22"/>
      <w:szCs w:val="22"/>
      <w:lang w:eastAsia="it-IT"/>
      <w14:ligatures w14:val="none"/>
    </w:rPr>
  </w:style>
  <w:style w:type="paragraph" w:customStyle="1" w:styleId="font6">
    <w:name w:val="font6"/>
    <w:basedOn w:val="Normale"/>
    <w:rsid w:val="00972E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:sz w:val="22"/>
      <w:szCs w:val="22"/>
      <w:lang w:eastAsia="it-IT"/>
      <w14:ligatures w14:val="none"/>
    </w:rPr>
  </w:style>
  <w:style w:type="paragraph" w:customStyle="1" w:styleId="font7">
    <w:name w:val="font7"/>
    <w:basedOn w:val="Normale"/>
    <w:rsid w:val="00972EA4"/>
    <w:pPr>
      <w:spacing w:before="100" w:beforeAutospacing="1" w:after="100" w:afterAutospacing="1" w:line="240" w:lineRule="auto"/>
    </w:pPr>
    <w:rPr>
      <w:rFonts w:ascii="Aptos Narrow" w:eastAsia="Times New Roman" w:hAnsi="Aptos Narrow" w:cs="Times New Roman"/>
      <w:color w:val="000000"/>
      <w:kern w:val="0"/>
      <w:sz w:val="22"/>
      <w:szCs w:val="22"/>
      <w:lang w:eastAsia="it-IT"/>
      <w14:ligatures w14:val="none"/>
    </w:rPr>
  </w:style>
  <w:style w:type="paragraph" w:customStyle="1" w:styleId="font8">
    <w:name w:val="font8"/>
    <w:basedOn w:val="Normale"/>
    <w:rsid w:val="00972E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:sz w:val="22"/>
      <w:szCs w:val="22"/>
      <w:lang w:eastAsia="it-IT"/>
      <w14:ligatures w14:val="none"/>
    </w:rPr>
  </w:style>
  <w:style w:type="paragraph" w:customStyle="1" w:styleId="xl65">
    <w:name w:val="xl65"/>
    <w:basedOn w:val="Normale"/>
    <w:rsid w:val="00972EA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lang w:eastAsia="it-IT"/>
      <w14:ligatures w14:val="none"/>
    </w:rPr>
  </w:style>
  <w:style w:type="paragraph" w:customStyle="1" w:styleId="xl66">
    <w:name w:val="xl66"/>
    <w:basedOn w:val="Normale"/>
    <w:rsid w:val="00972EA4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67">
    <w:name w:val="xl67"/>
    <w:basedOn w:val="Normale"/>
    <w:rsid w:val="00972E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68">
    <w:name w:val="xl68"/>
    <w:basedOn w:val="Normale"/>
    <w:rsid w:val="00972EA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69">
    <w:name w:val="xl69"/>
    <w:basedOn w:val="Normale"/>
    <w:rsid w:val="00972E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i/>
      <w:iCs/>
      <w:kern w:val="0"/>
      <w:lang w:eastAsia="it-IT"/>
      <w14:ligatures w14:val="none"/>
    </w:rPr>
  </w:style>
  <w:style w:type="paragraph" w:customStyle="1" w:styleId="xl70">
    <w:name w:val="xl70"/>
    <w:basedOn w:val="Normale"/>
    <w:rsid w:val="00972E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71">
    <w:name w:val="xl71"/>
    <w:basedOn w:val="Normale"/>
    <w:rsid w:val="00972EA4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72">
    <w:name w:val="xl72"/>
    <w:basedOn w:val="Normale"/>
    <w:rsid w:val="00972EA4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73">
    <w:name w:val="xl73"/>
    <w:basedOn w:val="Normale"/>
    <w:rsid w:val="00972EA4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74">
    <w:name w:val="xl74"/>
    <w:basedOn w:val="Normale"/>
    <w:rsid w:val="00972EA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lang w:eastAsia="it-IT"/>
      <w14:ligatures w14:val="none"/>
    </w:rPr>
  </w:style>
  <w:style w:type="paragraph" w:customStyle="1" w:styleId="xl75">
    <w:name w:val="xl75"/>
    <w:basedOn w:val="Normale"/>
    <w:rsid w:val="00972EA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lang w:eastAsia="it-IT"/>
      <w14:ligatures w14:val="none"/>
    </w:rPr>
  </w:style>
  <w:style w:type="paragraph" w:customStyle="1" w:styleId="xl76">
    <w:name w:val="xl76"/>
    <w:basedOn w:val="Normale"/>
    <w:rsid w:val="00972EA4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lang w:eastAsia="it-IT"/>
      <w14:ligatures w14:val="none"/>
    </w:rPr>
  </w:style>
  <w:style w:type="paragraph" w:customStyle="1" w:styleId="xl77">
    <w:name w:val="xl77"/>
    <w:basedOn w:val="Normale"/>
    <w:rsid w:val="00972EA4"/>
    <w:pPr>
      <w:pBdr>
        <w:left w:val="single" w:sz="4" w:space="0" w:color="auto"/>
        <w:bottom w:val="single" w:sz="4" w:space="0" w:color="000000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lang w:eastAsia="it-IT"/>
      <w14:ligatures w14:val="none"/>
    </w:rPr>
  </w:style>
  <w:style w:type="paragraph" w:customStyle="1" w:styleId="xl78">
    <w:name w:val="xl78"/>
    <w:basedOn w:val="Normale"/>
    <w:rsid w:val="00972EA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color w:val="0563C1"/>
      <w:kern w:val="0"/>
      <w:u w:val="single"/>
      <w:lang w:eastAsia="it-IT"/>
      <w14:ligatures w14:val="none"/>
    </w:rPr>
  </w:style>
  <w:style w:type="paragraph" w:customStyle="1" w:styleId="xl79">
    <w:name w:val="xl79"/>
    <w:basedOn w:val="Normale"/>
    <w:rsid w:val="00972EA4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color w:val="000000"/>
      <w:kern w:val="0"/>
      <w:lang w:eastAsia="it-IT"/>
      <w14:ligatures w14:val="none"/>
    </w:rPr>
  </w:style>
  <w:style w:type="paragraph" w:customStyle="1" w:styleId="xl80">
    <w:name w:val="xl80"/>
    <w:basedOn w:val="Normale"/>
    <w:rsid w:val="00972EA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customStyle="1" w:styleId="xl81">
    <w:name w:val="xl81"/>
    <w:basedOn w:val="Normale"/>
    <w:rsid w:val="00972E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color w:val="0563C1"/>
      <w:kern w:val="0"/>
      <w:u w:val="single"/>
      <w:lang w:eastAsia="it-IT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BE404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E4042"/>
    <w:rPr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BE404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E4042"/>
    <w:rPr>
      <w:lang w:val="en-US"/>
    </w:rPr>
  </w:style>
  <w:style w:type="paragraph" w:customStyle="1" w:styleId="Titoloparagrafo">
    <w:name w:val="Titolo paragrafo"/>
    <w:basedOn w:val="Normale"/>
    <w:link w:val="TitoloparagrafoCarattere"/>
    <w:qFormat/>
    <w:rsid w:val="00BE4042"/>
    <w:rPr>
      <w:rFonts w:ascii="Times New Roman" w:eastAsiaTheme="majorEastAsia" w:hAnsi="Times New Roman" w:cs="Times New Roman"/>
      <w:b/>
      <w:bCs/>
      <w:spacing w:val="-10"/>
      <w:kern w:val="28"/>
      <w:sz w:val="36"/>
      <w:szCs w:val="28"/>
    </w:rPr>
  </w:style>
  <w:style w:type="character" w:customStyle="1" w:styleId="TitoloparagrafoCarattere">
    <w:name w:val="Titolo paragrafo Carattere"/>
    <w:basedOn w:val="Carpredefinitoparagrafo"/>
    <w:link w:val="Titoloparagrafo"/>
    <w:rsid w:val="00BE4042"/>
    <w:rPr>
      <w:rFonts w:ascii="Times New Roman" w:eastAsiaTheme="majorEastAsia" w:hAnsi="Times New Roman" w:cs="Times New Roman"/>
      <w:b/>
      <w:bCs/>
      <w:spacing w:val="-10"/>
      <w:kern w:val="28"/>
      <w:sz w:val="36"/>
      <w:szCs w:val="28"/>
      <w:lang w:val="en-US"/>
    </w:rPr>
  </w:style>
  <w:style w:type="table" w:styleId="Tabellasemplice-3">
    <w:name w:val="Plain Table 3"/>
    <w:basedOn w:val="Tabellanormale"/>
    <w:uiPriority w:val="43"/>
    <w:rsid w:val="00CF3A3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customStyle="1" w:styleId="xl82">
    <w:name w:val="xl82"/>
    <w:basedOn w:val="Normale"/>
    <w:rsid w:val="007A678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paragraph" w:customStyle="1" w:styleId="xl83">
    <w:name w:val="xl83"/>
    <w:basedOn w:val="Normale"/>
    <w:rsid w:val="007A678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paragraph" w:customStyle="1" w:styleId="xl84">
    <w:name w:val="xl84"/>
    <w:basedOn w:val="Normale"/>
    <w:rsid w:val="007A678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i/>
      <w:iCs/>
      <w:kern w:val="0"/>
      <w:lang w:val="it-IT" w:eastAsia="it-IT"/>
      <w14:ligatures w14:val="none"/>
    </w:rPr>
  </w:style>
  <w:style w:type="paragraph" w:customStyle="1" w:styleId="xl85">
    <w:name w:val="xl85"/>
    <w:basedOn w:val="Normale"/>
    <w:rsid w:val="007A678F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paragraph" w:customStyle="1" w:styleId="xl86">
    <w:name w:val="xl86"/>
    <w:basedOn w:val="Normale"/>
    <w:rsid w:val="007A678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paragraph" w:customStyle="1" w:styleId="font9">
    <w:name w:val="font9"/>
    <w:basedOn w:val="Normale"/>
    <w:rsid w:val="001812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kern w:val="0"/>
      <w:sz w:val="22"/>
      <w:szCs w:val="22"/>
      <w:lang w:val="it-IT" w:eastAsia="it-IT"/>
      <w14:ligatures w14:val="none"/>
    </w:rPr>
  </w:style>
  <w:style w:type="paragraph" w:customStyle="1" w:styleId="xl87">
    <w:name w:val="xl87"/>
    <w:basedOn w:val="Normale"/>
    <w:rsid w:val="001812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paragraph" w:customStyle="1" w:styleId="xl88">
    <w:name w:val="xl88"/>
    <w:basedOn w:val="Normale"/>
    <w:rsid w:val="001812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i/>
      <w:iCs/>
      <w:kern w:val="0"/>
      <w:lang w:val="it-IT" w:eastAsia="it-IT"/>
      <w14:ligatures w14:val="none"/>
    </w:rPr>
  </w:style>
  <w:style w:type="paragraph" w:customStyle="1" w:styleId="xl89">
    <w:name w:val="xl89"/>
    <w:basedOn w:val="Normale"/>
    <w:rsid w:val="00181282"/>
    <w:pPr>
      <w:pBdr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paragraph" w:customStyle="1" w:styleId="xl90">
    <w:name w:val="xl90"/>
    <w:basedOn w:val="Normale"/>
    <w:rsid w:val="00181282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kern w:val="0"/>
      <w:lang w:val="it-IT" w:eastAsia="it-IT"/>
      <w14:ligatures w14:val="non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812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270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1002/ppap.202300183" TargetMode="External"/><Relationship Id="rId18" Type="http://schemas.openxmlformats.org/officeDocument/2006/relationships/hyperlink" Target="https://doi.org/10.1002/EXP.20230012" TargetMode="External"/><Relationship Id="rId26" Type="http://schemas.openxmlformats.org/officeDocument/2006/relationships/hyperlink" Target="https://doi.org/10.1016/j.jwpe.2024.105194" TargetMode="External"/><Relationship Id="rId39" Type="http://schemas.openxmlformats.org/officeDocument/2006/relationships/hyperlink" Target="https://doi.org/10.1016/j.fm.2019.103307" TargetMode="External"/><Relationship Id="rId21" Type="http://schemas.openxmlformats.org/officeDocument/2006/relationships/hyperlink" Target="https://doi.org/10.3389/fphy.2024.1357639" TargetMode="External"/><Relationship Id="rId34" Type="http://schemas.openxmlformats.org/officeDocument/2006/relationships/hyperlink" Target="https://doi.org/10.1002/ppap.202200242" TargetMode="External"/><Relationship Id="rId42" Type="http://schemas.openxmlformats.org/officeDocument/2006/relationships/hyperlink" Target="https://doi.org/10.1128/AEM.00726-18" TargetMode="External"/><Relationship Id="rId47" Type="http://schemas.openxmlformats.org/officeDocument/2006/relationships/hyperlink" Target="https://doi.org/10.1371/journal.pone.0165322" TargetMode="External"/><Relationship Id="rId50" Type="http://schemas.openxmlformats.org/officeDocument/2006/relationships/hyperlink" Target="https://doi.org/10.1016/j.chemosphere.2010.11.036" TargetMode="Externa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doi.org/10.1016/j.scitotenv.2024.173447" TargetMode="External"/><Relationship Id="rId29" Type="http://schemas.openxmlformats.org/officeDocument/2006/relationships/hyperlink" Target="https://doi.org/10.1080/10408398.2022.2077298" TargetMode="External"/><Relationship Id="rId11" Type="http://schemas.openxmlformats.org/officeDocument/2006/relationships/hyperlink" Target="https://doi.org/doi:%2010.1063/5.0216072" TargetMode="External"/><Relationship Id="rId24" Type="http://schemas.openxmlformats.org/officeDocument/2006/relationships/hyperlink" Target="https://doi.org/10.1016/j.heliyon.2024.e34337" TargetMode="External"/><Relationship Id="rId32" Type="http://schemas.openxmlformats.org/officeDocument/2006/relationships/hyperlink" Target="https://doi.org/10.3390/bioengineering10030280" TargetMode="External"/><Relationship Id="rId37" Type="http://schemas.openxmlformats.org/officeDocument/2006/relationships/hyperlink" Target="https://doi.org/10.1016/j.nbt.2021.10.001" TargetMode="External"/><Relationship Id="rId40" Type="http://schemas.openxmlformats.org/officeDocument/2006/relationships/hyperlink" Target="https://doi.org/10.1063/5.0031332" TargetMode="External"/><Relationship Id="rId45" Type="http://schemas.openxmlformats.org/officeDocument/2006/relationships/hyperlink" Target="https://doi.org/10.1016/j.ijfoodmicro.2016.08.025" TargetMode="External"/><Relationship Id="rId53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19" Type="http://schemas.openxmlformats.org/officeDocument/2006/relationships/hyperlink" Target="https://doi.org/10.1007/s11090-024-10449-9" TargetMode="External"/><Relationship Id="rId31" Type="http://schemas.openxmlformats.org/officeDocument/2006/relationships/hyperlink" Target="https://doi.org/10.1002/ppap.202300046" TargetMode="External"/><Relationship Id="rId44" Type="http://schemas.openxmlformats.org/officeDocument/2006/relationships/hyperlink" Target="http://dx.doi.org/10.1016/j.watres.2016.06.052" TargetMode="External"/><Relationship Id="rId52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doi.org/10.1093/jambio/lxae078" TargetMode="External"/><Relationship Id="rId22" Type="http://schemas.openxmlformats.org/officeDocument/2006/relationships/hyperlink" Target="https://doi.org/10.1109/TPS.2024.3378185" TargetMode="External"/><Relationship Id="rId27" Type="http://schemas.openxmlformats.org/officeDocument/2006/relationships/hyperlink" Target="https://doi.org/10.1111/1541-4337.13192" TargetMode="External"/><Relationship Id="rId30" Type="http://schemas.openxmlformats.org/officeDocument/2006/relationships/hyperlink" Target="https://doi.org/10.3390/biomedicines11010122" TargetMode="External"/><Relationship Id="rId35" Type="http://schemas.openxmlformats.org/officeDocument/2006/relationships/hyperlink" Target="https://doi.org/10.1016/j.envres.2021.111765" TargetMode="External"/><Relationship Id="rId43" Type="http://schemas.openxmlformats.org/officeDocument/2006/relationships/hyperlink" Target="https://DOI:10.1038/s41598-018-36779-1" TargetMode="External"/><Relationship Id="rId48" Type="http://schemas.openxmlformats.org/officeDocument/2006/relationships/hyperlink" Target="https://doi.org/10.1109/TPS.2012.2210567" TargetMode="External"/><Relationship Id="rId8" Type="http://schemas.openxmlformats.org/officeDocument/2006/relationships/webSettings" Target="webSettings.xml"/><Relationship Id="rId51" Type="http://schemas.openxmlformats.org/officeDocument/2006/relationships/footer" Target="footer1.xml"/><Relationship Id="rId3" Type="http://schemas.openxmlformats.org/officeDocument/2006/relationships/customXml" Target="../customXml/item3.xml"/><Relationship Id="rId12" Type="http://schemas.openxmlformats.org/officeDocument/2006/relationships/hyperlink" Target="https://doi.org/10.3389/fbioe.2024.1325336" TargetMode="External"/><Relationship Id="rId17" Type="http://schemas.openxmlformats.org/officeDocument/2006/relationships/hyperlink" Target="https://doi.org/10.1016/j.envpol.2024.123700" TargetMode="External"/><Relationship Id="rId25" Type="http://schemas.openxmlformats.org/officeDocument/2006/relationships/hyperlink" Target="https://10.0.13.62/horticulturae10040416" TargetMode="External"/><Relationship Id="rId33" Type="http://schemas.openxmlformats.org/officeDocument/2006/relationships/hyperlink" Target="https://doi.org/10.1615/PlasmaMed.2023051186" TargetMode="External"/><Relationship Id="rId38" Type="http://schemas.openxmlformats.org/officeDocument/2006/relationships/hyperlink" Target="https://doi.org/10.1109/TPS.2021.3099868" TargetMode="External"/><Relationship Id="rId46" Type="http://schemas.openxmlformats.org/officeDocument/2006/relationships/hyperlink" Target="https://doi.org/10.1371/journal.pone.0157922" TargetMode="External"/><Relationship Id="rId20" Type="http://schemas.openxmlformats.org/officeDocument/2006/relationships/hyperlink" Target="https://doi.org/10.3390/ijms25073839" TargetMode="External"/><Relationship Id="rId41" Type="http://schemas.openxmlformats.org/officeDocument/2006/relationships/hyperlink" Target="https://doi.org/%2010.1088/1361-6463/ab1466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s://10.0.13.62/microorganisms12091923" TargetMode="External"/><Relationship Id="rId23" Type="http://schemas.openxmlformats.org/officeDocument/2006/relationships/hyperlink" Target="https://doi.org/10.1109/TPS.2023.3297572" TargetMode="External"/><Relationship Id="rId28" Type="http://schemas.openxmlformats.org/officeDocument/2006/relationships/hyperlink" Target="https://doi.org/10.1038/s41598-023-37014-2" TargetMode="External"/><Relationship Id="rId36" Type="http://schemas.openxmlformats.org/officeDocument/2006/relationships/hyperlink" Target="https://doi.org/10.1007/s11090-022-10269-9" TargetMode="External"/><Relationship Id="rId49" Type="http://schemas.openxmlformats.org/officeDocument/2006/relationships/hyperlink" Target="https://doi.org/10.4028/www.scientific.net/AMR.183-185.2232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dcbc9b-d694-4f64-a415-12260724178d" xsi:nil="true"/>
    <lcf76f155ced4ddcb4097134ff3c332f xmlns="588ea9f8-2e22-4222-9aae-749a57678a8f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73605EBD77A1843A194CC660FB341A5" ma:contentTypeVersion="16" ma:contentTypeDescription="Creare un nuovo documento." ma:contentTypeScope="" ma:versionID="8a67e382dc2500349995b7a770658413">
  <xsd:schema xmlns:xsd="http://www.w3.org/2001/XMLSchema" xmlns:xs="http://www.w3.org/2001/XMLSchema" xmlns:p="http://schemas.microsoft.com/office/2006/metadata/properties" xmlns:ns2="588ea9f8-2e22-4222-9aae-749a57678a8f" xmlns:ns3="2fdcbc9b-d694-4f64-a415-12260724178d" targetNamespace="http://schemas.microsoft.com/office/2006/metadata/properties" ma:root="true" ma:fieldsID="228fcddc020845509751594a24af8833" ns2:_="" ns3:_="">
    <xsd:import namespace="588ea9f8-2e22-4222-9aae-749a57678a8f"/>
    <xsd:import namespace="2fdcbc9b-d694-4f64-a415-12260724178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8ea9f8-2e22-4222-9aae-749a57678a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dcbc9b-d694-4f64-a415-12260724178d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eb14f84e-af59-4a41-aa0b-07edf135894a}" ma:internalName="TaxCatchAll" ma:showField="CatchAllData" ma:web="2fdcbc9b-d694-4f64-a415-12260724178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67E8F6A-2631-4EFF-924E-F5FA9EA968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9AD4EE2-A8FB-403C-8EDB-8B94107BD039}">
  <ds:schemaRefs>
    <ds:schemaRef ds:uri="http://schemas.microsoft.com/office/2006/metadata/properties"/>
    <ds:schemaRef ds:uri="http://schemas.microsoft.com/office/infopath/2007/PartnerControls"/>
    <ds:schemaRef ds:uri="2fdcbc9b-d694-4f64-a415-12260724178d"/>
    <ds:schemaRef ds:uri="588ea9f8-2e22-4222-9aae-749a57678a8f"/>
  </ds:schemaRefs>
</ds:datastoreItem>
</file>

<file path=customXml/itemProps3.xml><?xml version="1.0" encoding="utf-8"?>
<ds:datastoreItem xmlns:ds="http://schemas.openxmlformats.org/officeDocument/2006/customXml" ds:itemID="{402567FF-1B2F-43CE-8306-F3FAE7E8214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2161833-6C9B-4D8A-8F10-F3CE99E9F2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8ea9f8-2e22-4222-9aae-749a57678a8f"/>
    <ds:schemaRef ds:uri="2fdcbc9b-d694-4f64-a415-12260724178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12</Pages>
  <Words>4756</Words>
  <Characters>32626</Characters>
  <Application>Microsoft Office Word</Application>
  <DocSecurity>0</DocSecurity>
  <Lines>2798</Lines>
  <Paragraphs>1461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Pasquale Isabelli</dc:creator>
  <cp:keywords/>
  <dc:description/>
  <cp:lastModifiedBy>Pasquale Isabelli</cp:lastModifiedBy>
  <cp:revision>43</cp:revision>
  <cp:lastPrinted>2025-10-30T16:21:00Z</cp:lastPrinted>
  <dcterms:created xsi:type="dcterms:W3CDTF">2024-07-24T07:38:00Z</dcterms:created>
  <dcterms:modified xsi:type="dcterms:W3CDTF">2025-10-30T16:21:00Z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a3b23bdd-143f-4ff6-807c-25cf51d1c4ea</vt:lpwstr>
  </property>
  <property fmtid="{D5CDD505-2E9C-101B-9397-08002B2CF9AE}" pid="3" name="Mendeley Recent Style Id 0_1">
    <vt:lpwstr>http://www.zotero.org/styles/american-political-science-association</vt:lpwstr>
  </property>
  <property fmtid="{D5CDD505-2E9C-101B-9397-08002B2CF9AE}" pid="4" name="Mendeley Recent Style Name 0_1">
    <vt:lpwstr>American Political Science Association</vt:lpwstr>
  </property>
  <property fmtid="{D5CDD505-2E9C-101B-9397-08002B2CF9AE}" pid="5" name="Mendeley Recent Style Id 1_1">
    <vt:lpwstr>http://www.zotero.org/styles/chicago-author-date</vt:lpwstr>
  </property>
  <property fmtid="{D5CDD505-2E9C-101B-9397-08002B2CF9AE}" pid="6" name="Mendeley Recent Style Name 1_1">
    <vt:lpwstr>Chicago Manual of Style 17th edition (author-date)</vt:lpwstr>
  </property>
  <property fmtid="{D5CDD505-2E9C-101B-9397-08002B2CF9AE}" pid="7" name="Mendeley Recent Style Id 2_1">
    <vt:lpwstr>http://www.zotero.org/styles/harvard-cite-them-right</vt:lpwstr>
  </property>
  <property fmtid="{D5CDD505-2E9C-101B-9397-08002B2CF9AE}" pid="8" name="Mendeley Recent Style Name 2_1">
    <vt:lpwstr>Cite Them Right 10th edition - Harvard</vt:lpwstr>
  </property>
  <property fmtid="{D5CDD505-2E9C-101B-9397-08002B2CF9AE}" pid="9" name="Mendeley Recent Style Id 3_1">
    <vt:lpwstr>https://csl.mendeley.com/styles/479592251/Alina</vt:lpwstr>
  </property>
  <property fmtid="{D5CDD505-2E9C-101B-9397-08002B2CF9AE}" pid="10" name="Mendeley Recent Style Name 3_1">
    <vt:lpwstr>Elsevier (numeric, with titles) - Alina Bisag</vt:lpwstr>
  </property>
  <property fmtid="{D5CDD505-2E9C-101B-9397-08002B2CF9AE}" pid="11" name="Mendeley Recent Style Id 4_1">
    <vt:lpwstr>http://www.zotero.org/styles/harvard1</vt:lpwstr>
  </property>
  <property fmtid="{D5CDD505-2E9C-101B-9397-08002B2CF9AE}" pid="12" name="Mendeley Recent Style Name 4_1">
    <vt:lpwstr>Harvard reference format 1 (deprecated)</vt:lpwstr>
  </property>
  <property fmtid="{D5CDD505-2E9C-101B-9397-08002B2CF9AE}" pid="13" name="Mendeley Recent Style Id 5_1">
    <vt:lpwstr>http://www.zotero.org/styles/ieee</vt:lpwstr>
  </property>
  <property fmtid="{D5CDD505-2E9C-101B-9397-08002B2CF9AE}" pid="14" name="Mendeley Recent Style Name 5_1">
    <vt:lpwstr>IEEE</vt:lpwstr>
  </property>
  <property fmtid="{D5CDD505-2E9C-101B-9397-08002B2CF9AE}" pid="15" name="Mendeley Recent Style Id 6_1">
    <vt:lpwstr>http://www.zotero.org/styles/modern-humanities-research-association</vt:lpwstr>
  </property>
  <property fmtid="{D5CDD505-2E9C-101B-9397-08002B2CF9AE}" pid="16" name="Mendeley Recent Style Name 6_1">
    <vt:lpwstr>Modern Humanities Research Association 3rd edition (note with bibliography)</vt:lpwstr>
  </property>
  <property fmtid="{D5CDD505-2E9C-101B-9397-08002B2CF9AE}" pid="17" name="Mendeley Recent Style Id 7_1">
    <vt:lpwstr>http://www.zotero.org/styles/modern-language-association</vt:lpwstr>
  </property>
  <property fmtid="{D5CDD505-2E9C-101B-9397-08002B2CF9AE}" pid="18" name="Mendeley Recent Style Name 7_1">
    <vt:lpwstr>Modern Language Association 8th edition</vt:lpwstr>
  </property>
  <property fmtid="{D5CDD505-2E9C-101B-9397-08002B2CF9AE}" pid="19" name="Mendeley Recent Style Id 8_1">
    <vt:lpwstr>http://www.zotero.org/styles/nature</vt:lpwstr>
  </property>
  <property fmtid="{D5CDD505-2E9C-101B-9397-08002B2CF9AE}" pid="20" name="Mendeley Recent Style Name 8_1">
    <vt:lpwstr>Nature</vt:lpwstr>
  </property>
  <property fmtid="{D5CDD505-2E9C-101B-9397-08002B2CF9AE}" pid="21" name="Mendeley Recent Style Id 9_1">
    <vt:lpwstr>http://www.zotero.org/styles/vancouver</vt:lpwstr>
  </property>
  <property fmtid="{D5CDD505-2E9C-101B-9397-08002B2CF9AE}" pid="22" name="Mendeley Recent Style Name 9_1">
    <vt:lpwstr>Vancouver</vt:lpwstr>
  </property>
  <property fmtid="{D5CDD505-2E9C-101B-9397-08002B2CF9AE}" pid="23" name="ContentTypeId">
    <vt:lpwstr>0x010100973605EBD77A1843A194CC660FB341A5</vt:lpwstr>
  </property>
</Properties>
</file>