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13F39" w14:textId="0E3AFAAD" w:rsidR="00E252AE" w:rsidRPr="00FA75AB" w:rsidRDefault="00E252AE" w:rsidP="00E252AE">
      <w:pPr>
        <w:tabs>
          <w:tab w:val="clear" w:pos="3068"/>
        </w:tabs>
        <w:ind w:left="720" w:hanging="720"/>
        <w:contextualSpacing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FA75AB">
        <w:rPr>
          <w:rFonts w:asciiTheme="minorHAnsi" w:hAnsiTheme="minorHAnsi" w:cstheme="minorHAnsi"/>
          <w:b/>
          <w:color w:val="auto"/>
          <w:sz w:val="22"/>
          <w:szCs w:val="22"/>
        </w:rPr>
        <w:t xml:space="preserve">Table </w:t>
      </w:r>
      <w:r w:rsidR="00AD166D">
        <w:rPr>
          <w:rFonts w:asciiTheme="minorHAnsi" w:hAnsiTheme="minorHAnsi" w:cstheme="minorHAnsi"/>
          <w:b/>
          <w:color w:val="auto"/>
          <w:sz w:val="22"/>
          <w:szCs w:val="22"/>
        </w:rPr>
        <w:t>S</w:t>
      </w:r>
      <w:r w:rsidRPr="00FA75AB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</w:p>
    <w:p w14:paraId="379371BB" w14:textId="29DE6460" w:rsidR="00E252AE" w:rsidRPr="00FA75AB" w:rsidRDefault="00AD166D" w:rsidP="00E252AE">
      <w:pPr>
        <w:tabs>
          <w:tab w:val="clear" w:pos="3068"/>
        </w:tabs>
        <w:ind w:firstLine="0"/>
        <w:contextualSpacing/>
        <w:rPr>
          <w:rFonts w:asciiTheme="minorHAnsi" w:hAnsiTheme="minorHAnsi" w:cstheme="minorHAnsi"/>
          <w:i/>
          <w:color w:val="auto"/>
          <w:sz w:val="22"/>
          <w:szCs w:val="22"/>
        </w:rPr>
      </w:pPr>
      <w:r>
        <w:rPr>
          <w:rFonts w:asciiTheme="minorHAnsi" w:hAnsiTheme="minorHAnsi" w:cstheme="minorHAnsi"/>
          <w:i/>
          <w:color w:val="auto"/>
          <w:sz w:val="22"/>
          <w:szCs w:val="22"/>
        </w:rPr>
        <w:t>S</w:t>
      </w:r>
      <w:r w:rsidRPr="00AD166D">
        <w:rPr>
          <w:rFonts w:asciiTheme="minorHAnsi" w:hAnsiTheme="minorHAnsi" w:cstheme="minorHAnsi"/>
          <w:i/>
          <w:color w:val="auto"/>
          <w:sz w:val="22"/>
          <w:szCs w:val="22"/>
        </w:rPr>
        <w:t xml:space="preserve">tandardized </w:t>
      </w:r>
      <w:r w:rsidR="00DA68DB" w:rsidRPr="00DA68DB">
        <w:rPr>
          <w:rFonts w:asciiTheme="minorHAnsi" w:hAnsiTheme="minorHAnsi" w:cstheme="minorHAnsi"/>
          <w:i/>
          <w:color w:val="auto"/>
          <w:sz w:val="22"/>
          <w:szCs w:val="22"/>
        </w:rPr>
        <w:t xml:space="preserve">Multilevel </w:t>
      </w:r>
      <w:r w:rsidR="00BC2159" w:rsidRPr="00BC2159">
        <w:rPr>
          <w:rFonts w:asciiTheme="minorHAnsi" w:hAnsiTheme="minorHAnsi" w:cstheme="minorHAnsi"/>
          <w:i/>
          <w:color w:val="auto"/>
          <w:sz w:val="22"/>
          <w:szCs w:val="22"/>
        </w:rPr>
        <w:t xml:space="preserve">Structural Equations Modeling </w:t>
      </w:r>
      <w:r w:rsidRPr="00AD166D">
        <w:rPr>
          <w:rFonts w:asciiTheme="minorHAnsi" w:hAnsiTheme="minorHAnsi" w:cstheme="minorHAnsi"/>
          <w:i/>
          <w:color w:val="auto"/>
          <w:sz w:val="22"/>
          <w:szCs w:val="22"/>
        </w:rPr>
        <w:t>Coefficients Predicting Life Satisfaction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10"/>
        <w:gridCol w:w="1350"/>
        <w:gridCol w:w="1710"/>
      </w:tblGrid>
      <w:tr w:rsidR="00AD166D" w:rsidRPr="00FA75AB" w14:paraId="332D5125" w14:textId="77777777" w:rsidTr="00AD6D82">
        <w:tc>
          <w:tcPr>
            <w:tcW w:w="5310" w:type="dxa"/>
            <w:vMerge w:val="restart"/>
            <w:tcBorders>
              <w:top w:val="single" w:sz="8" w:space="0" w:color="auto"/>
            </w:tcBorders>
          </w:tcPr>
          <w:p w14:paraId="2E7EEEDF" w14:textId="63C8E4A9" w:rsidR="00AD166D" w:rsidRPr="00FA75AB" w:rsidRDefault="00AD166D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Predictors</w:t>
            </w:r>
          </w:p>
        </w:tc>
        <w:tc>
          <w:tcPr>
            <w:tcW w:w="3060" w:type="dxa"/>
            <w:gridSpan w:val="2"/>
            <w:tcBorders>
              <w:top w:val="single" w:sz="8" w:space="0" w:color="auto"/>
              <w:bottom w:val="single" w:sz="8" w:space="0" w:color="auto"/>
            </w:tcBorders>
          </w:tcPr>
          <w:p w14:paraId="569EB5FB" w14:textId="5280F116" w:rsidR="00AD166D" w:rsidRPr="00FA75AB" w:rsidRDefault="00AD166D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Life Satisfaction</w:t>
            </w:r>
          </w:p>
        </w:tc>
      </w:tr>
      <w:tr w:rsidR="00AD166D" w:rsidRPr="00FA75AB" w14:paraId="08527F14" w14:textId="77777777" w:rsidTr="00AD6D82">
        <w:tc>
          <w:tcPr>
            <w:tcW w:w="5310" w:type="dxa"/>
            <w:vMerge/>
            <w:tcBorders>
              <w:bottom w:val="single" w:sz="8" w:space="0" w:color="auto"/>
            </w:tcBorders>
          </w:tcPr>
          <w:p w14:paraId="6C8ED4AD" w14:textId="77777777" w:rsidR="00AD166D" w:rsidRPr="00FA75AB" w:rsidRDefault="00AD166D" w:rsidP="00C916CE">
            <w:pPr>
              <w:tabs>
                <w:tab w:val="clear" w:pos="3068"/>
              </w:tabs>
              <w:spacing w:after="160" w:line="259" w:lineRule="auto"/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8" w:space="0" w:color="auto"/>
              <w:bottom w:val="single" w:sz="8" w:space="0" w:color="auto"/>
            </w:tcBorders>
          </w:tcPr>
          <w:p w14:paraId="3E81E1B1" w14:textId="40794FD7" w:rsidR="00AD166D" w:rsidRPr="00FA75AB" w:rsidRDefault="00AD166D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  <w:t>b</w:t>
            </w:r>
            <w:r w:rsidRPr="00AD166D">
              <w:rPr>
                <w:rFonts w:asciiTheme="minorHAnsi" w:hAnsiTheme="minorHAnsi" w:cstheme="minorHAnsi"/>
                <w:iCs/>
                <w:color w:val="auto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  <w:t>S</w:t>
            </w:r>
            <w:r w:rsidR="00E6007D"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  <w:t>D</w:t>
            </w:r>
            <w:r w:rsidRPr="00AD166D">
              <w:rPr>
                <w:rFonts w:asciiTheme="minorHAnsi" w:hAnsiTheme="minorHAnsi" w:cstheme="minorHAnsi"/>
                <w:iCs/>
                <w:color w:val="auto"/>
                <w:sz w:val="22"/>
                <w:szCs w:val="22"/>
              </w:rPr>
              <w:t>)</w:t>
            </w:r>
          </w:p>
        </w:tc>
        <w:tc>
          <w:tcPr>
            <w:tcW w:w="1710" w:type="dxa"/>
            <w:tcBorders>
              <w:top w:val="single" w:sz="8" w:space="0" w:color="auto"/>
              <w:bottom w:val="single" w:sz="8" w:space="0" w:color="auto"/>
            </w:tcBorders>
          </w:tcPr>
          <w:p w14:paraId="17BC0C0F" w14:textId="65430974" w:rsidR="00AD166D" w:rsidRPr="00FA75AB" w:rsidRDefault="00AD166D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  <w:t>95% CI</w:t>
            </w:r>
          </w:p>
        </w:tc>
      </w:tr>
      <w:tr w:rsidR="00652046" w:rsidRPr="00FA75AB" w14:paraId="14563CC1" w14:textId="77777777" w:rsidTr="005514E9">
        <w:tc>
          <w:tcPr>
            <w:tcW w:w="8370" w:type="dxa"/>
            <w:gridSpan w:val="3"/>
            <w:tcBorders>
              <w:top w:val="single" w:sz="8" w:space="0" w:color="auto"/>
            </w:tcBorders>
          </w:tcPr>
          <w:p w14:paraId="0A17FD8C" w14:textId="5FA8E8EC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5204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Political participation (non-conflictual)</w:t>
            </w:r>
          </w:p>
        </w:tc>
      </w:tr>
      <w:tr w:rsidR="00652046" w:rsidRPr="00FA75AB" w14:paraId="0AC19CC6" w14:textId="77777777" w:rsidTr="00AD6D82">
        <w:tc>
          <w:tcPr>
            <w:tcW w:w="5310" w:type="dxa"/>
            <w:tcBorders>
              <w:top w:val="single" w:sz="8" w:space="0" w:color="auto"/>
            </w:tcBorders>
          </w:tcPr>
          <w:p w14:paraId="5874BCFF" w14:textId="72AD38B2" w:rsidR="00652046" w:rsidRPr="00AD166D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Within Level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(Individual)</w:t>
            </w:r>
          </w:p>
        </w:tc>
        <w:tc>
          <w:tcPr>
            <w:tcW w:w="1350" w:type="dxa"/>
            <w:tcBorders>
              <w:top w:val="single" w:sz="8" w:space="0" w:color="auto"/>
            </w:tcBorders>
          </w:tcPr>
          <w:p w14:paraId="11837548" w14:textId="77777777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10" w:type="dxa"/>
            <w:tcBorders>
              <w:top w:val="single" w:sz="8" w:space="0" w:color="auto"/>
            </w:tcBorders>
          </w:tcPr>
          <w:p w14:paraId="7B37122F" w14:textId="77777777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AD166D" w:rsidRPr="00FA75AB" w14:paraId="2939B0B1" w14:textId="77777777" w:rsidTr="00AD6D82">
        <w:tc>
          <w:tcPr>
            <w:tcW w:w="5310" w:type="dxa"/>
          </w:tcPr>
          <w:p w14:paraId="4B657567" w14:textId="5A686D63" w:rsidR="00AD166D" w:rsidRPr="00FA75AB" w:rsidRDefault="00AD6D82" w:rsidP="00AD6D82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</w:p>
        </w:tc>
        <w:tc>
          <w:tcPr>
            <w:tcW w:w="1350" w:type="dxa"/>
          </w:tcPr>
          <w:p w14:paraId="0E55E097" w14:textId="750774E3" w:rsidR="00AD166D" w:rsidRPr="00FA75AB" w:rsidRDefault="00237E8C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(0.01)</w:t>
            </w:r>
          </w:p>
        </w:tc>
        <w:tc>
          <w:tcPr>
            <w:tcW w:w="1710" w:type="dxa"/>
          </w:tcPr>
          <w:p w14:paraId="0F95B11D" w14:textId="6EA1D1AD" w:rsidR="00AD166D" w:rsidRPr="00FA75AB" w:rsidRDefault="00237E8C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</w:p>
        </w:tc>
      </w:tr>
      <w:tr w:rsidR="00AD6D82" w:rsidRPr="00FA75AB" w14:paraId="762C3ED7" w14:textId="77777777" w:rsidTr="00AD6D82">
        <w:tc>
          <w:tcPr>
            <w:tcW w:w="5310" w:type="dxa"/>
          </w:tcPr>
          <w:p w14:paraId="04DA4B58" w14:textId="41A97B3A" w:rsidR="00AD6D82" w:rsidRPr="00AD6D82" w:rsidRDefault="00AD6D82" w:rsidP="00AD6D82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Political participation (non-conflictual)</w:t>
            </w:r>
          </w:p>
        </w:tc>
        <w:tc>
          <w:tcPr>
            <w:tcW w:w="1350" w:type="dxa"/>
          </w:tcPr>
          <w:p w14:paraId="45893135" w14:textId="41B94D81" w:rsidR="00AD6D82" w:rsidRPr="00FA75AB" w:rsidRDefault="00237E8C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</w:p>
        </w:tc>
        <w:tc>
          <w:tcPr>
            <w:tcW w:w="1710" w:type="dxa"/>
          </w:tcPr>
          <w:p w14:paraId="3B31879C" w14:textId="4E4A0BCD" w:rsidR="00AD6D82" w:rsidRPr="00FA75AB" w:rsidRDefault="00237E8C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</w:p>
        </w:tc>
      </w:tr>
      <w:tr w:rsidR="00AD6D82" w:rsidRPr="00FA75AB" w14:paraId="2DBEB70D" w14:textId="77777777" w:rsidTr="00AD6D82">
        <w:tc>
          <w:tcPr>
            <w:tcW w:w="5310" w:type="dxa"/>
          </w:tcPr>
          <w:p w14:paraId="34DF6C5D" w14:textId="40B9F843" w:rsidR="00AD6D82" w:rsidRPr="00AD6D82" w:rsidRDefault="00AD6D82" w:rsidP="00493E79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493E7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× </w:t>
            </w:r>
            <w:r w:rsid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</w:t>
            </w: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olitical participation (non-conflictual)</w:t>
            </w:r>
          </w:p>
        </w:tc>
        <w:tc>
          <w:tcPr>
            <w:tcW w:w="1350" w:type="dxa"/>
          </w:tcPr>
          <w:p w14:paraId="7A4CF42A" w14:textId="388BF77E" w:rsidR="00AD6D82" w:rsidRPr="00FA75AB" w:rsidRDefault="00237E8C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</w:p>
        </w:tc>
        <w:tc>
          <w:tcPr>
            <w:tcW w:w="1710" w:type="dxa"/>
          </w:tcPr>
          <w:p w14:paraId="753FDAED" w14:textId="24A04F9E" w:rsidR="00237E8C" w:rsidRPr="00FA75AB" w:rsidRDefault="00237E8C" w:rsidP="00237E8C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-.0</w:t>
            </w:r>
            <w:r w:rsidR="00BF306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</w:tr>
      <w:tr w:rsidR="00652046" w:rsidRPr="00FA75AB" w14:paraId="2F5F7D08" w14:textId="77777777" w:rsidTr="00C916CE">
        <w:tc>
          <w:tcPr>
            <w:tcW w:w="8370" w:type="dxa"/>
            <w:gridSpan w:val="3"/>
            <w:tcBorders>
              <w:top w:val="single" w:sz="8" w:space="0" w:color="auto"/>
            </w:tcBorders>
          </w:tcPr>
          <w:p w14:paraId="3F8D6B70" w14:textId="68042C16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5204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Protest activities</w:t>
            </w:r>
          </w:p>
        </w:tc>
      </w:tr>
      <w:tr w:rsidR="00652046" w:rsidRPr="00FA75AB" w14:paraId="491AC4B8" w14:textId="77777777" w:rsidTr="00C916CE">
        <w:tc>
          <w:tcPr>
            <w:tcW w:w="5310" w:type="dxa"/>
            <w:tcBorders>
              <w:top w:val="single" w:sz="8" w:space="0" w:color="auto"/>
            </w:tcBorders>
          </w:tcPr>
          <w:p w14:paraId="7D4C7179" w14:textId="77777777" w:rsidR="00652046" w:rsidRPr="00AD166D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Within Level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(Individual)</w:t>
            </w:r>
          </w:p>
        </w:tc>
        <w:tc>
          <w:tcPr>
            <w:tcW w:w="1350" w:type="dxa"/>
            <w:tcBorders>
              <w:top w:val="single" w:sz="8" w:space="0" w:color="auto"/>
            </w:tcBorders>
          </w:tcPr>
          <w:p w14:paraId="78AA196D" w14:textId="77777777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10" w:type="dxa"/>
            <w:tcBorders>
              <w:top w:val="single" w:sz="8" w:space="0" w:color="auto"/>
            </w:tcBorders>
          </w:tcPr>
          <w:p w14:paraId="309E6F26" w14:textId="77777777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652046" w:rsidRPr="00FA75AB" w14:paraId="489560BB" w14:textId="77777777" w:rsidTr="00C916CE">
        <w:tc>
          <w:tcPr>
            <w:tcW w:w="5310" w:type="dxa"/>
          </w:tcPr>
          <w:p w14:paraId="22F99E5D" w14:textId="77777777" w:rsidR="00652046" w:rsidRPr="00FA75AB" w:rsidRDefault="00652046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</w:p>
        </w:tc>
        <w:tc>
          <w:tcPr>
            <w:tcW w:w="1350" w:type="dxa"/>
          </w:tcPr>
          <w:p w14:paraId="5D3D0F41" w14:textId="5D9D1611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</w:t>
            </w:r>
            <w:r w:rsidR="001A1AC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</w:t>
            </w:r>
            <w:r w:rsid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)</w:t>
            </w:r>
          </w:p>
        </w:tc>
        <w:tc>
          <w:tcPr>
            <w:tcW w:w="1710" w:type="dxa"/>
          </w:tcPr>
          <w:p w14:paraId="0A7F16AB" w14:textId="1E1B4B15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</w:t>
            </w:r>
            <w:r w:rsidR="001A1AC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3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.</w:t>
            </w:r>
            <w:r w:rsid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05</w:t>
            </w:r>
          </w:p>
        </w:tc>
      </w:tr>
      <w:tr w:rsidR="00652046" w:rsidRPr="00FA75AB" w14:paraId="089A6C4C" w14:textId="77777777" w:rsidTr="00BF306B">
        <w:tc>
          <w:tcPr>
            <w:tcW w:w="5310" w:type="dxa"/>
          </w:tcPr>
          <w:p w14:paraId="25ACD222" w14:textId="2FDFF294" w:rsidR="00652046" w:rsidRPr="00AD6D82" w:rsidRDefault="00652046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5204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Protest activities</w:t>
            </w:r>
          </w:p>
        </w:tc>
        <w:tc>
          <w:tcPr>
            <w:tcW w:w="1350" w:type="dxa"/>
          </w:tcPr>
          <w:p w14:paraId="720620EA" w14:textId="0AC9BEFB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</w:t>
            </w:r>
            <w:r w:rsid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  <w:r w:rsidR="001A1AC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(0.01)</w:t>
            </w:r>
          </w:p>
        </w:tc>
        <w:tc>
          <w:tcPr>
            <w:tcW w:w="1710" w:type="dxa"/>
          </w:tcPr>
          <w:p w14:paraId="7029A48B" w14:textId="0FF73E2F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</w:t>
            </w:r>
            <w:r w:rsid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0</w:t>
            </w:r>
            <w:r w:rsidR="001A1AC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-.0</w:t>
            </w:r>
            <w:r w:rsidR="009E105E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</w:tr>
      <w:tr w:rsidR="00652046" w:rsidRPr="00FA75AB" w14:paraId="3FD87FC0" w14:textId="77777777" w:rsidTr="00BF306B">
        <w:tc>
          <w:tcPr>
            <w:tcW w:w="5310" w:type="dxa"/>
            <w:tcBorders>
              <w:bottom w:val="single" w:sz="4" w:space="0" w:color="auto"/>
            </w:tcBorders>
          </w:tcPr>
          <w:p w14:paraId="27396691" w14:textId="006C0A76" w:rsidR="00652046" w:rsidRPr="00AD6D82" w:rsidRDefault="00652046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× </w:t>
            </w:r>
            <w:r w:rsid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</w:t>
            </w:r>
            <w:r w:rsidR="00BC2159" w:rsidRP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rotest activities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14:paraId="6020A30A" w14:textId="6B6EA5A5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</w:t>
            </w:r>
            <w:r w:rsidR="001A1AC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(0.01)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5F1B92B8" w14:textId="7CB8654C" w:rsidR="00652046" w:rsidRPr="00FA75AB" w:rsidRDefault="00652046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</w:t>
            </w:r>
            <w:r w:rsidR="009E105E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6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, -.0</w:t>
            </w:r>
            <w:r w:rsidR="001A1AC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4</w:t>
            </w:r>
          </w:p>
        </w:tc>
      </w:tr>
    </w:tbl>
    <w:p w14:paraId="1FC3416A" w14:textId="2645A2E8" w:rsidR="00A51378" w:rsidRDefault="00E252AE" w:rsidP="00AD166D">
      <w:pPr>
        <w:ind w:firstLine="0"/>
        <w:rPr>
          <w:rFonts w:asciiTheme="minorHAnsi" w:hAnsiTheme="minorHAnsi" w:cstheme="minorHAnsi"/>
          <w:color w:val="auto"/>
          <w:sz w:val="22"/>
          <w:szCs w:val="22"/>
        </w:rPr>
      </w:pPr>
      <w:r w:rsidRPr="00FA75AB">
        <w:rPr>
          <w:rFonts w:asciiTheme="minorHAnsi" w:hAnsiTheme="minorHAnsi" w:cstheme="minorHAnsi"/>
          <w:i/>
          <w:color w:val="auto"/>
          <w:sz w:val="22"/>
          <w:szCs w:val="22"/>
        </w:rPr>
        <w:t>Note.</w:t>
      </w:r>
      <w:r w:rsidRPr="00FA75A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AD166D" w:rsidRPr="00AD166D">
        <w:rPr>
          <w:rFonts w:asciiTheme="minorHAnsi" w:hAnsiTheme="minorHAnsi" w:cstheme="minorHAnsi"/>
          <w:i/>
          <w:iCs/>
          <w:color w:val="auto"/>
          <w:sz w:val="22"/>
          <w:szCs w:val="22"/>
        </w:rPr>
        <w:t>S</w:t>
      </w:r>
      <w:r w:rsidR="00E6007D">
        <w:rPr>
          <w:rFonts w:asciiTheme="minorHAnsi" w:hAnsiTheme="minorHAnsi" w:cstheme="minorHAnsi"/>
          <w:i/>
          <w:iCs/>
          <w:color w:val="auto"/>
          <w:sz w:val="22"/>
          <w:szCs w:val="22"/>
        </w:rPr>
        <w:t>D</w:t>
      </w:r>
      <w:r w:rsidR="00AD166D" w:rsidRPr="00AD166D">
        <w:rPr>
          <w:rFonts w:asciiTheme="minorHAnsi" w:hAnsiTheme="minorHAnsi" w:cstheme="minorHAnsi"/>
          <w:color w:val="auto"/>
          <w:sz w:val="22"/>
          <w:szCs w:val="22"/>
        </w:rPr>
        <w:t xml:space="preserve"> = </w:t>
      </w:r>
      <w:r w:rsidR="00E6007D" w:rsidRPr="00E6007D">
        <w:rPr>
          <w:rFonts w:asciiTheme="minorHAnsi" w:hAnsiTheme="minorHAnsi" w:cstheme="minorHAnsi"/>
          <w:color w:val="auto"/>
          <w:sz w:val="22"/>
          <w:szCs w:val="22"/>
        </w:rPr>
        <w:t>standard deviation of the posterior distribution</w:t>
      </w:r>
      <w:r w:rsidR="00E6007D">
        <w:rPr>
          <w:rFonts w:asciiTheme="minorHAnsi" w:hAnsiTheme="minorHAnsi" w:cstheme="minorHAnsi"/>
          <w:color w:val="auto"/>
          <w:sz w:val="22"/>
          <w:szCs w:val="22"/>
        </w:rPr>
        <w:t xml:space="preserve">; CI </w:t>
      </w:r>
      <w:r w:rsidR="00E44E0F">
        <w:rPr>
          <w:rFonts w:asciiTheme="minorHAnsi" w:hAnsiTheme="minorHAnsi" w:cstheme="minorHAnsi"/>
          <w:color w:val="auto"/>
          <w:sz w:val="22"/>
          <w:szCs w:val="22"/>
        </w:rPr>
        <w:t xml:space="preserve">= </w:t>
      </w:r>
      <w:r w:rsidR="00E44E0F" w:rsidRPr="00E44E0F">
        <w:rPr>
          <w:rFonts w:asciiTheme="minorHAnsi" w:hAnsiTheme="minorHAnsi" w:cstheme="minorHAnsi"/>
          <w:color w:val="auto"/>
          <w:sz w:val="22"/>
          <w:szCs w:val="22"/>
        </w:rPr>
        <w:t>Bayesian credibility interval</w:t>
      </w:r>
      <w:r w:rsidR="00652046">
        <w:rPr>
          <w:rFonts w:asciiTheme="minorHAnsi" w:hAnsiTheme="minorHAnsi" w:cstheme="minorHAnsi"/>
          <w:color w:val="auto"/>
          <w:sz w:val="22"/>
          <w:szCs w:val="22"/>
        </w:rPr>
        <w:t xml:space="preserve">. </w:t>
      </w:r>
      <w:r w:rsidR="00652046" w:rsidRPr="00652046">
        <w:rPr>
          <w:rFonts w:asciiTheme="minorHAnsi" w:hAnsiTheme="minorHAnsi" w:cstheme="minorHAnsi"/>
          <w:color w:val="auto"/>
          <w:sz w:val="22"/>
          <w:szCs w:val="22"/>
        </w:rPr>
        <w:t>Analyses were controlled for the effect of gender, age, education, immigrant status, income level, and social class.</w:t>
      </w:r>
    </w:p>
    <w:p w14:paraId="58875ECB" w14:textId="5C4C7AA5" w:rsidR="00BF306B" w:rsidRDefault="00BF306B" w:rsidP="00AD166D">
      <w:pPr>
        <w:ind w:firstLine="0"/>
        <w:rPr>
          <w:rFonts w:asciiTheme="minorHAnsi" w:hAnsiTheme="minorHAnsi" w:cstheme="minorHAnsi"/>
          <w:color w:val="auto"/>
          <w:sz w:val="22"/>
          <w:szCs w:val="22"/>
        </w:rPr>
      </w:pPr>
    </w:p>
    <w:p w14:paraId="33DBB2DA" w14:textId="77777777" w:rsidR="00BF306B" w:rsidRDefault="00BF306B">
      <w:pPr>
        <w:tabs>
          <w:tab w:val="clear" w:pos="3068"/>
        </w:tabs>
        <w:spacing w:after="160" w:line="259" w:lineRule="auto"/>
        <w:ind w:firstLine="0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br w:type="page"/>
      </w:r>
    </w:p>
    <w:p w14:paraId="0175E7AD" w14:textId="7719CD08" w:rsidR="00BF306B" w:rsidRPr="00FA75AB" w:rsidRDefault="00BF306B" w:rsidP="00BF306B">
      <w:pPr>
        <w:tabs>
          <w:tab w:val="clear" w:pos="3068"/>
        </w:tabs>
        <w:ind w:left="720" w:hanging="720"/>
        <w:contextualSpacing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FA75AB">
        <w:rPr>
          <w:rFonts w:asciiTheme="minorHAnsi" w:hAnsiTheme="minorHAnsi" w:cstheme="minorHAnsi"/>
          <w:b/>
          <w:color w:val="auto"/>
          <w:sz w:val="22"/>
          <w:szCs w:val="22"/>
        </w:rPr>
        <w:lastRenderedPageBreak/>
        <w:t xml:space="preserve">Table </w:t>
      </w:r>
      <w:r>
        <w:rPr>
          <w:rFonts w:asciiTheme="minorHAnsi" w:hAnsiTheme="minorHAnsi" w:cstheme="minorHAnsi"/>
          <w:b/>
          <w:color w:val="auto"/>
          <w:sz w:val="22"/>
          <w:szCs w:val="22"/>
        </w:rPr>
        <w:t>S2</w:t>
      </w:r>
    </w:p>
    <w:p w14:paraId="23457E70" w14:textId="77777777" w:rsidR="00BF306B" w:rsidRPr="00FA75AB" w:rsidRDefault="00BF306B" w:rsidP="00BF306B">
      <w:pPr>
        <w:tabs>
          <w:tab w:val="clear" w:pos="3068"/>
        </w:tabs>
        <w:ind w:firstLine="0"/>
        <w:contextualSpacing/>
        <w:rPr>
          <w:rFonts w:asciiTheme="minorHAnsi" w:hAnsiTheme="minorHAnsi" w:cstheme="minorHAnsi"/>
          <w:i/>
          <w:color w:val="auto"/>
          <w:sz w:val="22"/>
          <w:szCs w:val="22"/>
        </w:rPr>
      </w:pPr>
      <w:r>
        <w:rPr>
          <w:rFonts w:asciiTheme="minorHAnsi" w:hAnsiTheme="minorHAnsi" w:cstheme="minorHAnsi"/>
          <w:i/>
          <w:color w:val="auto"/>
          <w:sz w:val="22"/>
          <w:szCs w:val="22"/>
        </w:rPr>
        <w:t>S</w:t>
      </w:r>
      <w:r w:rsidRPr="00AD166D">
        <w:rPr>
          <w:rFonts w:asciiTheme="minorHAnsi" w:hAnsiTheme="minorHAnsi" w:cstheme="minorHAnsi"/>
          <w:i/>
          <w:color w:val="auto"/>
          <w:sz w:val="22"/>
          <w:szCs w:val="22"/>
        </w:rPr>
        <w:t xml:space="preserve">tandardized </w:t>
      </w:r>
      <w:r w:rsidRPr="00BC2159">
        <w:rPr>
          <w:rFonts w:asciiTheme="minorHAnsi" w:hAnsiTheme="minorHAnsi" w:cstheme="minorHAnsi"/>
          <w:i/>
          <w:color w:val="auto"/>
          <w:sz w:val="22"/>
          <w:szCs w:val="22"/>
        </w:rPr>
        <w:t xml:space="preserve">Multilevel Structural Equations Modeling </w:t>
      </w:r>
      <w:r w:rsidRPr="00AD166D">
        <w:rPr>
          <w:rFonts w:asciiTheme="minorHAnsi" w:hAnsiTheme="minorHAnsi" w:cstheme="minorHAnsi"/>
          <w:i/>
          <w:color w:val="auto"/>
          <w:sz w:val="22"/>
          <w:szCs w:val="22"/>
        </w:rPr>
        <w:t>Coefficients Predicting Life Satisfaction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10"/>
        <w:gridCol w:w="1350"/>
        <w:gridCol w:w="1710"/>
      </w:tblGrid>
      <w:tr w:rsidR="00BF306B" w:rsidRPr="00FA75AB" w14:paraId="5F3E2588" w14:textId="77777777" w:rsidTr="00C916CE">
        <w:tc>
          <w:tcPr>
            <w:tcW w:w="5310" w:type="dxa"/>
            <w:vMerge w:val="restart"/>
            <w:tcBorders>
              <w:top w:val="single" w:sz="8" w:space="0" w:color="auto"/>
            </w:tcBorders>
          </w:tcPr>
          <w:p w14:paraId="3C10571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Predictors</w:t>
            </w:r>
          </w:p>
        </w:tc>
        <w:tc>
          <w:tcPr>
            <w:tcW w:w="3060" w:type="dxa"/>
            <w:gridSpan w:val="2"/>
            <w:tcBorders>
              <w:top w:val="single" w:sz="8" w:space="0" w:color="auto"/>
              <w:bottom w:val="single" w:sz="8" w:space="0" w:color="auto"/>
            </w:tcBorders>
          </w:tcPr>
          <w:p w14:paraId="59E91E59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Life Satisfaction</w:t>
            </w:r>
          </w:p>
        </w:tc>
      </w:tr>
      <w:tr w:rsidR="00BF306B" w:rsidRPr="00FA75AB" w14:paraId="27425302" w14:textId="77777777" w:rsidTr="00C916CE">
        <w:tc>
          <w:tcPr>
            <w:tcW w:w="5310" w:type="dxa"/>
            <w:vMerge/>
            <w:tcBorders>
              <w:bottom w:val="single" w:sz="8" w:space="0" w:color="auto"/>
            </w:tcBorders>
          </w:tcPr>
          <w:p w14:paraId="6E32AD24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8" w:space="0" w:color="auto"/>
              <w:bottom w:val="single" w:sz="8" w:space="0" w:color="auto"/>
            </w:tcBorders>
          </w:tcPr>
          <w:p w14:paraId="29293D0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  <w:t>b</w:t>
            </w:r>
            <w:r w:rsidRPr="00AD166D">
              <w:rPr>
                <w:rFonts w:asciiTheme="minorHAnsi" w:hAnsiTheme="minorHAnsi" w:cstheme="minorHAnsi"/>
                <w:iCs/>
                <w:color w:val="auto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  <w:t>SD</w:t>
            </w:r>
            <w:r w:rsidRPr="00AD166D">
              <w:rPr>
                <w:rFonts w:asciiTheme="minorHAnsi" w:hAnsiTheme="minorHAnsi" w:cstheme="minorHAnsi"/>
                <w:iCs/>
                <w:color w:val="auto"/>
                <w:sz w:val="22"/>
                <w:szCs w:val="22"/>
              </w:rPr>
              <w:t>)</w:t>
            </w:r>
          </w:p>
        </w:tc>
        <w:tc>
          <w:tcPr>
            <w:tcW w:w="1710" w:type="dxa"/>
            <w:tcBorders>
              <w:top w:val="single" w:sz="8" w:space="0" w:color="auto"/>
              <w:bottom w:val="single" w:sz="8" w:space="0" w:color="auto"/>
            </w:tcBorders>
          </w:tcPr>
          <w:p w14:paraId="2E16442E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i/>
                <w:color w:val="auto"/>
                <w:sz w:val="22"/>
                <w:szCs w:val="22"/>
              </w:rPr>
              <w:t>95% CI</w:t>
            </w:r>
          </w:p>
        </w:tc>
      </w:tr>
      <w:tr w:rsidR="00BF306B" w:rsidRPr="00FA75AB" w14:paraId="15F9729D" w14:textId="77777777" w:rsidTr="00C916CE">
        <w:tc>
          <w:tcPr>
            <w:tcW w:w="8370" w:type="dxa"/>
            <w:gridSpan w:val="3"/>
            <w:tcBorders>
              <w:top w:val="single" w:sz="8" w:space="0" w:color="auto"/>
            </w:tcBorders>
          </w:tcPr>
          <w:p w14:paraId="36773357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5204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Political participation (non-conflictual)</w:t>
            </w:r>
          </w:p>
        </w:tc>
      </w:tr>
      <w:tr w:rsidR="00BF306B" w:rsidRPr="00FA75AB" w14:paraId="7483C6FC" w14:textId="77777777" w:rsidTr="00C916CE">
        <w:tc>
          <w:tcPr>
            <w:tcW w:w="5310" w:type="dxa"/>
            <w:tcBorders>
              <w:top w:val="single" w:sz="8" w:space="0" w:color="auto"/>
            </w:tcBorders>
          </w:tcPr>
          <w:p w14:paraId="1DAEBAFE" w14:textId="77777777" w:rsidR="00BF306B" w:rsidRPr="00AD166D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Within Level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(Individual)</w:t>
            </w:r>
          </w:p>
        </w:tc>
        <w:tc>
          <w:tcPr>
            <w:tcW w:w="1350" w:type="dxa"/>
            <w:tcBorders>
              <w:top w:val="single" w:sz="8" w:space="0" w:color="auto"/>
            </w:tcBorders>
          </w:tcPr>
          <w:p w14:paraId="53486077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10" w:type="dxa"/>
            <w:tcBorders>
              <w:top w:val="single" w:sz="8" w:space="0" w:color="auto"/>
            </w:tcBorders>
          </w:tcPr>
          <w:p w14:paraId="1AA985EE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BF306B" w:rsidRPr="00FA75AB" w14:paraId="4F3007D8" w14:textId="77777777" w:rsidTr="00C916CE">
        <w:tc>
          <w:tcPr>
            <w:tcW w:w="5310" w:type="dxa"/>
          </w:tcPr>
          <w:p w14:paraId="7E75B558" w14:textId="77777777" w:rsidR="00BF306B" w:rsidRPr="00FA75AB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</w:p>
        </w:tc>
        <w:tc>
          <w:tcPr>
            <w:tcW w:w="1350" w:type="dxa"/>
          </w:tcPr>
          <w:p w14:paraId="04BADE4B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.03(0.01)</w:t>
            </w:r>
          </w:p>
        </w:tc>
        <w:tc>
          <w:tcPr>
            <w:tcW w:w="1710" w:type="dxa"/>
          </w:tcPr>
          <w:p w14:paraId="0FEE9753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.02, .05</w:t>
            </w:r>
          </w:p>
        </w:tc>
      </w:tr>
      <w:tr w:rsidR="00BF306B" w:rsidRPr="00FA75AB" w14:paraId="01DD7D08" w14:textId="77777777" w:rsidTr="00C916CE">
        <w:tc>
          <w:tcPr>
            <w:tcW w:w="5310" w:type="dxa"/>
          </w:tcPr>
          <w:p w14:paraId="00A9C842" w14:textId="77777777" w:rsidR="00BF306B" w:rsidRPr="00AD6D82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Political participation (non-conflictual)</w:t>
            </w:r>
          </w:p>
        </w:tc>
        <w:tc>
          <w:tcPr>
            <w:tcW w:w="1350" w:type="dxa"/>
          </w:tcPr>
          <w:p w14:paraId="0C7436D7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-.03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(0.01)</w:t>
            </w:r>
          </w:p>
        </w:tc>
        <w:tc>
          <w:tcPr>
            <w:tcW w:w="1710" w:type="dxa"/>
          </w:tcPr>
          <w:p w14:paraId="616885AF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-.05, -.02</w:t>
            </w:r>
          </w:p>
        </w:tc>
      </w:tr>
      <w:tr w:rsidR="00BF306B" w:rsidRPr="00FA75AB" w14:paraId="2EEA9C26" w14:textId="77777777" w:rsidTr="00C916CE">
        <w:tc>
          <w:tcPr>
            <w:tcW w:w="5310" w:type="dxa"/>
          </w:tcPr>
          <w:p w14:paraId="29124DA9" w14:textId="77777777" w:rsidR="00BF306B" w:rsidRPr="00AD6D82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× P</w:t>
            </w: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olitical participation (non-conflictual)</w:t>
            </w:r>
          </w:p>
        </w:tc>
        <w:tc>
          <w:tcPr>
            <w:tcW w:w="1350" w:type="dxa"/>
          </w:tcPr>
          <w:p w14:paraId="3E3A1740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-.03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(0.01)</w:t>
            </w:r>
          </w:p>
        </w:tc>
        <w:tc>
          <w:tcPr>
            <w:tcW w:w="1710" w:type="dxa"/>
          </w:tcPr>
          <w:p w14:paraId="559ACE56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-.04, -.01</w:t>
            </w:r>
          </w:p>
        </w:tc>
      </w:tr>
      <w:tr w:rsidR="00BF306B" w:rsidRPr="00FA75AB" w14:paraId="562F613B" w14:textId="77777777" w:rsidTr="00C916CE">
        <w:tc>
          <w:tcPr>
            <w:tcW w:w="5310" w:type="dxa"/>
          </w:tcPr>
          <w:p w14:paraId="79752EA6" w14:textId="77777777" w:rsidR="00BF306B" w:rsidRPr="00AD6D82" w:rsidRDefault="00BF306B" w:rsidP="00C916CE">
            <w:pPr>
              <w:tabs>
                <w:tab w:val="clear" w:pos="3068"/>
              </w:tabs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Between Level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(Country)</w:t>
            </w:r>
          </w:p>
        </w:tc>
        <w:tc>
          <w:tcPr>
            <w:tcW w:w="1350" w:type="dxa"/>
          </w:tcPr>
          <w:p w14:paraId="1F8B962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10" w:type="dxa"/>
          </w:tcPr>
          <w:p w14:paraId="490B6BB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BF306B" w:rsidRPr="00FA75AB" w14:paraId="1DAD1FFC" w14:textId="77777777" w:rsidTr="00C916CE">
        <w:tc>
          <w:tcPr>
            <w:tcW w:w="5310" w:type="dxa"/>
          </w:tcPr>
          <w:p w14:paraId="72B1FEE7" w14:textId="77777777" w:rsidR="00BF306B" w:rsidRPr="00AD6D82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93E7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GDP per capita </w:t>
            </w:r>
          </w:p>
        </w:tc>
        <w:tc>
          <w:tcPr>
            <w:tcW w:w="1350" w:type="dxa"/>
          </w:tcPr>
          <w:p w14:paraId="318CE864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-.12(0.15)</w:t>
            </w:r>
          </w:p>
        </w:tc>
        <w:tc>
          <w:tcPr>
            <w:tcW w:w="1710" w:type="dxa"/>
          </w:tcPr>
          <w:p w14:paraId="05BC2391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-.42, .16</w:t>
            </w:r>
          </w:p>
        </w:tc>
      </w:tr>
      <w:tr w:rsidR="00BF306B" w:rsidRPr="00FA75AB" w14:paraId="1BA84814" w14:textId="77777777" w:rsidTr="00C916CE">
        <w:tc>
          <w:tcPr>
            <w:tcW w:w="5310" w:type="dxa"/>
          </w:tcPr>
          <w:p w14:paraId="15B0C3C4" w14:textId="77777777" w:rsidR="00BF306B" w:rsidRPr="00493E79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93E7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GINI index</w:t>
            </w:r>
          </w:p>
        </w:tc>
        <w:tc>
          <w:tcPr>
            <w:tcW w:w="1350" w:type="dxa"/>
          </w:tcPr>
          <w:p w14:paraId="3952F90A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.34(0.15)</w:t>
            </w:r>
          </w:p>
        </w:tc>
        <w:tc>
          <w:tcPr>
            <w:tcW w:w="1710" w:type="dxa"/>
          </w:tcPr>
          <w:p w14:paraId="3F28CF5F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-.01, .58</w:t>
            </w:r>
          </w:p>
        </w:tc>
      </w:tr>
      <w:tr w:rsidR="00BF306B" w:rsidRPr="00FA75AB" w14:paraId="41CD19FA" w14:textId="77777777" w:rsidTr="00C916CE">
        <w:tc>
          <w:tcPr>
            <w:tcW w:w="5310" w:type="dxa"/>
            <w:tcBorders>
              <w:bottom w:val="single" w:sz="8" w:space="0" w:color="auto"/>
            </w:tcBorders>
          </w:tcPr>
          <w:p w14:paraId="21E1F591" w14:textId="77777777" w:rsidR="00BF306B" w:rsidRPr="00FA75AB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93E7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BTI Democracy Status</w:t>
            </w:r>
          </w:p>
        </w:tc>
        <w:tc>
          <w:tcPr>
            <w:tcW w:w="1350" w:type="dxa"/>
            <w:tcBorders>
              <w:bottom w:val="single" w:sz="8" w:space="0" w:color="auto"/>
            </w:tcBorders>
          </w:tcPr>
          <w:p w14:paraId="74968E65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.19(0.18)</w:t>
            </w:r>
          </w:p>
        </w:tc>
        <w:tc>
          <w:tcPr>
            <w:tcW w:w="1710" w:type="dxa"/>
            <w:tcBorders>
              <w:bottom w:val="single" w:sz="8" w:space="0" w:color="auto"/>
            </w:tcBorders>
          </w:tcPr>
          <w:p w14:paraId="4EE1A6E9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-.19, .53</w:t>
            </w:r>
          </w:p>
        </w:tc>
      </w:tr>
      <w:tr w:rsidR="00BF306B" w:rsidRPr="00FA75AB" w14:paraId="3082F94D" w14:textId="77777777" w:rsidTr="00C916CE">
        <w:tc>
          <w:tcPr>
            <w:tcW w:w="8370" w:type="dxa"/>
            <w:gridSpan w:val="3"/>
            <w:tcBorders>
              <w:top w:val="single" w:sz="8" w:space="0" w:color="auto"/>
            </w:tcBorders>
          </w:tcPr>
          <w:p w14:paraId="746A63C9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5204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Protest activities</w:t>
            </w:r>
          </w:p>
        </w:tc>
      </w:tr>
      <w:tr w:rsidR="00BF306B" w:rsidRPr="00FA75AB" w14:paraId="39B1F601" w14:textId="77777777" w:rsidTr="00C916CE">
        <w:tc>
          <w:tcPr>
            <w:tcW w:w="5310" w:type="dxa"/>
            <w:tcBorders>
              <w:top w:val="single" w:sz="8" w:space="0" w:color="auto"/>
            </w:tcBorders>
          </w:tcPr>
          <w:p w14:paraId="2BA2CC60" w14:textId="77777777" w:rsidR="00BF306B" w:rsidRPr="00AD166D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166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Within Level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(Individual)</w:t>
            </w:r>
          </w:p>
        </w:tc>
        <w:tc>
          <w:tcPr>
            <w:tcW w:w="1350" w:type="dxa"/>
            <w:tcBorders>
              <w:top w:val="single" w:sz="8" w:space="0" w:color="auto"/>
            </w:tcBorders>
          </w:tcPr>
          <w:p w14:paraId="1F874AB4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10" w:type="dxa"/>
            <w:tcBorders>
              <w:top w:val="single" w:sz="8" w:space="0" w:color="auto"/>
            </w:tcBorders>
          </w:tcPr>
          <w:p w14:paraId="2449AE57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BF306B" w:rsidRPr="00FA75AB" w14:paraId="3B0A053C" w14:textId="77777777" w:rsidTr="00C916CE">
        <w:tc>
          <w:tcPr>
            <w:tcW w:w="5310" w:type="dxa"/>
          </w:tcPr>
          <w:p w14:paraId="7B375941" w14:textId="77777777" w:rsidR="00BF306B" w:rsidRPr="00FA75AB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</w:p>
        </w:tc>
        <w:tc>
          <w:tcPr>
            <w:tcW w:w="1350" w:type="dxa"/>
          </w:tcPr>
          <w:p w14:paraId="15680B1A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.03(0.01)</w:t>
            </w:r>
          </w:p>
        </w:tc>
        <w:tc>
          <w:tcPr>
            <w:tcW w:w="1710" w:type="dxa"/>
          </w:tcPr>
          <w:p w14:paraId="537E9AEB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.02, .05</w:t>
            </w:r>
          </w:p>
        </w:tc>
      </w:tr>
      <w:tr w:rsidR="00BF306B" w:rsidRPr="00FA75AB" w14:paraId="1F825EC0" w14:textId="77777777" w:rsidTr="00C916CE">
        <w:tc>
          <w:tcPr>
            <w:tcW w:w="5310" w:type="dxa"/>
          </w:tcPr>
          <w:p w14:paraId="0A779CCD" w14:textId="77777777" w:rsidR="00BF306B" w:rsidRPr="00AD6D82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652046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Protest activities</w:t>
            </w:r>
          </w:p>
        </w:tc>
        <w:tc>
          <w:tcPr>
            <w:tcW w:w="1350" w:type="dxa"/>
          </w:tcPr>
          <w:p w14:paraId="29C71B5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-.06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(0.01)</w:t>
            </w:r>
          </w:p>
        </w:tc>
        <w:tc>
          <w:tcPr>
            <w:tcW w:w="1710" w:type="dxa"/>
          </w:tcPr>
          <w:p w14:paraId="566FF121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-.07, -.05</w:t>
            </w:r>
          </w:p>
        </w:tc>
      </w:tr>
      <w:tr w:rsidR="00BF306B" w:rsidRPr="00FA75AB" w14:paraId="3B9E95ED" w14:textId="77777777" w:rsidTr="00C916CE">
        <w:tc>
          <w:tcPr>
            <w:tcW w:w="5310" w:type="dxa"/>
          </w:tcPr>
          <w:p w14:paraId="6779A478" w14:textId="77777777" w:rsidR="00BF306B" w:rsidRPr="00AD6D82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Preference for non-democratic political systems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× P</w:t>
            </w:r>
            <w:r w:rsidRPr="00BC215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rotest activities</w:t>
            </w:r>
          </w:p>
        </w:tc>
        <w:tc>
          <w:tcPr>
            <w:tcW w:w="1350" w:type="dxa"/>
          </w:tcPr>
          <w:p w14:paraId="40A77CB1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-.02</w:t>
            </w:r>
            <w:r w:rsidRPr="00237E8C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(0.01)</w:t>
            </w:r>
          </w:p>
        </w:tc>
        <w:tc>
          <w:tcPr>
            <w:tcW w:w="1710" w:type="dxa"/>
          </w:tcPr>
          <w:p w14:paraId="746757C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-.04, -.01</w:t>
            </w:r>
          </w:p>
        </w:tc>
      </w:tr>
      <w:tr w:rsidR="00BF306B" w:rsidRPr="00FA75AB" w14:paraId="52EF0C30" w14:textId="77777777" w:rsidTr="00C916CE">
        <w:tc>
          <w:tcPr>
            <w:tcW w:w="5310" w:type="dxa"/>
          </w:tcPr>
          <w:p w14:paraId="4DEA8707" w14:textId="77777777" w:rsidR="00BF306B" w:rsidRPr="00AD6D82" w:rsidRDefault="00BF306B" w:rsidP="00C916CE">
            <w:pPr>
              <w:tabs>
                <w:tab w:val="clear" w:pos="3068"/>
              </w:tabs>
              <w:ind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D6D82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Between Level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(Country)</w:t>
            </w:r>
          </w:p>
        </w:tc>
        <w:tc>
          <w:tcPr>
            <w:tcW w:w="1350" w:type="dxa"/>
          </w:tcPr>
          <w:p w14:paraId="394B00E5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1710" w:type="dxa"/>
          </w:tcPr>
          <w:p w14:paraId="0D6E138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</w:tr>
      <w:tr w:rsidR="00BF306B" w:rsidRPr="00FA75AB" w14:paraId="2DF59ADD" w14:textId="77777777" w:rsidTr="00C916CE">
        <w:tc>
          <w:tcPr>
            <w:tcW w:w="5310" w:type="dxa"/>
          </w:tcPr>
          <w:p w14:paraId="37B35C7D" w14:textId="77777777" w:rsidR="00BF306B" w:rsidRPr="00AD6D82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93E7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GDP per capita </w:t>
            </w:r>
          </w:p>
        </w:tc>
        <w:tc>
          <w:tcPr>
            <w:tcW w:w="1350" w:type="dxa"/>
          </w:tcPr>
          <w:p w14:paraId="76EFF316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-.13(0.15)</w:t>
            </w:r>
          </w:p>
        </w:tc>
        <w:tc>
          <w:tcPr>
            <w:tcW w:w="1710" w:type="dxa"/>
          </w:tcPr>
          <w:p w14:paraId="6E4D7E5D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-.42, .17</w:t>
            </w:r>
          </w:p>
        </w:tc>
      </w:tr>
      <w:tr w:rsidR="00BF306B" w:rsidRPr="00FA75AB" w14:paraId="1C2271E1" w14:textId="77777777" w:rsidTr="00C916CE">
        <w:tc>
          <w:tcPr>
            <w:tcW w:w="5310" w:type="dxa"/>
          </w:tcPr>
          <w:p w14:paraId="4242EB79" w14:textId="77777777" w:rsidR="00BF306B" w:rsidRPr="00493E79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93E7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GINI index</w:t>
            </w:r>
          </w:p>
        </w:tc>
        <w:tc>
          <w:tcPr>
            <w:tcW w:w="1350" w:type="dxa"/>
          </w:tcPr>
          <w:p w14:paraId="1C505CF9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.34(0.16)</w:t>
            </w:r>
          </w:p>
        </w:tc>
        <w:tc>
          <w:tcPr>
            <w:tcW w:w="1710" w:type="dxa"/>
          </w:tcPr>
          <w:p w14:paraId="520B7208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-.01, .60</w:t>
            </w:r>
          </w:p>
        </w:tc>
      </w:tr>
      <w:tr w:rsidR="00BF306B" w:rsidRPr="00FA75AB" w14:paraId="66C76AA5" w14:textId="77777777" w:rsidTr="00C916CE">
        <w:tc>
          <w:tcPr>
            <w:tcW w:w="5310" w:type="dxa"/>
            <w:tcBorders>
              <w:bottom w:val="single" w:sz="8" w:space="0" w:color="auto"/>
            </w:tcBorders>
          </w:tcPr>
          <w:p w14:paraId="70777776" w14:textId="77777777" w:rsidR="00BF306B" w:rsidRPr="00FA75AB" w:rsidRDefault="00BF306B" w:rsidP="00C916CE">
            <w:pPr>
              <w:tabs>
                <w:tab w:val="clear" w:pos="3068"/>
              </w:tabs>
              <w:ind w:left="720" w:firstLine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93E79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BTI Democracy Status</w:t>
            </w:r>
          </w:p>
        </w:tc>
        <w:tc>
          <w:tcPr>
            <w:tcW w:w="1350" w:type="dxa"/>
            <w:tcBorders>
              <w:bottom w:val="single" w:sz="8" w:space="0" w:color="auto"/>
            </w:tcBorders>
          </w:tcPr>
          <w:p w14:paraId="322EE8F2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.21(0.18)</w:t>
            </w:r>
          </w:p>
        </w:tc>
        <w:tc>
          <w:tcPr>
            <w:tcW w:w="1710" w:type="dxa"/>
            <w:tcBorders>
              <w:bottom w:val="single" w:sz="8" w:space="0" w:color="auto"/>
            </w:tcBorders>
          </w:tcPr>
          <w:p w14:paraId="4CAB6826" w14:textId="77777777" w:rsidR="00BF306B" w:rsidRPr="00FA75AB" w:rsidRDefault="00BF306B" w:rsidP="00C916CE">
            <w:pPr>
              <w:tabs>
                <w:tab w:val="clear" w:pos="3068"/>
              </w:tabs>
              <w:spacing w:after="160" w:line="259" w:lineRule="auto"/>
              <w:ind w:firstLine="0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-.17, .54</w:t>
            </w:r>
          </w:p>
        </w:tc>
      </w:tr>
    </w:tbl>
    <w:p w14:paraId="0B532AEA" w14:textId="77777777" w:rsidR="00BF306B" w:rsidRDefault="00BF306B" w:rsidP="00BF306B">
      <w:pPr>
        <w:ind w:firstLine="0"/>
      </w:pPr>
      <w:r w:rsidRPr="00FA75AB">
        <w:rPr>
          <w:rFonts w:asciiTheme="minorHAnsi" w:hAnsiTheme="minorHAnsi" w:cstheme="minorHAnsi"/>
          <w:i/>
          <w:color w:val="auto"/>
          <w:sz w:val="22"/>
          <w:szCs w:val="22"/>
        </w:rPr>
        <w:t>Note.</w:t>
      </w:r>
      <w:r w:rsidRPr="00FA75AB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Pr="00AD166D">
        <w:rPr>
          <w:rFonts w:asciiTheme="minorHAnsi" w:hAnsiTheme="minorHAnsi" w:cstheme="minorHAnsi"/>
          <w:i/>
          <w:iCs/>
          <w:color w:val="auto"/>
          <w:sz w:val="22"/>
          <w:szCs w:val="22"/>
        </w:rPr>
        <w:t>S</w:t>
      </w:r>
      <w:r>
        <w:rPr>
          <w:rFonts w:asciiTheme="minorHAnsi" w:hAnsiTheme="minorHAnsi" w:cstheme="minorHAnsi"/>
          <w:i/>
          <w:iCs/>
          <w:color w:val="auto"/>
          <w:sz w:val="22"/>
          <w:szCs w:val="22"/>
        </w:rPr>
        <w:t>D</w:t>
      </w:r>
      <w:r w:rsidRPr="00AD166D">
        <w:rPr>
          <w:rFonts w:asciiTheme="minorHAnsi" w:hAnsiTheme="minorHAnsi" w:cstheme="minorHAnsi"/>
          <w:color w:val="auto"/>
          <w:sz w:val="22"/>
          <w:szCs w:val="22"/>
        </w:rPr>
        <w:t xml:space="preserve"> = </w:t>
      </w:r>
      <w:r w:rsidRPr="00E6007D">
        <w:rPr>
          <w:rFonts w:asciiTheme="minorHAnsi" w:hAnsiTheme="minorHAnsi" w:cstheme="minorHAnsi"/>
          <w:color w:val="auto"/>
          <w:sz w:val="22"/>
          <w:szCs w:val="22"/>
        </w:rPr>
        <w:t>standard deviation of the posterior distribution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; CI = </w:t>
      </w:r>
      <w:r w:rsidRPr="00E44E0F">
        <w:rPr>
          <w:rFonts w:asciiTheme="minorHAnsi" w:hAnsiTheme="minorHAnsi" w:cstheme="minorHAnsi"/>
          <w:color w:val="auto"/>
          <w:sz w:val="22"/>
          <w:szCs w:val="22"/>
        </w:rPr>
        <w:t>Bayesian credibility interval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. </w:t>
      </w:r>
      <w:r w:rsidRPr="00652046">
        <w:rPr>
          <w:rFonts w:asciiTheme="minorHAnsi" w:hAnsiTheme="minorHAnsi" w:cstheme="minorHAnsi"/>
          <w:color w:val="auto"/>
          <w:sz w:val="22"/>
          <w:szCs w:val="22"/>
        </w:rPr>
        <w:t>Analyses were controlled for the effect of gender, age, education, immigrant status, income level, and social class.</w:t>
      </w:r>
    </w:p>
    <w:p w14:paraId="7D09F12B" w14:textId="77777777" w:rsidR="00BF306B" w:rsidRDefault="00BF306B" w:rsidP="00AD166D">
      <w:pPr>
        <w:ind w:firstLine="0"/>
      </w:pPr>
    </w:p>
    <w:sectPr w:rsidR="00BF306B" w:rsidSect="007F3D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2AE"/>
    <w:rsid w:val="00187F4E"/>
    <w:rsid w:val="001A1AC9"/>
    <w:rsid w:val="00237E8C"/>
    <w:rsid w:val="00493E79"/>
    <w:rsid w:val="00652046"/>
    <w:rsid w:val="007F3D9E"/>
    <w:rsid w:val="009E105E"/>
    <w:rsid w:val="00A51378"/>
    <w:rsid w:val="00AD166D"/>
    <w:rsid w:val="00AD6D82"/>
    <w:rsid w:val="00BC2159"/>
    <w:rsid w:val="00BF306B"/>
    <w:rsid w:val="00DA68DB"/>
    <w:rsid w:val="00E252AE"/>
    <w:rsid w:val="00E44E0F"/>
    <w:rsid w:val="00E6007D"/>
    <w:rsid w:val="00FB3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2E1A7D"/>
  <w15:chartTrackingRefBased/>
  <w15:docId w15:val="{6259DD38-ECC1-4B2B-A12E-54F200195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252AE"/>
    <w:pPr>
      <w:tabs>
        <w:tab w:val="left" w:pos="3068"/>
      </w:tabs>
      <w:spacing w:after="0" w:line="480" w:lineRule="auto"/>
      <w:ind w:firstLine="720"/>
    </w:pPr>
    <w:rPr>
      <w:rFonts w:ascii="Arial" w:hAnsi="Arial" w:cs="Arial"/>
      <w:color w:val="333333"/>
      <w:sz w:val="21"/>
      <w:szCs w:val="21"/>
      <w:shd w:val="clear" w:color="auto" w:fill="FFFFF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252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Prati</dc:creator>
  <cp:keywords/>
  <dc:description/>
  <cp:lastModifiedBy>Gabriele Prati</cp:lastModifiedBy>
  <cp:revision>6</cp:revision>
  <dcterms:created xsi:type="dcterms:W3CDTF">2021-09-28T06:48:00Z</dcterms:created>
  <dcterms:modified xsi:type="dcterms:W3CDTF">2021-10-06T07:06:00Z</dcterms:modified>
</cp:coreProperties>
</file>