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32BE" w:rsidRPr="007B39B3" w:rsidRDefault="0014257B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Supplementary </w:t>
      </w:r>
      <w:r w:rsidR="007B39B3" w:rsidRPr="007B39B3">
        <w:rPr>
          <w:rFonts w:ascii="Times New Roman" w:hAnsi="Times New Roman" w:cs="Times New Roman"/>
          <w:sz w:val="24"/>
          <w:szCs w:val="24"/>
          <w:lang w:val="en-US"/>
        </w:rPr>
        <w:t>Table 3</w:t>
      </w:r>
      <w:r w:rsidR="006D07E0" w:rsidRPr="007B39B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B39B3" w:rsidRPr="007B39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32BE" w:rsidRPr="007B39B3">
        <w:rPr>
          <w:rFonts w:ascii="Times New Roman" w:hAnsi="Times New Roman" w:cs="Times New Roman"/>
          <w:sz w:val="24"/>
          <w:szCs w:val="24"/>
          <w:lang w:val="en-US"/>
        </w:rPr>
        <w:t xml:space="preserve">Assessment of quality and risk of bias in studies </w:t>
      </w:r>
      <w:r w:rsidR="008C39DF" w:rsidRPr="007B39B3">
        <w:rPr>
          <w:rFonts w:ascii="Times New Roman" w:hAnsi="Times New Roman" w:cs="Times New Roman"/>
          <w:sz w:val="24"/>
          <w:szCs w:val="24"/>
          <w:lang w:val="en-US"/>
        </w:rPr>
        <w:t>on the residual symp</w:t>
      </w:r>
      <w:r w:rsidR="007B39B3" w:rsidRPr="007B39B3">
        <w:rPr>
          <w:rFonts w:ascii="Times New Roman" w:hAnsi="Times New Roman" w:cs="Times New Roman"/>
          <w:sz w:val="24"/>
          <w:szCs w:val="24"/>
          <w:lang w:val="en-US"/>
        </w:rPr>
        <w:t xml:space="preserve">toms in </w:t>
      </w:r>
      <w:r w:rsidR="007B39B3">
        <w:rPr>
          <w:rFonts w:ascii="Times New Roman" w:hAnsi="Times New Roman" w:cs="Times New Roman"/>
          <w:sz w:val="24"/>
          <w:szCs w:val="24"/>
          <w:lang w:val="en-US"/>
        </w:rPr>
        <w:t>EDs</w:t>
      </w:r>
      <w:r w:rsidR="007B39B3" w:rsidRPr="007B39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0770A8" w:rsidRDefault="000770A8">
      <w:pPr>
        <w:rPr>
          <w:lang w:val="en-US"/>
        </w:rPr>
      </w:pPr>
    </w:p>
    <w:tbl>
      <w:tblPr>
        <w:tblStyle w:val="Grigliatabella"/>
        <w:tblpPr w:leftFromText="141" w:rightFromText="141" w:vertAnchor="page" w:horzAnchor="margin" w:tblpY="1396"/>
        <w:tblW w:w="0" w:type="auto"/>
        <w:tblLayout w:type="fixed"/>
        <w:tblLook w:val="04A0" w:firstRow="1" w:lastRow="0" w:firstColumn="1" w:lastColumn="0" w:noHBand="0" w:noVBand="1"/>
      </w:tblPr>
      <w:tblGrid>
        <w:gridCol w:w="1882"/>
        <w:gridCol w:w="636"/>
        <w:gridCol w:w="567"/>
        <w:gridCol w:w="567"/>
        <w:gridCol w:w="567"/>
        <w:gridCol w:w="567"/>
        <w:gridCol w:w="709"/>
        <w:gridCol w:w="709"/>
        <w:gridCol w:w="567"/>
        <w:gridCol w:w="567"/>
        <w:gridCol w:w="567"/>
        <w:gridCol w:w="519"/>
        <w:gridCol w:w="575"/>
        <w:gridCol w:w="598"/>
        <w:gridCol w:w="567"/>
        <w:gridCol w:w="567"/>
        <w:gridCol w:w="568"/>
        <w:gridCol w:w="527"/>
        <w:gridCol w:w="492"/>
        <w:gridCol w:w="509"/>
        <w:gridCol w:w="606"/>
        <w:gridCol w:w="492"/>
        <w:gridCol w:w="492"/>
        <w:gridCol w:w="492"/>
      </w:tblGrid>
      <w:tr w:rsidR="002E5FEC" w:rsidRPr="0014257B" w:rsidTr="002E5FEC">
        <w:trPr>
          <w:trHeight w:val="418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4257B">
              <w:rPr>
                <w:rFonts w:ascii="Times New Roman" w:hAnsi="Times New Roman" w:cs="Times New Roman"/>
                <w:b/>
                <w:sz w:val="20"/>
                <w:szCs w:val="20"/>
              </w:rPr>
              <w:t>Criteria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Ackard et al. 2014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Bailer et al. 2007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Bailer et al., 2011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Bamford et al. 2014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Bang et al., 2016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Bardone-Cone et al., 2016a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Bardone-Cone et al., 2016b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Bentz et al., 2017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Bernardoni et al. 2016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Birketvedt et al. 2006</w:t>
            </w:r>
          </w:p>
        </w:tc>
        <w:tc>
          <w:tcPr>
            <w:tcW w:w="519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Boehm et al., 2016</w:t>
            </w:r>
          </w:p>
        </w:tc>
        <w:tc>
          <w:tcPr>
            <w:tcW w:w="575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Bodell et al. 2014</w:t>
            </w:r>
          </w:p>
        </w:tc>
        <w:tc>
          <w:tcPr>
            <w:tcW w:w="598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Brand-Gothelf et al. 2016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Brockmeyer et al. 2012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Brockmeyer et al. 2013</w:t>
            </w:r>
          </w:p>
        </w:tc>
        <w:tc>
          <w:tcPr>
            <w:tcW w:w="568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Buehren et al. 2011</w:t>
            </w:r>
          </w:p>
        </w:tc>
        <w:tc>
          <w:tcPr>
            <w:tcW w:w="527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Byrne et al. 2011</w:t>
            </w:r>
          </w:p>
        </w:tc>
        <w:tc>
          <w:tcPr>
            <w:tcW w:w="49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Cyr et al. 2017</w:t>
            </w:r>
          </w:p>
        </w:tc>
        <w:tc>
          <w:tcPr>
            <w:tcW w:w="509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Daley et al. 2008</w:t>
            </w:r>
          </w:p>
        </w:tc>
        <w:tc>
          <w:tcPr>
            <w:tcW w:w="606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Danner et al., 2012</w:t>
            </w:r>
          </w:p>
        </w:tc>
        <w:tc>
          <w:tcPr>
            <w:tcW w:w="49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Ely et al. 2017</w:t>
            </w:r>
          </w:p>
        </w:tc>
        <w:tc>
          <w:tcPr>
            <w:tcW w:w="49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Erdur et al., 2017</w:t>
            </w:r>
          </w:p>
        </w:tc>
        <w:tc>
          <w:tcPr>
            <w:tcW w:w="49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Frank et al., 2013</w:t>
            </w:r>
          </w:p>
        </w:tc>
      </w:tr>
      <w:tr w:rsidR="002E5FEC" w:rsidRPr="0014257B" w:rsidTr="002E5FEC">
        <w:trPr>
          <w:trHeight w:val="181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Research Design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2E5FEC" w:rsidRPr="0014257B" w:rsidTr="002E5FEC">
        <w:trPr>
          <w:trHeight w:val="669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Was research objective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clearly stated and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directly related to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review topic?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</w:tr>
      <w:tr w:rsidR="002E5FEC" w:rsidRPr="0014257B" w:rsidTr="002E5FEC">
        <w:trPr>
          <w:trHeight w:val="851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Was the study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population clearly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defined with consistent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inclusion/exclusion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criteria?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</w:tr>
      <w:tr w:rsidR="002E5FEC" w:rsidRPr="0014257B" w:rsidTr="002E5FEC">
        <w:trPr>
          <w:trHeight w:val="669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Was there a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comparator? Were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subjects selected from a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comparable population?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2E5FEC" w:rsidRPr="0014257B" w:rsidTr="002E5FEC">
        <w:trPr>
          <w:trHeight w:val="181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Sample size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2E5FEC" w:rsidRPr="0014257B" w:rsidTr="002E5FEC">
        <w:trPr>
          <w:trHeight w:val="335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Was the timeframe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sufficient?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</w:tr>
      <w:tr w:rsidR="002E5FEC" w:rsidRPr="0014257B" w:rsidTr="002E5FEC">
        <w:trPr>
          <w:trHeight w:val="181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Description of treatment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2E5FEC" w:rsidRPr="0014257B" w:rsidTr="002E5FEC">
        <w:trPr>
          <w:trHeight w:val="669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Did the study clearly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define different levels of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the outcome? (i.e.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binge/purge episodes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</w:tr>
      <w:tr w:rsidR="002E5FEC" w:rsidRPr="0014257B" w:rsidTr="002E5FEC">
        <w:trPr>
          <w:trHeight w:val="683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Data Collection Method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(i.e. scales and tools to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assess binge/purge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episodes)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2E5FEC" w:rsidRPr="0014257B" w:rsidTr="002E5FEC">
        <w:trPr>
          <w:trHeight w:val="502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Measurement Bias: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Were outcome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measures unbiased?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</w:tr>
      <w:tr w:rsidR="002E5FEC" w:rsidRPr="0014257B" w:rsidTr="002E5FEC">
        <w:trPr>
          <w:trHeight w:val="502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Selection Bias: Is study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sample representative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of target population?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</w:tr>
      <w:tr w:rsidR="002E5FEC" w:rsidRPr="0014257B" w:rsidTr="002E5FEC">
        <w:trPr>
          <w:trHeight w:val="516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Attrition Bias: Was loss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to follow-up after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baseline minimized?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</w:tr>
      <w:tr w:rsidR="002E5FEC" w:rsidRPr="0014257B" w:rsidTr="002E5FEC">
        <w:trPr>
          <w:trHeight w:val="669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Confounders: Were key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potential confounding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variables identified and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adjusted for?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</w:tr>
      <w:tr w:rsidR="002E5FEC" w:rsidRPr="0014257B" w:rsidTr="002E5FEC">
        <w:trPr>
          <w:trHeight w:val="335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Total Points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(S=3; M=2; W=1; N/A=0)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21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26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26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29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16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26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</w:tr>
      <w:tr w:rsidR="002E5FEC" w:rsidRPr="0014257B" w:rsidTr="002E5FEC">
        <w:trPr>
          <w:trHeight w:val="683"/>
        </w:trPr>
        <w:tc>
          <w:tcPr>
            <w:tcW w:w="1882" w:type="dxa"/>
            <w:shd w:val="clear" w:color="auto" w:fill="D9D9D9" w:themeFill="background1" w:themeFillShade="D9"/>
          </w:tcPr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Overall Score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25 or below = Weak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26-30 = Moderate</w:t>
            </w:r>
          </w:p>
          <w:p w:rsidR="00DB34B1" w:rsidRPr="0014257B" w:rsidRDefault="00DB34B1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31 and above = Strong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19" w:type="dxa"/>
            <w:shd w:val="clear" w:color="auto" w:fill="auto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75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68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27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06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492" w:type="dxa"/>
            <w:shd w:val="clear" w:color="auto" w:fill="D9D9D9" w:themeFill="background1" w:themeFillShade="D9"/>
            <w:vAlign w:val="center"/>
          </w:tcPr>
          <w:p w:rsidR="00DB34B1" w:rsidRPr="0014257B" w:rsidRDefault="00DB34B1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492" w:type="dxa"/>
            <w:shd w:val="clear" w:color="auto" w:fill="auto"/>
            <w:vAlign w:val="center"/>
          </w:tcPr>
          <w:p w:rsidR="00DB34B1" w:rsidRPr="0014257B" w:rsidRDefault="00DB34B1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</w:tr>
    </w:tbl>
    <w:p w:rsidR="000770A8" w:rsidRDefault="000770A8">
      <w:pPr>
        <w:rPr>
          <w:lang w:val="en-US"/>
        </w:rPr>
      </w:pPr>
    </w:p>
    <w:p w:rsidR="000770A8" w:rsidRDefault="000770A8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  <w:bookmarkStart w:id="0" w:name="_GoBack"/>
      <w:bookmarkEnd w:id="0"/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5832BE" w:rsidRDefault="005832BE">
      <w:pPr>
        <w:rPr>
          <w:lang w:val="en-US"/>
        </w:rPr>
      </w:pPr>
    </w:p>
    <w:p w:rsidR="000770A8" w:rsidRDefault="000770A8" w:rsidP="000770A8">
      <w:pPr>
        <w:tabs>
          <w:tab w:val="left" w:pos="972"/>
        </w:tabs>
        <w:rPr>
          <w:lang w:val="en-US"/>
        </w:rPr>
      </w:pPr>
    </w:p>
    <w:p w:rsidR="000770A8" w:rsidRDefault="000770A8">
      <w:pPr>
        <w:rPr>
          <w:lang w:val="en-US"/>
        </w:rPr>
      </w:pPr>
    </w:p>
    <w:p w:rsidR="000770A8" w:rsidRDefault="000770A8">
      <w:pPr>
        <w:rPr>
          <w:lang w:val="en-US"/>
        </w:rPr>
      </w:pPr>
    </w:p>
    <w:tbl>
      <w:tblPr>
        <w:tblStyle w:val="Grigliatabella"/>
        <w:tblpPr w:leftFromText="141" w:rightFromText="141" w:vertAnchor="page" w:horzAnchor="margin" w:tblpY="1396"/>
        <w:tblW w:w="14641" w:type="dxa"/>
        <w:tblLayout w:type="fixed"/>
        <w:tblLook w:val="04A0" w:firstRow="1" w:lastRow="0" w:firstColumn="1" w:lastColumn="0" w:noHBand="0" w:noVBand="1"/>
      </w:tblPr>
      <w:tblGrid>
        <w:gridCol w:w="1902"/>
        <w:gridCol w:w="507"/>
        <w:gridCol w:w="507"/>
        <w:gridCol w:w="507"/>
        <w:gridCol w:w="652"/>
        <w:gridCol w:w="615"/>
        <w:gridCol w:w="651"/>
        <w:gridCol w:w="727"/>
        <w:gridCol w:w="644"/>
        <w:gridCol w:w="551"/>
        <w:gridCol w:w="679"/>
        <w:gridCol w:w="788"/>
        <w:gridCol w:w="592"/>
        <w:gridCol w:w="522"/>
        <w:gridCol w:w="636"/>
        <w:gridCol w:w="592"/>
        <w:gridCol w:w="592"/>
        <w:gridCol w:w="489"/>
        <w:gridCol w:w="622"/>
        <w:gridCol w:w="622"/>
        <w:gridCol w:w="622"/>
        <w:gridCol w:w="622"/>
      </w:tblGrid>
      <w:tr w:rsidR="002E5FEC" w:rsidRPr="0014257B" w:rsidTr="002E5FEC">
        <w:trPr>
          <w:trHeight w:val="62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4257B">
              <w:rPr>
                <w:rFonts w:ascii="Times New Roman" w:hAnsi="Times New Roman" w:cs="Times New Roman"/>
                <w:b/>
                <w:sz w:val="20"/>
                <w:szCs w:val="20"/>
              </w:rPr>
              <w:t>Criteria</w:t>
            </w:r>
          </w:p>
        </w:tc>
        <w:tc>
          <w:tcPr>
            <w:tcW w:w="507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Friederich et al. 2012</w:t>
            </w:r>
          </w:p>
        </w:tc>
        <w:tc>
          <w:tcPr>
            <w:tcW w:w="507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Grob et al. 2012</w:t>
            </w:r>
          </w:p>
        </w:tc>
        <w:tc>
          <w:tcPr>
            <w:tcW w:w="507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Harney et al. 2014</w:t>
            </w:r>
          </w:p>
        </w:tc>
        <w:tc>
          <w:tcPr>
            <w:tcW w:w="65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bCs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bCs/>
                <w:sz w:val="12"/>
                <w:szCs w:val="12"/>
                <w:lang w:val="en-US"/>
              </w:rPr>
              <w:t>Harper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bCs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bCs/>
                <w:sz w:val="12"/>
                <w:szCs w:val="12"/>
                <w:lang w:val="en-US"/>
              </w:rPr>
              <w:t>et al., 2017</w:t>
            </w:r>
          </w:p>
        </w:tc>
        <w:tc>
          <w:tcPr>
            <w:tcW w:w="615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Harrison et al. 2011a</w:t>
            </w:r>
          </w:p>
        </w:tc>
        <w:tc>
          <w:tcPr>
            <w:tcW w:w="651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Harrison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et al.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2011b</w:t>
            </w:r>
          </w:p>
        </w:tc>
        <w:tc>
          <w:tcPr>
            <w:tcW w:w="727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Harrison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et al.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2014</w:t>
            </w:r>
          </w:p>
        </w:tc>
        <w:tc>
          <w:tcPr>
            <w:tcW w:w="644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Haynos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et al.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2014</w:t>
            </w:r>
          </w:p>
        </w:tc>
        <w:tc>
          <w:tcPr>
            <w:tcW w:w="551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Heled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et al.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2014</w:t>
            </w:r>
          </w:p>
        </w:tc>
        <w:tc>
          <w:tcPr>
            <w:tcW w:w="679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Holliday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et al.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2005</w:t>
            </w:r>
          </w:p>
        </w:tc>
        <w:tc>
          <w:tcPr>
            <w:tcW w:w="788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Holliday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et al.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2006</w:t>
            </w:r>
          </w:p>
        </w:tc>
        <w:tc>
          <w:tcPr>
            <w:tcW w:w="59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Holtkamp et al., 2005</w:t>
            </w:r>
          </w:p>
        </w:tc>
        <w:tc>
          <w:tcPr>
            <w:tcW w:w="52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Joos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et al.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2011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King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et al.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2015</w:t>
            </w:r>
          </w:p>
        </w:tc>
        <w:tc>
          <w:tcPr>
            <w:tcW w:w="59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Klabuned et al., 2013</w:t>
            </w:r>
          </w:p>
        </w:tc>
        <w:tc>
          <w:tcPr>
            <w:tcW w:w="59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Lindner et al., 2014</w:t>
            </w:r>
          </w:p>
        </w:tc>
        <w:tc>
          <w:tcPr>
            <w:tcW w:w="489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Lo Sauro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et al.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2013</w:t>
            </w:r>
          </w:p>
        </w:tc>
        <w:tc>
          <w:tcPr>
            <w:tcW w:w="62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McAdams et al., 2011</w:t>
            </w:r>
          </w:p>
        </w:tc>
        <w:tc>
          <w:tcPr>
            <w:tcW w:w="62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McAdams et al.,  2016</w:t>
            </w:r>
          </w:p>
        </w:tc>
        <w:tc>
          <w:tcPr>
            <w:tcW w:w="62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Meule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et al.</w:t>
            </w:r>
          </w:p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2014</w:t>
            </w:r>
          </w:p>
        </w:tc>
        <w:tc>
          <w:tcPr>
            <w:tcW w:w="62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 xml:space="preserve">Morgan et al., 2007 </w:t>
            </w:r>
          </w:p>
        </w:tc>
      </w:tr>
      <w:tr w:rsidR="002E5FEC" w:rsidRPr="0014257B" w:rsidTr="002E5FEC">
        <w:trPr>
          <w:trHeight w:val="159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Research Design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2E5FEC" w:rsidRPr="0014257B" w:rsidTr="002E5FEC">
        <w:trPr>
          <w:trHeight w:val="587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Was research objective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clearly stated and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directly related to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review topic?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</w:tr>
      <w:tr w:rsidR="002E5FEC" w:rsidRPr="0014257B" w:rsidTr="002E5FEC">
        <w:trPr>
          <w:trHeight w:val="746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Was the study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population clearly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defined with consistent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inclusion/exclusion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criteria?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2E5FEC" w:rsidRPr="0014257B" w:rsidTr="002E5FEC">
        <w:trPr>
          <w:trHeight w:val="587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Was there a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comparator? Were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subjects selected from a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comparable population?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2E5FEC" w:rsidRPr="0014257B" w:rsidTr="002E5FEC">
        <w:trPr>
          <w:trHeight w:val="159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Sample size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2E5FEC" w:rsidRPr="0014257B" w:rsidTr="002E5FEC">
        <w:trPr>
          <w:trHeight w:val="292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Was the timeframe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sufficient?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</w:tr>
      <w:tr w:rsidR="002E5FEC" w:rsidRPr="0014257B" w:rsidTr="002E5FEC">
        <w:trPr>
          <w:trHeight w:val="159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Description of treatment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</w:tr>
      <w:tr w:rsidR="002E5FEC" w:rsidRPr="0014257B" w:rsidTr="002E5FEC">
        <w:trPr>
          <w:trHeight w:val="587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Did the study clearly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define different levels of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the outcome? (i.e.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binge/purge episodes)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</w:tr>
      <w:tr w:rsidR="002E5FEC" w:rsidRPr="0014257B" w:rsidTr="002E5FEC">
        <w:trPr>
          <w:trHeight w:val="599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Data Collection Method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(i.e. scales and tools to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assess binge/purge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episodes)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</w:tr>
      <w:tr w:rsidR="002E5FEC" w:rsidRPr="0014257B" w:rsidTr="002E5FEC">
        <w:trPr>
          <w:trHeight w:val="441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Measurement Bias: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Were outcome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measures unbiased?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</w:tr>
      <w:tr w:rsidR="002E5FEC" w:rsidRPr="0014257B" w:rsidTr="002E5FEC">
        <w:trPr>
          <w:trHeight w:val="441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Selection Bias: Is study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sample representative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of target population?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</w:tr>
      <w:tr w:rsidR="002E5FEC" w:rsidRPr="0014257B" w:rsidTr="002E5FEC">
        <w:trPr>
          <w:trHeight w:val="453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Attrition Bias: Was loss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to follow-up after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baseline minimized?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</w:tr>
      <w:tr w:rsidR="002E5FEC" w:rsidRPr="0014257B" w:rsidTr="002E5FEC">
        <w:trPr>
          <w:trHeight w:val="587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Confounders: Were key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potential confounding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variables identified and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adjusted for?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</w:tr>
      <w:tr w:rsidR="002E5FEC" w:rsidRPr="0014257B" w:rsidTr="002E5FEC">
        <w:trPr>
          <w:trHeight w:val="292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Total Points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(S=3; M=2; W=1; N/A=0)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22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31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30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26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26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26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29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20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22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34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23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23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32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</w:t>
            </w:r>
          </w:p>
        </w:tc>
      </w:tr>
      <w:tr w:rsidR="002E5FEC" w:rsidRPr="0014257B" w:rsidTr="002E5FEC">
        <w:trPr>
          <w:trHeight w:val="599"/>
        </w:trPr>
        <w:tc>
          <w:tcPr>
            <w:tcW w:w="1902" w:type="dxa"/>
            <w:shd w:val="clear" w:color="auto" w:fill="D9D9D9" w:themeFill="background1" w:themeFillShade="D9"/>
          </w:tcPr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Overall Score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25 or below = Weak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26-30 = Moderate</w:t>
            </w:r>
          </w:p>
          <w:p w:rsidR="00BC339F" w:rsidRPr="0014257B" w:rsidRDefault="00BC339F" w:rsidP="00DB34B1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31 and above = Strong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07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0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51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44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79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788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36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92" w:type="dxa"/>
            <w:shd w:val="clear" w:color="auto" w:fill="auto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9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489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22" w:type="dxa"/>
            <w:shd w:val="clear" w:color="auto" w:fill="D9D9D9" w:themeFill="background1" w:themeFillShade="D9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22" w:type="dxa"/>
            <w:shd w:val="clear" w:color="auto" w:fill="auto"/>
            <w:vAlign w:val="center"/>
          </w:tcPr>
          <w:p w:rsidR="00BC339F" w:rsidRPr="0014257B" w:rsidRDefault="00BC339F" w:rsidP="00DB34B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</w:tr>
    </w:tbl>
    <w:p w:rsidR="000770A8" w:rsidRDefault="000770A8">
      <w:pPr>
        <w:rPr>
          <w:lang w:val="en-US"/>
        </w:rPr>
      </w:pPr>
      <w:r>
        <w:rPr>
          <w:lang w:val="en-US"/>
        </w:rPr>
        <w:br w:type="page"/>
      </w:r>
    </w:p>
    <w:tbl>
      <w:tblPr>
        <w:tblStyle w:val="Grigliatabella"/>
        <w:tblpPr w:leftFromText="141" w:rightFromText="141" w:vertAnchor="page" w:horzAnchor="margin" w:tblpY="477"/>
        <w:tblW w:w="14431" w:type="dxa"/>
        <w:tblLayout w:type="fixed"/>
        <w:tblLook w:val="04A0" w:firstRow="1" w:lastRow="0" w:firstColumn="1" w:lastColumn="0" w:noHBand="0" w:noVBand="1"/>
      </w:tblPr>
      <w:tblGrid>
        <w:gridCol w:w="1877"/>
        <w:gridCol w:w="783"/>
        <w:gridCol w:w="663"/>
        <w:gridCol w:w="545"/>
        <w:gridCol w:w="545"/>
        <w:gridCol w:w="611"/>
        <w:gridCol w:w="544"/>
        <w:gridCol w:w="682"/>
        <w:gridCol w:w="683"/>
        <w:gridCol w:w="545"/>
        <w:gridCol w:w="682"/>
        <w:gridCol w:w="682"/>
        <w:gridCol w:w="682"/>
        <w:gridCol w:w="681"/>
        <w:gridCol w:w="545"/>
        <w:gridCol w:w="611"/>
        <w:gridCol w:w="611"/>
        <w:gridCol w:w="688"/>
        <w:gridCol w:w="681"/>
        <w:gridCol w:w="545"/>
        <w:gridCol w:w="545"/>
      </w:tblGrid>
      <w:tr w:rsidR="002E5FEC" w:rsidRPr="0014257B" w:rsidTr="002E5FEC">
        <w:trPr>
          <w:trHeight w:val="203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14257B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lastRenderedPageBreak/>
              <w:t>Criteria</w:t>
            </w:r>
          </w:p>
        </w:tc>
        <w:tc>
          <w:tcPr>
            <w:tcW w:w="783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Morrison et al., 2013</w:t>
            </w:r>
          </w:p>
        </w:tc>
        <w:tc>
          <w:tcPr>
            <w:tcW w:w="663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Mühlau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et al.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2007</w:t>
            </w:r>
          </w:p>
        </w:tc>
        <w:tc>
          <w:tcPr>
            <w:tcW w:w="545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Nikendei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 xml:space="preserve">et al. 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2011</w:t>
            </w:r>
          </w:p>
        </w:tc>
        <w:tc>
          <w:tcPr>
            <w:tcW w:w="545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Oldershaw et al., 2012</w:t>
            </w:r>
          </w:p>
        </w:tc>
        <w:tc>
          <w:tcPr>
            <w:tcW w:w="611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Pichika et al., 2012</w:t>
            </w:r>
          </w:p>
        </w:tc>
        <w:tc>
          <w:tcPr>
            <w:tcW w:w="544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Philips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 xml:space="preserve">et al. 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2016</w:t>
            </w:r>
          </w:p>
        </w:tc>
        <w:tc>
          <w:tcPr>
            <w:tcW w:w="682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Ruiz-Prieto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 xml:space="preserve">et al. 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</w:rPr>
              <w:t>2013</w:t>
            </w:r>
          </w:p>
        </w:tc>
        <w:tc>
          <w:tcPr>
            <w:tcW w:w="683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bCs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bCs/>
                <w:sz w:val="12"/>
                <w:szCs w:val="12"/>
                <w:lang w:val="en-US"/>
              </w:rPr>
              <w:t>Schebendach et al.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bCs/>
                <w:sz w:val="12"/>
                <w:szCs w:val="12"/>
                <w:lang w:val="en-US"/>
              </w:rPr>
              <w:t>2012</w:t>
            </w:r>
          </w:p>
        </w:tc>
        <w:tc>
          <w:tcPr>
            <w:tcW w:w="545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Shott et al., 2016</w:t>
            </w:r>
          </w:p>
        </w:tc>
        <w:tc>
          <w:tcPr>
            <w:tcW w:w="682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Steiger</w:t>
            </w:r>
            <w:r w:rsidRPr="0014257B">
              <w:rPr>
                <w:rFonts w:ascii="Times New Roman" w:hAnsi="Times New Roman" w:cs="Times New Roman"/>
                <w:bCs/>
                <w:sz w:val="12"/>
                <w:szCs w:val="12"/>
                <w:lang w:val="en-US"/>
              </w:rPr>
              <w:t xml:space="preserve"> et al.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2005</w:t>
            </w:r>
          </w:p>
        </w:tc>
        <w:tc>
          <w:tcPr>
            <w:tcW w:w="682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 xml:space="preserve">Steward </w:t>
            </w:r>
            <w:r w:rsidRPr="0014257B">
              <w:rPr>
                <w:rFonts w:ascii="Times New Roman" w:hAnsi="Times New Roman" w:cs="Times New Roman"/>
                <w:bCs/>
                <w:sz w:val="12"/>
                <w:szCs w:val="12"/>
                <w:lang w:val="en-US"/>
              </w:rPr>
              <w:t xml:space="preserve"> et al.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2016</w:t>
            </w:r>
          </w:p>
        </w:tc>
        <w:tc>
          <w:tcPr>
            <w:tcW w:w="682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 xml:space="preserve">Talbot </w:t>
            </w:r>
            <w:r w:rsidRPr="0014257B">
              <w:rPr>
                <w:rFonts w:ascii="Times New Roman" w:hAnsi="Times New Roman" w:cs="Times New Roman"/>
                <w:bCs/>
                <w:sz w:val="12"/>
                <w:szCs w:val="12"/>
                <w:lang w:val="en-US"/>
              </w:rPr>
              <w:t xml:space="preserve"> et al.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2015</w:t>
            </w:r>
          </w:p>
        </w:tc>
        <w:tc>
          <w:tcPr>
            <w:tcW w:w="681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 xml:space="preserve">Tarrega </w:t>
            </w:r>
            <w:r w:rsidRPr="0014257B">
              <w:rPr>
                <w:rFonts w:ascii="Times New Roman" w:hAnsi="Times New Roman" w:cs="Times New Roman"/>
                <w:bCs/>
                <w:sz w:val="12"/>
                <w:szCs w:val="12"/>
                <w:lang w:val="en-US"/>
              </w:rPr>
              <w:t xml:space="preserve"> et al.</w:t>
            </w:r>
          </w:p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2014</w:t>
            </w:r>
          </w:p>
        </w:tc>
        <w:tc>
          <w:tcPr>
            <w:tcW w:w="545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Tchanturia et al., 2012</w:t>
            </w:r>
          </w:p>
        </w:tc>
        <w:tc>
          <w:tcPr>
            <w:tcW w:w="611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Tomba et al. 2017</w:t>
            </w:r>
          </w:p>
        </w:tc>
        <w:tc>
          <w:tcPr>
            <w:tcW w:w="611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Wagner et al. 2006</w:t>
            </w:r>
          </w:p>
        </w:tc>
        <w:tc>
          <w:tcPr>
            <w:tcW w:w="688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Wienrenga et al. 2015</w:t>
            </w:r>
          </w:p>
        </w:tc>
        <w:tc>
          <w:tcPr>
            <w:tcW w:w="681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Yackobovitch-Gavan et al. 2009</w:t>
            </w:r>
          </w:p>
        </w:tc>
        <w:tc>
          <w:tcPr>
            <w:tcW w:w="545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Yau et al., 2013</w:t>
            </w:r>
          </w:p>
        </w:tc>
        <w:tc>
          <w:tcPr>
            <w:tcW w:w="545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Zepf et al. 2017</w:t>
            </w:r>
          </w:p>
        </w:tc>
      </w:tr>
      <w:tr w:rsidR="004F1882" w:rsidRPr="0014257B" w:rsidTr="002E5FEC">
        <w:trPr>
          <w:trHeight w:val="129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Research Design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4F1882" w:rsidRPr="0014257B" w:rsidTr="002E5FEC">
        <w:trPr>
          <w:trHeight w:val="483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Was research objective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clearly stated and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directly related to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review topic?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</w:tr>
      <w:tr w:rsidR="004F1882" w:rsidRPr="0014257B" w:rsidTr="002E5FEC">
        <w:trPr>
          <w:trHeight w:val="604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Was the study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population clearly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defined with consistent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inclusion/exclusion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criteria?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</w:tr>
      <w:tr w:rsidR="004F1882" w:rsidRPr="0014257B" w:rsidTr="002E5FEC">
        <w:trPr>
          <w:trHeight w:val="437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Was there a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comparator? Were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subjects selected from a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comparable population?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</w:tr>
      <w:tr w:rsidR="004F1882" w:rsidRPr="0014257B" w:rsidTr="002E5FEC">
        <w:trPr>
          <w:trHeight w:val="75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Sample size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</w:tr>
      <w:tr w:rsidR="004F1882" w:rsidRPr="0014257B" w:rsidTr="002E5FEC">
        <w:trPr>
          <w:trHeight w:val="271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Was the time frame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sufficient?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</w:tr>
      <w:tr w:rsidR="004F1882" w:rsidRPr="0014257B" w:rsidTr="002E5FEC">
        <w:trPr>
          <w:trHeight w:val="151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Description of treatment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</w:tr>
      <w:tr w:rsidR="004F1882" w:rsidRPr="0014257B" w:rsidTr="002E5FEC">
        <w:trPr>
          <w:trHeight w:val="393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Did the study clearly define different levels of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the outcome?(i.e.binge/purge episodes)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4F1882" w:rsidRPr="0014257B" w:rsidTr="002E5FEC">
        <w:trPr>
          <w:trHeight w:val="435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Data Collection Method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(i.e. scales and tools to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assess binge/purge episodes)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</w:tr>
      <w:tr w:rsidR="004F1882" w:rsidRPr="0014257B" w:rsidTr="002E5FEC">
        <w:trPr>
          <w:trHeight w:val="326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Measurement Bias: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Were outcome measures unbiased?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</w:tr>
      <w:tr w:rsidR="004F1882" w:rsidRPr="0014257B" w:rsidTr="002E5FEC">
        <w:trPr>
          <w:trHeight w:val="332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Selection Bias: Is study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sample representative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of target population?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</w:tr>
      <w:tr w:rsidR="004F1882" w:rsidRPr="0014257B" w:rsidTr="002E5FEC">
        <w:trPr>
          <w:trHeight w:val="337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Attrition Bias: Was loss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to follow-up after baseline minimized?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N/A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N/A</w:t>
            </w:r>
          </w:p>
        </w:tc>
      </w:tr>
      <w:tr w:rsidR="004F1882" w:rsidRPr="0014257B" w:rsidTr="002E5FEC">
        <w:trPr>
          <w:trHeight w:val="429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Confounders: Were key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potential confounding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variables identified and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adjusted for?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</w:tr>
      <w:tr w:rsidR="004F1882" w:rsidRPr="0014257B" w:rsidTr="002E5FEC">
        <w:trPr>
          <w:trHeight w:val="233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Total Points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(S=3; M=2; W=1; N/A=0)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26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23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20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</w:tr>
      <w:tr w:rsidR="004F1882" w:rsidRPr="0014257B" w:rsidTr="002E5FEC">
        <w:trPr>
          <w:trHeight w:val="570"/>
        </w:trPr>
        <w:tc>
          <w:tcPr>
            <w:tcW w:w="1877" w:type="dxa"/>
            <w:shd w:val="clear" w:color="auto" w:fill="D9D9D9" w:themeFill="background1" w:themeFillShade="D9"/>
          </w:tcPr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Overall Score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25 or below = Weak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  <w:lang w:val="en-US"/>
              </w:rPr>
              <w:t>26-30 = Moderate</w:t>
            </w:r>
          </w:p>
          <w:p w:rsidR="004F1882" w:rsidRPr="0014257B" w:rsidRDefault="004F1882" w:rsidP="004F1882">
            <w:pPr>
              <w:rPr>
                <w:rFonts w:ascii="Times New Roman" w:hAnsi="Times New Roman" w:cs="Times New Roman"/>
                <w:sz w:val="15"/>
                <w:szCs w:val="15"/>
              </w:rPr>
            </w:pPr>
            <w:r w:rsidRPr="0014257B">
              <w:rPr>
                <w:rFonts w:ascii="Times New Roman" w:hAnsi="Times New Roman" w:cs="Times New Roman"/>
                <w:sz w:val="15"/>
                <w:szCs w:val="15"/>
              </w:rPr>
              <w:t>31 and above = Strong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6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5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1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4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83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</w:t>
            </w:r>
          </w:p>
        </w:tc>
        <w:tc>
          <w:tcPr>
            <w:tcW w:w="682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4F1882" w:rsidRPr="0014257B" w:rsidRDefault="004F1882" w:rsidP="004F188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11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1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545" w:type="dxa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545" w:type="dxa"/>
            <w:shd w:val="clear" w:color="auto" w:fill="D9D9D9" w:themeFill="background1" w:themeFillShade="D9"/>
            <w:vAlign w:val="center"/>
          </w:tcPr>
          <w:p w:rsidR="004F1882" w:rsidRPr="0014257B" w:rsidRDefault="004F1882" w:rsidP="004F1882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257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</w:tr>
    </w:tbl>
    <w:p w:rsidR="00800DD0" w:rsidRDefault="00800DD0" w:rsidP="002E5FEC">
      <w:pPr>
        <w:shd w:val="clear" w:color="auto" w:fill="D9D9D9" w:themeFill="background1" w:themeFillShade="D9"/>
        <w:tabs>
          <w:tab w:val="left" w:pos="972"/>
        </w:tabs>
        <w:rPr>
          <w:lang w:val="en-US"/>
        </w:rPr>
      </w:pPr>
    </w:p>
    <w:p w:rsidR="004B5348" w:rsidRDefault="004B5348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Default="00DB34B1">
      <w:pPr>
        <w:rPr>
          <w:i/>
          <w:lang w:val="en-US"/>
        </w:rPr>
      </w:pPr>
    </w:p>
    <w:p w:rsidR="00DB34B1" w:rsidRPr="0014257B" w:rsidRDefault="00DB34B1">
      <w:pPr>
        <w:rPr>
          <w:rFonts w:ascii="Times New Roman" w:hAnsi="Times New Roman" w:cs="Times New Roman"/>
          <w:i/>
          <w:lang w:val="en-US"/>
        </w:rPr>
      </w:pPr>
    </w:p>
    <w:p w:rsidR="00DB34B1" w:rsidRPr="0014257B" w:rsidRDefault="00DB34B1">
      <w:pPr>
        <w:rPr>
          <w:rFonts w:ascii="Times New Roman" w:hAnsi="Times New Roman" w:cs="Times New Roman"/>
          <w:i/>
          <w:lang w:val="en-US"/>
        </w:rPr>
      </w:pPr>
    </w:p>
    <w:p w:rsidR="00DB34B1" w:rsidRPr="0014257B" w:rsidRDefault="00DB34B1">
      <w:pPr>
        <w:rPr>
          <w:rFonts w:ascii="Times New Roman" w:hAnsi="Times New Roman" w:cs="Times New Roman"/>
          <w:i/>
          <w:lang w:val="en-US"/>
        </w:rPr>
      </w:pPr>
    </w:p>
    <w:p w:rsidR="00E915DD" w:rsidRPr="0014257B" w:rsidRDefault="007D5956">
      <w:pPr>
        <w:rPr>
          <w:rFonts w:ascii="Times New Roman" w:hAnsi="Times New Roman" w:cs="Times New Roman"/>
          <w:i/>
          <w:lang w:val="en-US"/>
        </w:rPr>
      </w:pPr>
      <w:r w:rsidRPr="0014257B">
        <w:rPr>
          <w:rFonts w:ascii="Times New Roman" w:hAnsi="Times New Roman" w:cs="Times New Roman"/>
          <w:i/>
          <w:lang w:val="en-US"/>
        </w:rPr>
        <w:t xml:space="preserve">Abbreviations: </w:t>
      </w:r>
      <w:r w:rsidR="00FA0162" w:rsidRPr="0014257B">
        <w:rPr>
          <w:rFonts w:ascii="Times New Roman" w:hAnsi="Times New Roman" w:cs="Times New Roman"/>
          <w:i/>
          <w:lang w:val="en-US"/>
        </w:rPr>
        <w:t>W weak, M moderate, S strong, N/A not applicable</w:t>
      </w:r>
    </w:p>
    <w:sectPr w:rsidR="00E915DD" w:rsidRPr="0014257B" w:rsidSect="005832B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7D9B" w:rsidRDefault="006A7D9B" w:rsidP="00B45F99">
      <w:pPr>
        <w:spacing w:after="0" w:line="240" w:lineRule="auto"/>
      </w:pPr>
      <w:r>
        <w:separator/>
      </w:r>
    </w:p>
  </w:endnote>
  <w:endnote w:type="continuationSeparator" w:id="0">
    <w:p w:rsidR="006A7D9B" w:rsidRDefault="006A7D9B" w:rsidP="00B45F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Calibri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7D9B" w:rsidRDefault="006A7D9B" w:rsidP="00B45F99">
      <w:pPr>
        <w:spacing w:after="0" w:line="240" w:lineRule="auto"/>
      </w:pPr>
      <w:r>
        <w:separator/>
      </w:r>
    </w:p>
  </w:footnote>
  <w:footnote w:type="continuationSeparator" w:id="0">
    <w:p w:rsidR="006A7D9B" w:rsidRDefault="006A7D9B" w:rsidP="00B45F9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8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102F"/>
    <w:rsid w:val="00017CC6"/>
    <w:rsid w:val="00024C3A"/>
    <w:rsid w:val="00033493"/>
    <w:rsid w:val="000339CB"/>
    <w:rsid w:val="0004258C"/>
    <w:rsid w:val="000770A8"/>
    <w:rsid w:val="0008466E"/>
    <w:rsid w:val="000E0F81"/>
    <w:rsid w:val="000E3BAF"/>
    <w:rsid w:val="000F6650"/>
    <w:rsid w:val="00132CF9"/>
    <w:rsid w:val="0014006E"/>
    <w:rsid w:val="0014257B"/>
    <w:rsid w:val="00146491"/>
    <w:rsid w:val="00146E9E"/>
    <w:rsid w:val="00156D4C"/>
    <w:rsid w:val="00157FEF"/>
    <w:rsid w:val="00176E57"/>
    <w:rsid w:val="001D0AFB"/>
    <w:rsid w:val="001D4C7E"/>
    <w:rsid w:val="001D668A"/>
    <w:rsid w:val="001D7159"/>
    <w:rsid w:val="00200020"/>
    <w:rsid w:val="002012BB"/>
    <w:rsid w:val="00223436"/>
    <w:rsid w:val="002556CE"/>
    <w:rsid w:val="002568B0"/>
    <w:rsid w:val="002622C5"/>
    <w:rsid w:val="0026505F"/>
    <w:rsid w:val="00280470"/>
    <w:rsid w:val="002A0EA9"/>
    <w:rsid w:val="002B160C"/>
    <w:rsid w:val="002C147C"/>
    <w:rsid w:val="002E2F0D"/>
    <w:rsid w:val="002E5FEC"/>
    <w:rsid w:val="002E79C7"/>
    <w:rsid w:val="003108C5"/>
    <w:rsid w:val="00320093"/>
    <w:rsid w:val="0033102F"/>
    <w:rsid w:val="003779A6"/>
    <w:rsid w:val="00395DDE"/>
    <w:rsid w:val="003C1B8F"/>
    <w:rsid w:val="003F0F8D"/>
    <w:rsid w:val="00401844"/>
    <w:rsid w:val="00407C2B"/>
    <w:rsid w:val="004128DC"/>
    <w:rsid w:val="00422A12"/>
    <w:rsid w:val="00423E86"/>
    <w:rsid w:val="00430198"/>
    <w:rsid w:val="0044137D"/>
    <w:rsid w:val="004542FA"/>
    <w:rsid w:val="00467084"/>
    <w:rsid w:val="00470E54"/>
    <w:rsid w:val="00474139"/>
    <w:rsid w:val="004760B2"/>
    <w:rsid w:val="00481EE4"/>
    <w:rsid w:val="00485845"/>
    <w:rsid w:val="004875E6"/>
    <w:rsid w:val="00495505"/>
    <w:rsid w:val="004A70B0"/>
    <w:rsid w:val="004B5348"/>
    <w:rsid w:val="004F1882"/>
    <w:rsid w:val="0051792A"/>
    <w:rsid w:val="0053023F"/>
    <w:rsid w:val="00540770"/>
    <w:rsid w:val="00573DA4"/>
    <w:rsid w:val="00582F8A"/>
    <w:rsid w:val="005832BE"/>
    <w:rsid w:val="00583873"/>
    <w:rsid w:val="0059221F"/>
    <w:rsid w:val="005964BB"/>
    <w:rsid w:val="005A19A0"/>
    <w:rsid w:val="005D2DB2"/>
    <w:rsid w:val="005E58BF"/>
    <w:rsid w:val="00602835"/>
    <w:rsid w:val="00605881"/>
    <w:rsid w:val="00621E62"/>
    <w:rsid w:val="00624BDF"/>
    <w:rsid w:val="00644B6E"/>
    <w:rsid w:val="006503C1"/>
    <w:rsid w:val="00652AE3"/>
    <w:rsid w:val="00657A25"/>
    <w:rsid w:val="006728F4"/>
    <w:rsid w:val="006931BD"/>
    <w:rsid w:val="00697AEE"/>
    <w:rsid w:val="006A20E6"/>
    <w:rsid w:val="006A7D9B"/>
    <w:rsid w:val="006B36D0"/>
    <w:rsid w:val="006C7A0F"/>
    <w:rsid w:val="006D07E0"/>
    <w:rsid w:val="006E7FBA"/>
    <w:rsid w:val="006E7FF7"/>
    <w:rsid w:val="006F3C9A"/>
    <w:rsid w:val="007023FC"/>
    <w:rsid w:val="007318D0"/>
    <w:rsid w:val="007379BD"/>
    <w:rsid w:val="007405A3"/>
    <w:rsid w:val="0077441D"/>
    <w:rsid w:val="00777704"/>
    <w:rsid w:val="00777DA9"/>
    <w:rsid w:val="00796A96"/>
    <w:rsid w:val="007A6D44"/>
    <w:rsid w:val="007B39B3"/>
    <w:rsid w:val="007D5956"/>
    <w:rsid w:val="007F3522"/>
    <w:rsid w:val="007F77D1"/>
    <w:rsid w:val="00800DD0"/>
    <w:rsid w:val="00810E8A"/>
    <w:rsid w:val="008324E4"/>
    <w:rsid w:val="00844F8F"/>
    <w:rsid w:val="00854E98"/>
    <w:rsid w:val="00892F64"/>
    <w:rsid w:val="008C39DF"/>
    <w:rsid w:val="008C56A4"/>
    <w:rsid w:val="008D4F51"/>
    <w:rsid w:val="00922470"/>
    <w:rsid w:val="009244B2"/>
    <w:rsid w:val="00924D77"/>
    <w:rsid w:val="00964C6C"/>
    <w:rsid w:val="00967240"/>
    <w:rsid w:val="009812E3"/>
    <w:rsid w:val="009B7BDB"/>
    <w:rsid w:val="009C03C3"/>
    <w:rsid w:val="009D00B5"/>
    <w:rsid w:val="009D3831"/>
    <w:rsid w:val="009E6B31"/>
    <w:rsid w:val="009F2289"/>
    <w:rsid w:val="009F677B"/>
    <w:rsid w:val="00A00261"/>
    <w:rsid w:val="00A008C5"/>
    <w:rsid w:val="00A24B2F"/>
    <w:rsid w:val="00A40F57"/>
    <w:rsid w:val="00A42FD7"/>
    <w:rsid w:val="00A93D2E"/>
    <w:rsid w:val="00AA7C88"/>
    <w:rsid w:val="00AB220A"/>
    <w:rsid w:val="00AB741C"/>
    <w:rsid w:val="00AF3EB7"/>
    <w:rsid w:val="00B2000D"/>
    <w:rsid w:val="00B45F99"/>
    <w:rsid w:val="00B54BE0"/>
    <w:rsid w:val="00B639BD"/>
    <w:rsid w:val="00B90092"/>
    <w:rsid w:val="00B90409"/>
    <w:rsid w:val="00B912A2"/>
    <w:rsid w:val="00B959A1"/>
    <w:rsid w:val="00BB0874"/>
    <w:rsid w:val="00BB4675"/>
    <w:rsid w:val="00BC339F"/>
    <w:rsid w:val="00BC4F6A"/>
    <w:rsid w:val="00BE21D2"/>
    <w:rsid w:val="00BF0DF5"/>
    <w:rsid w:val="00BF2E3B"/>
    <w:rsid w:val="00C53DCF"/>
    <w:rsid w:val="00C57CC4"/>
    <w:rsid w:val="00C76506"/>
    <w:rsid w:val="00C924E3"/>
    <w:rsid w:val="00CB515B"/>
    <w:rsid w:val="00CB61A3"/>
    <w:rsid w:val="00D054C6"/>
    <w:rsid w:val="00D157F7"/>
    <w:rsid w:val="00D32DBD"/>
    <w:rsid w:val="00D350F0"/>
    <w:rsid w:val="00D63449"/>
    <w:rsid w:val="00D735C2"/>
    <w:rsid w:val="00D91461"/>
    <w:rsid w:val="00D93386"/>
    <w:rsid w:val="00DB1F73"/>
    <w:rsid w:val="00DB34B1"/>
    <w:rsid w:val="00DD4EA6"/>
    <w:rsid w:val="00DE0CC7"/>
    <w:rsid w:val="00DF5969"/>
    <w:rsid w:val="00DF7772"/>
    <w:rsid w:val="00E12046"/>
    <w:rsid w:val="00E15858"/>
    <w:rsid w:val="00E160AE"/>
    <w:rsid w:val="00E203F6"/>
    <w:rsid w:val="00E266C9"/>
    <w:rsid w:val="00E37071"/>
    <w:rsid w:val="00E37FF9"/>
    <w:rsid w:val="00E43972"/>
    <w:rsid w:val="00E442DB"/>
    <w:rsid w:val="00E6148A"/>
    <w:rsid w:val="00E821C4"/>
    <w:rsid w:val="00E8247D"/>
    <w:rsid w:val="00E874A3"/>
    <w:rsid w:val="00E915DD"/>
    <w:rsid w:val="00EC749C"/>
    <w:rsid w:val="00EE352E"/>
    <w:rsid w:val="00EF1CD6"/>
    <w:rsid w:val="00F21DC5"/>
    <w:rsid w:val="00F44C9E"/>
    <w:rsid w:val="00F708A2"/>
    <w:rsid w:val="00F762A2"/>
    <w:rsid w:val="00F85252"/>
    <w:rsid w:val="00F918FF"/>
    <w:rsid w:val="00F92F90"/>
    <w:rsid w:val="00FA0162"/>
    <w:rsid w:val="00FD0D15"/>
    <w:rsid w:val="00FD6EDF"/>
    <w:rsid w:val="00FE16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63B131-347D-2249-AAC4-68E0C3A09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B45F9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33102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B45F9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5F99"/>
  </w:style>
  <w:style w:type="paragraph" w:styleId="Pidipagina">
    <w:name w:val="footer"/>
    <w:basedOn w:val="Normale"/>
    <w:link w:val="PidipaginaCarattere"/>
    <w:uiPriority w:val="99"/>
    <w:unhideWhenUsed/>
    <w:rsid w:val="00B45F9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5F9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54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54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3CE22A-DD10-244E-8FF6-6BC8E3859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956</Words>
  <Characters>5453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</dc:creator>
  <cp:lastModifiedBy>Utente di Microsoft Office</cp:lastModifiedBy>
  <cp:revision>4</cp:revision>
  <cp:lastPrinted>2018-09-27T08:47:00Z</cp:lastPrinted>
  <dcterms:created xsi:type="dcterms:W3CDTF">2019-02-11T10:59:00Z</dcterms:created>
  <dcterms:modified xsi:type="dcterms:W3CDTF">2019-04-27T09:47:00Z</dcterms:modified>
</cp:coreProperties>
</file>