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0402D7" w14:textId="77777777" w:rsidR="00787221" w:rsidRPr="00212AD6" w:rsidRDefault="00787221" w:rsidP="00787221">
      <w:pPr>
        <w:pStyle w:val="Titolo1"/>
        <w:rPr>
          <w:lang w:val="en-US"/>
        </w:rPr>
      </w:pPr>
      <w:r w:rsidRPr="00212AD6">
        <w:rPr>
          <w:lang w:val="en-US"/>
        </w:rPr>
        <w:t>Acknowledgements</w:t>
      </w:r>
    </w:p>
    <w:p w14:paraId="00EDC13C" w14:textId="77777777" w:rsidR="00787221" w:rsidRPr="00DC0966" w:rsidRDefault="00787221" w:rsidP="00787221">
      <w:pPr>
        <w:jc w:val="both"/>
        <w:rPr>
          <w:sz w:val="20"/>
          <w:szCs w:val="20"/>
          <w:lang w:val="en-US"/>
        </w:rPr>
      </w:pPr>
      <w:r w:rsidRPr="00DC0966">
        <w:rPr>
          <w:sz w:val="20"/>
          <w:szCs w:val="20"/>
          <w:lang w:val="en-US"/>
        </w:rPr>
        <w:t xml:space="preserve">The authors would like to extend their gratitude to Hydro Extrusions </w:t>
      </w:r>
      <w:proofErr w:type="spellStart"/>
      <w:r w:rsidRPr="00DC0966">
        <w:rPr>
          <w:sz w:val="20"/>
          <w:szCs w:val="20"/>
          <w:lang w:val="en-US"/>
        </w:rPr>
        <w:t>Finspång</w:t>
      </w:r>
      <w:proofErr w:type="spellEnd"/>
      <w:r w:rsidRPr="00DC0966">
        <w:rPr>
          <w:sz w:val="20"/>
          <w:szCs w:val="20"/>
          <w:lang w:val="en-US"/>
        </w:rPr>
        <w:t xml:space="preserve"> (Sweden) for producing the extruded profiles analyzed in this work, and to Dr. Antonio </w:t>
      </w:r>
      <w:proofErr w:type="spellStart"/>
      <w:r w:rsidRPr="00DC0966">
        <w:rPr>
          <w:sz w:val="20"/>
          <w:szCs w:val="20"/>
          <w:lang w:val="en-US"/>
        </w:rPr>
        <w:t>Segatori</w:t>
      </w:r>
      <w:proofErr w:type="spellEnd"/>
      <w:r w:rsidRPr="00DC0966">
        <w:rPr>
          <w:sz w:val="20"/>
          <w:szCs w:val="20"/>
          <w:lang w:val="en-US"/>
        </w:rPr>
        <w:t xml:space="preserve"> for his valuable supervision during their production.</w:t>
      </w:r>
    </w:p>
    <w:p w14:paraId="3C1AC714" w14:textId="77777777" w:rsidR="00787221" w:rsidRPr="00212AD6" w:rsidRDefault="00787221" w:rsidP="00787221">
      <w:pPr>
        <w:pStyle w:val="Titolo1"/>
        <w:rPr>
          <w:lang w:val="en-US"/>
        </w:rPr>
      </w:pPr>
      <w:r w:rsidRPr="00212AD6">
        <w:rPr>
          <w:lang w:val="en-US"/>
        </w:rPr>
        <w:t>Author contributions</w:t>
      </w:r>
    </w:p>
    <w:p w14:paraId="6A543184" w14:textId="24297953" w:rsidR="00787221" w:rsidRDefault="00787221" w:rsidP="00787221">
      <w:pPr>
        <w:jc w:val="both"/>
        <w:rPr>
          <w:sz w:val="20"/>
          <w:szCs w:val="20"/>
          <w:lang w:val="en-US"/>
        </w:rPr>
      </w:pPr>
      <w:bookmarkStart w:id="0" w:name="_Hlk181618454"/>
      <w:r w:rsidRPr="00212AD6">
        <w:rPr>
          <w:sz w:val="20"/>
          <w:szCs w:val="20"/>
          <w:lang w:val="en-US"/>
        </w:rPr>
        <w:t>M</w:t>
      </w:r>
      <w:r>
        <w:rPr>
          <w:sz w:val="20"/>
          <w:szCs w:val="20"/>
          <w:lang w:val="en-US"/>
        </w:rPr>
        <w:t xml:space="preserve">arco </w:t>
      </w:r>
      <w:r w:rsidRPr="00212AD6">
        <w:rPr>
          <w:sz w:val="20"/>
          <w:szCs w:val="20"/>
          <w:lang w:val="en-US"/>
        </w:rPr>
        <w:t>N</w:t>
      </w:r>
      <w:r>
        <w:rPr>
          <w:sz w:val="20"/>
          <w:szCs w:val="20"/>
          <w:lang w:val="en-US"/>
        </w:rPr>
        <w:t>egozio</w:t>
      </w:r>
      <w:r w:rsidRPr="00212AD6">
        <w:rPr>
          <w:sz w:val="20"/>
          <w:szCs w:val="20"/>
          <w:lang w:val="en-US"/>
        </w:rPr>
        <w:t>, L</w:t>
      </w:r>
      <w:r>
        <w:rPr>
          <w:sz w:val="20"/>
          <w:szCs w:val="20"/>
          <w:lang w:val="en-US"/>
        </w:rPr>
        <w:t xml:space="preserve">orenzo </w:t>
      </w:r>
      <w:r w:rsidRPr="00212AD6">
        <w:rPr>
          <w:sz w:val="20"/>
          <w:szCs w:val="20"/>
          <w:lang w:val="en-US"/>
        </w:rPr>
        <w:t>D</w:t>
      </w:r>
      <w:r>
        <w:rPr>
          <w:sz w:val="20"/>
          <w:szCs w:val="20"/>
          <w:lang w:val="en-US"/>
        </w:rPr>
        <w:t>onati</w:t>
      </w:r>
      <w:r w:rsidRPr="00212AD6">
        <w:rPr>
          <w:sz w:val="20"/>
          <w:szCs w:val="20"/>
          <w:lang w:val="en-US"/>
        </w:rPr>
        <w:t xml:space="preserve"> and A</w:t>
      </w:r>
      <w:r>
        <w:rPr>
          <w:sz w:val="20"/>
          <w:szCs w:val="20"/>
          <w:lang w:val="en-US"/>
        </w:rPr>
        <w:t xml:space="preserve">drian </w:t>
      </w:r>
      <w:r w:rsidR="00B53331">
        <w:rPr>
          <w:sz w:val="20"/>
          <w:szCs w:val="20"/>
          <w:lang w:val="en-US"/>
        </w:rPr>
        <w:t xml:space="preserve">H.A. </w:t>
      </w:r>
      <w:r w:rsidRPr="00212AD6">
        <w:rPr>
          <w:sz w:val="20"/>
          <w:szCs w:val="20"/>
          <w:lang w:val="en-US"/>
        </w:rPr>
        <w:t>L</w:t>
      </w:r>
      <w:r>
        <w:rPr>
          <w:sz w:val="20"/>
          <w:szCs w:val="20"/>
          <w:lang w:val="en-US"/>
        </w:rPr>
        <w:t>utey</w:t>
      </w:r>
      <w:r w:rsidRPr="00212AD6">
        <w:rPr>
          <w:sz w:val="20"/>
          <w:szCs w:val="20"/>
          <w:lang w:val="en-US"/>
        </w:rPr>
        <w:t xml:space="preserve"> contributed equally to the scientific discussions, writing and revision of the manuscript. M</w:t>
      </w:r>
      <w:r>
        <w:rPr>
          <w:sz w:val="20"/>
          <w:szCs w:val="20"/>
          <w:lang w:val="en-US"/>
        </w:rPr>
        <w:t xml:space="preserve">arco </w:t>
      </w:r>
      <w:r w:rsidRPr="00212AD6">
        <w:rPr>
          <w:sz w:val="20"/>
          <w:szCs w:val="20"/>
          <w:lang w:val="en-US"/>
        </w:rPr>
        <w:t>N</w:t>
      </w:r>
      <w:r>
        <w:rPr>
          <w:sz w:val="20"/>
          <w:szCs w:val="20"/>
          <w:lang w:val="en-US"/>
        </w:rPr>
        <w:t>egozio</w:t>
      </w:r>
      <w:r w:rsidRPr="00212AD6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 xml:space="preserve">and Lorenzo Donati </w:t>
      </w:r>
      <w:r w:rsidRPr="00212AD6">
        <w:rPr>
          <w:sz w:val="20"/>
          <w:szCs w:val="20"/>
          <w:lang w:val="en-US"/>
        </w:rPr>
        <w:t>performed microstructural analyses on extruded profiles</w:t>
      </w:r>
      <w:r>
        <w:rPr>
          <w:sz w:val="20"/>
          <w:szCs w:val="20"/>
          <w:lang w:val="en-US"/>
        </w:rPr>
        <w:t>,</w:t>
      </w:r>
      <w:r w:rsidRPr="00212AD6">
        <w:rPr>
          <w:sz w:val="20"/>
          <w:szCs w:val="20"/>
          <w:lang w:val="en-US"/>
        </w:rPr>
        <w:t xml:space="preserve"> FEM simulations </w:t>
      </w:r>
      <w:r>
        <w:rPr>
          <w:sz w:val="20"/>
          <w:szCs w:val="20"/>
          <w:lang w:val="en-US"/>
        </w:rPr>
        <w:t xml:space="preserve">and </w:t>
      </w:r>
      <w:r w:rsidRPr="00212AD6">
        <w:rPr>
          <w:sz w:val="20"/>
          <w:szCs w:val="20"/>
          <w:lang w:val="en-US"/>
        </w:rPr>
        <w:t>analytical prediction of grain size and PCG formation. A</w:t>
      </w:r>
      <w:r>
        <w:rPr>
          <w:sz w:val="20"/>
          <w:szCs w:val="20"/>
          <w:lang w:val="en-US"/>
        </w:rPr>
        <w:t xml:space="preserve">drian </w:t>
      </w:r>
      <w:r w:rsidR="00B53331">
        <w:rPr>
          <w:sz w:val="20"/>
          <w:szCs w:val="20"/>
          <w:lang w:val="en-US"/>
        </w:rPr>
        <w:t xml:space="preserve">H.A. </w:t>
      </w:r>
      <w:r w:rsidRPr="00212AD6">
        <w:rPr>
          <w:sz w:val="20"/>
          <w:szCs w:val="20"/>
          <w:lang w:val="en-US"/>
        </w:rPr>
        <w:t>L</w:t>
      </w:r>
      <w:r>
        <w:rPr>
          <w:sz w:val="20"/>
          <w:szCs w:val="20"/>
          <w:lang w:val="en-US"/>
        </w:rPr>
        <w:t>utey</w:t>
      </w:r>
      <w:r w:rsidRPr="00212AD6">
        <w:rPr>
          <w:sz w:val="20"/>
          <w:szCs w:val="20"/>
          <w:lang w:val="en-US"/>
        </w:rPr>
        <w:t xml:space="preserve"> developed, optimized and tested ANNs for prediction of grain size and PCG.</w:t>
      </w:r>
    </w:p>
    <w:bookmarkEnd w:id="0"/>
    <w:p w14:paraId="3AFC85CC" w14:textId="77777777" w:rsidR="00787221" w:rsidRPr="00212AD6" w:rsidRDefault="00787221" w:rsidP="00787221">
      <w:pPr>
        <w:pStyle w:val="Titolo1"/>
        <w:rPr>
          <w:lang w:val="en-US"/>
        </w:rPr>
      </w:pPr>
      <w:r w:rsidRPr="00212AD6">
        <w:rPr>
          <w:lang w:val="en-US"/>
        </w:rPr>
        <w:t>Data availability</w:t>
      </w:r>
    </w:p>
    <w:p w14:paraId="54123A15" w14:textId="10DDCCBF" w:rsidR="00A02CE1" w:rsidRPr="00B53331" w:rsidRDefault="00A02CE1" w:rsidP="00A02CE1">
      <w:pPr>
        <w:jc w:val="both"/>
        <w:rPr>
          <w:sz w:val="20"/>
          <w:szCs w:val="20"/>
          <w:lang w:val="en-US"/>
        </w:rPr>
      </w:pPr>
      <w:bookmarkStart w:id="1" w:name="_Hlk181618432"/>
      <w:r w:rsidRPr="00B53331">
        <w:rPr>
          <w:sz w:val="20"/>
          <w:szCs w:val="20"/>
          <w:lang w:val="en-US"/>
        </w:rPr>
        <w:t>All data generated or analysed during this study are included in this published article [and its supplementary information files].</w:t>
      </w:r>
    </w:p>
    <w:bookmarkEnd w:id="1"/>
    <w:p w14:paraId="62B965B1" w14:textId="10DDCCBF" w:rsidR="00787221" w:rsidRPr="00212AD6" w:rsidRDefault="00787221" w:rsidP="00787221">
      <w:pPr>
        <w:pStyle w:val="Titolo1"/>
        <w:rPr>
          <w:lang w:val="en-US"/>
        </w:rPr>
      </w:pPr>
      <w:r w:rsidRPr="00212AD6">
        <w:rPr>
          <w:lang w:val="en-US"/>
        </w:rPr>
        <w:t>Competing interests</w:t>
      </w:r>
    </w:p>
    <w:p w14:paraId="7D7F2BD0" w14:textId="77777777" w:rsidR="00787221" w:rsidRPr="00DC0966" w:rsidRDefault="00787221" w:rsidP="00787221">
      <w:pPr>
        <w:jc w:val="both"/>
        <w:rPr>
          <w:sz w:val="20"/>
          <w:szCs w:val="20"/>
          <w:lang w:val="en-US"/>
        </w:rPr>
      </w:pPr>
      <w:r w:rsidRPr="00DC0966">
        <w:rPr>
          <w:sz w:val="20"/>
          <w:szCs w:val="20"/>
          <w:lang w:val="en-US"/>
        </w:rPr>
        <w:t>The authors declare no competing interests.</w:t>
      </w:r>
    </w:p>
    <w:p w14:paraId="17C9775E" w14:textId="77777777" w:rsidR="00673DD4" w:rsidRPr="00787221" w:rsidRDefault="00673DD4">
      <w:pPr>
        <w:rPr>
          <w:lang w:val="en-US"/>
        </w:rPr>
      </w:pPr>
    </w:p>
    <w:sectPr w:rsidR="00673DD4" w:rsidRPr="0078722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0D8"/>
    <w:rsid w:val="002E3524"/>
    <w:rsid w:val="00673DD4"/>
    <w:rsid w:val="00787221"/>
    <w:rsid w:val="0082304C"/>
    <w:rsid w:val="00A02CE1"/>
    <w:rsid w:val="00A963F2"/>
    <w:rsid w:val="00B53331"/>
    <w:rsid w:val="00D57734"/>
    <w:rsid w:val="00DC0966"/>
    <w:rsid w:val="00F42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C0B5B7"/>
  <w15:chartTrackingRefBased/>
  <w15:docId w15:val="{5E6F2064-2E11-4079-9FF1-FE4043B88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87221"/>
  </w:style>
  <w:style w:type="paragraph" w:styleId="Titolo1">
    <w:name w:val="heading 1"/>
    <w:basedOn w:val="Normale"/>
    <w:next w:val="Normale"/>
    <w:link w:val="Titolo1Carattere"/>
    <w:uiPriority w:val="9"/>
    <w:qFormat/>
    <w:rsid w:val="00F420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420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420D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420D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420D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420D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420D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420D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420D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420D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420D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420D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420D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420D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420D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420D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420D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420D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420D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420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420D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420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420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420D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420D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420D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420D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420D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420D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28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5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67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750</Characters>
  <Application>Microsoft Office Word</Application>
  <DocSecurity>0</DocSecurity>
  <Lines>6</Lines>
  <Paragraphs>1</Paragraphs>
  <ScaleCrop>false</ScaleCrop>
  <Company/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NEGOZIO</dc:creator>
  <cp:keywords/>
  <dc:description/>
  <cp:lastModifiedBy>Marco NEGOZIO</cp:lastModifiedBy>
  <cp:revision>5</cp:revision>
  <dcterms:created xsi:type="dcterms:W3CDTF">2024-11-04T12:11:00Z</dcterms:created>
  <dcterms:modified xsi:type="dcterms:W3CDTF">2024-11-04T12:24:00Z</dcterms:modified>
</cp:coreProperties>
</file>