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3FBED8" w14:textId="537304FD" w:rsidR="007B6ADB" w:rsidRDefault="00105290">
      <w:pPr>
        <w:rPr>
          <w:b/>
          <w:bCs/>
        </w:rPr>
      </w:pPr>
      <w:r w:rsidRPr="007C1E56">
        <w:rPr>
          <w:b/>
          <w:bCs/>
        </w:rPr>
        <w:t xml:space="preserve">Supplementary Figure </w:t>
      </w:r>
      <w:r w:rsidR="001E70BE">
        <w:rPr>
          <w:b/>
          <w:bCs/>
        </w:rPr>
        <w:t>3</w:t>
      </w:r>
      <w:r w:rsidRPr="007C1E56">
        <w:rPr>
          <w:b/>
          <w:bCs/>
        </w:rPr>
        <w:t xml:space="preserve">. Representative ictal EEG traces from </w:t>
      </w:r>
      <w:r w:rsidR="001758DB">
        <w:rPr>
          <w:b/>
          <w:bCs/>
        </w:rPr>
        <w:t>three</w:t>
      </w:r>
      <w:r w:rsidRPr="007C1E56">
        <w:rPr>
          <w:b/>
          <w:bCs/>
        </w:rPr>
        <w:t xml:space="preserve"> patients with </w:t>
      </w:r>
      <w:r w:rsidR="001E70BE">
        <w:rPr>
          <w:b/>
          <w:bCs/>
        </w:rPr>
        <w:t>non-convulsive status epilepticus.</w:t>
      </w:r>
    </w:p>
    <w:p w14:paraId="29D8AA89" w14:textId="08C18C44" w:rsidR="00BB748E" w:rsidRPr="0050480B" w:rsidRDefault="001E70BE" w:rsidP="00BB748E">
      <w:pPr>
        <w:pStyle w:val="ListParagraph"/>
        <w:numPr>
          <w:ilvl w:val="0"/>
          <w:numId w:val="1"/>
        </w:numPr>
        <w:jc w:val="both"/>
      </w:pPr>
      <w:r w:rsidRPr="0050480B">
        <w:t>Non-convulsive status epilepticus</w:t>
      </w:r>
      <w:r w:rsidR="00746D58" w:rsidRPr="0050480B">
        <w:t xml:space="preserve"> i</w:t>
      </w:r>
      <w:r w:rsidR="00105290" w:rsidRPr="0050480B">
        <w:t xml:space="preserve">n </w:t>
      </w:r>
      <w:r w:rsidR="00E1639B" w:rsidRPr="0050480B">
        <w:t>9-year-old</w:t>
      </w:r>
      <w:r w:rsidR="00105290" w:rsidRPr="0050480B">
        <w:t xml:space="preserve"> </w:t>
      </w:r>
      <w:r w:rsidR="007C1E56" w:rsidRPr="0050480B">
        <w:t xml:space="preserve">patient </w:t>
      </w:r>
      <w:r w:rsidR="00105290" w:rsidRPr="0050480B">
        <w:t xml:space="preserve">with a </w:t>
      </w:r>
      <w:r w:rsidR="00F42747" w:rsidRPr="0050480B">
        <w:t xml:space="preserve">pathogenic </w:t>
      </w:r>
      <w:r w:rsidRPr="0050480B">
        <w:rPr>
          <w:i/>
          <w:iCs/>
        </w:rPr>
        <w:t>SCN1A</w:t>
      </w:r>
      <w:r w:rsidR="00746D58" w:rsidRPr="0050480B">
        <w:rPr>
          <w:i/>
          <w:iCs/>
        </w:rPr>
        <w:t xml:space="preserve"> </w:t>
      </w:r>
      <w:r w:rsidR="00105290" w:rsidRPr="0050480B">
        <w:t xml:space="preserve">variant. </w:t>
      </w:r>
      <w:r w:rsidRPr="0050480B">
        <w:t>There are continuous irregular spike</w:t>
      </w:r>
      <w:r w:rsidR="00F42747">
        <w:t>s</w:t>
      </w:r>
      <w:r w:rsidRPr="0050480B">
        <w:t xml:space="preserve"> and spike-wave</w:t>
      </w:r>
      <w:r w:rsidR="00F42747">
        <w:t>s</w:t>
      </w:r>
      <w:r w:rsidRPr="0050480B">
        <w:t xml:space="preserve"> over </w:t>
      </w:r>
      <w:r w:rsidR="00F42747">
        <w:t>both</w:t>
      </w:r>
      <w:r w:rsidR="00F42747" w:rsidRPr="0050480B">
        <w:t xml:space="preserve"> </w:t>
      </w:r>
      <w:r w:rsidRPr="0050480B">
        <w:t>frontal region</w:t>
      </w:r>
      <w:r w:rsidR="00E1639B">
        <w:t>s</w:t>
      </w:r>
      <w:r w:rsidR="00F32E61">
        <w:t>.</w:t>
      </w:r>
      <w:r w:rsidR="00746D58" w:rsidRPr="0050480B">
        <w:t xml:space="preserve"> </w:t>
      </w:r>
      <w:r w:rsidR="00F42747">
        <w:t>Clinically there is p</w:t>
      </w:r>
      <w:r w:rsidR="00BB748E" w:rsidRPr="0050480B">
        <w:t xml:space="preserve">rolonged ideomotor slowing </w:t>
      </w:r>
      <w:r w:rsidR="006B0377">
        <w:t>(</w:t>
      </w:r>
      <w:r w:rsidR="00F32E61">
        <w:t>lasting 2 hours and 40 minutes</w:t>
      </w:r>
      <w:r w:rsidR="006B0377">
        <w:t>)</w:t>
      </w:r>
      <w:r w:rsidR="00F32E61">
        <w:t xml:space="preserve">, </w:t>
      </w:r>
      <w:r w:rsidR="00F42747">
        <w:t>with interspersed</w:t>
      </w:r>
      <w:r w:rsidR="00BB748E" w:rsidRPr="0050480B">
        <w:t xml:space="preserve"> brief</w:t>
      </w:r>
      <w:r w:rsidR="00F42747">
        <w:t xml:space="preserve">, </w:t>
      </w:r>
      <w:r w:rsidR="00BB748E" w:rsidRPr="0050480B">
        <w:t xml:space="preserve">episodes of </w:t>
      </w:r>
      <w:r w:rsidR="00F42747">
        <w:t>motionlessness, unresponsiveness,</w:t>
      </w:r>
      <w:r w:rsidR="00F42747" w:rsidRPr="0050480B">
        <w:t xml:space="preserve"> </w:t>
      </w:r>
      <w:r w:rsidR="00BB748E" w:rsidRPr="0050480B">
        <w:t>and eyelid myoclonia.</w:t>
      </w:r>
      <w:r w:rsidR="00F32E61">
        <w:t xml:space="preserve"> </w:t>
      </w:r>
      <w:r w:rsidR="00BB748E" w:rsidRPr="0050480B">
        <w:t xml:space="preserve">Recording parameters: high-pass filter: 1,600 Hz; low-pass filter 30 Hz; gain 250 </w:t>
      </w:r>
      <w:r w:rsidR="00BB748E" w:rsidRPr="0050480B">
        <w:sym w:font="Symbol" w:char="F06D"/>
      </w:r>
      <w:r w:rsidR="00BB748E" w:rsidRPr="0050480B">
        <w:t>V/cm; notch filter 50 Hz</w:t>
      </w:r>
      <w:r w:rsidR="00BB748E" w:rsidRPr="0050480B">
        <w:rPr>
          <w:rFonts w:ascii="Calibri" w:hAnsi="Calibri" w:cs="Calibri"/>
          <w:sz w:val="20"/>
          <w:szCs w:val="20"/>
        </w:rPr>
        <w:t>.</w:t>
      </w:r>
    </w:p>
    <w:p w14:paraId="03A52943" w14:textId="77777777" w:rsidR="00BB748E" w:rsidRPr="0050480B" w:rsidRDefault="00BB748E" w:rsidP="00BB748E">
      <w:pPr>
        <w:pStyle w:val="ListParagraph"/>
        <w:ind w:left="760"/>
        <w:jc w:val="both"/>
      </w:pPr>
    </w:p>
    <w:p w14:paraId="3EFE693A" w14:textId="67F06BBA" w:rsidR="007C1E56" w:rsidRDefault="001E70BE" w:rsidP="00BB748E">
      <w:pPr>
        <w:pStyle w:val="ListParagraph"/>
        <w:ind w:left="760"/>
        <w:jc w:val="center"/>
      </w:pPr>
      <w:r w:rsidRPr="001E70BE">
        <w:rPr>
          <w:noProof/>
          <w:lang w:val="it-IT" w:eastAsia="it-IT"/>
        </w:rPr>
        <w:drawing>
          <wp:inline distT="0" distB="0" distL="0" distR="0" wp14:anchorId="3A5164EB" wp14:editId="571838FD">
            <wp:extent cx="4475298" cy="2510790"/>
            <wp:effectExtent l="0" t="0" r="0" b="3810"/>
            <wp:docPr id="26" name="Immagine 25" descr="A graph of a person's brain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8CBD16B7-2EA0-CC81-2592-0F0525E321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5" descr="A graph of a person's brain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8CBD16B7-2EA0-CC81-2592-0F0525E321F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4738" cy="254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CF454" w14:textId="77777777" w:rsidR="00BB748E" w:rsidRPr="0050480B" w:rsidRDefault="00BB748E" w:rsidP="0050480B">
      <w:pPr>
        <w:pStyle w:val="ListParagraph"/>
        <w:ind w:left="760"/>
        <w:jc w:val="both"/>
      </w:pPr>
    </w:p>
    <w:p w14:paraId="237EAB64" w14:textId="22662F2E" w:rsidR="00BB748E" w:rsidRPr="00EF3B9C" w:rsidRDefault="001E70BE" w:rsidP="00824348">
      <w:pPr>
        <w:pStyle w:val="ListParagraph"/>
        <w:numPr>
          <w:ilvl w:val="0"/>
          <w:numId w:val="1"/>
        </w:numPr>
        <w:jc w:val="both"/>
      </w:pPr>
      <w:r w:rsidRPr="0050480B">
        <w:t xml:space="preserve">Non-convulsive status epilepticus in a patient aged </w:t>
      </w:r>
      <w:r w:rsidR="00BB748E" w:rsidRPr="0050480B">
        <w:t>3 year</w:t>
      </w:r>
      <w:r w:rsidR="0084060B">
        <w:t>s</w:t>
      </w:r>
      <w:r w:rsidRPr="0050480B">
        <w:t xml:space="preserve"> with a </w:t>
      </w:r>
      <w:r w:rsidR="00F42747" w:rsidRPr="0050480B">
        <w:t xml:space="preserve">likely pathogenic </w:t>
      </w:r>
      <w:r w:rsidRPr="0050480B">
        <w:rPr>
          <w:i/>
          <w:iCs/>
        </w:rPr>
        <w:t xml:space="preserve">KMT2E </w:t>
      </w:r>
      <w:r w:rsidRPr="0050480B">
        <w:t xml:space="preserve">variant. There is continuous irregular spike and spike-wave activity over </w:t>
      </w:r>
      <w:r w:rsidR="00F42747">
        <w:t>both</w:t>
      </w:r>
      <w:r w:rsidR="00F42747" w:rsidRPr="0050480B">
        <w:t xml:space="preserve"> </w:t>
      </w:r>
      <w:r w:rsidRPr="0050480B">
        <w:t>frontal region</w:t>
      </w:r>
      <w:r w:rsidR="00F42747">
        <w:t>s</w:t>
      </w:r>
      <w:r w:rsidRPr="0050480B">
        <w:t xml:space="preserve">. </w:t>
      </w:r>
      <w:r w:rsidR="00BB748E" w:rsidRPr="0050480B">
        <w:t>Prolonged absence status</w:t>
      </w:r>
      <w:r w:rsidR="00824348">
        <w:t xml:space="preserve"> (30</w:t>
      </w:r>
      <w:r w:rsidR="00EF3B9C">
        <w:t>-40</w:t>
      </w:r>
      <w:r w:rsidR="00824348">
        <w:t xml:space="preserve"> minutes)</w:t>
      </w:r>
      <w:r w:rsidR="006D0EB7">
        <w:t xml:space="preserve"> </w:t>
      </w:r>
      <w:r w:rsidR="00BB748E" w:rsidRPr="0050480B">
        <w:t xml:space="preserve">during which the </w:t>
      </w:r>
      <w:r w:rsidR="00EF3B9C">
        <w:t>patient</w:t>
      </w:r>
      <w:r w:rsidR="00BB748E" w:rsidRPr="0050480B">
        <w:t xml:space="preserve"> </w:t>
      </w:r>
      <w:r w:rsidR="00F42747">
        <w:t>manifests</w:t>
      </w:r>
      <w:r w:rsidR="00171B3D">
        <w:t xml:space="preserve"> </w:t>
      </w:r>
      <w:r w:rsidR="00171B3D" w:rsidRPr="0050480B">
        <w:t xml:space="preserve">ideomotor slowing </w:t>
      </w:r>
      <w:r w:rsidR="00566FDD">
        <w:t>and</w:t>
      </w:r>
      <w:r w:rsidR="00824348">
        <w:t xml:space="preserve"> </w:t>
      </w:r>
      <w:r w:rsidR="00056CB8" w:rsidRPr="0050480B">
        <w:t xml:space="preserve">fluctuating </w:t>
      </w:r>
      <w:r w:rsidR="00171B3D">
        <w:t>un</w:t>
      </w:r>
      <w:r w:rsidR="00056CB8">
        <w:t>responsiveness</w:t>
      </w:r>
      <w:r w:rsidR="00BB748E" w:rsidRPr="0050480B">
        <w:t xml:space="preserve">. Recording parameters: high-pass filter: 1,600 Hz; low-pass filter 30 Hz; gain 250 </w:t>
      </w:r>
      <w:r w:rsidR="00BB748E" w:rsidRPr="0050480B">
        <w:sym w:font="Symbol" w:char="F06D"/>
      </w:r>
      <w:r w:rsidR="00BB748E" w:rsidRPr="0050480B">
        <w:t>V/cm; notch filter 50 Hz</w:t>
      </w:r>
      <w:r w:rsidR="00BB748E" w:rsidRPr="0050480B">
        <w:rPr>
          <w:rFonts w:ascii="Calibri" w:hAnsi="Calibri" w:cs="Calibri"/>
          <w:sz w:val="20"/>
          <w:szCs w:val="20"/>
        </w:rPr>
        <w:t>.</w:t>
      </w:r>
    </w:p>
    <w:p w14:paraId="28ED495C" w14:textId="77777777" w:rsidR="00EF3B9C" w:rsidRPr="00824348" w:rsidRDefault="00EF3B9C" w:rsidP="00EF3B9C">
      <w:pPr>
        <w:pStyle w:val="ListParagraph"/>
        <w:ind w:left="760"/>
        <w:jc w:val="center"/>
      </w:pPr>
    </w:p>
    <w:p w14:paraId="5BAA6A7B" w14:textId="3BDB5A38" w:rsidR="00273117" w:rsidRDefault="001E70BE" w:rsidP="00EF3B9C">
      <w:pPr>
        <w:spacing w:after="0" w:line="240" w:lineRule="auto"/>
        <w:ind w:left="360"/>
        <w:jc w:val="center"/>
        <w:rPr>
          <w:b/>
          <w:bCs/>
        </w:rPr>
      </w:pPr>
      <w:r w:rsidRPr="001E70BE">
        <w:rPr>
          <w:noProof/>
          <w:lang w:val="it-IT" w:eastAsia="it-IT"/>
        </w:rPr>
        <w:drawing>
          <wp:inline distT="0" distB="0" distL="0" distR="0" wp14:anchorId="6F4FF1CD" wp14:editId="39AECB3D">
            <wp:extent cx="4434459" cy="2352040"/>
            <wp:effectExtent l="0" t="0" r="0" b="0"/>
            <wp:docPr id="21" name="Immagine 20" descr="A graph of a brain activity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0AA28F26-1A38-463D-390B-2A8CA49D8F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magine 20" descr="A graph of a brain activity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0AA28F26-1A38-463D-390B-2A8CA49D8F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35812" cy="2352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96C7E" w14:textId="77777777" w:rsidR="00BB748E" w:rsidRPr="00BB748E" w:rsidRDefault="00BB748E" w:rsidP="00BB748E">
      <w:pPr>
        <w:spacing w:after="0" w:line="240" w:lineRule="auto"/>
        <w:ind w:left="360"/>
        <w:jc w:val="center"/>
        <w:rPr>
          <w:b/>
          <w:bCs/>
        </w:rPr>
      </w:pPr>
    </w:p>
    <w:p w14:paraId="06B6010D" w14:textId="581761FD" w:rsidR="0020149E" w:rsidRDefault="001E70BE" w:rsidP="0050480B">
      <w:pPr>
        <w:pStyle w:val="ListParagraph"/>
        <w:numPr>
          <w:ilvl w:val="0"/>
          <w:numId w:val="1"/>
        </w:numPr>
        <w:jc w:val="both"/>
      </w:pPr>
      <w:r w:rsidRPr="0050480B">
        <w:t xml:space="preserve"> Non-convulsive status epilepticus in a patient aged </w:t>
      </w:r>
      <w:r w:rsidR="0020149E" w:rsidRPr="0050480B">
        <w:t>13 year</w:t>
      </w:r>
      <w:r w:rsidR="00235B4F">
        <w:t>s</w:t>
      </w:r>
      <w:r w:rsidRPr="0050480B">
        <w:t xml:space="preserve"> with a </w:t>
      </w:r>
      <w:r w:rsidR="00F42747" w:rsidRPr="0050480B">
        <w:t xml:space="preserve">likely pathogenic </w:t>
      </w:r>
      <w:r w:rsidR="0020149E" w:rsidRPr="0050480B">
        <w:rPr>
          <w:i/>
          <w:iCs/>
        </w:rPr>
        <w:t>SLC2A1</w:t>
      </w:r>
      <w:r w:rsidRPr="0050480B">
        <w:rPr>
          <w:i/>
          <w:iCs/>
        </w:rPr>
        <w:t xml:space="preserve"> </w:t>
      </w:r>
      <w:r w:rsidRPr="0050480B">
        <w:t xml:space="preserve">variant. There is </w:t>
      </w:r>
      <w:proofErr w:type="spellStart"/>
      <w:r w:rsidR="0020149E" w:rsidRPr="0050480B">
        <w:t>sub</w:t>
      </w:r>
      <w:r w:rsidRPr="0050480B">
        <w:t>continuous</w:t>
      </w:r>
      <w:proofErr w:type="spellEnd"/>
      <w:r w:rsidRPr="0050480B">
        <w:t xml:space="preserve"> irregular</w:t>
      </w:r>
      <w:r w:rsidR="0020149E" w:rsidRPr="0050480B">
        <w:t xml:space="preserve"> generalized</w:t>
      </w:r>
      <w:r w:rsidRPr="0050480B">
        <w:t xml:space="preserve"> spike and spike-wave activity</w:t>
      </w:r>
      <w:r w:rsidR="0020149E" w:rsidRPr="0050480B">
        <w:t xml:space="preserve">, during which </w:t>
      </w:r>
      <w:r w:rsidR="00F42747">
        <w:t xml:space="preserve">the child </w:t>
      </w:r>
      <w:r w:rsidR="0020149E" w:rsidRPr="0050480B">
        <w:t xml:space="preserve">is confused </w:t>
      </w:r>
      <w:r w:rsidR="00F42747">
        <w:t xml:space="preserve">and </w:t>
      </w:r>
      <w:r w:rsidR="00E1639B">
        <w:t xml:space="preserve">intermittently </w:t>
      </w:r>
      <w:r w:rsidR="00E1639B" w:rsidRPr="0050480B">
        <w:t>unresponsive</w:t>
      </w:r>
      <w:r w:rsidR="0020149E" w:rsidRPr="0050480B">
        <w:t>.</w:t>
      </w:r>
      <w:r w:rsidR="0050480B" w:rsidRPr="0050480B">
        <w:t xml:space="preserve"> Recording parameters: high-pass filter: 1,600 Hz; low-pass filter 30 Hz; gain 2</w:t>
      </w:r>
      <w:r w:rsidR="0040500A">
        <w:t>0</w:t>
      </w:r>
      <w:r w:rsidR="0050480B" w:rsidRPr="0050480B">
        <w:t xml:space="preserve">0 </w:t>
      </w:r>
      <w:r w:rsidR="0050480B" w:rsidRPr="0050480B">
        <w:sym w:font="Symbol" w:char="F06D"/>
      </w:r>
      <w:r w:rsidR="0050480B" w:rsidRPr="0050480B">
        <w:t>V/cm; notch filter 50 Hz</w:t>
      </w:r>
      <w:r w:rsidR="00235B4F">
        <w:t>.</w:t>
      </w:r>
    </w:p>
    <w:p w14:paraId="5345F9CE" w14:textId="77777777" w:rsidR="00EF3B9C" w:rsidRPr="0050480B" w:rsidRDefault="00EF3B9C" w:rsidP="00EF3B9C">
      <w:pPr>
        <w:pStyle w:val="ListParagraph"/>
        <w:ind w:left="760"/>
        <w:jc w:val="center"/>
      </w:pPr>
    </w:p>
    <w:p w14:paraId="05BD7779" w14:textId="3114A047" w:rsidR="001E70BE" w:rsidRDefault="0020149E" w:rsidP="006B0377">
      <w:pPr>
        <w:jc w:val="center"/>
        <w:rPr>
          <w:b/>
          <w:bCs/>
        </w:rPr>
      </w:pPr>
      <w:r w:rsidRPr="0020149E">
        <w:rPr>
          <w:b/>
          <w:bCs/>
          <w:noProof/>
          <w:lang w:val="it-IT" w:eastAsia="it-IT"/>
        </w:rPr>
        <w:drawing>
          <wp:inline distT="0" distB="0" distL="0" distR="0" wp14:anchorId="7F559D41" wp14:editId="1D48BDB3">
            <wp:extent cx="4903169" cy="2570672"/>
            <wp:effectExtent l="0" t="0" r="0" b="0"/>
            <wp:docPr id="9" name="Immagine 8" descr="A black and white image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DB2305A-BD85-8AE9-F0F3-CEEF99D529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8" descr="A black and white image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8DB2305A-BD85-8AE9-F0F3-CEEF99D529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1523" cy="2590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AC27" w14:textId="01258996" w:rsidR="0050480B" w:rsidRPr="0050480B" w:rsidRDefault="00C07979" w:rsidP="0050480B">
      <w:pPr>
        <w:rPr>
          <w:rFonts w:cstheme="minorHAnsi"/>
          <w:i/>
          <w:iCs/>
          <w:sz w:val="22"/>
          <w:szCs w:val="22"/>
        </w:rPr>
      </w:pPr>
      <w:r w:rsidRPr="003A5205">
        <w:rPr>
          <w:rFonts w:cstheme="minorHAnsi"/>
          <w:i/>
          <w:iCs/>
          <w:sz w:val="22"/>
          <w:szCs w:val="22"/>
        </w:rPr>
        <w:t>E</w:t>
      </w:r>
      <w:r>
        <w:rPr>
          <w:rFonts w:cstheme="minorHAnsi"/>
          <w:i/>
          <w:iCs/>
          <w:sz w:val="22"/>
          <w:szCs w:val="22"/>
        </w:rPr>
        <w:t>C</w:t>
      </w:r>
      <w:r w:rsidRPr="003A5205">
        <w:rPr>
          <w:rFonts w:cstheme="minorHAnsi"/>
          <w:i/>
          <w:iCs/>
          <w:sz w:val="22"/>
          <w:szCs w:val="22"/>
        </w:rPr>
        <w:t>G= electrocardiogram; L Delt</w:t>
      </w:r>
      <w:r w:rsidRPr="003A5205">
        <w:rPr>
          <w:rFonts w:cstheme="minorHAnsi"/>
          <w:sz w:val="22"/>
          <w:szCs w:val="22"/>
        </w:rPr>
        <w:t xml:space="preserve"> = left deltoid muscle</w:t>
      </w:r>
      <w:r w:rsidR="00746D58">
        <w:rPr>
          <w:rFonts w:cstheme="minorHAnsi"/>
          <w:sz w:val="22"/>
          <w:szCs w:val="22"/>
        </w:rPr>
        <w:t xml:space="preserve">; </w:t>
      </w:r>
      <w:r w:rsidR="00454D78" w:rsidRPr="00746D58">
        <w:rPr>
          <w:rFonts w:cstheme="minorHAnsi"/>
          <w:i/>
          <w:iCs/>
          <w:sz w:val="22"/>
          <w:szCs w:val="22"/>
        </w:rPr>
        <w:t>MKR</w:t>
      </w:r>
      <w:r w:rsidR="00454D78">
        <w:rPr>
          <w:rFonts w:cstheme="minorHAnsi"/>
          <w:sz w:val="22"/>
          <w:szCs w:val="22"/>
        </w:rPr>
        <w:t xml:space="preserve">= time marker (1 second); </w:t>
      </w:r>
      <w:r w:rsidRPr="003A5205">
        <w:rPr>
          <w:rFonts w:cstheme="minorHAnsi"/>
          <w:i/>
          <w:iCs/>
          <w:sz w:val="22"/>
          <w:szCs w:val="22"/>
        </w:rPr>
        <w:t>R Delt</w:t>
      </w:r>
      <w:r w:rsidRPr="003A5205">
        <w:rPr>
          <w:rFonts w:cstheme="minorHAnsi"/>
          <w:sz w:val="22"/>
          <w:szCs w:val="22"/>
        </w:rPr>
        <w:t xml:space="preserve"> = right deltoid; </w:t>
      </w:r>
      <w:r w:rsidR="0050480B">
        <w:rPr>
          <w:rFonts w:cstheme="minorHAnsi"/>
          <w:i/>
          <w:iCs/>
          <w:sz w:val="22"/>
          <w:szCs w:val="22"/>
        </w:rPr>
        <w:t>THO = thoracic respiratory effort</w:t>
      </w:r>
      <w:r w:rsidR="00F42747">
        <w:rPr>
          <w:rFonts w:cstheme="minorHAnsi"/>
          <w:i/>
          <w:iCs/>
          <w:sz w:val="22"/>
          <w:szCs w:val="22"/>
        </w:rPr>
        <w:t xml:space="preserve"> (not active here).</w:t>
      </w:r>
    </w:p>
    <w:p w14:paraId="69796228" w14:textId="77777777" w:rsidR="0050480B" w:rsidRPr="00C07979" w:rsidRDefault="0050480B" w:rsidP="0050480B">
      <w:pPr>
        <w:rPr>
          <w:b/>
          <w:bCs/>
          <w:lang w:val="en-US"/>
        </w:rPr>
      </w:pPr>
    </w:p>
    <w:p w14:paraId="54B9F609" w14:textId="77777777" w:rsidR="0050480B" w:rsidRPr="0020149E" w:rsidRDefault="0050480B">
      <w:pPr>
        <w:rPr>
          <w:rFonts w:cstheme="minorHAnsi"/>
          <w:sz w:val="22"/>
          <w:szCs w:val="22"/>
          <w:lang w:val="en-US"/>
        </w:rPr>
      </w:pPr>
    </w:p>
    <w:sectPr w:rsidR="0050480B" w:rsidRPr="0020149E">
      <w:footerReference w:type="even" r:id="rId10"/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D702C9" w14:textId="77777777" w:rsidR="00570D7A" w:rsidRDefault="00570D7A" w:rsidP="00870EB1">
      <w:pPr>
        <w:spacing w:after="0" w:line="240" w:lineRule="auto"/>
      </w:pPr>
      <w:r>
        <w:separator/>
      </w:r>
    </w:p>
  </w:endnote>
  <w:endnote w:type="continuationSeparator" w:id="0">
    <w:p w14:paraId="2205173C" w14:textId="77777777" w:rsidR="00570D7A" w:rsidRDefault="00570D7A" w:rsidP="00870E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604020202020204"/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751243958"/>
      <w:docPartObj>
        <w:docPartGallery w:val="Page Numbers (Bottom of Page)"/>
        <w:docPartUnique/>
      </w:docPartObj>
    </w:sdtPr>
    <w:sdtContent>
      <w:p w14:paraId="20F3E527" w14:textId="7C3EF5AC" w:rsidR="00870EB1" w:rsidRDefault="00870EB1" w:rsidP="00CF3E1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0A0B95D" w14:textId="77777777" w:rsidR="00870EB1" w:rsidRDefault="00870EB1" w:rsidP="00870EB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94304150"/>
      <w:docPartObj>
        <w:docPartGallery w:val="Page Numbers (Bottom of Page)"/>
        <w:docPartUnique/>
      </w:docPartObj>
    </w:sdtPr>
    <w:sdtContent>
      <w:p w14:paraId="18B5C6AE" w14:textId="77E82C0D" w:rsidR="00870EB1" w:rsidRDefault="00870EB1" w:rsidP="00CF3E1D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1758DB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419B15A" w14:textId="77777777" w:rsidR="00870EB1" w:rsidRDefault="00870EB1" w:rsidP="00870EB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963D9D" w14:textId="77777777" w:rsidR="00570D7A" w:rsidRDefault="00570D7A" w:rsidP="00870EB1">
      <w:pPr>
        <w:spacing w:after="0" w:line="240" w:lineRule="auto"/>
      </w:pPr>
      <w:r>
        <w:separator/>
      </w:r>
    </w:p>
  </w:footnote>
  <w:footnote w:type="continuationSeparator" w:id="0">
    <w:p w14:paraId="6C6B2D29" w14:textId="77777777" w:rsidR="00570D7A" w:rsidRDefault="00570D7A" w:rsidP="00870E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E210DD1"/>
    <w:multiLevelType w:val="hybridMultilevel"/>
    <w:tmpl w:val="F68A919C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AE454F"/>
    <w:multiLevelType w:val="hybridMultilevel"/>
    <w:tmpl w:val="57DE6A6A"/>
    <w:lvl w:ilvl="0" w:tplc="993052BC">
      <w:start w:val="1"/>
      <w:numFmt w:val="upperLetter"/>
      <w:lvlText w:val="(%1)"/>
      <w:lvlJc w:val="left"/>
      <w:pPr>
        <w:ind w:left="760" w:hanging="40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8146269">
    <w:abstractNumId w:val="1"/>
  </w:num>
  <w:num w:numId="2" w16cid:durableId="12377826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9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18D2"/>
    <w:rsid w:val="00056CB8"/>
    <w:rsid w:val="000D492E"/>
    <w:rsid w:val="00105290"/>
    <w:rsid w:val="00171B3D"/>
    <w:rsid w:val="001758DB"/>
    <w:rsid w:val="001918D2"/>
    <w:rsid w:val="001E70BE"/>
    <w:rsid w:val="0020149E"/>
    <w:rsid w:val="00235B4F"/>
    <w:rsid w:val="00273117"/>
    <w:rsid w:val="003A4242"/>
    <w:rsid w:val="0040500A"/>
    <w:rsid w:val="00454D78"/>
    <w:rsid w:val="004854EB"/>
    <w:rsid w:val="0050480B"/>
    <w:rsid w:val="00566FDD"/>
    <w:rsid w:val="00570D7A"/>
    <w:rsid w:val="00611660"/>
    <w:rsid w:val="006B0377"/>
    <w:rsid w:val="006D0EB7"/>
    <w:rsid w:val="00746D58"/>
    <w:rsid w:val="007B371C"/>
    <w:rsid w:val="007B6ADB"/>
    <w:rsid w:val="007C1E56"/>
    <w:rsid w:val="00824348"/>
    <w:rsid w:val="0084060B"/>
    <w:rsid w:val="00870EB1"/>
    <w:rsid w:val="00944501"/>
    <w:rsid w:val="00BB748E"/>
    <w:rsid w:val="00BF4391"/>
    <w:rsid w:val="00C07979"/>
    <w:rsid w:val="00C50C5F"/>
    <w:rsid w:val="00C6686F"/>
    <w:rsid w:val="00CB084F"/>
    <w:rsid w:val="00D7406E"/>
    <w:rsid w:val="00D81A25"/>
    <w:rsid w:val="00E1639B"/>
    <w:rsid w:val="00E84F5E"/>
    <w:rsid w:val="00E948FF"/>
    <w:rsid w:val="00EF3B9C"/>
    <w:rsid w:val="00F32E61"/>
    <w:rsid w:val="00F42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A0A207"/>
  <w15:chartTrackingRefBased/>
  <w15:docId w15:val="{9FBFC4BF-E5C3-1044-9783-CFF4492B34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18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918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918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918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918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918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918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918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918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18D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918D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918D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918D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918D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918D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918D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918D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918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918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918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918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918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918D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918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918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918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918D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918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918D2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870EB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0EB1"/>
  </w:style>
  <w:style w:type="character" w:styleId="PageNumber">
    <w:name w:val="page number"/>
    <w:basedOn w:val="DefaultParagraphFont"/>
    <w:uiPriority w:val="99"/>
    <w:semiHidden/>
    <w:unhideWhenUsed/>
    <w:rsid w:val="00870EB1"/>
  </w:style>
  <w:style w:type="paragraph" w:styleId="Revision">
    <w:name w:val="Revision"/>
    <w:hidden/>
    <w:uiPriority w:val="99"/>
    <w:semiHidden/>
    <w:rsid w:val="00F427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227</Words>
  <Characters>1296</Characters>
  <Application>Microsoft Office Word</Application>
  <DocSecurity>0</DocSecurity>
  <Lines>10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Balestrini, Simona</dc:creator>
  <cp:keywords/>
  <dc:description/>
  <cp:lastModifiedBy>Balestrini, Simona</cp:lastModifiedBy>
  <cp:revision>2</cp:revision>
  <dcterms:created xsi:type="dcterms:W3CDTF">2025-08-17T16:05:00Z</dcterms:created>
  <dcterms:modified xsi:type="dcterms:W3CDTF">2025-08-17T16:05:00Z</dcterms:modified>
</cp:coreProperties>
</file>