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AD68AB3" w14:textId="77777777" w:rsidR="00980765" w:rsidRPr="00E5255C" w:rsidRDefault="00980765" w:rsidP="00980765">
      <w:pPr>
        <w:adjustRightInd w:val="0"/>
        <w:snapToGrid w:val="0"/>
        <w:spacing w:line="480" w:lineRule="auto"/>
        <w:contextualSpacing/>
        <w:jc w:val="center"/>
        <w:rPr>
          <w:b/>
          <w:lang w:val="en-US"/>
        </w:rPr>
      </w:pPr>
      <w:r w:rsidRPr="00E5255C">
        <w:rPr>
          <w:b/>
          <w:lang w:val="en-US"/>
        </w:rPr>
        <w:t>Appendix</w:t>
      </w:r>
    </w:p>
    <w:p w14:paraId="4393DBE7" w14:textId="77777777" w:rsidR="00980765" w:rsidRPr="00E5255C" w:rsidRDefault="00980765" w:rsidP="00980765">
      <w:pPr>
        <w:adjustRightInd w:val="0"/>
        <w:snapToGrid w:val="0"/>
        <w:spacing w:line="480" w:lineRule="auto"/>
        <w:contextualSpacing/>
        <w:jc w:val="center"/>
        <w:rPr>
          <w:b/>
          <w:lang w:val="en-US"/>
        </w:rPr>
      </w:pPr>
      <w:r w:rsidRPr="00E5255C">
        <w:rPr>
          <w:b/>
          <w:lang w:val="en-US"/>
        </w:rPr>
        <w:t>Effects of acute stress on reward processing: A comprehensive meta-analysis of rodent and human studies</w:t>
      </w:r>
    </w:p>
    <w:p w14:paraId="481760BF" w14:textId="261CB807" w:rsidR="00980765" w:rsidRPr="00E5255C" w:rsidRDefault="00980765" w:rsidP="00980765">
      <w:pPr>
        <w:adjustRightInd w:val="0"/>
        <w:snapToGrid w:val="0"/>
        <w:spacing w:line="480" w:lineRule="auto"/>
        <w:contextualSpacing/>
        <w:jc w:val="both"/>
        <w:rPr>
          <w:bCs/>
          <w:vertAlign w:val="superscript"/>
        </w:rPr>
      </w:pPr>
      <w:r w:rsidRPr="00E5255C">
        <w:rPr>
          <w:bCs/>
        </w:rPr>
        <w:t>Martino Schettino, Valeria Tarmati, Paola Castellano, Valeria Gigli, Luca Carnevali, Simona Cabib, Cristina Ottaviani,</w:t>
      </w:r>
      <w:r w:rsidRPr="00E5255C">
        <w:rPr>
          <w:bCs/>
          <w:vertAlign w:val="superscript"/>
        </w:rPr>
        <w:t xml:space="preserve"> </w:t>
      </w:r>
      <w:r w:rsidRPr="00E5255C">
        <w:rPr>
          <w:bCs/>
        </w:rPr>
        <w:t>Cristina Orsini</w:t>
      </w:r>
    </w:p>
    <w:p w14:paraId="1CAD3F60" w14:textId="77777777" w:rsidR="00980765" w:rsidRPr="00E5255C" w:rsidRDefault="00980765" w:rsidP="0039053A">
      <w:pPr>
        <w:autoSpaceDE w:val="0"/>
        <w:autoSpaceDN w:val="0"/>
        <w:adjustRightInd w:val="0"/>
        <w:snapToGrid w:val="0"/>
        <w:spacing w:line="480" w:lineRule="auto"/>
        <w:jc w:val="both"/>
        <w:rPr>
          <w:b/>
          <w:bCs/>
          <w:color w:val="53565A"/>
          <w:shd w:val="clear" w:color="auto" w:fill="FFFFFF"/>
        </w:rPr>
      </w:pPr>
    </w:p>
    <w:p w14:paraId="36F8CFE3" w14:textId="04C2FE17" w:rsidR="00866731" w:rsidRPr="00E5255C" w:rsidRDefault="00CE0373" w:rsidP="005C0A63">
      <w:pPr>
        <w:autoSpaceDE w:val="0"/>
        <w:autoSpaceDN w:val="0"/>
        <w:adjustRightInd w:val="0"/>
        <w:snapToGrid w:val="0"/>
        <w:spacing w:line="480" w:lineRule="auto"/>
        <w:jc w:val="both"/>
        <w:rPr>
          <w:lang w:val="en-US"/>
        </w:rPr>
      </w:pPr>
      <w:r w:rsidRPr="00E5255C">
        <w:rPr>
          <w:b/>
          <w:bCs/>
          <w:shd w:val="clear" w:color="auto" w:fill="FFFFFF"/>
          <w:lang w:val="en-US"/>
        </w:rPr>
        <w:t>Appendix</w:t>
      </w:r>
      <w:r w:rsidR="0039053A" w:rsidRPr="00E5255C">
        <w:rPr>
          <w:b/>
          <w:bCs/>
          <w:shd w:val="clear" w:color="auto" w:fill="FFFFFF"/>
          <w:lang w:val="en-US"/>
        </w:rPr>
        <w:t xml:space="preserve"> </w:t>
      </w:r>
      <w:r w:rsidR="0039053A" w:rsidRPr="00E5255C">
        <w:rPr>
          <w:b/>
          <w:bCs/>
          <w:lang w:val="en-US"/>
        </w:rPr>
        <w:t>A.</w:t>
      </w:r>
      <w:r w:rsidR="0039053A" w:rsidRPr="00E5255C">
        <w:rPr>
          <w:lang w:val="en-US"/>
        </w:rPr>
        <w:t xml:space="preserve"> Rodent studies included in the meta-analys</w:t>
      </w:r>
      <w:r w:rsidR="00D037B5" w:rsidRPr="00E5255C">
        <w:rPr>
          <w:lang w:val="en-US"/>
        </w:rPr>
        <w:t>e</w:t>
      </w:r>
      <w:r w:rsidR="0039053A" w:rsidRPr="00E5255C">
        <w:rPr>
          <w:lang w:val="en-US"/>
        </w:rPr>
        <w:t>s and comparisons used to derive effect sizes.</w:t>
      </w:r>
    </w:p>
    <w:tbl>
      <w:tblPr>
        <w:tblStyle w:val="Tabellaelenco2"/>
        <w:tblW w:w="0" w:type="auto"/>
        <w:tblBorders>
          <w:insideH w:val="none" w:sz="0" w:space="0" w:color="auto"/>
        </w:tblBorders>
        <w:tblLayout w:type="fixed"/>
        <w:tblLook w:val="06A0" w:firstRow="1" w:lastRow="0" w:firstColumn="1" w:lastColumn="0" w:noHBand="1" w:noVBand="1"/>
      </w:tblPr>
      <w:tblGrid>
        <w:gridCol w:w="1701"/>
        <w:gridCol w:w="426"/>
        <w:gridCol w:w="992"/>
        <w:gridCol w:w="849"/>
        <w:gridCol w:w="574"/>
        <w:gridCol w:w="703"/>
        <w:gridCol w:w="932"/>
        <w:gridCol w:w="627"/>
        <w:gridCol w:w="1134"/>
        <w:gridCol w:w="1450"/>
        <w:gridCol w:w="1244"/>
        <w:gridCol w:w="677"/>
        <w:gridCol w:w="2579"/>
        <w:gridCol w:w="1512"/>
      </w:tblGrid>
      <w:tr w:rsidR="003F4490" w:rsidRPr="00E5255C" w14:paraId="5D53A4B6" w14:textId="77777777" w:rsidTr="00C86150">
        <w:trPr>
          <w:cnfStyle w:val="100000000000" w:firstRow="1" w:lastRow="0" w:firstColumn="0" w:lastColumn="0" w:oddVBand="0" w:evenVBand="0" w:oddHBand="0"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1701" w:type="dxa"/>
            <w:tcBorders>
              <w:top w:val="single" w:sz="4" w:space="0" w:color="666666" w:themeColor="text1" w:themeTint="99"/>
              <w:bottom w:val="single" w:sz="4" w:space="0" w:color="666666" w:themeColor="text1" w:themeTint="99"/>
            </w:tcBorders>
            <w:noWrap/>
            <w:hideMark/>
          </w:tcPr>
          <w:p w14:paraId="2A56D86E" w14:textId="77777777" w:rsidR="003F4490" w:rsidRPr="00E5255C" w:rsidRDefault="003F4490" w:rsidP="00027F9B">
            <w:pPr>
              <w:adjustRightInd w:val="0"/>
              <w:snapToGrid w:val="0"/>
              <w:spacing w:line="480" w:lineRule="auto"/>
              <w:contextualSpacing/>
              <w:rPr>
                <w:rFonts w:ascii="Arial" w:hAnsi="Arial" w:cs="Arial"/>
                <w:color w:val="000000"/>
                <w:sz w:val="16"/>
                <w:szCs w:val="16"/>
                <w:lang w:val="en-US"/>
              </w:rPr>
            </w:pPr>
            <w:r w:rsidRPr="00E5255C">
              <w:rPr>
                <w:rFonts w:ascii="Arial" w:hAnsi="Arial" w:cs="Arial"/>
                <w:color w:val="000000"/>
                <w:sz w:val="16"/>
                <w:szCs w:val="16"/>
                <w:lang w:val="en-US"/>
              </w:rPr>
              <w:t>Study</w:t>
            </w:r>
          </w:p>
        </w:tc>
        <w:tc>
          <w:tcPr>
            <w:tcW w:w="426" w:type="dxa"/>
            <w:tcBorders>
              <w:top w:val="single" w:sz="4" w:space="0" w:color="666666" w:themeColor="text1" w:themeTint="99"/>
              <w:bottom w:val="single" w:sz="4" w:space="0" w:color="666666" w:themeColor="text1" w:themeTint="99"/>
            </w:tcBorders>
            <w:noWrap/>
            <w:hideMark/>
          </w:tcPr>
          <w:p w14:paraId="60B9C508" w14:textId="77777777" w:rsidR="003F4490" w:rsidRPr="00E5255C" w:rsidRDefault="003F4490" w:rsidP="00BE7039">
            <w:pPr>
              <w:adjustRightInd w:val="0"/>
              <w:snapToGrid w:val="0"/>
              <w:spacing w:line="480" w:lineRule="auto"/>
              <w:contextualSpacing/>
              <w:jc w:val="center"/>
              <w:cnfStyle w:val="100000000000" w:firstRow="1" w:lastRow="0" w:firstColumn="0" w:lastColumn="0" w:oddVBand="0" w:evenVBand="0" w:oddHBand="0" w:evenHBand="0" w:firstRowFirstColumn="0" w:firstRowLastColumn="0" w:lastRowFirstColumn="0" w:lastRowLastColumn="0"/>
              <w:rPr>
                <w:rFonts w:ascii="Arial" w:hAnsi="Arial" w:cs="Arial"/>
                <w:i/>
                <w:iCs/>
                <w:color w:val="000000"/>
                <w:sz w:val="16"/>
                <w:szCs w:val="16"/>
                <w:lang w:val="en-US"/>
              </w:rPr>
            </w:pPr>
            <w:r w:rsidRPr="00E5255C">
              <w:rPr>
                <w:rFonts w:ascii="Arial" w:hAnsi="Arial" w:cs="Arial"/>
                <w:i/>
                <w:iCs/>
                <w:color w:val="000000"/>
                <w:sz w:val="16"/>
                <w:szCs w:val="16"/>
                <w:lang w:val="en-US"/>
              </w:rPr>
              <w:t>n</w:t>
            </w:r>
          </w:p>
        </w:tc>
        <w:tc>
          <w:tcPr>
            <w:tcW w:w="992" w:type="dxa"/>
            <w:tcBorders>
              <w:top w:val="single" w:sz="4" w:space="0" w:color="666666" w:themeColor="text1" w:themeTint="99"/>
              <w:bottom w:val="single" w:sz="4" w:space="0" w:color="666666" w:themeColor="text1" w:themeTint="99"/>
            </w:tcBorders>
            <w:noWrap/>
            <w:hideMark/>
          </w:tcPr>
          <w:p w14:paraId="51C8B246" w14:textId="77777777" w:rsidR="003F4490" w:rsidRPr="00E5255C" w:rsidRDefault="003F4490" w:rsidP="00BE7039">
            <w:pPr>
              <w:adjustRightInd w:val="0"/>
              <w:snapToGrid w:val="0"/>
              <w:spacing w:line="480" w:lineRule="auto"/>
              <w:contextualSpacing/>
              <w:jc w:val="center"/>
              <w:cnfStyle w:val="100000000000" w:firstRow="1"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i/>
                <w:iCs/>
                <w:color w:val="000000"/>
                <w:sz w:val="16"/>
                <w:szCs w:val="16"/>
                <w:lang w:val="en-US"/>
              </w:rPr>
              <w:t>n</w:t>
            </w:r>
            <w:r w:rsidRPr="00E5255C">
              <w:rPr>
                <w:rFonts w:ascii="Arial" w:hAnsi="Arial" w:cs="Arial"/>
                <w:color w:val="000000"/>
                <w:sz w:val="16"/>
                <w:szCs w:val="16"/>
                <w:lang w:val="en-US"/>
              </w:rPr>
              <w:t xml:space="preserve"> Induction Group</w:t>
            </w:r>
          </w:p>
        </w:tc>
        <w:tc>
          <w:tcPr>
            <w:tcW w:w="849" w:type="dxa"/>
            <w:tcBorders>
              <w:top w:val="single" w:sz="4" w:space="0" w:color="666666" w:themeColor="text1" w:themeTint="99"/>
              <w:bottom w:val="single" w:sz="4" w:space="0" w:color="666666" w:themeColor="text1" w:themeTint="99"/>
            </w:tcBorders>
            <w:noWrap/>
            <w:hideMark/>
          </w:tcPr>
          <w:p w14:paraId="1B6C16A0" w14:textId="77777777" w:rsidR="003F4490" w:rsidRPr="00E5255C" w:rsidRDefault="003F4490" w:rsidP="00BE7039">
            <w:pPr>
              <w:adjustRightInd w:val="0"/>
              <w:snapToGrid w:val="0"/>
              <w:spacing w:line="480" w:lineRule="auto"/>
              <w:contextualSpacing/>
              <w:jc w:val="center"/>
              <w:cnfStyle w:val="100000000000" w:firstRow="1"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i/>
                <w:iCs/>
                <w:color w:val="000000"/>
                <w:sz w:val="16"/>
                <w:szCs w:val="16"/>
                <w:lang w:val="en-US"/>
              </w:rPr>
              <w:t>n</w:t>
            </w:r>
            <w:r w:rsidRPr="00E5255C">
              <w:rPr>
                <w:rFonts w:ascii="Arial" w:hAnsi="Arial" w:cs="Arial"/>
                <w:color w:val="000000"/>
                <w:sz w:val="16"/>
                <w:szCs w:val="16"/>
                <w:lang w:val="en-US"/>
              </w:rPr>
              <w:t xml:space="preserve"> Control Group</w:t>
            </w:r>
          </w:p>
        </w:tc>
        <w:tc>
          <w:tcPr>
            <w:tcW w:w="574" w:type="dxa"/>
            <w:tcBorders>
              <w:top w:val="single" w:sz="4" w:space="0" w:color="666666" w:themeColor="text1" w:themeTint="99"/>
              <w:bottom w:val="single" w:sz="4" w:space="0" w:color="666666" w:themeColor="text1" w:themeTint="99"/>
            </w:tcBorders>
            <w:noWrap/>
            <w:hideMark/>
          </w:tcPr>
          <w:p w14:paraId="1CACC0E2" w14:textId="77777777" w:rsidR="003F4490" w:rsidRPr="00E5255C" w:rsidRDefault="003F4490" w:rsidP="00BE7039">
            <w:pPr>
              <w:adjustRightInd w:val="0"/>
              <w:snapToGrid w:val="0"/>
              <w:spacing w:line="480" w:lineRule="auto"/>
              <w:contextualSpacing/>
              <w:jc w:val="center"/>
              <w:cnfStyle w:val="100000000000" w:firstRow="1"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Wo (%)</w:t>
            </w:r>
          </w:p>
        </w:tc>
        <w:tc>
          <w:tcPr>
            <w:tcW w:w="703" w:type="dxa"/>
            <w:tcBorders>
              <w:top w:val="single" w:sz="4" w:space="0" w:color="666666" w:themeColor="text1" w:themeTint="99"/>
              <w:bottom w:val="single" w:sz="4" w:space="0" w:color="666666" w:themeColor="text1" w:themeTint="99"/>
            </w:tcBorders>
            <w:noWrap/>
            <w:hideMark/>
          </w:tcPr>
          <w:p w14:paraId="2A705FE4" w14:textId="77777777" w:rsidR="003F4490" w:rsidRPr="00E5255C" w:rsidRDefault="003F4490" w:rsidP="00BE7039">
            <w:pPr>
              <w:adjustRightInd w:val="0"/>
              <w:snapToGrid w:val="0"/>
              <w:spacing w:line="480" w:lineRule="auto"/>
              <w:contextualSpacing/>
              <w:jc w:val="center"/>
              <w:cnfStyle w:val="100000000000" w:firstRow="1"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Species</w:t>
            </w:r>
          </w:p>
        </w:tc>
        <w:tc>
          <w:tcPr>
            <w:tcW w:w="932" w:type="dxa"/>
            <w:tcBorders>
              <w:top w:val="single" w:sz="4" w:space="0" w:color="666666" w:themeColor="text1" w:themeTint="99"/>
              <w:bottom w:val="single" w:sz="4" w:space="0" w:color="666666" w:themeColor="text1" w:themeTint="99"/>
            </w:tcBorders>
            <w:noWrap/>
            <w:hideMark/>
          </w:tcPr>
          <w:p w14:paraId="341B73BD" w14:textId="77777777" w:rsidR="003F4490" w:rsidRPr="00E5255C" w:rsidRDefault="003F4490" w:rsidP="00C265CD">
            <w:pPr>
              <w:adjustRightInd w:val="0"/>
              <w:snapToGrid w:val="0"/>
              <w:spacing w:line="480" w:lineRule="auto"/>
              <w:contextualSpacing/>
              <w:jc w:val="center"/>
              <w:cnfStyle w:val="100000000000" w:firstRow="1"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Strain</w:t>
            </w:r>
          </w:p>
        </w:tc>
        <w:tc>
          <w:tcPr>
            <w:tcW w:w="627" w:type="dxa"/>
            <w:tcBorders>
              <w:top w:val="single" w:sz="4" w:space="0" w:color="666666" w:themeColor="text1" w:themeTint="99"/>
              <w:bottom w:val="single" w:sz="4" w:space="0" w:color="666666" w:themeColor="text1" w:themeTint="99"/>
            </w:tcBorders>
            <w:noWrap/>
            <w:hideMark/>
          </w:tcPr>
          <w:p w14:paraId="1C33DF32" w14:textId="77777777" w:rsidR="003F4490" w:rsidRPr="00E5255C" w:rsidRDefault="003F4490" w:rsidP="00BE7039">
            <w:pPr>
              <w:adjustRightInd w:val="0"/>
              <w:snapToGrid w:val="0"/>
              <w:spacing w:line="480" w:lineRule="auto"/>
              <w:contextualSpacing/>
              <w:jc w:val="center"/>
              <w:cnfStyle w:val="100000000000" w:firstRow="1"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Phase</w:t>
            </w:r>
          </w:p>
        </w:tc>
        <w:tc>
          <w:tcPr>
            <w:tcW w:w="1134" w:type="dxa"/>
            <w:tcBorders>
              <w:top w:val="single" w:sz="4" w:space="0" w:color="666666" w:themeColor="text1" w:themeTint="99"/>
              <w:bottom w:val="single" w:sz="4" w:space="0" w:color="666666" w:themeColor="text1" w:themeTint="99"/>
            </w:tcBorders>
            <w:noWrap/>
            <w:hideMark/>
          </w:tcPr>
          <w:p w14:paraId="0D064A39" w14:textId="77777777" w:rsidR="003F4490" w:rsidRPr="00E5255C" w:rsidRDefault="003F4490" w:rsidP="00BE7039">
            <w:pPr>
              <w:adjustRightInd w:val="0"/>
              <w:snapToGrid w:val="0"/>
              <w:spacing w:line="480" w:lineRule="auto"/>
              <w:contextualSpacing/>
              <w:jc w:val="center"/>
              <w:cnfStyle w:val="100000000000" w:firstRow="1"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Food restricted</w:t>
            </w:r>
          </w:p>
        </w:tc>
        <w:tc>
          <w:tcPr>
            <w:tcW w:w="1450" w:type="dxa"/>
            <w:tcBorders>
              <w:top w:val="single" w:sz="4" w:space="0" w:color="666666" w:themeColor="text1" w:themeTint="99"/>
              <w:bottom w:val="single" w:sz="4" w:space="0" w:color="666666" w:themeColor="text1" w:themeTint="99"/>
            </w:tcBorders>
            <w:noWrap/>
            <w:hideMark/>
          </w:tcPr>
          <w:p w14:paraId="455A2401" w14:textId="77777777" w:rsidR="003F4490" w:rsidRPr="00E5255C" w:rsidRDefault="003F4490" w:rsidP="00BE7039">
            <w:pPr>
              <w:adjustRightInd w:val="0"/>
              <w:snapToGrid w:val="0"/>
              <w:spacing w:line="480" w:lineRule="auto"/>
              <w:contextualSpacing/>
              <w:jc w:val="center"/>
              <w:cnfStyle w:val="100000000000" w:firstRow="1"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Stress manipulation</w:t>
            </w:r>
          </w:p>
        </w:tc>
        <w:tc>
          <w:tcPr>
            <w:tcW w:w="1244" w:type="dxa"/>
            <w:tcBorders>
              <w:top w:val="single" w:sz="4" w:space="0" w:color="666666" w:themeColor="text1" w:themeTint="99"/>
              <w:bottom w:val="single" w:sz="4" w:space="0" w:color="666666" w:themeColor="text1" w:themeTint="99"/>
            </w:tcBorders>
            <w:noWrap/>
            <w:hideMark/>
          </w:tcPr>
          <w:p w14:paraId="2E241627" w14:textId="2A96626A" w:rsidR="003F4490" w:rsidRPr="00E5255C" w:rsidRDefault="003F4490" w:rsidP="00BE7039">
            <w:pPr>
              <w:adjustRightInd w:val="0"/>
              <w:snapToGrid w:val="0"/>
              <w:spacing w:line="480" w:lineRule="auto"/>
              <w:contextualSpacing/>
              <w:jc w:val="center"/>
              <w:cnfStyle w:val="100000000000" w:firstRow="1"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Stressor duration (min)</w:t>
            </w:r>
          </w:p>
        </w:tc>
        <w:tc>
          <w:tcPr>
            <w:tcW w:w="677" w:type="dxa"/>
            <w:tcBorders>
              <w:top w:val="single" w:sz="4" w:space="0" w:color="666666" w:themeColor="text1" w:themeTint="99"/>
              <w:bottom w:val="single" w:sz="4" w:space="0" w:color="666666" w:themeColor="text1" w:themeTint="99"/>
            </w:tcBorders>
          </w:tcPr>
          <w:p w14:paraId="67AD64FA" w14:textId="77777777" w:rsidR="003F4490" w:rsidRPr="00E5255C" w:rsidRDefault="003F4490" w:rsidP="00BE7039">
            <w:pPr>
              <w:adjustRightInd w:val="0"/>
              <w:snapToGrid w:val="0"/>
              <w:spacing w:line="480" w:lineRule="auto"/>
              <w:contextualSpacing/>
              <w:jc w:val="center"/>
              <w:cnfStyle w:val="100000000000" w:firstRow="1" w:lastRow="0" w:firstColumn="0" w:lastColumn="0" w:oddVBand="0" w:evenVBand="0" w:oddHBand="0" w:evenHBand="0" w:firstRowFirstColumn="0" w:firstRowLastColumn="0" w:lastRowFirstColumn="0" w:lastRowLastColumn="0"/>
              <w:rPr>
                <w:rFonts w:ascii="Arial" w:hAnsi="Arial" w:cs="Arial"/>
                <w:b w:val="0"/>
                <w:bCs w:val="0"/>
                <w:color w:val="000000"/>
                <w:sz w:val="16"/>
                <w:szCs w:val="16"/>
                <w:lang w:val="en-US"/>
              </w:rPr>
            </w:pPr>
            <w:r w:rsidRPr="00E5255C">
              <w:rPr>
                <w:rFonts w:ascii="Arial" w:hAnsi="Arial" w:cs="Arial"/>
                <w:color w:val="000000"/>
                <w:sz w:val="16"/>
                <w:szCs w:val="16"/>
                <w:lang w:val="en-US"/>
              </w:rPr>
              <w:t>Time Lag</w:t>
            </w:r>
          </w:p>
          <w:p w14:paraId="175CA3B7" w14:textId="318B28C6" w:rsidR="003F4490" w:rsidRPr="00E5255C" w:rsidRDefault="003F4490" w:rsidP="00BE7039">
            <w:pPr>
              <w:adjustRightInd w:val="0"/>
              <w:snapToGrid w:val="0"/>
              <w:spacing w:line="480" w:lineRule="auto"/>
              <w:contextualSpacing/>
              <w:jc w:val="center"/>
              <w:cnfStyle w:val="100000000000" w:firstRow="1"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(min)</w:t>
            </w:r>
          </w:p>
        </w:tc>
        <w:tc>
          <w:tcPr>
            <w:tcW w:w="2579" w:type="dxa"/>
            <w:tcBorders>
              <w:top w:val="single" w:sz="4" w:space="0" w:color="666666" w:themeColor="text1" w:themeTint="99"/>
              <w:bottom w:val="single" w:sz="4" w:space="0" w:color="666666" w:themeColor="text1" w:themeTint="99"/>
            </w:tcBorders>
            <w:noWrap/>
            <w:hideMark/>
          </w:tcPr>
          <w:p w14:paraId="39729D33" w14:textId="48C70D79" w:rsidR="003F4490" w:rsidRPr="00E5255C" w:rsidRDefault="003F4490" w:rsidP="00BE7039">
            <w:pPr>
              <w:adjustRightInd w:val="0"/>
              <w:snapToGrid w:val="0"/>
              <w:spacing w:line="480" w:lineRule="auto"/>
              <w:contextualSpacing/>
              <w:jc w:val="center"/>
              <w:cnfStyle w:val="100000000000" w:firstRow="1"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Reward task</w:t>
            </w:r>
          </w:p>
        </w:tc>
        <w:tc>
          <w:tcPr>
            <w:tcW w:w="1512" w:type="dxa"/>
            <w:tcBorders>
              <w:top w:val="single" w:sz="4" w:space="0" w:color="666666" w:themeColor="text1" w:themeTint="99"/>
              <w:bottom w:val="single" w:sz="4" w:space="0" w:color="666666" w:themeColor="text1" w:themeTint="99"/>
            </w:tcBorders>
            <w:noWrap/>
            <w:hideMark/>
          </w:tcPr>
          <w:p w14:paraId="7D058EDB" w14:textId="77777777" w:rsidR="003F4490" w:rsidRPr="00E5255C" w:rsidRDefault="003F4490" w:rsidP="00BE7039">
            <w:pPr>
              <w:adjustRightInd w:val="0"/>
              <w:snapToGrid w:val="0"/>
              <w:spacing w:line="480" w:lineRule="auto"/>
              <w:contextualSpacing/>
              <w:jc w:val="center"/>
              <w:cnfStyle w:val="100000000000" w:firstRow="1"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Positive Valence Systems</w:t>
            </w:r>
          </w:p>
        </w:tc>
      </w:tr>
      <w:tr w:rsidR="003F4490" w:rsidRPr="00E5255C" w14:paraId="7ED7E51A" w14:textId="77777777" w:rsidTr="00C86150">
        <w:trPr>
          <w:trHeight w:val="315"/>
        </w:trPr>
        <w:tc>
          <w:tcPr>
            <w:cnfStyle w:val="001000000000" w:firstRow="0" w:lastRow="0" w:firstColumn="1" w:lastColumn="0" w:oddVBand="0" w:evenVBand="0" w:oddHBand="0" w:evenHBand="0" w:firstRowFirstColumn="0" w:firstRowLastColumn="0" w:lastRowFirstColumn="0" w:lastRowLastColumn="0"/>
            <w:tcW w:w="1701" w:type="dxa"/>
            <w:tcBorders>
              <w:top w:val="single" w:sz="4" w:space="0" w:color="666666" w:themeColor="text1" w:themeTint="99"/>
            </w:tcBorders>
            <w:noWrap/>
            <w:hideMark/>
          </w:tcPr>
          <w:p w14:paraId="6CE2C556" w14:textId="77777777" w:rsidR="003F4490" w:rsidRPr="00E5255C" w:rsidRDefault="003F4490" w:rsidP="00027F9B">
            <w:pPr>
              <w:adjustRightInd w:val="0"/>
              <w:snapToGrid w:val="0"/>
              <w:spacing w:line="480" w:lineRule="auto"/>
              <w:contextualSpacing/>
              <w:rPr>
                <w:rFonts w:ascii="Arial" w:hAnsi="Arial" w:cs="Arial"/>
                <w:color w:val="000000"/>
                <w:sz w:val="16"/>
                <w:szCs w:val="16"/>
                <w:lang w:val="en-US"/>
              </w:rPr>
            </w:pPr>
            <w:r w:rsidRPr="00E5255C">
              <w:rPr>
                <w:rFonts w:ascii="Arial" w:hAnsi="Arial" w:cs="Arial"/>
                <w:b w:val="0"/>
                <w:bCs w:val="0"/>
                <w:color w:val="000000"/>
                <w:sz w:val="16"/>
                <w:szCs w:val="16"/>
                <w:lang w:val="en-US"/>
              </w:rPr>
              <w:t>Amemiya et al.</w:t>
            </w:r>
            <w:r w:rsidRPr="00E5255C">
              <w:rPr>
                <w:rFonts w:ascii="Arial" w:hAnsi="Arial" w:cs="Arial"/>
                <w:color w:val="000000"/>
                <w:sz w:val="16"/>
                <w:szCs w:val="16"/>
                <w:lang w:val="en-US"/>
              </w:rPr>
              <w:t xml:space="preserve"> </w:t>
            </w:r>
            <w:r w:rsidRPr="00E5255C">
              <w:rPr>
                <w:rFonts w:ascii="Arial" w:hAnsi="Arial" w:cs="Arial"/>
                <w:b w:val="0"/>
                <w:bCs w:val="0"/>
                <w:color w:val="000000"/>
                <w:sz w:val="16"/>
                <w:szCs w:val="16"/>
                <w:lang w:val="en-US"/>
              </w:rPr>
              <w:t>2020</w:t>
            </w:r>
          </w:p>
        </w:tc>
        <w:tc>
          <w:tcPr>
            <w:tcW w:w="426" w:type="dxa"/>
            <w:tcBorders>
              <w:top w:val="single" w:sz="4" w:space="0" w:color="666666" w:themeColor="text1" w:themeTint="99"/>
            </w:tcBorders>
            <w:noWrap/>
            <w:hideMark/>
          </w:tcPr>
          <w:p w14:paraId="52B971AC" w14:textId="77777777" w:rsidR="003F4490" w:rsidRPr="00E5255C" w:rsidRDefault="003F4490" w:rsidP="00BE7039">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20</w:t>
            </w:r>
          </w:p>
        </w:tc>
        <w:tc>
          <w:tcPr>
            <w:tcW w:w="992" w:type="dxa"/>
            <w:tcBorders>
              <w:top w:val="single" w:sz="4" w:space="0" w:color="666666" w:themeColor="text1" w:themeTint="99"/>
            </w:tcBorders>
            <w:noWrap/>
            <w:hideMark/>
          </w:tcPr>
          <w:p w14:paraId="2F4AAFDF" w14:textId="77777777" w:rsidR="003F4490" w:rsidRPr="00E5255C" w:rsidRDefault="003F4490" w:rsidP="00BE7039">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10</w:t>
            </w:r>
          </w:p>
        </w:tc>
        <w:tc>
          <w:tcPr>
            <w:tcW w:w="849" w:type="dxa"/>
            <w:tcBorders>
              <w:top w:val="single" w:sz="4" w:space="0" w:color="666666" w:themeColor="text1" w:themeTint="99"/>
            </w:tcBorders>
            <w:noWrap/>
            <w:hideMark/>
          </w:tcPr>
          <w:p w14:paraId="5F49D66D" w14:textId="77777777" w:rsidR="003F4490" w:rsidRPr="00E5255C" w:rsidRDefault="003F4490" w:rsidP="00BE7039">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10</w:t>
            </w:r>
          </w:p>
        </w:tc>
        <w:tc>
          <w:tcPr>
            <w:tcW w:w="574" w:type="dxa"/>
            <w:tcBorders>
              <w:top w:val="single" w:sz="4" w:space="0" w:color="666666" w:themeColor="text1" w:themeTint="99"/>
            </w:tcBorders>
            <w:noWrap/>
            <w:hideMark/>
          </w:tcPr>
          <w:p w14:paraId="2EB3FA53" w14:textId="77777777" w:rsidR="003F4490" w:rsidRPr="00E5255C" w:rsidRDefault="003F4490" w:rsidP="00BE7039">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0</w:t>
            </w:r>
          </w:p>
        </w:tc>
        <w:tc>
          <w:tcPr>
            <w:tcW w:w="703" w:type="dxa"/>
            <w:tcBorders>
              <w:top w:val="single" w:sz="4" w:space="0" w:color="666666" w:themeColor="text1" w:themeTint="99"/>
            </w:tcBorders>
            <w:noWrap/>
            <w:hideMark/>
          </w:tcPr>
          <w:p w14:paraId="49971D1D" w14:textId="77777777" w:rsidR="003F4490" w:rsidRPr="00E5255C" w:rsidRDefault="003F4490" w:rsidP="00BE7039">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Rat</w:t>
            </w:r>
          </w:p>
        </w:tc>
        <w:tc>
          <w:tcPr>
            <w:tcW w:w="932" w:type="dxa"/>
            <w:tcBorders>
              <w:top w:val="single" w:sz="4" w:space="0" w:color="666666" w:themeColor="text1" w:themeTint="99"/>
            </w:tcBorders>
            <w:noWrap/>
            <w:hideMark/>
          </w:tcPr>
          <w:p w14:paraId="4544CF01" w14:textId="77777777" w:rsidR="003F4490" w:rsidRPr="00E5255C" w:rsidRDefault="003F4490" w:rsidP="00C265C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Wistar</w:t>
            </w:r>
          </w:p>
        </w:tc>
        <w:tc>
          <w:tcPr>
            <w:tcW w:w="627" w:type="dxa"/>
            <w:tcBorders>
              <w:top w:val="single" w:sz="4" w:space="0" w:color="666666" w:themeColor="text1" w:themeTint="99"/>
            </w:tcBorders>
            <w:noWrap/>
            <w:hideMark/>
          </w:tcPr>
          <w:p w14:paraId="7BC641A9" w14:textId="77777777" w:rsidR="003F4490" w:rsidRPr="00E5255C" w:rsidRDefault="003F4490" w:rsidP="00BE7039">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Light</w:t>
            </w:r>
          </w:p>
        </w:tc>
        <w:tc>
          <w:tcPr>
            <w:tcW w:w="1134" w:type="dxa"/>
            <w:tcBorders>
              <w:top w:val="single" w:sz="4" w:space="0" w:color="666666" w:themeColor="text1" w:themeTint="99"/>
            </w:tcBorders>
            <w:noWrap/>
            <w:hideMark/>
          </w:tcPr>
          <w:p w14:paraId="7FD1EA99" w14:textId="77777777" w:rsidR="003F4490" w:rsidRPr="00E5255C" w:rsidRDefault="003F4490" w:rsidP="00BE7039">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Yes</w:t>
            </w:r>
          </w:p>
        </w:tc>
        <w:tc>
          <w:tcPr>
            <w:tcW w:w="1450" w:type="dxa"/>
            <w:tcBorders>
              <w:top w:val="single" w:sz="4" w:space="0" w:color="666666" w:themeColor="text1" w:themeTint="99"/>
            </w:tcBorders>
            <w:noWrap/>
            <w:hideMark/>
          </w:tcPr>
          <w:p w14:paraId="3321F9AD" w14:textId="77777777" w:rsidR="003F4490" w:rsidRPr="00E5255C" w:rsidRDefault="003F4490" w:rsidP="00BE7039">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Restraint</w:t>
            </w:r>
          </w:p>
        </w:tc>
        <w:tc>
          <w:tcPr>
            <w:tcW w:w="1244" w:type="dxa"/>
            <w:tcBorders>
              <w:top w:val="single" w:sz="4" w:space="0" w:color="666666" w:themeColor="text1" w:themeTint="99"/>
            </w:tcBorders>
            <w:noWrap/>
            <w:hideMark/>
          </w:tcPr>
          <w:p w14:paraId="397432B2" w14:textId="77777777" w:rsidR="003F4490" w:rsidRPr="00E5255C" w:rsidRDefault="003F4490" w:rsidP="00BE7039">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30</w:t>
            </w:r>
          </w:p>
        </w:tc>
        <w:tc>
          <w:tcPr>
            <w:tcW w:w="677" w:type="dxa"/>
            <w:tcBorders>
              <w:top w:val="single" w:sz="4" w:space="0" w:color="666666" w:themeColor="text1" w:themeTint="99"/>
            </w:tcBorders>
          </w:tcPr>
          <w:p w14:paraId="4896CDF9" w14:textId="36341DD3" w:rsidR="003F4490" w:rsidRPr="00E5255C" w:rsidRDefault="003F4490" w:rsidP="00BE7039">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0</w:t>
            </w:r>
          </w:p>
        </w:tc>
        <w:tc>
          <w:tcPr>
            <w:tcW w:w="2579" w:type="dxa"/>
            <w:tcBorders>
              <w:top w:val="single" w:sz="4" w:space="0" w:color="666666" w:themeColor="text1" w:themeTint="99"/>
            </w:tcBorders>
            <w:noWrap/>
            <w:hideMark/>
          </w:tcPr>
          <w:p w14:paraId="39C9B021" w14:textId="58016544" w:rsidR="003F4490" w:rsidRPr="00E5255C" w:rsidRDefault="003F4490" w:rsidP="00BE7039">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High reward choice</w:t>
            </w:r>
          </w:p>
        </w:tc>
        <w:tc>
          <w:tcPr>
            <w:tcW w:w="1512" w:type="dxa"/>
            <w:tcBorders>
              <w:top w:val="single" w:sz="4" w:space="0" w:color="666666" w:themeColor="text1" w:themeTint="99"/>
            </w:tcBorders>
            <w:noWrap/>
            <w:hideMark/>
          </w:tcPr>
          <w:p w14:paraId="0976B72F" w14:textId="11021F00" w:rsidR="003F4490" w:rsidRPr="00E5255C" w:rsidRDefault="003F4490" w:rsidP="00BE7039">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Valuation</w:t>
            </w:r>
          </w:p>
        </w:tc>
      </w:tr>
      <w:tr w:rsidR="003F4490" w:rsidRPr="00E5255C" w14:paraId="5E13A38C" w14:textId="77777777" w:rsidTr="00C86150">
        <w:trPr>
          <w:trHeight w:val="315"/>
        </w:trPr>
        <w:tc>
          <w:tcPr>
            <w:cnfStyle w:val="001000000000" w:firstRow="0" w:lastRow="0" w:firstColumn="1" w:lastColumn="0" w:oddVBand="0" w:evenVBand="0" w:oddHBand="0" w:evenHBand="0" w:firstRowFirstColumn="0" w:firstRowLastColumn="0" w:lastRowFirstColumn="0" w:lastRowLastColumn="0"/>
            <w:tcW w:w="1701" w:type="dxa"/>
            <w:noWrap/>
            <w:hideMark/>
          </w:tcPr>
          <w:p w14:paraId="3B7D1A2B" w14:textId="77777777" w:rsidR="003F4490" w:rsidRPr="00E5255C" w:rsidRDefault="003F4490" w:rsidP="00027F9B">
            <w:pPr>
              <w:adjustRightInd w:val="0"/>
              <w:snapToGrid w:val="0"/>
              <w:spacing w:line="480" w:lineRule="auto"/>
              <w:contextualSpacing/>
              <w:rPr>
                <w:rFonts w:ascii="Arial" w:hAnsi="Arial" w:cs="Arial"/>
                <w:color w:val="000000"/>
                <w:sz w:val="16"/>
                <w:szCs w:val="16"/>
                <w:lang w:val="en-US"/>
              </w:rPr>
            </w:pPr>
            <w:proofErr w:type="spellStart"/>
            <w:r w:rsidRPr="00E5255C">
              <w:rPr>
                <w:rFonts w:ascii="Arial" w:hAnsi="Arial" w:cs="Arial"/>
                <w:b w:val="0"/>
                <w:bCs w:val="0"/>
                <w:color w:val="000000"/>
                <w:sz w:val="16"/>
                <w:szCs w:val="16"/>
                <w:lang w:val="en-US"/>
              </w:rPr>
              <w:t>Atsak</w:t>
            </w:r>
            <w:proofErr w:type="spellEnd"/>
            <w:r w:rsidRPr="00E5255C">
              <w:rPr>
                <w:rFonts w:ascii="Arial" w:hAnsi="Arial" w:cs="Arial"/>
                <w:b w:val="0"/>
                <w:bCs w:val="0"/>
                <w:color w:val="000000"/>
                <w:sz w:val="16"/>
                <w:szCs w:val="16"/>
                <w:lang w:val="en-US"/>
              </w:rPr>
              <w:t xml:space="preserve"> et al. 2016</w:t>
            </w:r>
          </w:p>
        </w:tc>
        <w:tc>
          <w:tcPr>
            <w:tcW w:w="426" w:type="dxa"/>
            <w:noWrap/>
            <w:hideMark/>
          </w:tcPr>
          <w:p w14:paraId="4961C9E6" w14:textId="77777777" w:rsidR="003F4490" w:rsidRPr="00E5255C" w:rsidRDefault="003F4490" w:rsidP="00BE7039">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25</w:t>
            </w:r>
          </w:p>
        </w:tc>
        <w:tc>
          <w:tcPr>
            <w:tcW w:w="992" w:type="dxa"/>
            <w:noWrap/>
            <w:hideMark/>
          </w:tcPr>
          <w:p w14:paraId="478B5412" w14:textId="77777777" w:rsidR="003F4490" w:rsidRPr="00E5255C" w:rsidRDefault="003F4490" w:rsidP="00BE7039">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11</w:t>
            </w:r>
          </w:p>
        </w:tc>
        <w:tc>
          <w:tcPr>
            <w:tcW w:w="849" w:type="dxa"/>
            <w:noWrap/>
            <w:hideMark/>
          </w:tcPr>
          <w:p w14:paraId="4725165F" w14:textId="77777777" w:rsidR="003F4490" w:rsidRPr="00E5255C" w:rsidRDefault="003F4490" w:rsidP="00BE7039">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14</w:t>
            </w:r>
          </w:p>
        </w:tc>
        <w:tc>
          <w:tcPr>
            <w:tcW w:w="574" w:type="dxa"/>
            <w:noWrap/>
            <w:hideMark/>
          </w:tcPr>
          <w:p w14:paraId="74D82090" w14:textId="77777777" w:rsidR="003F4490" w:rsidRPr="00E5255C" w:rsidRDefault="003F4490" w:rsidP="00BE7039">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0</w:t>
            </w:r>
          </w:p>
        </w:tc>
        <w:tc>
          <w:tcPr>
            <w:tcW w:w="703" w:type="dxa"/>
            <w:noWrap/>
            <w:hideMark/>
          </w:tcPr>
          <w:p w14:paraId="22661D4A" w14:textId="77777777" w:rsidR="003F4490" w:rsidRPr="00E5255C" w:rsidRDefault="003F4490" w:rsidP="00BE7039">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Rat</w:t>
            </w:r>
          </w:p>
        </w:tc>
        <w:tc>
          <w:tcPr>
            <w:tcW w:w="932" w:type="dxa"/>
            <w:noWrap/>
            <w:hideMark/>
          </w:tcPr>
          <w:p w14:paraId="427E65CB" w14:textId="77777777" w:rsidR="003F4490" w:rsidRPr="00E5255C" w:rsidRDefault="003F4490" w:rsidP="00C265C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Sprague-Dawley</w:t>
            </w:r>
          </w:p>
        </w:tc>
        <w:tc>
          <w:tcPr>
            <w:tcW w:w="627" w:type="dxa"/>
            <w:noWrap/>
            <w:hideMark/>
          </w:tcPr>
          <w:p w14:paraId="0613E249" w14:textId="77777777" w:rsidR="003F4490" w:rsidRPr="00E5255C" w:rsidRDefault="003F4490" w:rsidP="00BE7039">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Light</w:t>
            </w:r>
          </w:p>
        </w:tc>
        <w:tc>
          <w:tcPr>
            <w:tcW w:w="1134" w:type="dxa"/>
            <w:noWrap/>
            <w:hideMark/>
          </w:tcPr>
          <w:p w14:paraId="43DCAD36" w14:textId="77777777" w:rsidR="003F4490" w:rsidRPr="00E5255C" w:rsidRDefault="003F4490" w:rsidP="00BE7039">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No</w:t>
            </w:r>
          </w:p>
        </w:tc>
        <w:tc>
          <w:tcPr>
            <w:tcW w:w="1450" w:type="dxa"/>
            <w:noWrap/>
            <w:hideMark/>
          </w:tcPr>
          <w:p w14:paraId="03EDCE48" w14:textId="77777777" w:rsidR="003F4490" w:rsidRPr="00E5255C" w:rsidRDefault="003F4490" w:rsidP="00BE7039">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Cortisol</w:t>
            </w:r>
          </w:p>
        </w:tc>
        <w:tc>
          <w:tcPr>
            <w:tcW w:w="1244" w:type="dxa"/>
            <w:noWrap/>
            <w:hideMark/>
          </w:tcPr>
          <w:p w14:paraId="550F5594" w14:textId="766A0389" w:rsidR="003F4490" w:rsidRPr="00E5255C" w:rsidRDefault="003F4490" w:rsidP="00BE7039">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w:t>
            </w:r>
          </w:p>
        </w:tc>
        <w:tc>
          <w:tcPr>
            <w:tcW w:w="677" w:type="dxa"/>
          </w:tcPr>
          <w:p w14:paraId="38022D1D" w14:textId="2411CD85" w:rsidR="003F4490" w:rsidRPr="00E5255C" w:rsidRDefault="003F4490" w:rsidP="00BE7039">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60</w:t>
            </w:r>
          </w:p>
        </w:tc>
        <w:tc>
          <w:tcPr>
            <w:tcW w:w="2579" w:type="dxa"/>
            <w:noWrap/>
            <w:hideMark/>
          </w:tcPr>
          <w:p w14:paraId="4852FC29" w14:textId="5C68B55A" w:rsidR="003F4490" w:rsidRPr="00E5255C" w:rsidRDefault="003F4490" w:rsidP="00BE7039">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Cue-response maze</w:t>
            </w:r>
          </w:p>
        </w:tc>
        <w:tc>
          <w:tcPr>
            <w:tcW w:w="1512" w:type="dxa"/>
            <w:noWrap/>
            <w:hideMark/>
          </w:tcPr>
          <w:p w14:paraId="32A0923A" w14:textId="32B68C37" w:rsidR="003F4490" w:rsidRPr="00E5255C" w:rsidRDefault="003F4490" w:rsidP="00BE7039">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Responsiveness</w:t>
            </w:r>
          </w:p>
        </w:tc>
      </w:tr>
      <w:tr w:rsidR="003F4490" w:rsidRPr="00E5255C" w14:paraId="0D0013CB" w14:textId="77777777" w:rsidTr="00C86150">
        <w:trPr>
          <w:trHeight w:val="315"/>
        </w:trPr>
        <w:tc>
          <w:tcPr>
            <w:cnfStyle w:val="001000000000" w:firstRow="0" w:lastRow="0" w:firstColumn="1" w:lastColumn="0" w:oddVBand="0" w:evenVBand="0" w:oddHBand="0" w:evenHBand="0" w:firstRowFirstColumn="0" w:firstRowLastColumn="0" w:lastRowFirstColumn="0" w:lastRowLastColumn="0"/>
            <w:tcW w:w="1701" w:type="dxa"/>
            <w:noWrap/>
            <w:hideMark/>
          </w:tcPr>
          <w:p w14:paraId="3276258D" w14:textId="75323FFD" w:rsidR="003F4490" w:rsidRPr="00E5255C" w:rsidRDefault="003F4490" w:rsidP="00027F9B">
            <w:pPr>
              <w:adjustRightInd w:val="0"/>
              <w:snapToGrid w:val="0"/>
              <w:spacing w:line="480" w:lineRule="auto"/>
              <w:contextualSpacing/>
              <w:rPr>
                <w:rFonts w:ascii="Arial" w:hAnsi="Arial" w:cs="Arial"/>
                <w:color w:val="000000"/>
                <w:sz w:val="16"/>
                <w:szCs w:val="16"/>
                <w:lang w:val="en-US"/>
              </w:rPr>
            </w:pPr>
            <w:r w:rsidRPr="00E5255C">
              <w:rPr>
                <w:rFonts w:ascii="Arial" w:hAnsi="Arial" w:cs="Arial"/>
                <w:b w:val="0"/>
                <w:bCs w:val="0"/>
                <w:color w:val="000000"/>
                <w:sz w:val="16"/>
                <w:szCs w:val="16"/>
                <w:lang w:val="en-US"/>
              </w:rPr>
              <w:t>Bai et al. 2019a</w:t>
            </w:r>
          </w:p>
        </w:tc>
        <w:tc>
          <w:tcPr>
            <w:tcW w:w="426" w:type="dxa"/>
            <w:noWrap/>
            <w:hideMark/>
          </w:tcPr>
          <w:p w14:paraId="798B5714" w14:textId="77777777" w:rsidR="003F4490" w:rsidRPr="00E5255C" w:rsidRDefault="003F4490" w:rsidP="00BE7039">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19</w:t>
            </w:r>
          </w:p>
        </w:tc>
        <w:tc>
          <w:tcPr>
            <w:tcW w:w="992" w:type="dxa"/>
            <w:noWrap/>
            <w:hideMark/>
          </w:tcPr>
          <w:p w14:paraId="719897B1" w14:textId="77777777" w:rsidR="003F4490" w:rsidRPr="00E5255C" w:rsidRDefault="003F4490" w:rsidP="00BE7039">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10</w:t>
            </w:r>
          </w:p>
        </w:tc>
        <w:tc>
          <w:tcPr>
            <w:tcW w:w="849" w:type="dxa"/>
            <w:noWrap/>
            <w:hideMark/>
          </w:tcPr>
          <w:p w14:paraId="0600640E" w14:textId="77777777" w:rsidR="003F4490" w:rsidRPr="00E5255C" w:rsidRDefault="003F4490" w:rsidP="00BE7039">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9</w:t>
            </w:r>
          </w:p>
        </w:tc>
        <w:tc>
          <w:tcPr>
            <w:tcW w:w="574" w:type="dxa"/>
            <w:noWrap/>
            <w:hideMark/>
          </w:tcPr>
          <w:p w14:paraId="580B1F36" w14:textId="77777777" w:rsidR="003F4490" w:rsidRPr="00E5255C" w:rsidRDefault="003F4490" w:rsidP="00BE7039">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0</w:t>
            </w:r>
          </w:p>
        </w:tc>
        <w:tc>
          <w:tcPr>
            <w:tcW w:w="703" w:type="dxa"/>
            <w:noWrap/>
            <w:hideMark/>
          </w:tcPr>
          <w:p w14:paraId="3DB94850" w14:textId="77777777" w:rsidR="003F4490" w:rsidRPr="00E5255C" w:rsidRDefault="003F4490" w:rsidP="00BE7039">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Rat</w:t>
            </w:r>
          </w:p>
        </w:tc>
        <w:tc>
          <w:tcPr>
            <w:tcW w:w="932" w:type="dxa"/>
            <w:noWrap/>
            <w:hideMark/>
          </w:tcPr>
          <w:p w14:paraId="0817FBE8" w14:textId="77777777" w:rsidR="003F4490" w:rsidRPr="00E5255C" w:rsidRDefault="003F4490" w:rsidP="00C265C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Sprague-Dawley</w:t>
            </w:r>
          </w:p>
        </w:tc>
        <w:tc>
          <w:tcPr>
            <w:tcW w:w="627" w:type="dxa"/>
            <w:noWrap/>
            <w:hideMark/>
          </w:tcPr>
          <w:p w14:paraId="1B27BAC4" w14:textId="77777777" w:rsidR="003F4490" w:rsidRPr="00E5255C" w:rsidRDefault="003F4490" w:rsidP="00BE7039">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Dark</w:t>
            </w:r>
          </w:p>
        </w:tc>
        <w:tc>
          <w:tcPr>
            <w:tcW w:w="1134" w:type="dxa"/>
            <w:noWrap/>
            <w:hideMark/>
          </w:tcPr>
          <w:p w14:paraId="5E34AF9E" w14:textId="77777777" w:rsidR="003F4490" w:rsidRPr="00E5255C" w:rsidRDefault="003F4490" w:rsidP="00BE7039">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No</w:t>
            </w:r>
          </w:p>
        </w:tc>
        <w:tc>
          <w:tcPr>
            <w:tcW w:w="1450" w:type="dxa"/>
            <w:noWrap/>
            <w:hideMark/>
          </w:tcPr>
          <w:p w14:paraId="26422601" w14:textId="77777777" w:rsidR="003F4490" w:rsidRPr="00E5255C" w:rsidRDefault="003F4490" w:rsidP="00BE7039">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Foot shock</w:t>
            </w:r>
          </w:p>
        </w:tc>
        <w:tc>
          <w:tcPr>
            <w:tcW w:w="1244" w:type="dxa"/>
            <w:noWrap/>
            <w:hideMark/>
          </w:tcPr>
          <w:p w14:paraId="52B8B387" w14:textId="77777777" w:rsidR="003F4490" w:rsidRPr="00E5255C" w:rsidRDefault="003F4490" w:rsidP="00BE7039">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10</w:t>
            </w:r>
          </w:p>
        </w:tc>
        <w:tc>
          <w:tcPr>
            <w:tcW w:w="677" w:type="dxa"/>
          </w:tcPr>
          <w:p w14:paraId="26474CF4" w14:textId="3B88BE04" w:rsidR="003F4490" w:rsidRPr="00E5255C" w:rsidRDefault="003F4490" w:rsidP="00BE7039">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30</w:t>
            </w:r>
          </w:p>
        </w:tc>
        <w:tc>
          <w:tcPr>
            <w:tcW w:w="2579" w:type="dxa"/>
            <w:noWrap/>
            <w:hideMark/>
          </w:tcPr>
          <w:p w14:paraId="12CC209B" w14:textId="46898F32" w:rsidR="003F4490" w:rsidRPr="00E5255C" w:rsidRDefault="003F4490" w:rsidP="00BE7039">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Sucrose consumption</w:t>
            </w:r>
          </w:p>
        </w:tc>
        <w:tc>
          <w:tcPr>
            <w:tcW w:w="1512" w:type="dxa"/>
            <w:noWrap/>
            <w:hideMark/>
          </w:tcPr>
          <w:p w14:paraId="3C0B96A0" w14:textId="0A0378CB" w:rsidR="003F4490" w:rsidRPr="00E5255C" w:rsidRDefault="003F4490" w:rsidP="00BE7039">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Responsiveness</w:t>
            </w:r>
          </w:p>
        </w:tc>
      </w:tr>
      <w:tr w:rsidR="003F4490" w:rsidRPr="00E5255C" w14:paraId="4B5507EA" w14:textId="77777777" w:rsidTr="00C86150">
        <w:trPr>
          <w:trHeight w:val="315"/>
        </w:trPr>
        <w:tc>
          <w:tcPr>
            <w:cnfStyle w:val="001000000000" w:firstRow="0" w:lastRow="0" w:firstColumn="1" w:lastColumn="0" w:oddVBand="0" w:evenVBand="0" w:oddHBand="0" w:evenHBand="0" w:firstRowFirstColumn="0" w:firstRowLastColumn="0" w:lastRowFirstColumn="0" w:lastRowLastColumn="0"/>
            <w:tcW w:w="1701" w:type="dxa"/>
            <w:noWrap/>
            <w:hideMark/>
          </w:tcPr>
          <w:p w14:paraId="57040074" w14:textId="01F0EAC1" w:rsidR="003F4490" w:rsidRPr="00E5255C" w:rsidRDefault="003F4490" w:rsidP="00027F9B">
            <w:pPr>
              <w:adjustRightInd w:val="0"/>
              <w:snapToGrid w:val="0"/>
              <w:spacing w:line="480" w:lineRule="auto"/>
              <w:contextualSpacing/>
              <w:rPr>
                <w:rFonts w:ascii="Arial" w:hAnsi="Arial" w:cs="Arial"/>
                <w:color w:val="000000"/>
                <w:sz w:val="16"/>
                <w:szCs w:val="16"/>
                <w:lang w:val="en-US"/>
              </w:rPr>
            </w:pPr>
            <w:r w:rsidRPr="00E5255C">
              <w:rPr>
                <w:rFonts w:ascii="Arial" w:hAnsi="Arial" w:cs="Arial"/>
                <w:b w:val="0"/>
                <w:bCs w:val="0"/>
                <w:color w:val="000000"/>
                <w:sz w:val="16"/>
                <w:szCs w:val="16"/>
                <w:lang w:val="en-US"/>
              </w:rPr>
              <w:t>Bai et al.</w:t>
            </w:r>
            <w:r w:rsidRPr="00E5255C">
              <w:rPr>
                <w:rFonts w:ascii="Arial" w:hAnsi="Arial" w:cs="Arial"/>
                <w:color w:val="000000"/>
                <w:sz w:val="16"/>
                <w:szCs w:val="16"/>
                <w:lang w:val="en-US"/>
              </w:rPr>
              <w:t xml:space="preserve"> </w:t>
            </w:r>
            <w:r w:rsidRPr="00E5255C">
              <w:rPr>
                <w:rFonts w:ascii="Arial" w:hAnsi="Arial" w:cs="Arial"/>
                <w:b w:val="0"/>
                <w:bCs w:val="0"/>
                <w:color w:val="000000"/>
                <w:sz w:val="16"/>
                <w:szCs w:val="16"/>
                <w:lang w:val="en-US"/>
              </w:rPr>
              <w:t>2019b</w:t>
            </w:r>
          </w:p>
        </w:tc>
        <w:tc>
          <w:tcPr>
            <w:tcW w:w="426" w:type="dxa"/>
            <w:noWrap/>
            <w:hideMark/>
          </w:tcPr>
          <w:p w14:paraId="4F923456" w14:textId="77777777" w:rsidR="003F4490" w:rsidRPr="00E5255C" w:rsidRDefault="003F4490" w:rsidP="00BE7039">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20</w:t>
            </w:r>
          </w:p>
        </w:tc>
        <w:tc>
          <w:tcPr>
            <w:tcW w:w="992" w:type="dxa"/>
            <w:noWrap/>
            <w:hideMark/>
          </w:tcPr>
          <w:p w14:paraId="36EEAB0C" w14:textId="77777777" w:rsidR="003F4490" w:rsidRPr="00E5255C" w:rsidRDefault="003F4490" w:rsidP="00BE7039">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10</w:t>
            </w:r>
          </w:p>
        </w:tc>
        <w:tc>
          <w:tcPr>
            <w:tcW w:w="849" w:type="dxa"/>
            <w:noWrap/>
            <w:hideMark/>
          </w:tcPr>
          <w:p w14:paraId="7D24C319" w14:textId="77777777" w:rsidR="003F4490" w:rsidRPr="00E5255C" w:rsidRDefault="003F4490" w:rsidP="00BE7039">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10</w:t>
            </w:r>
          </w:p>
        </w:tc>
        <w:tc>
          <w:tcPr>
            <w:tcW w:w="574" w:type="dxa"/>
            <w:noWrap/>
            <w:hideMark/>
          </w:tcPr>
          <w:p w14:paraId="065D8AD3" w14:textId="77777777" w:rsidR="003F4490" w:rsidRPr="00E5255C" w:rsidRDefault="003F4490" w:rsidP="00BE7039">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0</w:t>
            </w:r>
          </w:p>
        </w:tc>
        <w:tc>
          <w:tcPr>
            <w:tcW w:w="703" w:type="dxa"/>
            <w:noWrap/>
            <w:hideMark/>
          </w:tcPr>
          <w:p w14:paraId="4DA373FA" w14:textId="77777777" w:rsidR="003F4490" w:rsidRPr="00E5255C" w:rsidRDefault="003F4490" w:rsidP="00BE7039">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Rat</w:t>
            </w:r>
          </w:p>
        </w:tc>
        <w:tc>
          <w:tcPr>
            <w:tcW w:w="932" w:type="dxa"/>
            <w:noWrap/>
            <w:hideMark/>
          </w:tcPr>
          <w:p w14:paraId="12A527EC" w14:textId="77777777" w:rsidR="003F4490" w:rsidRPr="00E5255C" w:rsidRDefault="003F4490" w:rsidP="00C265C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Sprague-Dawley</w:t>
            </w:r>
          </w:p>
        </w:tc>
        <w:tc>
          <w:tcPr>
            <w:tcW w:w="627" w:type="dxa"/>
            <w:noWrap/>
            <w:hideMark/>
          </w:tcPr>
          <w:p w14:paraId="64F94400" w14:textId="77777777" w:rsidR="003F4490" w:rsidRPr="00E5255C" w:rsidRDefault="003F4490" w:rsidP="00BE7039">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Dark</w:t>
            </w:r>
          </w:p>
        </w:tc>
        <w:tc>
          <w:tcPr>
            <w:tcW w:w="1134" w:type="dxa"/>
            <w:noWrap/>
            <w:hideMark/>
          </w:tcPr>
          <w:p w14:paraId="49B2A7D7" w14:textId="77777777" w:rsidR="003F4490" w:rsidRPr="00E5255C" w:rsidRDefault="003F4490" w:rsidP="00BE7039">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No</w:t>
            </w:r>
          </w:p>
        </w:tc>
        <w:tc>
          <w:tcPr>
            <w:tcW w:w="1450" w:type="dxa"/>
            <w:noWrap/>
            <w:hideMark/>
          </w:tcPr>
          <w:p w14:paraId="65DDB5E6" w14:textId="77777777" w:rsidR="003F4490" w:rsidRPr="00E5255C" w:rsidRDefault="003F4490" w:rsidP="00BE7039">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Foot shock</w:t>
            </w:r>
          </w:p>
        </w:tc>
        <w:tc>
          <w:tcPr>
            <w:tcW w:w="1244" w:type="dxa"/>
            <w:noWrap/>
            <w:hideMark/>
          </w:tcPr>
          <w:p w14:paraId="05982DBF" w14:textId="77777777" w:rsidR="003F4490" w:rsidRPr="00E5255C" w:rsidRDefault="003F4490" w:rsidP="00BE7039">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10</w:t>
            </w:r>
          </w:p>
        </w:tc>
        <w:tc>
          <w:tcPr>
            <w:tcW w:w="677" w:type="dxa"/>
          </w:tcPr>
          <w:p w14:paraId="3413EED1" w14:textId="626B0705" w:rsidR="003F4490" w:rsidRPr="00E5255C" w:rsidRDefault="003F4490" w:rsidP="00BE7039">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30</w:t>
            </w:r>
          </w:p>
        </w:tc>
        <w:tc>
          <w:tcPr>
            <w:tcW w:w="2579" w:type="dxa"/>
            <w:noWrap/>
            <w:hideMark/>
          </w:tcPr>
          <w:p w14:paraId="3A1FAF29" w14:textId="185FF3AD" w:rsidR="003F4490" w:rsidRPr="00E5255C" w:rsidRDefault="003F4490" w:rsidP="00BE7039">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Sucrose consumption</w:t>
            </w:r>
          </w:p>
        </w:tc>
        <w:tc>
          <w:tcPr>
            <w:tcW w:w="1512" w:type="dxa"/>
            <w:noWrap/>
            <w:hideMark/>
          </w:tcPr>
          <w:p w14:paraId="6C8F8944" w14:textId="55C1AAD5" w:rsidR="003F4490" w:rsidRPr="00E5255C" w:rsidRDefault="003F4490" w:rsidP="00BE7039">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Responsiveness</w:t>
            </w:r>
          </w:p>
        </w:tc>
      </w:tr>
      <w:tr w:rsidR="003F4490" w:rsidRPr="00E5255C" w14:paraId="3DFD61D7" w14:textId="77777777" w:rsidTr="00C86150">
        <w:trPr>
          <w:trHeight w:val="315"/>
        </w:trPr>
        <w:tc>
          <w:tcPr>
            <w:cnfStyle w:val="001000000000" w:firstRow="0" w:lastRow="0" w:firstColumn="1" w:lastColumn="0" w:oddVBand="0" w:evenVBand="0" w:oddHBand="0" w:evenHBand="0" w:firstRowFirstColumn="0" w:firstRowLastColumn="0" w:lastRowFirstColumn="0" w:lastRowLastColumn="0"/>
            <w:tcW w:w="1701" w:type="dxa"/>
            <w:noWrap/>
            <w:hideMark/>
          </w:tcPr>
          <w:p w14:paraId="181D6D3C" w14:textId="21A03A31" w:rsidR="003F4490" w:rsidRPr="00E5255C" w:rsidRDefault="003F4490" w:rsidP="00027F9B">
            <w:pPr>
              <w:adjustRightInd w:val="0"/>
              <w:snapToGrid w:val="0"/>
              <w:spacing w:line="480" w:lineRule="auto"/>
              <w:contextualSpacing/>
              <w:rPr>
                <w:rFonts w:ascii="Arial" w:hAnsi="Arial" w:cs="Arial"/>
                <w:color w:val="000000"/>
                <w:sz w:val="16"/>
                <w:szCs w:val="16"/>
                <w:lang w:val="en-US"/>
              </w:rPr>
            </w:pPr>
            <w:r w:rsidRPr="00E5255C">
              <w:rPr>
                <w:rFonts w:ascii="Arial" w:hAnsi="Arial" w:cs="Arial"/>
                <w:b w:val="0"/>
                <w:bCs w:val="0"/>
                <w:color w:val="000000"/>
                <w:sz w:val="16"/>
                <w:szCs w:val="16"/>
                <w:lang w:val="en-US"/>
              </w:rPr>
              <w:t>Bai et al.</w:t>
            </w:r>
            <w:r w:rsidRPr="00E5255C">
              <w:rPr>
                <w:rFonts w:ascii="Arial" w:hAnsi="Arial" w:cs="Arial"/>
                <w:color w:val="000000"/>
                <w:sz w:val="16"/>
                <w:szCs w:val="16"/>
                <w:lang w:val="en-US"/>
              </w:rPr>
              <w:t xml:space="preserve"> </w:t>
            </w:r>
            <w:r w:rsidRPr="00E5255C">
              <w:rPr>
                <w:rFonts w:ascii="Arial" w:hAnsi="Arial" w:cs="Arial"/>
                <w:b w:val="0"/>
                <w:bCs w:val="0"/>
                <w:color w:val="000000"/>
                <w:sz w:val="16"/>
                <w:szCs w:val="16"/>
                <w:lang w:val="en-US"/>
              </w:rPr>
              <w:t>2019c</w:t>
            </w:r>
          </w:p>
        </w:tc>
        <w:tc>
          <w:tcPr>
            <w:tcW w:w="426" w:type="dxa"/>
            <w:noWrap/>
            <w:hideMark/>
          </w:tcPr>
          <w:p w14:paraId="3BF44660" w14:textId="77777777" w:rsidR="003F4490" w:rsidRPr="00E5255C" w:rsidRDefault="003F4490" w:rsidP="00BE7039">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21</w:t>
            </w:r>
          </w:p>
        </w:tc>
        <w:tc>
          <w:tcPr>
            <w:tcW w:w="992" w:type="dxa"/>
            <w:noWrap/>
            <w:hideMark/>
          </w:tcPr>
          <w:p w14:paraId="253CB7D4" w14:textId="77777777" w:rsidR="003F4490" w:rsidRPr="00E5255C" w:rsidRDefault="003F4490" w:rsidP="00BE7039">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11</w:t>
            </w:r>
          </w:p>
        </w:tc>
        <w:tc>
          <w:tcPr>
            <w:tcW w:w="849" w:type="dxa"/>
            <w:noWrap/>
            <w:hideMark/>
          </w:tcPr>
          <w:p w14:paraId="25650986" w14:textId="77777777" w:rsidR="003F4490" w:rsidRPr="00E5255C" w:rsidRDefault="003F4490" w:rsidP="00BE7039">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10</w:t>
            </w:r>
          </w:p>
        </w:tc>
        <w:tc>
          <w:tcPr>
            <w:tcW w:w="574" w:type="dxa"/>
            <w:noWrap/>
            <w:hideMark/>
          </w:tcPr>
          <w:p w14:paraId="302B146D" w14:textId="77777777" w:rsidR="003F4490" w:rsidRPr="00E5255C" w:rsidRDefault="003F4490" w:rsidP="00BE7039">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0</w:t>
            </w:r>
          </w:p>
        </w:tc>
        <w:tc>
          <w:tcPr>
            <w:tcW w:w="703" w:type="dxa"/>
            <w:noWrap/>
            <w:hideMark/>
          </w:tcPr>
          <w:p w14:paraId="7FBB5CA8" w14:textId="77777777" w:rsidR="003F4490" w:rsidRPr="00E5255C" w:rsidRDefault="003F4490" w:rsidP="00BE7039">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Rat</w:t>
            </w:r>
          </w:p>
        </w:tc>
        <w:tc>
          <w:tcPr>
            <w:tcW w:w="932" w:type="dxa"/>
            <w:noWrap/>
            <w:hideMark/>
          </w:tcPr>
          <w:p w14:paraId="51DE88AC" w14:textId="77777777" w:rsidR="003F4490" w:rsidRPr="00E5255C" w:rsidRDefault="003F4490" w:rsidP="00C265C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Sprague-Dawley</w:t>
            </w:r>
          </w:p>
        </w:tc>
        <w:tc>
          <w:tcPr>
            <w:tcW w:w="627" w:type="dxa"/>
            <w:noWrap/>
            <w:hideMark/>
          </w:tcPr>
          <w:p w14:paraId="612E210C" w14:textId="77777777" w:rsidR="003F4490" w:rsidRPr="00E5255C" w:rsidRDefault="003F4490" w:rsidP="00BE7039">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Dark</w:t>
            </w:r>
          </w:p>
        </w:tc>
        <w:tc>
          <w:tcPr>
            <w:tcW w:w="1134" w:type="dxa"/>
            <w:noWrap/>
            <w:hideMark/>
          </w:tcPr>
          <w:p w14:paraId="41B6BF26" w14:textId="77777777" w:rsidR="003F4490" w:rsidRPr="00E5255C" w:rsidRDefault="003F4490" w:rsidP="00BE7039">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No</w:t>
            </w:r>
          </w:p>
        </w:tc>
        <w:tc>
          <w:tcPr>
            <w:tcW w:w="1450" w:type="dxa"/>
            <w:noWrap/>
            <w:hideMark/>
          </w:tcPr>
          <w:p w14:paraId="1ACFDCF7" w14:textId="77777777" w:rsidR="003F4490" w:rsidRPr="00E5255C" w:rsidRDefault="003F4490" w:rsidP="00BE7039">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Foot shock</w:t>
            </w:r>
          </w:p>
        </w:tc>
        <w:tc>
          <w:tcPr>
            <w:tcW w:w="1244" w:type="dxa"/>
            <w:noWrap/>
            <w:hideMark/>
          </w:tcPr>
          <w:p w14:paraId="335CA023" w14:textId="77777777" w:rsidR="003F4490" w:rsidRPr="00E5255C" w:rsidRDefault="003F4490" w:rsidP="00BE7039">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10</w:t>
            </w:r>
          </w:p>
        </w:tc>
        <w:tc>
          <w:tcPr>
            <w:tcW w:w="677" w:type="dxa"/>
          </w:tcPr>
          <w:p w14:paraId="34ABD11C" w14:textId="7A41AD32" w:rsidR="003F4490" w:rsidRPr="00E5255C" w:rsidRDefault="003F4490" w:rsidP="00BE7039">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30</w:t>
            </w:r>
          </w:p>
        </w:tc>
        <w:tc>
          <w:tcPr>
            <w:tcW w:w="2579" w:type="dxa"/>
            <w:noWrap/>
            <w:hideMark/>
          </w:tcPr>
          <w:p w14:paraId="03781F3B" w14:textId="7BBD9FE3" w:rsidR="003F4490" w:rsidRPr="00E5255C" w:rsidRDefault="003F4490" w:rsidP="00BE7039">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Sucrose consumption</w:t>
            </w:r>
          </w:p>
        </w:tc>
        <w:tc>
          <w:tcPr>
            <w:tcW w:w="1512" w:type="dxa"/>
            <w:noWrap/>
            <w:hideMark/>
          </w:tcPr>
          <w:p w14:paraId="3252DCF9" w14:textId="486BBB62" w:rsidR="003F4490" w:rsidRPr="00E5255C" w:rsidRDefault="003F4490" w:rsidP="00BE7039">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Responsiveness</w:t>
            </w:r>
          </w:p>
        </w:tc>
      </w:tr>
      <w:tr w:rsidR="003F4490" w:rsidRPr="00E5255C" w14:paraId="0902F2B8" w14:textId="77777777" w:rsidTr="00C86150">
        <w:trPr>
          <w:trHeight w:val="315"/>
        </w:trPr>
        <w:tc>
          <w:tcPr>
            <w:cnfStyle w:val="001000000000" w:firstRow="0" w:lastRow="0" w:firstColumn="1" w:lastColumn="0" w:oddVBand="0" w:evenVBand="0" w:oddHBand="0" w:evenHBand="0" w:firstRowFirstColumn="0" w:firstRowLastColumn="0" w:lastRowFirstColumn="0" w:lastRowLastColumn="0"/>
            <w:tcW w:w="1701" w:type="dxa"/>
            <w:noWrap/>
            <w:hideMark/>
          </w:tcPr>
          <w:p w14:paraId="3C9F41E8" w14:textId="6797854D" w:rsidR="003F4490" w:rsidRPr="00E5255C" w:rsidRDefault="003F4490" w:rsidP="00027F9B">
            <w:pPr>
              <w:adjustRightInd w:val="0"/>
              <w:snapToGrid w:val="0"/>
              <w:spacing w:line="480" w:lineRule="auto"/>
              <w:contextualSpacing/>
              <w:rPr>
                <w:rFonts w:ascii="Arial" w:hAnsi="Arial" w:cs="Arial"/>
                <w:color w:val="000000"/>
                <w:sz w:val="16"/>
                <w:szCs w:val="16"/>
                <w:lang w:val="en-US"/>
              </w:rPr>
            </w:pPr>
            <w:r w:rsidRPr="00E5255C">
              <w:rPr>
                <w:rFonts w:ascii="Arial" w:hAnsi="Arial" w:cs="Arial"/>
                <w:b w:val="0"/>
                <w:bCs w:val="0"/>
                <w:color w:val="000000"/>
                <w:sz w:val="16"/>
                <w:szCs w:val="16"/>
                <w:lang w:val="en-US"/>
              </w:rPr>
              <w:t>Bai et al.</w:t>
            </w:r>
            <w:r w:rsidRPr="00E5255C">
              <w:rPr>
                <w:rFonts w:ascii="Arial" w:hAnsi="Arial" w:cs="Arial"/>
                <w:color w:val="000000"/>
                <w:sz w:val="16"/>
                <w:szCs w:val="16"/>
                <w:lang w:val="en-US"/>
              </w:rPr>
              <w:t xml:space="preserve"> </w:t>
            </w:r>
            <w:r w:rsidRPr="00E5255C">
              <w:rPr>
                <w:rFonts w:ascii="Arial" w:hAnsi="Arial" w:cs="Arial"/>
                <w:b w:val="0"/>
                <w:bCs w:val="0"/>
                <w:color w:val="000000"/>
                <w:sz w:val="16"/>
                <w:szCs w:val="16"/>
                <w:lang w:val="en-US"/>
              </w:rPr>
              <w:t>2019d</w:t>
            </w:r>
          </w:p>
        </w:tc>
        <w:tc>
          <w:tcPr>
            <w:tcW w:w="426" w:type="dxa"/>
            <w:noWrap/>
            <w:hideMark/>
          </w:tcPr>
          <w:p w14:paraId="44B04217" w14:textId="77777777" w:rsidR="003F4490" w:rsidRPr="00E5255C" w:rsidRDefault="003F4490" w:rsidP="00BE7039">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15</w:t>
            </w:r>
          </w:p>
        </w:tc>
        <w:tc>
          <w:tcPr>
            <w:tcW w:w="992" w:type="dxa"/>
            <w:noWrap/>
            <w:hideMark/>
          </w:tcPr>
          <w:p w14:paraId="38E439E8" w14:textId="77777777" w:rsidR="003F4490" w:rsidRPr="00E5255C" w:rsidRDefault="003F4490" w:rsidP="00BE7039">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8</w:t>
            </w:r>
          </w:p>
        </w:tc>
        <w:tc>
          <w:tcPr>
            <w:tcW w:w="849" w:type="dxa"/>
            <w:noWrap/>
            <w:hideMark/>
          </w:tcPr>
          <w:p w14:paraId="268E530C" w14:textId="77777777" w:rsidR="003F4490" w:rsidRPr="00E5255C" w:rsidRDefault="003F4490" w:rsidP="00BE7039">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7</w:t>
            </w:r>
          </w:p>
        </w:tc>
        <w:tc>
          <w:tcPr>
            <w:tcW w:w="574" w:type="dxa"/>
            <w:noWrap/>
            <w:hideMark/>
          </w:tcPr>
          <w:p w14:paraId="3D14BE10" w14:textId="77777777" w:rsidR="003F4490" w:rsidRPr="00E5255C" w:rsidRDefault="003F4490" w:rsidP="00BE7039">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0</w:t>
            </w:r>
          </w:p>
        </w:tc>
        <w:tc>
          <w:tcPr>
            <w:tcW w:w="703" w:type="dxa"/>
            <w:noWrap/>
            <w:hideMark/>
          </w:tcPr>
          <w:p w14:paraId="5FCC4952" w14:textId="77777777" w:rsidR="003F4490" w:rsidRPr="00E5255C" w:rsidRDefault="003F4490" w:rsidP="00BE7039">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Rat</w:t>
            </w:r>
          </w:p>
        </w:tc>
        <w:tc>
          <w:tcPr>
            <w:tcW w:w="932" w:type="dxa"/>
            <w:noWrap/>
            <w:hideMark/>
          </w:tcPr>
          <w:p w14:paraId="3B25C301" w14:textId="77777777" w:rsidR="003F4490" w:rsidRPr="00E5255C" w:rsidRDefault="003F4490" w:rsidP="00C265C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Sprague-Dawley</w:t>
            </w:r>
          </w:p>
        </w:tc>
        <w:tc>
          <w:tcPr>
            <w:tcW w:w="627" w:type="dxa"/>
            <w:noWrap/>
            <w:hideMark/>
          </w:tcPr>
          <w:p w14:paraId="32B6CCA3" w14:textId="77777777" w:rsidR="003F4490" w:rsidRPr="00E5255C" w:rsidRDefault="003F4490" w:rsidP="00BE7039">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Light</w:t>
            </w:r>
          </w:p>
        </w:tc>
        <w:tc>
          <w:tcPr>
            <w:tcW w:w="1134" w:type="dxa"/>
            <w:noWrap/>
            <w:hideMark/>
          </w:tcPr>
          <w:p w14:paraId="29D569CD" w14:textId="77777777" w:rsidR="003F4490" w:rsidRPr="00E5255C" w:rsidRDefault="003F4490" w:rsidP="00BE7039">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Yes</w:t>
            </w:r>
          </w:p>
        </w:tc>
        <w:tc>
          <w:tcPr>
            <w:tcW w:w="1450" w:type="dxa"/>
            <w:noWrap/>
            <w:hideMark/>
          </w:tcPr>
          <w:p w14:paraId="7B48961D" w14:textId="77777777" w:rsidR="003F4490" w:rsidRPr="00E5255C" w:rsidRDefault="003F4490" w:rsidP="00BE7039">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Foot shock</w:t>
            </w:r>
          </w:p>
        </w:tc>
        <w:tc>
          <w:tcPr>
            <w:tcW w:w="1244" w:type="dxa"/>
            <w:noWrap/>
            <w:hideMark/>
          </w:tcPr>
          <w:p w14:paraId="2AB3E307" w14:textId="77777777" w:rsidR="003F4490" w:rsidRPr="00E5255C" w:rsidRDefault="003F4490" w:rsidP="00BE7039">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10</w:t>
            </w:r>
          </w:p>
        </w:tc>
        <w:tc>
          <w:tcPr>
            <w:tcW w:w="677" w:type="dxa"/>
          </w:tcPr>
          <w:p w14:paraId="195D8F3C" w14:textId="3CF86CA4" w:rsidR="003F4490" w:rsidRPr="00E5255C" w:rsidRDefault="003F4490" w:rsidP="00BE7039">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30</w:t>
            </w:r>
          </w:p>
        </w:tc>
        <w:tc>
          <w:tcPr>
            <w:tcW w:w="2579" w:type="dxa"/>
            <w:noWrap/>
            <w:hideMark/>
          </w:tcPr>
          <w:p w14:paraId="52194D32" w14:textId="3E81EC93" w:rsidR="003F4490" w:rsidRPr="00E5255C" w:rsidRDefault="003F4490" w:rsidP="00BE7039">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FR1 performance</w:t>
            </w:r>
          </w:p>
        </w:tc>
        <w:tc>
          <w:tcPr>
            <w:tcW w:w="1512" w:type="dxa"/>
            <w:noWrap/>
            <w:hideMark/>
          </w:tcPr>
          <w:p w14:paraId="2FB36636" w14:textId="6368CDB7" w:rsidR="003F4490" w:rsidRPr="00E5255C" w:rsidRDefault="003F4490" w:rsidP="00BE7039">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Valuation</w:t>
            </w:r>
          </w:p>
        </w:tc>
      </w:tr>
      <w:tr w:rsidR="003F4490" w:rsidRPr="00E5255C" w14:paraId="66D3A26B" w14:textId="77777777" w:rsidTr="00C86150">
        <w:trPr>
          <w:trHeight w:val="315"/>
        </w:trPr>
        <w:tc>
          <w:tcPr>
            <w:cnfStyle w:val="001000000000" w:firstRow="0" w:lastRow="0" w:firstColumn="1" w:lastColumn="0" w:oddVBand="0" w:evenVBand="0" w:oddHBand="0" w:evenHBand="0" w:firstRowFirstColumn="0" w:firstRowLastColumn="0" w:lastRowFirstColumn="0" w:lastRowLastColumn="0"/>
            <w:tcW w:w="1701" w:type="dxa"/>
            <w:noWrap/>
            <w:hideMark/>
          </w:tcPr>
          <w:p w14:paraId="51264200" w14:textId="02CDBF9D" w:rsidR="003F4490" w:rsidRPr="00E5255C" w:rsidRDefault="003F4490" w:rsidP="00027F9B">
            <w:pPr>
              <w:adjustRightInd w:val="0"/>
              <w:snapToGrid w:val="0"/>
              <w:spacing w:line="480" w:lineRule="auto"/>
              <w:contextualSpacing/>
              <w:rPr>
                <w:rFonts w:ascii="Arial" w:hAnsi="Arial" w:cs="Arial"/>
                <w:color w:val="000000"/>
                <w:sz w:val="16"/>
                <w:szCs w:val="16"/>
                <w:lang w:val="en-US"/>
              </w:rPr>
            </w:pPr>
            <w:r w:rsidRPr="00E5255C">
              <w:rPr>
                <w:rFonts w:ascii="Arial" w:hAnsi="Arial" w:cs="Arial"/>
                <w:b w:val="0"/>
                <w:bCs w:val="0"/>
                <w:color w:val="000000"/>
                <w:sz w:val="16"/>
                <w:szCs w:val="16"/>
                <w:lang w:val="en-US"/>
              </w:rPr>
              <w:t>Bai et al.</w:t>
            </w:r>
            <w:r w:rsidRPr="00E5255C">
              <w:rPr>
                <w:rFonts w:ascii="Arial" w:hAnsi="Arial" w:cs="Arial"/>
                <w:color w:val="000000"/>
                <w:sz w:val="16"/>
                <w:szCs w:val="16"/>
                <w:lang w:val="en-US"/>
              </w:rPr>
              <w:t xml:space="preserve"> </w:t>
            </w:r>
            <w:r w:rsidRPr="00E5255C">
              <w:rPr>
                <w:rFonts w:ascii="Arial" w:hAnsi="Arial" w:cs="Arial"/>
                <w:b w:val="0"/>
                <w:bCs w:val="0"/>
                <w:color w:val="000000"/>
                <w:sz w:val="16"/>
                <w:szCs w:val="16"/>
                <w:lang w:val="en-US"/>
              </w:rPr>
              <w:t>2019e</w:t>
            </w:r>
          </w:p>
        </w:tc>
        <w:tc>
          <w:tcPr>
            <w:tcW w:w="426" w:type="dxa"/>
            <w:noWrap/>
            <w:hideMark/>
          </w:tcPr>
          <w:p w14:paraId="43BEECF1" w14:textId="77777777" w:rsidR="003F4490" w:rsidRPr="00E5255C" w:rsidRDefault="003F4490" w:rsidP="00BE7039">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20</w:t>
            </w:r>
          </w:p>
        </w:tc>
        <w:tc>
          <w:tcPr>
            <w:tcW w:w="992" w:type="dxa"/>
            <w:noWrap/>
            <w:hideMark/>
          </w:tcPr>
          <w:p w14:paraId="0E94A575" w14:textId="77777777" w:rsidR="003F4490" w:rsidRPr="00E5255C" w:rsidRDefault="003F4490" w:rsidP="00BE7039">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10</w:t>
            </w:r>
          </w:p>
        </w:tc>
        <w:tc>
          <w:tcPr>
            <w:tcW w:w="849" w:type="dxa"/>
            <w:noWrap/>
            <w:hideMark/>
          </w:tcPr>
          <w:p w14:paraId="779C2D0D" w14:textId="77777777" w:rsidR="003F4490" w:rsidRPr="00E5255C" w:rsidRDefault="003F4490" w:rsidP="00BE7039">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10</w:t>
            </w:r>
          </w:p>
        </w:tc>
        <w:tc>
          <w:tcPr>
            <w:tcW w:w="574" w:type="dxa"/>
            <w:noWrap/>
            <w:hideMark/>
          </w:tcPr>
          <w:p w14:paraId="3D794ABA" w14:textId="77777777" w:rsidR="003F4490" w:rsidRPr="00E5255C" w:rsidRDefault="003F4490" w:rsidP="00BE7039">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0</w:t>
            </w:r>
          </w:p>
        </w:tc>
        <w:tc>
          <w:tcPr>
            <w:tcW w:w="703" w:type="dxa"/>
            <w:noWrap/>
            <w:hideMark/>
          </w:tcPr>
          <w:p w14:paraId="713496E9" w14:textId="77777777" w:rsidR="003F4490" w:rsidRPr="00E5255C" w:rsidRDefault="003F4490" w:rsidP="00BE7039">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Rat</w:t>
            </w:r>
          </w:p>
        </w:tc>
        <w:tc>
          <w:tcPr>
            <w:tcW w:w="932" w:type="dxa"/>
            <w:noWrap/>
            <w:hideMark/>
          </w:tcPr>
          <w:p w14:paraId="098E6494" w14:textId="77777777" w:rsidR="003F4490" w:rsidRPr="00E5255C" w:rsidRDefault="003F4490" w:rsidP="00C265C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Sprague-Dawley</w:t>
            </w:r>
          </w:p>
        </w:tc>
        <w:tc>
          <w:tcPr>
            <w:tcW w:w="627" w:type="dxa"/>
            <w:noWrap/>
            <w:hideMark/>
          </w:tcPr>
          <w:p w14:paraId="36B545E0" w14:textId="77777777" w:rsidR="003F4490" w:rsidRPr="00E5255C" w:rsidRDefault="003F4490" w:rsidP="00BE7039">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Light</w:t>
            </w:r>
          </w:p>
        </w:tc>
        <w:tc>
          <w:tcPr>
            <w:tcW w:w="1134" w:type="dxa"/>
            <w:noWrap/>
            <w:hideMark/>
          </w:tcPr>
          <w:p w14:paraId="6346807C" w14:textId="77777777" w:rsidR="003F4490" w:rsidRPr="00E5255C" w:rsidRDefault="003F4490" w:rsidP="00BE7039">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Yes</w:t>
            </w:r>
          </w:p>
        </w:tc>
        <w:tc>
          <w:tcPr>
            <w:tcW w:w="1450" w:type="dxa"/>
            <w:noWrap/>
            <w:hideMark/>
          </w:tcPr>
          <w:p w14:paraId="22BBF448" w14:textId="77777777" w:rsidR="003F4490" w:rsidRPr="00E5255C" w:rsidRDefault="003F4490" w:rsidP="00BE7039">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Foot shock</w:t>
            </w:r>
          </w:p>
        </w:tc>
        <w:tc>
          <w:tcPr>
            <w:tcW w:w="1244" w:type="dxa"/>
            <w:noWrap/>
            <w:hideMark/>
          </w:tcPr>
          <w:p w14:paraId="1F9742D4" w14:textId="77777777" w:rsidR="003F4490" w:rsidRPr="00E5255C" w:rsidRDefault="003F4490" w:rsidP="00BE7039">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10</w:t>
            </w:r>
          </w:p>
        </w:tc>
        <w:tc>
          <w:tcPr>
            <w:tcW w:w="677" w:type="dxa"/>
          </w:tcPr>
          <w:p w14:paraId="573E6F00" w14:textId="5D4266DB" w:rsidR="003F4490" w:rsidRPr="00E5255C" w:rsidRDefault="003F4490" w:rsidP="00BE7039">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30</w:t>
            </w:r>
          </w:p>
        </w:tc>
        <w:tc>
          <w:tcPr>
            <w:tcW w:w="2579" w:type="dxa"/>
            <w:noWrap/>
            <w:hideMark/>
          </w:tcPr>
          <w:p w14:paraId="08EB7C3C" w14:textId="354C9D61" w:rsidR="003F4490" w:rsidRPr="00E5255C" w:rsidRDefault="003F4490" w:rsidP="00BE7039">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FR1 performance</w:t>
            </w:r>
          </w:p>
        </w:tc>
        <w:tc>
          <w:tcPr>
            <w:tcW w:w="1512" w:type="dxa"/>
            <w:noWrap/>
            <w:hideMark/>
          </w:tcPr>
          <w:p w14:paraId="4D09CCA2" w14:textId="5358D79B" w:rsidR="003F4490" w:rsidRPr="00E5255C" w:rsidRDefault="003F4490" w:rsidP="00BE7039">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Valuation</w:t>
            </w:r>
          </w:p>
        </w:tc>
      </w:tr>
      <w:tr w:rsidR="003F4490" w:rsidRPr="00E5255C" w14:paraId="7166B9E6" w14:textId="77777777" w:rsidTr="00C86150">
        <w:trPr>
          <w:trHeight w:val="315"/>
        </w:trPr>
        <w:tc>
          <w:tcPr>
            <w:cnfStyle w:val="001000000000" w:firstRow="0" w:lastRow="0" w:firstColumn="1" w:lastColumn="0" w:oddVBand="0" w:evenVBand="0" w:oddHBand="0" w:evenHBand="0" w:firstRowFirstColumn="0" w:firstRowLastColumn="0" w:lastRowFirstColumn="0" w:lastRowLastColumn="0"/>
            <w:tcW w:w="1701" w:type="dxa"/>
            <w:noWrap/>
            <w:hideMark/>
          </w:tcPr>
          <w:p w14:paraId="600AD788" w14:textId="72C9B862" w:rsidR="003F4490" w:rsidRPr="00E5255C" w:rsidRDefault="003F4490" w:rsidP="00027F9B">
            <w:pPr>
              <w:adjustRightInd w:val="0"/>
              <w:snapToGrid w:val="0"/>
              <w:spacing w:line="480" w:lineRule="auto"/>
              <w:contextualSpacing/>
              <w:rPr>
                <w:rFonts w:ascii="Arial" w:hAnsi="Arial" w:cs="Arial"/>
                <w:color w:val="000000"/>
                <w:sz w:val="16"/>
                <w:szCs w:val="16"/>
                <w:lang w:val="en-US"/>
              </w:rPr>
            </w:pPr>
            <w:r w:rsidRPr="00E5255C">
              <w:rPr>
                <w:rFonts w:ascii="Arial" w:hAnsi="Arial" w:cs="Arial"/>
                <w:b w:val="0"/>
                <w:bCs w:val="0"/>
                <w:color w:val="000000"/>
                <w:sz w:val="16"/>
                <w:szCs w:val="16"/>
                <w:lang w:val="en-US"/>
              </w:rPr>
              <w:t>Bai et al.</w:t>
            </w:r>
            <w:r w:rsidRPr="00E5255C">
              <w:rPr>
                <w:rFonts w:ascii="Arial" w:hAnsi="Arial" w:cs="Arial"/>
                <w:color w:val="000000"/>
                <w:sz w:val="16"/>
                <w:szCs w:val="16"/>
                <w:lang w:val="en-US"/>
              </w:rPr>
              <w:t xml:space="preserve"> </w:t>
            </w:r>
            <w:r w:rsidRPr="00E5255C">
              <w:rPr>
                <w:rFonts w:ascii="Arial" w:hAnsi="Arial" w:cs="Arial"/>
                <w:b w:val="0"/>
                <w:bCs w:val="0"/>
                <w:color w:val="000000"/>
                <w:sz w:val="16"/>
                <w:szCs w:val="16"/>
                <w:lang w:val="en-US"/>
              </w:rPr>
              <w:t>2019f</w:t>
            </w:r>
          </w:p>
        </w:tc>
        <w:tc>
          <w:tcPr>
            <w:tcW w:w="426" w:type="dxa"/>
            <w:noWrap/>
            <w:hideMark/>
          </w:tcPr>
          <w:p w14:paraId="1AFB757E" w14:textId="77777777" w:rsidR="003F4490" w:rsidRPr="00E5255C" w:rsidRDefault="003F4490" w:rsidP="00BE7039">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16</w:t>
            </w:r>
          </w:p>
        </w:tc>
        <w:tc>
          <w:tcPr>
            <w:tcW w:w="992" w:type="dxa"/>
            <w:noWrap/>
            <w:hideMark/>
          </w:tcPr>
          <w:p w14:paraId="3BD72AA1" w14:textId="77777777" w:rsidR="003F4490" w:rsidRPr="00E5255C" w:rsidRDefault="003F4490" w:rsidP="00BE7039">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9</w:t>
            </w:r>
          </w:p>
        </w:tc>
        <w:tc>
          <w:tcPr>
            <w:tcW w:w="849" w:type="dxa"/>
            <w:noWrap/>
            <w:hideMark/>
          </w:tcPr>
          <w:p w14:paraId="488B43BF" w14:textId="77777777" w:rsidR="003F4490" w:rsidRPr="00E5255C" w:rsidRDefault="003F4490" w:rsidP="00BE7039">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7</w:t>
            </w:r>
          </w:p>
        </w:tc>
        <w:tc>
          <w:tcPr>
            <w:tcW w:w="574" w:type="dxa"/>
            <w:noWrap/>
            <w:hideMark/>
          </w:tcPr>
          <w:p w14:paraId="21B2C763" w14:textId="77777777" w:rsidR="003F4490" w:rsidRPr="00E5255C" w:rsidRDefault="003F4490" w:rsidP="00BE7039">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0</w:t>
            </w:r>
          </w:p>
        </w:tc>
        <w:tc>
          <w:tcPr>
            <w:tcW w:w="703" w:type="dxa"/>
            <w:noWrap/>
            <w:hideMark/>
          </w:tcPr>
          <w:p w14:paraId="6297E200" w14:textId="77777777" w:rsidR="003F4490" w:rsidRPr="00E5255C" w:rsidRDefault="003F4490" w:rsidP="00BE7039">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Rat</w:t>
            </w:r>
          </w:p>
        </w:tc>
        <w:tc>
          <w:tcPr>
            <w:tcW w:w="932" w:type="dxa"/>
            <w:noWrap/>
            <w:hideMark/>
          </w:tcPr>
          <w:p w14:paraId="77C60D50" w14:textId="77777777" w:rsidR="003F4490" w:rsidRPr="00E5255C" w:rsidRDefault="003F4490" w:rsidP="00C265C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Sprague-Dawley</w:t>
            </w:r>
          </w:p>
        </w:tc>
        <w:tc>
          <w:tcPr>
            <w:tcW w:w="627" w:type="dxa"/>
            <w:noWrap/>
            <w:hideMark/>
          </w:tcPr>
          <w:p w14:paraId="03F9A4CF" w14:textId="77777777" w:rsidR="003F4490" w:rsidRPr="00E5255C" w:rsidRDefault="003F4490" w:rsidP="00BE7039">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Light</w:t>
            </w:r>
          </w:p>
        </w:tc>
        <w:tc>
          <w:tcPr>
            <w:tcW w:w="1134" w:type="dxa"/>
            <w:noWrap/>
            <w:hideMark/>
          </w:tcPr>
          <w:p w14:paraId="1B345E83" w14:textId="77777777" w:rsidR="003F4490" w:rsidRPr="00E5255C" w:rsidRDefault="003F4490" w:rsidP="00BE7039">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Yes</w:t>
            </w:r>
          </w:p>
        </w:tc>
        <w:tc>
          <w:tcPr>
            <w:tcW w:w="1450" w:type="dxa"/>
            <w:noWrap/>
            <w:hideMark/>
          </w:tcPr>
          <w:p w14:paraId="431A7BBD" w14:textId="77777777" w:rsidR="003F4490" w:rsidRPr="00E5255C" w:rsidRDefault="003F4490" w:rsidP="00BE7039">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Foot shock</w:t>
            </w:r>
          </w:p>
        </w:tc>
        <w:tc>
          <w:tcPr>
            <w:tcW w:w="1244" w:type="dxa"/>
            <w:noWrap/>
            <w:hideMark/>
          </w:tcPr>
          <w:p w14:paraId="6A09EBAE" w14:textId="77777777" w:rsidR="003F4490" w:rsidRPr="00E5255C" w:rsidRDefault="003F4490" w:rsidP="00BE7039">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10</w:t>
            </w:r>
          </w:p>
        </w:tc>
        <w:tc>
          <w:tcPr>
            <w:tcW w:w="677" w:type="dxa"/>
          </w:tcPr>
          <w:p w14:paraId="3F484E50" w14:textId="1E39E50D" w:rsidR="003F4490" w:rsidRPr="00E5255C" w:rsidRDefault="003F4490" w:rsidP="00BE7039">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30</w:t>
            </w:r>
          </w:p>
        </w:tc>
        <w:tc>
          <w:tcPr>
            <w:tcW w:w="2579" w:type="dxa"/>
            <w:noWrap/>
            <w:hideMark/>
          </w:tcPr>
          <w:p w14:paraId="19A3733D" w14:textId="113527E6" w:rsidR="003F4490" w:rsidRPr="00E5255C" w:rsidRDefault="003F4490" w:rsidP="00BE7039">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FR1 performance</w:t>
            </w:r>
          </w:p>
        </w:tc>
        <w:tc>
          <w:tcPr>
            <w:tcW w:w="1512" w:type="dxa"/>
            <w:noWrap/>
            <w:hideMark/>
          </w:tcPr>
          <w:p w14:paraId="2E88BCC2" w14:textId="4453A2F3" w:rsidR="003F4490" w:rsidRPr="00E5255C" w:rsidRDefault="003F4490" w:rsidP="00BE7039">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Valuation</w:t>
            </w:r>
          </w:p>
        </w:tc>
      </w:tr>
      <w:tr w:rsidR="003F4490" w:rsidRPr="00E5255C" w14:paraId="7CA6C596" w14:textId="77777777" w:rsidTr="00C86150">
        <w:trPr>
          <w:trHeight w:val="315"/>
        </w:trPr>
        <w:tc>
          <w:tcPr>
            <w:cnfStyle w:val="001000000000" w:firstRow="0" w:lastRow="0" w:firstColumn="1" w:lastColumn="0" w:oddVBand="0" w:evenVBand="0" w:oddHBand="0" w:evenHBand="0" w:firstRowFirstColumn="0" w:firstRowLastColumn="0" w:lastRowFirstColumn="0" w:lastRowLastColumn="0"/>
            <w:tcW w:w="1701" w:type="dxa"/>
            <w:noWrap/>
            <w:hideMark/>
          </w:tcPr>
          <w:p w14:paraId="0CF69E4D" w14:textId="61C78589" w:rsidR="003F4490" w:rsidRPr="00E5255C" w:rsidRDefault="003F4490" w:rsidP="00027F9B">
            <w:pPr>
              <w:adjustRightInd w:val="0"/>
              <w:snapToGrid w:val="0"/>
              <w:spacing w:line="480" w:lineRule="auto"/>
              <w:contextualSpacing/>
              <w:rPr>
                <w:rFonts w:ascii="Arial" w:hAnsi="Arial" w:cs="Arial"/>
                <w:color w:val="000000"/>
                <w:sz w:val="16"/>
                <w:szCs w:val="16"/>
                <w:lang w:val="en-US"/>
              </w:rPr>
            </w:pPr>
            <w:r w:rsidRPr="00E5255C">
              <w:rPr>
                <w:rFonts w:ascii="Arial" w:hAnsi="Arial" w:cs="Arial"/>
                <w:b w:val="0"/>
                <w:bCs w:val="0"/>
                <w:color w:val="000000"/>
                <w:sz w:val="16"/>
                <w:szCs w:val="16"/>
                <w:lang w:val="en-US"/>
              </w:rPr>
              <w:lastRenderedPageBreak/>
              <w:t>Bai et al.</w:t>
            </w:r>
            <w:r w:rsidRPr="00E5255C">
              <w:rPr>
                <w:rFonts w:ascii="Arial" w:hAnsi="Arial" w:cs="Arial"/>
                <w:color w:val="000000"/>
                <w:sz w:val="16"/>
                <w:szCs w:val="16"/>
                <w:lang w:val="en-US"/>
              </w:rPr>
              <w:t xml:space="preserve"> </w:t>
            </w:r>
            <w:r w:rsidRPr="00E5255C">
              <w:rPr>
                <w:rFonts w:ascii="Arial" w:hAnsi="Arial" w:cs="Arial"/>
                <w:b w:val="0"/>
                <w:bCs w:val="0"/>
                <w:color w:val="000000"/>
                <w:sz w:val="16"/>
                <w:szCs w:val="16"/>
                <w:lang w:val="en-US"/>
              </w:rPr>
              <w:t>2019g</w:t>
            </w:r>
          </w:p>
        </w:tc>
        <w:tc>
          <w:tcPr>
            <w:tcW w:w="426" w:type="dxa"/>
            <w:noWrap/>
            <w:hideMark/>
          </w:tcPr>
          <w:p w14:paraId="6C23991B" w14:textId="77777777" w:rsidR="003F4490" w:rsidRPr="00E5255C" w:rsidRDefault="003F4490" w:rsidP="00BE7039">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14</w:t>
            </w:r>
          </w:p>
        </w:tc>
        <w:tc>
          <w:tcPr>
            <w:tcW w:w="992" w:type="dxa"/>
            <w:noWrap/>
            <w:hideMark/>
          </w:tcPr>
          <w:p w14:paraId="2CB5964C" w14:textId="77777777" w:rsidR="003F4490" w:rsidRPr="00E5255C" w:rsidRDefault="003F4490" w:rsidP="00BE7039">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7</w:t>
            </w:r>
          </w:p>
        </w:tc>
        <w:tc>
          <w:tcPr>
            <w:tcW w:w="849" w:type="dxa"/>
            <w:noWrap/>
            <w:hideMark/>
          </w:tcPr>
          <w:p w14:paraId="4D53B441" w14:textId="77777777" w:rsidR="003F4490" w:rsidRPr="00E5255C" w:rsidRDefault="003F4490" w:rsidP="00BE7039">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7</w:t>
            </w:r>
          </w:p>
        </w:tc>
        <w:tc>
          <w:tcPr>
            <w:tcW w:w="574" w:type="dxa"/>
            <w:noWrap/>
            <w:hideMark/>
          </w:tcPr>
          <w:p w14:paraId="1F3708DE" w14:textId="77777777" w:rsidR="003F4490" w:rsidRPr="00E5255C" w:rsidRDefault="003F4490" w:rsidP="00BE7039">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0</w:t>
            </w:r>
          </w:p>
        </w:tc>
        <w:tc>
          <w:tcPr>
            <w:tcW w:w="703" w:type="dxa"/>
            <w:noWrap/>
            <w:hideMark/>
          </w:tcPr>
          <w:p w14:paraId="1D5BEBAA" w14:textId="77777777" w:rsidR="003F4490" w:rsidRPr="00E5255C" w:rsidRDefault="003F4490" w:rsidP="00BE7039">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Rat</w:t>
            </w:r>
          </w:p>
        </w:tc>
        <w:tc>
          <w:tcPr>
            <w:tcW w:w="932" w:type="dxa"/>
            <w:noWrap/>
            <w:hideMark/>
          </w:tcPr>
          <w:p w14:paraId="6A6CA961" w14:textId="77777777" w:rsidR="003F4490" w:rsidRPr="00E5255C" w:rsidRDefault="003F4490" w:rsidP="00C265C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Sprague-Dawley</w:t>
            </w:r>
          </w:p>
        </w:tc>
        <w:tc>
          <w:tcPr>
            <w:tcW w:w="627" w:type="dxa"/>
            <w:noWrap/>
            <w:hideMark/>
          </w:tcPr>
          <w:p w14:paraId="65AAD929" w14:textId="77777777" w:rsidR="003F4490" w:rsidRPr="00E5255C" w:rsidRDefault="003F4490" w:rsidP="00BE7039">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Light</w:t>
            </w:r>
          </w:p>
        </w:tc>
        <w:tc>
          <w:tcPr>
            <w:tcW w:w="1134" w:type="dxa"/>
            <w:noWrap/>
            <w:hideMark/>
          </w:tcPr>
          <w:p w14:paraId="6659DB73" w14:textId="77777777" w:rsidR="003F4490" w:rsidRPr="00E5255C" w:rsidRDefault="003F4490" w:rsidP="00BE7039">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Yes</w:t>
            </w:r>
          </w:p>
        </w:tc>
        <w:tc>
          <w:tcPr>
            <w:tcW w:w="1450" w:type="dxa"/>
            <w:noWrap/>
            <w:hideMark/>
          </w:tcPr>
          <w:p w14:paraId="2044B7A7" w14:textId="77777777" w:rsidR="003F4490" w:rsidRPr="00E5255C" w:rsidRDefault="003F4490" w:rsidP="00BE7039">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Foot shock</w:t>
            </w:r>
          </w:p>
        </w:tc>
        <w:tc>
          <w:tcPr>
            <w:tcW w:w="1244" w:type="dxa"/>
            <w:noWrap/>
            <w:hideMark/>
          </w:tcPr>
          <w:p w14:paraId="0746323A" w14:textId="77777777" w:rsidR="003F4490" w:rsidRPr="00E5255C" w:rsidRDefault="003F4490" w:rsidP="00BE7039">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10</w:t>
            </w:r>
          </w:p>
        </w:tc>
        <w:tc>
          <w:tcPr>
            <w:tcW w:w="677" w:type="dxa"/>
          </w:tcPr>
          <w:p w14:paraId="66C7666A" w14:textId="73A9ED81" w:rsidR="003F4490" w:rsidRPr="00E5255C" w:rsidRDefault="003F4490" w:rsidP="00BE7039">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30</w:t>
            </w:r>
          </w:p>
        </w:tc>
        <w:tc>
          <w:tcPr>
            <w:tcW w:w="2579" w:type="dxa"/>
            <w:noWrap/>
            <w:hideMark/>
          </w:tcPr>
          <w:p w14:paraId="2B018329" w14:textId="53F12FE6" w:rsidR="003F4490" w:rsidRPr="00E5255C" w:rsidRDefault="003F4490" w:rsidP="00BE7039">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PR performance</w:t>
            </w:r>
          </w:p>
        </w:tc>
        <w:tc>
          <w:tcPr>
            <w:tcW w:w="1512" w:type="dxa"/>
            <w:noWrap/>
            <w:hideMark/>
          </w:tcPr>
          <w:p w14:paraId="74117630" w14:textId="0CFD25F7" w:rsidR="003F4490" w:rsidRPr="00E5255C" w:rsidRDefault="003F4490" w:rsidP="00BE7039">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Valuation</w:t>
            </w:r>
          </w:p>
        </w:tc>
      </w:tr>
      <w:tr w:rsidR="003F4490" w:rsidRPr="00E5255C" w14:paraId="46998EC6" w14:textId="77777777" w:rsidTr="00C86150">
        <w:trPr>
          <w:trHeight w:val="315"/>
        </w:trPr>
        <w:tc>
          <w:tcPr>
            <w:cnfStyle w:val="001000000000" w:firstRow="0" w:lastRow="0" w:firstColumn="1" w:lastColumn="0" w:oddVBand="0" w:evenVBand="0" w:oddHBand="0" w:evenHBand="0" w:firstRowFirstColumn="0" w:firstRowLastColumn="0" w:lastRowFirstColumn="0" w:lastRowLastColumn="0"/>
            <w:tcW w:w="1701" w:type="dxa"/>
            <w:noWrap/>
            <w:hideMark/>
          </w:tcPr>
          <w:p w14:paraId="24F702C8" w14:textId="3DB000BA" w:rsidR="003F4490" w:rsidRPr="00E5255C" w:rsidRDefault="003F4490" w:rsidP="00027F9B">
            <w:pPr>
              <w:adjustRightInd w:val="0"/>
              <w:snapToGrid w:val="0"/>
              <w:spacing w:line="480" w:lineRule="auto"/>
              <w:contextualSpacing/>
              <w:rPr>
                <w:rFonts w:ascii="Arial" w:hAnsi="Arial" w:cs="Arial"/>
                <w:color w:val="000000"/>
                <w:sz w:val="16"/>
                <w:szCs w:val="16"/>
                <w:lang w:val="en-US"/>
              </w:rPr>
            </w:pPr>
            <w:r w:rsidRPr="00E5255C">
              <w:rPr>
                <w:rFonts w:ascii="Arial" w:hAnsi="Arial" w:cs="Arial"/>
                <w:b w:val="0"/>
                <w:bCs w:val="0"/>
                <w:color w:val="000000"/>
                <w:sz w:val="16"/>
                <w:szCs w:val="16"/>
                <w:lang w:val="en-US"/>
              </w:rPr>
              <w:t>Bai et al.</w:t>
            </w:r>
            <w:r w:rsidRPr="00E5255C">
              <w:rPr>
                <w:rFonts w:ascii="Arial" w:hAnsi="Arial" w:cs="Arial"/>
                <w:color w:val="000000"/>
                <w:sz w:val="16"/>
                <w:szCs w:val="16"/>
                <w:lang w:val="en-US"/>
              </w:rPr>
              <w:t xml:space="preserve"> </w:t>
            </w:r>
            <w:r w:rsidRPr="00E5255C">
              <w:rPr>
                <w:rFonts w:ascii="Arial" w:hAnsi="Arial" w:cs="Arial"/>
                <w:b w:val="0"/>
                <w:bCs w:val="0"/>
                <w:color w:val="000000"/>
                <w:sz w:val="16"/>
                <w:szCs w:val="16"/>
                <w:lang w:val="en-US"/>
              </w:rPr>
              <w:t>2019h</w:t>
            </w:r>
          </w:p>
        </w:tc>
        <w:tc>
          <w:tcPr>
            <w:tcW w:w="426" w:type="dxa"/>
            <w:noWrap/>
            <w:hideMark/>
          </w:tcPr>
          <w:p w14:paraId="33326CBA" w14:textId="77777777" w:rsidR="003F4490" w:rsidRPr="00E5255C" w:rsidRDefault="003F4490" w:rsidP="00BE7039">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20</w:t>
            </w:r>
          </w:p>
        </w:tc>
        <w:tc>
          <w:tcPr>
            <w:tcW w:w="992" w:type="dxa"/>
            <w:noWrap/>
            <w:hideMark/>
          </w:tcPr>
          <w:p w14:paraId="3081ECA5" w14:textId="77777777" w:rsidR="003F4490" w:rsidRPr="00E5255C" w:rsidRDefault="003F4490" w:rsidP="00BE7039">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10</w:t>
            </w:r>
          </w:p>
        </w:tc>
        <w:tc>
          <w:tcPr>
            <w:tcW w:w="849" w:type="dxa"/>
            <w:noWrap/>
            <w:hideMark/>
          </w:tcPr>
          <w:p w14:paraId="03603DF4" w14:textId="77777777" w:rsidR="003F4490" w:rsidRPr="00E5255C" w:rsidRDefault="003F4490" w:rsidP="00BE7039">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10</w:t>
            </w:r>
          </w:p>
        </w:tc>
        <w:tc>
          <w:tcPr>
            <w:tcW w:w="574" w:type="dxa"/>
            <w:noWrap/>
            <w:hideMark/>
          </w:tcPr>
          <w:p w14:paraId="1E355C1C" w14:textId="77777777" w:rsidR="003F4490" w:rsidRPr="00E5255C" w:rsidRDefault="003F4490" w:rsidP="00BE7039">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0</w:t>
            </w:r>
          </w:p>
        </w:tc>
        <w:tc>
          <w:tcPr>
            <w:tcW w:w="703" w:type="dxa"/>
            <w:noWrap/>
            <w:hideMark/>
          </w:tcPr>
          <w:p w14:paraId="001B66EE" w14:textId="77777777" w:rsidR="003F4490" w:rsidRPr="00E5255C" w:rsidRDefault="003F4490" w:rsidP="00BE7039">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Rat</w:t>
            </w:r>
          </w:p>
        </w:tc>
        <w:tc>
          <w:tcPr>
            <w:tcW w:w="932" w:type="dxa"/>
            <w:noWrap/>
            <w:hideMark/>
          </w:tcPr>
          <w:p w14:paraId="36487A40" w14:textId="77777777" w:rsidR="003F4490" w:rsidRPr="00E5255C" w:rsidRDefault="003F4490" w:rsidP="00C265C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Sprague-Dawley</w:t>
            </w:r>
          </w:p>
        </w:tc>
        <w:tc>
          <w:tcPr>
            <w:tcW w:w="627" w:type="dxa"/>
            <w:noWrap/>
            <w:hideMark/>
          </w:tcPr>
          <w:p w14:paraId="1586AF2A" w14:textId="77777777" w:rsidR="003F4490" w:rsidRPr="00E5255C" w:rsidRDefault="003F4490" w:rsidP="00BE7039">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Light</w:t>
            </w:r>
          </w:p>
        </w:tc>
        <w:tc>
          <w:tcPr>
            <w:tcW w:w="1134" w:type="dxa"/>
            <w:noWrap/>
            <w:hideMark/>
          </w:tcPr>
          <w:p w14:paraId="6AFA8BD0" w14:textId="77777777" w:rsidR="003F4490" w:rsidRPr="00E5255C" w:rsidRDefault="003F4490" w:rsidP="00BE7039">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Yes</w:t>
            </w:r>
          </w:p>
        </w:tc>
        <w:tc>
          <w:tcPr>
            <w:tcW w:w="1450" w:type="dxa"/>
            <w:noWrap/>
            <w:hideMark/>
          </w:tcPr>
          <w:p w14:paraId="28D29530" w14:textId="77777777" w:rsidR="003F4490" w:rsidRPr="00E5255C" w:rsidRDefault="003F4490" w:rsidP="00BE7039">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Foot shock</w:t>
            </w:r>
          </w:p>
        </w:tc>
        <w:tc>
          <w:tcPr>
            <w:tcW w:w="1244" w:type="dxa"/>
            <w:noWrap/>
            <w:hideMark/>
          </w:tcPr>
          <w:p w14:paraId="31B21832" w14:textId="77777777" w:rsidR="003F4490" w:rsidRPr="00E5255C" w:rsidRDefault="003F4490" w:rsidP="00BE7039">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10</w:t>
            </w:r>
          </w:p>
        </w:tc>
        <w:tc>
          <w:tcPr>
            <w:tcW w:w="677" w:type="dxa"/>
          </w:tcPr>
          <w:p w14:paraId="3F491C39" w14:textId="5604BFA2" w:rsidR="003F4490" w:rsidRPr="00E5255C" w:rsidRDefault="003F4490" w:rsidP="00BE7039">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30</w:t>
            </w:r>
          </w:p>
        </w:tc>
        <w:tc>
          <w:tcPr>
            <w:tcW w:w="2579" w:type="dxa"/>
            <w:noWrap/>
            <w:hideMark/>
          </w:tcPr>
          <w:p w14:paraId="18571420" w14:textId="0AB0E4E0" w:rsidR="003F4490" w:rsidRPr="00E5255C" w:rsidRDefault="003F4490" w:rsidP="00BE7039">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PR performance</w:t>
            </w:r>
          </w:p>
        </w:tc>
        <w:tc>
          <w:tcPr>
            <w:tcW w:w="1512" w:type="dxa"/>
            <w:noWrap/>
            <w:hideMark/>
          </w:tcPr>
          <w:p w14:paraId="5FABE0EC" w14:textId="0E10FA0F" w:rsidR="003F4490" w:rsidRPr="00E5255C" w:rsidRDefault="003F4490" w:rsidP="00BE7039">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Valuation</w:t>
            </w:r>
          </w:p>
        </w:tc>
      </w:tr>
      <w:tr w:rsidR="003F4490" w:rsidRPr="00E5255C" w14:paraId="6572B976" w14:textId="77777777" w:rsidTr="00C86150">
        <w:trPr>
          <w:trHeight w:val="315"/>
        </w:trPr>
        <w:tc>
          <w:tcPr>
            <w:cnfStyle w:val="001000000000" w:firstRow="0" w:lastRow="0" w:firstColumn="1" w:lastColumn="0" w:oddVBand="0" w:evenVBand="0" w:oddHBand="0" w:evenHBand="0" w:firstRowFirstColumn="0" w:firstRowLastColumn="0" w:lastRowFirstColumn="0" w:lastRowLastColumn="0"/>
            <w:tcW w:w="1701" w:type="dxa"/>
            <w:noWrap/>
            <w:hideMark/>
          </w:tcPr>
          <w:p w14:paraId="0C070BD0" w14:textId="607D061F" w:rsidR="003F4490" w:rsidRPr="00E5255C" w:rsidRDefault="003F4490" w:rsidP="00027F9B">
            <w:pPr>
              <w:adjustRightInd w:val="0"/>
              <w:snapToGrid w:val="0"/>
              <w:spacing w:line="480" w:lineRule="auto"/>
              <w:contextualSpacing/>
              <w:rPr>
                <w:rFonts w:ascii="Arial" w:hAnsi="Arial" w:cs="Arial"/>
                <w:color w:val="000000"/>
                <w:sz w:val="16"/>
                <w:szCs w:val="16"/>
                <w:lang w:val="en-US"/>
              </w:rPr>
            </w:pPr>
            <w:r w:rsidRPr="00E5255C">
              <w:rPr>
                <w:rFonts w:ascii="Arial" w:hAnsi="Arial" w:cs="Arial"/>
                <w:b w:val="0"/>
                <w:bCs w:val="0"/>
                <w:color w:val="000000"/>
                <w:sz w:val="16"/>
                <w:szCs w:val="16"/>
                <w:lang w:val="en-US"/>
              </w:rPr>
              <w:t>Bai et al.</w:t>
            </w:r>
            <w:r w:rsidRPr="00E5255C">
              <w:rPr>
                <w:rFonts w:ascii="Arial" w:hAnsi="Arial" w:cs="Arial"/>
                <w:color w:val="000000"/>
                <w:sz w:val="16"/>
                <w:szCs w:val="16"/>
                <w:lang w:val="en-US"/>
              </w:rPr>
              <w:t xml:space="preserve"> </w:t>
            </w:r>
            <w:r w:rsidRPr="00E5255C">
              <w:rPr>
                <w:rFonts w:ascii="Arial" w:hAnsi="Arial" w:cs="Arial"/>
                <w:b w:val="0"/>
                <w:bCs w:val="0"/>
                <w:color w:val="000000"/>
                <w:sz w:val="16"/>
                <w:szCs w:val="16"/>
                <w:lang w:val="en-US"/>
              </w:rPr>
              <w:t>2019i</w:t>
            </w:r>
          </w:p>
        </w:tc>
        <w:tc>
          <w:tcPr>
            <w:tcW w:w="426" w:type="dxa"/>
            <w:noWrap/>
            <w:hideMark/>
          </w:tcPr>
          <w:p w14:paraId="055CE1CA" w14:textId="77777777" w:rsidR="003F4490" w:rsidRPr="00E5255C" w:rsidRDefault="003F4490" w:rsidP="00BE7039">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16</w:t>
            </w:r>
          </w:p>
        </w:tc>
        <w:tc>
          <w:tcPr>
            <w:tcW w:w="992" w:type="dxa"/>
            <w:noWrap/>
            <w:hideMark/>
          </w:tcPr>
          <w:p w14:paraId="574EB0D6" w14:textId="77777777" w:rsidR="003F4490" w:rsidRPr="00E5255C" w:rsidRDefault="003F4490" w:rsidP="00BE7039">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8</w:t>
            </w:r>
          </w:p>
        </w:tc>
        <w:tc>
          <w:tcPr>
            <w:tcW w:w="849" w:type="dxa"/>
            <w:noWrap/>
            <w:hideMark/>
          </w:tcPr>
          <w:p w14:paraId="00E2F343" w14:textId="77777777" w:rsidR="003F4490" w:rsidRPr="00E5255C" w:rsidRDefault="003F4490" w:rsidP="00BE7039">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8</w:t>
            </w:r>
          </w:p>
        </w:tc>
        <w:tc>
          <w:tcPr>
            <w:tcW w:w="574" w:type="dxa"/>
            <w:noWrap/>
            <w:hideMark/>
          </w:tcPr>
          <w:p w14:paraId="1D9B0BF0" w14:textId="77777777" w:rsidR="003F4490" w:rsidRPr="00E5255C" w:rsidRDefault="003F4490" w:rsidP="00BE7039">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0</w:t>
            </w:r>
          </w:p>
        </w:tc>
        <w:tc>
          <w:tcPr>
            <w:tcW w:w="703" w:type="dxa"/>
            <w:noWrap/>
            <w:hideMark/>
          </w:tcPr>
          <w:p w14:paraId="6025AB50" w14:textId="77777777" w:rsidR="003F4490" w:rsidRPr="00E5255C" w:rsidRDefault="003F4490" w:rsidP="00BE7039">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Rat</w:t>
            </w:r>
          </w:p>
        </w:tc>
        <w:tc>
          <w:tcPr>
            <w:tcW w:w="932" w:type="dxa"/>
            <w:noWrap/>
            <w:hideMark/>
          </w:tcPr>
          <w:p w14:paraId="2029F917" w14:textId="77777777" w:rsidR="003F4490" w:rsidRPr="00E5255C" w:rsidRDefault="003F4490" w:rsidP="00C265C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Sprague-Dawley</w:t>
            </w:r>
          </w:p>
        </w:tc>
        <w:tc>
          <w:tcPr>
            <w:tcW w:w="627" w:type="dxa"/>
            <w:noWrap/>
            <w:hideMark/>
          </w:tcPr>
          <w:p w14:paraId="05459B23" w14:textId="77777777" w:rsidR="003F4490" w:rsidRPr="00E5255C" w:rsidRDefault="003F4490" w:rsidP="00BE7039">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Light</w:t>
            </w:r>
          </w:p>
        </w:tc>
        <w:tc>
          <w:tcPr>
            <w:tcW w:w="1134" w:type="dxa"/>
            <w:noWrap/>
            <w:hideMark/>
          </w:tcPr>
          <w:p w14:paraId="5A5D2E88" w14:textId="77777777" w:rsidR="003F4490" w:rsidRPr="00E5255C" w:rsidRDefault="003F4490" w:rsidP="00BE7039">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Yes</w:t>
            </w:r>
          </w:p>
        </w:tc>
        <w:tc>
          <w:tcPr>
            <w:tcW w:w="1450" w:type="dxa"/>
            <w:noWrap/>
            <w:hideMark/>
          </w:tcPr>
          <w:p w14:paraId="43CF06AD" w14:textId="77777777" w:rsidR="003F4490" w:rsidRPr="00E5255C" w:rsidRDefault="003F4490" w:rsidP="00BE7039">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Foot shock</w:t>
            </w:r>
          </w:p>
        </w:tc>
        <w:tc>
          <w:tcPr>
            <w:tcW w:w="1244" w:type="dxa"/>
            <w:noWrap/>
            <w:hideMark/>
          </w:tcPr>
          <w:p w14:paraId="783FEA91" w14:textId="77777777" w:rsidR="003F4490" w:rsidRPr="00E5255C" w:rsidRDefault="003F4490" w:rsidP="00BE7039">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10</w:t>
            </w:r>
          </w:p>
        </w:tc>
        <w:tc>
          <w:tcPr>
            <w:tcW w:w="677" w:type="dxa"/>
          </w:tcPr>
          <w:p w14:paraId="2C989F1F" w14:textId="08E12F4B" w:rsidR="003F4490" w:rsidRPr="00E5255C" w:rsidRDefault="003F4490" w:rsidP="00BE7039">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30</w:t>
            </w:r>
          </w:p>
        </w:tc>
        <w:tc>
          <w:tcPr>
            <w:tcW w:w="2579" w:type="dxa"/>
            <w:noWrap/>
            <w:hideMark/>
          </w:tcPr>
          <w:p w14:paraId="4716C711" w14:textId="72CC8F0B" w:rsidR="003F4490" w:rsidRPr="00E5255C" w:rsidRDefault="003F4490" w:rsidP="00BE7039">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PR performance</w:t>
            </w:r>
          </w:p>
        </w:tc>
        <w:tc>
          <w:tcPr>
            <w:tcW w:w="1512" w:type="dxa"/>
            <w:noWrap/>
            <w:hideMark/>
          </w:tcPr>
          <w:p w14:paraId="4FDFC3E5" w14:textId="44A3C4E9" w:rsidR="003F4490" w:rsidRPr="00E5255C" w:rsidRDefault="003F4490" w:rsidP="00BE7039">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Valuation</w:t>
            </w:r>
          </w:p>
        </w:tc>
      </w:tr>
      <w:tr w:rsidR="003F4490" w:rsidRPr="00E5255C" w14:paraId="0746B621" w14:textId="77777777" w:rsidTr="00C86150">
        <w:trPr>
          <w:trHeight w:val="315"/>
        </w:trPr>
        <w:tc>
          <w:tcPr>
            <w:cnfStyle w:val="001000000000" w:firstRow="0" w:lastRow="0" w:firstColumn="1" w:lastColumn="0" w:oddVBand="0" w:evenVBand="0" w:oddHBand="0" w:evenHBand="0" w:firstRowFirstColumn="0" w:firstRowLastColumn="0" w:lastRowFirstColumn="0" w:lastRowLastColumn="0"/>
            <w:tcW w:w="1701" w:type="dxa"/>
            <w:noWrap/>
            <w:hideMark/>
          </w:tcPr>
          <w:p w14:paraId="7D41C3C6" w14:textId="14AC5B4C" w:rsidR="003F4490" w:rsidRPr="00E5255C" w:rsidRDefault="003F4490" w:rsidP="00027F9B">
            <w:pPr>
              <w:adjustRightInd w:val="0"/>
              <w:snapToGrid w:val="0"/>
              <w:spacing w:line="480" w:lineRule="auto"/>
              <w:contextualSpacing/>
              <w:rPr>
                <w:rFonts w:ascii="Arial" w:hAnsi="Arial" w:cs="Arial"/>
                <w:color w:val="000000"/>
                <w:sz w:val="16"/>
                <w:szCs w:val="16"/>
                <w:lang w:val="en-US"/>
              </w:rPr>
            </w:pPr>
            <w:r w:rsidRPr="00E5255C">
              <w:rPr>
                <w:rFonts w:ascii="Arial" w:hAnsi="Arial" w:cs="Arial"/>
                <w:b w:val="0"/>
                <w:bCs w:val="0"/>
                <w:color w:val="000000"/>
                <w:sz w:val="16"/>
                <w:szCs w:val="16"/>
                <w:lang w:val="en-US"/>
              </w:rPr>
              <w:t>Bai et al.</w:t>
            </w:r>
            <w:r w:rsidRPr="00E5255C">
              <w:rPr>
                <w:rFonts w:ascii="Arial" w:hAnsi="Arial" w:cs="Arial"/>
                <w:color w:val="000000"/>
                <w:sz w:val="16"/>
                <w:szCs w:val="16"/>
                <w:lang w:val="en-US"/>
              </w:rPr>
              <w:t xml:space="preserve"> </w:t>
            </w:r>
            <w:r w:rsidRPr="00E5255C">
              <w:rPr>
                <w:rFonts w:ascii="Arial" w:hAnsi="Arial" w:cs="Arial"/>
                <w:b w:val="0"/>
                <w:bCs w:val="0"/>
                <w:color w:val="000000"/>
                <w:sz w:val="16"/>
                <w:szCs w:val="16"/>
                <w:lang w:val="en-US"/>
              </w:rPr>
              <w:t>2019l</w:t>
            </w:r>
          </w:p>
        </w:tc>
        <w:tc>
          <w:tcPr>
            <w:tcW w:w="426" w:type="dxa"/>
            <w:noWrap/>
            <w:hideMark/>
          </w:tcPr>
          <w:p w14:paraId="5F006FF3" w14:textId="77777777" w:rsidR="003F4490" w:rsidRPr="00E5255C" w:rsidRDefault="003F4490" w:rsidP="00BE7039">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26</w:t>
            </w:r>
          </w:p>
        </w:tc>
        <w:tc>
          <w:tcPr>
            <w:tcW w:w="992" w:type="dxa"/>
            <w:noWrap/>
            <w:hideMark/>
          </w:tcPr>
          <w:p w14:paraId="2ED3A235" w14:textId="77777777" w:rsidR="003F4490" w:rsidRPr="00E5255C" w:rsidRDefault="003F4490" w:rsidP="00BE7039">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10</w:t>
            </w:r>
          </w:p>
        </w:tc>
        <w:tc>
          <w:tcPr>
            <w:tcW w:w="849" w:type="dxa"/>
            <w:noWrap/>
            <w:hideMark/>
          </w:tcPr>
          <w:p w14:paraId="0802986F" w14:textId="77777777" w:rsidR="003F4490" w:rsidRPr="00E5255C" w:rsidRDefault="003F4490" w:rsidP="00BE7039">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16</w:t>
            </w:r>
          </w:p>
        </w:tc>
        <w:tc>
          <w:tcPr>
            <w:tcW w:w="574" w:type="dxa"/>
            <w:noWrap/>
            <w:hideMark/>
          </w:tcPr>
          <w:p w14:paraId="669E913F" w14:textId="77777777" w:rsidR="003F4490" w:rsidRPr="00E5255C" w:rsidRDefault="003F4490" w:rsidP="00BE7039">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0</w:t>
            </w:r>
          </w:p>
        </w:tc>
        <w:tc>
          <w:tcPr>
            <w:tcW w:w="703" w:type="dxa"/>
            <w:noWrap/>
            <w:hideMark/>
          </w:tcPr>
          <w:p w14:paraId="6C36FD31" w14:textId="77777777" w:rsidR="003F4490" w:rsidRPr="00E5255C" w:rsidRDefault="003F4490" w:rsidP="00BE7039">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Rat</w:t>
            </w:r>
          </w:p>
        </w:tc>
        <w:tc>
          <w:tcPr>
            <w:tcW w:w="932" w:type="dxa"/>
            <w:noWrap/>
            <w:hideMark/>
          </w:tcPr>
          <w:p w14:paraId="149C42CE" w14:textId="77777777" w:rsidR="003F4490" w:rsidRPr="00E5255C" w:rsidRDefault="003F4490" w:rsidP="00C265C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Sprague-Dawley</w:t>
            </w:r>
          </w:p>
        </w:tc>
        <w:tc>
          <w:tcPr>
            <w:tcW w:w="627" w:type="dxa"/>
            <w:noWrap/>
            <w:hideMark/>
          </w:tcPr>
          <w:p w14:paraId="49BB9202" w14:textId="77777777" w:rsidR="003F4490" w:rsidRPr="00E5255C" w:rsidRDefault="003F4490" w:rsidP="00BE7039">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Light</w:t>
            </w:r>
          </w:p>
        </w:tc>
        <w:tc>
          <w:tcPr>
            <w:tcW w:w="1134" w:type="dxa"/>
            <w:noWrap/>
            <w:hideMark/>
          </w:tcPr>
          <w:p w14:paraId="3BDD20E8" w14:textId="77777777" w:rsidR="003F4490" w:rsidRPr="00E5255C" w:rsidRDefault="003F4490" w:rsidP="00BE7039">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Yes</w:t>
            </w:r>
          </w:p>
        </w:tc>
        <w:tc>
          <w:tcPr>
            <w:tcW w:w="1450" w:type="dxa"/>
            <w:noWrap/>
            <w:hideMark/>
          </w:tcPr>
          <w:p w14:paraId="2D443761" w14:textId="77777777" w:rsidR="003F4490" w:rsidRPr="00E5255C" w:rsidRDefault="003F4490" w:rsidP="00BE7039">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FST</w:t>
            </w:r>
          </w:p>
        </w:tc>
        <w:tc>
          <w:tcPr>
            <w:tcW w:w="1244" w:type="dxa"/>
            <w:noWrap/>
            <w:hideMark/>
          </w:tcPr>
          <w:p w14:paraId="2D0D4893" w14:textId="77777777" w:rsidR="003F4490" w:rsidRPr="00E5255C" w:rsidRDefault="003F4490" w:rsidP="00BE7039">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5</w:t>
            </w:r>
          </w:p>
        </w:tc>
        <w:tc>
          <w:tcPr>
            <w:tcW w:w="677" w:type="dxa"/>
          </w:tcPr>
          <w:p w14:paraId="568CEA05" w14:textId="4815D7BC" w:rsidR="003F4490" w:rsidRPr="00E5255C" w:rsidRDefault="003F4490" w:rsidP="00BE7039">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30</w:t>
            </w:r>
          </w:p>
        </w:tc>
        <w:tc>
          <w:tcPr>
            <w:tcW w:w="2579" w:type="dxa"/>
            <w:noWrap/>
            <w:hideMark/>
          </w:tcPr>
          <w:p w14:paraId="71A5FC0D" w14:textId="761D2121" w:rsidR="003F4490" w:rsidRPr="00E5255C" w:rsidRDefault="003F4490" w:rsidP="00BE7039">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PR performance</w:t>
            </w:r>
          </w:p>
        </w:tc>
        <w:tc>
          <w:tcPr>
            <w:tcW w:w="1512" w:type="dxa"/>
            <w:noWrap/>
            <w:hideMark/>
          </w:tcPr>
          <w:p w14:paraId="07C377F6" w14:textId="1CFF8605" w:rsidR="003F4490" w:rsidRPr="00E5255C" w:rsidRDefault="003F4490" w:rsidP="00BE7039">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Valuation</w:t>
            </w:r>
          </w:p>
        </w:tc>
      </w:tr>
      <w:tr w:rsidR="003F4490" w:rsidRPr="00E5255C" w14:paraId="4BAAF09B" w14:textId="77777777" w:rsidTr="00C86150">
        <w:trPr>
          <w:trHeight w:val="315"/>
        </w:trPr>
        <w:tc>
          <w:tcPr>
            <w:cnfStyle w:val="001000000000" w:firstRow="0" w:lastRow="0" w:firstColumn="1" w:lastColumn="0" w:oddVBand="0" w:evenVBand="0" w:oddHBand="0" w:evenHBand="0" w:firstRowFirstColumn="0" w:firstRowLastColumn="0" w:lastRowFirstColumn="0" w:lastRowLastColumn="0"/>
            <w:tcW w:w="1701" w:type="dxa"/>
            <w:noWrap/>
            <w:hideMark/>
          </w:tcPr>
          <w:p w14:paraId="3EC5BB5F" w14:textId="77777777" w:rsidR="003F4490" w:rsidRPr="00E5255C" w:rsidRDefault="003F4490" w:rsidP="00027F9B">
            <w:pPr>
              <w:adjustRightInd w:val="0"/>
              <w:snapToGrid w:val="0"/>
              <w:spacing w:line="480" w:lineRule="auto"/>
              <w:contextualSpacing/>
              <w:rPr>
                <w:rFonts w:ascii="Arial" w:hAnsi="Arial" w:cs="Arial"/>
                <w:color w:val="000000"/>
                <w:sz w:val="16"/>
                <w:szCs w:val="16"/>
                <w:lang w:val="en-US"/>
              </w:rPr>
            </w:pPr>
            <w:r w:rsidRPr="00E5255C">
              <w:rPr>
                <w:rFonts w:ascii="Arial" w:hAnsi="Arial" w:cs="Arial"/>
                <w:b w:val="0"/>
                <w:bCs w:val="0"/>
                <w:color w:val="000000"/>
                <w:sz w:val="16"/>
                <w:szCs w:val="16"/>
                <w:lang w:val="en-US"/>
              </w:rPr>
              <w:t>Barret et al. 2021</w:t>
            </w:r>
          </w:p>
        </w:tc>
        <w:tc>
          <w:tcPr>
            <w:tcW w:w="426" w:type="dxa"/>
            <w:noWrap/>
            <w:hideMark/>
          </w:tcPr>
          <w:p w14:paraId="42B20BDF" w14:textId="77777777" w:rsidR="003F4490" w:rsidRPr="00E5255C" w:rsidRDefault="003F4490" w:rsidP="00BE7039">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18</w:t>
            </w:r>
          </w:p>
        </w:tc>
        <w:tc>
          <w:tcPr>
            <w:tcW w:w="992" w:type="dxa"/>
            <w:noWrap/>
            <w:hideMark/>
          </w:tcPr>
          <w:p w14:paraId="437E341E" w14:textId="77777777" w:rsidR="003F4490" w:rsidRPr="00E5255C" w:rsidRDefault="003F4490" w:rsidP="00BE7039">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9</w:t>
            </w:r>
          </w:p>
        </w:tc>
        <w:tc>
          <w:tcPr>
            <w:tcW w:w="849" w:type="dxa"/>
            <w:noWrap/>
            <w:hideMark/>
          </w:tcPr>
          <w:p w14:paraId="5BA22F06" w14:textId="77777777" w:rsidR="003F4490" w:rsidRPr="00E5255C" w:rsidRDefault="003F4490" w:rsidP="00BE7039">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9</w:t>
            </w:r>
          </w:p>
        </w:tc>
        <w:tc>
          <w:tcPr>
            <w:tcW w:w="574" w:type="dxa"/>
            <w:noWrap/>
            <w:hideMark/>
          </w:tcPr>
          <w:p w14:paraId="77F2E7FF" w14:textId="77777777" w:rsidR="003F4490" w:rsidRPr="00E5255C" w:rsidRDefault="003F4490" w:rsidP="00BE7039">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0</w:t>
            </w:r>
          </w:p>
        </w:tc>
        <w:tc>
          <w:tcPr>
            <w:tcW w:w="703" w:type="dxa"/>
            <w:noWrap/>
            <w:hideMark/>
          </w:tcPr>
          <w:p w14:paraId="3CBB1447" w14:textId="77777777" w:rsidR="003F4490" w:rsidRPr="00E5255C" w:rsidRDefault="003F4490" w:rsidP="00BE7039">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Mouse</w:t>
            </w:r>
          </w:p>
        </w:tc>
        <w:tc>
          <w:tcPr>
            <w:tcW w:w="932" w:type="dxa"/>
            <w:noWrap/>
            <w:hideMark/>
          </w:tcPr>
          <w:p w14:paraId="7005BE2F" w14:textId="77777777" w:rsidR="003F4490" w:rsidRPr="00E5255C" w:rsidRDefault="003F4490" w:rsidP="00C265C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C57BL/6J</w:t>
            </w:r>
          </w:p>
        </w:tc>
        <w:tc>
          <w:tcPr>
            <w:tcW w:w="627" w:type="dxa"/>
            <w:noWrap/>
            <w:hideMark/>
          </w:tcPr>
          <w:p w14:paraId="275DFB79" w14:textId="77777777" w:rsidR="003F4490" w:rsidRPr="00E5255C" w:rsidRDefault="003F4490" w:rsidP="00BE7039">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Light</w:t>
            </w:r>
          </w:p>
        </w:tc>
        <w:tc>
          <w:tcPr>
            <w:tcW w:w="1134" w:type="dxa"/>
            <w:noWrap/>
            <w:hideMark/>
          </w:tcPr>
          <w:p w14:paraId="5B852819" w14:textId="77777777" w:rsidR="003F4490" w:rsidRPr="00E5255C" w:rsidRDefault="003F4490" w:rsidP="00BE7039">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Yes</w:t>
            </w:r>
          </w:p>
        </w:tc>
        <w:tc>
          <w:tcPr>
            <w:tcW w:w="1450" w:type="dxa"/>
            <w:noWrap/>
            <w:hideMark/>
          </w:tcPr>
          <w:p w14:paraId="1E602A70" w14:textId="77777777" w:rsidR="003F4490" w:rsidRPr="00E5255C" w:rsidRDefault="003F4490" w:rsidP="00BE7039">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Restraint</w:t>
            </w:r>
          </w:p>
        </w:tc>
        <w:tc>
          <w:tcPr>
            <w:tcW w:w="1244" w:type="dxa"/>
            <w:noWrap/>
            <w:hideMark/>
          </w:tcPr>
          <w:p w14:paraId="6A48DEFB" w14:textId="77777777" w:rsidR="003F4490" w:rsidRPr="00E5255C" w:rsidRDefault="003F4490" w:rsidP="00BE7039">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30</w:t>
            </w:r>
          </w:p>
        </w:tc>
        <w:tc>
          <w:tcPr>
            <w:tcW w:w="677" w:type="dxa"/>
          </w:tcPr>
          <w:p w14:paraId="08ADBCA3" w14:textId="449E5113" w:rsidR="003F4490" w:rsidRPr="00E5255C" w:rsidRDefault="003F4490" w:rsidP="00BE7039">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0</w:t>
            </w:r>
          </w:p>
        </w:tc>
        <w:tc>
          <w:tcPr>
            <w:tcW w:w="2579" w:type="dxa"/>
            <w:noWrap/>
            <w:hideMark/>
          </w:tcPr>
          <w:p w14:paraId="089F2A4A" w14:textId="76FAA58B" w:rsidR="003F4490" w:rsidRPr="00E5255C" w:rsidRDefault="003F4490" w:rsidP="00BE7039">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Food consumption</w:t>
            </w:r>
          </w:p>
        </w:tc>
        <w:tc>
          <w:tcPr>
            <w:tcW w:w="1512" w:type="dxa"/>
            <w:noWrap/>
            <w:hideMark/>
          </w:tcPr>
          <w:p w14:paraId="5D2609F6" w14:textId="7389E1B3" w:rsidR="003F4490" w:rsidRPr="00E5255C" w:rsidRDefault="003F4490" w:rsidP="00BE7039">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Responsiveness</w:t>
            </w:r>
          </w:p>
        </w:tc>
      </w:tr>
      <w:tr w:rsidR="003F4490" w:rsidRPr="00E5255C" w14:paraId="743FF448" w14:textId="77777777" w:rsidTr="00C86150">
        <w:trPr>
          <w:trHeight w:val="315"/>
        </w:trPr>
        <w:tc>
          <w:tcPr>
            <w:cnfStyle w:val="001000000000" w:firstRow="0" w:lastRow="0" w:firstColumn="1" w:lastColumn="0" w:oddVBand="0" w:evenVBand="0" w:oddHBand="0" w:evenHBand="0" w:firstRowFirstColumn="0" w:firstRowLastColumn="0" w:lastRowFirstColumn="0" w:lastRowLastColumn="0"/>
            <w:tcW w:w="1701" w:type="dxa"/>
            <w:noWrap/>
            <w:hideMark/>
          </w:tcPr>
          <w:p w14:paraId="77DD52E8" w14:textId="77777777" w:rsidR="003F4490" w:rsidRPr="00E5255C" w:rsidRDefault="003F4490" w:rsidP="00027F9B">
            <w:pPr>
              <w:adjustRightInd w:val="0"/>
              <w:snapToGrid w:val="0"/>
              <w:spacing w:line="480" w:lineRule="auto"/>
              <w:contextualSpacing/>
              <w:rPr>
                <w:rFonts w:ascii="Arial" w:hAnsi="Arial" w:cs="Arial"/>
                <w:color w:val="000000"/>
                <w:sz w:val="16"/>
                <w:szCs w:val="16"/>
                <w:lang w:val="en-US"/>
              </w:rPr>
            </w:pPr>
            <w:r w:rsidRPr="00E5255C">
              <w:rPr>
                <w:rFonts w:ascii="Arial" w:hAnsi="Arial" w:cs="Arial"/>
                <w:b w:val="0"/>
                <w:bCs w:val="0"/>
                <w:color w:val="000000"/>
                <w:sz w:val="16"/>
                <w:szCs w:val="16"/>
                <w:lang w:val="en-US"/>
              </w:rPr>
              <w:t>Boggiano et al.</w:t>
            </w:r>
            <w:r w:rsidRPr="00E5255C">
              <w:rPr>
                <w:rFonts w:ascii="Arial" w:hAnsi="Arial" w:cs="Arial"/>
                <w:color w:val="000000"/>
                <w:sz w:val="16"/>
                <w:szCs w:val="16"/>
                <w:lang w:val="en-US"/>
              </w:rPr>
              <w:t xml:space="preserve"> </w:t>
            </w:r>
            <w:r w:rsidRPr="00E5255C">
              <w:rPr>
                <w:rFonts w:ascii="Arial" w:hAnsi="Arial" w:cs="Arial"/>
                <w:b w:val="0"/>
                <w:bCs w:val="0"/>
                <w:color w:val="000000"/>
                <w:sz w:val="16"/>
                <w:szCs w:val="16"/>
                <w:lang w:val="en-US"/>
              </w:rPr>
              <w:t>2007</w:t>
            </w:r>
          </w:p>
        </w:tc>
        <w:tc>
          <w:tcPr>
            <w:tcW w:w="426" w:type="dxa"/>
            <w:noWrap/>
            <w:hideMark/>
          </w:tcPr>
          <w:p w14:paraId="00C27E01" w14:textId="77777777" w:rsidR="003F4490" w:rsidRPr="00E5255C" w:rsidRDefault="003F4490" w:rsidP="00BE7039">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18</w:t>
            </w:r>
          </w:p>
        </w:tc>
        <w:tc>
          <w:tcPr>
            <w:tcW w:w="992" w:type="dxa"/>
            <w:noWrap/>
            <w:hideMark/>
          </w:tcPr>
          <w:p w14:paraId="4068993F" w14:textId="77777777" w:rsidR="003F4490" w:rsidRPr="00E5255C" w:rsidRDefault="003F4490" w:rsidP="00BE7039">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9</w:t>
            </w:r>
          </w:p>
        </w:tc>
        <w:tc>
          <w:tcPr>
            <w:tcW w:w="849" w:type="dxa"/>
            <w:noWrap/>
            <w:hideMark/>
          </w:tcPr>
          <w:p w14:paraId="07CBD82A" w14:textId="77777777" w:rsidR="003F4490" w:rsidRPr="00E5255C" w:rsidRDefault="003F4490" w:rsidP="00BE7039">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9</w:t>
            </w:r>
          </w:p>
        </w:tc>
        <w:tc>
          <w:tcPr>
            <w:tcW w:w="574" w:type="dxa"/>
            <w:noWrap/>
            <w:hideMark/>
          </w:tcPr>
          <w:p w14:paraId="32306CC5" w14:textId="77777777" w:rsidR="003F4490" w:rsidRPr="00E5255C" w:rsidRDefault="003F4490" w:rsidP="00BE7039">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0</w:t>
            </w:r>
          </w:p>
        </w:tc>
        <w:tc>
          <w:tcPr>
            <w:tcW w:w="703" w:type="dxa"/>
            <w:noWrap/>
            <w:hideMark/>
          </w:tcPr>
          <w:p w14:paraId="06C98D2C" w14:textId="77777777" w:rsidR="003F4490" w:rsidRPr="00E5255C" w:rsidRDefault="003F4490" w:rsidP="00BE7039">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Rat</w:t>
            </w:r>
          </w:p>
        </w:tc>
        <w:tc>
          <w:tcPr>
            <w:tcW w:w="932" w:type="dxa"/>
            <w:noWrap/>
            <w:hideMark/>
          </w:tcPr>
          <w:p w14:paraId="7D398F06" w14:textId="77777777" w:rsidR="003F4490" w:rsidRPr="00E5255C" w:rsidRDefault="003F4490" w:rsidP="00C265C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Sprague-Dawley</w:t>
            </w:r>
          </w:p>
        </w:tc>
        <w:tc>
          <w:tcPr>
            <w:tcW w:w="627" w:type="dxa"/>
            <w:noWrap/>
            <w:hideMark/>
          </w:tcPr>
          <w:p w14:paraId="2430C24E" w14:textId="77777777" w:rsidR="003F4490" w:rsidRPr="00E5255C" w:rsidRDefault="003F4490" w:rsidP="00BE7039">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Dark</w:t>
            </w:r>
          </w:p>
        </w:tc>
        <w:tc>
          <w:tcPr>
            <w:tcW w:w="1134" w:type="dxa"/>
            <w:noWrap/>
            <w:hideMark/>
          </w:tcPr>
          <w:p w14:paraId="7D9AFE2D" w14:textId="77777777" w:rsidR="003F4490" w:rsidRPr="00E5255C" w:rsidRDefault="003F4490" w:rsidP="00BE7039">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No</w:t>
            </w:r>
          </w:p>
        </w:tc>
        <w:tc>
          <w:tcPr>
            <w:tcW w:w="1450" w:type="dxa"/>
            <w:noWrap/>
            <w:hideMark/>
          </w:tcPr>
          <w:p w14:paraId="3E160E5E" w14:textId="77777777" w:rsidR="003F4490" w:rsidRPr="00E5255C" w:rsidRDefault="003F4490" w:rsidP="00BE7039">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Foot shock</w:t>
            </w:r>
          </w:p>
        </w:tc>
        <w:tc>
          <w:tcPr>
            <w:tcW w:w="1244" w:type="dxa"/>
            <w:noWrap/>
            <w:hideMark/>
          </w:tcPr>
          <w:p w14:paraId="6F31F5F3" w14:textId="77777777" w:rsidR="003F4490" w:rsidRPr="00E5255C" w:rsidRDefault="003F4490" w:rsidP="00BE7039">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1.27</w:t>
            </w:r>
          </w:p>
        </w:tc>
        <w:tc>
          <w:tcPr>
            <w:tcW w:w="677" w:type="dxa"/>
          </w:tcPr>
          <w:p w14:paraId="5184A063" w14:textId="08990DC3" w:rsidR="003F4490" w:rsidRPr="00E5255C" w:rsidRDefault="003F4490" w:rsidP="00BE7039">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0</w:t>
            </w:r>
          </w:p>
        </w:tc>
        <w:tc>
          <w:tcPr>
            <w:tcW w:w="2579" w:type="dxa"/>
            <w:noWrap/>
            <w:hideMark/>
          </w:tcPr>
          <w:p w14:paraId="6AB56841" w14:textId="0C2A6580" w:rsidR="003F4490" w:rsidRPr="00E5255C" w:rsidRDefault="003F4490" w:rsidP="00BE7039">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Food consumption</w:t>
            </w:r>
          </w:p>
        </w:tc>
        <w:tc>
          <w:tcPr>
            <w:tcW w:w="1512" w:type="dxa"/>
            <w:noWrap/>
            <w:hideMark/>
          </w:tcPr>
          <w:p w14:paraId="4C6D84EA" w14:textId="416C4E22" w:rsidR="003F4490" w:rsidRPr="00E5255C" w:rsidRDefault="003F4490" w:rsidP="00BE7039">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Responsiveness</w:t>
            </w:r>
          </w:p>
        </w:tc>
      </w:tr>
      <w:tr w:rsidR="003F4490" w:rsidRPr="00E5255C" w14:paraId="4994E02C" w14:textId="77777777" w:rsidTr="00C86150">
        <w:trPr>
          <w:trHeight w:val="315"/>
        </w:trPr>
        <w:tc>
          <w:tcPr>
            <w:cnfStyle w:val="001000000000" w:firstRow="0" w:lastRow="0" w:firstColumn="1" w:lastColumn="0" w:oddVBand="0" w:evenVBand="0" w:oddHBand="0" w:evenHBand="0" w:firstRowFirstColumn="0" w:firstRowLastColumn="0" w:lastRowFirstColumn="0" w:lastRowLastColumn="0"/>
            <w:tcW w:w="1701" w:type="dxa"/>
            <w:noWrap/>
            <w:hideMark/>
          </w:tcPr>
          <w:p w14:paraId="548B5E3F" w14:textId="77777777" w:rsidR="003F4490" w:rsidRPr="00E5255C" w:rsidRDefault="003F4490" w:rsidP="00027F9B">
            <w:pPr>
              <w:adjustRightInd w:val="0"/>
              <w:snapToGrid w:val="0"/>
              <w:spacing w:line="480" w:lineRule="auto"/>
              <w:contextualSpacing/>
              <w:rPr>
                <w:rFonts w:ascii="Arial" w:hAnsi="Arial" w:cs="Arial"/>
                <w:color w:val="000000"/>
                <w:sz w:val="16"/>
                <w:szCs w:val="16"/>
                <w:lang w:val="en-US"/>
              </w:rPr>
            </w:pPr>
            <w:r w:rsidRPr="00E5255C">
              <w:rPr>
                <w:rFonts w:ascii="Arial" w:hAnsi="Arial" w:cs="Arial"/>
                <w:b w:val="0"/>
                <w:bCs w:val="0"/>
                <w:color w:val="000000"/>
                <w:sz w:val="16"/>
                <w:szCs w:val="16"/>
                <w:lang w:val="en-US"/>
              </w:rPr>
              <w:t>Bowers et al. 1999</w:t>
            </w:r>
          </w:p>
        </w:tc>
        <w:tc>
          <w:tcPr>
            <w:tcW w:w="426" w:type="dxa"/>
            <w:noWrap/>
            <w:hideMark/>
          </w:tcPr>
          <w:p w14:paraId="01AB8CE7" w14:textId="77777777" w:rsidR="003F4490" w:rsidRPr="00E5255C" w:rsidRDefault="003F4490" w:rsidP="00BE7039">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16</w:t>
            </w:r>
          </w:p>
        </w:tc>
        <w:tc>
          <w:tcPr>
            <w:tcW w:w="992" w:type="dxa"/>
            <w:noWrap/>
            <w:hideMark/>
          </w:tcPr>
          <w:p w14:paraId="2D49309E" w14:textId="77777777" w:rsidR="003F4490" w:rsidRPr="00E5255C" w:rsidRDefault="003F4490" w:rsidP="00BE7039">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8</w:t>
            </w:r>
          </w:p>
        </w:tc>
        <w:tc>
          <w:tcPr>
            <w:tcW w:w="849" w:type="dxa"/>
            <w:noWrap/>
            <w:hideMark/>
          </w:tcPr>
          <w:p w14:paraId="6BDAE7CD" w14:textId="77777777" w:rsidR="003F4490" w:rsidRPr="00E5255C" w:rsidRDefault="003F4490" w:rsidP="00BE7039">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8</w:t>
            </w:r>
          </w:p>
        </w:tc>
        <w:tc>
          <w:tcPr>
            <w:tcW w:w="574" w:type="dxa"/>
            <w:noWrap/>
            <w:hideMark/>
          </w:tcPr>
          <w:p w14:paraId="47FBA27A" w14:textId="77777777" w:rsidR="003F4490" w:rsidRPr="00E5255C" w:rsidRDefault="003F4490" w:rsidP="00BE7039">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0</w:t>
            </w:r>
          </w:p>
        </w:tc>
        <w:tc>
          <w:tcPr>
            <w:tcW w:w="703" w:type="dxa"/>
            <w:noWrap/>
            <w:hideMark/>
          </w:tcPr>
          <w:p w14:paraId="1B94F7AB" w14:textId="77777777" w:rsidR="003F4490" w:rsidRPr="00E5255C" w:rsidRDefault="003F4490" w:rsidP="00BE7039">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Rat</w:t>
            </w:r>
          </w:p>
        </w:tc>
        <w:tc>
          <w:tcPr>
            <w:tcW w:w="932" w:type="dxa"/>
            <w:noWrap/>
            <w:hideMark/>
          </w:tcPr>
          <w:p w14:paraId="3CEE0A54" w14:textId="77777777" w:rsidR="003F4490" w:rsidRPr="00E5255C" w:rsidRDefault="003F4490" w:rsidP="00C265C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Long Evans</w:t>
            </w:r>
          </w:p>
        </w:tc>
        <w:tc>
          <w:tcPr>
            <w:tcW w:w="627" w:type="dxa"/>
            <w:noWrap/>
            <w:hideMark/>
          </w:tcPr>
          <w:p w14:paraId="130EFCA1" w14:textId="77777777" w:rsidR="003F4490" w:rsidRPr="00E5255C" w:rsidRDefault="003F4490" w:rsidP="00BE7039">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Light</w:t>
            </w:r>
          </w:p>
        </w:tc>
        <w:tc>
          <w:tcPr>
            <w:tcW w:w="1134" w:type="dxa"/>
            <w:noWrap/>
            <w:hideMark/>
          </w:tcPr>
          <w:p w14:paraId="40FE643C" w14:textId="77777777" w:rsidR="003F4490" w:rsidRPr="00E5255C" w:rsidRDefault="003F4490" w:rsidP="00BE7039">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Yes</w:t>
            </w:r>
          </w:p>
        </w:tc>
        <w:tc>
          <w:tcPr>
            <w:tcW w:w="1450" w:type="dxa"/>
            <w:noWrap/>
            <w:hideMark/>
          </w:tcPr>
          <w:p w14:paraId="7A583107" w14:textId="77777777" w:rsidR="003F4490" w:rsidRPr="00E5255C" w:rsidRDefault="003F4490" w:rsidP="00BE7039">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Foot shock</w:t>
            </w:r>
          </w:p>
        </w:tc>
        <w:tc>
          <w:tcPr>
            <w:tcW w:w="1244" w:type="dxa"/>
            <w:noWrap/>
            <w:hideMark/>
          </w:tcPr>
          <w:p w14:paraId="245DD494" w14:textId="77777777" w:rsidR="003F4490" w:rsidRPr="00E5255C" w:rsidRDefault="003F4490" w:rsidP="00BE7039">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30</w:t>
            </w:r>
          </w:p>
        </w:tc>
        <w:tc>
          <w:tcPr>
            <w:tcW w:w="677" w:type="dxa"/>
          </w:tcPr>
          <w:p w14:paraId="5D308F97" w14:textId="72B1ACBB" w:rsidR="003F4490" w:rsidRPr="00E5255C" w:rsidRDefault="003F4490" w:rsidP="00BE7039">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0</w:t>
            </w:r>
          </w:p>
        </w:tc>
        <w:tc>
          <w:tcPr>
            <w:tcW w:w="2579" w:type="dxa"/>
            <w:noWrap/>
            <w:hideMark/>
          </w:tcPr>
          <w:p w14:paraId="3EB0EEFC" w14:textId="6809DB57" w:rsidR="003F4490" w:rsidRPr="00E5255C" w:rsidRDefault="003F4490" w:rsidP="00BE7039">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Runaway maze</w:t>
            </w:r>
          </w:p>
        </w:tc>
        <w:tc>
          <w:tcPr>
            <w:tcW w:w="1512" w:type="dxa"/>
            <w:noWrap/>
            <w:hideMark/>
          </w:tcPr>
          <w:p w14:paraId="24CCFC63" w14:textId="6A992F27" w:rsidR="003F4490" w:rsidRPr="00E5255C" w:rsidRDefault="003F4490" w:rsidP="00BE7039">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Responsiveness</w:t>
            </w:r>
          </w:p>
        </w:tc>
      </w:tr>
      <w:tr w:rsidR="003F4490" w:rsidRPr="00E5255C" w14:paraId="15666286" w14:textId="77777777" w:rsidTr="00C86150">
        <w:trPr>
          <w:trHeight w:val="315"/>
        </w:trPr>
        <w:tc>
          <w:tcPr>
            <w:cnfStyle w:val="001000000000" w:firstRow="0" w:lastRow="0" w:firstColumn="1" w:lastColumn="0" w:oddVBand="0" w:evenVBand="0" w:oddHBand="0" w:evenHBand="0" w:firstRowFirstColumn="0" w:firstRowLastColumn="0" w:lastRowFirstColumn="0" w:lastRowLastColumn="0"/>
            <w:tcW w:w="1701" w:type="dxa"/>
            <w:noWrap/>
            <w:hideMark/>
          </w:tcPr>
          <w:p w14:paraId="6F68C648" w14:textId="77777777" w:rsidR="003F4490" w:rsidRPr="00E5255C" w:rsidRDefault="003F4490" w:rsidP="00027F9B">
            <w:pPr>
              <w:adjustRightInd w:val="0"/>
              <w:snapToGrid w:val="0"/>
              <w:spacing w:line="480" w:lineRule="auto"/>
              <w:contextualSpacing/>
              <w:rPr>
                <w:rFonts w:ascii="Arial" w:hAnsi="Arial" w:cs="Arial"/>
                <w:b w:val="0"/>
                <w:bCs w:val="0"/>
                <w:color w:val="000000"/>
                <w:sz w:val="16"/>
                <w:szCs w:val="16"/>
                <w:lang w:val="en-US"/>
              </w:rPr>
            </w:pPr>
            <w:r w:rsidRPr="00E5255C">
              <w:rPr>
                <w:rFonts w:ascii="Arial" w:hAnsi="Arial" w:cs="Arial"/>
                <w:b w:val="0"/>
                <w:bCs w:val="0"/>
                <w:color w:val="000000"/>
                <w:sz w:val="16"/>
                <w:szCs w:val="16"/>
                <w:lang w:val="en-US"/>
              </w:rPr>
              <w:t>Braun et al. 2013a</w:t>
            </w:r>
          </w:p>
        </w:tc>
        <w:tc>
          <w:tcPr>
            <w:tcW w:w="426" w:type="dxa"/>
            <w:noWrap/>
            <w:hideMark/>
          </w:tcPr>
          <w:p w14:paraId="218BB13E" w14:textId="77777777" w:rsidR="003F4490" w:rsidRPr="00E5255C" w:rsidRDefault="003F4490" w:rsidP="00BE7039">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22</w:t>
            </w:r>
          </w:p>
        </w:tc>
        <w:tc>
          <w:tcPr>
            <w:tcW w:w="992" w:type="dxa"/>
            <w:noWrap/>
            <w:hideMark/>
          </w:tcPr>
          <w:p w14:paraId="071B5F62" w14:textId="77777777" w:rsidR="003F4490" w:rsidRPr="00E5255C" w:rsidRDefault="003F4490" w:rsidP="00BE7039">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11</w:t>
            </w:r>
          </w:p>
        </w:tc>
        <w:tc>
          <w:tcPr>
            <w:tcW w:w="849" w:type="dxa"/>
            <w:noWrap/>
            <w:hideMark/>
          </w:tcPr>
          <w:p w14:paraId="4026ED7F" w14:textId="77777777" w:rsidR="003F4490" w:rsidRPr="00E5255C" w:rsidRDefault="003F4490" w:rsidP="00BE7039">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11</w:t>
            </w:r>
          </w:p>
        </w:tc>
        <w:tc>
          <w:tcPr>
            <w:tcW w:w="574" w:type="dxa"/>
            <w:noWrap/>
            <w:hideMark/>
          </w:tcPr>
          <w:p w14:paraId="3071F223" w14:textId="77777777" w:rsidR="003F4490" w:rsidRPr="00E5255C" w:rsidRDefault="003F4490" w:rsidP="00BE7039">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0</w:t>
            </w:r>
          </w:p>
        </w:tc>
        <w:tc>
          <w:tcPr>
            <w:tcW w:w="703" w:type="dxa"/>
            <w:noWrap/>
            <w:hideMark/>
          </w:tcPr>
          <w:p w14:paraId="1E62E9C1" w14:textId="77777777" w:rsidR="003F4490" w:rsidRPr="00E5255C" w:rsidRDefault="003F4490" w:rsidP="00BE7039">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Rat</w:t>
            </w:r>
          </w:p>
        </w:tc>
        <w:tc>
          <w:tcPr>
            <w:tcW w:w="932" w:type="dxa"/>
            <w:noWrap/>
            <w:hideMark/>
          </w:tcPr>
          <w:p w14:paraId="53AE5E10" w14:textId="77777777" w:rsidR="003F4490" w:rsidRPr="00E5255C" w:rsidRDefault="003F4490" w:rsidP="00C265C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Lister-Hooded</w:t>
            </w:r>
          </w:p>
        </w:tc>
        <w:tc>
          <w:tcPr>
            <w:tcW w:w="627" w:type="dxa"/>
            <w:noWrap/>
            <w:hideMark/>
          </w:tcPr>
          <w:p w14:paraId="635B7A8E" w14:textId="77777777" w:rsidR="003F4490" w:rsidRPr="00E5255C" w:rsidRDefault="003F4490" w:rsidP="00BE7039">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Light</w:t>
            </w:r>
          </w:p>
        </w:tc>
        <w:tc>
          <w:tcPr>
            <w:tcW w:w="1134" w:type="dxa"/>
            <w:noWrap/>
            <w:hideMark/>
          </w:tcPr>
          <w:p w14:paraId="47798542" w14:textId="77777777" w:rsidR="003F4490" w:rsidRPr="00E5255C" w:rsidRDefault="003F4490" w:rsidP="00BE7039">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Yes</w:t>
            </w:r>
          </w:p>
        </w:tc>
        <w:tc>
          <w:tcPr>
            <w:tcW w:w="1450" w:type="dxa"/>
            <w:noWrap/>
            <w:hideMark/>
          </w:tcPr>
          <w:p w14:paraId="1BFA0F7E" w14:textId="77777777" w:rsidR="003F4490" w:rsidRPr="00E5255C" w:rsidRDefault="003F4490" w:rsidP="00BE7039">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Cortisol + Yohimbine</w:t>
            </w:r>
          </w:p>
        </w:tc>
        <w:tc>
          <w:tcPr>
            <w:tcW w:w="1244" w:type="dxa"/>
            <w:noWrap/>
            <w:hideMark/>
          </w:tcPr>
          <w:p w14:paraId="6331186F" w14:textId="25A3051E" w:rsidR="003F4490" w:rsidRPr="00E5255C" w:rsidRDefault="003F4490" w:rsidP="00BE7039">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w:t>
            </w:r>
          </w:p>
        </w:tc>
        <w:tc>
          <w:tcPr>
            <w:tcW w:w="677" w:type="dxa"/>
          </w:tcPr>
          <w:p w14:paraId="736979D9" w14:textId="0902269C" w:rsidR="003F4490" w:rsidRPr="00E5255C" w:rsidRDefault="003F4490" w:rsidP="00BE7039">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0</w:t>
            </w:r>
          </w:p>
        </w:tc>
        <w:tc>
          <w:tcPr>
            <w:tcW w:w="2579" w:type="dxa"/>
            <w:noWrap/>
            <w:hideMark/>
          </w:tcPr>
          <w:p w14:paraId="6D8334FC" w14:textId="2B017EC8" w:rsidR="003F4490" w:rsidRPr="00E5255C" w:rsidRDefault="003F4490" w:rsidP="00BE7039">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Two-lever choice (sucrose vs chow)</w:t>
            </w:r>
          </w:p>
        </w:tc>
        <w:tc>
          <w:tcPr>
            <w:tcW w:w="1512" w:type="dxa"/>
            <w:noWrap/>
            <w:hideMark/>
          </w:tcPr>
          <w:p w14:paraId="5D949F81" w14:textId="40B1FAEF" w:rsidR="003F4490" w:rsidRPr="00E5255C" w:rsidRDefault="003F4490" w:rsidP="00BE7039">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Valuation</w:t>
            </w:r>
          </w:p>
        </w:tc>
      </w:tr>
      <w:tr w:rsidR="003F4490" w:rsidRPr="00E5255C" w14:paraId="403DACEE" w14:textId="77777777" w:rsidTr="00C86150">
        <w:trPr>
          <w:trHeight w:val="315"/>
        </w:trPr>
        <w:tc>
          <w:tcPr>
            <w:cnfStyle w:val="001000000000" w:firstRow="0" w:lastRow="0" w:firstColumn="1" w:lastColumn="0" w:oddVBand="0" w:evenVBand="0" w:oddHBand="0" w:evenHBand="0" w:firstRowFirstColumn="0" w:firstRowLastColumn="0" w:lastRowFirstColumn="0" w:lastRowLastColumn="0"/>
            <w:tcW w:w="1701" w:type="dxa"/>
            <w:noWrap/>
            <w:hideMark/>
          </w:tcPr>
          <w:p w14:paraId="13DE75F1" w14:textId="77777777" w:rsidR="003F4490" w:rsidRPr="00E5255C" w:rsidRDefault="003F4490" w:rsidP="00027F9B">
            <w:pPr>
              <w:adjustRightInd w:val="0"/>
              <w:snapToGrid w:val="0"/>
              <w:spacing w:line="480" w:lineRule="auto"/>
              <w:contextualSpacing/>
              <w:rPr>
                <w:rFonts w:ascii="Arial" w:hAnsi="Arial" w:cs="Arial"/>
                <w:b w:val="0"/>
                <w:bCs w:val="0"/>
                <w:color w:val="000000"/>
                <w:sz w:val="16"/>
                <w:szCs w:val="16"/>
                <w:lang w:val="en-US"/>
              </w:rPr>
            </w:pPr>
            <w:r w:rsidRPr="00E5255C">
              <w:rPr>
                <w:rFonts w:ascii="Arial" w:hAnsi="Arial" w:cs="Arial"/>
                <w:b w:val="0"/>
                <w:bCs w:val="0"/>
                <w:color w:val="000000"/>
                <w:sz w:val="16"/>
                <w:szCs w:val="16"/>
                <w:lang w:val="en-US"/>
              </w:rPr>
              <w:t>Braun et al. 2013b</w:t>
            </w:r>
          </w:p>
        </w:tc>
        <w:tc>
          <w:tcPr>
            <w:tcW w:w="426" w:type="dxa"/>
            <w:noWrap/>
            <w:hideMark/>
          </w:tcPr>
          <w:p w14:paraId="585F480F" w14:textId="77777777" w:rsidR="003F4490" w:rsidRPr="00E5255C" w:rsidRDefault="003F4490" w:rsidP="00BE7039">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18</w:t>
            </w:r>
          </w:p>
        </w:tc>
        <w:tc>
          <w:tcPr>
            <w:tcW w:w="992" w:type="dxa"/>
            <w:noWrap/>
            <w:hideMark/>
          </w:tcPr>
          <w:p w14:paraId="5A5C596A" w14:textId="77777777" w:rsidR="003F4490" w:rsidRPr="00E5255C" w:rsidRDefault="003F4490" w:rsidP="00BE7039">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9</w:t>
            </w:r>
          </w:p>
        </w:tc>
        <w:tc>
          <w:tcPr>
            <w:tcW w:w="849" w:type="dxa"/>
            <w:noWrap/>
            <w:hideMark/>
          </w:tcPr>
          <w:p w14:paraId="23DF1BEA" w14:textId="77777777" w:rsidR="003F4490" w:rsidRPr="00E5255C" w:rsidRDefault="003F4490" w:rsidP="00BE7039">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9</w:t>
            </w:r>
          </w:p>
        </w:tc>
        <w:tc>
          <w:tcPr>
            <w:tcW w:w="574" w:type="dxa"/>
            <w:noWrap/>
            <w:hideMark/>
          </w:tcPr>
          <w:p w14:paraId="413EA2C5" w14:textId="77777777" w:rsidR="003F4490" w:rsidRPr="00E5255C" w:rsidRDefault="003F4490" w:rsidP="00BE7039">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0</w:t>
            </w:r>
          </w:p>
        </w:tc>
        <w:tc>
          <w:tcPr>
            <w:tcW w:w="703" w:type="dxa"/>
            <w:noWrap/>
            <w:hideMark/>
          </w:tcPr>
          <w:p w14:paraId="1AF73357" w14:textId="77777777" w:rsidR="003F4490" w:rsidRPr="00E5255C" w:rsidRDefault="003F4490" w:rsidP="00BE7039">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Rat</w:t>
            </w:r>
          </w:p>
        </w:tc>
        <w:tc>
          <w:tcPr>
            <w:tcW w:w="932" w:type="dxa"/>
            <w:noWrap/>
            <w:hideMark/>
          </w:tcPr>
          <w:p w14:paraId="187946EE" w14:textId="77777777" w:rsidR="003F4490" w:rsidRPr="00E5255C" w:rsidRDefault="003F4490" w:rsidP="00C265C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Lister-Hooded</w:t>
            </w:r>
          </w:p>
        </w:tc>
        <w:tc>
          <w:tcPr>
            <w:tcW w:w="627" w:type="dxa"/>
            <w:noWrap/>
            <w:hideMark/>
          </w:tcPr>
          <w:p w14:paraId="7FA2E662" w14:textId="77777777" w:rsidR="003F4490" w:rsidRPr="00E5255C" w:rsidRDefault="003F4490" w:rsidP="00BE7039">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Light</w:t>
            </w:r>
          </w:p>
        </w:tc>
        <w:tc>
          <w:tcPr>
            <w:tcW w:w="1134" w:type="dxa"/>
            <w:noWrap/>
            <w:hideMark/>
          </w:tcPr>
          <w:p w14:paraId="276D3A36" w14:textId="77777777" w:rsidR="003F4490" w:rsidRPr="00E5255C" w:rsidRDefault="003F4490" w:rsidP="00BE7039">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Yes</w:t>
            </w:r>
          </w:p>
        </w:tc>
        <w:tc>
          <w:tcPr>
            <w:tcW w:w="1450" w:type="dxa"/>
            <w:noWrap/>
            <w:hideMark/>
          </w:tcPr>
          <w:p w14:paraId="245EDFCB" w14:textId="77777777" w:rsidR="003F4490" w:rsidRPr="00E5255C" w:rsidRDefault="003F4490" w:rsidP="00BE7039">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Restraint</w:t>
            </w:r>
          </w:p>
        </w:tc>
        <w:tc>
          <w:tcPr>
            <w:tcW w:w="1244" w:type="dxa"/>
            <w:noWrap/>
            <w:hideMark/>
          </w:tcPr>
          <w:p w14:paraId="66BC2EBC" w14:textId="77777777" w:rsidR="003F4490" w:rsidRPr="00E5255C" w:rsidRDefault="003F4490" w:rsidP="00BE7039">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60</w:t>
            </w:r>
          </w:p>
        </w:tc>
        <w:tc>
          <w:tcPr>
            <w:tcW w:w="677" w:type="dxa"/>
          </w:tcPr>
          <w:p w14:paraId="7C94DE61" w14:textId="328FE3F2" w:rsidR="003F4490" w:rsidRPr="00E5255C" w:rsidRDefault="003F4490" w:rsidP="00BE7039">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0</w:t>
            </w:r>
          </w:p>
        </w:tc>
        <w:tc>
          <w:tcPr>
            <w:tcW w:w="2579" w:type="dxa"/>
            <w:noWrap/>
            <w:hideMark/>
          </w:tcPr>
          <w:p w14:paraId="5C59C0C8" w14:textId="307466B4" w:rsidR="003F4490" w:rsidRPr="00E5255C" w:rsidRDefault="003F4490" w:rsidP="00BE7039">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Two-lever choice (sucrose vs chow)</w:t>
            </w:r>
          </w:p>
        </w:tc>
        <w:tc>
          <w:tcPr>
            <w:tcW w:w="1512" w:type="dxa"/>
            <w:noWrap/>
            <w:hideMark/>
          </w:tcPr>
          <w:p w14:paraId="7A45945E" w14:textId="6990B7C2" w:rsidR="003F4490" w:rsidRPr="00E5255C" w:rsidRDefault="003F4490" w:rsidP="00BE7039">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Valuation</w:t>
            </w:r>
          </w:p>
        </w:tc>
      </w:tr>
      <w:tr w:rsidR="003F4490" w:rsidRPr="00E5255C" w14:paraId="533F3C38" w14:textId="77777777" w:rsidTr="00C86150">
        <w:trPr>
          <w:trHeight w:val="315"/>
        </w:trPr>
        <w:tc>
          <w:tcPr>
            <w:cnfStyle w:val="001000000000" w:firstRow="0" w:lastRow="0" w:firstColumn="1" w:lastColumn="0" w:oddVBand="0" w:evenVBand="0" w:oddHBand="0" w:evenHBand="0" w:firstRowFirstColumn="0" w:firstRowLastColumn="0" w:lastRowFirstColumn="0" w:lastRowLastColumn="0"/>
            <w:tcW w:w="1701" w:type="dxa"/>
            <w:noWrap/>
            <w:hideMark/>
          </w:tcPr>
          <w:p w14:paraId="19200506" w14:textId="487A30C0" w:rsidR="003F4490" w:rsidRPr="00E5255C" w:rsidRDefault="003F4490" w:rsidP="00027F9B">
            <w:pPr>
              <w:adjustRightInd w:val="0"/>
              <w:snapToGrid w:val="0"/>
              <w:spacing w:line="480" w:lineRule="auto"/>
              <w:contextualSpacing/>
              <w:rPr>
                <w:rFonts w:ascii="Arial" w:hAnsi="Arial" w:cs="Arial"/>
                <w:color w:val="000000"/>
                <w:sz w:val="16"/>
                <w:szCs w:val="16"/>
                <w:lang w:val="en-US"/>
              </w:rPr>
            </w:pPr>
            <w:r w:rsidRPr="00E5255C">
              <w:rPr>
                <w:rFonts w:ascii="Arial" w:hAnsi="Arial" w:cs="Arial"/>
                <w:b w:val="0"/>
                <w:bCs w:val="0"/>
                <w:color w:val="000000"/>
                <w:sz w:val="16"/>
                <w:szCs w:val="16"/>
                <w:lang w:val="en-US"/>
              </w:rPr>
              <w:t>Bryce et al. 2016</w:t>
            </w:r>
          </w:p>
        </w:tc>
        <w:tc>
          <w:tcPr>
            <w:tcW w:w="426" w:type="dxa"/>
            <w:noWrap/>
            <w:hideMark/>
          </w:tcPr>
          <w:p w14:paraId="7C6D737E" w14:textId="77777777" w:rsidR="003F4490" w:rsidRPr="00E5255C" w:rsidRDefault="003F4490" w:rsidP="00BE7039">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18</w:t>
            </w:r>
          </w:p>
        </w:tc>
        <w:tc>
          <w:tcPr>
            <w:tcW w:w="992" w:type="dxa"/>
            <w:noWrap/>
            <w:hideMark/>
          </w:tcPr>
          <w:p w14:paraId="0DF4B172" w14:textId="77777777" w:rsidR="003F4490" w:rsidRPr="00E5255C" w:rsidRDefault="003F4490" w:rsidP="00BE7039">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9</w:t>
            </w:r>
          </w:p>
        </w:tc>
        <w:tc>
          <w:tcPr>
            <w:tcW w:w="849" w:type="dxa"/>
            <w:noWrap/>
            <w:hideMark/>
          </w:tcPr>
          <w:p w14:paraId="7F4821E0" w14:textId="77777777" w:rsidR="003F4490" w:rsidRPr="00E5255C" w:rsidRDefault="003F4490" w:rsidP="00BE7039">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9</w:t>
            </w:r>
          </w:p>
        </w:tc>
        <w:tc>
          <w:tcPr>
            <w:tcW w:w="574" w:type="dxa"/>
            <w:noWrap/>
            <w:hideMark/>
          </w:tcPr>
          <w:p w14:paraId="0D4888D0" w14:textId="77777777" w:rsidR="003F4490" w:rsidRPr="00E5255C" w:rsidRDefault="003F4490" w:rsidP="00BE7039">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0</w:t>
            </w:r>
          </w:p>
        </w:tc>
        <w:tc>
          <w:tcPr>
            <w:tcW w:w="703" w:type="dxa"/>
            <w:noWrap/>
            <w:hideMark/>
          </w:tcPr>
          <w:p w14:paraId="32B53F66" w14:textId="77777777" w:rsidR="003F4490" w:rsidRPr="00E5255C" w:rsidRDefault="003F4490" w:rsidP="00BE7039">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Rat</w:t>
            </w:r>
          </w:p>
        </w:tc>
        <w:tc>
          <w:tcPr>
            <w:tcW w:w="932" w:type="dxa"/>
            <w:noWrap/>
            <w:hideMark/>
          </w:tcPr>
          <w:p w14:paraId="6E4DE97E" w14:textId="77777777" w:rsidR="003F4490" w:rsidRPr="00E5255C" w:rsidRDefault="003F4490" w:rsidP="00C265C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Long Evans</w:t>
            </w:r>
          </w:p>
        </w:tc>
        <w:tc>
          <w:tcPr>
            <w:tcW w:w="627" w:type="dxa"/>
            <w:noWrap/>
            <w:hideMark/>
          </w:tcPr>
          <w:p w14:paraId="3E0384E1" w14:textId="5C16A065" w:rsidR="003F4490" w:rsidRPr="00E5255C" w:rsidRDefault="003F4490" w:rsidP="00BE7039">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w:t>
            </w:r>
          </w:p>
        </w:tc>
        <w:tc>
          <w:tcPr>
            <w:tcW w:w="1134" w:type="dxa"/>
            <w:noWrap/>
            <w:hideMark/>
          </w:tcPr>
          <w:p w14:paraId="280D7A31" w14:textId="77777777" w:rsidR="003F4490" w:rsidRPr="00E5255C" w:rsidRDefault="003F4490" w:rsidP="00BE7039">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Yes</w:t>
            </w:r>
          </w:p>
        </w:tc>
        <w:tc>
          <w:tcPr>
            <w:tcW w:w="1450" w:type="dxa"/>
            <w:noWrap/>
            <w:hideMark/>
          </w:tcPr>
          <w:p w14:paraId="28156419" w14:textId="77777777" w:rsidR="003F4490" w:rsidRPr="00E5255C" w:rsidRDefault="003F4490" w:rsidP="00BE7039">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Restraint</w:t>
            </w:r>
          </w:p>
        </w:tc>
        <w:tc>
          <w:tcPr>
            <w:tcW w:w="1244" w:type="dxa"/>
            <w:noWrap/>
            <w:hideMark/>
          </w:tcPr>
          <w:p w14:paraId="57ADD2B2" w14:textId="77777777" w:rsidR="003F4490" w:rsidRPr="00E5255C" w:rsidRDefault="003F4490" w:rsidP="00BE7039">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60</w:t>
            </w:r>
          </w:p>
        </w:tc>
        <w:tc>
          <w:tcPr>
            <w:tcW w:w="677" w:type="dxa"/>
          </w:tcPr>
          <w:p w14:paraId="64933B5A" w14:textId="11B71817" w:rsidR="003F4490" w:rsidRPr="00E5255C" w:rsidRDefault="003F4490" w:rsidP="00BE7039">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10</w:t>
            </w:r>
          </w:p>
        </w:tc>
        <w:tc>
          <w:tcPr>
            <w:tcW w:w="2579" w:type="dxa"/>
            <w:noWrap/>
            <w:hideMark/>
          </w:tcPr>
          <w:p w14:paraId="4278D8AC" w14:textId="76242B04" w:rsidR="003F4490" w:rsidRPr="00E5255C" w:rsidRDefault="003F4490" w:rsidP="00BE7039">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 xml:space="preserve">Effort discounting </w:t>
            </w:r>
          </w:p>
        </w:tc>
        <w:tc>
          <w:tcPr>
            <w:tcW w:w="1512" w:type="dxa"/>
            <w:noWrap/>
            <w:hideMark/>
          </w:tcPr>
          <w:p w14:paraId="311D0871" w14:textId="79F0283A" w:rsidR="003F4490" w:rsidRPr="00E5255C" w:rsidRDefault="003F4490" w:rsidP="00BE7039">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Valuation</w:t>
            </w:r>
          </w:p>
        </w:tc>
      </w:tr>
      <w:tr w:rsidR="003F4490" w:rsidRPr="00E5255C" w14:paraId="3A189A51" w14:textId="77777777" w:rsidTr="00C86150">
        <w:trPr>
          <w:trHeight w:val="315"/>
        </w:trPr>
        <w:tc>
          <w:tcPr>
            <w:cnfStyle w:val="001000000000" w:firstRow="0" w:lastRow="0" w:firstColumn="1" w:lastColumn="0" w:oddVBand="0" w:evenVBand="0" w:oddHBand="0" w:evenHBand="0" w:firstRowFirstColumn="0" w:firstRowLastColumn="0" w:lastRowFirstColumn="0" w:lastRowLastColumn="0"/>
            <w:tcW w:w="1701" w:type="dxa"/>
            <w:noWrap/>
          </w:tcPr>
          <w:p w14:paraId="3BF6223C" w14:textId="77777777" w:rsidR="003F4490" w:rsidRPr="00E5255C" w:rsidRDefault="003F4490" w:rsidP="00027F9B">
            <w:pPr>
              <w:adjustRightInd w:val="0"/>
              <w:snapToGrid w:val="0"/>
              <w:spacing w:line="480" w:lineRule="auto"/>
              <w:contextualSpacing/>
              <w:rPr>
                <w:rFonts w:ascii="Arial" w:hAnsi="Arial" w:cs="Arial"/>
                <w:color w:val="000000"/>
                <w:sz w:val="16"/>
                <w:szCs w:val="16"/>
                <w:lang w:val="en-US"/>
              </w:rPr>
            </w:pPr>
            <w:r w:rsidRPr="00E5255C">
              <w:rPr>
                <w:rFonts w:ascii="Arial" w:hAnsi="Arial" w:cs="Arial"/>
                <w:b w:val="0"/>
                <w:bCs w:val="0"/>
                <w:color w:val="000000"/>
                <w:sz w:val="16"/>
                <w:szCs w:val="16"/>
                <w:lang w:val="en-US"/>
              </w:rPr>
              <w:t>Calvez et al. 2011a</w:t>
            </w:r>
          </w:p>
        </w:tc>
        <w:tc>
          <w:tcPr>
            <w:tcW w:w="426" w:type="dxa"/>
            <w:noWrap/>
          </w:tcPr>
          <w:p w14:paraId="6C8C353B" w14:textId="77777777" w:rsidR="003F4490" w:rsidRPr="00E5255C" w:rsidRDefault="003F4490" w:rsidP="00BE7039">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14</w:t>
            </w:r>
          </w:p>
        </w:tc>
        <w:tc>
          <w:tcPr>
            <w:tcW w:w="992" w:type="dxa"/>
            <w:noWrap/>
          </w:tcPr>
          <w:p w14:paraId="59E305AE" w14:textId="77777777" w:rsidR="003F4490" w:rsidRPr="00E5255C" w:rsidRDefault="003F4490" w:rsidP="00BE7039">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7</w:t>
            </w:r>
          </w:p>
        </w:tc>
        <w:tc>
          <w:tcPr>
            <w:tcW w:w="849" w:type="dxa"/>
            <w:noWrap/>
          </w:tcPr>
          <w:p w14:paraId="755DB79A" w14:textId="77777777" w:rsidR="003F4490" w:rsidRPr="00E5255C" w:rsidRDefault="003F4490" w:rsidP="00BE7039">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7</w:t>
            </w:r>
          </w:p>
        </w:tc>
        <w:tc>
          <w:tcPr>
            <w:tcW w:w="574" w:type="dxa"/>
            <w:noWrap/>
          </w:tcPr>
          <w:p w14:paraId="27599585" w14:textId="77777777" w:rsidR="003F4490" w:rsidRPr="00E5255C" w:rsidRDefault="003F4490" w:rsidP="00BE7039">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0</w:t>
            </w:r>
          </w:p>
        </w:tc>
        <w:tc>
          <w:tcPr>
            <w:tcW w:w="703" w:type="dxa"/>
            <w:noWrap/>
          </w:tcPr>
          <w:p w14:paraId="32C9CB7C" w14:textId="77777777" w:rsidR="003F4490" w:rsidRPr="00E5255C" w:rsidRDefault="003F4490" w:rsidP="00BE7039">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Rat</w:t>
            </w:r>
          </w:p>
        </w:tc>
        <w:tc>
          <w:tcPr>
            <w:tcW w:w="932" w:type="dxa"/>
            <w:noWrap/>
          </w:tcPr>
          <w:p w14:paraId="0290286C" w14:textId="77777777" w:rsidR="003F4490" w:rsidRPr="00E5255C" w:rsidRDefault="003F4490" w:rsidP="00C265C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Wistar</w:t>
            </w:r>
          </w:p>
        </w:tc>
        <w:tc>
          <w:tcPr>
            <w:tcW w:w="627" w:type="dxa"/>
            <w:noWrap/>
          </w:tcPr>
          <w:p w14:paraId="6F6B5893" w14:textId="77777777" w:rsidR="003F4490" w:rsidRPr="00E5255C" w:rsidRDefault="003F4490" w:rsidP="00BE7039">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Dark</w:t>
            </w:r>
          </w:p>
        </w:tc>
        <w:tc>
          <w:tcPr>
            <w:tcW w:w="1134" w:type="dxa"/>
            <w:noWrap/>
          </w:tcPr>
          <w:p w14:paraId="0431F918" w14:textId="77777777" w:rsidR="003F4490" w:rsidRPr="00E5255C" w:rsidRDefault="003F4490" w:rsidP="00BE7039">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Yes</w:t>
            </w:r>
          </w:p>
        </w:tc>
        <w:tc>
          <w:tcPr>
            <w:tcW w:w="1450" w:type="dxa"/>
            <w:noWrap/>
          </w:tcPr>
          <w:p w14:paraId="0C2DB12A" w14:textId="77777777" w:rsidR="003F4490" w:rsidRPr="00E5255C" w:rsidRDefault="003F4490" w:rsidP="00BE7039">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Restraint</w:t>
            </w:r>
          </w:p>
        </w:tc>
        <w:tc>
          <w:tcPr>
            <w:tcW w:w="1244" w:type="dxa"/>
            <w:noWrap/>
          </w:tcPr>
          <w:p w14:paraId="4FF24883" w14:textId="77777777" w:rsidR="003F4490" w:rsidRPr="00E5255C" w:rsidRDefault="003F4490" w:rsidP="00BE7039">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180</w:t>
            </w:r>
          </w:p>
        </w:tc>
        <w:tc>
          <w:tcPr>
            <w:tcW w:w="677" w:type="dxa"/>
          </w:tcPr>
          <w:p w14:paraId="0D81D4B8" w14:textId="1C0619B9" w:rsidR="003F4490" w:rsidRPr="00E5255C" w:rsidRDefault="003F4490" w:rsidP="00BE7039">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30</w:t>
            </w:r>
          </w:p>
        </w:tc>
        <w:tc>
          <w:tcPr>
            <w:tcW w:w="2579" w:type="dxa"/>
            <w:noWrap/>
          </w:tcPr>
          <w:p w14:paraId="1CD4A288" w14:textId="7F58D21E" w:rsidR="003F4490" w:rsidRPr="00E5255C" w:rsidRDefault="003F4490" w:rsidP="00BE7039">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Food consumption</w:t>
            </w:r>
          </w:p>
        </w:tc>
        <w:tc>
          <w:tcPr>
            <w:tcW w:w="1512" w:type="dxa"/>
            <w:noWrap/>
          </w:tcPr>
          <w:p w14:paraId="246C0630" w14:textId="1DAECDCC" w:rsidR="003F4490" w:rsidRPr="00E5255C" w:rsidRDefault="003F4490" w:rsidP="00BE7039">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Responsiveness</w:t>
            </w:r>
          </w:p>
        </w:tc>
      </w:tr>
      <w:tr w:rsidR="003F4490" w:rsidRPr="00E5255C" w14:paraId="22DDD0B1" w14:textId="77777777" w:rsidTr="00C86150">
        <w:trPr>
          <w:trHeight w:val="315"/>
        </w:trPr>
        <w:tc>
          <w:tcPr>
            <w:cnfStyle w:val="001000000000" w:firstRow="0" w:lastRow="0" w:firstColumn="1" w:lastColumn="0" w:oddVBand="0" w:evenVBand="0" w:oddHBand="0" w:evenHBand="0" w:firstRowFirstColumn="0" w:firstRowLastColumn="0" w:lastRowFirstColumn="0" w:lastRowLastColumn="0"/>
            <w:tcW w:w="1701" w:type="dxa"/>
            <w:noWrap/>
          </w:tcPr>
          <w:p w14:paraId="5CE4E513" w14:textId="77777777" w:rsidR="003F4490" w:rsidRPr="00E5255C" w:rsidRDefault="003F4490" w:rsidP="00027F9B">
            <w:pPr>
              <w:adjustRightInd w:val="0"/>
              <w:snapToGrid w:val="0"/>
              <w:spacing w:line="480" w:lineRule="auto"/>
              <w:contextualSpacing/>
              <w:rPr>
                <w:rFonts w:ascii="Arial" w:hAnsi="Arial" w:cs="Arial"/>
                <w:color w:val="000000"/>
                <w:sz w:val="16"/>
                <w:szCs w:val="16"/>
                <w:lang w:val="en-US"/>
              </w:rPr>
            </w:pPr>
            <w:r w:rsidRPr="00E5255C">
              <w:rPr>
                <w:rFonts w:ascii="Arial" w:hAnsi="Arial" w:cs="Arial"/>
                <w:b w:val="0"/>
                <w:bCs w:val="0"/>
                <w:color w:val="000000"/>
                <w:sz w:val="16"/>
                <w:szCs w:val="16"/>
                <w:lang w:val="en-US"/>
              </w:rPr>
              <w:t>Calvez et al. 2011b</w:t>
            </w:r>
          </w:p>
        </w:tc>
        <w:tc>
          <w:tcPr>
            <w:tcW w:w="426" w:type="dxa"/>
            <w:noWrap/>
          </w:tcPr>
          <w:p w14:paraId="5434E6F6" w14:textId="77777777" w:rsidR="003F4490" w:rsidRPr="00E5255C" w:rsidRDefault="003F4490" w:rsidP="00BE7039">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14</w:t>
            </w:r>
          </w:p>
        </w:tc>
        <w:tc>
          <w:tcPr>
            <w:tcW w:w="992" w:type="dxa"/>
            <w:noWrap/>
          </w:tcPr>
          <w:p w14:paraId="0C8D5C23" w14:textId="77777777" w:rsidR="003F4490" w:rsidRPr="00E5255C" w:rsidRDefault="003F4490" w:rsidP="00BE7039">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7</w:t>
            </w:r>
          </w:p>
        </w:tc>
        <w:tc>
          <w:tcPr>
            <w:tcW w:w="849" w:type="dxa"/>
            <w:noWrap/>
          </w:tcPr>
          <w:p w14:paraId="26146C5B" w14:textId="77777777" w:rsidR="003F4490" w:rsidRPr="00E5255C" w:rsidRDefault="003F4490" w:rsidP="00BE7039">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7</w:t>
            </w:r>
          </w:p>
        </w:tc>
        <w:tc>
          <w:tcPr>
            <w:tcW w:w="574" w:type="dxa"/>
            <w:noWrap/>
          </w:tcPr>
          <w:p w14:paraId="788D9707" w14:textId="77777777" w:rsidR="003F4490" w:rsidRPr="00E5255C" w:rsidRDefault="003F4490" w:rsidP="00BE7039">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0</w:t>
            </w:r>
          </w:p>
        </w:tc>
        <w:tc>
          <w:tcPr>
            <w:tcW w:w="703" w:type="dxa"/>
            <w:noWrap/>
          </w:tcPr>
          <w:p w14:paraId="6AE7DBAE" w14:textId="77777777" w:rsidR="003F4490" w:rsidRPr="00E5255C" w:rsidRDefault="003F4490" w:rsidP="00BE7039">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Rat</w:t>
            </w:r>
          </w:p>
        </w:tc>
        <w:tc>
          <w:tcPr>
            <w:tcW w:w="932" w:type="dxa"/>
            <w:noWrap/>
          </w:tcPr>
          <w:p w14:paraId="5BE390E1" w14:textId="77777777" w:rsidR="003F4490" w:rsidRPr="00E5255C" w:rsidRDefault="003F4490" w:rsidP="00C265C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Wistar</w:t>
            </w:r>
          </w:p>
        </w:tc>
        <w:tc>
          <w:tcPr>
            <w:tcW w:w="627" w:type="dxa"/>
            <w:noWrap/>
          </w:tcPr>
          <w:p w14:paraId="4439EC84" w14:textId="77777777" w:rsidR="003F4490" w:rsidRPr="00E5255C" w:rsidRDefault="003F4490" w:rsidP="00BE7039">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Dark</w:t>
            </w:r>
          </w:p>
        </w:tc>
        <w:tc>
          <w:tcPr>
            <w:tcW w:w="1134" w:type="dxa"/>
            <w:noWrap/>
          </w:tcPr>
          <w:p w14:paraId="7D33698D" w14:textId="77777777" w:rsidR="003F4490" w:rsidRPr="00E5255C" w:rsidRDefault="003F4490" w:rsidP="00BE7039">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Yes</w:t>
            </w:r>
          </w:p>
        </w:tc>
        <w:tc>
          <w:tcPr>
            <w:tcW w:w="1450" w:type="dxa"/>
            <w:noWrap/>
          </w:tcPr>
          <w:p w14:paraId="3865521D" w14:textId="77777777" w:rsidR="003F4490" w:rsidRPr="00E5255C" w:rsidRDefault="003F4490" w:rsidP="00BE7039">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FST</w:t>
            </w:r>
          </w:p>
        </w:tc>
        <w:tc>
          <w:tcPr>
            <w:tcW w:w="1244" w:type="dxa"/>
            <w:noWrap/>
          </w:tcPr>
          <w:p w14:paraId="220C012C" w14:textId="77777777" w:rsidR="003F4490" w:rsidRPr="00E5255C" w:rsidRDefault="003F4490" w:rsidP="00BE7039">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10</w:t>
            </w:r>
          </w:p>
        </w:tc>
        <w:tc>
          <w:tcPr>
            <w:tcW w:w="677" w:type="dxa"/>
          </w:tcPr>
          <w:p w14:paraId="13418116" w14:textId="25F99040" w:rsidR="003F4490" w:rsidRPr="00E5255C" w:rsidRDefault="003F4490" w:rsidP="00BE7039">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30</w:t>
            </w:r>
          </w:p>
        </w:tc>
        <w:tc>
          <w:tcPr>
            <w:tcW w:w="2579" w:type="dxa"/>
            <w:noWrap/>
          </w:tcPr>
          <w:p w14:paraId="4195B845" w14:textId="48CA4839" w:rsidR="003F4490" w:rsidRPr="00E5255C" w:rsidRDefault="003F4490" w:rsidP="00BE7039">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Food consumption</w:t>
            </w:r>
          </w:p>
        </w:tc>
        <w:tc>
          <w:tcPr>
            <w:tcW w:w="1512" w:type="dxa"/>
            <w:noWrap/>
          </w:tcPr>
          <w:p w14:paraId="27CB0D41" w14:textId="37A83006" w:rsidR="003F4490" w:rsidRPr="00E5255C" w:rsidRDefault="003F4490" w:rsidP="00BE7039">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Responsiveness</w:t>
            </w:r>
          </w:p>
        </w:tc>
      </w:tr>
      <w:tr w:rsidR="003F4490" w:rsidRPr="00E5255C" w14:paraId="2BDE9D5D" w14:textId="77777777" w:rsidTr="00C86150">
        <w:trPr>
          <w:trHeight w:val="315"/>
        </w:trPr>
        <w:tc>
          <w:tcPr>
            <w:cnfStyle w:val="001000000000" w:firstRow="0" w:lastRow="0" w:firstColumn="1" w:lastColumn="0" w:oddVBand="0" w:evenVBand="0" w:oddHBand="0" w:evenHBand="0" w:firstRowFirstColumn="0" w:firstRowLastColumn="0" w:lastRowFirstColumn="0" w:lastRowLastColumn="0"/>
            <w:tcW w:w="1701" w:type="dxa"/>
            <w:noWrap/>
            <w:hideMark/>
          </w:tcPr>
          <w:p w14:paraId="62FB5658" w14:textId="77777777" w:rsidR="003F4490" w:rsidRPr="00E5255C" w:rsidRDefault="003F4490" w:rsidP="00027F9B">
            <w:pPr>
              <w:adjustRightInd w:val="0"/>
              <w:snapToGrid w:val="0"/>
              <w:spacing w:line="480" w:lineRule="auto"/>
              <w:contextualSpacing/>
              <w:rPr>
                <w:rFonts w:ascii="Arial" w:hAnsi="Arial" w:cs="Arial"/>
                <w:color w:val="000000"/>
                <w:sz w:val="16"/>
                <w:szCs w:val="16"/>
                <w:lang w:val="en-US"/>
              </w:rPr>
            </w:pPr>
            <w:r w:rsidRPr="00E5255C">
              <w:rPr>
                <w:rFonts w:ascii="Arial" w:hAnsi="Arial" w:cs="Arial"/>
                <w:b w:val="0"/>
                <w:bCs w:val="0"/>
                <w:color w:val="000000"/>
                <w:sz w:val="16"/>
                <w:szCs w:val="16"/>
                <w:lang w:val="en-US"/>
              </w:rPr>
              <w:t>Carter et al.</w:t>
            </w:r>
            <w:r w:rsidRPr="00E5255C">
              <w:rPr>
                <w:rFonts w:ascii="Arial" w:hAnsi="Arial" w:cs="Arial"/>
                <w:color w:val="000000"/>
                <w:sz w:val="16"/>
                <w:szCs w:val="16"/>
                <w:lang w:val="en-US"/>
              </w:rPr>
              <w:t xml:space="preserve"> </w:t>
            </w:r>
            <w:r w:rsidRPr="00E5255C">
              <w:rPr>
                <w:rFonts w:ascii="Arial" w:hAnsi="Arial" w:cs="Arial"/>
                <w:b w:val="0"/>
                <w:bCs w:val="0"/>
                <w:color w:val="000000"/>
                <w:sz w:val="16"/>
                <w:szCs w:val="16"/>
                <w:lang w:val="en-US"/>
              </w:rPr>
              <w:t>2020</w:t>
            </w:r>
          </w:p>
        </w:tc>
        <w:tc>
          <w:tcPr>
            <w:tcW w:w="426" w:type="dxa"/>
            <w:noWrap/>
            <w:hideMark/>
          </w:tcPr>
          <w:p w14:paraId="5F2C67E0" w14:textId="77777777" w:rsidR="003F4490" w:rsidRPr="00E5255C" w:rsidRDefault="003F4490" w:rsidP="00BE7039">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28</w:t>
            </w:r>
          </w:p>
        </w:tc>
        <w:tc>
          <w:tcPr>
            <w:tcW w:w="992" w:type="dxa"/>
            <w:noWrap/>
            <w:hideMark/>
          </w:tcPr>
          <w:p w14:paraId="4599EA85" w14:textId="77777777" w:rsidR="003F4490" w:rsidRPr="00E5255C" w:rsidRDefault="003F4490" w:rsidP="00BE7039">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16</w:t>
            </w:r>
          </w:p>
        </w:tc>
        <w:tc>
          <w:tcPr>
            <w:tcW w:w="849" w:type="dxa"/>
            <w:noWrap/>
            <w:hideMark/>
          </w:tcPr>
          <w:p w14:paraId="3CC6CA9B" w14:textId="77777777" w:rsidR="003F4490" w:rsidRPr="00E5255C" w:rsidRDefault="003F4490" w:rsidP="00BE7039">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12</w:t>
            </w:r>
          </w:p>
        </w:tc>
        <w:tc>
          <w:tcPr>
            <w:tcW w:w="574" w:type="dxa"/>
            <w:noWrap/>
            <w:hideMark/>
          </w:tcPr>
          <w:p w14:paraId="3157716E" w14:textId="77777777" w:rsidR="003F4490" w:rsidRPr="00E5255C" w:rsidRDefault="003F4490" w:rsidP="00BE7039">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0</w:t>
            </w:r>
          </w:p>
        </w:tc>
        <w:tc>
          <w:tcPr>
            <w:tcW w:w="703" w:type="dxa"/>
            <w:noWrap/>
            <w:hideMark/>
          </w:tcPr>
          <w:p w14:paraId="02A749A1" w14:textId="77777777" w:rsidR="003F4490" w:rsidRPr="00E5255C" w:rsidRDefault="003F4490" w:rsidP="00BE7039">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Rat</w:t>
            </w:r>
          </w:p>
        </w:tc>
        <w:tc>
          <w:tcPr>
            <w:tcW w:w="932" w:type="dxa"/>
            <w:noWrap/>
            <w:hideMark/>
          </w:tcPr>
          <w:p w14:paraId="66C04F99" w14:textId="77777777" w:rsidR="003F4490" w:rsidRPr="00E5255C" w:rsidRDefault="003F4490" w:rsidP="00C265C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Sprague-Dawley</w:t>
            </w:r>
          </w:p>
        </w:tc>
        <w:tc>
          <w:tcPr>
            <w:tcW w:w="627" w:type="dxa"/>
            <w:noWrap/>
            <w:hideMark/>
          </w:tcPr>
          <w:p w14:paraId="7ABA7D91" w14:textId="77777777" w:rsidR="003F4490" w:rsidRPr="00E5255C" w:rsidRDefault="003F4490" w:rsidP="00BE7039">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Light</w:t>
            </w:r>
          </w:p>
        </w:tc>
        <w:tc>
          <w:tcPr>
            <w:tcW w:w="1134" w:type="dxa"/>
            <w:noWrap/>
            <w:hideMark/>
          </w:tcPr>
          <w:p w14:paraId="5F70247A" w14:textId="77777777" w:rsidR="003F4490" w:rsidRPr="00E5255C" w:rsidRDefault="003F4490" w:rsidP="00BE7039">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No</w:t>
            </w:r>
          </w:p>
        </w:tc>
        <w:tc>
          <w:tcPr>
            <w:tcW w:w="1450" w:type="dxa"/>
            <w:noWrap/>
            <w:hideMark/>
          </w:tcPr>
          <w:p w14:paraId="6C343F73" w14:textId="77777777" w:rsidR="003F4490" w:rsidRPr="00E5255C" w:rsidRDefault="003F4490" w:rsidP="00BE7039">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Restraint</w:t>
            </w:r>
          </w:p>
        </w:tc>
        <w:tc>
          <w:tcPr>
            <w:tcW w:w="1244" w:type="dxa"/>
            <w:noWrap/>
            <w:hideMark/>
          </w:tcPr>
          <w:p w14:paraId="2B730488" w14:textId="77777777" w:rsidR="003F4490" w:rsidRPr="00E5255C" w:rsidRDefault="003F4490" w:rsidP="00BE7039">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120</w:t>
            </w:r>
          </w:p>
        </w:tc>
        <w:tc>
          <w:tcPr>
            <w:tcW w:w="677" w:type="dxa"/>
          </w:tcPr>
          <w:p w14:paraId="39C3A98A" w14:textId="6DF94611" w:rsidR="003F4490" w:rsidRPr="00E5255C" w:rsidRDefault="003F4490" w:rsidP="00BE7039">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3240</w:t>
            </w:r>
          </w:p>
        </w:tc>
        <w:tc>
          <w:tcPr>
            <w:tcW w:w="2579" w:type="dxa"/>
            <w:noWrap/>
            <w:hideMark/>
          </w:tcPr>
          <w:p w14:paraId="7681A281" w14:textId="5B0A6B4F" w:rsidR="003F4490" w:rsidRPr="00E5255C" w:rsidRDefault="003F4490" w:rsidP="00BE7039">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SA acquisition</w:t>
            </w:r>
          </w:p>
        </w:tc>
        <w:tc>
          <w:tcPr>
            <w:tcW w:w="1512" w:type="dxa"/>
            <w:noWrap/>
            <w:hideMark/>
          </w:tcPr>
          <w:p w14:paraId="66442B8B" w14:textId="7714E71B" w:rsidR="003F4490" w:rsidRPr="00E5255C" w:rsidRDefault="003F4490" w:rsidP="00BE7039">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Learning</w:t>
            </w:r>
          </w:p>
        </w:tc>
      </w:tr>
      <w:tr w:rsidR="003F4490" w:rsidRPr="00E5255C" w14:paraId="4792A8B5" w14:textId="77777777" w:rsidTr="00C86150">
        <w:trPr>
          <w:trHeight w:val="315"/>
        </w:trPr>
        <w:tc>
          <w:tcPr>
            <w:cnfStyle w:val="001000000000" w:firstRow="0" w:lastRow="0" w:firstColumn="1" w:lastColumn="0" w:oddVBand="0" w:evenVBand="0" w:oddHBand="0" w:evenHBand="0" w:firstRowFirstColumn="0" w:firstRowLastColumn="0" w:lastRowFirstColumn="0" w:lastRowLastColumn="0"/>
            <w:tcW w:w="1701" w:type="dxa"/>
            <w:noWrap/>
            <w:hideMark/>
          </w:tcPr>
          <w:p w14:paraId="1647B568" w14:textId="77777777" w:rsidR="003F4490" w:rsidRPr="00E5255C" w:rsidRDefault="003F4490" w:rsidP="00027F9B">
            <w:pPr>
              <w:adjustRightInd w:val="0"/>
              <w:snapToGrid w:val="0"/>
              <w:spacing w:line="480" w:lineRule="auto"/>
              <w:contextualSpacing/>
              <w:rPr>
                <w:rFonts w:ascii="Arial" w:hAnsi="Arial" w:cs="Arial"/>
                <w:color w:val="000000"/>
                <w:sz w:val="16"/>
                <w:szCs w:val="16"/>
                <w:lang w:val="en-US"/>
              </w:rPr>
            </w:pPr>
            <w:r w:rsidRPr="00E5255C">
              <w:rPr>
                <w:rFonts w:ascii="Arial" w:hAnsi="Arial" w:cs="Arial"/>
                <w:b w:val="0"/>
                <w:bCs w:val="0"/>
                <w:color w:val="000000"/>
                <w:sz w:val="16"/>
                <w:szCs w:val="16"/>
                <w:lang w:val="en-US"/>
              </w:rPr>
              <w:t>Chu et al.</w:t>
            </w:r>
            <w:r w:rsidRPr="00E5255C">
              <w:rPr>
                <w:rFonts w:ascii="Arial" w:hAnsi="Arial" w:cs="Arial"/>
                <w:color w:val="000000"/>
                <w:sz w:val="16"/>
                <w:szCs w:val="16"/>
                <w:lang w:val="en-US"/>
              </w:rPr>
              <w:t xml:space="preserve"> </w:t>
            </w:r>
            <w:r w:rsidRPr="00E5255C">
              <w:rPr>
                <w:rFonts w:ascii="Arial" w:hAnsi="Arial" w:cs="Arial"/>
                <w:b w:val="0"/>
                <w:bCs w:val="0"/>
                <w:color w:val="000000"/>
                <w:sz w:val="16"/>
                <w:szCs w:val="16"/>
                <w:lang w:val="en-US"/>
              </w:rPr>
              <w:t>2021a</w:t>
            </w:r>
          </w:p>
        </w:tc>
        <w:tc>
          <w:tcPr>
            <w:tcW w:w="426" w:type="dxa"/>
            <w:noWrap/>
            <w:hideMark/>
          </w:tcPr>
          <w:p w14:paraId="5807083C" w14:textId="77777777" w:rsidR="003F4490" w:rsidRPr="00E5255C" w:rsidRDefault="003F4490" w:rsidP="00BE7039">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15</w:t>
            </w:r>
          </w:p>
        </w:tc>
        <w:tc>
          <w:tcPr>
            <w:tcW w:w="992" w:type="dxa"/>
            <w:noWrap/>
            <w:hideMark/>
          </w:tcPr>
          <w:p w14:paraId="20D3BB24" w14:textId="77777777" w:rsidR="003F4490" w:rsidRPr="00E5255C" w:rsidRDefault="003F4490" w:rsidP="00BE7039">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8</w:t>
            </w:r>
          </w:p>
        </w:tc>
        <w:tc>
          <w:tcPr>
            <w:tcW w:w="849" w:type="dxa"/>
            <w:noWrap/>
            <w:hideMark/>
          </w:tcPr>
          <w:p w14:paraId="75BF29A5" w14:textId="77777777" w:rsidR="003F4490" w:rsidRPr="00E5255C" w:rsidRDefault="003F4490" w:rsidP="00BE7039">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7</w:t>
            </w:r>
          </w:p>
        </w:tc>
        <w:tc>
          <w:tcPr>
            <w:tcW w:w="574" w:type="dxa"/>
            <w:noWrap/>
            <w:hideMark/>
          </w:tcPr>
          <w:p w14:paraId="41AD896A" w14:textId="77777777" w:rsidR="003F4490" w:rsidRPr="00E5255C" w:rsidRDefault="003F4490" w:rsidP="00BE7039">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0</w:t>
            </w:r>
          </w:p>
        </w:tc>
        <w:tc>
          <w:tcPr>
            <w:tcW w:w="703" w:type="dxa"/>
            <w:noWrap/>
            <w:hideMark/>
          </w:tcPr>
          <w:p w14:paraId="397D85B2" w14:textId="77777777" w:rsidR="003F4490" w:rsidRPr="00E5255C" w:rsidRDefault="003F4490" w:rsidP="00BE7039">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Mouse</w:t>
            </w:r>
          </w:p>
        </w:tc>
        <w:tc>
          <w:tcPr>
            <w:tcW w:w="932" w:type="dxa"/>
            <w:noWrap/>
            <w:hideMark/>
          </w:tcPr>
          <w:p w14:paraId="1F7EBD81" w14:textId="77777777" w:rsidR="003F4490" w:rsidRPr="00E5255C" w:rsidRDefault="003F4490" w:rsidP="00C265C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C57BL/6J</w:t>
            </w:r>
          </w:p>
        </w:tc>
        <w:tc>
          <w:tcPr>
            <w:tcW w:w="627" w:type="dxa"/>
            <w:noWrap/>
            <w:hideMark/>
          </w:tcPr>
          <w:p w14:paraId="5C38CE69" w14:textId="77777777" w:rsidR="003F4490" w:rsidRPr="00E5255C" w:rsidRDefault="003F4490" w:rsidP="00BE7039">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Light</w:t>
            </w:r>
          </w:p>
        </w:tc>
        <w:tc>
          <w:tcPr>
            <w:tcW w:w="1134" w:type="dxa"/>
            <w:noWrap/>
            <w:hideMark/>
          </w:tcPr>
          <w:p w14:paraId="0A53761A" w14:textId="77777777" w:rsidR="003F4490" w:rsidRPr="00E5255C" w:rsidRDefault="003F4490" w:rsidP="00BE7039">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No</w:t>
            </w:r>
          </w:p>
        </w:tc>
        <w:tc>
          <w:tcPr>
            <w:tcW w:w="1450" w:type="dxa"/>
            <w:noWrap/>
            <w:hideMark/>
          </w:tcPr>
          <w:p w14:paraId="3EE682C3" w14:textId="77777777" w:rsidR="003F4490" w:rsidRPr="00E5255C" w:rsidRDefault="003F4490" w:rsidP="00BE7039">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Restraint</w:t>
            </w:r>
          </w:p>
        </w:tc>
        <w:tc>
          <w:tcPr>
            <w:tcW w:w="1244" w:type="dxa"/>
            <w:noWrap/>
            <w:hideMark/>
          </w:tcPr>
          <w:p w14:paraId="2C3338F9" w14:textId="77777777" w:rsidR="003F4490" w:rsidRPr="00E5255C" w:rsidRDefault="003F4490" w:rsidP="00BE7039">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30</w:t>
            </w:r>
          </w:p>
        </w:tc>
        <w:tc>
          <w:tcPr>
            <w:tcW w:w="677" w:type="dxa"/>
          </w:tcPr>
          <w:p w14:paraId="54C0AA49" w14:textId="3823DB36" w:rsidR="003F4490" w:rsidRPr="00E5255C" w:rsidRDefault="003F4490" w:rsidP="00BE7039">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0</w:t>
            </w:r>
          </w:p>
        </w:tc>
        <w:tc>
          <w:tcPr>
            <w:tcW w:w="2579" w:type="dxa"/>
            <w:noWrap/>
            <w:hideMark/>
          </w:tcPr>
          <w:p w14:paraId="441D82E5" w14:textId="224BE5EE" w:rsidR="003F4490" w:rsidRPr="00E5255C" w:rsidRDefault="003F4490" w:rsidP="00BE7039">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Conditioned place preference</w:t>
            </w:r>
          </w:p>
        </w:tc>
        <w:tc>
          <w:tcPr>
            <w:tcW w:w="1512" w:type="dxa"/>
            <w:noWrap/>
            <w:hideMark/>
          </w:tcPr>
          <w:p w14:paraId="3B336E3F" w14:textId="0AEEDFDB" w:rsidR="003F4490" w:rsidRPr="00E5255C" w:rsidRDefault="003F4490" w:rsidP="00BE7039">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Valuation</w:t>
            </w:r>
          </w:p>
        </w:tc>
      </w:tr>
      <w:tr w:rsidR="003F4490" w:rsidRPr="00E5255C" w14:paraId="58EE1D12" w14:textId="77777777" w:rsidTr="00C86150">
        <w:trPr>
          <w:trHeight w:val="315"/>
        </w:trPr>
        <w:tc>
          <w:tcPr>
            <w:cnfStyle w:val="001000000000" w:firstRow="0" w:lastRow="0" w:firstColumn="1" w:lastColumn="0" w:oddVBand="0" w:evenVBand="0" w:oddHBand="0" w:evenHBand="0" w:firstRowFirstColumn="0" w:firstRowLastColumn="0" w:lastRowFirstColumn="0" w:lastRowLastColumn="0"/>
            <w:tcW w:w="1701" w:type="dxa"/>
            <w:noWrap/>
            <w:hideMark/>
          </w:tcPr>
          <w:p w14:paraId="605EFDB2" w14:textId="77777777" w:rsidR="003F4490" w:rsidRPr="00E5255C" w:rsidRDefault="003F4490" w:rsidP="00027F9B">
            <w:pPr>
              <w:adjustRightInd w:val="0"/>
              <w:snapToGrid w:val="0"/>
              <w:spacing w:line="480" w:lineRule="auto"/>
              <w:contextualSpacing/>
              <w:rPr>
                <w:rFonts w:ascii="Arial" w:hAnsi="Arial" w:cs="Arial"/>
                <w:b w:val="0"/>
                <w:bCs w:val="0"/>
                <w:color w:val="000000"/>
                <w:sz w:val="16"/>
                <w:szCs w:val="16"/>
                <w:lang w:val="en-US"/>
              </w:rPr>
            </w:pPr>
            <w:r w:rsidRPr="00E5255C">
              <w:rPr>
                <w:rFonts w:ascii="Arial" w:hAnsi="Arial" w:cs="Arial"/>
                <w:b w:val="0"/>
                <w:bCs w:val="0"/>
                <w:color w:val="000000"/>
                <w:sz w:val="16"/>
                <w:szCs w:val="16"/>
                <w:lang w:val="en-US"/>
              </w:rPr>
              <w:t>Chu et al</w:t>
            </w:r>
            <w:r w:rsidRPr="00E5255C">
              <w:rPr>
                <w:rFonts w:ascii="Arial" w:hAnsi="Arial" w:cs="Arial"/>
                <w:color w:val="000000"/>
                <w:sz w:val="16"/>
                <w:szCs w:val="16"/>
                <w:lang w:val="en-US"/>
              </w:rPr>
              <w:t xml:space="preserve">. </w:t>
            </w:r>
            <w:r w:rsidRPr="00E5255C">
              <w:rPr>
                <w:rFonts w:ascii="Arial" w:hAnsi="Arial" w:cs="Arial"/>
                <w:b w:val="0"/>
                <w:bCs w:val="0"/>
                <w:color w:val="000000"/>
                <w:sz w:val="16"/>
                <w:szCs w:val="16"/>
                <w:lang w:val="en-US"/>
              </w:rPr>
              <w:t>2021b</w:t>
            </w:r>
          </w:p>
        </w:tc>
        <w:tc>
          <w:tcPr>
            <w:tcW w:w="426" w:type="dxa"/>
            <w:noWrap/>
            <w:hideMark/>
          </w:tcPr>
          <w:p w14:paraId="37377C9E" w14:textId="77777777" w:rsidR="003F4490" w:rsidRPr="00E5255C" w:rsidRDefault="003F4490" w:rsidP="00BE7039">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15</w:t>
            </w:r>
          </w:p>
        </w:tc>
        <w:tc>
          <w:tcPr>
            <w:tcW w:w="992" w:type="dxa"/>
            <w:noWrap/>
            <w:hideMark/>
          </w:tcPr>
          <w:p w14:paraId="66B482E7" w14:textId="77777777" w:rsidR="003F4490" w:rsidRPr="00E5255C" w:rsidRDefault="003F4490" w:rsidP="00BE7039">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7</w:t>
            </w:r>
          </w:p>
        </w:tc>
        <w:tc>
          <w:tcPr>
            <w:tcW w:w="849" w:type="dxa"/>
            <w:noWrap/>
            <w:hideMark/>
          </w:tcPr>
          <w:p w14:paraId="360EB907" w14:textId="77777777" w:rsidR="003F4490" w:rsidRPr="00E5255C" w:rsidRDefault="003F4490" w:rsidP="00BE7039">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8</w:t>
            </w:r>
          </w:p>
        </w:tc>
        <w:tc>
          <w:tcPr>
            <w:tcW w:w="574" w:type="dxa"/>
            <w:noWrap/>
            <w:hideMark/>
          </w:tcPr>
          <w:p w14:paraId="6DDD049A" w14:textId="77777777" w:rsidR="003F4490" w:rsidRPr="00E5255C" w:rsidRDefault="003F4490" w:rsidP="00BE7039">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0</w:t>
            </w:r>
          </w:p>
        </w:tc>
        <w:tc>
          <w:tcPr>
            <w:tcW w:w="703" w:type="dxa"/>
            <w:noWrap/>
            <w:hideMark/>
          </w:tcPr>
          <w:p w14:paraId="53067796" w14:textId="77777777" w:rsidR="003F4490" w:rsidRPr="00E5255C" w:rsidRDefault="003F4490" w:rsidP="00BE7039">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Mouse</w:t>
            </w:r>
          </w:p>
        </w:tc>
        <w:tc>
          <w:tcPr>
            <w:tcW w:w="932" w:type="dxa"/>
            <w:noWrap/>
            <w:hideMark/>
          </w:tcPr>
          <w:p w14:paraId="3A26A80F" w14:textId="77777777" w:rsidR="003F4490" w:rsidRPr="00E5255C" w:rsidRDefault="003F4490" w:rsidP="00C265C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C57BL/6J</w:t>
            </w:r>
          </w:p>
        </w:tc>
        <w:tc>
          <w:tcPr>
            <w:tcW w:w="627" w:type="dxa"/>
            <w:noWrap/>
            <w:hideMark/>
          </w:tcPr>
          <w:p w14:paraId="780A16DF" w14:textId="77777777" w:rsidR="003F4490" w:rsidRPr="00E5255C" w:rsidRDefault="003F4490" w:rsidP="00BE7039">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Light</w:t>
            </w:r>
          </w:p>
        </w:tc>
        <w:tc>
          <w:tcPr>
            <w:tcW w:w="1134" w:type="dxa"/>
            <w:noWrap/>
            <w:hideMark/>
          </w:tcPr>
          <w:p w14:paraId="361C5788" w14:textId="77777777" w:rsidR="003F4490" w:rsidRPr="00E5255C" w:rsidRDefault="003F4490" w:rsidP="00BE7039">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No</w:t>
            </w:r>
          </w:p>
        </w:tc>
        <w:tc>
          <w:tcPr>
            <w:tcW w:w="1450" w:type="dxa"/>
            <w:noWrap/>
            <w:hideMark/>
          </w:tcPr>
          <w:p w14:paraId="7856D33F" w14:textId="77777777" w:rsidR="003F4490" w:rsidRPr="00E5255C" w:rsidRDefault="003F4490" w:rsidP="00BE7039">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Restraint</w:t>
            </w:r>
          </w:p>
        </w:tc>
        <w:tc>
          <w:tcPr>
            <w:tcW w:w="1244" w:type="dxa"/>
            <w:noWrap/>
            <w:hideMark/>
          </w:tcPr>
          <w:p w14:paraId="35F305BC" w14:textId="77777777" w:rsidR="003F4490" w:rsidRPr="00E5255C" w:rsidRDefault="003F4490" w:rsidP="00BE7039">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30</w:t>
            </w:r>
          </w:p>
        </w:tc>
        <w:tc>
          <w:tcPr>
            <w:tcW w:w="677" w:type="dxa"/>
          </w:tcPr>
          <w:p w14:paraId="1A00F168" w14:textId="529D6A94" w:rsidR="003F4490" w:rsidRPr="00E5255C" w:rsidRDefault="003F4490" w:rsidP="00BE7039">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0</w:t>
            </w:r>
          </w:p>
        </w:tc>
        <w:tc>
          <w:tcPr>
            <w:tcW w:w="2579" w:type="dxa"/>
            <w:noWrap/>
            <w:hideMark/>
          </w:tcPr>
          <w:p w14:paraId="472FBBB6" w14:textId="7E518FA7" w:rsidR="003F4490" w:rsidRPr="00E5255C" w:rsidRDefault="003F4490" w:rsidP="00BE7039">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Conditioned place preference</w:t>
            </w:r>
          </w:p>
        </w:tc>
        <w:tc>
          <w:tcPr>
            <w:tcW w:w="1512" w:type="dxa"/>
            <w:noWrap/>
            <w:hideMark/>
          </w:tcPr>
          <w:p w14:paraId="0D411AB9" w14:textId="0E6E6878" w:rsidR="003F4490" w:rsidRPr="00E5255C" w:rsidRDefault="003F4490" w:rsidP="00BE7039">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Valuation</w:t>
            </w:r>
          </w:p>
        </w:tc>
      </w:tr>
      <w:tr w:rsidR="003F4490" w:rsidRPr="00E5255C" w14:paraId="1216C59C" w14:textId="77777777" w:rsidTr="00C86150">
        <w:trPr>
          <w:trHeight w:val="315"/>
        </w:trPr>
        <w:tc>
          <w:tcPr>
            <w:cnfStyle w:val="001000000000" w:firstRow="0" w:lastRow="0" w:firstColumn="1" w:lastColumn="0" w:oddVBand="0" w:evenVBand="0" w:oddHBand="0" w:evenHBand="0" w:firstRowFirstColumn="0" w:firstRowLastColumn="0" w:lastRowFirstColumn="0" w:lastRowLastColumn="0"/>
            <w:tcW w:w="1701" w:type="dxa"/>
            <w:noWrap/>
            <w:hideMark/>
          </w:tcPr>
          <w:p w14:paraId="41DE1E38" w14:textId="77777777" w:rsidR="003F4490" w:rsidRPr="00E5255C" w:rsidRDefault="003F4490" w:rsidP="00027F9B">
            <w:pPr>
              <w:adjustRightInd w:val="0"/>
              <w:snapToGrid w:val="0"/>
              <w:spacing w:line="480" w:lineRule="auto"/>
              <w:contextualSpacing/>
              <w:rPr>
                <w:rFonts w:ascii="Arial" w:hAnsi="Arial" w:cs="Arial"/>
                <w:color w:val="000000"/>
                <w:sz w:val="16"/>
                <w:szCs w:val="16"/>
                <w:lang w:val="en-US"/>
              </w:rPr>
            </w:pPr>
            <w:proofErr w:type="spellStart"/>
            <w:r w:rsidRPr="00E5255C">
              <w:rPr>
                <w:rFonts w:ascii="Arial" w:hAnsi="Arial" w:cs="Arial"/>
                <w:b w:val="0"/>
                <w:bCs w:val="0"/>
                <w:color w:val="000000"/>
                <w:sz w:val="16"/>
                <w:szCs w:val="16"/>
                <w:lang w:val="en-US"/>
              </w:rPr>
              <w:t>Cifani</w:t>
            </w:r>
            <w:proofErr w:type="spellEnd"/>
            <w:r w:rsidRPr="00E5255C">
              <w:rPr>
                <w:rFonts w:ascii="Arial" w:hAnsi="Arial" w:cs="Arial"/>
                <w:b w:val="0"/>
                <w:bCs w:val="0"/>
                <w:color w:val="000000"/>
                <w:sz w:val="16"/>
                <w:szCs w:val="16"/>
                <w:lang w:val="en-US"/>
              </w:rPr>
              <w:t xml:space="preserve"> et al. 2013a</w:t>
            </w:r>
          </w:p>
        </w:tc>
        <w:tc>
          <w:tcPr>
            <w:tcW w:w="426" w:type="dxa"/>
            <w:noWrap/>
            <w:hideMark/>
          </w:tcPr>
          <w:p w14:paraId="013A2CA7" w14:textId="77777777" w:rsidR="003F4490" w:rsidRPr="00E5255C" w:rsidRDefault="003F4490" w:rsidP="00BE7039">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18</w:t>
            </w:r>
          </w:p>
        </w:tc>
        <w:tc>
          <w:tcPr>
            <w:tcW w:w="992" w:type="dxa"/>
            <w:noWrap/>
            <w:hideMark/>
          </w:tcPr>
          <w:p w14:paraId="2FCFC222" w14:textId="77777777" w:rsidR="003F4490" w:rsidRPr="00E5255C" w:rsidRDefault="003F4490" w:rsidP="00BE7039">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9</w:t>
            </w:r>
          </w:p>
        </w:tc>
        <w:tc>
          <w:tcPr>
            <w:tcW w:w="849" w:type="dxa"/>
            <w:noWrap/>
            <w:hideMark/>
          </w:tcPr>
          <w:p w14:paraId="5057666C" w14:textId="77777777" w:rsidR="003F4490" w:rsidRPr="00E5255C" w:rsidRDefault="003F4490" w:rsidP="00BE7039">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9</w:t>
            </w:r>
          </w:p>
        </w:tc>
        <w:tc>
          <w:tcPr>
            <w:tcW w:w="574" w:type="dxa"/>
            <w:noWrap/>
            <w:hideMark/>
          </w:tcPr>
          <w:p w14:paraId="44011AEF" w14:textId="77777777" w:rsidR="003F4490" w:rsidRPr="00E5255C" w:rsidRDefault="003F4490" w:rsidP="00BE7039">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100</w:t>
            </w:r>
          </w:p>
        </w:tc>
        <w:tc>
          <w:tcPr>
            <w:tcW w:w="703" w:type="dxa"/>
            <w:noWrap/>
            <w:hideMark/>
          </w:tcPr>
          <w:p w14:paraId="79730EF3" w14:textId="77777777" w:rsidR="003F4490" w:rsidRPr="00E5255C" w:rsidRDefault="003F4490" w:rsidP="00BE7039">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Rat</w:t>
            </w:r>
          </w:p>
        </w:tc>
        <w:tc>
          <w:tcPr>
            <w:tcW w:w="932" w:type="dxa"/>
            <w:noWrap/>
            <w:hideMark/>
          </w:tcPr>
          <w:p w14:paraId="4E116F19" w14:textId="6B1425AB" w:rsidR="003F4490" w:rsidRPr="00E5255C" w:rsidRDefault="003F4490" w:rsidP="00C265C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w:t>
            </w:r>
          </w:p>
        </w:tc>
        <w:tc>
          <w:tcPr>
            <w:tcW w:w="627" w:type="dxa"/>
            <w:noWrap/>
            <w:hideMark/>
          </w:tcPr>
          <w:p w14:paraId="0DDFDE70" w14:textId="77777777" w:rsidR="003F4490" w:rsidRPr="00E5255C" w:rsidRDefault="003F4490" w:rsidP="00BE7039">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Light</w:t>
            </w:r>
          </w:p>
        </w:tc>
        <w:tc>
          <w:tcPr>
            <w:tcW w:w="1134" w:type="dxa"/>
            <w:noWrap/>
            <w:hideMark/>
          </w:tcPr>
          <w:p w14:paraId="606525AF" w14:textId="77777777" w:rsidR="003F4490" w:rsidRPr="00E5255C" w:rsidRDefault="003F4490" w:rsidP="00BE7039">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No</w:t>
            </w:r>
          </w:p>
        </w:tc>
        <w:tc>
          <w:tcPr>
            <w:tcW w:w="1450" w:type="dxa"/>
            <w:noWrap/>
            <w:hideMark/>
          </w:tcPr>
          <w:p w14:paraId="236390DA" w14:textId="77777777" w:rsidR="003F4490" w:rsidRPr="00E5255C" w:rsidRDefault="003F4490" w:rsidP="00BE7039">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 xml:space="preserve">HPF exposition </w:t>
            </w:r>
          </w:p>
        </w:tc>
        <w:tc>
          <w:tcPr>
            <w:tcW w:w="1244" w:type="dxa"/>
            <w:noWrap/>
            <w:hideMark/>
          </w:tcPr>
          <w:p w14:paraId="3DB8D2B6" w14:textId="77777777" w:rsidR="003F4490" w:rsidRPr="00E5255C" w:rsidRDefault="003F4490" w:rsidP="00BE7039">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15</w:t>
            </w:r>
          </w:p>
        </w:tc>
        <w:tc>
          <w:tcPr>
            <w:tcW w:w="677" w:type="dxa"/>
          </w:tcPr>
          <w:p w14:paraId="14646210" w14:textId="721FACEE" w:rsidR="003F4490" w:rsidRPr="00E5255C" w:rsidRDefault="003F4490" w:rsidP="00BE7039">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0</w:t>
            </w:r>
          </w:p>
        </w:tc>
        <w:tc>
          <w:tcPr>
            <w:tcW w:w="2579" w:type="dxa"/>
            <w:noWrap/>
            <w:hideMark/>
          </w:tcPr>
          <w:p w14:paraId="76786FF3" w14:textId="3139E073" w:rsidR="003F4490" w:rsidRPr="00E5255C" w:rsidRDefault="003F4490" w:rsidP="00BE7039">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HPF consumption</w:t>
            </w:r>
          </w:p>
        </w:tc>
        <w:tc>
          <w:tcPr>
            <w:tcW w:w="1512" w:type="dxa"/>
            <w:noWrap/>
            <w:hideMark/>
          </w:tcPr>
          <w:p w14:paraId="056BA355" w14:textId="25E7DA10" w:rsidR="003F4490" w:rsidRPr="00E5255C" w:rsidRDefault="003F4490" w:rsidP="00BE7039">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Responsiveness</w:t>
            </w:r>
          </w:p>
        </w:tc>
      </w:tr>
      <w:tr w:rsidR="003F4490" w:rsidRPr="00E5255C" w14:paraId="2A061B2D" w14:textId="77777777" w:rsidTr="00C86150">
        <w:trPr>
          <w:trHeight w:val="315"/>
        </w:trPr>
        <w:tc>
          <w:tcPr>
            <w:cnfStyle w:val="001000000000" w:firstRow="0" w:lastRow="0" w:firstColumn="1" w:lastColumn="0" w:oddVBand="0" w:evenVBand="0" w:oddHBand="0" w:evenHBand="0" w:firstRowFirstColumn="0" w:firstRowLastColumn="0" w:lastRowFirstColumn="0" w:lastRowLastColumn="0"/>
            <w:tcW w:w="1701" w:type="dxa"/>
            <w:noWrap/>
            <w:hideMark/>
          </w:tcPr>
          <w:p w14:paraId="0EA7B03E" w14:textId="77777777" w:rsidR="003F4490" w:rsidRPr="00E5255C" w:rsidRDefault="003F4490" w:rsidP="00027F9B">
            <w:pPr>
              <w:adjustRightInd w:val="0"/>
              <w:snapToGrid w:val="0"/>
              <w:spacing w:line="480" w:lineRule="auto"/>
              <w:contextualSpacing/>
              <w:rPr>
                <w:rFonts w:ascii="Arial" w:hAnsi="Arial" w:cs="Arial"/>
                <w:color w:val="000000"/>
                <w:sz w:val="16"/>
                <w:szCs w:val="16"/>
                <w:lang w:val="en-US"/>
              </w:rPr>
            </w:pPr>
            <w:proofErr w:type="spellStart"/>
            <w:r w:rsidRPr="00E5255C">
              <w:rPr>
                <w:rFonts w:ascii="Arial" w:hAnsi="Arial" w:cs="Arial"/>
                <w:b w:val="0"/>
                <w:bCs w:val="0"/>
                <w:color w:val="000000"/>
                <w:sz w:val="16"/>
                <w:szCs w:val="16"/>
                <w:lang w:val="en-US"/>
              </w:rPr>
              <w:lastRenderedPageBreak/>
              <w:t>Cifani</w:t>
            </w:r>
            <w:proofErr w:type="spellEnd"/>
            <w:r w:rsidRPr="00E5255C">
              <w:rPr>
                <w:rFonts w:ascii="Arial" w:hAnsi="Arial" w:cs="Arial"/>
                <w:b w:val="0"/>
                <w:bCs w:val="0"/>
                <w:color w:val="000000"/>
                <w:sz w:val="16"/>
                <w:szCs w:val="16"/>
                <w:lang w:val="en-US"/>
              </w:rPr>
              <w:t xml:space="preserve"> et al. 2013b</w:t>
            </w:r>
          </w:p>
        </w:tc>
        <w:tc>
          <w:tcPr>
            <w:tcW w:w="426" w:type="dxa"/>
            <w:noWrap/>
            <w:hideMark/>
          </w:tcPr>
          <w:p w14:paraId="5220E156" w14:textId="77777777" w:rsidR="003F4490" w:rsidRPr="00E5255C" w:rsidRDefault="003F4490" w:rsidP="00BE7039">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18</w:t>
            </w:r>
          </w:p>
        </w:tc>
        <w:tc>
          <w:tcPr>
            <w:tcW w:w="992" w:type="dxa"/>
            <w:noWrap/>
            <w:hideMark/>
          </w:tcPr>
          <w:p w14:paraId="52717D87" w14:textId="77777777" w:rsidR="003F4490" w:rsidRPr="00E5255C" w:rsidRDefault="003F4490" w:rsidP="00BE7039">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9</w:t>
            </w:r>
          </w:p>
        </w:tc>
        <w:tc>
          <w:tcPr>
            <w:tcW w:w="849" w:type="dxa"/>
            <w:noWrap/>
            <w:hideMark/>
          </w:tcPr>
          <w:p w14:paraId="66E9835A" w14:textId="77777777" w:rsidR="003F4490" w:rsidRPr="00E5255C" w:rsidRDefault="003F4490" w:rsidP="00BE7039">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9</w:t>
            </w:r>
          </w:p>
        </w:tc>
        <w:tc>
          <w:tcPr>
            <w:tcW w:w="574" w:type="dxa"/>
            <w:noWrap/>
            <w:hideMark/>
          </w:tcPr>
          <w:p w14:paraId="2760EF56" w14:textId="77777777" w:rsidR="003F4490" w:rsidRPr="00E5255C" w:rsidRDefault="003F4490" w:rsidP="00BE7039">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100</w:t>
            </w:r>
          </w:p>
        </w:tc>
        <w:tc>
          <w:tcPr>
            <w:tcW w:w="703" w:type="dxa"/>
            <w:noWrap/>
            <w:hideMark/>
          </w:tcPr>
          <w:p w14:paraId="4CCA6F56" w14:textId="77777777" w:rsidR="003F4490" w:rsidRPr="00E5255C" w:rsidRDefault="003F4490" w:rsidP="00BE7039">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Rat</w:t>
            </w:r>
          </w:p>
        </w:tc>
        <w:tc>
          <w:tcPr>
            <w:tcW w:w="932" w:type="dxa"/>
            <w:noWrap/>
            <w:hideMark/>
          </w:tcPr>
          <w:p w14:paraId="0D1E1FD2" w14:textId="7EF60F4C" w:rsidR="003F4490" w:rsidRPr="00E5255C" w:rsidRDefault="003F4490" w:rsidP="00C265C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w:t>
            </w:r>
          </w:p>
        </w:tc>
        <w:tc>
          <w:tcPr>
            <w:tcW w:w="627" w:type="dxa"/>
            <w:noWrap/>
            <w:hideMark/>
          </w:tcPr>
          <w:p w14:paraId="57B76C24" w14:textId="77777777" w:rsidR="003F4490" w:rsidRPr="00E5255C" w:rsidRDefault="003F4490" w:rsidP="00BE7039">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Light</w:t>
            </w:r>
          </w:p>
        </w:tc>
        <w:tc>
          <w:tcPr>
            <w:tcW w:w="1134" w:type="dxa"/>
            <w:noWrap/>
            <w:hideMark/>
          </w:tcPr>
          <w:p w14:paraId="32BC8B67" w14:textId="77777777" w:rsidR="003F4490" w:rsidRPr="00E5255C" w:rsidRDefault="003F4490" w:rsidP="00BE7039">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Yes</w:t>
            </w:r>
          </w:p>
        </w:tc>
        <w:tc>
          <w:tcPr>
            <w:tcW w:w="1450" w:type="dxa"/>
            <w:noWrap/>
            <w:hideMark/>
          </w:tcPr>
          <w:p w14:paraId="063CBE98" w14:textId="77777777" w:rsidR="003F4490" w:rsidRPr="00E5255C" w:rsidRDefault="003F4490" w:rsidP="00BE7039">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HPF exposition</w:t>
            </w:r>
          </w:p>
        </w:tc>
        <w:tc>
          <w:tcPr>
            <w:tcW w:w="1244" w:type="dxa"/>
            <w:noWrap/>
            <w:hideMark/>
          </w:tcPr>
          <w:p w14:paraId="63688E54" w14:textId="77777777" w:rsidR="003F4490" w:rsidRPr="00E5255C" w:rsidRDefault="003F4490" w:rsidP="00BE7039">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15</w:t>
            </w:r>
          </w:p>
        </w:tc>
        <w:tc>
          <w:tcPr>
            <w:tcW w:w="677" w:type="dxa"/>
          </w:tcPr>
          <w:p w14:paraId="6CA29677" w14:textId="443A23D1" w:rsidR="003F4490" w:rsidRPr="00E5255C" w:rsidRDefault="003F4490" w:rsidP="00BE7039">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0</w:t>
            </w:r>
          </w:p>
        </w:tc>
        <w:tc>
          <w:tcPr>
            <w:tcW w:w="2579" w:type="dxa"/>
            <w:noWrap/>
            <w:hideMark/>
          </w:tcPr>
          <w:p w14:paraId="3D2926CD" w14:textId="6A12C1D2" w:rsidR="003F4490" w:rsidRPr="00E5255C" w:rsidRDefault="003F4490" w:rsidP="00BE7039">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HPF consumption</w:t>
            </w:r>
          </w:p>
        </w:tc>
        <w:tc>
          <w:tcPr>
            <w:tcW w:w="1512" w:type="dxa"/>
            <w:noWrap/>
            <w:hideMark/>
          </w:tcPr>
          <w:p w14:paraId="6EC24ABB" w14:textId="44908D2C" w:rsidR="003F4490" w:rsidRPr="00E5255C" w:rsidRDefault="003F4490" w:rsidP="00BE7039">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Responsiveness</w:t>
            </w:r>
          </w:p>
        </w:tc>
      </w:tr>
      <w:tr w:rsidR="003F4490" w:rsidRPr="00E5255C" w14:paraId="6E2890A0" w14:textId="77777777" w:rsidTr="00C86150">
        <w:trPr>
          <w:trHeight w:val="315"/>
        </w:trPr>
        <w:tc>
          <w:tcPr>
            <w:cnfStyle w:val="001000000000" w:firstRow="0" w:lastRow="0" w:firstColumn="1" w:lastColumn="0" w:oddVBand="0" w:evenVBand="0" w:oddHBand="0" w:evenHBand="0" w:firstRowFirstColumn="0" w:firstRowLastColumn="0" w:lastRowFirstColumn="0" w:lastRowLastColumn="0"/>
            <w:tcW w:w="1701" w:type="dxa"/>
            <w:noWrap/>
          </w:tcPr>
          <w:p w14:paraId="474D62C4" w14:textId="77777777" w:rsidR="003F4490" w:rsidRPr="00E5255C" w:rsidRDefault="003F4490" w:rsidP="00027F9B">
            <w:pPr>
              <w:adjustRightInd w:val="0"/>
              <w:snapToGrid w:val="0"/>
              <w:spacing w:line="480" w:lineRule="auto"/>
              <w:contextualSpacing/>
              <w:rPr>
                <w:rFonts w:ascii="Arial" w:hAnsi="Arial" w:cs="Arial"/>
                <w:color w:val="000000"/>
                <w:sz w:val="16"/>
                <w:szCs w:val="16"/>
                <w:lang w:val="en-US"/>
              </w:rPr>
            </w:pPr>
            <w:proofErr w:type="spellStart"/>
            <w:r w:rsidRPr="00E5255C">
              <w:rPr>
                <w:rFonts w:ascii="Arial" w:hAnsi="Arial" w:cs="Arial"/>
                <w:b w:val="0"/>
                <w:bCs w:val="0"/>
                <w:color w:val="000000"/>
                <w:sz w:val="16"/>
                <w:szCs w:val="16"/>
                <w:lang w:val="en-US"/>
              </w:rPr>
              <w:t>Cozzoli</w:t>
            </w:r>
            <w:proofErr w:type="spellEnd"/>
            <w:r w:rsidRPr="00E5255C">
              <w:rPr>
                <w:rFonts w:ascii="Arial" w:hAnsi="Arial" w:cs="Arial"/>
                <w:b w:val="0"/>
                <w:bCs w:val="0"/>
                <w:color w:val="000000"/>
                <w:sz w:val="16"/>
                <w:szCs w:val="16"/>
                <w:lang w:val="en-US"/>
              </w:rPr>
              <w:t xml:space="preserve"> et al. 2014a</w:t>
            </w:r>
          </w:p>
        </w:tc>
        <w:tc>
          <w:tcPr>
            <w:tcW w:w="426" w:type="dxa"/>
            <w:noWrap/>
          </w:tcPr>
          <w:p w14:paraId="7ED2D5BC" w14:textId="77777777" w:rsidR="003F4490" w:rsidRPr="00E5255C" w:rsidRDefault="003F4490" w:rsidP="00BE7039">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6</w:t>
            </w:r>
          </w:p>
        </w:tc>
        <w:tc>
          <w:tcPr>
            <w:tcW w:w="992" w:type="dxa"/>
            <w:noWrap/>
          </w:tcPr>
          <w:p w14:paraId="795E9A02" w14:textId="77777777" w:rsidR="003F4490" w:rsidRPr="00E5255C" w:rsidRDefault="003F4490" w:rsidP="00BE7039">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6</w:t>
            </w:r>
          </w:p>
        </w:tc>
        <w:tc>
          <w:tcPr>
            <w:tcW w:w="849" w:type="dxa"/>
            <w:noWrap/>
          </w:tcPr>
          <w:p w14:paraId="3D474393" w14:textId="77777777" w:rsidR="003F4490" w:rsidRPr="00E5255C" w:rsidRDefault="003F4490" w:rsidP="00BE7039">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0</w:t>
            </w:r>
          </w:p>
        </w:tc>
        <w:tc>
          <w:tcPr>
            <w:tcW w:w="574" w:type="dxa"/>
            <w:noWrap/>
          </w:tcPr>
          <w:p w14:paraId="71F83A30" w14:textId="77777777" w:rsidR="003F4490" w:rsidRPr="00E5255C" w:rsidRDefault="003F4490" w:rsidP="00BE7039">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0</w:t>
            </w:r>
          </w:p>
        </w:tc>
        <w:tc>
          <w:tcPr>
            <w:tcW w:w="703" w:type="dxa"/>
            <w:noWrap/>
          </w:tcPr>
          <w:p w14:paraId="5ADD30D5" w14:textId="77777777" w:rsidR="003F4490" w:rsidRPr="00E5255C" w:rsidRDefault="003F4490" w:rsidP="00BE7039">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Mouse</w:t>
            </w:r>
          </w:p>
        </w:tc>
        <w:tc>
          <w:tcPr>
            <w:tcW w:w="932" w:type="dxa"/>
            <w:noWrap/>
          </w:tcPr>
          <w:p w14:paraId="72A73CB5" w14:textId="77777777" w:rsidR="003F4490" w:rsidRPr="00E5255C" w:rsidRDefault="003F4490" w:rsidP="00C265C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C57BL/6J</w:t>
            </w:r>
          </w:p>
        </w:tc>
        <w:tc>
          <w:tcPr>
            <w:tcW w:w="627" w:type="dxa"/>
            <w:noWrap/>
          </w:tcPr>
          <w:p w14:paraId="14D0EA16" w14:textId="77777777" w:rsidR="003F4490" w:rsidRPr="00E5255C" w:rsidRDefault="003F4490" w:rsidP="00BE7039">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Dark</w:t>
            </w:r>
          </w:p>
        </w:tc>
        <w:tc>
          <w:tcPr>
            <w:tcW w:w="1134" w:type="dxa"/>
            <w:noWrap/>
          </w:tcPr>
          <w:p w14:paraId="2DB10AE9" w14:textId="77777777" w:rsidR="003F4490" w:rsidRPr="00E5255C" w:rsidRDefault="003F4490" w:rsidP="00BE7039">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No</w:t>
            </w:r>
          </w:p>
        </w:tc>
        <w:tc>
          <w:tcPr>
            <w:tcW w:w="1450" w:type="dxa"/>
            <w:noWrap/>
          </w:tcPr>
          <w:p w14:paraId="7BFC59F8" w14:textId="77777777" w:rsidR="003F4490" w:rsidRPr="00E5255C" w:rsidRDefault="003F4490" w:rsidP="00BE7039">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Restraint</w:t>
            </w:r>
          </w:p>
        </w:tc>
        <w:tc>
          <w:tcPr>
            <w:tcW w:w="1244" w:type="dxa"/>
            <w:noWrap/>
          </w:tcPr>
          <w:p w14:paraId="1B146A52" w14:textId="77777777" w:rsidR="003F4490" w:rsidRPr="00E5255C" w:rsidRDefault="003F4490" w:rsidP="00BE7039">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30</w:t>
            </w:r>
          </w:p>
        </w:tc>
        <w:tc>
          <w:tcPr>
            <w:tcW w:w="677" w:type="dxa"/>
          </w:tcPr>
          <w:p w14:paraId="426F5375" w14:textId="7C0E7FF0" w:rsidR="003F4490" w:rsidRPr="00E5255C" w:rsidRDefault="003F4490" w:rsidP="00BE7039">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0</w:t>
            </w:r>
          </w:p>
        </w:tc>
        <w:tc>
          <w:tcPr>
            <w:tcW w:w="2579" w:type="dxa"/>
            <w:noWrap/>
          </w:tcPr>
          <w:p w14:paraId="793F7C90" w14:textId="347332C4" w:rsidR="003F4490" w:rsidRPr="00E5255C" w:rsidRDefault="003F4490" w:rsidP="00BE7039">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 xml:space="preserve">Two-bottle choice </w:t>
            </w:r>
          </w:p>
        </w:tc>
        <w:tc>
          <w:tcPr>
            <w:tcW w:w="1512" w:type="dxa"/>
            <w:noWrap/>
          </w:tcPr>
          <w:p w14:paraId="139AAA09" w14:textId="744D4C32" w:rsidR="003F4490" w:rsidRPr="00E5255C" w:rsidRDefault="003F4490" w:rsidP="00BE7039">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Valuation</w:t>
            </w:r>
          </w:p>
        </w:tc>
      </w:tr>
      <w:tr w:rsidR="003F4490" w:rsidRPr="00E5255C" w14:paraId="7634B99F" w14:textId="77777777" w:rsidTr="00C86150">
        <w:trPr>
          <w:trHeight w:val="315"/>
        </w:trPr>
        <w:tc>
          <w:tcPr>
            <w:cnfStyle w:val="001000000000" w:firstRow="0" w:lastRow="0" w:firstColumn="1" w:lastColumn="0" w:oddVBand="0" w:evenVBand="0" w:oddHBand="0" w:evenHBand="0" w:firstRowFirstColumn="0" w:firstRowLastColumn="0" w:lastRowFirstColumn="0" w:lastRowLastColumn="0"/>
            <w:tcW w:w="1701" w:type="dxa"/>
            <w:noWrap/>
          </w:tcPr>
          <w:p w14:paraId="254147EE" w14:textId="77777777" w:rsidR="003F4490" w:rsidRPr="00E5255C" w:rsidRDefault="003F4490" w:rsidP="00027F9B">
            <w:pPr>
              <w:adjustRightInd w:val="0"/>
              <w:snapToGrid w:val="0"/>
              <w:spacing w:line="480" w:lineRule="auto"/>
              <w:contextualSpacing/>
              <w:rPr>
                <w:rFonts w:ascii="Arial" w:hAnsi="Arial" w:cs="Arial"/>
                <w:color w:val="000000"/>
                <w:sz w:val="16"/>
                <w:szCs w:val="16"/>
                <w:lang w:val="en-US"/>
              </w:rPr>
            </w:pPr>
            <w:proofErr w:type="spellStart"/>
            <w:r w:rsidRPr="00E5255C">
              <w:rPr>
                <w:rFonts w:ascii="Arial" w:hAnsi="Arial" w:cs="Arial"/>
                <w:b w:val="0"/>
                <w:bCs w:val="0"/>
                <w:color w:val="000000"/>
                <w:sz w:val="16"/>
                <w:szCs w:val="16"/>
                <w:lang w:val="en-US"/>
              </w:rPr>
              <w:t>Cozzoli</w:t>
            </w:r>
            <w:proofErr w:type="spellEnd"/>
            <w:r w:rsidRPr="00E5255C">
              <w:rPr>
                <w:rFonts w:ascii="Arial" w:hAnsi="Arial" w:cs="Arial"/>
                <w:b w:val="0"/>
                <w:bCs w:val="0"/>
                <w:color w:val="000000"/>
                <w:sz w:val="16"/>
                <w:szCs w:val="16"/>
                <w:lang w:val="en-US"/>
              </w:rPr>
              <w:t xml:space="preserve"> et al. 2014b</w:t>
            </w:r>
          </w:p>
        </w:tc>
        <w:tc>
          <w:tcPr>
            <w:tcW w:w="426" w:type="dxa"/>
            <w:noWrap/>
          </w:tcPr>
          <w:p w14:paraId="54714E66" w14:textId="77777777" w:rsidR="003F4490" w:rsidRPr="00E5255C" w:rsidRDefault="003F4490" w:rsidP="00BE7039">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12</w:t>
            </w:r>
          </w:p>
        </w:tc>
        <w:tc>
          <w:tcPr>
            <w:tcW w:w="992" w:type="dxa"/>
            <w:noWrap/>
          </w:tcPr>
          <w:p w14:paraId="19D99033" w14:textId="77777777" w:rsidR="003F4490" w:rsidRPr="00E5255C" w:rsidRDefault="003F4490" w:rsidP="00BE7039">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12</w:t>
            </w:r>
          </w:p>
        </w:tc>
        <w:tc>
          <w:tcPr>
            <w:tcW w:w="849" w:type="dxa"/>
            <w:noWrap/>
          </w:tcPr>
          <w:p w14:paraId="4A7DB2A5" w14:textId="77777777" w:rsidR="003F4490" w:rsidRPr="00E5255C" w:rsidRDefault="003F4490" w:rsidP="00BE7039">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0</w:t>
            </w:r>
          </w:p>
        </w:tc>
        <w:tc>
          <w:tcPr>
            <w:tcW w:w="574" w:type="dxa"/>
            <w:noWrap/>
          </w:tcPr>
          <w:p w14:paraId="533B2DAC" w14:textId="77777777" w:rsidR="003F4490" w:rsidRPr="00E5255C" w:rsidRDefault="003F4490" w:rsidP="00BE7039">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0</w:t>
            </w:r>
          </w:p>
        </w:tc>
        <w:tc>
          <w:tcPr>
            <w:tcW w:w="703" w:type="dxa"/>
            <w:noWrap/>
          </w:tcPr>
          <w:p w14:paraId="2053EF23" w14:textId="77777777" w:rsidR="003F4490" w:rsidRPr="00E5255C" w:rsidRDefault="003F4490" w:rsidP="00BE7039">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Mouse</w:t>
            </w:r>
          </w:p>
        </w:tc>
        <w:tc>
          <w:tcPr>
            <w:tcW w:w="932" w:type="dxa"/>
            <w:noWrap/>
          </w:tcPr>
          <w:p w14:paraId="4F09C869" w14:textId="77777777" w:rsidR="003F4490" w:rsidRPr="00E5255C" w:rsidRDefault="003F4490" w:rsidP="00C265C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C57BL/6J</w:t>
            </w:r>
          </w:p>
        </w:tc>
        <w:tc>
          <w:tcPr>
            <w:tcW w:w="627" w:type="dxa"/>
            <w:noWrap/>
          </w:tcPr>
          <w:p w14:paraId="455A54E9" w14:textId="77777777" w:rsidR="003F4490" w:rsidRPr="00E5255C" w:rsidRDefault="003F4490" w:rsidP="00BE7039">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Dark</w:t>
            </w:r>
          </w:p>
        </w:tc>
        <w:tc>
          <w:tcPr>
            <w:tcW w:w="1134" w:type="dxa"/>
            <w:noWrap/>
          </w:tcPr>
          <w:p w14:paraId="357856A5" w14:textId="77777777" w:rsidR="003F4490" w:rsidRPr="00E5255C" w:rsidRDefault="003F4490" w:rsidP="00BE7039">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No</w:t>
            </w:r>
          </w:p>
        </w:tc>
        <w:tc>
          <w:tcPr>
            <w:tcW w:w="1450" w:type="dxa"/>
            <w:noWrap/>
          </w:tcPr>
          <w:p w14:paraId="64A0D646" w14:textId="77777777" w:rsidR="003F4490" w:rsidRPr="00E5255C" w:rsidRDefault="003F4490" w:rsidP="00BE7039">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Predator Odor</w:t>
            </w:r>
          </w:p>
        </w:tc>
        <w:tc>
          <w:tcPr>
            <w:tcW w:w="1244" w:type="dxa"/>
            <w:noWrap/>
          </w:tcPr>
          <w:p w14:paraId="09492F92" w14:textId="77777777" w:rsidR="003F4490" w:rsidRPr="00E5255C" w:rsidRDefault="003F4490" w:rsidP="00BE7039">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30</w:t>
            </w:r>
          </w:p>
        </w:tc>
        <w:tc>
          <w:tcPr>
            <w:tcW w:w="677" w:type="dxa"/>
          </w:tcPr>
          <w:p w14:paraId="3E676641" w14:textId="534F01AA" w:rsidR="003F4490" w:rsidRPr="00E5255C" w:rsidRDefault="003F4490" w:rsidP="00BE7039">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0</w:t>
            </w:r>
          </w:p>
        </w:tc>
        <w:tc>
          <w:tcPr>
            <w:tcW w:w="2579" w:type="dxa"/>
            <w:noWrap/>
          </w:tcPr>
          <w:p w14:paraId="57B2BC58" w14:textId="43E18991" w:rsidR="003F4490" w:rsidRPr="00E5255C" w:rsidRDefault="003F4490" w:rsidP="00BE7039">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Two-bottle choice</w:t>
            </w:r>
          </w:p>
        </w:tc>
        <w:tc>
          <w:tcPr>
            <w:tcW w:w="1512" w:type="dxa"/>
            <w:noWrap/>
          </w:tcPr>
          <w:p w14:paraId="7EF060AB" w14:textId="132FACC3" w:rsidR="003F4490" w:rsidRPr="00E5255C" w:rsidRDefault="003F4490" w:rsidP="00BE7039">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Valuation</w:t>
            </w:r>
          </w:p>
        </w:tc>
      </w:tr>
      <w:tr w:rsidR="003F4490" w:rsidRPr="00E5255C" w14:paraId="560A6E93" w14:textId="77777777" w:rsidTr="00C86150">
        <w:trPr>
          <w:trHeight w:val="315"/>
        </w:trPr>
        <w:tc>
          <w:tcPr>
            <w:cnfStyle w:val="001000000000" w:firstRow="0" w:lastRow="0" w:firstColumn="1" w:lastColumn="0" w:oddVBand="0" w:evenVBand="0" w:oddHBand="0" w:evenHBand="0" w:firstRowFirstColumn="0" w:firstRowLastColumn="0" w:lastRowFirstColumn="0" w:lastRowLastColumn="0"/>
            <w:tcW w:w="1701" w:type="dxa"/>
            <w:noWrap/>
          </w:tcPr>
          <w:p w14:paraId="5FC1EDEA" w14:textId="77777777" w:rsidR="003F4490" w:rsidRPr="00E5255C" w:rsidRDefault="003F4490" w:rsidP="00027F9B">
            <w:pPr>
              <w:adjustRightInd w:val="0"/>
              <w:snapToGrid w:val="0"/>
              <w:spacing w:line="480" w:lineRule="auto"/>
              <w:contextualSpacing/>
              <w:rPr>
                <w:rFonts w:ascii="Arial" w:hAnsi="Arial" w:cs="Arial"/>
                <w:color w:val="000000"/>
                <w:sz w:val="16"/>
                <w:szCs w:val="16"/>
                <w:lang w:val="en-US"/>
              </w:rPr>
            </w:pPr>
            <w:proofErr w:type="spellStart"/>
            <w:r w:rsidRPr="00E5255C">
              <w:rPr>
                <w:rFonts w:ascii="Arial" w:hAnsi="Arial" w:cs="Arial"/>
                <w:b w:val="0"/>
                <w:bCs w:val="0"/>
                <w:color w:val="000000"/>
                <w:sz w:val="16"/>
                <w:szCs w:val="16"/>
                <w:lang w:val="en-US"/>
              </w:rPr>
              <w:t>Cozzoli</w:t>
            </w:r>
            <w:proofErr w:type="spellEnd"/>
            <w:r w:rsidRPr="00E5255C">
              <w:rPr>
                <w:rFonts w:ascii="Arial" w:hAnsi="Arial" w:cs="Arial"/>
                <w:b w:val="0"/>
                <w:bCs w:val="0"/>
                <w:color w:val="000000"/>
                <w:sz w:val="16"/>
                <w:szCs w:val="16"/>
                <w:lang w:val="en-US"/>
              </w:rPr>
              <w:t xml:space="preserve"> et al. 2014c</w:t>
            </w:r>
          </w:p>
        </w:tc>
        <w:tc>
          <w:tcPr>
            <w:tcW w:w="426" w:type="dxa"/>
            <w:noWrap/>
          </w:tcPr>
          <w:p w14:paraId="2DD10C17" w14:textId="77777777" w:rsidR="003F4490" w:rsidRPr="00E5255C" w:rsidRDefault="003F4490" w:rsidP="00BE7039">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9</w:t>
            </w:r>
          </w:p>
        </w:tc>
        <w:tc>
          <w:tcPr>
            <w:tcW w:w="992" w:type="dxa"/>
            <w:noWrap/>
          </w:tcPr>
          <w:p w14:paraId="47C99F47" w14:textId="77777777" w:rsidR="003F4490" w:rsidRPr="00E5255C" w:rsidRDefault="003F4490" w:rsidP="00BE7039">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9</w:t>
            </w:r>
          </w:p>
        </w:tc>
        <w:tc>
          <w:tcPr>
            <w:tcW w:w="849" w:type="dxa"/>
            <w:noWrap/>
          </w:tcPr>
          <w:p w14:paraId="1CF0473A" w14:textId="77777777" w:rsidR="003F4490" w:rsidRPr="00E5255C" w:rsidRDefault="003F4490" w:rsidP="00BE7039">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0</w:t>
            </w:r>
          </w:p>
        </w:tc>
        <w:tc>
          <w:tcPr>
            <w:tcW w:w="574" w:type="dxa"/>
            <w:noWrap/>
          </w:tcPr>
          <w:p w14:paraId="48E94D24" w14:textId="77777777" w:rsidR="003F4490" w:rsidRPr="00E5255C" w:rsidRDefault="003F4490" w:rsidP="00BE7039">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100</w:t>
            </w:r>
          </w:p>
        </w:tc>
        <w:tc>
          <w:tcPr>
            <w:tcW w:w="703" w:type="dxa"/>
            <w:noWrap/>
          </w:tcPr>
          <w:p w14:paraId="39414C73" w14:textId="77777777" w:rsidR="003F4490" w:rsidRPr="00E5255C" w:rsidRDefault="003F4490" w:rsidP="00BE7039">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Mouse</w:t>
            </w:r>
          </w:p>
        </w:tc>
        <w:tc>
          <w:tcPr>
            <w:tcW w:w="932" w:type="dxa"/>
            <w:noWrap/>
          </w:tcPr>
          <w:p w14:paraId="191EA09C" w14:textId="77777777" w:rsidR="003F4490" w:rsidRPr="00E5255C" w:rsidRDefault="003F4490" w:rsidP="00C265C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C57BL/6J</w:t>
            </w:r>
          </w:p>
        </w:tc>
        <w:tc>
          <w:tcPr>
            <w:tcW w:w="627" w:type="dxa"/>
            <w:noWrap/>
          </w:tcPr>
          <w:p w14:paraId="4704496D" w14:textId="77777777" w:rsidR="003F4490" w:rsidRPr="00E5255C" w:rsidRDefault="003F4490" w:rsidP="00BE7039">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Dark</w:t>
            </w:r>
          </w:p>
        </w:tc>
        <w:tc>
          <w:tcPr>
            <w:tcW w:w="1134" w:type="dxa"/>
            <w:noWrap/>
          </w:tcPr>
          <w:p w14:paraId="0A81C2C0" w14:textId="77777777" w:rsidR="003F4490" w:rsidRPr="00E5255C" w:rsidRDefault="003F4490" w:rsidP="00BE7039">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No</w:t>
            </w:r>
          </w:p>
        </w:tc>
        <w:tc>
          <w:tcPr>
            <w:tcW w:w="1450" w:type="dxa"/>
            <w:noWrap/>
          </w:tcPr>
          <w:p w14:paraId="2F1905A9" w14:textId="77777777" w:rsidR="003F4490" w:rsidRPr="00E5255C" w:rsidRDefault="003F4490" w:rsidP="00BE7039">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Restraint</w:t>
            </w:r>
          </w:p>
        </w:tc>
        <w:tc>
          <w:tcPr>
            <w:tcW w:w="1244" w:type="dxa"/>
            <w:noWrap/>
          </w:tcPr>
          <w:p w14:paraId="6DFAE9ED" w14:textId="77777777" w:rsidR="003F4490" w:rsidRPr="00E5255C" w:rsidRDefault="003F4490" w:rsidP="00BE7039">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30</w:t>
            </w:r>
          </w:p>
        </w:tc>
        <w:tc>
          <w:tcPr>
            <w:tcW w:w="677" w:type="dxa"/>
          </w:tcPr>
          <w:p w14:paraId="3A4E9AEE" w14:textId="18FFAAC1" w:rsidR="003F4490" w:rsidRPr="00E5255C" w:rsidRDefault="003F4490" w:rsidP="00BE7039">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0</w:t>
            </w:r>
          </w:p>
        </w:tc>
        <w:tc>
          <w:tcPr>
            <w:tcW w:w="2579" w:type="dxa"/>
            <w:noWrap/>
          </w:tcPr>
          <w:p w14:paraId="4DED1884" w14:textId="1FCA98A4" w:rsidR="003F4490" w:rsidRPr="00E5255C" w:rsidRDefault="003F4490" w:rsidP="00BE7039">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Two-bottle choice</w:t>
            </w:r>
          </w:p>
        </w:tc>
        <w:tc>
          <w:tcPr>
            <w:tcW w:w="1512" w:type="dxa"/>
            <w:noWrap/>
          </w:tcPr>
          <w:p w14:paraId="1BD25DB1" w14:textId="4991D3EA" w:rsidR="003F4490" w:rsidRPr="00E5255C" w:rsidRDefault="003F4490" w:rsidP="00BE7039">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Valuation</w:t>
            </w:r>
          </w:p>
        </w:tc>
      </w:tr>
      <w:tr w:rsidR="003F4490" w:rsidRPr="00E5255C" w14:paraId="1DCDE662" w14:textId="77777777" w:rsidTr="00C86150">
        <w:trPr>
          <w:trHeight w:val="315"/>
        </w:trPr>
        <w:tc>
          <w:tcPr>
            <w:cnfStyle w:val="001000000000" w:firstRow="0" w:lastRow="0" w:firstColumn="1" w:lastColumn="0" w:oddVBand="0" w:evenVBand="0" w:oddHBand="0" w:evenHBand="0" w:firstRowFirstColumn="0" w:firstRowLastColumn="0" w:lastRowFirstColumn="0" w:lastRowLastColumn="0"/>
            <w:tcW w:w="1701" w:type="dxa"/>
            <w:noWrap/>
          </w:tcPr>
          <w:p w14:paraId="6940DF2E" w14:textId="77777777" w:rsidR="003F4490" w:rsidRPr="00E5255C" w:rsidRDefault="003F4490" w:rsidP="00027F9B">
            <w:pPr>
              <w:adjustRightInd w:val="0"/>
              <w:snapToGrid w:val="0"/>
              <w:spacing w:line="480" w:lineRule="auto"/>
              <w:contextualSpacing/>
              <w:rPr>
                <w:rFonts w:ascii="Arial" w:hAnsi="Arial" w:cs="Arial"/>
                <w:color w:val="000000"/>
                <w:sz w:val="16"/>
                <w:szCs w:val="16"/>
                <w:lang w:val="en-US"/>
              </w:rPr>
            </w:pPr>
            <w:proofErr w:type="spellStart"/>
            <w:r w:rsidRPr="00E5255C">
              <w:rPr>
                <w:rFonts w:ascii="Arial" w:hAnsi="Arial" w:cs="Arial"/>
                <w:b w:val="0"/>
                <w:bCs w:val="0"/>
                <w:color w:val="000000"/>
                <w:sz w:val="16"/>
                <w:szCs w:val="16"/>
                <w:lang w:val="en-US"/>
              </w:rPr>
              <w:t>Cozzoli</w:t>
            </w:r>
            <w:proofErr w:type="spellEnd"/>
            <w:r w:rsidRPr="00E5255C">
              <w:rPr>
                <w:rFonts w:ascii="Arial" w:hAnsi="Arial" w:cs="Arial"/>
                <w:b w:val="0"/>
                <w:bCs w:val="0"/>
                <w:color w:val="000000"/>
                <w:sz w:val="16"/>
                <w:szCs w:val="16"/>
                <w:lang w:val="en-US"/>
              </w:rPr>
              <w:t xml:space="preserve"> et al. 2014d</w:t>
            </w:r>
          </w:p>
        </w:tc>
        <w:tc>
          <w:tcPr>
            <w:tcW w:w="426" w:type="dxa"/>
            <w:noWrap/>
          </w:tcPr>
          <w:p w14:paraId="78BEE97C" w14:textId="77777777" w:rsidR="003F4490" w:rsidRPr="00E5255C" w:rsidRDefault="003F4490" w:rsidP="00BE7039">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12</w:t>
            </w:r>
          </w:p>
        </w:tc>
        <w:tc>
          <w:tcPr>
            <w:tcW w:w="992" w:type="dxa"/>
            <w:noWrap/>
          </w:tcPr>
          <w:p w14:paraId="4F102AF7" w14:textId="77777777" w:rsidR="003F4490" w:rsidRPr="00E5255C" w:rsidRDefault="003F4490" w:rsidP="00BE7039">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12</w:t>
            </w:r>
          </w:p>
        </w:tc>
        <w:tc>
          <w:tcPr>
            <w:tcW w:w="849" w:type="dxa"/>
            <w:noWrap/>
          </w:tcPr>
          <w:p w14:paraId="3A4D1561" w14:textId="77777777" w:rsidR="003F4490" w:rsidRPr="00E5255C" w:rsidRDefault="003F4490" w:rsidP="00BE7039">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0</w:t>
            </w:r>
          </w:p>
        </w:tc>
        <w:tc>
          <w:tcPr>
            <w:tcW w:w="574" w:type="dxa"/>
            <w:noWrap/>
          </w:tcPr>
          <w:p w14:paraId="3A3A074D" w14:textId="77777777" w:rsidR="003F4490" w:rsidRPr="00E5255C" w:rsidRDefault="003F4490" w:rsidP="00BE7039">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100</w:t>
            </w:r>
          </w:p>
        </w:tc>
        <w:tc>
          <w:tcPr>
            <w:tcW w:w="703" w:type="dxa"/>
            <w:noWrap/>
          </w:tcPr>
          <w:p w14:paraId="5F36DF60" w14:textId="77777777" w:rsidR="003F4490" w:rsidRPr="00E5255C" w:rsidRDefault="003F4490" w:rsidP="00BE7039">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Mouse</w:t>
            </w:r>
          </w:p>
        </w:tc>
        <w:tc>
          <w:tcPr>
            <w:tcW w:w="932" w:type="dxa"/>
            <w:noWrap/>
          </w:tcPr>
          <w:p w14:paraId="57244DE0" w14:textId="77777777" w:rsidR="003F4490" w:rsidRPr="00E5255C" w:rsidRDefault="003F4490" w:rsidP="00C265C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C57BL/6J</w:t>
            </w:r>
          </w:p>
        </w:tc>
        <w:tc>
          <w:tcPr>
            <w:tcW w:w="627" w:type="dxa"/>
            <w:noWrap/>
          </w:tcPr>
          <w:p w14:paraId="26CC68B6" w14:textId="77777777" w:rsidR="003F4490" w:rsidRPr="00E5255C" w:rsidRDefault="003F4490" w:rsidP="00BE7039">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Dark</w:t>
            </w:r>
          </w:p>
        </w:tc>
        <w:tc>
          <w:tcPr>
            <w:tcW w:w="1134" w:type="dxa"/>
            <w:noWrap/>
          </w:tcPr>
          <w:p w14:paraId="0AD9DBE5" w14:textId="77777777" w:rsidR="003F4490" w:rsidRPr="00E5255C" w:rsidRDefault="003F4490" w:rsidP="00BE7039">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No</w:t>
            </w:r>
          </w:p>
        </w:tc>
        <w:tc>
          <w:tcPr>
            <w:tcW w:w="1450" w:type="dxa"/>
            <w:noWrap/>
          </w:tcPr>
          <w:p w14:paraId="62D5A87F" w14:textId="77777777" w:rsidR="003F4490" w:rsidRPr="00E5255C" w:rsidRDefault="003F4490" w:rsidP="00BE7039">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Predator Odor</w:t>
            </w:r>
          </w:p>
        </w:tc>
        <w:tc>
          <w:tcPr>
            <w:tcW w:w="1244" w:type="dxa"/>
            <w:noWrap/>
          </w:tcPr>
          <w:p w14:paraId="39ADF4D7" w14:textId="77777777" w:rsidR="003F4490" w:rsidRPr="00E5255C" w:rsidRDefault="003F4490" w:rsidP="00BE7039">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30</w:t>
            </w:r>
          </w:p>
        </w:tc>
        <w:tc>
          <w:tcPr>
            <w:tcW w:w="677" w:type="dxa"/>
          </w:tcPr>
          <w:p w14:paraId="61078431" w14:textId="23467958" w:rsidR="003F4490" w:rsidRPr="00E5255C" w:rsidRDefault="003F4490" w:rsidP="00BE7039">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0</w:t>
            </w:r>
          </w:p>
        </w:tc>
        <w:tc>
          <w:tcPr>
            <w:tcW w:w="2579" w:type="dxa"/>
            <w:noWrap/>
          </w:tcPr>
          <w:p w14:paraId="6196BABD" w14:textId="749A5DA5" w:rsidR="003F4490" w:rsidRPr="00E5255C" w:rsidRDefault="003F4490" w:rsidP="00BE7039">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Two-bottle choice</w:t>
            </w:r>
          </w:p>
        </w:tc>
        <w:tc>
          <w:tcPr>
            <w:tcW w:w="1512" w:type="dxa"/>
            <w:noWrap/>
          </w:tcPr>
          <w:p w14:paraId="6E86CE4E" w14:textId="73AACB93" w:rsidR="003F4490" w:rsidRPr="00E5255C" w:rsidRDefault="003F4490" w:rsidP="00BE7039">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Valuation</w:t>
            </w:r>
          </w:p>
        </w:tc>
      </w:tr>
      <w:tr w:rsidR="00686CAD" w:rsidRPr="00E5255C" w14:paraId="5CF22B7B" w14:textId="77777777" w:rsidTr="00C86150">
        <w:trPr>
          <w:trHeight w:val="315"/>
        </w:trPr>
        <w:tc>
          <w:tcPr>
            <w:cnfStyle w:val="001000000000" w:firstRow="0" w:lastRow="0" w:firstColumn="1" w:lastColumn="0" w:oddVBand="0" w:evenVBand="0" w:oddHBand="0" w:evenHBand="0" w:firstRowFirstColumn="0" w:firstRowLastColumn="0" w:lastRowFirstColumn="0" w:lastRowLastColumn="0"/>
            <w:tcW w:w="1701" w:type="dxa"/>
            <w:noWrap/>
          </w:tcPr>
          <w:p w14:paraId="2E1EA91D" w14:textId="2E545F22" w:rsidR="00686CAD" w:rsidRPr="00E5255C" w:rsidRDefault="00686CAD" w:rsidP="00686CAD">
            <w:pPr>
              <w:adjustRightInd w:val="0"/>
              <w:snapToGrid w:val="0"/>
              <w:spacing w:line="480" w:lineRule="auto"/>
              <w:contextualSpacing/>
              <w:rPr>
                <w:rFonts w:ascii="Arial" w:hAnsi="Arial" w:cs="Arial"/>
                <w:color w:val="000000"/>
                <w:sz w:val="16"/>
                <w:szCs w:val="16"/>
                <w:lang w:val="en-US"/>
              </w:rPr>
            </w:pPr>
            <w:r>
              <w:rPr>
                <w:rFonts w:ascii="Arial" w:hAnsi="Arial" w:cs="Arial"/>
                <w:b w:val="0"/>
                <w:bCs w:val="0"/>
                <w:color w:val="000000"/>
                <w:sz w:val="16"/>
                <w:szCs w:val="16"/>
                <w:lang w:val="en-US"/>
              </w:rPr>
              <w:t xml:space="preserve">Del Rosario </w:t>
            </w:r>
            <w:proofErr w:type="spellStart"/>
            <w:r w:rsidRPr="00E5255C">
              <w:rPr>
                <w:rFonts w:ascii="Arial" w:hAnsi="Arial" w:cs="Arial"/>
                <w:b w:val="0"/>
                <w:bCs w:val="0"/>
                <w:color w:val="000000"/>
                <w:sz w:val="16"/>
                <w:szCs w:val="16"/>
                <w:lang w:val="en-US"/>
              </w:rPr>
              <w:t>Capriles</w:t>
            </w:r>
            <w:proofErr w:type="spellEnd"/>
            <w:r>
              <w:rPr>
                <w:rFonts w:ascii="Arial" w:hAnsi="Arial" w:cs="Arial"/>
                <w:b w:val="0"/>
                <w:bCs w:val="0"/>
                <w:color w:val="000000"/>
                <w:sz w:val="16"/>
                <w:szCs w:val="16"/>
                <w:lang w:val="en-US"/>
              </w:rPr>
              <w:t xml:space="preserve"> &amp;</w:t>
            </w:r>
            <w:r w:rsidRPr="00E5255C">
              <w:rPr>
                <w:rFonts w:ascii="Arial" w:hAnsi="Arial" w:cs="Arial"/>
                <w:b w:val="0"/>
                <w:bCs w:val="0"/>
                <w:color w:val="000000"/>
                <w:sz w:val="16"/>
                <w:szCs w:val="16"/>
                <w:lang w:val="en-US"/>
              </w:rPr>
              <w:t xml:space="preserve"> </w:t>
            </w:r>
            <w:proofErr w:type="spellStart"/>
            <w:r>
              <w:rPr>
                <w:rFonts w:ascii="Arial" w:hAnsi="Arial" w:cs="Arial"/>
                <w:b w:val="0"/>
                <w:bCs w:val="0"/>
                <w:color w:val="000000"/>
                <w:sz w:val="16"/>
                <w:szCs w:val="16"/>
                <w:lang w:val="en-US"/>
              </w:rPr>
              <w:t>Cancela</w:t>
            </w:r>
            <w:proofErr w:type="spellEnd"/>
            <w:r w:rsidRPr="00E5255C">
              <w:rPr>
                <w:rFonts w:ascii="Arial" w:hAnsi="Arial" w:cs="Arial"/>
                <w:color w:val="000000"/>
                <w:sz w:val="16"/>
                <w:szCs w:val="16"/>
                <w:lang w:val="en-US"/>
              </w:rPr>
              <w:t xml:space="preserve"> </w:t>
            </w:r>
            <w:r w:rsidRPr="00E5255C">
              <w:rPr>
                <w:rFonts w:ascii="Arial" w:hAnsi="Arial" w:cs="Arial"/>
                <w:b w:val="0"/>
                <w:bCs w:val="0"/>
                <w:color w:val="000000"/>
                <w:sz w:val="16"/>
                <w:szCs w:val="16"/>
                <w:lang w:val="en-US"/>
              </w:rPr>
              <w:t>2002</w:t>
            </w:r>
          </w:p>
        </w:tc>
        <w:tc>
          <w:tcPr>
            <w:tcW w:w="426" w:type="dxa"/>
            <w:noWrap/>
          </w:tcPr>
          <w:p w14:paraId="694A7A4D" w14:textId="75D2653A"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18</w:t>
            </w:r>
          </w:p>
        </w:tc>
        <w:tc>
          <w:tcPr>
            <w:tcW w:w="992" w:type="dxa"/>
            <w:noWrap/>
          </w:tcPr>
          <w:p w14:paraId="6942C1B9" w14:textId="23826605"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9</w:t>
            </w:r>
          </w:p>
        </w:tc>
        <w:tc>
          <w:tcPr>
            <w:tcW w:w="849" w:type="dxa"/>
            <w:noWrap/>
          </w:tcPr>
          <w:p w14:paraId="410EC9AC" w14:textId="5C90A2B5"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9</w:t>
            </w:r>
          </w:p>
        </w:tc>
        <w:tc>
          <w:tcPr>
            <w:tcW w:w="574" w:type="dxa"/>
            <w:noWrap/>
          </w:tcPr>
          <w:p w14:paraId="6F5BA1CD" w14:textId="33BEF23D"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0</w:t>
            </w:r>
          </w:p>
        </w:tc>
        <w:tc>
          <w:tcPr>
            <w:tcW w:w="703" w:type="dxa"/>
            <w:noWrap/>
          </w:tcPr>
          <w:p w14:paraId="295B18E7" w14:textId="3F5FEAFF"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Rat</w:t>
            </w:r>
          </w:p>
        </w:tc>
        <w:tc>
          <w:tcPr>
            <w:tcW w:w="932" w:type="dxa"/>
            <w:noWrap/>
          </w:tcPr>
          <w:p w14:paraId="26D73142" w14:textId="5DC7147F"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Wistar</w:t>
            </w:r>
          </w:p>
        </w:tc>
        <w:tc>
          <w:tcPr>
            <w:tcW w:w="627" w:type="dxa"/>
            <w:noWrap/>
          </w:tcPr>
          <w:p w14:paraId="28897490" w14:textId="396A4080"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Light</w:t>
            </w:r>
          </w:p>
        </w:tc>
        <w:tc>
          <w:tcPr>
            <w:tcW w:w="1134" w:type="dxa"/>
            <w:noWrap/>
          </w:tcPr>
          <w:p w14:paraId="3C498C02" w14:textId="3C394BB6"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No</w:t>
            </w:r>
          </w:p>
        </w:tc>
        <w:tc>
          <w:tcPr>
            <w:tcW w:w="1450" w:type="dxa"/>
            <w:noWrap/>
          </w:tcPr>
          <w:p w14:paraId="6C8CFE71" w14:textId="7D1A5D74"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Restraint</w:t>
            </w:r>
          </w:p>
        </w:tc>
        <w:tc>
          <w:tcPr>
            <w:tcW w:w="1244" w:type="dxa"/>
            <w:noWrap/>
          </w:tcPr>
          <w:p w14:paraId="780A2D75" w14:textId="77803142"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120</w:t>
            </w:r>
          </w:p>
        </w:tc>
        <w:tc>
          <w:tcPr>
            <w:tcW w:w="677" w:type="dxa"/>
          </w:tcPr>
          <w:p w14:paraId="397EDDD0" w14:textId="0BEEB66D"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1440§</w:t>
            </w:r>
          </w:p>
        </w:tc>
        <w:tc>
          <w:tcPr>
            <w:tcW w:w="2579" w:type="dxa"/>
            <w:noWrap/>
          </w:tcPr>
          <w:p w14:paraId="5310353A" w14:textId="5FD93A6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Conditioned place preference</w:t>
            </w:r>
          </w:p>
        </w:tc>
        <w:tc>
          <w:tcPr>
            <w:tcW w:w="1512" w:type="dxa"/>
            <w:noWrap/>
          </w:tcPr>
          <w:p w14:paraId="2FD6C28B" w14:textId="2BA27436"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Learning</w:t>
            </w:r>
          </w:p>
        </w:tc>
      </w:tr>
      <w:tr w:rsidR="00686CAD" w:rsidRPr="00E5255C" w14:paraId="3429256F" w14:textId="77777777" w:rsidTr="00C86150">
        <w:trPr>
          <w:trHeight w:val="315"/>
        </w:trPr>
        <w:tc>
          <w:tcPr>
            <w:cnfStyle w:val="001000000000" w:firstRow="0" w:lastRow="0" w:firstColumn="1" w:lastColumn="0" w:oddVBand="0" w:evenVBand="0" w:oddHBand="0" w:evenHBand="0" w:firstRowFirstColumn="0" w:firstRowLastColumn="0" w:lastRowFirstColumn="0" w:lastRowLastColumn="0"/>
            <w:tcW w:w="1701" w:type="dxa"/>
            <w:noWrap/>
            <w:hideMark/>
          </w:tcPr>
          <w:p w14:paraId="7F0BEEC0" w14:textId="55772075" w:rsidR="00686CAD" w:rsidRPr="00E5255C" w:rsidRDefault="00686CAD" w:rsidP="00686CAD">
            <w:pPr>
              <w:adjustRightInd w:val="0"/>
              <w:snapToGrid w:val="0"/>
              <w:spacing w:line="480" w:lineRule="auto"/>
              <w:contextualSpacing/>
              <w:rPr>
                <w:rFonts w:ascii="Arial" w:hAnsi="Arial" w:cs="Arial"/>
                <w:color w:val="000000"/>
                <w:sz w:val="16"/>
                <w:szCs w:val="16"/>
                <w:lang w:val="en-US"/>
              </w:rPr>
            </w:pPr>
            <w:r w:rsidRPr="00E5255C">
              <w:rPr>
                <w:rFonts w:ascii="Arial" w:hAnsi="Arial" w:cs="Arial"/>
                <w:b w:val="0"/>
                <w:bCs w:val="0"/>
                <w:color w:val="000000"/>
                <w:sz w:val="16"/>
                <w:szCs w:val="16"/>
                <w:lang w:val="en-US"/>
              </w:rPr>
              <w:t>Der-Avakian et al. 2007a</w:t>
            </w:r>
          </w:p>
        </w:tc>
        <w:tc>
          <w:tcPr>
            <w:tcW w:w="426" w:type="dxa"/>
            <w:noWrap/>
            <w:hideMark/>
          </w:tcPr>
          <w:p w14:paraId="07D341F3"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15</w:t>
            </w:r>
          </w:p>
        </w:tc>
        <w:tc>
          <w:tcPr>
            <w:tcW w:w="992" w:type="dxa"/>
            <w:noWrap/>
            <w:hideMark/>
          </w:tcPr>
          <w:p w14:paraId="4E95C70A"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7</w:t>
            </w:r>
          </w:p>
        </w:tc>
        <w:tc>
          <w:tcPr>
            <w:tcW w:w="849" w:type="dxa"/>
            <w:noWrap/>
            <w:hideMark/>
          </w:tcPr>
          <w:p w14:paraId="6301BA93"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8</w:t>
            </w:r>
          </w:p>
        </w:tc>
        <w:tc>
          <w:tcPr>
            <w:tcW w:w="574" w:type="dxa"/>
            <w:noWrap/>
            <w:hideMark/>
          </w:tcPr>
          <w:p w14:paraId="545F817A"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100</w:t>
            </w:r>
          </w:p>
        </w:tc>
        <w:tc>
          <w:tcPr>
            <w:tcW w:w="703" w:type="dxa"/>
            <w:noWrap/>
            <w:hideMark/>
          </w:tcPr>
          <w:p w14:paraId="6EF70A9F"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Rat</w:t>
            </w:r>
          </w:p>
        </w:tc>
        <w:tc>
          <w:tcPr>
            <w:tcW w:w="932" w:type="dxa"/>
            <w:noWrap/>
            <w:hideMark/>
          </w:tcPr>
          <w:p w14:paraId="165F65C8"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Sprague-Dawley</w:t>
            </w:r>
          </w:p>
        </w:tc>
        <w:tc>
          <w:tcPr>
            <w:tcW w:w="627" w:type="dxa"/>
            <w:noWrap/>
            <w:hideMark/>
          </w:tcPr>
          <w:p w14:paraId="64D07269"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Light</w:t>
            </w:r>
          </w:p>
        </w:tc>
        <w:tc>
          <w:tcPr>
            <w:tcW w:w="1134" w:type="dxa"/>
            <w:noWrap/>
            <w:hideMark/>
          </w:tcPr>
          <w:p w14:paraId="2BC20E4C"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No</w:t>
            </w:r>
          </w:p>
        </w:tc>
        <w:tc>
          <w:tcPr>
            <w:tcW w:w="1450" w:type="dxa"/>
            <w:noWrap/>
            <w:hideMark/>
          </w:tcPr>
          <w:p w14:paraId="4EAB3F84"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Tail shock</w:t>
            </w:r>
          </w:p>
        </w:tc>
        <w:tc>
          <w:tcPr>
            <w:tcW w:w="1244" w:type="dxa"/>
            <w:noWrap/>
            <w:hideMark/>
          </w:tcPr>
          <w:p w14:paraId="1AB096DA"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proofErr w:type="spellStart"/>
            <w:r w:rsidRPr="00E5255C">
              <w:rPr>
                <w:rFonts w:ascii="Arial" w:hAnsi="Arial" w:cs="Arial"/>
                <w:color w:val="000000"/>
                <w:sz w:val="16"/>
                <w:szCs w:val="16"/>
                <w:lang w:val="en-US"/>
              </w:rPr>
              <w:t>Variabile</w:t>
            </w:r>
            <w:proofErr w:type="spellEnd"/>
            <w:r w:rsidRPr="00E5255C">
              <w:rPr>
                <w:rFonts w:ascii="Arial" w:hAnsi="Arial" w:cs="Arial"/>
                <w:color w:val="000000"/>
                <w:sz w:val="16"/>
                <w:szCs w:val="16"/>
                <w:lang w:val="en-US"/>
              </w:rPr>
              <w:t xml:space="preserve"> (</w:t>
            </w:r>
            <w:proofErr w:type="spellStart"/>
            <w:r w:rsidRPr="00E5255C">
              <w:rPr>
                <w:rFonts w:ascii="Arial" w:hAnsi="Arial" w:cs="Arial"/>
                <w:color w:val="000000"/>
                <w:sz w:val="16"/>
                <w:szCs w:val="16"/>
                <w:lang w:val="en-US"/>
              </w:rPr>
              <w:t>yocked</w:t>
            </w:r>
            <w:proofErr w:type="spellEnd"/>
            <w:r w:rsidRPr="00E5255C">
              <w:rPr>
                <w:rFonts w:ascii="Arial" w:hAnsi="Arial" w:cs="Arial"/>
                <w:color w:val="000000"/>
                <w:sz w:val="16"/>
                <w:szCs w:val="16"/>
                <w:lang w:val="en-US"/>
              </w:rPr>
              <w:t>)</w:t>
            </w:r>
          </w:p>
        </w:tc>
        <w:tc>
          <w:tcPr>
            <w:tcW w:w="677" w:type="dxa"/>
          </w:tcPr>
          <w:p w14:paraId="2A048044" w14:textId="3C500B5F"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4320</w:t>
            </w:r>
          </w:p>
        </w:tc>
        <w:tc>
          <w:tcPr>
            <w:tcW w:w="2579" w:type="dxa"/>
            <w:noWrap/>
            <w:hideMark/>
          </w:tcPr>
          <w:p w14:paraId="0397F241" w14:textId="78673260"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Conditioned place preference</w:t>
            </w:r>
          </w:p>
        </w:tc>
        <w:tc>
          <w:tcPr>
            <w:tcW w:w="1512" w:type="dxa"/>
            <w:noWrap/>
            <w:hideMark/>
          </w:tcPr>
          <w:p w14:paraId="77355EE8" w14:textId="3E2089AA"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Learning</w:t>
            </w:r>
          </w:p>
        </w:tc>
      </w:tr>
      <w:tr w:rsidR="00686CAD" w:rsidRPr="00E5255C" w14:paraId="5B456BB8" w14:textId="77777777" w:rsidTr="00C86150">
        <w:trPr>
          <w:trHeight w:val="315"/>
        </w:trPr>
        <w:tc>
          <w:tcPr>
            <w:cnfStyle w:val="001000000000" w:firstRow="0" w:lastRow="0" w:firstColumn="1" w:lastColumn="0" w:oddVBand="0" w:evenVBand="0" w:oddHBand="0" w:evenHBand="0" w:firstRowFirstColumn="0" w:firstRowLastColumn="0" w:lastRowFirstColumn="0" w:lastRowLastColumn="0"/>
            <w:tcW w:w="1701" w:type="dxa"/>
            <w:noWrap/>
            <w:hideMark/>
          </w:tcPr>
          <w:p w14:paraId="298DD543" w14:textId="77777777" w:rsidR="00686CAD" w:rsidRPr="00E5255C" w:rsidRDefault="00686CAD" w:rsidP="00686CAD">
            <w:pPr>
              <w:adjustRightInd w:val="0"/>
              <w:snapToGrid w:val="0"/>
              <w:spacing w:line="480" w:lineRule="auto"/>
              <w:contextualSpacing/>
              <w:rPr>
                <w:rFonts w:ascii="Arial" w:hAnsi="Arial" w:cs="Arial"/>
                <w:color w:val="000000"/>
                <w:sz w:val="16"/>
                <w:szCs w:val="16"/>
                <w:lang w:val="en-US"/>
              </w:rPr>
            </w:pPr>
            <w:r w:rsidRPr="00E5255C">
              <w:rPr>
                <w:rFonts w:ascii="Arial" w:hAnsi="Arial" w:cs="Arial"/>
                <w:b w:val="0"/>
                <w:bCs w:val="0"/>
                <w:color w:val="000000"/>
                <w:sz w:val="16"/>
                <w:szCs w:val="16"/>
                <w:lang w:val="en-US"/>
              </w:rPr>
              <w:t>Der-Avakian et al. 2007b</w:t>
            </w:r>
          </w:p>
        </w:tc>
        <w:tc>
          <w:tcPr>
            <w:tcW w:w="426" w:type="dxa"/>
            <w:noWrap/>
            <w:hideMark/>
          </w:tcPr>
          <w:p w14:paraId="413B3F2F"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14</w:t>
            </w:r>
          </w:p>
        </w:tc>
        <w:tc>
          <w:tcPr>
            <w:tcW w:w="992" w:type="dxa"/>
            <w:noWrap/>
            <w:hideMark/>
          </w:tcPr>
          <w:p w14:paraId="18F3D1BB"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7</w:t>
            </w:r>
          </w:p>
        </w:tc>
        <w:tc>
          <w:tcPr>
            <w:tcW w:w="849" w:type="dxa"/>
            <w:noWrap/>
            <w:hideMark/>
          </w:tcPr>
          <w:p w14:paraId="5CC1BCBD"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7</w:t>
            </w:r>
          </w:p>
        </w:tc>
        <w:tc>
          <w:tcPr>
            <w:tcW w:w="574" w:type="dxa"/>
            <w:noWrap/>
            <w:hideMark/>
          </w:tcPr>
          <w:p w14:paraId="0F727548"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100</w:t>
            </w:r>
          </w:p>
        </w:tc>
        <w:tc>
          <w:tcPr>
            <w:tcW w:w="703" w:type="dxa"/>
            <w:noWrap/>
            <w:hideMark/>
          </w:tcPr>
          <w:p w14:paraId="3509FDBC"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Rat</w:t>
            </w:r>
          </w:p>
        </w:tc>
        <w:tc>
          <w:tcPr>
            <w:tcW w:w="932" w:type="dxa"/>
            <w:noWrap/>
            <w:hideMark/>
          </w:tcPr>
          <w:p w14:paraId="5B57E013"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Sprague-Dawley</w:t>
            </w:r>
          </w:p>
        </w:tc>
        <w:tc>
          <w:tcPr>
            <w:tcW w:w="627" w:type="dxa"/>
            <w:noWrap/>
            <w:hideMark/>
          </w:tcPr>
          <w:p w14:paraId="553C1D61"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Light</w:t>
            </w:r>
          </w:p>
        </w:tc>
        <w:tc>
          <w:tcPr>
            <w:tcW w:w="1134" w:type="dxa"/>
            <w:noWrap/>
            <w:hideMark/>
          </w:tcPr>
          <w:p w14:paraId="7E400254"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No</w:t>
            </w:r>
          </w:p>
        </w:tc>
        <w:tc>
          <w:tcPr>
            <w:tcW w:w="1450" w:type="dxa"/>
            <w:noWrap/>
            <w:hideMark/>
          </w:tcPr>
          <w:p w14:paraId="78A64686"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Tail shock</w:t>
            </w:r>
          </w:p>
        </w:tc>
        <w:tc>
          <w:tcPr>
            <w:tcW w:w="1244" w:type="dxa"/>
            <w:noWrap/>
            <w:hideMark/>
          </w:tcPr>
          <w:p w14:paraId="1DEC862E"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proofErr w:type="spellStart"/>
            <w:r w:rsidRPr="00E5255C">
              <w:rPr>
                <w:rFonts w:ascii="Arial" w:hAnsi="Arial" w:cs="Arial"/>
                <w:color w:val="000000"/>
                <w:sz w:val="16"/>
                <w:szCs w:val="16"/>
                <w:lang w:val="en-US"/>
              </w:rPr>
              <w:t>Variabile</w:t>
            </w:r>
            <w:proofErr w:type="spellEnd"/>
            <w:r w:rsidRPr="00E5255C">
              <w:rPr>
                <w:rFonts w:ascii="Arial" w:hAnsi="Arial" w:cs="Arial"/>
                <w:color w:val="000000"/>
                <w:sz w:val="16"/>
                <w:szCs w:val="16"/>
                <w:lang w:val="en-US"/>
              </w:rPr>
              <w:t xml:space="preserve"> (</w:t>
            </w:r>
            <w:proofErr w:type="spellStart"/>
            <w:r w:rsidRPr="00E5255C">
              <w:rPr>
                <w:rFonts w:ascii="Arial" w:hAnsi="Arial" w:cs="Arial"/>
                <w:color w:val="000000"/>
                <w:sz w:val="16"/>
                <w:szCs w:val="16"/>
                <w:lang w:val="en-US"/>
              </w:rPr>
              <w:t>yocked</w:t>
            </w:r>
            <w:proofErr w:type="spellEnd"/>
            <w:r w:rsidRPr="00E5255C">
              <w:rPr>
                <w:rFonts w:ascii="Arial" w:hAnsi="Arial" w:cs="Arial"/>
                <w:color w:val="000000"/>
                <w:sz w:val="16"/>
                <w:szCs w:val="16"/>
                <w:lang w:val="en-US"/>
              </w:rPr>
              <w:t>)</w:t>
            </w:r>
          </w:p>
        </w:tc>
        <w:tc>
          <w:tcPr>
            <w:tcW w:w="677" w:type="dxa"/>
          </w:tcPr>
          <w:p w14:paraId="2C725A46" w14:textId="6B07F3AA"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7200</w:t>
            </w:r>
          </w:p>
        </w:tc>
        <w:tc>
          <w:tcPr>
            <w:tcW w:w="2579" w:type="dxa"/>
            <w:noWrap/>
            <w:hideMark/>
          </w:tcPr>
          <w:p w14:paraId="15E46429" w14:textId="09B9800E"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Conditioned place preference</w:t>
            </w:r>
          </w:p>
        </w:tc>
        <w:tc>
          <w:tcPr>
            <w:tcW w:w="1512" w:type="dxa"/>
            <w:noWrap/>
            <w:hideMark/>
          </w:tcPr>
          <w:p w14:paraId="75E33D60" w14:textId="2E00E103"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Learning</w:t>
            </w:r>
          </w:p>
        </w:tc>
      </w:tr>
      <w:tr w:rsidR="00686CAD" w:rsidRPr="00E5255C" w14:paraId="0CA078B7" w14:textId="77777777" w:rsidTr="00C86150">
        <w:trPr>
          <w:trHeight w:val="315"/>
        </w:trPr>
        <w:tc>
          <w:tcPr>
            <w:cnfStyle w:val="001000000000" w:firstRow="0" w:lastRow="0" w:firstColumn="1" w:lastColumn="0" w:oddVBand="0" w:evenVBand="0" w:oddHBand="0" w:evenHBand="0" w:firstRowFirstColumn="0" w:firstRowLastColumn="0" w:lastRowFirstColumn="0" w:lastRowLastColumn="0"/>
            <w:tcW w:w="1701" w:type="dxa"/>
            <w:noWrap/>
            <w:hideMark/>
          </w:tcPr>
          <w:p w14:paraId="11424F5C" w14:textId="77777777" w:rsidR="00686CAD" w:rsidRPr="00E5255C" w:rsidRDefault="00686CAD" w:rsidP="00686CAD">
            <w:pPr>
              <w:adjustRightInd w:val="0"/>
              <w:snapToGrid w:val="0"/>
              <w:spacing w:line="480" w:lineRule="auto"/>
              <w:contextualSpacing/>
              <w:rPr>
                <w:rFonts w:ascii="Arial" w:hAnsi="Arial" w:cs="Arial"/>
                <w:color w:val="000000"/>
                <w:sz w:val="16"/>
                <w:szCs w:val="16"/>
                <w:lang w:val="en-US"/>
              </w:rPr>
            </w:pPr>
            <w:r w:rsidRPr="00E5255C">
              <w:rPr>
                <w:rFonts w:ascii="Arial" w:hAnsi="Arial" w:cs="Arial"/>
                <w:b w:val="0"/>
                <w:bCs w:val="0"/>
                <w:color w:val="000000"/>
                <w:sz w:val="16"/>
                <w:szCs w:val="16"/>
                <w:lang w:val="en-US"/>
              </w:rPr>
              <w:t>Der-Avakian et al. 2010</w:t>
            </w:r>
          </w:p>
        </w:tc>
        <w:tc>
          <w:tcPr>
            <w:tcW w:w="426" w:type="dxa"/>
            <w:noWrap/>
            <w:hideMark/>
          </w:tcPr>
          <w:p w14:paraId="37EB23E9"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20</w:t>
            </w:r>
          </w:p>
        </w:tc>
        <w:tc>
          <w:tcPr>
            <w:tcW w:w="992" w:type="dxa"/>
            <w:noWrap/>
            <w:hideMark/>
          </w:tcPr>
          <w:p w14:paraId="52CD70EB"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10</w:t>
            </w:r>
          </w:p>
        </w:tc>
        <w:tc>
          <w:tcPr>
            <w:tcW w:w="849" w:type="dxa"/>
            <w:noWrap/>
            <w:hideMark/>
          </w:tcPr>
          <w:p w14:paraId="2E71C7F4"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10</w:t>
            </w:r>
          </w:p>
        </w:tc>
        <w:tc>
          <w:tcPr>
            <w:tcW w:w="574" w:type="dxa"/>
            <w:noWrap/>
            <w:hideMark/>
          </w:tcPr>
          <w:p w14:paraId="5E10BAA6"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0</w:t>
            </w:r>
          </w:p>
        </w:tc>
        <w:tc>
          <w:tcPr>
            <w:tcW w:w="703" w:type="dxa"/>
            <w:noWrap/>
            <w:hideMark/>
          </w:tcPr>
          <w:p w14:paraId="42D5586F"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Rat</w:t>
            </w:r>
          </w:p>
        </w:tc>
        <w:tc>
          <w:tcPr>
            <w:tcW w:w="932" w:type="dxa"/>
            <w:noWrap/>
            <w:hideMark/>
          </w:tcPr>
          <w:p w14:paraId="0DAE63E8"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Long Evans</w:t>
            </w:r>
          </w:p>
        </w:tc>
        <w:tc>
          <w:tcPr>
            <w:tcW w:w="627" w:type="dxa"/>
            <w:noWrap/>
            <w:hideMark/>
          </w:tcPr>
          <w:p w14:paraId="763B7CFE"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Dark</w:t>
            </w:r>
          </w:p>
        </w:tc>
        <w:tc>
          <w:tcPr>
            <w:tcW w:w="1134" w:type="dxa"/>
            <w:noWrap/>
            <w:hideMark/>
          </w:tcPr>
          <w:p w14:paraId="63370193"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No</w:t>
            </w:r>
          </w:p>
        </w:tc>
        <w:tc>
          <w:tcPr>
            <w:tcW w:w="1450" w:type="dxa"/>
            <w:noWrap/>
            <w:hideMark/>
          </w:tcPr>
          <w:p w14:paraId="5044546B"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Social defeat</w:t>
            </w:r>
          </w:p>
        </w:tc>
        <w:tc>
          <w:tcPr>
            <w:tcW w:w="1244" w:type="dxa"/>
            <w:noWrap/>
            <w:hideMark/>
          </w:tcPr>
          <w:p w14:paraId="68677BEA" w14:textId="7397D0C4"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60#</w:t>
            </w:r>
          </w:p>
        </w:tc>
        <w:tc>
          <w:tcPr>
            <w:tcW w:w="677" w:type="dxa"/>
          </w:tcPr>
          <w:p w14:paraId="61DEABED" w14:textId="0EEC768C"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7.5#</w:t>
            </w:r>
          </w:p>
        </w:tc>
        <w:tc>
          <w:tcPr>
            <w:tcW w:w="2579" w:type="dxa"/>
            <w:noWrap/>
            <w:hideMark/>
          </w:tcPr>
          <w:p w14:paraId="6509A130" w14:textId="01335D39"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proofErr w:type="spellStart"/>
            <w:r w:rsidRPr="00E5255C">
              <w:rPr>
                <w:rFonts w:ascii="Arial" w:hAnsi="Arial" w:cs="Arial"/>
                <w:color w:val="000000"/>
                <w:sz w:val="16"/>
                <w:szCs w:val="16"/>
                <w:lang w:val="en-US"/>
              </w:rPr>
              <w:t>Intracranical</w:t>
            </w:r>
            <w:proofErr w:type="spellEnd"/>
            <w:r w:rsidRPr="00E5255C">
              <w:rPr>
                <w:rFonts w:ascii="Arial" w:hAnsi="Arial" w:cs="Arial"/>
                <w:color w:val="000000"/>
                <w:sz w:val="16"/>
                <w:szCs w:val="16"/>
                <w:lang w:val="en-US"/>
              </w:rPr>
              <w:t xml:space="preserve"> self-stimulation</w:t>
            </w:r>
          </w:p>
        </w:tc>
        <w:tc>
          <w:tcPr>
            <w:tcW w:w="1512" w:type="dxa"/>
            <w:noWrap/>
            <w:hideMark/>
          </w:tcPr>
          <w:p w14:paraId="3D799ED5" w14:textId="15076D6A"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Responsiveness</w:t>
            </w:r>
          </w:p>
        </w:tc>
      </w:tr>
      <w:tr w:rsidR="00686CAD" w:rsidRPr="00E5255C" w14:paraId="14725C5D" w14:textId="77777777" w:rsidTr="00C86150">
        <w:trPr>
          <w:trHeight w:val="315"/>
        </w:trPr>
        <w:tc>
          <w:tcPr>
            <w:cnfStyle w:val="001000000000" w:firstRow="0" w:lastRow="0" w:firstColumn="1" w:lastColumn="0" w:oddVBand="0" w:evenVBand="0" w:oddHBand="0" w:evenHBand="0" w:firstRowFirstColumn="0" w:firstRowLastColumn="0" w:lastRowFirstColumn="0" w:lastRowLastColumn="0"/>
            <w:tcW w:w="1701" w:type="dxa"/>
            <w:noWrap/>
            <w:hideMark/>
          </w:tcPr>
          <w:p w14:paraId="0343AA06" w14:textId="77777777" w:rsidR="00686CAD" w:rsidRPr="00E5255C" w:rsidRDefault="00686CAD" w:rsidP="00686CAD">
            <w:pPr>
              <w:adjustRightInd w:val="0"/>
              <w:snapToGrid w:val="0"/>
              <w:spacing w:line="480" w:lineRule="auto"/>
              <w:contextualSpacing/>
              <w:rPr>
                <w:rFonts w:ascii="Arial" w:hAnsi="Arial" w:cs="Arial"/>
                <w:color w:val="000000"/>
                <w:sz w:val="16"/>
                <w:szCs w:val="16"/>
                <w:lang w:val="en-US"/>
              </w:rPr>
            </w:pPr>
            <w:proofErr w:type="spellStart"/>
            <w:r w:rsidRPr="00E5255C">
              <w:rPr>
                <w:rFonts w:ascii="Arial" w:hAnsi="Arial" w:cs="Arial"/>
                <w:b w:val="0"/>
                <w:bCs w:val="0"/>
                <w:color w:val="000000"/>
                <w:sz w:val="16"/>
                <w:szCs w:val="16"/>
                <w:lang w:val="en-US"/>
              </w:rPr>
              <w:t>Enkell</w:t>
            </w:r>
            <w:proofErr w:type="spellEnd"/>
            <w:r w:rsidRPr="00E5255C">
              <w:rPr>
                <w:rFonts w:ascii="Arial" w:hAnsi="Arial" w:cs="Arial"/>
                <w:b w:val="0"/>
                <w:bCs w:val="0"/>
                <w:color w:val="000000"/>
                <w:sz w:val="16"/>
                <w:szCs w:val="16"/>
                <w:lang w:val="en-US"/>
              </w:rPr>
              <w:t xml:space="preserve"> et al.</w:t>
            </w:r>
            <w:r w:rsidRPr="00E5255C">
              <w:rPr>
                <w:rFonts w:ascii="Arial" w:hAnsi="Arial" w:cs="Arial"/>
                <w:color w:val="000000"/>
                <w:sz w:val="16"/>
                <w:szCs w:val="16"/>
                <w:lang w:val="en-US"/>
              </w:rPr>
              <w:t xml:space="preserve"> </w:t>
            </w:r>
            <w:r w:rsidRPr="00E5255C">
              <w:rPr>
                <w:rFonts w:ascii="Arial" w:hAnsi="Arial" w:cs="Arial"/>
                <w:b w:val="0"/>
                <w:bCs w:val="0"/>
                <w:color w:val="000000"/>
                <w:sz w:val="16"/>
                <w:szCs w:val="16"/>
                <w:lang w:val="en-US"/>
              </w:rPr>
              <w:t>2010a</w:t>
            </w:r>
          </w:p>
        </w:tc>
        <w:tc>
          <w:tcPr>
            <w:tcW w:w="426" w:type="dxa"/>
            <w:noWrap/>
            <w:hideMark/>
          </w:tcPr>
          <w:p w14:paraId="55DE5BBB"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8</w:t>
            </w:r>
          </w:p>
        </w:tc>
        <w:tc>
          <w:tcPr>
            <w:tcW w:w="992" w:type="dxa"/>
            <w:noWrap/>
            <w:hideMark/>
          </w:tcPr>
          <w:p w14:paraId="4E71ED93"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8</w:t>
            </w:r>
          </w:p>
        </w:tc>
        <w:tc>
          <w:tcPr>
            <w:tcW w:w="849" w:type="dxa"/>
            <w:noWrap/>
            <w:hideMark/>
          </w:tcPr>
          <w:p w14:paraId="03B40CAD"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0</w:t>
            </w:r>
          </w:p>
        </w:tc>
        <w:tc>
          <w:tcPr>
            <w:tcW w:w="574" w:type="dxa"/>
            <w:noWrap/>
            <w:hideMark/>
          </w:tcPr>
          <w:p w14:paraId="2D570E62"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0</w:t>
            </w:r>
          </w:p>
        </w:tc>
        <w:tc>
          <w:tcPr>
            <w:tcW w:w="703" w:type="dxa"/>
            <w:noWrap/>
            <w:hideMark/>
          </w:tcPr>
          <w:p w14:paraId="7FCF8EA7"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Rat</w:t>
            </w:r>
          </w:p>
        </w:tc>
        <w:tc>
          <w:tcPr>
            <w:tcW w:w="932" w:type="dxa"/>
            <w:noWrap/>
            <w:hideMark/>
          </w:tcPr>
          <w:p w14:paraId="58A0A0B1"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NLH</w:t>
            </w:r>
          </w:p>
        </w:tc>
        <w:tc>
          <w:tcPr>
            <w:tcW w:w="627" w:type="dxa"/>
            <w:noWrap/>
            <w:hideMark/>
          </w:tcPr>
          <w:p w14:paraId="25418217"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Light</w:t>
            </w:r>
          </w:p>
        </w:tc>
        <w:tc>
          <w:tcPr>
            <w:tcW w:w="1134" w:type="dxa"/>
            <w:noWrap/>
            <w:hideMark/>
          </w:tcPr>
          <w:p w14:paraId="5D287363"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Yes</w:t>
            </w:r>
          </w:p>
        </w:tc>
        <w:tc>
          <w:tcPr>
            <w:tcW w:w="1450" w:type="dxa"/>
            <w:noWrap/>
            <w:hideMark/>
          </w:tcPr>
          <w:p w14:paraId="73DF7E4B"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Foot shock</w:t>
            </w:r>
          </w:p>
        </w:tc>
        <w:tc>
          <w:tcPr>
            <w:tcW w:w="1244" w:type="dxa"/>
            <w:noWrap/>
            <w:hideMark/>
          </w:tcPr>
          <w:p w14:paraId="5FFD0193" w14:textId="3DEE21EA"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4.13#</w:t>
            </w:r>
          </w:p>
        </w:tc>
        <w:tc>
          <w:tcPr>
            <w:tcW w:w="677" w:type="dxa"/>
          </w:tcPr>
          <w:p w14:paraId="7D6CB4C8" w14:textId="1B9C15F2"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10080</w:t>
            </w:r>
          </w:p>
        </w:tc>
        <w:tc>
          <w:tcPr>
            <w:tcW w:w="2579" w:type="dxa"/>
            <w:noWrap/>
            <w:hideMark/>
          </w:tcPr>
          <w:p w14:paraId="083247B0" w14:textId="36768F85"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Food consumption</w:t>
            </w:r>
          </w:p>
        </w:tc>
        <w:tc>
          <w:tcPr>
            <w:tcW w:w="1512" w:type="dxa"/>
            <w:noWrap/>
            <w:hideMark/>
          </w:tcPr>
          <w:p w14:paraId="0BF4D1E7" w14:textId="0376516E"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Responsiveness</w:t>
            </w:r>
          </w:p>
        </w:tc>
      </w:tr>
      <w:tr w:rsidR="00686CAD" w:rsidRPr="00E5255C" w14:paraId="1290D214" w14:textId="77777777" w:rsidTr="00C86150">
        <w:trPr>
          <w:trHeight w:val="315"/>
        </w:trPr>
        <w:tc>
          <w:tcPr>
            <w:cnfStyle w:val="001000000000" w:firstRow="0" w:lastRow="0" w:firstColumn="1" w:lastColumn="0" w:oddVBand="0" w:evenVBand="0" w:oddHBand="0" w:evenHBand="0" w:firstRowFirstColumn="0" w:firstRowLastColumn="0" w:lastRowFirstColumn="0" w:lastRowLastColumn="0"/>
            <w:tcW w:w="1701" w:type="dxa"/>
            <w:noWrap/>
            <w:hideMark/>
          </w:tcPr>
          <w:p w14:paraId="024E11D0" w14:textId="77777777" w:rsidR="00686CAD" w:rsidRPr="00E5255C" w:rsidRDefault="00686CAD" w:rsidP="00686CAD">
            <w:pPr>
              <w:adjustRightInd w:val="0"/>
              <w:snapToGrid w:val="0"/>
              <w:spacing w:line="480" w:lineRule="auto"/>
              <w:contextualSpacing/>
              <w:rPr>
                <w:rFonts w:ascii="Arial" w:hAnsi="Arial" w:cs="Arial"/>
                <w:color w:val="000000"/>
                <w:sz w:val="16"/>
                <w:szCs w:val="16"/>
                <w:lang w:val="en-US"/>
              </w:rPr>
            </w:pPr>
            <w:proofErr w:type="spellStart"/>
            <w:r w:rsidRPr="00E5255C">
              <w:rPr>
                <w:rFonts w:ascii="Arial" w:hAnsi="Arial" w:cs="Arial"/>
                <w:b w:val="0"/>
                <w:bCs w:val="0"/>
                <w:color w:val="000000"/>
                <w:sz w:val="16"/>
                <w:szCs w:val="16"/>
                <w:lang w:val="en-US"/>
              </w:rPr>
              <w:t>Enkell</w:t>
            </w:r>
            <w:proofErr w:type="spellEnd"/>
            <w:r w:rsidRPr="00E5255C">
              <w:rPr>
                <w:rFonts w:ascii="Arial" w:hAnsi="Arial" w:cs="Arial"/>
                <w:b w:val="0"/>
                <w:bCs w:val="0"/>
                <w:color w:val="000000"/>
                <w:sz w:val="16"/>
                <w:szCs w:val="16"/>
                <w:lang w:val="en-US"/>
              </w:rPr>
              <w:t xml:space="preserve"> et al.</w:t>
            </w:r>
            <w:r w:rsidRPr="00E5255C">
              <w:rPr>
                <w:rFonts w:ascii="Arial" w:hAnsi="Arial" w:cs="Arial"/>
                <w:color w:val="000000"/>
                <w:sz w:val="16"/>
                <w:szCs w:val="16"/>
                <w:lang w:val="en-US"/>
              </w:rPr>
              <w:t xml:space="preserve"> </w:t>
            </w:r>
            <w:r w:rsidRPr="00E5255C">
              <w:rPr>
                <w:rFonts w:ascii="Arial" w:hAnsi="Arial" w:cs="Arial"/>
                <w:b w:val="0"/>
                <w:bCs w:val="0"/>
                <w:color w:val="000000"/>
                <w:sz w:val="16"/>
                <w:szCs w:val="16"/>
                <w:lang w:val="en-US"/>
              </w:rPr>
              <w:t>2010b</w:t>
            </w:r>
          </w:p>
        </w:tc>
        <w:tc>
          <w:tcPr>
            <w:tcW w:w="426" w:type="dxa"/>
            <w:noWrap/>
            <w:hideMark/>
          </w:tcPr>
          <w:p w14:paraId="080E0A9E"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13</w:t>
            </w:r>
          </w:p>
        </w:tc>
        <w:tc>
          <w:tcPr>
            <w:tcW w:w="992" w:type="dxa"/>
            <w:noWrap/>
            <w:hideMark/>
          </w:tcPr>
          <w:p w14:paraId="1DBA0FC4"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13</w:t>
            </w:r>
          </w:p>
        </w:tc>
        <w:tc>
          <w:tcPr>
            <w:tcW w:w="849" w:type="dxa"/>
            <w:noWrap/>
            <w:hideMark/>
          </w:tcPr>
          <w:p w14:paraId="05FB9DCD"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0</w:t>
            </w:r>
          </w:p>
        </w:tc>
        <w:tc>
          <w:tcPr>
            <w:tcW w:w="574" w:type="dxa"/>
            <w:noWrap/>
            <w:hideMark/>
          </w:tcPr>
          <w:p w14:paraId="20E17045"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0</w:t>
            </w:r>
          </w:p>
        </w:tc>
        <w:tc>
          <w:tcPr>
            <w:tcW w:w="703" w:type="dxa"/>
            <w:noWrap/>
            <w:hideMark/>
          </w:tcPr>
          <w:p w14:paraId="039CB809"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Rat</w:t>
            </w:r>
          </w:p>
        </w:tc>
        <w:tc>
          <w:tcPr>
            <w:tcW w:w="932" w:type="dxa"/>
            <w:noWrap/>
            <w:hideMark/>
          </w:tcPr>
          <w:p w14:paraId="2E4CEC80"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NLH</w:t>
            </w:r>
          </w:p>
        </w:tc>
        <w:tc>
          <w:tcPr>
            <w:tcW w:w="627" w:type="dxa"/>
            <w:noWrap/>
            <w:hideMark/>
          </w:tcPr>
          <w:p w14:paraId="5819C7AC" w14:textId="7A0809F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w:t>
            </w:r>
          </w:p>
        </w:tc>
        <w:tc>
          <w:tcPr>
            <w:tcW w:w="1134" w:type="dxa"/>
            <w:noWrap/>
            <w:hideMark/>
          </w:tcPr>
          <w:p w14:paraId="700DF985"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Yes</w:t>
            </w:r>
          </w:p>
        </w:tc>
        <w:tc>
          <w:tcPr>
            <w:tcW w:w="1450" w:type="dxa"/>
            <w:noWrap/>
            <w:hideMark/>
          </w:tcPr>
          <w:p w14:paraId="632A585A"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Foot shock</w:t>
            </w:r>
          </w:p>
        </w:tc>
        <w:tc>
          <w:tcPr>
            <w:tcW w:w="1244" w:type="dxa"/>
            <w:noWrap/>
            <w:hideMark/>
          </w:tcPr>
          <w:p w14:paraId="6A8C6A41" w14:textId="08EB176B"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4.13#</w:t>
            </w:r>
          </w:p>
        </w:tc>
        <w:tc>
          <w:tcPr>
            <w:tcW w:w="677" w:type="dxa"/>
          </w:tcPr>
          <w:p w14:paraId="63D6DEA6" w14:textId="201BF196"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10080</w:t>
            </w:r>
          </w:p>
        </w:tc>
        <w:tc>
          <w:tcPr>
            <w:tcW w:w="2579" w:type="dxa"/>
            <w:noWrap/>
            <w:hideMark/>
          </w:tcPr>
          <w:p w14:paraId="27D53F98" w14:textId="4E606A32"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Food consumption</w:t>
            </w:r>
          </w:p>
        </w:tc>
        <w:tc>
          <w:tcPr>
            <w:tcW w:w="1512" w:type="dxa"/>
            <w:noWrap/>
            <w:hideMark/>
          </w:tcPr>
          <w:p w14:paraId="3AF566FC" w14:textId="4B38FCCA"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Responsiveness</w:t>
            </w:r>
          </w:p>
        </w:tc>
      </w:tr>
      <w:tr w:rsidR="00686CAD" w:rsidRPr="00E5255C" w14:paraId="5F987D75" w14:textId="77777777" w:rsidTr="00C86150">
        <w:trPr>
          <w:trHeight w:val="315"/>
        </w:trPr>
        <w:tc>
          <w:tcPr>
            <w:cnfStyle w:val="001000000000" w:firstRow="0" w:lastRow="0" w:firstColumn="1" w:lastColumn="0" w:oddVBand="0" w:evenVBand="0" w:oddHBand="0" w:evenHBand="0" w:firstRowFirstColumn="0" w:firstRowLastColumn="0" w:lastRowFirstColumn="0" w:lastRowLastColumn="0"/>
            <w:tcW w:w="1701" w:type="dxa"/>
            <w:noWrap/>
          </w:tcPr>
          <w:p w14:paraId="58D7F94B" w14:textId="77777777" w:rsidR="00686CAD" w:rsidRPr="00E5255C" w:rsidRDefault="00686CAD" w:rsidP="00686CAD">
            <w:pPr>
              <w:adjustRightInd w:val="0"/>
              <w:snapToGrid w:val="0"/>
              <w:spacing w:line="480" w:lineRule="auto"/>
              <w:contextualSpacing/>
              <w:rPr>
                <w:rFonts w:ascii="Arial" w:hAnsi="Arial" w:cs="Arial"/>
                <w:color w:val="000000"/>
                <w:sz w:val="16"/>
                <w:szCs w:val="16"/>
                <w:lang w:val="en-US"/>
              </w:rPr>
            </w:pPr>
            <w:r w:rsidRPr="00E5255C">
              <w:rPr>
                <w:rFonts w:ascii="Arial" w:hAnsi="Arial" w:cs="Arial"/>
                <w:b w:val="0"/>
                <w:bCs w:val="0"/>
                <w:color w:val="000000"/>
                <w:sz w:val="16"/>
                <w:szCs w:val="16"/>
                <w:lang w:val="en-US"/>
              </w:rPr>
              <w:t>Farook et al.</w:t>
            </w:r>
            <w:r w:rsidRPr="00E5255C">
              <w:rPr>
                <w:rFonts w:ascii="Arial" w:hAnsi="Arial" w:cs="Arial"/>
                <w:color w:val="000000"/>
                <w:sz w:val="16"/>
                <w:szCs w:val="16"/>
                <w:lang w:val="en-US"/>
              </w:rPr>
              <w:t xml:space="preserve"> </w:t>
            </w:r>
            <w:r w:rsidRPr="00E5255C">
              <w:rPr>
                <w:rFonts w:ascii="Arial" w:hAnsi="Arial" w:cs="Arial"/>
                <w:b w:val="0"/>
                <w:bCs w:val="0"/>
                <w:color w:val="000000"/>
                <w:sz w:val="16"/>
                <w:szCs w:val="16"/>
                <w:lang w:val="en-US"/>
              </w:rPr>
              <w:t>2009</w:t>
            </w:r>
          </w:p>
        </w:tc>
        <w:tc>
          <w:tcPr>
            <w:tcW w:w="426" w:type="dxa"/>
            <w:noWrap/>
          </w:tcPr>
          <w:p w14:paraId="70839CA4"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25</w:t>
            </w:r>
          </w:p>
        </w:tc>
        <w:tc>
          <w:tcPr>
            <w:tcW w:w="992" w:type="dxa"/>
            <w:noWrap/>
          </w:tcPr>
          <w:p w14:paraId="041D3D16"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20</w:t>
            </w:r>
          </w:p>
        </w:tc>
        <w:tc>
          <w:tcPr>
            <w:tcW w:w="849" w:type="dxa"/>
            <w:noWrap/>
          </w:tcPr>
          <w:p w14:paraId="70BD320E"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5</w:t>
            </w:r>
          </w:p>
        </w:tc>
        <w:tc>
          <w:tcPr>
            <w:tcW w:w="574" w:type="dxa"/>
            <w:noWrap/>
          </w:tcPr>
          <w:p w14:paraId="253644B7"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0</w:t>
            </w:r>
          </w:p>
        </w:tc>
        <w:tc>
          <w:tcPr>
            <w:tcW w:w="703" w:type="dxa"/>
            <w:noWrap/>
          </w:tcPr>
          <w:p w14:paraId="2DF6DD19"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Mouse</w:t>
            </w:r>
          </w:p>
        </w:tc>
        <w:tc>
          <w:tcPr>
            <w:tcW w:w="932" w:type="dxa"/>
            <w:noWrap/>
          </w:tcPr>
          <w:p w14:paraId="728CDFE5"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C57BL/6J</w:t>
            </w:r>
          </w:p>
        </w:tc>
        <w:tc>
          <w:tcPr>
            <w:tcW w:w="627" w:type="dxa"/>
            <w:noWrap/>
          </w:tcPr>
          <w:p w14:paraId="21764FE6"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Light</w:t>
            </w:r>
          </w:p>
        </w:tc>
        <w:tc>
          <w:tcPr>
            <w:tcW w:w="1134" w:type="dxa"/>
            <w:noWrap/>
          </w:tcPr>
          <w:p w14:paraId="52E40032"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No</w:t>
            </w:r>
          </w:p>
        </w:tc>
        <w:tc>
          <w:tcPr>
            <w:tcW w:w="1450" w:type="dxa"/>
            <w:noWrap/>
          </w:tcPr>
          <w:p w14:paraId="0FE86F9C"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Restraint</w:t>
            </w:r>
          </w:p>
        </w:tc>
        <w:tc>
          <w:tcPr>
            <w:tcW w:w="1244" w:type="dxa"/>
            <w:noWrap/>
          </w:tcPr>
          <w:p w14:paraId="630E674C"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60</w:t>
            </w:r>
          </w:p>
        </w:tc>
        <w:tc>
          <w:tcPr>
            <w:tcW w:w="677" w:type="dxa"/>
          </w:tcPr>
          <w:p w14:paraId="394519E1" w14:textId="61A9E68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w:t>
            </w:r>
          </w:p>
        </w:tc>
        <w:tc>
          <w:tcPr>
            <w:tcW w:w="2579" w:type="dxa"/>
            <w:noWrap/>
          </w:tcPr>
          <w:p w14:paraId="3A9DAE38" w14:textId="45286204"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Two-bottle choice</w:t>
            </w:r>
          </w:p>
        </w:tc>
        <w:tc>
          <w:tcPr>
            <w:tcW w:w="1512" w:type="dxa"/>
            <w:noWrap/>
          </w:tcPr>
          <w:p w14:paraId="4E316B7E" w14:textId="088C724D"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Valuation</w:t>
            </w:r>
          </w:p>
        </w:tc>
      </w:tr>
      <w:tr w:rsidR="00686CAD" w:rsidRPr="00E5255C" w14:paraId="6522A4DE" w14:textId="77777777" w:rsidTr="00C86150">
        <w:trPr>
          <w:trHeight w:val="315"/>
        </w:trPr>
        <w:tc>
          <w:tcPr>
            <w:cnfStyle w:val="001000000000" w:firstRow="0" w:lastRow="0" w:firstColumn="1" w:lastColumn="0" w:oddVBand="0" w:evenVBand="0" w:oddHBand="0" w:evenHBand="0" w:firstRowFirstColumn="0" w:firstRowLastColumn="0" w:lastRowFirstColumn="0" w:lastRowLastColumn="0"/>
            <w:tcW w:w="1701" w:type="dxa"/>
            <w:noWrap/>
            <w:hideMark/>
          </w:tcPr>
          <w:p w14:paraId="7811E0FE" w14:textId="77777777" w:rsidR="00686CAD" w:rsidRPr="00E5255C" w:rsidRDefault="00686CAD" w:rsidP="00686CAD">
            <w:pPr>
              <w:adjustRightInd w:val="0"/>
              <w:snapToGrid w:val="0"/>
              <w:spacing w:line="480" w:lineRule="auto"/>
              <w:contextualSpacing/>
              <w:rPr>
                <w:rFonts w:ascii="Arial" w:hAnsi="Arial" w:cs="Arial"/>
                <w:color w:val="000000"/>
                <w:sz w:val="16"/>
                <w:szCs w:val="16"/>
                <w:lang w:val="en-US"/>
              </w:rPr>
            </w:pPr>
            <w:r w:rsidRPr="00E5255C">
              <w:rPr>
                <w:rFonts w:ascii="Arial" w:hAnsi="Arial" w:cs="Arial"/>
                <w:b w:val="0"/>
                <w:bCs w:val="0"/>
                <w:color w:val="000000"/>
                <w:sz w:val="16"/>
                <w:szCs w:val="16"/>
                <w:lang w:val="en-US"/>
              </w:rPr>
              <w:t>Fatahi et al. 2014</w:t>
            </w:r>
          </w:p>
        </w:tc>
        <w:tc>
          <w:tcPr>
            <w:tcW w:w="426" w:type="dxa"/>
            <w:noWrap/>
            <w:hideMark/>
          </w:tcPr>
          <w:p w14:paraId="60F17B44"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14</w:t>
            </w:r>
          </w:p>
        </w:tc>
        <w:tc>
          <w:tcPr>
            <w:tcW w:w="992" w:type="dxa"/>
            <w:noWrap/>
            <w:hideMark/>
          </w:tcPr>
          <w:p w14:paraId="2B12B772"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7</w:t>
            </w:r>
          </w:p>
        </w:tc>
        <w:tc>
          <w:tcPr>
            <w:tcW w:w="849" w:type="dxa"/>
            <w:noWrap/>
            <w:hideMark/>
          </w:tcPr>
          <w:p w14:paraId="08145ECB"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7</w:t>
            </w:r>
          </w:p>
        </w:tc>
        <w:tc>
          <w:tcPr>
            <w:tcW w:w="574" w:type="dxa"/>
            <w:noWrap/>
            <w:hideMark/>
          </w:tcPr>
          <w:p w14:paraId="10854513"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0</w:t>
            </w:r>
          </w:p>
        </w:tc>
        <w:tc>
          <w:tcPr>
            <w:tcW w:w="703" w:type="dxa"/>
            <w:noWrap/>
            <w:hideMark/>
          </w:tcPr>
          <w:p w14:paraId="63B7ADA3"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Rat</w:t>
            </w:r>
          </w:p>
        </w:tc>
        <w:tc>
          <w:tcPr>
            <w:tcW w:w="932" w:type="dxa"/>
            <w:noWrap/>
            <w:hideMark/>
          </w:tcPr>
          <w:p w14:paraId="188D27D9"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Wistar</w:t>
            </w:r>
          </w:p>
        </w:tc>
        <w:tc>
          <w:tcPr>
            <w:tcW w:w="627" w:type="dxa"/>
            <w:noWrap/>
            <w:hideMark/>
          </w:tcPr>
          <w:p w14:paraId="7A3E7D4E"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Light</w:t>
            </w:r>
          </w:p>
        </w:tc>
        <w:tc>
          <w:tcPr>
            <w:tcW w:w="1134" w:type="dxa"/>
            <w:noWrap/>
            <w:hideMark/>
          </w:tcPr>
          <w:p w14:paraId="4A5A127F"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Yes</w:t>
            </w:r>
          </w:p>
        </w:tc>
        <w:tc>
          <w:tcPr>
            <w:tcW w:w="1450" w:type="dxa"/>
            <w:noWrap/>
            <w:hideMark/>
          </w:tcPr>
          <w:p w14:paraId="7C846108"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FST</w:t>
            </w:r>
          </w:p>
        </w:tc>
        <w:tc>
          <w:tcPr>
            <w:tcW w:w="1244" w:type="dxa"/>
            <w:noWrap/>
            <w:hideMark/>
          </w:tcPr>
          <w:p w14:paraId="7D8B7A5F"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6</w:t>
            </w:r>
          </w:p>
        </w:tc>
        <w:tc>
          <w:tcPr>
            <w:tcW w:w="677" w:type="dxa"/>
          </w:tcPr>
          <w:p w14:paraId="0806D965" w14:textId="1BBF6BD4"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10</w:t>
            </w:r>
          </w:p>
        </w:tc>
        <w:tc>
          <w:tcPr>
            <w:tcW w:w="2579" w:type="dxa"/>
            <w:noWrap/>
            <w:hideMark/>
          </w:tcPr>
          <w:p w14:paraId="6AE28220" w14:textId="2AFEB231"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 xml:space="preserve">Conditioned place preference </w:t>
            </w:r>
          </w:p>
        </w:tc>
        <w:tc>
          <w:tcPr>
            <w:tcW w:w="1512" w:type="dxa"/>
            <w:noWrap/>
            <w:hideMark/>
          </w:tcPr>
          <w:p w14:paraId="0EA6E9F5" w14:textId="7ED74A8D"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Valuation</w:t>
            </w:r>
          </w:p>
        </w:tc>
      </w:tr>
      <w:tr w:rsidR="00686CAD" w:rsidRPr="00E5255C" w14:paraId="02BFE5AC" w14:textId="77777777" w:rsidTr="00C86150">
        <w:trPr>
          <w:trHeight w:val="315"/>
        </w:trPr>
        <w:tc>
          <w:tcPr>
            <w:cnfStyle w:val="001000000000" w:firstRow="0" w:lastRow="0" w:firstColumn="1" w:lastColumn="0" w:oddVBand="0" w:evenVBand="0" w:oddHBand="0" w:evenHBand="0" w:firstRowFirstColumn="0" w:firstRowLastColumn="0" w:lastRowFirstColumn="0" w:lastRowLastColumn="0"/>
            <w:tcW w:w="1701" w:type="dxa"/>
            <w:noWrap/>
            <w:hideMark/>
          </w:tcPr>
          <w:p w14:paraId="7D1BD733" w14:textId="77777777" w:rsidR="00686CAD" w:rsidRPr="00E5255C" w:rsidRDefault="00686CAD" w:rsidP="00686CAD">
            <w:pPr>
              <w:adjustRightInd w:val="0"/>
              <w:snapToGrid w:val="0"/>
              <w:spacing w:line="480" w:lineRule="auto"/>
              <w:contextualSpacing/>
              <w:rPr>
                <w:rFonts w:ascii="Arial" w:hAnsi="Arial" w:cs="Arial"/>
                <w:b w:val="0"/>
                <w:bCs w:val="0"/>
                <w:color w:val="000000"/>
                <w:sz w:val="16"/>
                <w:szCs w:val="16"/>
                <w:lang w:val="en-US"/>
              </w:rPr>
            </w:pPr>
            <w:r w:rsidRPr="00E5255C">
              <w:rPr>
                <w:rFonts w:ascii="Arial" w:hAnsi="Arial" w:cs="Arial"/>
                <w:b w:val="0"/>
                <w:bCs w:val="0"/>
                <w:color w:val="000000"/>
                <w:sz w:val="16"/>
                <w:szCs w:val="16"/>
                <w:lang w:val="en-US"/>
              </w:rPr>
              <w:t>Fuentes et al. 2018a</w:t>
            </w:r>
          </w:p>
        </w:tc>
        <w:tc>
          <w:tcPr>
            <w:tcW w:w="426" w:type="dxa"/>
            <w:noWrap/>
            <w:hideMark/>
          </w:tcPr>
          <w:p w14:paraId="301BB7B7"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16</w:t>
            </w:r>
          </w:p>
        </w:tc>
        <w:tc>
          <w:tcPr>
            <w:tcW w:w="992" w:type="dxa"/>
            <w:noWrap/>
            <w:hideMark/>
          </w:tcPr>
          <w:p w14:paraId="3263A872"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8</w:t>
            </w:r>
          </w:p>
        </w:tc>
        <w:tc>
          <w:tcPr>
            <w:tcW w:w="849" w:type="dxa"/>
            <w:noWrap/>
            <w:hideMark/>
          </w:tcPr>
          <w:p w14:paraId="3441E366"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8</w:t>
            </w:r>
          </w:p>
        </w:tc>
        <w:tc>
          <w:tcPr>
            <w:tcW w:w="574" w:type="dxa"/>
            <w:noWrap/>
            <w:hideMark/>
          </w:tcPr>
          <w:p w14:paraId="5EBD8C8E"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0</w:t>
            </w:r>
          </w:p>
        </w:tc>
        <w:tc>
          <w:tcPr>
            <w:tcW w:w="703" w:type="dxa"/>
            <w:noWrap/>
            <w:hideMark/>
          </w:tcPr>
          <w:p w14:paraId="28C60EE3"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Rat</w:t>
            </w:r>
          </w:p>
        </w:tc>
        <w:tc>
          <w:tcPr>
            <w:tcW w:w="932" w:type="dxa"/>
            <w:noWrap/>
            <w:hideMark/>
          </w:tcPr>
          <w:p w14:paraId="5135D223"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Long-Evans</w:t>
            </w:r>
          </w:p>
        </w:tc>
        <w:tc>
          <w:tcPr>
            <w:tcW w:w="627" w:type="dxa"/>
            <w:noWrap/>
            <w:hideMark/>
          </w:tcPr>
          <w:p w14:paraId="18CB60FC"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Light</w:t>
            </w:r>
          </w:p>
        </w:tc>
        <w:tc>
          <w:tcPr>
            <w:tcW w:w="1134" w:type="dxa"/>
            <w:noWrap/>
            <w:hideMark/>
          </w:tcPr>
          <w:p w14:paraId="4D5455F9"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Yes</w:t>
            </w:r>
          </w:p>
        </w:tc>
        <w:tc>
          <w:tcPr>
            <w:tcW w:w="1450" w:type="dxa"/>
            <w:noWrap/>
            <w:hideMark/>
          </w:tcPr>
          <w:p w14:paraId="377314AA"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Immobilization stress on boards</w:t>
            </w:r>
          </w:p>
        </w:tc>
        <w:tc>
          <w:tcPr>
            <w:tcW w:w="1244" w:type="dxa"/>
            <w:noWrap/>
            <w:hideMark/>
          </w:tcPr>
          <w:p w14:paraId="54EC841D"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120</w:t>
            </w:r>
          </w:p>
        </w:tc>
        <w:tc>
          <w:tcPr>
            <w:tcW w:w="677" w:type="dxa"/>
          </w:tcPr>
          <w:p w14:paraId="5A7AABEB" w14:textId="1F82F318"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20160</w:t>
            </w:r>
          </w:p>
        </w:tc>
        <w:tc>
          <w:tcPr>
            <w:tcW w:w="2579" w:type="dxa"/>
            <w:noWrap/>
            <w:hideMark/>
          </w:tcPr>
          <w:p w14:paraId="10953BE2" w14:textId="09CEB822"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Pavlovian conditioned approach (Test at day 5)</w:t>
            </w:r>
          </w:p>
        </w:tc>
        <w:tc>
          <w:tcPr>
            <w:tcW w:w="1512" w:type="dxa"/>
            <w:noWrap/>
            <w:hideMark/>
          </w:tcPr>
          <w:p w14:paraId="4826FD6E" w14:textId="094C2CF8"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Learning</w:t>
            </w:r>
          </w:p>
        </w:tc>
      </w:tr>
      <w:tr w:rsidR="00686CAD" w:rsidRPr="00E5255C" w14:paraId="18CCFED5" w14:textId="77777777" w:rsidTr="00C86150">
        <w:trPr>
          <w:trHeight w:val="315"/>
        </w:trPr>
        <w:tc>
          <w:tcPr>
            <w:cnfStyle w:val="001000000000" w:firstRow="0" w:lastRow="0" w:firstColumn="1" w:lastColumn="0" w:oddVBand="0" w:evenVBand="0" w:oddHBand="0" w:evenHBand="0" w:firstRowFirstColumn="0" w:firstRowLastColumn="0" w:lastRowFirstColumn="0" w:lastRowLastColumn="0"/>
            <w:tcW w:w="1701" w:type="dxa"/>
            <w:noWrap/>
            <w:hideMark/>
          </w:tcPr>
          <w:p w14:paraId="5F83FE07" w14:textId="75072AFA" w:rsidR="00686CAD" w:rsidRPr="00E5255C" w:rsidRDefault="00686CAD" w:rsidP="00686CAD">
            <w:pPr>
              <w:adjustRightInd w:val="0"/>
              <w:snapToGrid w:val="0"/>
              <w:spacing w:line="480" w:lineRule="auto"/>
              <w:contextualSpacing/>
              <w:rPr>
                <w:rFonts w:ascii="Arial" w:hAnsi="Arial" w:cs="Arial"/>
                <w:b w:val="0"/>
                <w:bCs w:val="0"/>
                <w:color w:val="000000"/>
                <w:sz w:val="16"/>
                <w:szCs w:val="16"/>
                <w:lang w:val="en-US"/>
              </w:rPr>
            </w:pPr>
            <w:r w:rsidRPr="00E5255C">
              <w:rPr>
                <w:rFonts w:ascii="Arial" w:hAnsi="Arial" w:cs="Arial"/>
                <w:b w:val="0"/>
                <w:bCs w:val="0"/>
                <w:color w:val="000000"/>
                <w:sz w:val="16"/>
                <w:szCs w:val="16"/>
                <w:lang w:val="en-US"/>
              </w:rPr>
              <w:t>Fuentes et al.</w:t>
            </w:r>
            <w:r w:rsidRPr="00E5255C">
              <w:rPr>
                <w:rFonts w:ascii="Arial" w:hAnsi="Arial" w:cs="Arial"/>
                <w:color w:val="000000"/>
                <w:sz w:val="16"/>
                <w:szCs w:val="16"/>
                <w:lang w:val="en-US"/>
              </w:rPr>
              <w:t xml:space="preserve"> </w:t>
            </w:r>
            <w:r w:rsidRPr="00E5255C">
              <w:rPr>
                <w:rFonts w:ascii="Arial" w:hAnsi="Arial" w:cs="Arial"/>
                <w:b w:val="0"/>
                <w:bCs w:val="0"/>
                <w:color w:val="000000"/>
                <w:sz w:val="16"/>
                <w:szCs w:val="16"/>
                <w:lang w:val="en-US"/>
              </w:rPr>
              <w:t>2018b</w:t>
            </w:r>
          </w:p>
        </w:tc>
        <w:tc>
          <w:tcPr>
            <w:tcW w:w="426" w:type="dxa"/>
            <w:noWrap/>
            <w:hideMark/>
          </w:tcPr>
          <w:p w14:paraId="65B54AF3"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20</w:t>
            </w:r>
          </w:p>
        </w:tc>
        <w:tc>
          <w:tcPr>
            <w:tcW w:w="992" w:type="dxa"/>
            <w:noWrap/>
            <w:hideMark/>
          </w:tcPr>
          <w:p w14:paraId="77094881"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10</w:t>
            </w:r>
          </w:p>
        </w:tc>
        <w:tc>
          <w:tcPr>
            <w:tcW w:w="849" w:type="dxa"/>
            <w:noWrap/>
            <w:hideMark/>
          </w:tcPr>
          <w:p w14:paraId="3A2F8336"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10</w:t>
            </w:r>
          </w:p>
        </w:tc>
        <w:tc>
          <w:tcPr>
            <w:tcW w:w="574" w:type="dxa"/>
            <w:noWrap/>
            <w:hideMark/>
          </w:tcPr>
          <w:p w14:paraId="4BC97C51"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100</w:t>
            </w:r>
          </w:p>
        </w:tc>
        <w:tc>
          <w:tcPr>
            <w:tcW w:w="703" w:type="dxa"/>
            <w:noWrap/>
            <w:hideMark/>
          </w:tcPr>
          <w:p w14:paraId="0BB31721"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Rat</w:t>
            </w:r>
          </w:p>
        </w:tc>
        <w:tc>
          <w:tcPr>
            <w:tcW w:w="932" w:type="dxa"/>
            <w:noWrap/>
            <w:hideMark/>
          </w:tcPr>
          <w:p w14:paraId="708B0F72"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Long-Evans</w:t>
            </w:r>
          </w:p>
        </w:tc>
        <w:tc>
          <w:tcPr>
            <w:tcW w:w="627" w:type="dxa"/>
            <w:noWrap/>
            <w:hideMark/>
          </w:tcPr>
          <w:p w14:paraId="21DC8D0A"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Light</w:t>
            </w:r>
          </w:p>
        </w:tc>
        <w:tc>
          <w:tcPr>
            <w:tcW w:w="1134" w:type="dxa"/>
            <w:noWrap/>
            <w:hideMark/>
          </w:tcPr>
          <w:p w14:paraId="251B7F71"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Yes</w:t>
            </w:r>
          </w:p>
        </w:tc>
        <w:tc>
          <w:tcPr>
            <w:tcW w:w="1450" w:type="dxa"/>
            <w:noWrap/>
            <w:hideMark/>
          </w:tcPr>
          <w:p w14:paraId="2AF4DE7B"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 xml:space="preserve">Immobilization stress on boards </w:t>
            </w:r>
          </w:p>
        </w:tc>
        <w:tc>
          <w:tcPr>
            <w:tcW w:w="1244" w:type="dxa"/>
            <w:noWrap/>
            <w:hideMark/>
          </w:tcPr>
          <w:p w14:paraId="0F07D2A7"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120</w:t>
            </w:r>
          </w:p>
        </w:tc>
        <w:tc>
          <w:tcPr>
            <w:tcW w:w="677" w:type="dxa"/>
          </w:tcPr>
          <w:p w14:paraId="4FF35E85" w14:textId="7DB49780"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20160</w:t>
            </w:r>
          </w:p>
        </w:tc>
        <w:tc>
          <w:tcPr>
            <w:tcW w:w="2579" w:type="dxa"/>
            <w:noWrap/>
            <w:hideMark/>
          </w:tcPr>
          <w:p w14:paraId="3A290C76" w14:textId="2F223FB9"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Pavlovian conditioned approach (Test at day 5)</w:t>
            </w:r>
          </w:p>
        </w:tc>
        <w:tc>
          <w:tcPr>
            <w:tcW w:w="1512" w:type="dxa"/>
            <w:noWrap/>
            <w:hideMark/>
          </w:tcPr>
          <w:p w14:paraId="53CFE2C2" w14:textId="41A5F8B6"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Learning</w:t>
            </w:r>
          </w:p>
        </w:tc>
      </w:tr>
      <w:tr w:rsidR="00686CAD" w:rsidRPr="00E5255C" w14:paraId="3DFC1725" w14:textId="77777777" w:rsidTr="00C86150">
        <w:trPr>
          <w:trHeight w:val="315"/>
        </w:trPr>
        <w:tc>
          <w:tcPr>
            <w:cnfStyle w:val="001000000000" w:firstRow="0" w:lastRow="0" w:firstColumn="1" w:lastColumn="0" w:oddVBand="0" w:evenVBand="0" w:oddHBand="0" w:evenHBand="0" w:firstRowFirstColumn="0" w:firstRowLastColumn="0" w:lastRowFirstColumn="0" w:lastRowLastColumn="0"/>
            <w:tcW w:w="1701" w:type="dxa"/>
            <w:noWrap/>
          </w:tcPr>
          <w:p w14:paraId="0B58F5DE" w14:textId="2F08A52B" w:rsidR="00686CAD" w:rsidRPr="00E5255C" w:rsidRDefault="00686CAD" w:rsidP="00686CAD">
            <w:pPr>
              <w:adjustRightInd w:val="0"/>
              <w:snapToGrid w:val="0"/>
              <w:spacing w:line="480" w:lineRule="auto"/>
              <w:contextualSpacing/>
              <w:rPr>
                <w:rFonts w:ascii="Arial" w:hAnsi="Arial" w:cs="Arial"/>
                <w:color w:val="000000"/>
                <w:sz w:val="16"/>
                <w:szCs w:val="16"/>
                <w:lang w:val="en-US"/>
              </w:rPr>
            </w:pPr>
            <w:r w:rsidRPr="00E5255C">
              <w:rPr>
                <w:rFonts w:ascii="Arial" w:hAnsi="Arial" w:cs="Arial"/>
                <w:b w:val="0"/>
                <w:bCs w:val="0"/>
                <w:color w:val="000000"/>
                <w:sz w:val="16"/>
                <w:szCs w:val="16"/>
                <w:lang w:val="en-US"/>
              </w:rPr>
              <w:t>Goebel-Stengel et al. 2014</w:t>
            </w:r>
          </w:p>
        </w:tc>
        <w:tc>
          <w:tcPr>
            <w:tcW w:w="426" w:type="dxa"/>
            <w:noWrap/>
          </w:tcPr>
          <w:p w14:paraId="6EDCF9DF"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16</w:t>
            </w:r>
          </w:p>
        </w:tc>
        <w:tc>
          <w:tcPr>
            <w:tcW w:w="992" w:type="dxa"/>
            <w:noWrap/>
          </w:tcPr>
          <w:p w14:paraId="2E6AD101"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8</w:t>
            </w:r>
          </w:p>
        </w:tc>
        <w:tc>
          <w:tcPr>
            <w:tcW w:w="849" w:type="dxa"/>
            <w:noWrap/>
          </w:tcPr>
          <w:p w14:paraId="52E0E9E8"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8</w:t>
            </w:r>
          </w:p>
        </w:tc>
        <w:tc>
          <w:tcPr>
            <w:tcW w:w="574" w:type="dxa"/>
            <w:noWrap/>
          </w:tcPr>
          <w:p w14:paraId="197A3B41"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0</w:t>
            </w:r>
          </w:p>
        </w:tc>
        <w:tc>
          <w:tcPr>
            <w:tcW w:w="703" w:type="dxa"/>
            <w:noWrap/>
          </w:tcPr>
          <w:p w14:paraId="013FFB84"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Rat</w:t>
            </w:r>
          </w:p>
        </w:tc>
        <w:tc>
          <w:tcPr>
            <w:tcW w:w="932" w:type="dxa"/>
            <w:noWrap/>
          </w:tcPr>
          <w:p w14:paraId="0EA0B4B3"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Sprague–Dawley</w:t>
            </w:r>
          </w:p>
        </w:tc>
        <w:tc>
          <w:tcPr>
            <w:tcW w:w="627" w:type="dxa"/>
            <w:noWrap/>
          </w:tcPr>
          <w:p w14:paraId="4640DDEB"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Light</w:t>
            </w:r>
          </w:p>
        </w:tc>
        <w:tc>
          <w:tcPr>
            <w:tcW w:w="1134" w:type="dxa"/>
            <w:noWrap/>
          </w:tcPr>
          <w:p w14:paraId="418E49C3"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No</w:t>
            </w:r>
          </w:p>
        </w:tc>
        <w:tc>
          <w:tcPr>
            <w:tcW w:w="1450" w:type="dxa"/>
            <w:noWrap/>
          </w:tcPr>
          <w:p w14:paraId="0AB0A7B8"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Tail-pinch</w:t>
            </w:r>
          </w:p>
        </w:tc>
        <w:tc>
          <w:tcPr>
            <w:tcW w:w="1244" w:type="dxa"/>
            <w:noWrap/>
          </w:tcPr>
          <w:p w14:paraId="361EE435"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5</w:t>
            </w:r>
          </w:p>
        </w:tc>
        <w:tc>
          <w:tcPr>
            <w:tcW w:w="677" w:type="dxa"/>
          </w:tcPr>
          <w:p w14:paraId="66B936A0" w14:textId="6B0FC468"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0</w:t>
            </w:r>
          </w:p>
        </w:tc>
        <w:tc>
          <w:tcPr>
            <w:tcW w:w="2579" w:type="dxa"/>
            <w:noWrap/>
          </w:tcPr>
          <w:p w14:paraId="5A259F17" w14:textId="467DE4A4"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Food consumption</w:t>
            </w:r>
          </w:p>
        </w:tc>
        <w:tc>
          <w:tcPr>
            <w:tcW w:w="1512" w:type="dxa"/>
            <w:noWrap/>
          </w:tcPr>
          <w:p w14:paraId="70552D63" w14:textId="065CF8CC"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Responsiveness</w:t>
            </w:r>
          </w:p>
        </w:tc>
      </w:tr>
      <w:tr w:rsidR="00686CAD" w:rsidRPr="00E5255C" w14:paraId="0FF039C0" w14:textId="77777777" w:rsidTr="00C86150">
        <w:trPr>
          <w:trHeight w:val="315"/>
        </w:trPr>
        <w:tc>
          <w:tcPr>
            <w:cnfStyle w:val="001000000000" w:firstRow="0" w:lastRow="0" w:firstColumn="1" w:lastColumn="0" w:oddVBand="0" w:evenVBand="0" w:oddHBand="0" w:evenHBand="0" w:firstRowFirstColumn="0" w:firstRowLastColumn="0" w:lastRowFirstColumn="0" w:lastRowLastColumn="0"/>
            <w:tcW w:w="1701" w:type="dxa"/>
            <w:noWrap/>
            <w:hideMark/>
          </w:tcPr>
          <w:p w14:paraId="0B10B92A" w14:textId="77777777" w:rsidR="00686CAD" w:rsidRPr="00E5255C" w:rsidRDefault="00686CAD" w:rsidP="00686CAD">
            <w:pPr>
              <w:adjustRightInd w:val="0"/>
              <w:snapToGrid w:val="0"/>
              <w:spacing w:line="480" w:lineRule="auto"/>
              <w:contextualSpacing/>
              <w:rPr>
                <w:rFonts w:ascii="Arial" w:hAnsi="Arial" w:cs="Arial"/>
                <w:color w:val="000000"/>
                <w:sz w:val="16"/>
                <w:szCs w:val="16"/>
                <w:lang w:val="en-US"/>
              </w:rPr>
            </w:pPr>
            <w:r w:rsidRPr="00E5255C">
              <w:rPr>
                <w:rFonts w:ascii="Arial" w:hAnsi="Arial" w:cs="Arial"/>
                <w:b w:val="0"/>
                <w:bCs w:val="0"/>
                <w:color w:val="000000"/>
                <w:sz w:val="16"/>
                <w:szCs w:val="16"/>
                <w:lang w:val="en-US"/>
              </w:rPr>
              <w:t>Ghasemzadeh et al.</w:t>
            </w:r>
            <w:r w:rsidRPr="00E5255C">
              <w:rPr>
                <w:rFonts w:ascii="Arial" w:hAnsi="Arial" w:cs="Arial"/>
                <w:color w:val="000000"/>
                <w:sz w:val="16"/>
                <w:szCs w:val="16"/>
                <w:lang w:val="en-US"/>
              </w:rPr>
              <w:t xml:space="preserve"> </w:t>
            </w:r>
            <w:r w:rsidRPr="00E5255C">
              <w:rPr>
                <w:rFonts w:ascii="Arial" w:hAnsi="Arial" w:cs="Arial"/>
                <w:b w:val="0"/>
                <w:bCs w:val="0"/>
                <w:color w:val="000000"/>
                <w:sz w:val="16"/>
                <w:szCs w:val="16"/>
                <w:lang w:val="en-US"/>
              </w:rPr>
              <w:t>2020</w:t>
            </w:r>
          </w:p>
        </w:tc>
        <w:tc>
          <w:tcPr>
            <w:tcW w:w="426" w:type="dxa"/>
            <w:noWrap/>
            <w:hideMark/>
          </w:tcPr>
          <w:p w14:paraId="1B9C481E"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12</w:t>
            </w:r>
          </w:p>
        </w:tc>
        <w:tc>
          <w:tcPr>
            <w:tcW w:w="992" w:type="dxa"/>
            <w:noWrap/>
            <w:hideMark/>
          </w:tcPr>
          <w:p w14:paraId="558761CB"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6</w:t>
            </w:r>
          </w:p>
        </w:tc>
        <w:tc>
          <w:tcPr>
            <w:tcW w:w="849" w:type="dxa"/>
            <w:noWrap/>
            <w:hideMark/>
          </w:tcPr>
          <w:p w14:paraId="45BF79BE"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6</w:t>
            </w:r>
          </w:p>
        </w:tc>
        <w:tc>
          <w:tcPr>
            <w:tcW w:w="574" w:type="dxa"/>
            <w:noWrap/>
            <w:hideMark/>
          </w:tcPr>
          <w:p w14:paraId="5DAE556C"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0</w:t>
            </w:r>
          </w:p>
        </w:tc>
        <w:tc>
          <w:tcPr>
            <w:tcW w:w="703" w:type="dxa"/>
            <w:noWrap/>
            <w:hideMark/>
          </w:tcPr>
          <w:p w14:paraId="0410038E"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Rat</w:t>
            </w:r>
          </w:p>
        </w:tc>
        <w:tc>
          <w:tcPr>
            <w:tcW w:w="932" w:type="dxa"/>
            <w:noWrap/>
            <w:hideMark/>
          </w:tcPr>
          <w:p w14:paraId="7565009A"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Wistar</w:t>
            </w:r>
          </w:p>
        </w:tc>
        <w:tc>
          <w:tcPr>
            <w:tcW w:w="627" w:type="dxa"/>
            <w:noWrap/>
            <w:hideMark/>
          </w:tcPr>
          <w:p w14:paraId="3ED4FF9E"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Light</w:t>
            </w:r>
          </w:p>
        </w:tc>
        <w:tc>
          <w:tcPr>
            <w:tcW w:w="1134" w:type="dxa"/>
            <w:noWrap/>
            <w:hideMark/>
          </w:tcPr>
          <w:p w14:paraId="0C5F2AFD"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Yes</w:t>
            </w:r>
          </w:p>
        </w:tc>
        <w:tc>
          <w:tcPr>
            <w:tcW w:w="1450" w:type="dxa"/>
            <w:noWrap/>
            <w:hideMark/>
          </w:tcPr>
          <w:p w14:paraId="3A00F68A"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Elevated platform stress</w:t>
            </w:r>
          </w:p>
        </w:tc>
        <w:tc>
          <w:tcPr>
            <w:tcW w:w="1244" w:type="dxa"/>
            <w:noWrap/>
            <w:hideMark/>
          </w:tcPr>
          <w:p w14:paraId="51FEE2AD"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30</w:t>
            </w:r>
          </w:p>
        </w:tc>
        <w:tc>
          <w:tcPr>
            <w:tcW w:w="677" w:type="dxa"/>
          </w:tcPr>
          <w:p w14:paraId="20CE58A2" w14:textId="4B7D2D2E"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1440</w:t>
            </w:r>
          </w:p>
        </w:tc>
        <w:tc>
          <w:tcPr>
            <w:tcW w:w="2579" w:type="dxa"/>
            <w:noWrap/>
            <w:hideMark/>
          </w:tcPr>
          <w:p w14:paraId="3A4AD8D2" w14:textId="6A718A2A"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Conditioned place preference (Test at day 5)</w:t>
            </w:r>
          </w:p>
        </w:tc>
        <w:tc>
          <w:tcPr>
            <w:tcW w:w="1512" w:type="dxa"/>
            <w:noWrap/>
            <w:hideMark/>
          </w:tcPr>
          <w:p w14:paraId="646CBF30" w14:textId="060EE2FA"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Learning</w:t>
            </w:r>
          </w:p>
        </w:tc>
      </w:tr>
      <w:tr w:rsidR="00686CAD" w:rsidRPr="00E5255C" w14:paraId="4603AED3" w14:textId="77777777" w:rsidTr="00C86150">
        <w:trPr>
          <w:trHeight w:val="315"/>
        </w:trPr>
        <w:tc>
          <w:tcPr>
            <w:cnfStyle w:val="001000000000" w:firstRow="0" w:lastRow="0" w:firstColumn="1" w:lastColumn="0" w:oddVBand="0" w:evenVBand="0" w:oddHBand="0" w:evenHBand="0" w:firstRowFirstColumn="0" w:firstRowLastColumn="0" w:lastRowFirstColumn="0" w:lastRowLastColumn="0"/>
            <w:tcW w:w="1701" w:type="dxa"/>
            <w:noWrap/>
            <w:hideMark/>
          </w:tcPr>
          <w:p w14:paraId="0DE438A5" w14:textId="77777777" w:rsidR="00686CAD" w:rsidRPr="00E5255C" w:rsidRDefault="00686CAD" w:rsidP="00686CAD">
            <w:pPr>
              <w:adjustRightInd w:val="0"/>
              <w:snapToGrid w:val="0"/>
              <w:spacing w:line="480" w:lineRule="auto"/>
              <w:contextualSpacing/>
              <w:rPr>
                <w:rFonts w:ascii="Arial" w:hAnsi="Arial" w:cs="Arial"/>
                <w:color w:val="000000"/>
                <w:sz w:val="16"/>
                <w:szCs w:val="16"/>
                <w:lang w:val="en-US"/>
              </w:rPr>
            </w:pPr>
            <w:proofErr w:type="spellStart"/>
            <w:r w:rsidRPr="00E5255C">
              <w:rPr>
                <w:rFonts w:ascii="Arial" w:hAnsi="Arial" w:cs="Arial"/>
                <w:b w:val="0"/>
                <w:bCs w:val="0"/>
                <w:color w:val="000000"/>
                <w:sz w:val="16"/>
                <w:szCs w:val="16"/>
                <w:lang w:val="en-US"/>
              </w:rPr>
              <w:lastRenderedPageBreak/>
              <w:t>Haghparast</w:t>
            </w:r>
            <w:proofErr w:type="spellEnd"/>
            <w:r w:rsidRPr="00E5255C">
              <w:rPr>
                <w:rFonts w:ascii="Arial" w:hAnsi="Arial" w:cs="Arial"/>
                <w:b w:val="0"/>
                <w:bCs w:val="0"/>
                <w:color w:val="000000"/>
                <w:sz w:val="16"/>
                <w:szCs w:val="16"/>
                <w:lang w:val="en-US"/>
              </w:rPr>
              <w:t xml:space="preserve"> et al.</w:t>
            </w:r>
            <w:r w:rsidRPr="00E5255C">
              <w:rPr>
                <w:rFonts w:ascii="Arial" w:hAnsi="Arial" w:cs="Arial"/>
                <w:color w:val="000000"/>
                <w:sz w:val="16"/>
                <w:szCs w:val="16"/>
                <w:lang w:val="en-US"/>
              </w:rPr>
              <w:t xml:space="preserve"> </w:t>
            </w:r>
            <w:r w:rsidRPr="00E5255C">
              <w:rPr>
                <w:rFonts w:ascii="Arial" w:hAnsi="Arial" w:cs="Arial"/>
                <w:b w:val="0"/>
                <w:bCs w:val="0"/>
                <w:color w:val="000000"/>
                <w:sz w:val="16"/>
                <w:szCs w:val="16"/>
                <w:lang w:val="en-US"/>
              </w:rPr>
              <w:t>2013</w:t>
            </w:r>
          </w:p>
        </w:tc>
        <w:tc>
          <w:tcPr>
            <w:tcW w:w="426" w:type="dxa"/>
            <w:noWrap/>
            <w:hideMark/>
          </w:tcPr>
          <w:p w14:paraId="075DC6C5"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15</w:t>
            </w:r>
          </w:p>
        </w:tc>
        <w:tc>
          <w:tcPr>
            <w:tcW w:w="992" w:type="dxa"/>
            <w:noWrap/>
            <w:hideMark/>
          </w:tcPr>
          <w:p w14:paraId="339F2937"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8</w:t>
            </w:r>
          </w:p>
        </w:tc>
        <w:tc>
          <w:tcPr>
            <w:tcW w:w="849" w:type="dxa"/>
            <w:noWrap/>
            <w:hideMark/>
          </w:tcPr>
          <w:p w14:paraId="7BFCFEEA"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7</w:t>
            </w:r>
          </w:p>
        </w:tc>
        <w:tc>
          <w:tcPr>
            <w:tcW w:w="574" w:type="dxa"/>
            <w:noWrap/>
            <w:hideMark/>
          </w:tcPr>
          <w:p w14:paraId="33CC5257"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0</w:t>
            </w:r>
          </w:p>
        </w:tc>
        <w:tc>
          <w:tcPr>
            <w:tcW w:w="703" w:type="dxa"/>
            <w:noWrap/>
            <w:hideMark/>
          </w:tcPr>
          <w:p w14:paraId="407FACB2"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Rat</w:t>
            </w:r>
          </w:p>
        </w:tc>
        <w:tc>
          <w:tcPr>
            <w:tcW w:w="932" w:type="dxa"/>
            <w:noWrap/>
            <w:hideMark/>
          </w:tcPr>
          <w:p w14:paraId="7D110160"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Wistar</w:t>
            </w:r>
          </w:p>
        </w:tc>
        <w:tc>
          <w:tcPr>
            <w:tcW w:w="627" w:type="dxa"/>
            <w:noWrap/>
            <w:hideMark/>
          </w:tcPr>
          <w:p w14:paraId="106EC27A"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Light</w:t>
            </w:r>
          </w:p>
        </w:tc>
        <w:tc>
          <w:tcPr>
            <w:tcW w:w="1134" w:type="dxa"/>
            <w:noWrap/>
            <w:hideMark/>
          </w:tcPr>
          <w:p w14:paraId="04278CE1"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Yes</w:t>
            </w:r>
          </w:p>
        </w:tc>
        <w:tc>
          <w:tcPr>
            <w:tcW w:w="1450" w:type="dxa"/>
            <w:noWrap/>
            <w:hideMark/>
          </w:tcPr>
          <w:p w14:paraId="7C543CF2"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FST</w:t>
            </w:r>
          </w:p>
        </w:tc>
        <w:tc>
          <w:tcPr>
            <w:tcW w:w="1244" w:type="dxa"/>
            <w:noWrap/>
            <w:hideMark/>
          </w:tcPr>
          <w:p w14:paraId="46B30C5F"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6</w:t>
            </w:r>
          </w:p>
        </w:tc>
        <w:tc>
          <w:tcPr>
            <w:tcW w:w="677" w:type="dxa"/>
          </w:tcPr>
          <w:p w14:paraId="374B9EEB" w14:textId="07720B25"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10</w:t>
            </w:r>
          </w:p>
        </w:tc>
        <w:tc>
          <w:tcPr>
            <w:tcW w:w="2579" w:type="dxa"/>
            <w:noWrap/>
            <w:hideMark/>
          </w:tcPr>
          <w:p w14:paraId="5DEE671C" w14:textId="272AFD7E"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 xml:space="preserve">Conditioned place preference </w:t>
            </w:r>
          </w:p>
          <w:p w14:paraId="1DF68BC5"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p>
        </w:tc>
        <w:tc>
          <w:tcPr>
            <w:tcW w:w="1512" w:type="dxa"/>
            <w:noWrap/>
            <w:hideMark/>
          </w:tcPr>
          <w:p w14:paraId="165CBBF1" w14:textId="463C7C89"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Valuation</w:t>
            </w:r>
          </w:p>
        </w:tc>
      </w:tr>
      <w:tr w:rsidR="00686CAD" w:rsidRPr="00E5255C" w14:paraId="170DE525" w14:textId="77777777" w:rsidTr="00C86150">
        <w:trPr>
          <w:trHeight w:val="315"/>
        </w:trPr>
        <w:tc>
          <w:tcPr>
            <w:cnfStyle w:val="001000000000" w:firstRow="0" w:lastRow="0" w:firstColumn="1" w:lastColumn="0" w:oddVBand="0" w:evenVBand="0" w:oddHBand="0" w:evenHBand="0" w:firstRowFirstColumn="0" w:firstRowLastColumn="0" w:lastRowFirstColumn="0" w:lastRowLastColumn="0"/>
            <w:tcW w:w="1701" w:type="dxa"/>
            <w:noWrap/>
            <w:hideMark/>
          </w:tcPr>
          <w:p w14:paraId="1656B670" w14:textId="77777777" w:rsidR="00686CAD" w:rsidRPr="00E5255C" w:rsidRDefault="00686CAD" w:rsidP="00686CAD">
            <w:pPr>
              <w:adjustRightInd w:val="0"/>
              <w:snapToGrid w:val="0"/>
              <w:spacing w:line="480" w:lineRule="auto"/>
              <w:contextualSpacing/>
              <w:rPr>
                <w:rFonts w:ascii="Arial" w:hAnsi="Arial" w:cs="Arial"/>
                <w:color w:val="000000"/>
                <w:sz w:val="16"/>
                <w:szCs w:val="16"/>
                <w:lang w:val="en-US"/>
              </w:rPr>
            </w:pPr>
            <w:r w:rsidRPr="00E5255C">
              <w:rPr>
                <w:rFonts w:ascii="Arial" w:hAnsi="Arial" w:cs="Arial"/>
                <w:b w:val="0"/>
                <w:bCs w:val="0"/>
                <w:color w:val="000000"/>
                <w:sz w:val="16"/>
                <w:szCs w:val="16"/>
                <w:lang w:val="en-US"/>
              </w:rPr>
              <w:t>Hart et al. 2017</w:t>
            </w:r>
          </w:p>
        </w:tc>
        <w:tc>
          <w:tcPr>
            <w:tcW w:w="426" w:type="dxa"/>
            <w:noWrap/>
            <w:hideMark/>
          </w:tcPr>
          <w:p w14:paraId="17A19BBD"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12</w:t>
            </w:r>
          </w:p>
        </w:tc>
        <w:tc>
          <w:tcPr>
            <w:tcW w:w="992" w:type="dxa"/>
            <w:noWrap/>
            <w:hideMark/>
          </w:tcPr>
          <w:p w14:paraId="2DE06C37"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12</w:t>
            </w:r>
          </w:p>
        </w:tc>
        <w:tc>
          <w:tcPr>
            <w:tcW w:w="849" w:type="dxa"/>
            <w:noWrap/>
            <w:hideMark/>
          </w:tcPr>
          <w:p w14:paraId="15A4498F" w14:textId="2173402B"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w:t>
            </w:r>
          </w:p>
        </w:tc>
        <w:tc>
          <w:tcPr>
            <w:tcW w:w="574" w:type="dxa"/>
            <w:noWrap/>
            <w:hideMark/>
          </w:tcPr>
          <w:p w14:paraId="5AA6A2AD"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0</w:t>
            </w:r>
          </w:p>
        </w:tc>
        <w:tc>
          <w:tcPr>
            <w:tcW w:w="703" w:type="dxa"/>
            <w:noWrap/>
            <w:hideMark/>
          </w:tcPr>
          <w:p w14:paraId="45BBBBBC"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Rat</w:t>
            </w:r>
          </w:p>
        </w:tc>
        <w:tc>
          <w:tcPr>
            <w:tcW w:w="932" w:type="dxa"/>
            <w:noWrap/>
            <w:hideMark/>
          </w:tcPr>
          <w:p w14:paraId="4E1E02EC"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Sprague–Dawley</w:t>
            </w:r>
          </w:p>
        </w:tc>
        <w:tc>
          <w:tcPr>
            <w:tcW w:w="627" w:type="dxa"/>
            <w:noWrap/>
            <w:hideMark/>
          </w:tcPr>
          <w:p w14:paraId="7062F997"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Light</w:t>
            </w:r>
          </w:p>
        </w:tc>
        <w:tc>
          <w:tcPr>
            <w:tcW w:w="1134" w:type="dxa"/>
            <w:noWrap/>
            <w:hideMark/>
          </w:tcPr>
          <w:p w14:paraId="200DF83D"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Yes</w:t>
            </w:r>
          </w:p>
        </w:tc>
        <w:tc>
          <w:tcPr>
            <w:tcW w:w="1450" w:type="dxa"/>
            <w:noWrap/>
            <w:hideMark/>
          </w:tcPr>
          <w:p w14:paraId="52F902AB"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Restraint + Tail shock</w:t>
            </w:r>
          </w:p>
        </w:tc>
        <w:tc>
          <w:tcPr>
            <w:tcW w:w="1244" w:type="dxa"/>
            <w:noWrap/>
            <w:hideMark/>
          </w:tcPr>
          <w:p w14:paraId="35E8310A"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143</w:t>
            </w:r>
          </w:p>
        </w:tc>
        <w:tc>
          <w:tcPr>
            <w:tcW w:w="677" w:type="dxa"/>
          </w:tcPr>
          <w:p w14:paraId="3DFC4574" w14:textId="1FE78FD2"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1440</w:t>
            </w:r>
          </w:p>
        </w:tc>
        <w:tc>
          <w:tcPr>
            <w:tcW w:w="2579" w:type="dxa"/>
            <w:noWrap/>
            <w:hideMark/>
          </w:tcPr>
          <w:p w14:paraId="27AE1B16" w14:textId="6B1C7689"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Effortful choice</w:t>
            </w:r>
          </w:p>
        </w:tc>
        <w:tc>
          <w:tcPr>
            <w:tcW w:w="1512" w:type="dxa"/>
            <w:noWrap/>
            <w:hideMark/>
          </w:tcPr>
          <w:p w14:paraId="5D51D549" w14:textId="39C84176"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Valuation</w:t>
            </w:r>
          </w:p>
        </w:tc>
      </w:tr>
      <w:tr w:rsidR="00686CAD" w:rsidRPr="00E5255C" w14:paraId="5FC6B550" w14:textId="77777777" w:rsidTr="00C86150">
        <w:trPr>
          <w:trHeight w:val="315"/>
        </w:trPr>
        <w:tc>
          <w:tcPr>
            <w:cnfStyle w:val="001000000000" w:firstRow="0" w:lastRow="0" w:firstColumn="1" w:lastColumn="0" w:oddVBand="0" w:evenVBand="0" w:oddHBand="0" w:evenHBand="0" w:firstRowFirstColumn="0" w:firstRowLastColumn="0" w:lastRowFirstColumn="0" w:lastRowLastColumn="0"/>
            <w:tcW w:w="1701" w:type="dxa"/>
            <w:noWrap/>
            <w:hideMark/>
          </w:tcPr>
          <w:p w14:paraId="0B1C8666" w14:textId="77777777" w:rsidR="00686CAD" w:rsidRPr="00E5255C" w:rsidRDefault="00686CAD" w:rsidP="00686CAD">
            <w:pPr>
              <w:adjustRightInd w:val="0"/>
              <w:snapToGrid w:val="0"/>
              <w:spacing w:line="480" w:lineRule="auto"/>
              <w:contextualSpacing/>
              <w:rPr>
                <w:rFonts w:ascii="Arial" w:hAnsi="Arial" w:cs="Arial"/>
                <w:color w:val="000000"/>
                <w:sz w:val="16"/>
                <w:szCs w:val="16"/>
                <w:lang w:val="en-US"/>
              </w:rPr>
            </w:pPr>
            <w:r w:rsidRPr="00E5255C">
              <w:rPr>
                <w:rFonts w:ascii="Arial" w:hAnsi="Arial" w:cs="Arial"/>
                <w:b w:val="0"/>
                <w:bCs w:val="0"/>
                <w:color w:val="000000"/>
                <w:sz w:val="16"/>
                <w:szCs w:val="16"/>
                <w:lang w:val="en-US"/>
              </w:rPr>
              <w:t>Hebb et al.</w:t>
            </w:r>
            <w:r w:rsidRPr="00E5255C">
              <w:rPr>
                <w:rFonts w:ascii="Arial" w:hAnsi="Arial" w:cs="Arial"/>
                <w:color w:val="000000"/>
                <w:sz w:val="16"/>
                <w:szCs w:val="16"/>
                <w:lang w:val="en-US"/>
              </w:rPr>
              <w:t xml:space="preserve"> </w:t>
            </w:r>
            <w:r w:rsidRPr="00E5255C">
              <w:rPr>
                <w:rFonts w:ascii="Arial" w:hAnsi="Arial" w:cs="Arial"/>
                <w:b w:val="0"/>
                <w:bCs w:val="0"/>
                <w:color w:val="000000"/>
                <w:sz w:val="16"/>
                <w:szCs w:val="16"/>
                <w:lang w:val="en-US"/>
              </w:rPr>
              <w:t>2003</w:t>
            </w:r>
          </w:p>
        </w:tc>
        <w:tc>
          <w:tcPr>
            <w:tcW w:w="426" w:type="dxa"/>
            <w:noWrap/>
            <w:hideMark/>
          </w:tcPr>
          <w:p w14:paraId="605CB53E"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12</w:t>
            </w:r>
          </w:p>
        </w:tc>
        <w:tc>
          <w:tcPr>
            <w:tcW w:w="992" w:type="dxa"/>
            <w:noWrap/>
            <w:hideMark/>
          </w:tcPr>
          <w:p w14:paraId="5FA20295"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6</w:t>
            </w:r>
          </w:p>
        </w:tc>
        <w:tc>
          <w:tcPr>
            <w:tcW w:w="849" w:type="dxa"/>
            <w:noWrap/>
            <w:hideMark/>
          </w:tcPr>
          <w:p w14:paraId="654A0005"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6</w:t>
            </w:r>
          </w:p>
        </w:tc>
        <w:tc>
          <w:tcPr>
            <w:tcW w:w="574" w:type="dxa"/>
            <w:noWrap/>
            <w:hideMark/>
          </w:tcPr>
          <w:p w14:paraId="62EF9D40"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0</w:t>
            </w:r>
          </w:p>
        </w:tc>
        <w:tc>
          <w:tcPr>
            <w:tcW w:w="703" w:type="dxa"/>
            <w:noWrap/>
            <w:hideMark/>
          </w:tcPr>
          <w:p w14:paraId="1D708D7F"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Mouse</w:t>
            </w:r>
          </w:p>
        </w:tc>
        <w:tc>
          <w:tcPr>
            <w:tcW w:w="932" w:type="dxa"/>
            <w:noWrap/>
            <w:hideMark/>
          </w:tcPr>
          <w:p w14:paraId="01F11489"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CD-1</w:t>
            </w:r>
          </w:p>
        </w:tc>
        <w:tc>
          <w:tcPr>
            <w:tcW w:w="627" w:type="dxa"/>
            <w:noWrap/>
            <w:hideMark/>
          </w:tcPr>
          <w:p w14:paraId="18AD859E"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Light</w:t>
            </w:r>
          </w:p>
        </w:tc>
        <w:tc>
          <w:tcPr>
            <w:tcW w:w="1134" w:type="dxa"/>
            <w:noWrap/>
            <w:hideMark/>
          </w:tcPr>
          <w:p w14:paraId="53EBBA91"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No</w:t>
            </w:r>
          </w:p>
        </w:tc>
        <w:tc>
          <w:tcPr>
            <w:tcW w:w="1450" w:type="dxa"/>
            <w:noWrap/>
            <w:hideMark/>
          </w:tcPr>
          <w:p w14:paraId="1561380D"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TMT fox odor</w:t>
            </w:r>
          </w:p>
        </w:tc>
        <w:tc>
          <w:tcPr>
            <w:tcW w:w="1244" w:type="dxa"/>
            <w:noWrap/>
            <w:hideMark/>
          </w:tcPr>
          <w:p w14:paraId="4DB0095D"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10</w:t>
            </w:r>
          </w:p>
        </w:tc>
        <w:tc>
          <w:tcPr>
            <w:tcW w:w="677" w:type="dxa"/>
          </w:tcPr>
          <w:p w14:paraId="56B3CDB3" w14:textId="11851BFF"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5</w:t>
            </w:r>
          </w:p>
        </w:tc>
        <w:tc>
          <w:tcPr>
            <w:tcW w:w="2579" w:type="dxa"/>
            <w:noWrap/>
            <w:hideMark/>
          </w:tcPr>
          <w:p w14:paraId="756408ED" w14:textId="12014B56"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Intracranial self-stimulation</w:t>
            </w:r>
          </w:p>
        </w:tc>
        <w:tc>
          <w:tcPr>
            <w:tcW w:w="1512" w:type="dxa"/>
            <w:noWrap/>
            <w:hideMark/>
          </w:tcPr>
          <w:p w14:paraId="19B76BA1" w14:textId="0F445FC6"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Responsiveness</w:t>
            </w:r>
          </w:p>
        </w:tc>
      </w:tr>
      <w:tr w:rsidR="00686CAD" w:rsidRPr="00E5255C" w14:paraId="2B7E85F6" w14:textId="77777777" w:rsidTr="00C86150">
        <w:trPr>
          <w:trHeight w:val="315"/>
        </w:trPr>
        <w:tc>
          <w:tcPr>
            <w:cnfStyle w:val="001000000000" w:firstRow="0" w:lastRow="0" w:firstColumn="1" w:lastColumn="0" w:oddVBand="0" w:evenVBand="0" w:oddHBand="0" w:evenHBand="0" w:firstRowFirstColumn="0" w:firstRowLastColumn="0" w:lastRowFirstColumn="0" w:lastRowLastColumn="0"/>
            <w:tcW w:w="1701" w:type="dxa"/>
            <w:noWrap/>
          </w:tcPr>
          <w:p w14:paraId="6526AF47" w14:textId="77777777" w:rsidR="00686CAD" w:rsidRPr="00E5255C" w:rsidRDefault="00686CAD" w:rsidP="00686CAD">
            <w:pPr>
              <w:adjustRightInd w:val="0"/>
              <w:snapToGrid w:val="0"/>
              <w:spacing w:line="480" w:lineRule="auto"/>
              <w:contextualSpacing/>
              <w:rPr>
                <w:rFonts w:ascii="Arial" w:hAnsi="Arial" w:cs="Arial"/>
                <w:color w:val="000000"/>
                <w:sz w:val="16"/>
                <w:szCs w:val="16"/>
                <w:lang w:val="en-US"/>
              </w:rPr>
            </w:pPr>
            <w:r w:rsidRPr="00E5255C">
              <w:rPr>
                <w:rFonts w:ascii="Arial" w:hAnsi="Arial" w:cs="Arial"/>
                <w:b w:val="0"/>
                <w:bCs w:val="0"/>
                <w:color w:val="000000"/>
                <w:sz w:val="16"/>
                <w:szCs w:val="16"/>
                <w:lang w:val="en-US"/>
              </w:rPr>
              <w:t>Hotta et al. 1999a</w:t>
            </w:r>
          </w:p>
        </w:tc>
        <w:tc>
          <w:tcPr>
            <w:tcW w:w="426" w:type="dxa"/>
            <w:noWrap/>
          </w:tcPr>
          <w:p w14:paraId="181F223E"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16</w:t>
            </w:r>
          </w:p>
        </w:tc>
        <w:tc>
          <w:tcPr>
            <w:tcW w:w="992" w:type="dxa"/>
            <w:noWrap/>
          </w:tcPr>
          <w:p w14:paraId="7D716A21"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8</w:t>
            </w:r>
          </w:p>
        </w:tc>
        <w:tc>
          <w:tcPr>
            <w:tcW w:w="849" w:type="dxa"/>
            <w:noWrap/>
          </w:tcPr>
          <w:p w14:paraId="03016A61"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8</w:t>
            </w:r>
          </w:p>
        </w:tc>
        <w:tc>
          <w:tcPr>
            <w:tcW w:w="574" w:type="dxa"/>
            <w:noWrap/>
          </w:tcPr>
          <w:p w14:paraId="685ABE6A"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sz w:val="16"/>
                <w:szCs w:val="16"/>
                <w:lang w:val="en-US"/>
              </w:rPr>
            </w:pPr>
            <w:r w:rsidRPr="00E5255C">
              <w:rPr>
                <w:rFonts w:ascii="Arial" w:hAnsi="Arial" w:cs="Arial"/>
                <w:sz w:val="16"/>
                <w:szCs w:val="16"/>
                <w:lang w:val="en-US"/>
              </w:rPr>
              <w:t>0</w:t>
            </w:r>
          </w:p>
        </w:tc>
        <w:tc>
          <w:tcPr>
            <w:tcW w:w="703" w:type="dxa"/>
            <w:noWrap/>
          </w:tcPr>
          <w:p w14:paraId="7C47C4AB"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Rat</w:t>
            </w:r>
          </w:p>
        </w:tc>
        <w:tc>
          <w:tcPr>
            <w:tcW w:w="932" w:type="dxa"/>
            <w:noWrap/>
          </w:tcPr>
          <w:p w14:paraId="6850D4FF"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Wistar</w:t>
            </w:r>
          </w:p>
        </w:tc>
        <w:tc>
          <w:tcPr>
            <w:tcW w:w="627" w:type="dxa"/>
            <w:noWrap/>
          </w:tcPr>
          <w:p w14:paraId="000824AA"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Light</w:t>
            </w:r>
          </w:p>
        </w:tc>
        <w:tc>
          <w:tcPr>
            <w:tcW w:w="1134" w:type="dxa"/>
            <w:noWrap/>
          </w:tcPr>
          <w:p w14:paraId="5373420F"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Yes</w:t>
            </w:r>
          </w:p>
        </w:tc>
        <w:tc>
          <w:tcPr>
            <w:tcW w:w="1450" w:type="dxa"/>
            <w:noWrap/>
          </w:tcPr>
          <w:p w14:paraId="07BA0B0D"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Vicarious stress</w:t>
            </w:r>
          </w:p>
        </w:tc>
        <w:tc>
          <w:tcPr>
            <w:tcW w:w="1244" w:type="dxa"/>
            <w:noWrap/>
          </w:tcPr>
          <w:p w14:paraId="0746AB6C"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60</w:t>
            </w:r>
          </w:p>
        </w:tc>
        <w:tc>
          <w:tcPr>
            <w:tcW w:w="677" w:type="dxa"/>
          </w:tcPr>
          <w:p w14:paraId="22A9F00B" w14:textId="3A8FBBA9"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0</w:t>
            </w:r>
          </w:p>
        </w:tc>
        <w:tc>
          <w:tcPr>
            <w:tcW w:w="2579" w:type="dxa"/>
            <w:noWrap/>
          </w:tcPr>
          <w:p w14:paraId="3D2AFC77" w14:textId="4AE7335A"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Food consumption</w:t>
            </w:r>
          </w:p>
        </w:tc>
        <w:tc>
          <w:tcPr>
            <w:tcW w:w="1512" w:type="dxa"/>
            <w:noWrap/>
          </w:tcPr>
          <w:p w14:paraId="35243DD8" w14:textId="1A418EE8"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Responsiveness</w:t>
            </w:r>
          </w:p>
        </w:tc>
      </w:tr>
      <w:tr w:rsidR="00686CAD" w:rsidRPr="00E5255C" w14:paraId="55A0A73B" w14:textId="77777777" w:rsidTr="00C86150">
        <w:trPr>
          <w:trHeight w:val="315"/>
        </w:trPr>
        <w:tc>
          <w:tcPr>
            <w:cnfStyle w:val="001000000000" w:firstRow="0" w:lastRow="0" w:firstColumn="1" w:lastColumn="0" w:oddVBand="0" w:evenVBand="0" w:oddHBand="0" w:evenHBand="0" w:firstRowFirstColumn="0" w:firstRowLastColumn="0" w:lastRowFirstColumn="0" w:lastRowLastColumn="0"/>
            <w:tcW w:w="1701" w:type="dxa"/>
            <w:noWrap/>
          </w:tcPr>
          <w:p w14:paraId="2FE60A75" w14:textId="77777777" w:rsidR="00686CAD" w:rsidRPr="00E5255C" w:rsidRDefault="00686CAD" w:rsidP="00686CAD">
            <w:pPr>
              <w:adjustRightInd w:val="0"/>
              <w:snapToGrid w:val="0"/>
              <w:spacing w:line="480" w:lineRule="auto"/>
              <w:contextualSpacing/>
              <w:rPr>
                <w:rFonts w:ascii="Arial" w:hAnsi="Arial" w:cs="Arial"/>
                <w:color w:val="000000"/>
                <w:sz w:val="16"/>
                <w:szCs w:val="16"/>
                <w:lang w:val="en-US"/>
              </w:rPr>
            </w:pPr>
            <w:r w:rsidRPr="00E5255C">
              <w:rPr>
                <w:rFonts w:ascii="Arial" w:hAnsi="Arial" w:cs="Arial"/>
                <w:b w:val="0"/>
                <w:bCs w:val="0"/>
                <w:color w:val="000000"/>
                <w:sz w:val="16"/>
                <w:szCs w:val="16"/>
                <w:lang w:val="en-US"/>
              </w:rPr>
              <w:t>Hotta et al. 1999b</w:t>
            </w:r>
          </w:p>
        </w:tc>
        <w:tc>
          <w:tcPr>
            <w:tcW w:w="426" w:type="dxa"/>
            <w:noWrap/>
          </w:tcPr>
          <w:p w14:paraId="272BE70C"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10</w:t>
            </w:r>
          </w:p>
        </w:tc>
        <w:tc>
          <w:tcPr>
            <w:tcW w:w="992" w:type="dxa"/>
            <w:noWrap/>
          </w:tcPr>
          <w:p w14:paraId="5A4B8835"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5</w:t>
            </w:r>
          </w:p>
        </w:tc>
        <w:tc>
          <w:tcPr>
            <w:tcW w:w="849" w:type="dxa"/>
            <w:noWrap/>
          </w:tcPr>
          <w:p w14:paraId="1EB532B8"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5</w:t>
            </w:r>
          </w:p>
        </w:tc>
        <w:tc>
          <w:tcPr>
            <w:tcW w:w="574" w:type="dxa"/>
            <w:noWrap/>
          </w:tcPr>
          <w:p w14:paraId="2867920A"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0</w:t>
            </w:r>
          </w:p>
        </w:tc>
        <w:tc>
          <w:tcPr>
            <w:tcW w:w="703" w:type="dxa"/>
            <w:noWrap/>
          </w:tcPr>
          <w:p w14:paraId="285A5144"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Rat</w:t>
            </w:r>
          </w:p>
        </w:tc>
        <w:tc>
          <w:tcPr>
            <w:tcW w:w="932" w:type="dxa"/>
            <w:noWrap/>
          </w:tcPr>
          <w:p w14:paraId="2BEC6A0E"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Wistar</w:t>
            </w:r>
          </w:p>
        </w:tc>
        <w:tc>
          <w:tcPr>
            <w:tcW w:w="627" w:type="dxa"/>
            <w:noWrap/>
          </w:tcPr>
          <w:p w14:paraId="27AD7873"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Light</w:t>
            </w:r>
          </w:p>
        </w:tc>
        <w:tc>
          <w:tcPr>
            <w:tcW w:w="1134" w:type="dxa"/>
            <w:noWrap/>
          </w:tcPr>
          <w:p w14:paraId="44F293B1"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Yes</w:t>
            </w:r>
          </w:p>
        </w:tc>
        <w:tc>
          <w:tcPr>
            <w:tcW w:w="1450" w:type="dxa"/>
            <w:noWrap/>
          </w:tcPr>
          <w:p w14:paraId="2918C4D2"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 xml:space="preserve">Vicarious </w:t>
            </w:r>
            <w:proofErr w:type="spellStart"/>
            <w:r w:rsidRPr="00E5255C">
              <w:rPr>
                <w:rFonts w:ascii="Arial" w:hAnsi="Arial" w:cs="Arial"/>
                <w:color w:val="000000"/>
                <w:sz w:val="16"/>
                <w:szCs w:val="16"/>
                <w:lang w:val="en-US"/>
              </w:rPr>
              <w:t>sress</w:t>
            </w:r>
            <w:proofErr w:type="spellEnd"/>
          </w:p>
        </w:tc>
        <w:tc>
          <w:tcPr>
            <w:tcW w:w="1244" w:type="dxa"/>
            <w:noWrap/>
          </w:tcPr>
          <w:p w14:paraId="364365C3"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60</w:t>
            </w:r>
          </w:p>
        </w:tc>
        <w:tc>
          <w:tcPr>
            <w:tcW w:w="677" w:type="dxa"/>
          </w:tcPr>
          <w:p w14:paraId="51E8CD6F" w14:textId="371F1AD0"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0</w:t>
            </w:r>
          </w:p>
        </w:tc>
        <w:tc>
          <w:tcPr>
            <w:tcW w:w="2579" w:type="dxa"/>
            <w:noWrap/>
          </w:tcPr>
          <w:p w14:paraId="52A3A987" w14:textId="6C6AA27F"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Food consumption</w:t>
            </w:r>
          </w:p>
        </w:tc>
        <w:tc>
          <w:tcPr>
            <w:tcW w:w="1512" w:type="dxa"/>
            <w:noWrap/>
          </w:tcPr>
          <w:p w14:paraId="6BAB8904" w14:textId="7D4C528A"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Responsiveness</w:t>
            </w:r>
          </w:p>
        </w:tc>
      </w:tr>
      <w:tr w:rsidR="00686CAD" w:rsidRPr="00E5255C" w14:paraId="0368F75C" w14:textId="77777777" w:rsidTr="00C86150">
        <w:trPr>
          <w:trHeight w:val="315"/>
        </w:trPr>
        <w:tc>
          <w:tcPr>
            <w:cnfStyle w:val="001000000000" w:firstRow="0" w:lastRow="0" w:firstColumn="1" w:lastColumn="0" w:oddVBand="0" w:evenVBand="0" w:oddHBand="0" w:evenHBand="0" w:firstRowFirstColumn="0" w:firstRowLastColumn="0" w:lastRowFirstColumn="0" w:lastRowLastColumn="0"/>
            <w:tcW w:w="1701" w:type="dxa"/>
            <w:noWrap/>
            <w:hideMark/>
          </w:tcPr>
          <w:p w14:paraId="0F3C75FA" w14:textId="77777777" w:rsidR="00686CAD" w:rsidRPr="00E5255C" w:rsidRDefault="00686CAD" w:rsidP="00686CAD">
            <w:pPr>
              <w:adjustRightInd w:val="0"/>
              <w:snapToGrid w:val="0"/>
              <w:spacing w:line="480" w:lineRule="auto"/>
              <w:contextualSpacing/>
              <w:rPr>
                <w:rFonts w:ascii="Arial" w:hAnsi="Arial" w:cs="Arial"/>
                <w:color w:val="000000"/>
                <w:sz w:val="16"/>
                <w:szCs w:val="16"/>
                <w:lang w:val="en-US"/>
              </w:rPr>
            </w:pPr>
            <w:r w:rsidRPr="00E5255C">
              <w:rPr>
                <w:rFonts w:ascii="Arial" w:hAnsi="Arial" w:cs="Arial"/>
                <w:b w:val="0"/>
                <w:bCs w:val="0"/>
                <w:color w:val="000000"/>
                <w:sz w:val="16"/>
                <w:szCs w:val="16"/>
                <w:lang w:val="en-US"/>
              </w:rPr>
              <w:t>Javadi et al.</w:t>
            </w:r>
            <w:r w:rsidRPr="00E5255C">
              <w:rPr>
                <w:rFonts w:ascii="Arial" w:hAnsi="Arial" w:cs="Arial"/>
                <w:color w:val="000000"/>
                <w:sz w:val="16"/>
                <w:szCs w:val="16"/>
                <w:lang w:val="en-US"/>
              </w:rPr>
              <w:t xml:space="preserve"> </w:t>
            </w:r>
            <w:r w:rsidRPr="00E5255C">
              <w:rPr>
                <w:rFonts w:ascii="Arial" w:hAnsi="Arial" w:cs="Arial"/>
                <w:b w:val="0"/>
                <w:bCs w:val="0"/>
                <w:color w:val="000000"/>
                <w:sz w:val="16"/>
                <w:szCs w:val="16"/>
                <w:lang w:val="en-US"/>
              </w:rPr>
              <w:t>2017a</w:t>
            </w:r>
          </w:p>
        </w:tc>
        <w:tc>
          <w:tcPr>
            <w:tcW w:w="426" w:type="dxa"/>
            <w:noWrap/>
            <w:hideMark/>
          </w:tcPr>
          <w:p w14:paraId="1D86AEBF"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12</w:t>
            </w:r>
          </w:p>
        </w:tc>
        <w:tc>
          <w:tcPr>
            <w:tcW w:w="992" w:type="dxa"/>
            <w:noWrap/>
            <w:hideMark/>
          </w:tcPr>
          <w:p w14:paraId="52EA8E55"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6</w:t>
            </w:r>
          </w:p>
        </w:tc>
        <w:tc>
          <w:tcPr>
            <w:tcW w:w="849" w:type="dxa"/>
            <w:noWrap/>
            <w:hideMark/>
          </w:tcPr>
          <w:p w14:paraId="0B632E85"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6</w:t>
            </w:r>
          </w:p>
        </w:tc>
        <w:tc>
          <w:tcPr>
            <w:tcW w:w="574" w:type="dxa"/>
            <w:noWrap/>
            <w:hideMark/>
          </w:tcPr>
          <w:p w14:paraId="76FC5D69"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0</w:t>
            </w:r>
          </w:p>
        </w:tc>
        <w:tc>
          <w:tcPr>
            <w:tcW w:w="703" w:type="dxa"/>
            <w:noWrap/>
            <w:hideMark/>
          </w:tcPr>
          <w:p w14:paraId="4A986EB8"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Rat</w:t>
            </w:r>
          </w:p>
        </w:tc>
        <w:tc>
          <w:tcPr>
            <w:tcW w:w="932" w:type="dxa"/>
            <w:noWrap/>
            <w:hideMark/>
          </w:tcPr>
          <w:p w14:paraId="54DC6022"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Wistar</w:t>
            </w:r>
          </w:p>
        </w:tc>
        <w:tc>
          <w:tcPr>
            <w:tcW w:w="627" w:type="dxa"/>
            <w:noWrap/>
            <w:hideMark/>
          </w:tcPr>
          <w:p w14:paraId="2560E9A5"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Light</w:t>
            </w:r>
          </w:p>
        </w:tc>
        <w:tc>
          <w:tcPr>
            <w:tcW w:w="1134" w:type="dxa"/>
            <w:noWrap/>
            <w:hideMark/>
          </w:tcPr>
          <w:p w14:paraId="11F02AFF"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No</w:t>
            </w:r>
          </w:p>
        </w:tc>
        <w:tc>
          <w:tcPr>
            <w:tcW w:w="1450" w:type="dxa"/>
            <w:noWrap/>
            <w:hideMark/>
          </w:tcPr>
          <w:p w14:paraId="45AE3A20"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Elevated platform stress</w:t>
            </w:r>
          </w:p>
        </w:tc>
        <w:tc>
          <w:tcPr>
            <w:tcW w:w="1244" w:type="dxa"/>
            <w:noWrap/>
            <w:hideMark/>
          </w:tcPr>
          <w:p w14:paraId="47F8AE06"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30</w:t>
            </w:r>
          </w:p>
        </w:tc>
        <w:tc>
          <w:tcPr>
            <w:tcW w:w="677" w:type="dxa"/>
          </w:tcPr>
          <w:p w14:paraId="77F416AF" w14:textId="49978452"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1440</w:t>
            </w:r>
          </w:p>
        </w:tc>
        <w:tc>
          <w:tcPr>
            <w:tcW w:w="2579" w:type="dxa"/>
            <w:noWrap/>
            <w:hideMark/>
          </w:tcPr>
          <w:p w14:paraId="2A38F233" w14:textId="6B1DF95B"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Conditioned place preference (Test at day 5)</w:t>
            </w:r>
          </w:p>
        </w:tc>
        <w:tc>
          <w:tcPr>
            <w:tcW w:w="1512" w:type="dxa"/>
            <w:noWrap/>
            <w:hideMark/>
          </w:tcPr>
          <w:p w14:paraId="65B05615" w14:textId="4AFFEA51"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Learning</w:t>
            </w:r>
          </w:p>
        </w:tc>
      </w:tr>
      <w:tr w:rsidR="00686CAD" w:rsidRPr="00E5255C" w14:paraId="1506BFF9" w14:textId="77777777" w:rsidTr="00C86150">
        <w:trPr>
          <w:trHeight w:val="315"/>
        </w:trPr>
        <w:tc>
          <w:tcPr>
            <w:cnfStyle w:val="001000000000" w:firstRow="0" w:lastRow="0" w:firstColumn="1" w:lastColumn="0" w:oddVBand="0" w:evenVBand="0" w:oddHBand="0" w:evenHBand="0" w:firstRowFirstColumn="0" w:firstRowLastColumn="0" w:lastRowFirstColumn="0" w:lastRowLastColumn="0"/>
            <w:tcW w:w="1701" w:type="dxa"/>
            <w:noWrap/>
            <w:hideMark/>
          </w:tcPr>
          <w:p w14:paraId="6CE643F5" w14:textId="77777777" w:rsidR="00686CAD" w:rsidRPr="00E5255C" w:rsidRDefault="00686CAD" w:rsidP="00686CAD">
            <w:pPr>
              <w:adjustRightInd w:val="0"/>
              <w:snapToGrid w:val="0"/>
              <w:spacing w:line="480" w:lineRule="auto"/>
              <w:contextualSpacing/>
              <w:rPr>
                <w:rFonts w:ascii="Arial" w:hAnsi="Arial" w:cs="Arial"/>
                <w:color w:val="000000"/>
                <w:sz w:val="16"/>
                <w:szCs w:val="16"/>
                <w:lang w:val="en-US"/>
              </w:rPr>
            </w:pPr>
            <w:r w:rsidRPr="00E5255C">
              <w:rPr>
                <w:rFonts w:ascii="Arial" w:hAnsi="Arial" w:cs="Arial"/>
                <w:b w:val="0"/>
                <w:bCs w:val="0"/>
                <w:color w:val="000000"/>
                <w:sz w:val="16"/>
                <w:szCs w:val="16"/>
                <w:lang w:val="en-US"/>
              </w:rPr>
              <w:t>Javadi et al.</w:t>
            </w:r>
            <w:r w:rsidRPr="00E5255C">
              <w:rPr>
                <w:rFonts w:ascii="Arial" w:hAnsi="Arial" w:cs="Arial"/>
                <w:color w:val="000000"/>
                <w:sz w:val="16"/>
                <w:szCs w:val="16"/>
                <w:lang w:val="en-US"/>
              </w:rPr>
              <w:t xml:space="preserve"> </w:t>
            </w:r>
            <w:r w:rsidRPr="00E5255C">
              <w:rPr>
                <w:rFonts w:ascii="Arial" w:hAnsi="Arial" w:cs="Arial"/>
                <w:b w:val="0"/>
                <w:bCs w:val="0"/>
                <w:color w:val="000000"/>
                <w:sz w:val="16"/>
                <w:szCs w:val="16"/>
                <w:lang w:val="en-US"/>
              </w:rPr>
              <w:t>2017b</w:t>
            </w:r>
          </w:p>
        </w:tc>
        <w:tc>
          <w:tcPr>
            <w:tcW w:w="426" w:type="dxa"/>
            <w:noWrap/>
            <w:hideMark/>
          </w:tcPr>
          <w:p w14:paraId="58CA0F67"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12</w:t>
            </w:r>
          </w:p>
        </w:tc>
        <w:tc>
          <w:tcPr>
            <w:tcW w:w="992" w:type="dxa"/>
            <w:noWrap/>
            <w:hideMark/>
          </w:tcPr>
          <w:p w14:paraId="5ABDD6EE"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6</w:t>
            </w:r>
          </w:p>
        </w:tc>
        <w:tc>
          <w:tcPr>
            <w:tcW w:w="849" w:type="dxa"/>
            <w:noWrap/>
            <w:hideMark/>
          </w:tcPr>
          <w:p w14:paraId="3FEB539C"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6</w:t>
            </w:r>
          </w:p>
        </w:tc>
        <w:tc>
          <w:tcPr>
            <w:tcW w:w="574" w:type="dxa"/>
            <w:noWrap/>
            <w:hideMark/>
          </w:tcPr>
          <w:p w14:paraId="41F357C5"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0</w:t>
            </w:r>
          </w:p>
        </w:tc>
        <w:tc>
          <w:tcPr>
            <w:tcW w:w="703" w:type="dxa"/>
            <w:noWrap/>
            <w:hideMark/>
          </w:tcPr>
          <w:p w14:paraId="2F7B0113"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Rat</w:t>
            </w:r>
          </w:p>
        </w:tc>
        <w:tc>
          <w:tcPr>
            <w:tcW w:w="932" w:type="dxa"/>
            <w:noWrap/>
            <w:hideMark/>
          </w:tcPr>
          <w:p w14:paraId="1CE50DF2"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Wistar</w:t>
            </w:r>
          </w:p>
        </w:tc>
        <w:tc>
          <w:tcPr>
            <w:tcW w:w="627" w:type="dxa"/>
            <w:noWrap/>
            <w:hideMark/>
          </w:tcPr>
          <w:p w14:paraId="1A54C0CD"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Light</w:t>
            </w:r>
          </w:p>
        </w:tc>
        <w:tc>
          <w:tcPr>
            <w:tcW w:w="1134" w:type="dxa"/>
            <w:noWrap/>
            <w:hideMark/>
          </w:tcPr>
          <w:p w14:paraId="407541AE"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No</w:t>
            </w:r>
          </w:p>
        </w:tc>
        <w:tc>
          <w:tcPr>
            <w:tcW w:w="1450" w:type="dxa"/>
            <w:noWrap/>
            <w:hideMark/>
          </w:tcPr>
          <w:p w14:paraId="6D657571"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Elevated platform stress</w:t>
            </w:r>
          </w:p>
        </w:tc>
        <w:tc>
          <w:tcPr>
            <w:tcW w:w="1244" w:type="dxa"/>
            <w:noWrap/>
            <w:hideMark/>
          </w:tcPr>
          <w:p w14:paraId="685769F5"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30</w:t>
            </w:r>
          </w:p>
        </w:tc>
        <w:tc>
          <w:tcPr>
            <w:tcW w:w="677" w:type="dxa"/>
          </w:tcPr>
          <w:p w14:paraId="17A12098" w14:textId="41B275BF"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1440</w:t>
            </w:r>
          </w:p>
        </w:tc>
        <w:tc>
          <w:tcPr>
            <w:tcW w:w="2579" w:type="dxa"/>
            <w:noWrap/>
            <w:hideMark/>
          </w:tcPr>
          <w:p w14:paraId="7C88CA38" w14:textId="6A1736E0"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Conditioned place preference (Test at day 5)</w:t>
            </w:r>
          </w:p>
        </w:tc>
        <w:tc>
          <w:tcPr>
            <w:tcW w:w="1512" w:type="dxa"/>
            <w:noWrap/>
            <w:hideMark/>
          </w:tcPr>
          <w:p w14:paraId="26C2CDF7" w14:textId="10896F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Learning</w:t>
            </w:r>
          </w:p>
        </w:tc>
      </w:tr>
      <w:tr w:rsidR="00686CAD" w:rsidRPr="00E5255C" w14:paraId="78483B36" w14:textId="77777777" w:rsidTr="00C86150">
        <w:trPr>
          <w:trHeight w:val="315"/>
        </w:trPr>
        <w:tc>
          <w:tcPr>
            <w:cnfStyle w:val="001000000000" w:firstRow="0" w:lastRow="0" w:firstColumn="1" w:lastColumn="0" w:oddVBand="0" w:evenVBand="0" w:oddHBand="0" w:evenHBand="0" w:firstRowFirstColumn="0" w:firstRowLastColumn="0" w:lastRowFirstColumn="0" w:lastRowLastColumn="0"/>
            <w:tcW w:w="1701" w:type="dxa"/>
            <w:noWrap/>
          </w:tcPr>
          <w:p w14:paraId="3EFF8069" w14:textId="77777777" w:rsidR="00686CAD" w:rsidRPr="00E5255C" w:rsidRDefault="00686CAD" w:rsidP="00686CAD">
            <w:pPr>
              <w:adjustRightInd w:val="0"/>
              <w:snapToGrid w:val="0"/>
              <w:spacing w:line="480" w:lineRule="auto"/>
              <w:contextualSpacing/>
              <w:rPr>
                <w:rFonts w:ascii="Arial" w:hAnsi="Arial" w:cs="Arial"/>
                <w:color w:val="000000"/>
                <w:sz w:val="16"/>
                <w:szCs w:val="16"/>
                <w:lang w:val="en-US"/>
              </w:rPr>
            </w:pPr>
            <w:r w:rsidRPr="00E5255C">
              <w:rPr>
                <w:rFonts w:ascii="Arial" w:hAnsi="Arial" w:cs="Arial"/>
                <w:b w:val="0"/>
                <w:bCs w:val="0"/>
                <w:color w:val="000000"/>
                <w:sz w:val="16"/>
                <w:szCs w:val="16"/>
                <w:lang w:val="en-US"/>
              </w:rPr>
              <w:t>Katz et al.</w:t>
            </w:r>
            <w:r w:rsidRPr="00E5255C">
              <w:rPr>
                <w:rFonts w:ascii="Arial" w:hAnsi="Arial" w:cs="Arial"/>
                <w:color w:val="000000"/>
                <w:sz w:val="16"/>
                <w:szCs w:val="16"/>
                <w:lang w:val="en-US"/>
              </w:rPr>
              <w:t xml:space="preserve"> </w:t>
            </w:r>
            <w:r w:rsidRPr="00E5255C">
              <w:rPr>
                <w:rFonts w:ascii="Arial" w:hAnsi="Arial" w:cs="Arial"/>
                <w:b w:val="0"/>
                <w:bCs w:val="0"/>
                <w:color w:val="000000"/>
                <w:sz w:val="16"/>
                <w:szCs w:val="16"/>
                <w:lang w:val="en-US"/>
              </w:rPr>
              <w:t>1979</w:t>
            </w:r>
          </w:p>
        </w:tc>
        <w:tc>
          <w:tcPr>
            <w:tcW w:w="426" w:type="dxa"/>
            <w:noWrap/>
          </w:tcPr>
          <w:p w14:paraId="6AEE0486"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9</w:t>
            </w:r>
          </w:p>
        </w:tc>
        <w:tc>
          <w:tcPr>
            <w:tcW w:w="992" w:type="dxa"/>
            <w:noWrap/>
          </w:tcPr>
          <w:p w14:paraId="4830745A"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9</w:t>
            </w:r>
          </w:p>
        </w:tc>
        <w:tc>
          <w:tcPr>
            <w:tcW w:w="849" w:type="dxa"/>
            <w:noWrap/>
          </w:tcPr>
          <w:p w14:paraId="05EC7B4A"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0</w:t>
            </w:r>
          </w:p>
        </w:tc>
        <w:tc>
          <w:tcPr>
            <w:tcW w:w="574" w:type="dxa"/>
            <w:noWrap/>
          </w:tcPr>
          <w:p w14:paraId="5C426A26"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0</w:t>
            </w:r>
          </w:p>
        </w:tc>
        <w:tc>
          <w:tcPr>
            <w:tcW w:w="703" w:type="dxa"/>
            <w:noWrap/>
          </w:tcPr>
          <w:p w14:paraId="7AEF0A58"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Rat</w:t>
            </w:r>
          </w:p>
        </w:tc>
        <w:tc>
          <w:tcPr>
            <w:tcW w:w="932" w:type="dxa"/>
            <w:noWrap/>
          </w:tcPr>
          <w:p w14:paraId="3F6CCA4E"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Sprague–Dawley</w:t>
            </w:r>
          </w:p>
        </w:tc>
        <w:tc>
          <w:tcPr>
            <w:tcW w:w="627" w:type="dxa"/>
            <w:noWrap/>
          </w:tcPr>
          <w:p w14:paraId="4B99E13C"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Light</w:t>
            </w:r>
          </w:p>
        </w:tc>
        <w:tc>
          <w:tcPr>
            <w:tcW w:w="1134" w:type="dxa"/>
            <w:noWrap/>
          </w:tcPr>
          <w:p w14:paraId="69629EE6"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No</w:t>
            </w:r>
          </w:p>
        </w:tc>
        <w:tc>
          <w:tcPr>
            <w:tcW w:w="1450" w:type="dxa"/>
            <w:noWrap/>
          </w:tcPr>
          <w:p w14:paraId="0776D12C"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Tail-pinch</w:t>
            </w:r>
          </w:p>
        </w:tc>
        <w:tc>
          <w:tcPr>
            <w:tcW w:w="1244" w:type="dxa"/>
            <w:noWrap/>
          </w:tcPr>
          <w:p w14:paraId="744342DF"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0.5</w:t>
            </w:r>
          </w:p>
        </w:tc>
        <w:tc>
          <w:tcPr>
            <w:tcW w:w="677" w:type="dxa"/>
          </w:tcPr>
          <w:p w14:paraId="1FEC71F2" w14:textId="3F545DED"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0</w:t>
            </w:r>
          </w:p>
        </w:tc>
        <w:tc>
          <w:tcPr>
            <w:tcW w:w="2579" w:type="dxa"/>
            <w:noWrap/>
          </w:tcPr>
          <w:p w14:paraId="53696690" w14:textId="1B6C2C4E"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proofErr w:type="spellStart"/>
            <w:r w:rsidRPr="00E5255C">
              <w:rPr>
                <w:rFonts w:ascii="Arial" w:hAnsi="Arial" w:cs="Arial"/>
                <w:color w:val="000000"/>
                <w:sz w:val="16"/>
                <w:szCs w:val="16"/>
                <w:lang w:val="en-US"/>
              </w:rPr>
              <w:t>Intracranical</w:t>
            </w:r>
            <w:proofErr w:type="spellEnd"/>
            <w:r w:rsidRPr="00E5255C">
              <w:rPr>
                <w:rFonts w:ascii="Arial" w:hAnsi="Arial" w:cs="Arial"/>
                <w:color w:val="000000"/>
                <w:sz w:val="16"/>
                <w:szCs w:val="16"/>
                <w:lang w:val="en-US"/>
              </w:rPr>
              <w:t xml:space="preserve"> </w:t>
            </w:r>
            <w:proofErr w:type="spellStart"/>
            <w:r w:rsidRPr="00E5255C">
              <w:rPr>
                <w:rFonts w:ascii="Arial" w:hAnsi="Arial" w:cs="Arial"/>
                <w:color w:val="000000"/>
                <w:sz w:val="16"/>
                <w:szCs w:val="16"/>
                <w:lang w:val="en-US"/>
              </w:rPr>
              <w:t>self stimulation</w:t>
            </w:r>
            <w:proofErr w:type="spellEnd"/>
          </w:p>
        </w:tc>
        <w:tc>
          <w:tcPr>
            <w:tcW w:w="1512" w:type="dxa"/>
            <w:noWrap/>
          </w:tcPr>
          <w:p w14:paraId="0D907E67" w14:textId="5EA8C11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Responsiveness</w:t>
            </w:r>
          </w:p>
        </w:tc>
      </w:tr>
      <w:tr w:rsidR="00686CAD" w:rsidRPr="00E5255C" w14:paraId="256F1909" w14:textId="77777777" w:rsidTr="00C86150">
        <w:trPr>
          <w:trHeight w:val="315"/>
        </w:trPr>
        <w:tc>
          <w:tcPr>
            <w:cnfStyle w:val="001000000000" w:firstRow="0" w:lastRow="0" w:firstColumn="1" w:lastColumn="0" w:oddVBand="0" w:evenVBand="0" w:oddHBand="0" w:evenHBand="0" w:firstRowFirstColumn="0" w:firstRowLastColumn="0" w:lastRowFirstColumn="0" w:lastRowLastColumn="0"/>
            <w:tcW w:w="1701" w:type="dxa"/>
            <w:noWrap/>
          </w:tcPr>
          <w:p w14:paraId="06148686" w14:textId="77777777" w:rsidR="00686CAD" w:rsidRPr="00E5255C" w:rsidRDefault="00686CAD" w:rsidP="00686CAD">
            <w:pPr>
              <w:adjustRightInd w:val="0"/>
              <w:snapToGrid w:val="0"/>
              <w:spacing w:line="480" w:lineRule="auto"/>
              <w:contextualSpacing/>
              <w:rPr>
                <w:rFonts w:ascii="Arial" w:hAnsi="Arial" w:cs="Arial"/>
                <w:color w:val="000000"/>
                <w:sz w:val="16"/>
                <w:szCs w:val="16"/>
                <w:lang w:val="en-US"/>
              </w:rPr>
            </w:pPr>
            <w:r w:rsidRPr="00E5255C">
              <w:rPr>
                <w:rFonts w:ascii="Arial" w:hAnsi="Arial" w:cs="Arial"/>
                <w:b w:val="0"/>
                <w:bCs w:val="0"/>
                <w:color w:val="000000"/>
                <w:sz w:val="16"/>
                <w:szCs w:val="16"/>
                <w:lang w:val="en-US"/>
              </w:rPr>
              <w:t>Krahn et al. 1986a</w:t>
            </w:r>
          </w:p>
        </w:tc>
        <w:tc>
          <w:tcPr>
            <w:tcW w:w="426" w:type="dxa"/>
            <w:noWrap/>
          </w:tcPr>
          <w:p w14:paraId="5C79788D"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20</w:t>
            </w:r>
          </w:p>
        </w:tc>
        <w:tc>
          <w:tcPr>
            <w:tcW w:w="992" w:type="dxa"/>
            <w:noWrap/>
          </w:tcPr>
          <w:p w14:paraId="3B12AA11"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10</w:t>
            </w:r>
          </w:p>
        </w:tc>
        <w:tc>
          <w:tcPr>
            <w:tcW w:w="849" w:type="dxa"/>
            <w:noWrap/>
          </w:tcPr>
          <w:p w14:paraId="561316C8"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10</w:t>
            </w:r>
          </w:p>
        </w:tc>
        <w:tc>
          <w:tcPr>
            <w:tcW w:w="574" w:type="dxa"/>
            <w:noWrap/>
          </w:tcPr>
          <w:p w14:paraId="355DD0DF"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0</w:t>
            </w:r>
          </w:p>
        </w:tc>
        <w:tc>
          <w:tcPr>
            <w:tcW w:w="703" w:type="dxa"/>
            <w:noWrap/>
          </w:tcPr>
          <w:p w14:paraId="6B22C929"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Rat</w:t>
            </w:r>
          </w:p>
        </w:tc>
        <w:tc>
          <w:tcPr>
            <w:tcW w:w="932" w:type="dxa"/>
            <w:noWrap/>
          </w:tcPr>
          <w:p w14:paraId="308C150B"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Sprague–Dawley</w:t>
            </w:r>
          </w:p>
        </w:tc>
        <w:tc>
          <w:tcPr>
            <w:tcW w:w="627" w:type="dxa"/>
            <w:noWrap/>
          </w:tcPr>
          <w:p w14:paraId="09101719"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Light</w:t>
            </w:r>
          </w:p>
        </w:tc>
        <w:tc>
          <w:tcPr>
            <w:tcW w:w="1134" w:type="dxa"/>
            <w:noWrap/>
          </w:tcPr>
          <w:p w14:paraId="4952D43A"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Yes</w:t>
            </w:r>
          </w:p>
        </w:tc>
        <w:tc>
          <w:tcPr>
            <w:tcW w:w="1450" w:type="dxa"/>
            <w:noWrap/>
          </w:tcPr>
          <w:p w14:paraId="09A48D1D"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CRF</w:t>
            </w:r>
          </w:p>
        </w:tc>
        <w:tc>
          <w:tcPr>
            <w:tcW w:w="1244" w:type="dxa"/>
            <w:noWrap/>
          </w:tcPr>
          <w:p w14:paraId="08C6556D" w14:textId="5D7179A0"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w:t>
            </w:r>
          </w:p>
        </w:tc>
        <w:tc>
          <w:tcPr>
            <w:tcW w:w="677" w:type="dxa"/>
          </w:tcPr>
          <w:p w14:paraId="33E870BA" w14:textId="22A42810"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0</w:t>
            </w:r>
          </w:p>
        </w:tc>
        <w:tc>
          <w:tcPr>
            <w:tcW w:w="2579" w:type="dxa"/>
            <w:noWrap/>
          </w:tcPr>
          <w:p w14:paraId="3BC7D971" w14:textId="4CDC20F0"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Food consumption</w:t>
            </w:r>
          </w:p>
        </w:tc>
        <w:tc>
          <w:tcPr>
            <w:tcW w:w="1512" w:type="dxa"/>
            <w:noWrap/>
          </w:tcPr>
          <w:p w14:paraId="7CED8948" w14:textId="44EDE1B2"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Responsiveness</w:t>
            </w:r>
          </w:p>
        </w:tc>
      </w:tr>
      <w:tr w:rsidR="00686CAD" w:rsidRPr="00E5255C" w14:paraId="245C8342" w14:textId="77777777" w:rsidTr="00C86150">
        <w:trPr>
          <w:trHeight w:val="315"/>
        </w:trPr>
        <w:tc>
          <w:tcPr>
            <w:cnfStyle w:val="001000000000" w:firstRow="0" w:lastRow="0" w:firstColumn="1" w:lastColumn="0" w:oddVBand="0" w:evenVBand="0" w:oddHBand="0" w:evenHBand="0" w:firstRowFirstColumn="0" w:firstRowLastColumn="0" w:lastRowFirstColumn="0" w:lastRowLastColumn="0"/>
            <w:tcW w:w="1701" w:type="dxa"/>
            <w:noWrap/>
          </w:tcPr>
          <w:p w14:paraId="3220292A" w14:textId="77777777" w:rsidR="00686CAD" w:rsidRPr="00E5255C" w:rsidRDefault="00686CAD" w:rsidP="00686CAD">
            <w:pPr>
              <w:adjustRightInd w:val="0"/>
              <w:snapToGrid w:val="0"/>
              <w:spacing w:line="480" w:lineRule="auto"/>
              <w:contextualSpacing/>
              <w:rPr>
                <w:rFonts w:ascii="Arial" w:hAnsi="Arial" w:cs="Arial"/>
                <w:color w:val="000000"/>
                <w:sz w:val="16"/>
                <w:szCs w:val="16"/>
                <w:lang w:val="en-US"/>
              </w:rPr>
            </w:pPr>
            <w:r w:rsidRPr="00E5255C">
              <w:rPr>
                <w:rFonts w:ascii="Arial" w:hAnsi="Arial" w:cs="Arial"/>
                <w:b w:val="0"/>
                <w:bCs w:val="0"/>
                <w:color w:val="000000"/>
                <w:sz w:val="16"/>
                <w:szCs w:val="16"/>
                <w:lang w:val="en-US"/>
              </w:rPr>
              <w:t>Krahn et al. 1986b</w:t>
            </w:r>
          </w:p>
        </w:tc>
        <w:tc>
          <w:tcPr>
            <w:tcW w:w="426" w:type="dxa"/>
            <w:noWrap/>
          </w:tcPr>
          <w:p w14:paraId="16D80142"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15</w:t>
            </w:r>
          </w:p>
        </w:tc>
        <w:tc>
          <w:tcPr>
            <w:tcW w:w="992" w:type="dxa"/>
            <w:noWrap/>
          </w:tcPr>
          <w:p w14:paraId="77B50203"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7</w:t>
            </w:r>
          </w:p>
        </w:tc>
        <w:tc>
          <w:tcPr>
            <w:tcW w:w="849" w:type="dxa"/>
            <w:noWrap/>
          </w:tcPr>
          <w:p w14:paraId="761B2067"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8</w:t>
            </w:r>
          </w:p>
        </w:tc>
        <w:tc>
          <w:tcPr>
            <w:tcW w:w="574" w:type="dxa"/>
            <w:noWrap/>
          </w:tcPr>
          <w:p w14:paraId="09B6FE3E"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0</w:t>
            </w:r>
          </w:p>
        </w:tc>
        <w:tc>
          <w:tcPr>
            <w:tcW w:w="703" w:type="dxa"/>
            <w:noWrap/>
          </w:tcPr>
          <w:p w14:paraId="4C443683"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Rat</w:t>
            </w:r>
          </w:p>
        </w:tc>
        <w:tc>
          <w:tcPr>
            <w:tcW w:w="932" w:type="dxa"/>
            <w:noWrap/>
          </w:tcPr>
          <w:p w14:paraId="6FEC1CF3"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Sprague–Dawley</w:t>
            </w:r>
          </w:p>
        </w:tc>
        <w:tc>
          <w:tcPr>
            <w:tcW w:w="627" w:type="dxa"/>
            <w:noWrap/>
          </w:tcPr>
          <w:p w14:paraId="501F7C8E"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Light</w:t>
            </w:r>
          </w:p>
        </w:tc>
        <w:tc>
          <w:tcPr>
            <w:tcW w:w="1134" w:type="dxa"/>
            <w:noWrap/>
          </w:tcPr>
          <w:p w14:paraId="62FA2B2D"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Yes</w:t>
            </w:r>
          </w:p>
        </w:tc>
        <w:tc>
          <w:tcPr>
            <w:tcW w:w="1450" w:type="dxa"/>
            <w:noWrap/>
          </w:tcPr>
          <w:p w14:paraId="32574427"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Restraint</w:t>
            </w:r>
          </w:p>
        </w:tc>
        <w:tc>
          <w:tcPr>
            <w:tcW w:w="1244" w:type="dxa"/>
            <w:noWrap/>
          </w:tcPr>
          <w:p w14:paraId="58DE47BC"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60</w:t>
            </w:r>
          </w:p>
        </w:tc>
        <w:tc>
          <w:tcPr>
            <w:tcW w:w="677" w:type="dxa"/>
          </w:tcPr>
          <w:p w14:paraId="70E6CECE" w14:textId="0EA1B4EC"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0</w:t>
            </w:r>
          </w:p>
        </w:tc>
        <w:tc>
          <w:tcPr>
            <w:tcW w:w="2579" w:type="dxa"/>
            <w:noWrap/>
          </w:tcPr>
          <w:p w14:paraId="6272E0A5" w14:textId="77396BBB"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Food consumption</w:t>
            </w:r>
          </w:p>
        </w:tc>
        <w:tc>
          <w:tcPr>
            <w:tcW w:w="1512" w:type="dxa"/>
            <w:noWrap/>
          </w:tcPr>
          <w:p w14:paraId="6C21029D" w14:textId="73C6B795"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Responsiveness</w:t>
            </w:r>
          </w:p>
        </w:tc>
      </w:tr>
      <w:tr w:rsidR="00686CAD" w:rsidRPr="00E5255C" w14:paraId="2BFA2243" w14:textId="77777777" w:rsidTr="00C86150">
        <w:trPr>
          <w:trHeight w:val="315"/>
        </w:trPr>
        <w:tc>
          <w:tcPr>
            <w:cnfStyle w:val="001000000000" w:firstRow="0" w:lastRow="0" w:firstColumn="1" w:lastColumn="0" w:oddVBand="0" w:evenVBand="0" w:oddHBand="0" w:evenHBand="0" w:firstRowFirstColumn="0" w:firstRowLastColumn="0" w:lastRowFirstColumn="0" w:lastRowLastColumn="0"/>
            <w:tcW w:w="1701" w:type="dxa"/>
            <w:noWrap/>
            <w:hideMark/>
          </w:tcPr>
          <w:p w14:paraId="0C2446A8" w14:textId="77777777" w:rsidR="00686CAD" w:rsidRPr="00E5255C" w:rsidRDefault="00686CAD" w:rsidP="00686CAD">
            <w:pPr>
              <w:adjustRightInd w:val="0"/>
              <w:snapToGrid w:val="0"/>
              <w:spacing w:line="480" w:lineRule="auto"/>
              <w:contextualSpacing/>
              <w:rPr>
                <w:rFonts w:ascii="Arial" w:hAnsi="Arial" w:cs="Arial"/>
                <w:color w:val="000000"/>
                <w:sz w:val="16"/>
                <w:szCs w:val="16"/>
                <w:lang w:val="en-US"/>
              </w:rPr>
            </w:pPr>
            <w:r w:rsidRPr="00E5255C">
              <w:rPr>
                <w:rFonts w:ascii="Arial" w:hAnsi="Arial" w:cs="Arial"/>
                <w:b w:val="0"/>
                <w:bCs w:val="0"/>
                <w:color w:val="000000"/>
                <w:sz w:val="16"/>
                <w:szCs w:val="16"/>
                <w:lang w:val="en-US"/>
              </w:rPr>
              <w:t>Makhijani et al. 2021</w:t>
            </w:r>
          </w:p>
        </w:tc>
        <w:tc>
          <w:tcPr>
            <w:tcW w:w="426" w:type="dxa"/>
            <w:noWrap/>
            <w:hideMark/>
          </w:tcPr>
          <w:p w14:paraId="66B7600A"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24</w:t>
            </w:r>
          </w:p>
        </w:tc>
        <w:tc>
          <w:tcPr>
            <w:tcW w:w="992" w:type="dxa"/>
            <w:noWrap/>
            <w:hideMark/>
          </w:tcPr>
          <w:p w14:paraId="23EC44A3"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12</w:t>
            </w:r>
          </w:p>
        </w:tc>
        <w:tc>
          <w:tcPr>
            <w:tcW w:w="849" w:type="dxa"/>
            <w:noWrap/>
            <w:hideMark/>
          </w:tcPr>
          <w:p w14:paraId="3A11F55C"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12</w:t>
            </w:r>
          </w:p>
        </w:tc>
        <w:tc>
          <w:tcPr>
            <w:tcW w:w="574" w:type="dxa"/>
            <w:noWrap/>
            <w:hideMark/>
          </w:tcPr>
          <w:p w14:paraId="5DFEA396"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0</w:t>
            </w:r>
          </w:p>
        </w:tc>
        <w:tc>
          <w:tcPr>
            <w:tcW w:w="703" w:type="dxa"/>
            <w:noWrap/>
            <w:hideMark/>
          </w:tcPr>
          <w:p w14:paraId="0CD6912E"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Rat</w:t>
            </w:r>
          </w:p>
        </w:tc>
        <w:tc>
          <w:tcPr>
            <w:tcW w:w="932" w:type="dxa"/>
            <w:noWrap/>
            <w:hideMark/>
          </w:tcPr>
          <w:p w14:paraId="1E8C4377"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Long-Evans</w:t>
            </w:r>
          </w:p>
        </w:tc>
        <w:tc>
          <w:tcPr>
            <w:tcW w:w="627" w:type="dxa"/>
            <w:noWrap/>
            <w:hideMark/>
          </w:tcPr>
          <w:p w14:paraId="0604F716"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Light</w:t>
            </w:r>
          </w:p>
        </w:tc>
        <w:tc>
          <w:tcPr>
            <w:tcW w:w="1134" w:type="dxa"/>
            <w:noWrap/>
            <w:hideMark/>
          </w:tcPr>
          <w:p w14:paraId="0787CC14"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No</w:t>
            </w:r>
          </w:p>
        </w:tc>
        <w:tc>
          <w:tcPr>
            <w:tcW w:w="1450" w:type="dxa"/>
            <w:noWrap/>
            <w:hideMark/>
          </w:tcPr>
          <w:p w14:paraId="7FACE0DF"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TMT fox odor</w:t>
            </w:r>
          </w:p>
        </w:tc>
        <w:tc>
          <w:tcPr>
            <w:tcW w:w="1244" w:type="dxa"/>
            <w:noWrap/>
            <w:hideMark/>
          </w:tcPr>
          <w:p w14:paraId="263BC166"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10</w:t>
            </w:r>
          </w:p>
        </w:tc>
        <w:tc>
          <w:tcPr>
            <w:tcW w:w="677" w:type="dxa"/>
          </w:tcPr>
          <w:p w14:paraId="3871E8E2" w14:textId="0CAB81E5"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14400</w:t>
            </w:r>
          </w:p>
        </w:tc>
        <w:tc>
          <w:tcPr>
            <w:tcW w:w="2579" w:type="dxa"/>
            <w:noWrap/>
            <w:hideMark/>
          </w:tcPr>
          <w:p w14:paraId="5D773F98" w14:textId="6198A800"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Sweetened alcohol SA</w:t>
            </w:r>
          </w:p>
        </w:tc>
        <w:tc>
          <w:tcPr>
            <w:tcW w:w="1512" w:type="dxa"/>
            <w:noWrap/>
            <w:hideMark/>
          </w:tcPr>
          <w:p w14:paraId="42CF8661" w14:textId="5ACCBE85"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Responsiveness</w:t>
            </w:r>
          </w:p>
        </w:tc>
      </w:tr>
      <w:tr w:rsidR="00686CAD" w:rsidRPr="00E5255C" w14:paraId="656D185D" w14:textId="77777777" w:rsidTr="00C86150">
        <w:trPr>
          <w:trHeight w:val="315"/>
        </w:trPr>
        <w:tc>
          <w:tcPr>
            <w:cnfStyle w:val="001000000000" w:firstRow="0" w:lastRow="0" w:firstColumn="1" w:lastColumn="0" w:oddVBand="0" w:evenVBand="0" w:oddHBand="0" w:evenHBand="0" w:firstRowFirstColumn="0" w:firstRowLastColumn="0" w:lastRowFirstColumn="0" w:lastRowLastColumn="0"/>
            <w:tcW w:w="1701" w:type="dxa"/>
            <w:noWrap/>
          </w:tcPr>
          <w:p w14:paraId="36013E2E" w14:textId="77777777" w:rsidR="00686CAD" w:rsidRPr="00E5255C" w:rsidRDefault="00686CAD" w:rsidP="00686CAD">
            <w:pPr>
              <w:adjustRightInd w:val="0"/>
              <w:snapToGrid w:val="0"/>
              <w:spacing w:line="480" w:lineRule="auto"/>
              <w:contextualSpacing/>
              <w:rPr>
                <w:rFonts w:ascii="Arial" w:hAnsi="Arial" w:cs="Arial"/>
                <w:color w:val="000000"/>
                <w:sz w:val="16"/>
                <w:szCs w:val="16"/>
                <w:lang w:val="en-US"/>
              </w:rPr>
            </w:pPr>
            <w:r w:rsidRPr="00E5255C">
              <w:rPr>
                <w:rFonts w:ascii="Arial" w:hAnsi="Arial" w:cs="Arial"/>
                <w:b w:val="0"/>
                <w:bCs w:val="0"/>
                <w:color w:val="000000"/>
                <w:sz w:val="16"/>
                <w:szCs w:val="16"/>
                <w:lang w:val="en-US"/>
              </w:rPr>
              <w:t>Matthews et al. 2008a</w:t>
            </w:r>
          </w:p>
        </w:tc>
        <w:tc>
          <w:tcPr>
            <w:tcW w:w="426" w:type="dxa"/>
            <w:noWrap/>
          </w:tcPr>
          <w:p w14:paraId="68BB3C61"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18</w:t>
            </w:r>
          </w:p>
        </w:tc>
        <w:tc>
          <w:tcPr>
            <w:tcW w:w="992" w:type="dxa"/>
            <w:noWrap/>
          </w:tcPr>
          <w:p w14:paraId="720854FD"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9</w:t>
            </w:r>
          </w:p>
        </w:tc>
        <w:tc>
          <w:tcPr>
            <w:tcW w:w="849" w:type="dxa"/>
            <w:noWrap/>
          </w:tcPr>
          <w:p w14:paraId="44B16280"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9</w:t>
            </w:r>
          </w:p>
        </w:tc>
        <w:tc>
          <w:tcPr>
            <w:tcW w:w="574" w:type="dxa"/>
            <w:noWrap/>
          </w:tcPr>
          <w:p w14:paraId="641C9440"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0</w:t>
            </w:r>
          </w:p>
        </w:tc>
        <w:tc>
          <w:tcPr>
            <w:tcW w:w="703" w:type="dxa"/>
            <w:noWrap/>
          </w:tcPr>
          <w:p w14:paraId="37704D97"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Mouse</w:t>
            </w:r>
          </w:p>
        </w:tc>
        <w:tc>
          <w:tcPr>
            <w:tcW w:w="932" w:type="dxa"/>
            <w:noWrap/>
          </w:tcPr>
          <w:p w14:paraId="6A5D7ABC"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C57BL/6J</w:t>
            </w:r>
          </w:p>
        </w:tc>
        <w:tc>
          <w:tcPr>
            <w:tcW w:w="627" w:type="dxa"/>
            <w:noWrap/>
          </w:tcPr>
          <w:p w14:paraId="1F3A792E"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Dark</w:t>
            </w:r>
          </w:p>
        </w:tc>
        <w:tc>
          <w:tcPr>
            <w:tcW w:w="1134" w:type="dxa"/>
            <w:noWrap/>
          </w:tcPr>
          <w:p w14:paraId="2147AF5B"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No</w:t>
            </w:r>
          </w:p>
        </w:tc>
        <w:tc>
          <w:tcPr>
            <w:tcW w:w="1450" w:type="dxa"/>
            <w:noWrap/>
          </w:tcPr>
          <w:p w14:paraId="561F0123"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Foot shock</w:t>
            </w:r>
          </w:p>
        </w:tc>
        <w:tc>
          <w:tcPr>
            <w:tcW w:w="1244" w:type="dxa"/>
            <w:noWrap/>
          </w:tcPr>
          <w:p w14:paraId="7E7B75B3"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15</w:t>
            </w:r>
          </w:p>
        </w:tc>
        <w:tc>
          <w:tcPr>
            <w:tcW w:w="677" w:type="dxa"/>
          </w:tcPr>
          <w:p w14:paraId="6B3E7B67" w14:textId="1060DDB8"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0</w:t>
            </w:r>
          </w:p>
        </w:tc>
        <w:tc>
          <w:tcPr>
            <w:tcW w:w="2579" w:type="dxa"/>
            <w:noWrap/>
          </w:tcPr>
          <w:p w14:paraId="615F59FF" w14:textId="04FFFAA0"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Two-bottle choice</w:t>
            </w:r>
          </w:p>
        </w:tc>
        <w:tc>
          <w:tcPr>
            <w:tcW w:w="1512" w:type="dxa"/>
            <w:noWrap/>
          </w:tcPr>
          <w:p w14:paraId="220C8326" w14:textId="2EF5ACFA"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Valuation</w:t>
            </w:r>
          </w:p>
        </w:tc>
      </w:tr>
      <w:tr w:rsidR="00686CAD" w:rsidRPr="00E5255C" w14:paraId="22D81A8E" w14:textId="77777777" w:rsidTr="00C86150">
        <w:trPr>
          <w:trHeight w:val="315"/>
        </w:trPr>
        <w:tc>
          <w:tcPr>
            <w:cnfStyle w:val="001000000000" w:firstRow="0" w:lastRow="0" w:firstColumn="1" w:lastColumn="0" w:oddVBand="0" w:evenVBand="0" w:oddHBand="0" w:evenHBand="0" w:firstRowFirstColumn="0" w:firstRowLastColumn="0" w:lastRowFirstColumn="0" w:lastRowLastColumn="0"/>
            <w:tcW w:w="1701" w:type="dxa"/>
            <w:noWrap/>
          </w:tcPr>
          <w:p w14:paraId="254C9748" w14:textId="77777777" w:rsidR="00686CAD" w:rsidRPr="00E5255C" w:rsidRDefault="00686CAD" w:rsidP="00686CAD">
            <w:pPr>
              <w:adjustRightInd w:val="0"/>
              <w:snapToGrid w:val="0"/>
              <w:spacing w:line="480" w:lineRule="auto"/>
              <w:contextualSpacing/>
              <w:rPr>
                <w:rFonts w:ascii="Arial" w:hAnsi="Arial" w:cs="Arial"/>
                <w:color w:val="000000"/>
                <w:sz w:val="16"/>
                <w:szCs w:val="16"/>
                <w:lang w:val="en-US"/>
              </w:rPr>
            </w:pPr>
            <w:r w:rsidRPr="00E5255C">
              <w:rPr>
                <w:rFonts w:ascii="Arial" w:hAnsi="Arial" w:cs="Arial"/>
                <w:b w:val="0"/>
                <w:bCs w:val="0"/>
                <w:color w:val="000000"/>
                <w:sz w:val="16"/>
                <w:szCs w:val="16"/>
                <w:lang w:val="en-US"/>
              </w:rPr>
              <w:t>Matthews et al. 2008b</w:t>
            </w:r>
          </w:p>
        </w:tc>
        <w:tc>
          <w:tcPr>
            <w:tcW w:w="426" w:type="dxa"/>
            <w:noWrap/>
          </w:tcPr>
          <w:p w14:paraId="0654636D"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20</w:t>
            </w:r>
          </w:p>
        </w:tc>
        <w:tc>
          <w:tcPr>
            <w:tcW w:w="992" w:type="dxa"/>
            <w:noWrap/>
          </w:tcPr>
          <w:p w14:paraId="6E76FDE6"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10</w:t>
            </w:r>
          </w:p>
        </w:tc>
        <w:tc>
          <w:tcPr>
            <w:tcW w:w="849" w:type="dxa"/>
            <w:noWrap/>
          </w:tcPr>
          <w:p w14:paraId="65F74E53"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10</w:t>
            </w:r>
          </w:p>
        </w:tc>
        <w:tc>
          <w:tcPr>
            <w:tcW w:w="574" w:type="dxa"/>
            <w:noWrap/>
          </w:tcPr>
          <w:p w14:paraId="5B84A409"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0</w:t>
            </w:r>
          </w:p>
        </w:tc>
        <w:tc>
          <w:tcPr>
            <w:tcW w:w="703" w:type="dxa"/>
            <w:noWrap/>
          </w:tcPr>
          <w:p w14:paraId="0A95DDF7"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Mouse</w:t>
            </w:r>
          </w:p>
        </w:tc>
        <w:tc>
          <w:tcPr>
            <w:tcW w:w="932" w:type="dxa"/>
            <w:noWrap/>
          </w:tcPr>
          <w:p w14:paraId="32710767"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DBA/2J</w:t>
            </w:r>
          </w:p>
        </w:tc>
        <w:tc>
          <w:tcPr>
            <w:tcW w:w="627" w:type="dxa"/>
            <w:noWrap/>
          </w:tcPr>
          <w:p w14:paraId="3535B683"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Dark</w:t>
            </w:r>
          </w:p>
        </w:tc>
        <w:tc>
          <w:tcPr>
            <w:tcW w:w="1134" w:type="dxa"/>
            <w:noWrap/>
          </w:tcPr>
          <w:p w14:paraId="68A78CFD"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No</w:t>
            </w:r>
          </w:p>
        </w:tc>
        <w:tc>
          <w:tcPr>
            <w:tcW w:w="1450" w:type="dxa"/>
            <w:noWrap/>
          </w:tcPr>
          <w:p w14:paraId="7ED8B819"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Foot shock</w:t>
            </w:r>
          </w:p>
        </w:tc>
        <w:tc>
          <w:tcPr>
            <w:tcW w:w="1244" w:type="dxa"/>
            <w:noWrap/>
          </w:tcPr>
          <w:p w14:paraId="5B1B9064"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15</w:t>
            </w:r>
          </w:p>
        </w:tc>
        <w:tc>
          <w:tcPr>
            <w:tcW w:w="677" w:type="dxa"/>
          </w:tcPr>
          <w:p w14:paraId="449A4510" w14:textId="6F26A4BF"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0</w:t>
            </w:r>
          </w:p>
        </w:tc>
        <w:tc>
          <w:tcPr>
            <w:tcW w:w="2579" w:type="dxa"/>
            <w:noWrap/>
          </w:tcPr>
          <w:p w14:paraId="4B7F292A" w14:textId="57110FDC"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Two-bottle choice</w:t>
            </w:r>
          </w:p>
        </w:tc>
        <w:tc>
          <w:tcPr>
            <w:tcW w:w="1512" w:type="dxa"/>
            <w:noWrap/>
          </w:tcPr>
          <w:p w14:paraId="685B0C1E" w14:textId="03534D6E"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Valuation</w:t>
            </w:r>
          </w:p>
        </w:tc>
      </w:tr>
      <w:tr w:rsidR="00686CAD" w:rsidRPr="00E5255C" w14:paraId="094478A1" w14:textId="77777777" w:rsidTr="00C86150">
        <w:trPr>
          <w:trHeight w:val="315"/>
        </w:trPr>
        <w:tc>
          <w:tcPr>
            <w:cnfStyle w:val="001000000000" w:firstRow="0" w:lastRow="0" w:firstColumn="1" w:lastColumn="0" w:oddVBand="0" w:evenVBand="0" w:oddHBand="0" w:evenHBand="0" w:firstRowFirstColumn="0" w:firstRowLastColumn="0" w:lastRowFirstColumn="0" w:lastRowLastColumn="0"/>
            <w:tcW w:w="1701" w:type="dxa"/>
            <w:noWrap/>
          </w:tcPr>
          <w:p w14:paraId="577F6B90" w14:textId="77777777" w:rsidR="00686CAD" w:rsidRPr="00E5255C" w:rsidRDefault="00686CAD" w:rsidP="00686CAD">
            <w:pPr>
              <w:adjustRightInd w:val="0"/>
              <w:snapToGrid w:val="0"/>
              <w:spacing w:line="480" w:lineRule="auto"/>
              <w:contextualSpacing/>
              <w:rPr>
                <w:rFonts w:ascii="Arial" w:hAnsi="Arial" w:cs="Arial"/>
                <w:color w:val="000000"/>
                <w:sz w:val="16"/>
                <w:szCs w:val="16"/>
                <w:lang w:val="en-US"/>
              </w:rPr>
            </w:pPr>
            <w:r w:rsidRPr="00E5255C">
              <w:rPr>
                <w:rFonts w:ascii="Arial" w:hAnsi="Arial" w:cs="Arial"/>
                <w:b w:val="0"/>
                <w:bCs w:val="0"/>
                <w:color w:val="000000"/>
                <w:sz w:val="16"/>
                <w:szCs w:val="16"/>
                <w:lang w:val="en-US"/>
              </w:rPr>
              <w:t>Matthews et al. 2008c</w:t>
            </w:r>
          </w:p>
        </w:tc>
        <w:tc>
          <w:tcPr>
            <w:tcW w:w="426" w:type="dxa"/>
            <w:noWrap/>
          </w:tcPr>
          <w:p w14:paraId="4E4E5312"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25</w:t>
            </w:r>
          </w:p>
        </w:tc>
        <w:tc>
          <w:tcPr>
            <w:tcW w:w="992" w:type="dxa"/>
            <w:noWrap/>
          </w:tcPr>
          <w:p w14:paraId="2DD5B8A0"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12</w:t>
            </w:r>
          </w:p>
        </w:tc>
        <w:tc>
          <w:tcPr>
            <w:tcW w:w="849" w:type="dxa"/>
            <w:noWrap/>
          </w:tcPr>
          <w:p w14:paraId="7B1898DB"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13</w:t>
            </w:r>
          </w:p>
        </w:tc>
        <w:tc>
          <w:tcPr>
            <w:tcW w:w="574" w:type="dxa"/>
            <w:noWrap/>
          </w:tcPr>
          <w:p w14:paraId="79ACF561"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0</w:t>
            </w:r>
          </w:p>
        </w:tc>
        <w:tc>
          <w:tcPr>
            <w:tcW w:w="703" w:type="dxa"/>
            <w:noWrap/>
          </w:tcPr>
          <w:p w14:paraId="7B4E72C3"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Mouse</w:t>
            </w:r>
          </w:p>
        </w:tc>
        <w:tc>
          <w:tcPr>
            <w:tcW w:w="932" w:type="dxa"/>
            <w:noWrap/>
          </w:tcPr>
          <w:p w14:paraId="0B958BAB"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A/J</w:t>
            </w:r>
          </w:p>
        </w:tc>
        <w:tc>
          <w:tcPr>
            <w:tcW w:w="627" w:type="dxa"/>
            <w:noWrap/>
          </w:tcPr>
          <w:p w14:paraId="031BD719"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Dark</w:t>
            </w:r>
          </w:p>
        </w:tc>
        <w:tc>
          <w:tcPr>
            <w:tcW w:w="1134" w:type="dxa"/>
            <w:noWrap/>
          </w:tcPr>
          <w:p w14:paraId="5E17817E"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No</w:t>
            </w:r>
          </w:p>
        </w:tc>
        <w:tc>
          <w:tcPr>
            <w:tcW w:w="1450" w:type="dxa"/>
            <w:noWrap/>
          </w:tcPr>
          <w:p w14:paraId="46CFAD72"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Foot shock</w:t>
            </w:r>
          </w:p>
        </w:tc>
        <w:tc>
          <w:tcPr>
            <w:tcW w:w="1244" w:type="dxa"/>
            <w:noWrap/>
          </w:tcPr>
          <w:p w14:paraId="283DC3C2"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15</w:t>
            </w:r>
          </w:p>
        </w:tc>
        <w:tc>
          <w:tcPr>
            <w:tcW w:w="677" w:type="dxa"/>
          </w:tcPr>
          <w:p w14:paraId="6D4F288A" w14:textId="388B2979"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0</w:t>
            </w:r>
          </w:p>
        </w:tc>
        <w:tc>
          <w:tcPr>
            <w:tcW w:w="2579" w:type="dxa"/>
            <w:noWrap/>
          </w:tcPr>
          <w:p w14:paraId="648BBF0B" w14:textId="6D583DFE"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Two-bottle choice</w:t>
            </w:r>
          </w:p>
        </w:tc>
        <w:tc>
          <w:tcPr>
            <w:tcW w:w="1512" w:type="dxa"/>
            <w:noWrap/>
          </w:tcPr>
          <w:p w14:paraId="602CF378" w14:textId="57FDCD5A"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Valuation</w:t>
            </w:r>
          </w:p>
        </w:tc>
      </w:tr>
      <w:tr w:rsidR="00686CAD" w:rsidRPr="00E5255C" w14:paraId="37397946" w14:textId="77777777" w:rsidTr="00C86150">
        <w:trPr>
          <w:trHeight w:val="315"/>
        </w:trPr>
        <w:tc>
          <w:tcPr>
            <w:cnfStyle w:val="001000000000" w:firstRow="0" w:lastRow="0" w:firstColumn="1" w:lastColumn="0" w:oddVBand="0" w:evenVBand="0" w:oddHBand="0" w:evenHBand="0" w:firstRowFirstColumn="0" w:firstRowLastColumn="0" w:lastRowFirstColumn="0" w:lastRowLastColumn="0"/>
            <w:tcW w:w="1701" w:type="dxa"/>
            <w:noWrap/>
            <w:hideMark/>
          </w:tcPr>
          <w:p w14:paraId="22D466CC" w14:textId="77777777" w:rsidR="00686CAD" w:rsidRPr="00E5255C" w:rsidRDefault="00686CAD" w:rsidP="00686CAD">
            <w:pPr>
              <w:adjustRightInd w:val="0"/>
              <w:snapToGrid w:val="0"/>
              <w:spacing w:line="480" w:lineRule="auto"/>
              <w:contextualSpacing/>
              <w:rPr>
                <w:rFonts w:ascii="Arial" w:hAnsi="Arial" w:cs="Arial"/>
                <w:color w:val="000000"/>
                <w:sz w:val="16"/>
                <w:szCs w:val="16"/>
                <w:lang w:val="en-US"/>
              </w:rPr>
            </w:pPr>
            <w:r w:rsidRPr="00E5255C">
              <w:rPr>
                <w:rFonts w:ascii="Arial" w:hAnsi="Arial" w:cs="Arial"/>
                <w:b w:val="0"/>
                <w:bCs w:val="0"/>
                <w:color w:val="000000"/>
                <w:sz w:val="16"/>
                <w:szCs w:val="16"/>
                <w:lang w:val="en-US"/>
              </w:rPr>
              <w:lastRenderedPageBreak/>
              <w:t>Mor et al. 2017</w:t>
            </w:r>
          </w:p>
        </w:tc>
        <w:tc>
          <w:tcPr>
            <w:tcW w:w="426" w:type="dxa"/>
            <w:noWrap/>
            <w:hideMark/>
          </w:tcPr>
          <w:p w14:paraId="49785D53"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31</w:t>
            </w:r>
          </w:p>
        </w:tc>
        <w:tc>
          <w:tcPr>
            <w:tcW w:w="992" w:type="dxa"/>
            <w:noWrap/>
            <w:hideMark/>
          </w:tcPr>
          <w:p w14:paraId="29A1225A"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15</w:t>
            </w:r>
          </w:p>
        </w:tc>
        <w:tc>
          <w:tcPr>
            <w:tcW w:w="849" w:type="dxa"/>
            <w:noWrap/>
            <w:hideMark/>
          </w:tcPr>
          <w:p w14:paraId="25AFB16F"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16</w:t>
            </w:r>
          </w:p>
        </w:tc>
        <w:tc>
          <w:tcPr>
            <w:tcW w:w="574" w:type="dxa"/>
            <w:noWrap/>
            <w:hideMark/>
          </w:tcPr>
          <w:p w14:paraId="6036C7E3"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0</w:t>
            </w:r>
          </w:p>
        </w:tc>
        <w:tc>
          <w:tcPr>
            <w:tcW w:w="703" w:type="dxa"/>
            <w:noWrap/>
            <w:hideMark/>
          </w:tcPr>
          <w:p w14:paraId="309F4421"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Rat</w:t>
            </w:r>
          </w:p>
        </w:tc>
        <w:tc>
          <w:tcPr>
            <w:tcW w:w="932" w:type="dxa"/>
            <w:noWrap/>
            <w:hideMark/>
          </w:tcPr>
          <w:p w14:paraId="690578B5"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Sprague-Dawley</w:t>
            </w:r>
          </w:p>
        </w:tc>
        <w:tc>
          <w:tcPr>
            <w:tcW w:w="627" w:type="dxa"/>
            <w:noWrap/>
            <w:hideMark/>
          </w:tcPr>
          <w:p w14:paraId="11F4A5FA"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Dark</w:t>
            </w:r>
          </w:p>
        </w:tc>
        <w:tc>
          <w:tcPr>
            <w:tcW w:w="1134" w:type="dxa"/>
            <w:noWrap/>
            <w:hideMark/>
          </w:tcPr>
          <w:p w14:paraId="719022B6"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Yes</w:t>
            </w:r>
          </w:p>
        </w:tc>
        <w:tc>
          <w:tcPr>
            <w:tcW w:w="1450" w:type="dxa"/>
            <w:noWrap/>
            <w:hideMark/>
          </w:tcPr>
          <w:p w14:paraId="4190977A"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Restraint</w:t>
            </w:r>
          </w:p>
        </w:tc>
        <w:tc>
          <w:tcPr>
            <w:tcW w:w="1244" w:type="dxa"/>
            <w:noWrap/>
            <w:hideMark/>
          </w:tcPr>
          <w:p w14:paraId="63100ACB"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15</w:t>
            </w:r>
          </w:p>
        </w:tc>
        <w:tc>
          <w:tcPr>
            <w:tcW w:w="677" w:type="dxa"/>
          </w:tcPr>
          <w:p w14:paraId="10572452" w14:textId="4DC2EAFC"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0</w:t>
            </w:r>
          </w:p>
        </w:tc>
        <w:tc>
          <w:tcPr>
            <w:tcW w:w="2579" w:type="dxa"/>
            <w:noWrap/>
            <w:hideMark/>
          </w:tcPr>
          <w:p w14:paraId="797B0807" w14:textId="10D32C4C"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Devaluation test</w:t>
            </w:r>
          </w:p>
        </w:tc>
        <w:tc>
          <w:tcPr>
            <w:tcW w:w="1512" w:type="dxa"/>
            <w:noWrap/>
            <w:hideMark/>
          </w:tcPr>
          <w:p w14:paraId="7FEFDF2A" w14:textId="4A375CD9"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Valuation</w:t>
            </w:r>
          </w:p>
        </w:tc>
      </w:tr>
      <w:tr w:rsidR="00686CAD" w:rsidRPr="00E5255C" w14:paraId="48574485" w14:textId="77777777" w:rsidTr="00C86150">
        <w:trPr>
          <w:trHeight w:val="315"/>
        </w:trPr>
        <w:tc>
          <w:tcPr>
            <w:cnfStyle w:val="001000000000" w:firstRow="0" w:lastRow="0" w:firstColumn="1" w:lastColumn="0" w:oddVBand="0" w:evenVBand="0" w:oddHBand="0" w:evenHBand="0" w:firstRowFirstColumn="0" w:firstRowLastColumn="0" w:lastRowFirstColumn="0" w:lastRowLastColumn="0"/>
            <w:tcW w:w="1701" w:type="dxa"/>
            <w:noWrap/>
            <w:hideMark/>
          </w:tcPr>
          <w:p w14:paraId="32EE4AB2" w14:textId="77777777" w:rsidR="00686CAD" w:rsidRPr="00E5255C" w:rsidRDefault="00686CAD" w:rsidP="00686CAD">
            <w:pPr>
              <w:adjustRightInd w:val="0"/>
              <w:snapToGrid w:val="0"/>
              <w:spacing w:line="480" w:lineRule="auto"/>
              <w:contextualSpacing/>
              <w:rPr>
                <w:rFonts w:ascii="Arial" w:hAnsi="Arial" w:cs="Arial"/>
                <w:color w:val="000000"/>
                <w:sz w:val="16"/>
                <w:szCs w:val="16"/>
                <w:lang w:val="en-US"/>
              </w:rPr>
            </w:pPr>
            <w:r w:rsidRPr="00E5255C">
              <w:rPr>
                <w:rFonts w:ascii="Arial" w:hAnsi="Arial" w:cs="Arial"/>
                <w:b w:val="0"/>
                <w:bCs w:val="0"/>
                <w:color w:val="000000"/>
                <w:sz w:val="16"/>
                <w:szCs w:val="16"/>
                <w:lang w:val="en-US"/>
              </w:rPr>
              <w:t>Pecoraro et al.</w:t>
            </w:r>
            <w:r w:rsidRPr="00E5255C">
              <w:rPr>
                <w:rFonts w:ascii="Arial" w:hAnsi="Arial" w:cs="Arial"/>
                <w:color w:val="000000"/>
                <w:sz w:val="16"/>
                <w:szCs w:val="16"/>
                <w:lang w:val="en-US"/>
              </w:rPr>
              <w:t xml:space="preserve"> </w:t>
            </w:r>
            <w:r w:rsidRPr="00E5255C">
              <w:rPr>
                <w:rFonts w:ascii="Arial" w:hAnsi="Arial" w:cs="Arial"/>
                <w:b w:val="0"/>
                <w:bCs w:val="0"/>
                <w:color w:val="000000"/>
                <w:sz w:val="16"/>
                <w:szCs w:val="16"/>
                <w:lang w:val="en-US"/>
              </w:rPr>
              <w:t>2005</w:t>
            </w:r>
          </w:p>
        </w:tc>
        <w:tc>
          <w:tcPr>
            <w:tcW w:w="426" w:type="dxa"/>
            <w:noWrap/>
            <w:hideMark/>
          </w:tcPr>
          <w:p w14:paraId="7AB46773"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14</w:t>
            </w:r>
          </w:p>
        </w:tc>
        <w:tc>
          <w:tcPr>
            <w:tcW w:w="992" w:type="dxa"/>
            <w:noWrap/>
            <w:hideMark/>
          </w:tcPr>
          <w:p w14:paraId="75F1B058"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7</w:t>
            </w:r>
          </w:p>
        </w:tc>
        <w:tc>
          <w:tcPr>
            <w:tcW w:w="849" w:type="dxa"/>
            <w:noWrap/>
            <w:hideMark/>
          </w:tcPr>
          <w:p w14:paraId="54070CB0"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7</w:t>
            </w:r>
          </w:p>
        </w:tc>
        <w:tc>
          <w:tcPr>
            <w:tcW w:w="574" w:type="dxa"/>
            <w:noWrap/>
            <w:hideMark/>
          </w:tcPr>
          <w:p w14:paraId="2D7EAB5B"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0</w:t>
            </w:r>
          </w:p>
        </w:tc>
        <w:tc>
          <w:tcPr>
            <w:tcW w:w="703" w:type="dxa"/>
            <w:noWrap/>
            <w:hideMark/>
          </w:tcPr>
          <w:p w14:paraId="6F809FB7"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Rat</w:t>
            </w:r>
          </w:p>
        </w:tc>
        <w:tc>
          <w:tcPr>
            <w:tcW w:w="932" w:type="dxa"/>
            <w:noWrap/>
            <w:hideMark/>
          </w:tcPr>
          <w:p w14:paraId="347C31A2"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Sprague-Dawley</w:t>
            </w:r>
          </w:p>
        </w:tc>
        <w:tc>
          <w:tcPr>
            <w:tcW w:w="627" w:type="dxa"/>
            <w:noWrap/>
            <w:hideMark/>
          </w:tcPr>
          <w:p w14:paraId="1B88DAF6"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Light</w:t>
            </w:r>
          </w:p>
        </w:tc>
        <w:tc>
          <w:tcPr>
            <w:tcW w:w="1134" w:type="dxa"/>
            <w:noWrap/>
            <w:hideMark/>
          </w:tcPr>
          <w:p w14:paraId="6C44D14D"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No</w:t>
            </w:r>
          </w:p>
        </w:tc>
        <w:tc>
          <w:tcPr>
            <w:tcW w:w="1450" w:type="dxa"/>
            <w:noWrap/>
            <w:hideMark/>
          </w:tcPr>
          <w:p w14:paraId="271E712F"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Cortisol</w:t>
            </w:r>
          </w:p>
        </w:tc>
        <w:tc>
          <w:tcPr>
            <w:tcW w:w="1244" w:type="dxa"/>
            <w:noWrap/>
            <w:hideMark/>
          </w:tcPr>
          <w:p w14:paraId="55E8D571" w14:textId="6553DE51"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w:t>
            </w:r>
          </w:p>
        </w:tc>
        <w:tc>
          <w:tcPr>
            <w:tcW w:w="677" w:type="dxa"/>
          </w:tcPr>
          <w:p w14:paraId="31F6EA00" w14:textId="4802BAF9"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0</w:t>
            </w:r>
          </w:p>
        </w:tc>
        <w:tc>
          <w:tcPr>
            <w:tcW w:w="2579" w:type="dxa"/>
            <w:noWrap/>
            <w:hideMark/>
          </w:tcPr>
          <w:p w14:paraId="605120D2" w14:textId="7A1926EA"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Sucrose consumption</w:t>
            </w:r>
          </w:p>
        </w:tc>
        <w:tc>
          <w:tcPr>
            <w:tcW w:w="1512" w:type="dxa"/>
            <w:noWrap/>
            <w:hideMark/>
          </w:tcPr>
          <w:p w14:paraId="23651127" w14:textId="0C199F05"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Responsiveness</w:t>
            </w:r>
          </w:p>
        </w:tc>
      </w:tr>
      <w:tr w:rsidR="00686CAD" w:rsidRPr="00E5255C" w14:paraId="25718A12" w14:textId="77777777" w:rsidTr="00C86150">
        <w:trPr>
          <w:trHeight w:val="315"/>
        </w:trPr>
        <w:tc>
          <w:tcPr>
            <w:cnfStyle w:val="001000000000" w:firstRow="0" w:lastRow="0" w:firstColumn="1" w:lastColumn="0" w:oddVBand="0" w:evenVBand="0" w:oddHBand="0" w:evenHBand="0" w:firstRowFirstColumn="0" w:firstRowLastColumn="0" w:lastRowFirstColumn="0" w:lastRowLastColumn="0"/>
            <w:tcW w:w="1701" w:type="dxa"/>
            <w:noWrap/>
            <w:hideMark/>
          </w:tcPr>
          <w:p w14:paraId="56EC7244" w14:textId="77777777" w:rsidR="00686CAD" w:rsidRPr="00E5255C" w:rsidRDefault="00686CAD" w:rsidP="00686CAD">
            <w:pPr>
              <w:adjustRightInd w:val="0"/>
              <w:snapToGrid w:val="0"/>
              <w:spacing w:line="480" w:lineRule="auto"/>
              <w:contextualSpacing/>
              <w:rPr>
                <w:rFonts w:ascii="Arial" w:hAnsi="Arial" w:cs="Arial"/>
                <w:color w:val="000000"/>
                <w:sz w:val="16"/>
                <w:szCs w:val="16"/>
                <w:lang w:val="en-US"/>
              </w:rPr>
            </w:pPr>
            <w:proofErr w:type="spellStart"/>
            <w:r w:rsidRPr="00E5255C">
              <w:rPr>
                <w:rFonts w:ascii="Arial" w:hAnsi="Arial" w:cs="Arial"/>
                <w:b w:val="0"/>
                <w:bCs w:val="0"/>
                <w:color w:val="000000"/>
                <w:sz w:val="16"/>
                <w:szCs w:val="16"/>
                <w:lang w:val="en-US"/>
              </w:rPr>
              <w:t>Pielock</w:t>
            </w:r>
            <w:proofErr w:type="spellEnd"/>
            <w:r w:rsidRPr="00E5255C">
              <w:rPr>
                <w:rFonts w:ascii="Arial" w:hAnsi="Arial" w:cs="Arial"/>
                <w:b w:val="0"/>
                <w:bCs w:val="0"/>
                <w:color w:val="000000"/>
                <w:sz w:val="16"/>
                <w:szCs w:val="16"/>
                <w:lang w:val="en-US"/>
              </w:rPr>
              <w:t xml:space="preserve"> et al. 2013a</w:t>
            </w:r>
          </w:p>
        </w:tc>
        <w:tc>
          <w:tcPr>
            <w:tcW w:w="426" w:type="dxa"/>
            <w:noWrap/>
            <w:hideMark/>
          </w:tcPr>
          <w:p w14:paraId="47E86D46"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45</w:t>
            </w:r>
          </w:p>
        </w:tc>
        <w:tc>
          <w:tcPr>
            <w:tcW w:w="992" w:type="dxa"/>
            <w:noWrap/>
            <w:hideMark/>
          </w:tcPr>
          <w:p w14:paraId="3AB4F6B7"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23</w:t>
            </w:r>
          </w:p>
        </w:tc>
        <w:tc>
          <w:tcPr>
            <w:tcW w:w="849" w:type="dxa"/>
            <w:noWrap/>
            <w:hideMark/>
          </w:tcPr>
          <w:p w14:paraId="4B698D9E"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22</w:t>
            </w:r>
          </w:p>
        </w:tc>
        <w:tc>
          <w:tcPr>
            <w:tcW w:w="574" w:type="dxa"/>
            <w:noWrap/>
            <w:hideMark/>
          </w:tcPr>
          <w:p w14:paraId="2B6AB6A6"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0</w:t>
            </w:r>
          </w:p>
        </w:tc>
        <w:tc>
          <w:tcPr>
            <w:tcW w:w="703" w:type="dxa"/>
            <w:noWrap/>
            <w:hideMark/>
          </w:tcPr>
          <w:p w14:paraId="37EDC663"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Rat</w:t>
            </w:r>
          </w:p>
        </w:tc>
        <w:tc>
          <w:tcPr>
            <w:tcW w:w="932" w:type="dxa"/>
            <w:noWrap/>
            <w:hideMark/>
          </w:tcPr>
          <w:p w14:paraId="37E093C4"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Lister hooded</w:t>
            </w:r>
          </w:p>
        </w:tc>
        <w:tc>
          <w:tcPr>
            <w:tcW w:w="627" w:type="dxa"/>
            <w:noWrap/>
            <w:hideMark/>
          </w:tcPr>
          <w:p w14:paraId="3D918AD7"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Light</w:t>
            </w:r>
          </w:p>
        </w:tc>
        <w:tc>
          <w:tcPr>
            <w:tcW w:w="1134" w:type="dxa"/>
            <w:noWrap/>
            <w:hideMark/>
          </w:tcPr>
          <w:p w14:paraId="13881C45"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Yes</w:t>
            </w:r>
          </w:p>
        </w:tc>
        <w:tc>
          <w:tcPr>
            <w:tcW w:w="1450" w:type="dxa"/>
            <w:noWrap/>
            <w:hideMark/>
          </w:tcPr>
          <w:p w14:paraId="67B14573"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Restraint</w:t>
            </w:r>
          </w:p>
        </w:tc>
        <w:tc>
          <w:tcPr>
            <w:tcW w:w="1244" w:type="dxa"/>
            <w:noWrap/>
            <w:hideMark/>
          </w:tcPr>
          <w:p w14:paraId="16C24A6F"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60</w:t>
            </w:r>
          </w:p>
        </w:tc>
        <w:tc>
          <w:tcPr>
            <w:tcW w:w="677" w:type="dxa"/>
          </w:tcPr>
          <w:p w14:paraId="725D1C65" w14:textId="49BDB231"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0</w:t>
            </w:r>
          </w:p>
        </w:tc>
        <w:tc>
          <w:tcPr>
            <w:tcW w:w="2579" w:type="dxa"/>
            <w:noWrap/>
            <w:hideMark/>
          </w:tcPr>
          <w:p w14:paraId="36AE4F41" w14:textId="687BD9BD"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PIT</w:t>
            </w:r>
          </w:p>
        </w:tc>
        <w:tc>
          <w:tcPr>
            <w:tcW w:w="1512" w:type="dxa"/>
            <w:noWrap/>
            <w:hideMark/>
          </w:tcPr>
          <w:p w14:paraId="58233CAA" w14:textId="01999BE6"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Valuation</w:t>
            </w:r>
          </w:p>
        </w:tc>
      </w:tr>
      <w:tr w:rsidR="00686CAD" w:rsidRPr="00E5255C" w14:paraId="525582A5" w14:textId="77777777" w:rsidTr="00C86150">
        <w:trPr>
          <w:trHeight w:val="315"/>
        </w:trPr>
        <w:tc>
          <w:tcPr>
            <w:cnfStyle w:val="001000000000" w:firstRow="0" w:lastRow="0" w:firstColumn="1" w:lastColumn="0" w:oddVBand="0" w:evenVBand="0" w:oddHBand="0" w:evenHBand="0" w:firstRowFirstColumn="0" w:firstRowLastColumn="0" w:lastRowFirstColumn="0" w:lastRowLastColumn="0"/>
            <w:tcW w:w="1701" w:type="dxa"/>
            <w:noWrap/>
            <w:hideMark/>
          </w:tcPr>
          <w:p w14:paraId="0FCAAA8F" w14:textId="77777777" w:rsidR="00686CAD" w:rsidRPr="00E5255C" w:rsidRDefault="00686CAD" w:rsidP="00686CAD">
            <w:pPr>
              <w:adjustRightInd w:val="0"/>
              <w:snapToGrid w:val="0"/>
              <w:spacing w:line="480" w:lineRule="auto"/>
              <w:contextualSpacing/>
              <w:rPr>
                <w:rFonts w:ascii="Arial" w:hAnsi="Arial" w:cs="Arial"/>
                <w:color w:val="000000"/>
                <w:sz w:val="16"/>
                <w:szCs w:val="16"/>
                <w:lang w:val="en-US"/>
              </w:rPr>
            </w:pPr>
            <w:proofErr w:type="spellStart"/>
            <w:r w:rsidRPr="00E5255C">
              <w:rPr>
                <w:rFonts w:ascii="Arial" w:hAnsi="Arial" w:cs="Arial"/>
                <w:b w:val="0"/>
                <w:bCs w:val="0"/>
                <w:color w:val="000000"/>
                <w:sz w:val="16"/>
                <w:szCs w:val="16"/>
                <w:lang w:val="en-US"/>
              </w:rPr>
              <w:t>Pielock</w:t>
            </w:r>
            <w:proofErr w:type="spellEnd"/>
            <w:r w:rsidRPr="00E5255C">
              <w:rPr>
                <w:rFonts w:ascii="Arial" w:hAnsi="Arial" w:cs="Arial"/>
                <w:b w:val="0"/>
                <w:bCs w:val="0"/>
                <w:color w:val="000000"/>
                <w:sz w:val="16"/>
                <w:szCs w:val="16"/>
                <w:lang w:val="en-US"/>
              </w:rPr>
              <w:t xml:space="preserve"> et al.</w:t>
            </w:r>
            <w:r w:rsidRPr="00E5255C">
              <w:rPr>
                <w:rFonts w:ascii="Arial" w:hAnsi="Arial" w:cs="Arial"/>
                <w:color w:val="000000"/>
                <w:sz w:val="16"/>
                <w:szCs w:val="16"/>
                <w:lang w:val="en-US"/>
              </w:rPr>
              <w:t xml:space="preserve"> </w:t>
            </w:r>
            <w:r w:rsidRPr="00E5255C">
              <w:rPr>
                <w:rFonts w:ascii="Arial" w:hAnsi="Arial" w:cs="Arial"/>
                <w:b w:val="0"/>
                <w:bCs w:val="0"/>
                <w:color w:val="000000"/>
                <w:sz w:val="16"/>
                <w:szCs w:val="16"/>
                <w:lang w:val="en-US"/>
              </w:rPr>
              <w:t>2013b</w:t>
            </w:r>
          </w:p>
        </w:tc>
        <w:tc>
          <w:tcPr>
            <w:tcW w:w="426" w:type="dxa"/>
            <w:noWrap/>
            <w:hideMark/>
          </w:tcPr>
          <w:p w14:paraId="6CFDF781"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27</w:t>
            </w:r>
          </w:p>
        </w:tc>
        <w:tc>
          <w:tcPr>
            <w:tcW w:w="992" w:type="dxa"/>
            <w:noWrap/>
            <w:hideMark/>
          </w:tcPr>
          <w:p w14:paraId="660CFB9C"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12</w:t>
            </w:r>
          </w:p>
        </w:tc>
        <w:tc>
          <w:tcPr>
            <w:tcW w:w="849" w:type="dxa"/>
            <w:noWrap/>
            <w:hideMark/>
          </w:tcPr>
          <w:p w14:paraId="1B1D7128"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15</w:t>
            </w:r>
          </w:p>
        </w:tc>
        <w:tc>
          <w:tcPr>
            <w:tcW w:w="574" w:type="dxa"/>
            <w:noWrap/>
            <w:hideMark/>
          </w:tcPr>
          <w:p w14:paraId="538ACB12"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0</w:t>
            </w:r>
          </w:p>
        </w:tc>
        <w:tc>
          <w:tcPr>
            <w:tcW w:w="703" w:type="dxa"/>
            <w:noWrap/>
            <w:hideMark/>
          </w:tcPr>
          <w:p w14:paraId="0E9D4C95"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Rat</w:t>
            </w:r>
          </w:p>
        </w:tc>
        <w:tc>
          <w:tcPr>
            <w:tcW w:w="932" w:type="dxa"/>
            <w:noWrap/>
            <w:hideMark/>
          </w:tcPr>
          <w:p w14:paraId="438F97D7"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Lister hooded</w:t>
            </w:r>
          </w:p>
        </w:tc>
        <w:tc>
          <w:tcPr>
            <w:tcW w:w="627" w:type="dxa"/>
            <w:noWrap/>
            <w:hideMark/>
          </w:tcPr>
          <w:p w14:paraId="76C0F748"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Dark</w:t>
            </w:r>
          </w:p>
        </w:tc>
        <w:tc>
          <w:tcPr>
            <w:tcW w:w="1134" w:type="dxa"/>
            <w:noWrap/>
            <w:hideMark/>
          </w:tcPr>
          <w:p w14:paraId="63DB7FBD"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Yes</w:t>
            </w:r>
          </w:p>
        </w:tc>
        <w:tc>
          <w:tcPr>
            <w:tcW w:w="1450" w:type="dxa"/>
            <w:noWrap/>
            <w:hideMark/>
          </w:tcPr>
          <w:p w14:paraId="76C055CA"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Restraint</w:t>
            </w:r>
          </w:p>
        </w:tc>
        <w:tc>
          <w:tcPr>
            <w:tcW w:w="1244" w:type="dxa"/>
            <w:noWrap/>
            <w:hideMark/>
          </w:tcPr>
          <w:p w14:paraId="4BA8284F"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60</w:t>
            </w:r>
          </w:p>
        </w:tc>
        <w:tc>
          <w:tcPr>
            <w:tcW w:w="677" w:type="dxa"/>
          </w:tcPr>
          <w:p w14:paraId="0E34B933" w14:textId="0D69EA2E"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0</w:t>
            </w:r>
          </w:p>
        </w:tc>
        <w:tc>
          <w:tcPr>
            <w:tcW w:w="2579" w:type="dxa"/>
            <w:noWrap/>
            <w:hideMark/>
          </w:tcPr>
          <w:p w14:paraId="0D1F3731" w14:textId="79174EBE"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PIT</w:t>
            </w:r>
          </w:p>
        </w:tc>
        <w:tc>
          <w:tcPr>
            <w:tcW w:w="1512" w:type="dxa"/>
            <w:noWrap/>
            <w:hideMark/>
          </w:tcPr>
          <w:p w14:paraId="01951A23" w14:textId="48C1E068"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Valuation</w:t>
            </w:r>
          </w:p>
        </w:tc>
      </w:tr>
      <w:tr w:rsidR="00686CAD" w:rsidRPr="00E5255C" w14:paraId="25A4F648" w14:textId="77777777" w:rsidTr="00C86150">
        <w:trPr>
          <w:trHeight w:val="315"/>
        </w:trPr>
        <w:tc>
          <w:tcPr>
            <w:cnfStyle w:val="001000000000" w:firstRow="0" w:lastRow="0" w:firstColumn="1" w:lastColumn="0" w:oddVBand="0" w:evenVBand="0" w:oddHBand="0" w:evenHBand="0" w:firstRowFirstColumn="0" w:firstRowLastColumn="0" w:lastRowFirstColumn="0" w:lastRowLastColumn="0"/>
            <w:tcW w:w="1701" w:type="dxa"/>
            <w:noWrap/>
            <w:hideMark/>
          </w:tcPr>
          <w:p w14:paraId="3581E42F" w14:textId="77777777" w:rsidR="00686CAD" w:rsidRPr="00E5255C" w:rsidRDefault="00686CAD" w:rsidP="00686CAD">
            <w:pPr>
              <w:adjustRightInd w:val="0"/>
              <w:snapToGrid w:val="0"/>
              <w:spacing w:line="480" w:lineRule="auto"/>
              <w:contextualSpacing/>
              <w:rPr>
                <w:rFonts w:ascii="Arial" w:hAnsi="Arial" w:cs="Arial"/>
                <w:color w:val="000000"/>
                <w:sz w:val="16"/>
                <w:szCs w:val="16"/>
                <w:lang w:val="en-US"/>
              </w:rPr>
            </w:pPr>
            <w:r w:rsidRPr="00E5255C">
              <w:rPr>
                <w:rFonts w:ascii="Arial" w:hAnsi="Arial" w:cs="Arial"/>
                <w:b w:val="0"/>
                <w:bCs w:val="0"/>
                <w:color w:val="000000"/>
                <w:sz w:val="16"/>
                <w:szCs w:val="16"/>
                <w:lang w:val="en-US"/>
              </w:rPr>
              <w:t>Ramsey et al. 1993a</w:t>
            </w:r>
          </w:p>
        </w:tc>
        <w:tc>
          <w:tcPr>
            <w:tcW w:w="426" w:type="dxa"/>
            <w:noWrap/>
            <w:hideMark/>
          </w:tcPr>
          <w:p w14:paraId="531BBCA9"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33</w:t>
            </w:r>
          </w:p>
        </w:tc>
        <w:tc>
          <w:tcPr>
            <w:tcW w:w="992" w:type="dxa"/>
            <w:noWrap/>
            <w:hideMark/>
          </w:tcPr>
          <w:p w14:paraId="6A217436"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17</w:t>
            </w:r>
          </w:p>
        </w:tc>
        <w:tc>
          <w:tcPr>
            <w:tcW w:w="849" w:type="dxa"/>
            <w:noWrap/>
            <w:hideMark/>
          </w:tcPr>
          <w:p w14:paraId="20742D23"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16</w:t>
            </w:r>
          </w:p>
        </w:tc>
        <w:tc>
          <w:tcPr>
            <w:tcW w:w="574" w:type="dxa"/>
            <w:noWrap/>
            <w:hideMark/>
          </w:tcPr>
          <w:p w14:paraId="23F45250"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0</w:t>
            </w:r>
          </w:p>
        </w:tc>
        <w:tc>
          <w:tcPr>
            <w:tcW w:w="703" w:type="dxa"/>
            <w:noWrap/>
            <w:hideMark/>
          </w:tcPr>
          <w:p w14:paraId="6F067C2F"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Rat</w:t>
            </w:r>
          </w:p>
        </w:tc>
        <w:tc>
          <w:tcPr>
            <w:tcW w:w="932" w:type="dxa"/>
            <w:noWrap/>
            <w:hideMark/>
          </w:tcPr>
          <w:p w14:paraId="66D70EF5"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Wistar</w:t>
            </w:r>
          </w:p>
        </w:tc>
        <w:tc>
          <w:tcPr>
            <w:tcW w:w="627" w:type="dxa"/>
            <w:noWrap/>
            <w:hideMark/>
          </w:tcPr>
          <w:p w14:paraId="6365BED1"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Dark</w:t>
            </w:r>
          </w:p>
        </w:tc>
        <w:tc>
          <w:tcPr>
            <w:tcW w:w="1134" w:type="dxa"/>
            <w:noWrap/>
            <w:hideMark/>
          </w:tcPr>
          <w:p w14:paraId="515654C1"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Yes</w:t>
            </w:r>
          </w:p>
        </w:tc>
        <w:tc>
          <w:tcPr>
            <w:tcW w:w="1450" w:type="dxa"/>
            <w:noWrap/>
            <w:hideMark/>
          </w:tcPr>
          <w:p w14:paraId="77FE617A"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Hot plate</w:t>
            </w:r>
          </w:p>
        </w:tc>
        <w:tc>
          <w:tcPr>
            <w:tcW w:w="1244" w:type="dxa"/>
            <w:noWrap/>
            <w:hideMark/>
          </w:tcPr>
          <w:p w14:paraId="74EE7EB4"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0.5</w:t>
            </w:r>
          </w:p>
        </w:tc>
        <w:tc>
          <w:tcPr>
            <w:tcW w:w="677" w:type="dxa"/>
          </w:tcPr>
          <w:p w14:paraId="13B4576E" w14:textId="2D1B7FAE"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0</w:t>
            </w:r>
          </w:p>
        </w:tc>
        <w:tc>
          <w:tcPr>
            <w:tcW w:w="2579" w:type="dxa"/>
            <w:noWrap/>
            <w:hideMark/>
          </w:tcPr>
          <w:p w14:paraId="7C7FA31E" w14:textId="17B19BD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SA acquisition</w:t>
            </w:r>
          </w:p>
        </w:tc>
        <w:tc>
          <w:tcPr>
            <w:tcW w:w="1512" w:type="dxa"/>
            <w:noWrap/>
            <w:hideMark/>
          </w:tcPr>
          <w:p w14:paraId="47A1AD1C" w14:textId="7C174FB0"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Responsiveness</w:t>
            </w:r>
          </w:p>
        </w:tc>
      </w:tr>
      <w:tr w:rsidR="00686CAD" w:rsidRPr="00E5255C" w14:paraId="1E1CB23E" w14:textId="77777777" w:rsidTr="00C86150">
        <w:trPr>
          <w:trHeight w:val="315"/>
        </w:trPr>
        <w:tc>
          <w:tcPr>
            <w:cnfStyle w:val="001000000000" w:firstRow="0" w:lastRow="0" w:firstColumn="1" w:lastColumn="0" w:oddVBand="0" w:evenVBand="0" w:oddHBand="0" w:evenHBand="0" w:firstRowFirstColumn="0" w:firstRowLastColumn="0" w:lastRowFirstColumn="0" w:lastRowLastColumn="0"/>
            <w:tcW w:w="1701" w:type="dxa"/>
            <w:noWrap/>
            <w:hideMark/>
          </w:tcPr>
          <w:p w14:paraId="4488EBAB" w14:textId="77777777" w:rsidR="00686CAD" w:rsidRPr="00E5255C" w:rsidRDefault="00686CAD" w:rsidP="00686CAD">
            <w:pPr>
              <w:adjustRightInd w:val="0"/>
              <w:snapToGrid w:val="0"/>
              <w:spacing w:line="480" w:lineRule="auto"/>
              <w:contextualSpacing/>
              <w:rPr>
                <w:rFonts w:ascii="Arial" w:hAnsi="Arial" w:cs="Arial"/>
                <w:color w:val="000000"/>
                <w:sz w:val="16"/>
                <w:szCs w:val="16"/>
                <w:lang w:val="en-US"/>
              </w:rPr>
            </w:pPr>
            <w:r w:rsidRPr="00E5255C">
              <w:rPr>
                <w:rFonts w:ascii="Arial" w:hAnsi="Arial" w:cs="Arial"/>
                <w:b w:val="0"/>
                <w:bCs w:val="0"/>
                <w:color w:val="000000"/>
                <w:sz w:val="16"/>
                <w:szCs w:val="16"/>
                <w:lang w:val="en-US"/>
              </w:rPr>
              <w:t>Ramsey et al. 1993b</w:t>
            </w:r>
          </w:p>
        </w:tc>
        <w:tc>
          <w:tcPr>
            <w:tcW w:w="426" w:type="dxa"/>
            <w:noWrap/>
            <w:hideMark/>
          </w:tcPr>
          <w:p w14:paraId="53C5CBD9"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14</w:t>
            </w:r>
          </w:p>
        </w:tc>
        <w:tc>
          <w:tcPr>
            <w:tcW w:w="992" w:type="dxa"/>
            <w:noWrap/>
            <w:hideMark/>
          </w:tcPr>
          <w:p w14:paraId="662A1DAB"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9</w:t>
            </w:r>
          </w:p>
        </w:tc>
        <w:tc>
          <w:tcPr>
            <w:tcW w:w="849" w:type="dxa"/>
            <w:noWrap/>
            <w:hideMark/>
          </w:tcPr>
          <w:p w14:paraId="78C12127"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5</w:t>
            </w:r>
          </w:p>
        </w:tc>
        <w:tc>
          <w:tcPr>
            <w:tcW w:w="574" w:type="dxa"/>
            <w:noWrap/>
            <w:hideMark/>
          </w:tcPr>
          <w:p w14:paraId="2421D4EC"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0</w:t>
            </w:r>
          </w:p>
        </w:tc>
        <w:tc>
          <w:tcPr>
            <w:tcW w:w="703" w:type="dxa"/>
            <w:noWrap/>
            <w:hideMark/>
          </w:tcPr>
          <w:p w14:paraId="40F23009"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Rat</w:t>
            </w:r>
          </w:p>
        </w:tc>
        <w:tc>
          <w:tcPr>
            <w:tcW w:w="932" w:type="dxa"/>
            <w:noWrap/>
            <w:hideMark/>
          </w:tcPr>
          <w:p w14:paraId="26299BFE"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sz w:val="16"/>
                <w:szCs w:val="16"/>
                <w:lang w:val="en-US"/>
              </w:rPr>
            </w:pPr>
            <w:r w:rsidRPr="00E5255C">
              <w:rPr>
                <w:rFonts w:ascii="Arial" w:hAnsi="Arial" w:cs="Arial"/>
                <w:sz w:val="16"/>
                <w:szCs w:val="16"/>
                <w:lang w:val="en-US"/>
              </w:rPr>
              <w:t>Wistar</w:t>
            </w:r>
          </w:p>
        </w:tc>
        <w:tc>
          <w:tcPr>
            <w:tcW w:w="627" w:type="dxa"/>
            <w:noWrap/>
            <w:hideMark/>
          </w:tcPr>
          <w:p w14:paraId="25522722"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sz w:val="16"/>
                <w:szCs w:val="16"/>
                <w:lang w:val="en-US"/>
              </w:rPr>
            </w:pPr>
            <w:r w:rsidRPr="00E5255C">
              <w:rPr>
                <w:rFonts w:ascii="Arial" w:hAnsi="Arial" w:cs="Arial"/>
                <w:sz w:val="16"/>
                <w:szCs w:val="16"/>
                <w:lang w:val="en-US"/>
              </w:rPr>
              <w:t>Dark</w:t>
            </w:r>
          </w:p>
        </w:tc>
        <w:tc>
          <w:tcPr>
            <w:tcW w:w="1134" w:type="dxa"/>
            <w:noWrap/>
            <w:hideMark/>
          </w:tcPr>
          <w:p w14:paraId="5BB3FE3E"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sz w:val="16"/>
                <w:szCs w:val="16"/>
                <w:lang w:val="en-US"/>
              </w:rPr>
            </w:pPr>
            <w:r w:rsidRPr="00E5255C">
              <w:rPr>
                <w:rFonts w:ascii="Arial" w:hAnsi="Arial" w:cs="Arial"/>
                <w:sz w:val="16"/>
                <w:szCs w:val="16"/>
                <w:lang w:val="en-US"/>
              </w:rPr>
              <w:t>Yes</w:t>
            </w:r>
          </w:p>
        </w:tc>
        <w:tc>
          <w:tcPr>
            <w:tcW w:w="1450" w:type="dxa"/>
            <w:noWrap/>
            <w:hideMark/>
          </w:tcPr>
          <w:p w14:paraId="232D87E3"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Foot shock</w:t>
            </w:r>
          </w:p>
        </w:tc>
        <w:tc>
          <w:tcPr>
            <w:tcW w:w="1244" w:type="dxa"/>
            <w:noWrap/>
            <w:hideMark/>
          </w:tcPr>
          <w:p w14:paraId="24C2D081"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10</w:t>
            </w:r>
          </w:p>
        </w:tc>
        <w:tc>
          <w:tcPr>
            <w:tcW w:w="677" w:type="dxa"/>
          </w:tcPr>
          <w:p w14:paraId="53A6CCC4" w14:textId="403A75D8"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5</w:t>
            </w:r>
          </w:p>
        </w:tc>
        <w:tc>
          <w:tcPr>
            <w:tcW w:w="2579" w:type="dxa"/>
            <w:noWrap/>
            <w:hideMark/>
          </w:tcPr>
          <w:p w14:paraId="60C5B1D0" w14:textId="088AE604"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SA acquisition</w:t>
            </w:r>
          </w:p>
        </w:tc>
        <w:tc>
          <w:tcPr>
            <w:tcW w:w="1512" w:type="dxa"/>
            <w:noWrap/>
            <w:hideMark/>
          </w:tcPr>
          <w:p w14:paraId="1B43674F" w14:textId="6396B0F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Responsiveness</w:t>
            </w:r>
          </w:p>
        </w:tc>
      </w:tr>
      <w:tr w:rsidR="00686CAD" w:rsidRPr="00E5255C" w14:paraId="246C0026" w14:textId="77777777" w:rsidTr="00C86150">
        <w:trPr>
          <w:trHeight w:val="315"/>
        </w:trPr>
        <w:tc>
          <w:tcPr>
            <w:cnfStyle w:val="001000000000" w:firstRow="0" w:lastRow="0" w:firstColumn="1" w:lastColumn="0" w:oddVBand="0" w:evenVBand="0" w:oddHBand="0" w:evenHBand="0" w:firstRowFirstColumn="0" w:firstRowLastColumn="0" w:lastRowFirstColumn="0" w:lastRowLastColumn="0"/>
            <w:tcW w:w="1701" w:type="dxa"/>
            <w:noWrap/>
            <w:hideMark/>
          </w:tcPr>
          <w:p w14:paraId="4DEEB82F" w14:textId="77777777" w:rsidR="00686CAD" w:rsidRPr="00E5255C" w:rsidRDefault="00686CAD" w:rsidP="00686CAD">
            <w:pPr>
              <w:adjustRightInd w:val="0"/>
              <w:snapToGrid w:val="0"/>
              <w:spacing w:line="480" w:lineRule="auto"/>
              <w:contextualSpacing/>
              <w:rPr>
                <w:rFonts w:ascii="Arial" w:hAnsi="Arial" w:cs="Arial"/>
                <w:color w:val="000000"/>
                <w:sz w:val="16"/>
                <w:szCs w:val="16"/>
                <w:lang w:val="en-US"/>
              </w:rPr>
            </w:pPr>
            <w:r w:rsidRPr="00E5255C">
              <w:rPr>
                <w:rFonts w:ascii="Arial" w:hAnsi="Arial" w:cs="Arial"/>
                <w:b w:val="0"/>
                <w:bCs w:val="0"/>
                <w:color w:val="000000"/>
                <w:sz w:val="16"/>
                <w:szCs w:val="16"/>
                <w:lang w:val="en-US"/>
              </w:rPr>
              <w:t>Ramsey et al. 1993c</w:t>
            </w:r>
          </w:p>
        </w:tc>
        <w:tc>
          <w:tcPr>
            <w:tcW w:w="426" w:type="dxa"/>
            <w:noWrap/>
            <w:hideMark/>
          </w:tcPr>
          <w:p w14:paraId="5A1CBDBC"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20</w:t>
            </w:r>
          </w:p>
        </w:tc>
        <w:tc>
          <w:tcPr>
            <w:tcW w:w="992" w:type="dxa"/>
            <w:noWrap/>
            <w:hideMark/>
          </w:tcPr>
          <w:p w14:paraId="1BA7CD42"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12</w:t>
            </w:r>
          </w:p>
        </w:tc>
        <w:tc>
          <w:tcPr>
            <w:tcW w:w="849" w:type="dxa"/>
            <w:noWrap/>
            <w:hideMark/>
          </w:tcPr>
          <w:p w14:paraId="0F7A2F67"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8</w:t>
            </w:r>
          </w:p>
        </w:tc>
        <w:tc>
          <w:tcPr>
            <w:tcW w:w="574" w:type="dxa"/>
            <w:noWrap/>
            <w:hideMark/>
          </w:tcPr>
          <w:p w14:paraId="5D792E66"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0</w:t>
            </w:r>
          </w:p>
        </w:tc>
        <w:tc>
          <w:tcPr>
            <w:tcW w:w="703" w:type="dxa"/>
            <w:noWrap/>
            <w:hideMark/>
          </w:tcPr>
          <w:p w14:paraId="0CF5F0CD"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Rat</w:t>
            </w:r>
          </w:p>
        </w:tc>
        <w:tc>
          <w:tcPr>
            <w:tcW w:w="932" w:type="dxa"/>
            <w:noWrap/>
            <w:hideMark/>
          </w:tcPr>
          <w:p w14:paraId="5223919C"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Wistar</w:t>
            </w:r>
          </w:p>
        </w:tc>
        <w:tc>
          <w:tcPr>
            <w:tcW w:w="627" w:type="dxa"/>
            <w:noWrap/>
            <w:hideMark/>
          </w:tcPr>
          <w:p w14:paraId="3995DCCC"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Dark</w:t>
            </w:r>
          </w:p>
        </w:tc>
        <w:tc>
          <w:tcPr>
            <w:tcW w:w="1134" w:type="dxa"/>
            <w:noWrap/>
            <w:hideMark/>
          </w:tcPr>
          <w:p w14:paraId="454450C1"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Yes</w:t>
            </w:r>
          </w:p>
        </w:tc>
        <w:tc>
          <w:tcPr>
            <w:tcW w:w="1450" w:type="dxa"/>
            <w:noWrap/>
            <w:hideMark/>
          </w:tcPr>
          <w:p w14:paraId="68DAE35D"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Emotional</w:t>
            </w:r>
          </w:p>
        </w:tc>
        <w:tc>
          <w:tcPr>
            <w:tcW w:w="1244" w:type="dxa"/>
            <w:noWrap/>
            <w:hideMark/>
          </w:tcPr>
          <w:p w14:paraId="30514C2A"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10</w:t>
            </w:r>
          </w:p>
        </w:tc>
        <w:tc>
          <w:tcPr>
            <w:tcW w:w="677" w:type="dxa"/>
          </w:tcPr>
          <w:p w14:paraId="470DFA68" w14:textId="32AD0E98"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5</w:t>
            </w:r>
          </w:p>
        </w:tc>
        <w:tc>
          <w:tcPr>
            <w:tcW w:w="2579" w:type="dxa"/>
            <w:noWrap/>
            <w:hideMark/>
          </w:tcPr>
          <w:p w14:paraId="39E3B7E2" w14:textId="410A6693"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SA acquisition</w:t>
            </w:r>
          </w:p>
        </w:tc>
        <w:tc>
          <w:tcPr>
            <w:tcW w:w="1512" w:type="dxa"/>
            <w:noWrap/>
            <w:hideMark/>
          </w:tcPr>
          <w:p w14:paraId="70121DA9" w14:textId="24B2C730"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Responsiveness</w:t>
            </w:r>
          </w:p>
        </w:tc>
      </w:tr>
      <w:tr w:rsidR="00686CAD" w:rsidRPr="00E5255C" w14:paraId="35B7C78C" w14:textId="77777777" w:rsidTr="00C86150">
        <w:trPr>
          <w:trHeight w:val="315"/>
        </w:trPr>
        <w:tc>
          <w:tcPr>
            <w:cnfStyle w:val="001000000000" w:firstRow="0" w:lastRow="0" w:firstColumn="1" w:lastColumn="0" w:oddVBand="0" w:evenVBand="0" w:oddHBand="0" w:evenHBand="0" w:firstRowFirstColumn="0" w:firstRowLastColumn="0" w:lastRowFirstColumn="0" w:lastRowLastColumn="0"/>
            <w:tcW w:w="1701" w:type="dxa"/>
            <w:noWrap/>
            <w:hideMark/>
          </w:tcPr>
          <w:p w14:paraId="5E4E88B9" w14:textId="77777777" w:rsidR="00686CAD" w:rsidRPr="00E5255C" w:rsidRDefault="00686CAD" w:rsidP="00686CAD">
            <w:pPr>
              <w:adjustRightInd w:val="0"/>
              <w:snapToGrid w:val="0"/>
              <w:spacing w:line="480" w:lineRule="auto"/>
              <w:contextualSpacing/>
              <w:rPr>
                <w:rFonts w:ascii="Arial" w:hAnsi="Arial" w:cs="Arial"/>
                <w:color w:val="000000"/>
                <w:sz w:val="16"/>
                <w:szCs w:val="16"/>
                <w:lang w:val="en-US"/>
              </w:rPr>
            </w:pPr>
            <w:r w:rsidRPr="00E5255C">
              <w:rPr>
                <w:rFonts w:ascii="Arial" w:hAnsi="Arial" w:cs="Arial"/>
                <w:b w:val="0"/>
                <w:bCs w:val="0"/>
                <w:color w:val="000000"/>
                <w:sz w:val="16"/>
                <w:szCs w:val="16"/>
                <w:lang w:val="en-US"/>
              </w:rPr>
              <w:t>Reed et al.</w:t>
            </w:r>
            <w:r w:rsidRPr="00E5255C">
              <w:rPr>
                <w:rFonts w:ascii="Arial" w:hAnsi="Arial" w:cs="Arial"/>
                <w:color w:val="000000"/>
                <w:sz w:val="16"/>
                <w:szCs w:val="16"/>
                <w:lang w:val="en-US"/>
              </w:rPr>
              <w:t xml:space="preserve"> </w:t>
            </w:r>
            <w:r w:rsidRPr="00E5255C">
              <w:rPr>
                <w:rFonts w:ascii="Arial" w:hAnsi="Arial" w:cs="Arial"/>
                <w:b w:val="0"/>
                <w:bCs w:val="0"/>
                <w:color w:val="000000"/>
                <w:sz w:val="16"/>
                <w:szCs w:val="16"/>
                <w:lang w:val="en-US"/>
              </w:rPr>
              <w:t>2021a</w:t>
            </w:r>
          </w:p>
        </w:tc>
        <w:tc>
          <w:tcPr>
            <w:tcW w:w="426" w:type="dxa"/>
            <w:noWrap/>
            <w:hideMark/>
          </w:tcPr>
          <w:p w14:paraId="05E006AA"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12</w:t>
            </w:r>
          </w:p>
        </w:tc>
        <w:tc>
          <w:tcPr>
            <w:tcW w:w="992" w:type="dxa"/>
            <w:noWrap/>
            <w:hideMark/>
          </w:tcPr>
          <w:p w14:paraId="7E6C58FB"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6</w:t>
            </w:r>
          </w:p>
        </w:tc>
        <w:tc>
          <w:tcPr>
            <w:tcW w:w="849" w:type="dxa"/>
            <w:noWrap/>
            <w:hideMark/>
          </w:tcPr>
          <w:p w14:paraId="1D9EA25A"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6</w:t>
            </w:r>
          </w:p>
        </w:tc>
        <w:tc>
          <w:tcPr>
            <w:tcW w:w="574" w:type="dxa"/>
            <w:noWrap/>
            <w:hideMark/>
          </w:tcPr>
          <w:p w14:paraId="69C71243"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0</w:t>
            </w:r>
          </w:p>
        </w:tc>
        <w:tc>
          <w:tcPr>
            <w:tcW w:w="703" w:type="dxa"/>
            <w:noWrap/>
            <w:hideMark/>
          </w:tcPr>
          <w:p w14:paraId="15147DB1"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Rat</w:t>
            </w:r>
          </w:p>
        </w:tc>
        <w:tc>
          <w:tcPr>
            <w:tcW w:w="932" w:type="dxa"/>
            <w:noWrap/>
            <w:hideMark/>
          </w:tcPr>
          <w:p w14:paraId="4E26B19D"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Fischer</w:t>
            </w:r>
          </w:p>
        </w:tc>
        <w:tc>
          <w:tcPr>
            <w:tcW w:w="627" w:type="dxa"/>
            <w:noWrap/>
            <w:hideMark/>
          </w:tcPr>
          <w:p w14:paraId="3D78A45C" w14:textId="4D7193EC"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w:t>
            </w:r>
          </w:p>
        </w:tc>
        <w:tc>
          <w:tcPr>
            <w:tcW w:w="1134" w:type="dxa"/>
            <w:noWrap/>
            <w:hideMark/>
          </w:tcPr>
          <w:p w14:paraId="58462C78"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No</w:t>
            </w:r>
          </w:p>
        </w:tc>
        <w:tc>
          <w:tcPr>
            <w:tcW w:w="1450" w:type="dxa"/>
            <w:noWrap/>
            <w:hideMark/>
          </w:tcPr>
          <w:p w14:paraId="1724E9A3"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Tail shock</w:t>
            </w:r>
          </w:p>
        </w:tc>
        <w:tc>
          <w:tcPr>
            <w:tcW w:w="1244" w:type="dxa"/>
            <w:noWrap/>
            <w:hideMark/>
          </w:tcPr>
          <w:p w14:paraId="7E23D738" w14:textId="2788A14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50+</w:t>
            </w:r>
          </w:p>
        </w:tc>
        <w:tc>
          <w:tcPr>
            <w:tcW w:w="677" w:type="dxa"/>
          </w:tcPr>
          <w:p w14:paraId="4DA3CC43" w14:textId="48CC9F45"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4320</w:t>
            </w:r>
          </w:p>
        </w:tc>
        <w:tc>
          <w:tcPr>
            <w:tcW w:w="2579" w:type="dxa"/>
            <w:noWrap/>
            <w:hideMark/>
          </w:tcPr>
          <w:p w14:paraId="40048AB6" w14:textId="7E4C3BEC"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Food consumption</w:t>
            </w:r>
          </w:p>
        </w:tc>
        <w:tc>
          <w:tcPr>
            <w:tcW w:w="1512" w:type="dxa"/>
            <w:noWrap/>
            <w:hideMark/>
          </w:tcPr>
          <w:p w14:paraId="094A3C44" w14:textId="2CDB468D"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Responsiveness</w:t>
            </w:r>
          </w:p>
        </w:tc>
      </w:tr>
      <w:tr w:rsidR="00686CAD" w:rsidRPr="00E5255C" w14:paraId="72B1575A" w14:textId="77777777" w:rsidTr="00C86150">
        <w:trPr>
          <w:trHeight w:val="315"/>
        </w:trPr>
        <w:tc>
          <w:tcPr>
            <w:cnfStyle w:val="001000000000" w:firstRow="0" w:lastRow="0" w:firstColumn="1" w:lastColumn="0" w:oddVBand="0" w:evenVBand="0" w:oddHBand="0" w:evenHBand="0" w:firstRowFirstColumn="0" w:firstRowLastColumn="0" w:lastRowFirstColumn="0" w:lastRowLastColumn="0"/>
            <w:tcW w:w="1701" w:type="dxa"/>
            <w:noWrap/>
            <w:hideMark/>
          </w:tcPr>
          <w:p w14:paraId="666F1E0C" w14:textId="77777777" w:rsidR="00686CAD" w:rsidRPr="00E5255C" w:rsidRDefault="00686CAD" w:rsidP="00686CAD">
            <w:pPr>
              <w:adjustRightInd w:val="0"/>
              <w:snapToGrid w:val="0"/>
              <w:spacing w:line="480" w:lineRule="auto"/>
              <w:contextualSpacing/>
              <w:rPr>
                <w:rFonts w:ascii="Arial" w:hAnsi="Arial" w:cs="Arial"/>
                <w:color w:val="000000"/>
                <w:sz w:val="16"/>
                <w:szCs w:val="16"/>
                <w:lang w:val="en-US"/>
              </w:rPr>
            </w:pPr>
            <w:r w:rsidRPr="00E5255C">
              <w:rPr>
                <w:rFonts w:ascii="Arial" w:hAnsi="Arial" w:cs="Arial"/>
                <w:b w:val="0"/>
                <w:bCs w:val="0"/>
                <w:color w:val="000000"/>
                <w:sz w:val="16"/>
                <w:szCs w:val="16"/>
                <w:lang w:val="en-US"/>
              </w:rPr>
              <w:t>Reed et al.</w:t>
            </w:r>
            <w:r w:rsidRPr="00E5255C">
              <w:rPr>
                <w:rFonts w:ascii="Arial" w:hAnsi="Arial" w:cs="Arial"/>
                <w:color w:val="000000"/>
                <w:sz w:val="16"/>
                <w:szCs w:val="16"/>
                <w:lang w:val="en-US"/>
              </w:rPr>
              <w:t xml:space="preserve"> </w:t>
            </w:r>
            <w:r w:rsidRPr="00E5255C">
              <w:rPr>
                <w:rFonts w:ascii="Arial" w:hAnsi="Arial" w:cs="Arial"/>
                <w:b w:val="0"/>
                <w:bCs w:val="0"/>
                <w:color w:val="000000"/>
                <w:sz w:val="16"/>
                <w:szCs w:val="16"/>
                <w:lang w:val="en-US"/>
              </w:rPr>
              <w:t>2021b</w:t>
            </w:r>
          </w:p>
        </w:tc>
        <w:tc>
          <w:tcPr>
            <w:tcW w:w="426" w:type="dxa"/>
            <w:noWrap/>
            <w:hideMark/>
          </w:tcPr>
          <w:p w14:paraId="4FE0AA8B"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53</w:t>
            </w:r>
          </w:p>
        </w:tc>
        <w:tc>
          <w:tcPr>
            <w:tcW w:w="992" w:type="dxa"/>
            <w:noWrap/>
            <w:hideMark/>
          </w:tcPr>
          <w:p w14:paraId="78FB7DD2"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26</w:t>
            </w:r>
          </w:p>
        </w:tc>
        <w:tc>
          <w:tcPr>
            <w:tcW w:w="849" w:type="dxa"/>
            <w:noWrap/>
            <w:hideMark/>
          </w:tcPr>
          <w:p w14:paraId="6316CDA2"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27</w:t>
            </w:r>
          </w:p>
        </w:tc>
        <w:tc>
          <w:tcPr>
            <w:tcW w:w="574" w:type="dxa"/>
            <w:noWrap/>
            <w:hideMark/>
          </w:tcPr>
          <w:p w14:paraId="7CDBB2B7"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0</w:t>
            </w:r>
          </w:p>
        </w:tc>
        <w:tc>
          <w:tcPr>
            <w:tcW w:w="703" w:type="dxa"/>
            <w:noWrap/>
            <w:hideMark/>
          </w:tcPr>
          <w:p w14:paraId="136401C8"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Rat</w:t>
            </w:r>
          </w:p>
        </w:tc>
        <w:tc>
          <w:tcPr>
            <w:tcW w:w="932" w:type="dxa"/>
            <w:noWrap/>
            <w:hideMark/>
          </w:tcPr>
          <w:p w14:paraId="7EA50D53"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Fischer</w:t>
            </w:r>
          </w:p>
        </w:tc>
        <w:tc>
          <w:tcPr>
            <w:tcW w:w="627" w:type="dxa"/>
            <w:noWrap/>
            <w:hideMark/>
          </w:tcPr>
          <w:p w14:paraId="1CFD27C9"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Dark</w:t>
            </w:r>
          </w:p>
        </w:tc>
        <w:tc>
          <w:tcPr>
            <w:tcW w:w="1134" w:type="dxa"/>
            <w:noWrap/>
            <w:hideMark/>
          </w:tcPr>
          <w:p w14:paraId="36EBFC72"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No</w:t>
            </w:r>
          </w:p>
        </w:tc>
        <w:tc>
          <w:tcPr>
            <w:tcW w:w="1450" w:type="dxa"/>
            <w:noWrap/>
            <w:hideMark/>
          </w:tcPr>
          <w:p w14:paraId="1640849F"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Tail shock</w:t>
            </w:r>
          </w:p>
        </w:tc>
        <w:tc>
          <w:tcPr>
            <w:tcW w:w="1244" w:type="dxa"/>
            <w:noWrap/>
            <w:hideMark/>
          </w:tcPr>
          <w:p w14:paraId="442C8E1F" w14:textId="01DFFA56"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50+</w:t>
            </w:r>
          </w:p>
        </w:tc>
        <w:tc>
          <w:tcPr>
            <w:tcW w:w="677" w:type="dxa"/>
          </w:tcPr>
          <w:p w14:paraId="7059AC09" w14:textId="46D35224"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2880</w:t>
            </w:r>
          </w:p>
        </w:tc>
        <w:tc>
          <w:tcPr>
            <w:tcW w:w="2579" w:type="dxa"/>
            <w:noWrap/>
            <w:hideMark/>
          </w:tcPr>
          <w:p w14:paraId="7C55043D" w14:textId="1FE0062D"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Food consumption</w:t>
            </w:r>
          </w:p>
        </w:tc>
        <w:tc>
          <w:tcPr>
            <w:tcW w:w="1512" w:type="dxa"/>
            <w:noWrap/>
            <w:hideMark/>
          </w:tcPr>
          <w:p w14:paraId="64909537" w14:textId="532E82C4"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Responsiveness</w:t>
            </w:r>
          </w:p>
        </w:tc>
      </w:tr>
      <w:tr w:rsidR="00686CAD" w:rsidRPr="00E5255C" w14:paraId="625C7A10" w14:textId="77777777" w:rsidTr="00C86150">
        <w:trPr>
          <w:trHeight w:val="315"/>
        </w:trPr>
        <w:tc>
          <w:tcPr>
            <w:cnfStyle w:val="001000000000" w:firstRow="0" w:lastRow="0" w:firstColumn="1" w:lastColumn="0" w:oddVBand="0" w:evenVBand="0" w:oddHBand="0" w:evenHBand="0" w:firstRowFirstColumn="0" w:firstRowLastColumn="0" w:lastRowFirstColumn="0" w:lastRowLastColumn="0"/>
            <w:tcW w:w="1701" w:type="dxa"/>
            <w:noWrap/>
          </w:tcPr>
          <w:p w14:paraId="18711ECB" w14:textId="77777777" w:rsidR="00686CAD" w:rsidRPr="00E5255C" w:rsidRDefault="00686CAD" w:rsidP="00686CAD">
            <w:pPr>
              <w:adjustRightInd w:val="0"/>
              <w:snapToGrid w:val="0"/>
              <w:spacing w:line="480" w:lineRule="auto"/>
              <w:contextualSpacing/>
              <w:rPr>
                <w:rFonts w:ascii="Arial" w:hAnsi="Arial" w:cs="Arial"/>
                <w:color w:val="000000"/>
                <w:sz w:val="16"/>
                <w:szCs w:val="16"/>
                <w:lang w:val="en-US"/>
              </w:rPr>
            </w:pPr>
            <w:proofErr w:type="spellStart"/>
            <w:r w:rsidRPr="00E5255C">
              <w:rPr>
                <w:rFonts w:ascii="Arial" w:hAnsi="Arial" w:cs="Arial"/>
                <w:b w:val="0"/>
                <w:bCs w:val="0"/>
                <w:color w:val="000000"/>
                <w:sz w:val="16"/>
                <w:szCs w:val="16"/>
                <w:lang w:val="en-US"/>
              </w:rPr>
              <w:t>Rolstch</w:t>
            </w:r>
            <w:proofErr w:type="spellEnd"/>
            <w:r w:rsidRPr="00E5255C">
              <w:rPr>
                <w:rFonts w:ascii="Arial" w:hAnsi="Arial" w:cs="Arial"/>
                <w:b w:val="0"/>
                <w:bCs w:val="0"/>
                <w:color w:val="000000"/>
                <w:sz w:val="16"/>
                <w:szCs w:val="16"/>
                <w:lang w:val="en-US"/>
              </w:rPr>
              <w:t xml:space="preserve"> et al. 2014</w:t>
            </w:r>
          </w:p>
        </w:tc>
        <w:tc>
          <w:tcPr>
            <w:tcW w:w="426" w:type="dxa"/>
            <w:noWrap/>
          </w:tcPr>
          <w:p w14:paraId="46B71867"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20</w:t>
            </w:r>
          </w:p>
        </w:tc>
        <w:tc>
          <w:tcPr>
            <w:tcW w:w="992" w:type="dxa"/>
            <w:noWrap/>
          </w:tcPr>
          <w:p w14:paraId="79300C45"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14</w:t>
            </w:r>
          </w:p>
        </w:tc>
        <w:tc>
          <w:tcPr>
            <w:tcW w:w="849" w:type="dxa"/>
            <w:noWrap/>
          </w:tcPr>
          <w:p w14:paraId="43539FA3"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6</w:t>
            </w:r>
          </w:p>
        </w:tc>
        <w:tc>
          <w:tcPr>
            <w:tcW w:w="574" w:type="dxa"/>
            <w:noWrap/>
          </w:tcPr>
          <w:p w14:paraId="7A2011B1"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0</w:t>
            </w:r>
          </w:p>
        </w:tc>
        <w:tc>
          <w:tcPr>
            <w:tcW w:w="703" w:type="dxa"/>
            <w:noWrap/>
          </w:tcPr>
          <w:p w14:paraId="3B53BF91"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Rat</w:t>
            </w:r>
          </w:p>
        </w:tc>
        <w:tc>
          <w:tcPr>
            <w:tcW w:w="932" w:type="dxa"/>
            <w:noWrap/>
          </w:tcPr>
          <w:p w14:paraId="16E8F8B7"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Wistar</w:t>
            </w:r>
          </w:p>
        </w:tc>
        <w:tc>
          <w:tcPr>
            <w:tcW w:w="627" w:type="dxa"/>
            <w:noWrap/>
          </w:tcPr>
          <w:p w14:paraId="029A528F"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Dark</w:t>
            </w:r>
          </w:p>
        </w:tc>
        <w:tc>
          <w:tcPr>
            <w:tcW w:w="1134" w:type="dxa"/>
            <w:noWrap/>
          </w:tcPr>
          <w:p w14:paraId="755DF5C3"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Yes</w:t>
            </w:r>
          </w:p>
        </w:tc>
        <w:tc>
          <w:tcPr>
            <w:tcW w:w="1450" w:type="dxa"/>
            <w:noWrap/>
          </w:tcPr>
          <w:p w14:paraId="30AA346D"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TMT fox odor</w:t>
            </w:r>
          </w:p>
        </w:tc>
        <w:tc>
          <w:tcPr>
            <w:tcW w:w="1244" w:type="dxa"/>
            <w:noWrap/>
          </w:tcPr>
          <w:p w14:paraId="0CAA0A4D"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15</w:t>
            </w:r>
          </w:p>
        </w:tc>
        <w:tc>
          <w:tcPr>
            <w:tcW w:w="677" w:type="dxa"/>
          </w:tcPr>
          <w:p w14:paraId="4B743CCB" w14:textId="5782D12C"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2880</w:t>
            </w:r>
          </w:p>
        </w:tc>
        <w:tc>
          <w:tcPr>
            <w:tcW w:w="2579" w:type="dxa"/>
            <w:noWrap/>
          </w:tcPr>
          <w:p w14:paraId="7259D122" w14:textId="3B29BE3F"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Two-lever choice</w:t>
            </w:r>
          </w:p>
        </w:tc>
        <w:tc>
          <w:tcPr>
            <w:tcW w:w="1512" w:type="dxa"/>
            <w:noWrap/>
          </w:tcPr>
          <w:p w14:paraId="7AB90926" w14:textId="1226BA6F"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Valuation</w:t>
            </w:r>
          </w:p>
        </w:tc>
      </w:tr>
      <w:tr w:rsidR="00686CAD" w:rsidRPr="00E5255C" w14:paraId="41D9F9B9" w14:textId="77777777" w:rsidTr="00C86150">
        <w:trPr>
          <w:trHeight w:val="315"/>
        </w:trPr>
        <w:tc>
          <w:tcPr>
            <w:cnfStyle w:val="001000000000" w:firstRow="0" w:lastRow="0" w:firstColumn="1" w:lastColumn="0" w:oddVBand="0" w:evenVBand="0" w:oddHBand="0" w:evenHBand="0" w:firstRowFirstColumn="0" w:firstRowLastColumn="0" w:lastRowFirstColumn="0" w:lastRowLastColumn="0"/>
            <w:tcW w:w="1701" w:type="dxa"/>
            <w:noWrap/>
            <w:hideMark/>
          </w:tcPr>
          <w:p w14:paraId="10C39ADF" w14:textId="77777777" w:rsidR="00686CAD" w:rsidRPr="00E5255C" w:rsidRDefault="00686CAD" w:rsidP="00686CAD">
            <w:pPr>
              <w:adjustRightInd w:val="0"/>
              <w:snapToGrid w:val="0"/>
              <w:spacing w:line="480" w:lineRule="auto"/>
              <w:contextualSpacing/>
              <w:rPr>
                <w:rFonts w:ascii="Arial" w:hAnsi="Arial" w:cs="Arial"/>
                <w:color w:val="000000"/>
                <w:sz w:val="16"/>
                <w:szCs w:val="16"/>
                <w:lang w:val="en-US"/>
              </w:rPr>
            </w:pPr>
            <w:proofErr w:type="spellStart"/>
            <w:r w:rsidRPr="00E5255C">
              <w:rPr>
                <w:rFonts w:ascii="Arial" w:hAnsi="Arial" w:cs="Arial"/>
                <w:b w:val="0"/>
                <w:bCs w:val="0"/>
                <w:color w:val="000000"/>
                <w:sz w:val="16"/>
                <w:szCs w:val="16"/>
                <w:lang w:val="en-US"/>
              </w:rPr>
              <w:t>Rozeske</w:t>
            </w:r>
            <w:proofErr w:type="spellEnd"/>
            <w:r w:rsidRPr="00E5255C">
              <w:rPr>
                <w:rFonts w:ascii="Arial" w:hAnsi="Arial" w:cs="Arial"/>
                <w:b w:val="0"/>
                <w:bCs w:val="0"/>
                <w:color w:val="000000"/>
                <w:sz w:val="16"/>
                <w:szCs w:val="16"/>
                <w:lang w:val="en-US"/>
              </w:rPr>
              <w:t xml:space="preserve"> et al. 2011</w:t>
            </w:r>
          </w:p>
        </w:tc>
        <w:tc>
          <w:tcPr>
            <w:tcW w:w="426" w:type="dxa"/>
            <w:noWrap/>
            <w:hideMark/>
          </w:tcPr>
          <w:p w14:paraId="3B19156F"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14</w:t>
            </w:r>
          </w:p>
        </w:tc>
        <w:tc>
          <w:tcPr>
            <w:tcW w:w="992" w:type="dxa"/>
            <w:noWrap/>
            <w:hideMark/>
          </w:tcPr>
          <w:p w14:paraId="4C58148C"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6</w:t>
            </w:r>
          </w:p>
        </w:tc>
        <w:tc>
          <w:tcPr>
            <w:tcW w:w="849" w:type="dxa"/>
            <w:noWrap/>
            <w:hideMark/>
          </w:tcPr>
          <w:p w14:paraId="6A1914CD"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8</w:t>
            </w:r>
          </w:p>
        </w:tc>
        <w:tc>
          <w:tcPr>
            <w:tcW w:w="574" w:type="dxa"/>
            <w:noWrap/>
            <w:hideMark/>
          </w:tcPr>
          <w:p w14:paraId="5F3FE36C"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0</w:t>
            </w:r>
          </w:p>
        </w:tc>
        <w:tc>
          <w:tcPr>
            <w:tcW w:w="703" w:type="dxa"/>
            <w:noWrap/>
            <w:hideMark/>
          </w:tcPr>
          <w:p w14:paraId="3104961B"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Rat</w:t>
            </w:r>
          </w:p>
        </w:tc>
        <w:tc>
          <w:tcPr>
            <w:tcW w:w="932" w:type="dxa"/>
            <w:noWrap/>
            <w:hideMark/>
          </w:tcPr>
          <w:p w14:paraId="17FF448E" w14:textId="19449582"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w:t>
            </w:r>
          </w:p>
        </w:tc>
        <w:tc>
          <w:tcPr>
            <w:tcW w:w="627" w:type="dxa"/>
            <w:noWrap/>
            <w:hideMark/>
          </w:tcPr>
          <w:p w14:paraId="36F5BEA6"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Light</w:t>
            </w:r>
          </w:p>
        </w:tc>
        <w:tc>
          <w:tcPr>
            <w:tcW w:w="1134" w:type="dxa"/>
            <w:noWrap/>
            <w:hideMark/>
          </w:tcPr>
          <w:p w14:paraId="0C9FAF97"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No</w:t>
            </w:r>
          </w:p>
        </w:tc>
        <w:tc>
          <w:tcPr>
            <w:tcW w:w="1450" w:type="dxa"/>
            <w:noWrap/>
            <w:hideMark/>
          </w:tcPr>
          <w:p w14:paraId="651FD9B1"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Tail shock</w:t>
            </w:r>
          </w:p>
        </w:tc>
        <w:tc>
          <w:tcPr>
            <w:tcW w:w="1244" w:type="dxa"/>
            <w:noWrap/>
            <w:hideMark/>
          </w:tcPr>
          <w:p w14:paraId="11EF5117" w14:textId="1F011E10"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 xml:space="preserve">107# </w:t>
            </w:r>
          </w:p>
        </w:tc>
        <w:tc>
          <w:tcPr>
            <w:tcW w:w="677" w:type="dxa"/>
          </w:tcPr>
          <w:p w14:paraId="3B5D39FF" w14:textId="15BEB122"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1440</w:t>
            </w:r>
          </w:p>
        </w:tc>
        <w:tc>
          <w:tcPr>
            <w:tcW w:w="2579" w:type="dxa"/>
            <w:noWrap/>
            <w:hideMark/>
          </w:tcPr>
          <w:p w14:paraId="2506A783" w14:textId="454D23A5"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Conditioned place preference</w:t>
            </w:r>
          </w:p>
        </w:tc>
        <w:tc>
          <w:tcPr>
            <w:tcW w:w="1512" w:type="dxa"/>
            <w:noWrap/>
            <w:hideMark/>
          </w:tcPr>
          <w:p w14:paraId="0B55235C" w14:textId="7CA4D3E3"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Learning</w:t>
            </w:r>
          </w:p>
        </w:tc>
      </w:tr>
      <w:tr w:rsidR="00686CAD" w:rsidRPr="00E5255C" w14:paraId="624B3493" w14:textId="77777777" w:rsidTr="00C86150">
        <w:trPr>
          <w:trHeight w:val="315"/>
        </w:trPr>
        <w:tc>
          <w:tcPr>
            <w:cnfStyle w:val="001000000000" w:firstRow="0" w:lastRow="0" w:firstColumn="1" w:lastColumn="0" w:oddVBand="0" w:evenVBand="0" w:oddHBand="0" w:evenHBand="0" w:firstRowFirstColumn="0" w:firstRowLastColumn="0" w:lastRowFirstColumn="0" w:lastRowLastColumn="0"/>
            <w:tcW w:w="1701" w:type="dxa"/>
            <w:noWrap/>
          </w:tcPr>
          <w:p w14:paraId="624E136F" w14:textId="77777777" w:rsidR="00686CAD" w:rsidRPr="00E5255C" w:rsidRDefault="00686CAD" w:rsidP="00686CAD">
            <w:pPr>
              <w:adjustRightInd w:val="0"/>
              <w:snapToGrid w:val="0"/>
              <w:spacing w:line="480" w:lineRule="auto"/>
              <w:contextualSpacing/>
              <w:rPr>
                <w:rFonts w:ascii="Arial" w:hAnsi="Arial" w:cs="Arial"/>
                <w:color w:val="000000"/>
                <w:sz w:val="16"/>
                <w:szCs w:val="16"/>
                <w:lang w:val="en-US"/>
              </w:rPr>
            </w:pPr>
            <w:proofErr w:type="spellStart"/>
            <w:r w:rsidRPr="00E5255C">
              <w:rPr>
                <w:rFonts w:ascii="Arial" w:hAnsi="Arial" w:cs="Arial"/>
                <w:b w:val="0"/>
                <w:bCs w:val="0"/>
                <w:color w:val="000000"/>
                <w:sz w:val="16"/>
                <w:szCs w:val="16"/>
                <w:lang w:val="en-US"/>
              </w:rPr>
              <w:t>Rybkin</w:t>
            </w:r>
            <w:proofErr w:type="spellEnd"/>
            <w:r w:rsidRPr="00E5255C">
              <w:rPr>
                <w:rFonts w:ascii="Arial" w:hAnsi="Arial" w:cs="Arial"/>
                <w:b w:val="0"/>
                <w:bCs w:val="0"/>
                <w:color w:val="000000"/>
                <w:sz w:val="16"/>
                <w:szCs w:val="16"/>
                <w:lang w:val="en-US"/>
              </w:rPr>
              <w:t xml:space="preserve"> et al. 1997a</w:t>
            </w:r>
          </w:p>
        </w:tc>
        <w:tc>
          <w:tcPr>
            <w:tcW w:w="426" w:type="dxa"/>
            <w:noWrap/>
          </w:tcPr>
          <w:p w14:paraId="684C725F"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32</w:t>
            </w:r>
          </w:p>
        </w:tc>
        <w:tc>
          <w:tcPr>
            <w:tcW w:w="992" w:type="dxa"/>
            <w:noWrap/>
          </w:tcPr>
          <w:p w14:paraId="57CC99AD"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16</w:t>
            </w:r>
          </w:p>
        </w:tc>
        <w:tc>
          <w:tcPr>
            <w:tcW w:w="849" w:type="dxa"/>
            <w:noWrap/>
          </w:tcPr>
          <w:p w14:paraId="5F3062A7"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16</w:t>
            </w:r>
          </w:p>
        </w:tc>
        <w:tc>
          <w:tcPr>
            <w:tcW w:w="574" w:type="dxa"/>
            <w:noWrap/>
          </w:tcPr>
          <w:p w14:paraId="5E459495"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0</w:t>
            </w:r>
          </w:p>
        </w:tc>
        <w:tc>
          <w:tcPr>
            <w:tcW w:w="703" w:type="dxa"/>
            <w:noWrap/>
          </w:tcPr>
          <w:p w14:paraId="2E61F1E5"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Rat</w:t>
            </w:r>
          </w:p>
        </w:tc>
        <w:tc>
          <w:tcPr>
            <w:tcW w:w="932" w:type="dxa"/>
            <w:noWrap/>
          </w:tcPr>
          <w:p w14:paraId="7E89A8E4"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Sprague-Dawley</w:t>
            </w:r>
          </w:p>
        </w:tc>
        <w:tc>
          <w:tcPr>
            <w:tcW w:w="627" w:type="dxa"/>
            <w:noWrap/>
          </w:tcPr>
          <w:p w14:paraId="022136B5"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Dark</w:t>
            </w:r>
          </w:p>
        </w:tc>
        <w:tc>
          <w:tcPr>
            <w:tcW w:w="1134" w:type="dxa"/>
            <w:noWrap/>
          </w:tcPr>
          <w:p w14:paraId="4F3C653E"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No</w:t>
            </w:r>
          </w:p>
        </w:tc>
        <w:tc>
          <w:tcPr>
            <w:tcW w:w="1450" w:type="dxa"/>
            <w:noWrap/>
          </w:tcPr>
          <w:p w14:paraId="5B04CACC"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Restraint</w:t>
            </w:r>
          </w:p>
        </w:tc>
        <w:tc>
          <w:tcPr>
            <w:tcW w:w="1244" w:type="dxa"/>
            <w:noWrap/>
          </w:tcPr>
          <w:p w14:paraId="61E4EBB1"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180</w:t>
            </w:r>
          </w:p>
        </w:tc>
        <w:tc>
          <w:tcPr>
            <w:tcW w:w="677" w:type="dxa"/>
          </w:tcPr>
          <w:p w14:paraId="07E54466" w14:textId="7F294610"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0</w:t>
            </w:r>
          </w:p>
        </w:tc>
        <w:tc>
          <w:tcPr>
            <w:tcW w:w="2579" w:type="dxa"/>
            <w:noWrap/>
          </w:tcPr>
          <w:p w14:paraId="2632E19C" w14:textId="0286C94D"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Food consumption</w:t>
            </w:r>
          </w:p>
        </w:tc>
        <w:tc>
          <w:tcPr>
            <w:tcW w:w="1512" w:type="dxa"/>
            <w:noWrap/>
          </w:tcPr>
          <w:p w14:paraId="0905DE44" w14:textId="601D0CE4"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Responsiveness</w:t>
            </w:r>
          </w:p>
        </w:tc>
      </w:tr>
      <w:tr w:rsidR="00686CAD" w:rsidRPr="00E5255C" w14:paraId="7664D60F" w14:textId="77777777" w:rsidTr="00C86150">
        <w:trPr>
          <w:trHeight w:val="315"/>
        </w:trPr>
        <w:tc>
          <w:tcPr>
            <w:cnfStyle w:val="001000000000" w:firstRow="0" w:lastRow="0" w:firstColumn="1" w:lastColumn="0" w:oddVBand="0" w:evenVBand="0" w:oddHBand="0" w:evenHBand="0" w:firstRowFirstColumn="0" w:firstRowLastColumn="0" w:lastRowFirstColumn="0" w:lastRowLastColumn="0"/>
            <w:tcW w:w="1701" w:type="dxa"/>
            <w:noWrap/>
          </w:tcPr>
          <w:p w14:paraId="7A2CD4D3" w14:textId="77777777" w:rsidR="00686CAD" w:rsidRPr="00E5255C" w:rsidRDefault="00686CAD" w:rsidP="00686CAD">
            <w:pPr>
              <w:adjustRightInd w:val="0"/>
              <w:snapToGrid w:val="0"/>
              <w:spacing w:line="480" w:lineRule="auto"/>
              <w:contextualSpacing/>
              <w:rPr>
                <w:rFonts w:ascii="Arial" w:hAnsi="Arial" w:cs="Arial"/>
                <w:color w:val="000000"/>
                <w:sz w:val="16"/>
                <w:szCs w:val="16"/>
                <w:lang w:val="en-US"/>
              </w:rPr>
            </w:pPr>
            <w:proofErr w:type="spellStart"/>
            <w:r w:rsidRPr="00E5255C">
              <w:rPr>
                <w:rFonts w:ascii="Arial" w:hAnsi="Arial" w:cs="Arial"/>
                <w:b w:val="0"/>
                <w:bCs w:val="0"/>
                <w:color w:val="000000"/>
                <w:sz w:val="16"/>
                <w:szCs w:val="16"/>
                <w:lang w:val="en-US"/>
              </w:rPr>
              <w:t>Rybkin</w:t>
            </w:r>
            <w:proofErr w:type="spellEnd"/>
            <w:r w:rsidRPr="00E5255C">
              <w:rPr>
                <w:rFonts w:ascii="Arial" w:hAnsi="Arial" w:cs="Arial"/>
                <w:b w:val="0"/>
                <w:bCs w:val="0"/>
                <w:color w:val="000000"/>
                <w:sz w:val="16"/>
                <w:szCs w:val="16"/>
                <w:lang w:val="en-US"/>
              </w:rPr>
              <w:t xml:space="preserve"> et al. 1997b</w:t>
            </w:r>
          </w:p>
        </w:tc>
        <w:tc>
          <w:tcPr>
            <w:tcW w:w="426" w:type="dxa"/>
            <w:noWrap/>
          </w:tcPr>
          <w:p w14:paraId="24ED924C"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32</w:t>
            </w:r>
          </w:p>
        </w:tc>
        <w:tc>
          <w:tcPr>
            <w:tcW w:w="992" w:type="dxa"/>
            <w:noWrap/>
          </w:tcPr>
          <w:p w14:paraId="491239D0"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16</w:t>
            </w:r>
          </w:p>
        </w:tc>
        <w:tc>
          <w:tcPr>
            <w:tcW w:w="849" w:type="dxa"/>
            <w:noWrap/>
          </w:tcPr>
          <w:p w14:paraId="5B40AFFC"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16</w:t>
            </w:r>
          </w:p>
        </w:tc>
        <w:tc>
          <w:tcPr>
            <w:tcW w:w="574" w:type="dxa"/>
            <w:noWrap/>
          </w:tcPr>
          <w:p w14:paraId="5BAC4511"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0</w:t>
            </w:r>
          </w:p>
        </w:tc>
        <w:tc>
          <w:tcPr>
            <w:tcW w:w="703" w:type="dxa"/>
            <w:noWrap/>
          </w:tcPr>
          <w:p w14:paraId="7AE273F1"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Rat</w:t>
            </w:r>
          </w:p>
        </w:tc>
        <w:tc>
          <w:tcPr>
            <w:tcW w:w="932" w:type="dxa"/>
            <w:noWrap/>
          </w:tcPr>
          <w:p w14:paraId="5C86CB6D"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Sprague-Dawley</w:t>
            </w:r>
          </w:p>
        </w:tc>
        <w:tc>
          <w:tcPr>
            <w:tcW w:w="627" w:type="dxa"/>
            <w:noWrap/>
          </w:tcPr>
          <w:p w14:paraId="3A36FD93"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Light</w:t>
            </w:r>
          </w:p>
        </w:tc>
        <w:tc>
          <w:tcPr>
            <w:tcW w:w="1134" w:type="dxa"/>
            <w:noWrap/>
          </w:tcPr>
          <w:p w14:paraId="6AAAB63C"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No</w:t>
            </w:r>
          </w:p>
        </w:tc>
        <w:tc>
          <w:tcPr>
            <w:tcW w:w="1450" w:type="dxa"/>
            <w:noWrap/>
          </w:tcPr>
          <w:p w14:paraId="321E00BA"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Restraint</w:t>
            </w:r>
          </w:p>
        </w:tc>
        <w:tc>
          <w:tcPr>
            <w:tcW w:w="1244" w:type="dxa"/>
            <w:noWrap/>
          </w:tcPr>
          <w:p w14:paraId="440EACBF"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180</w:t>
            </w:r>
          </w:p>
        </w:tc>
        <w:tc>
          <w:tcPr>
            <w:tcW w:w="677" w:type="dxa"/>
          </w:tcPr>
          <w:p w14:paraId="50D87851" w14:textId="6D71CBEC"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0</w:t>
            </w:r>
          </w:p>
        </w:tc>
        <w:tc>
          <w:tcPr>
            <w:tcW w:w="2579" w:type="dxa"/>
            <w:noWrap/>
          </w:tcPr>
          <w:p w14:paraId="0205F8AD" w14:textId="017DC418"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Food consumption</w:t>
            </w:r>
          </w:p>
        </w:tc>
        <w:tc>
          <w:tcPr>
            <w:tcW w:w="1512" w:type="dxa"/>
            <w:noWrap/>
          </w:tcPr>
          <w:p w14:paraId="3A21BDCB" w14:textId="571D9C82"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Responsiveness</w:t>
            </w:r>
          </w:p>
        </w:tc>
      </w:tr>
      <w:tr w:rsidR="00686CAD" w:rsidRPr="00E5255C" w14:paraId="591CB469" w14:textId="77777777" w:rsidTr="00C86150">
        <w:trPr>
          <w:trHeight w:val="315"/>
        </w:trPr>
        <w:tc>
          <w:tcPr>
            <w:cnfStyle w:val="001000000000" w:firstRow="0" w:lastRow="0" w:firstColumn="1" w:lastColumn="0" w:oddVBand="0" w:evenVBand="0" w:oddHBand="0" w:evenHBand="0" w:firstRowFirstColumn="0" w:firstRowLastColumn="0" w:lastRowFirstColumn="0" w:lastRowLastColumn="0"/>
            <w:tcW w:w="1701" w:type="dxa"/>
            <w:noWrap/>
            <w:hideMark/>
          </w:tcPr>
          <w:p w14:paraId="15750453" w14:textId="77777777" w:rsidR="00686CAD" w:rsidRPr="00E5255C" w:rsidRDefault="00686CAD" w:rsidP="00686CAD">
            <w:pPr>
              <w:adjustRightInd w:val="0"/>
              <w:snapToGrid w:val="0"/>
              <w:spacing w:line="480" w:lineRule="auto"/>
              <w:contextualSpacing/>
              <w:rPr>
                <w:rFonts w:ascii="Arial" w:hAnsi="Arial" w:cs="Arial"/>
                <w:color w:val="000000"/>
                <w:sz w:val="16"/>
                <w:szCs w:val="16"/>
                <w:lang w:val="en-US"/>
              </w:rPr>
            </w:pPr>
            <w:r w:rsidRPr="00E5255C">
              <w:rPr>
                <w:rFonts w:ascii="Arial" w:hAnsi="Arial" w:cs="Arial"/>
                <w:b w:val="0"/>
                <w:bCs w:val="0"/>
                <w:color w:val="000000"/>
                <w:sz w:val="16"/>
                <w:szCs w:val="16"/>
                <w:lang w:val="en-US"/>
              </w:rPr>
              <w:t>Schippers et al. 2016a</w:t>
            </w:r>
          </w:p>
        </w:tc>
        <w:tc>
          <w:tcPr>
            <w:tcW w:w="426" w:type="dxa"/>
            <w:noWrap/>
            <w:hideMark/>
          </w:tcPr>
          <w:p w14:paraId="453395D4"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24</w:t>
            </w:r>
          </w:p>
        </w:tc>
        <w:tc>
          <w:tcPr>
            <w:tcW w:w="992" w:type="dxa"/>
            <w:noWrap/>
            <w:hideMark/>
          </w:tcPr>
          <w:p w14:paraId="6707D043"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12</w:t>
            </w:r>
          </w:p>
        </w:tc>
        <w:tc>
          <w:tcPr>
            <w:tcW w:w="849" w:type="dxa"/>
            <w:noWrap/>
            <w:hideMark/>
          </w:tcPr>
          <w:p w14:paraId="31CD89E9"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12</w:t>
            </w:r>
          </w:p>
        </w:tc>
        <w:tc>
          <w:tcPr>
            <w:tcW w:w="574" w:type="dxa"/>
            <w:noWrap/>
            <w:hideMark/>
          </w:tcPr>
          <w:p w14:paraId="353074E1"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0</w:t>
            </w:r>
          </w:p>
        </w:tc>
        <w:tc>
          <w:tcPr>
            <w:tcW w:w="703" w:type="dxa"/>
            <w:noWrap/>
            <w:hideMark/>
          </w:tcPr>
          <w:p w14:paraId="1F00AF49"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Rat</w:t>
            </w:r>
          </w:p>
        </w:tc>
        <w:tc>
          <w:tcPr>
            <w:tcW w:w="932" w:type="dxa"/>
            <w:noWrap/>
            <w:hideMark/>
          </w:tcPr>
          <w:p w14:paraId="78514B4C"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Wistar</w:t>
            </w:r>
          </w:p>
        </w:tc>
        <w:tc>
          <w:tcPr>
            <w:tcW w:w="627" w:type="dxa"/>
            <w:noWrap/>
            <w:hideMark/>
          </w:tcPr>
          <w:p w14:paraId="61C2A342"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Light</w:t>
            </w:r>
          </w:p>
        </w:tc>
        <w:tc>
          <w:tcPr>
            <w:tcW w:w="1134" w:type="dxa"/>
            <w:noWrap/>
            <w:hideMark/>
          </w:tcPr>
          <w:p w14:paraId="02FE168A"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Yes</w:t>
            </w:r>
          </w:p>
        </w:tc>
        <w:tc>
          <w:tcPr>
            <w:tcW w:w="1450" w:type="dxa"/>
            <w:noWrap/>
            <w:hideMark/>
          </w:tcPr>
          <w:p w14:paraId="68B34D66"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Yohimbine</w:t>
            </w:r>
          </w:p>
        </w:tc>
        <w:tc>
          <w:tcPr>
            <w:tcW w:w="1244" w:type="dxa"/>
            <w:noWrap/>
            <w:hideMark/>
          </w:tcPr>
          <w:p w14:paraId="41AD34C6" w14:textId="77286EB8"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w:t>
            </w:r>
          </w:p>
        </w:tc>
        <w:tc>
          <w:tcPr>
            <w:tcW w:w="677" w:type="dxa"/>
          </w:tcPr>
          <w:p w14:paraId="7D19EDD8" w14:textId="0F8C593B"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30</w:t>
            </w:r>
          </w:p>
        </w:tc>
        <w:tc>
          <w:tcPr>
            <w:tcW w:w="2579" w:type="dxa"/>
            <w:noWrap/>
            <w:hideMark/>
          </w:tcPr>
          <w:p w14:paraId="2CCE5DEE" w14:textId="1B8CA16F"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Delayed reward task</w:t>
            </w:r>
          </w:p>
        </w:tc>
        <w:tc>
          <w:tcPr>
            <w:tcW w:w="1512" w:type="dxa"/>
            <w:noWrap/>
            <w:hideMark/>
          </w:tcPr>
          <w:p w14:paraId="03F650AD" w14:textId="6D8D30BF"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Valuation</w:t>
            </w:r>
          </w:p>
        </w:tc>
      </w:tr>
      <w:tr w:rsidR="00686CAD" w:rsidRPr="00E5255C" w14:paraId="1206CA20" w14:textId="77777777" w:rsidTr="00C86150">
        <w:trPr>
          <w:trHeight w:val="315"/>
        </w:trPr>
        <w:tc>
          <w:tcPr>
            <w:cnfStyle w:val="001000000000" w:firstRow="0" w:lastRow="0" w:firstColumn="1" w:lastColumn="0" w:oddVBand="0" w:evenVBand="0" w:oddHBand="0" w:evenHBand="0" w:firstRowFirstColumn="0" w:firstRowLastColumn="0" w:lastRowFirstColumn="0" w:lastRowLastColumn="0"/>
            <w:tcW w:w="1701" w:type="dxa"/>
            <w:noWrap/>
          </w:tcPr>
          <w:p w14:paraId="3D41FF3B" w14:textId="77777777" w:rsidR="00686CAD" w:rsidRPr="00E5255C" w:rsidRDefault="00686CAD" w:rsidP="00686CAD">
            <w:pPr>
              <w:adjustRightInd w:val="0"/>
              <w:snapToGrid w:val="0"/>
              <w:spacing w:line="480" w:lineRule="auto"/>
              <w:contextualSpacing/>
              <w:rPr>
                <w:rFonts w:ascii="Arial" w:hAnsi="Arial" w:cs="Arial"/>
                <w:color w:val="000000"/>
                <w:sz w:val="16"/>
                <w:szCs w:val="16"/>
                <w:lang w:val="en-US"/>
              </w:rPr>
            </w:pPr>
            <w:proofErr w:type="spellStart"/>
            <w:r w:rsidRPr="00E5255C">
              <w:rPr>
                <w:rFonts w:ascii="Arial" w:hAnsi="Arial" w:cs="Arial"/>
                <w:b w:val="0"/>
                <w:bCs w:val="0"/>
                <w:color w:val="000000"/>
                <w:sz w:val="16"/>
                <w:szCs w:val="16"/>
                <w:lang w:val="en-US"/>
              </w:rPr>
              <w:t>Sekino</w:t>
            </w:r>
            <w:proofErr w:type="spellEnd"/>
            <w:r w:rsidRPr="00E5255C">
              <w:rPr>
                <w:rFonts w:ascii="Arial" w:hAnsi="Arial" w:cs="Arial"/>
                <w:b w:val="0"/>
                <w:bCs w:val="0"/>
                <w:color w:val="000000"/>
                <w:sz w:val="16"/>
                <w:szCs w:val="16"/>
                <w:lang w:val="en-US"/>
              </w:rPr>
              <w:t xml:space="preserve"> et al. 2004a</w:t>
            </w:r>
          </w:p>
        </w:tc>
        <w:tc>
          <w:tcPr>
            <w:tcW w:w="426" w:type="dxa"/>
            <w:noWrap/>
          </w:tcPr>
          <w:p w14:paraId="27E9412B"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18</w:t>
            </w:r>
          </w:p>
        </w:tc>
        <w:tc>
          <w:tcPr>
            <w:tcW w:w="992" w:type="dxa"/>
            <w:noWrap/>
          </w:tcPr>
          <w:p w14:paraId="3A75D415"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9</w:t>
            </w:r>
          </w:p>
        </w:tc>
        <w:tc>
          <w:tcPr>
            <w:tcW w:w="849" w:type="dxa"/>
            <w:noWrap/>
          </w:tcPr>
          <w:p w14:paraId="5555EBB7"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9</w:t>
            </w:r>
          </w:p>
        </w:tc>
        <w:tc>
          <w:tcPr>
            <w:tcW w:w="574" w:type="dxa"/>
            <w:noWrap/>
          </w:tcPr>
          <w:p w14:paraId="5C40AD43"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0</w:t>
            </w:r>
          </w:p>
        </w:tc>
        <w:tc>
          <w:tcPr>
            <w:tcW w:w="703" w:type="dxa"/>
            <w:noWrap/>
          </w:tcPr>
          <w:p w14:paraId="3843BEC1"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Rat</w:t>
            </w:r>
          </w:p>
        </w:tc>
        <w:tc>
          <w:tcPr>
            <w:tcW w:w="932" w:type="dxa"/>
            <w:noWrap/>
          </w:tcPr>
          <w:p w14:paraId="19F9BCAB"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Wistar</w:t>
            </w:r>
          </w:p>
        </w:tc>
        <w:tc>
          <w:tcPr>
            <w:tcW w:w="627" w:type="dxa"/>
            <w:noWrap/>
          </w:tcPr>
          <w:p w14:paraId="1CC7BBB3"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Light</w:t>
            </w:r>
          </w:p>
        </w:tc>
        <w:tc>
          <w:tcPr>
            <w:tcW w:w="1134" w:type="dxa"/>
            <w:noWrap/>
          </w:tcPr>
          <w:p w14:paraId="357871C2"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Yes</w:t>
            </w:r>
          </w:p>
        </w:tc>
        <w:tc>
          <w:tcPr>
            <w:tcW w:w="1450" w:type="dxa"/>
            <w:noWrap/>
          </w:tcPr>
          <w:p w14:paraId="68B0EE00"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Restraint</w:t>
            </w:r>
          </w:p>
        </w:tc>
        <w:tc>
          <w:tcPr>
            <w:tcW w:w="1244" w:type="dxa"/>
            <w:noWrap/>
          </w:tcPr>
          <w:p w14:paraId="66A75DA0"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60</w:t>
            </w:r>
          </w:p>
        </w:tc>
        <w:tc>
          <w:tcPr>
            <w:tcW w:w="677" w:type="dxa"/>
          </w:tcPr>
          <w:p w14:paraId="68FABB6F" w14:textId="41A8FD2B"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0</w:t>
            </w:r>
          </w:p>
        </w:tc>
        <w:tc>
          <w:tcPr>
            <w:tcW w:w="2579" w:type="dxa"/>
            <w:noWrap/>
          </w:tcPr>
          <w:p w14:paraId="3DBFA4FB" w14:textId="66C68575"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Food consumption</w:t>
            </w:r>
          </w:p>
        </w:tc>
        <w:tc>
          <w:tcPr>
            <w:tcW w:w="1512" w:type="dxa"/>
            <w:noWrap/>
          </w:tcPr>
          <w:p w14:paraId="7C291390" w14:textId="6D0ACA7A"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Responsiveness</w:t>
            </w:r>
          </w:p>
        </w:tc>
      </w:tr>
      <w:tr w:rsidR="00686CAD" w:rsidRPr="00E5255C" w14:paraId="487616E5" w14:textId="77777777" w:rsidTr="00C86150">
        <w:trPr>
          <w:trHeight w:val="315"/>
        </w:trPr>
        <w:tc>
          <w:tcPr>
            <w:cnfStyle w:val="001000000000" w:firstRow="0" w:lastRow="0" w:firstColumn="1" w:lastColumn="0" w:oddVBand="0" w:evenVBand="0" w:oddHBand="0" w:evenHBand="0" w:firstRowFirstColumn="0" w:firstRowLastColumn="0" w:lastRowFirstColumn="0" w:lastRowLastColumn="0"/>
            <w:tcW w:w="1701" w:type="dxa"/>
            <w:noWrap/>
          </w:tcPr>
          <w:p w14:paraId="2984D9D6" w14:textId="77777777" w:rsidR="00686CAD" w:rsidRPr="00E5255C" w:rsidRDefault="00686CAD" w:rsidP="00686CAD">
            <w:pPr>
              <w:adjustRightInd w:val="0"/>
              <w:snapToGrid w:val="0"/>
              <w:spacing w:line="480" w:lineRule="auto"/>
              <w:contextualSpacing/>
              <w:rPr>
                <w:rFonts w:ascii="Arial" w:hAnsi="Arial" w:cs="Arial"/>
                <w:color w:val="000000"/>
                <w:sz w:val="16"/>
                <w:szCs w:val="16"/>
                <w:lang w:val="en-US"/>
              </w:rPr>
            </w:pPr>
            <w:proofErr w:type="spellStart"/>
            <w:r w:rsidRPr="00E5255C">
              <w:rPr>
                <w:rFonts w:ascii="Arial" w:hAnsi="Arial" w:cs="Arial"/>
                <w:b w:val="0"/>
                <w:bCs w:val="0"/>
                <w:color w:val="000000"/>
                <w:sz w:val="16"/>
                <w:szCs w:val="16"/>
                <w:lang w:val="en-US"/>
              </w:rPr>
              <w:t>Sekino</w:t>
            </w:r>
            <w:proofErr w:type="spellEnd"/>
            <w:r w:rsidRPr="00E5255C">
              <w:rPr>
                <w:rFonts w:ascii="Arial" w:hAnsi="Arial" w:cs="Arial"/>
                <w:b w:val="0"/>
                <w:bCs w:val="0"/>
                <w:color w:val="000000"/>
                <w:sz w:val="16"/>
                <w:szCs w:val="16"/>
                <w:lang w:val="en-US"/>
              </w:rPr>
              <w:t xml:space="preserve"> et al. 2004b</w:t>
            </w:r>
          </w:p>
        </w:tc>
        <w:tc>
          <w:tcPr>
            <w:tcW w:w="426" w:type="dxa"/>
            <w:noWrap/>
          </w:tcPr>
          <w:p w14:paraId="68A5A0A9"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18</w:t>
            </w:r>
          </w:p>
        </w:tc>
        <w:tc>
          <w:tcPr>
            <w:tcW w:w="992" w:type="dxa"/>
            <w:noWrap/>
          </w:tcPr>
          <w:p w14:paraId="35115CE5"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9</w:t>
            </w:r>
          </w:p>
        </w:tc>
        <w:tc>
          <w:tcPr>
            <w:tcW w:w="849" w:type="dxa"/>
            <w:noWrap/>
          </w:tcPr>
          <w:p w14:paraId="76258D70"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9</w:t>
            </w:r>
          </w:p>
        </w:tc>
        <w:tc>
          <w:tcPr>
            <w:tcW w:w="574" w:type="dxa"/>
            <w:noWrap/>
          </w:tcPr>
          <w:p w14:paraId="19AFF022"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0</w:t>
            </w:r>
          </w:p>
        </w:tc>
        <w:tc>
          <w:tcPr>
            <w:tcW w:w="703" w:type="dxa"/>
            <w:noWrap/>
          </w:tcPr>
          <w:p w14:paraId="0D9C1827"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Rat</w:t>
            </w:r>
          </w:p>
        </w:tc>
        <w:tc>
          <w:tcPr>
            <w:tcW w:w="932" w:type="dxa"/>
            <w:noWrap/>
          </w:tcPr>
          <w:p w14:paraId="385754CE"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Wistar</w:t>
            </w:r>
          </w:p>
        </w:tc>
        <w:tc>
          <w:tcPr>
            <w:tcW w:w="627" w:type="dxa"/>
            <w:noWrap/>
          </w:tcPr>
          <w:p w14:paraId="095D2500"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Light</w:t>
            </w:r>
          </w:p>
        </w:tc>
        <w:tc>
          <w:tcPr>
            <w:tcW w:w="1134" w:type="dxa"/>
            <w:noWrap/>
          </w:tcPr>
          <w:p w14:paraId="55613363"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Yes</w:t>
            </w:r>
          </w:p>
        </w:tc>
        <w:tc>
          <w:tcPr>
            <w:tcW w:w="1450" w:type="dxa"/>
            <w:noWrap/>
          </w:tcPr>
          <w:p w14:paraId="0CFD3442"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Restraint</w:t>
            </w:r>
          </w:p>
        </w:tc>
        <w:tc>
          <w:tcPr>
            <w:tcW w:w="1244" w:type="dxa"/>
            <w:noWrap/>
          </w:tcPr>
          <w:p w14:paraId="68CA92E7"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60</w:t>
            </w:r>
          </w:p>
        </w:tc>
        <w:tc>
          <w:tcPr>
            <w:tcW w:w="677" w:type="dxa"/>
          </w:tcPr>
          <w:p w14:paraId="65700128" w14:textId="0B052BC6"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0</w:t>
            </w:r>
          </w:p>
        </w:tc>
        <w:tc>
          <w:tcPr>
            <w:tcW w:w="2579" w:type="dxa"/>
            <w:noWrap/>
          </w:tcPr>
          <w:p w14:paraId="3E729A55" w14:textId="75F57AAC"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Food consumption</w:t>
            </w:r>
          </w:p>
        </w:tc>
        <w:tc>
          <w:tcPr>
            <w:tcW w:w="1512" w:type="dxa"/>
            <w:noWrap/>
          </w:tcPr>
          <w:p w14:paraId="4D9796BB" w14:textId="63B4B4D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Responsiveness</w:t>
            </w:r>
          </w:p>
        </w:tc>
      </w:tr>
      <w:tr w:rsidR="00686CAD" w:rsidRPr="00E5255C" w14:paraId="02C4B886" w14:textId="77777777" w:rsidTr="00C86150">
        <w:trPr>
          <w:trHeight w:val="315"/>
        </w:trPr>
        <w:tc>
          <w:tcPr>
            <w:cnfStyle w:val="001000000000" w:firstRow="0" w:lastRow="0" w:firstColumn="1" w:lastColumn="0" w:oddVBand="0" w:evenVBand="0" w:oddHBand="0" w:evenHBand="0" w:firstRowFirstColumn="0" w:firstRowLastColumn="0" w:lastRowFirstColumn="0" w:lastRowLastColumn="0"/>
            <w:tcW w:w="1701" w:type="dxa"/>
            <w:noWrap/>
          </w:tcPr>
          <w:p w14:paraId="7B8A46EA" w14:textId="0C23C975" w:rsidR="00686CAD" w:rsidRPr="00E5255C" w:rsidRDefault="00686CAD" w:rsidP="00686CAD">
            <w:pPr>
              <w:adjustRightInd w:val="0"/>
              <w:snapToGrid w:val="0"/>
              <w:spacing w:line="480" w:lineRule="auto"/>
              <w:contextualSpacing/>
              <w:rPr>
                <w:rFonts w:ascii="Arial" w:hAnsi="Arial" w:cs="Arial"/>
                <w:color w:val="000000"/>
                <w:sz w:val="16"/>
                <w:szCs w:val="16"/>
                <w:lang w:val="en-US"/>
              </w:rPr>
            </w:pPr>
            <w:proofErr w:type="spellStart"/>
            <w:r w:rsidRPr="00E5255C">
              <w:rPr>
                <w:rFonts w:ascii="Arial" w:hAnsi="Arial" w:cs="Arial"/>
                <w:b w:val="0"/>
                <w:bCs w:val="0"/>
                <w:color w:val="000000"/>
                <w:sz w:val="16"/>
                <w:szCs w:val="16"/>
                <w:lang w:val="en-US"/>
              </w:rPr>
              <w:t>Sekino</w:t>
            </w:r>
            <w:proofErr w:type="spellEnd"/>
            <w:r w:rsidRPr="00E5255C">
              <w:rPr>
                <w:rFonts w:ascii="Arial" w:hAnsi="Arial" w:cs="Arial"/>
                <w:b w:val="0"/>
                <w:bCs w:val="0"/>
                <w:color w:val="000000"/>
                <w:sz w:val="16"/>
                <w:szCs w:val="16"/>
                <w:lang w:val="en-US"/>
              </w:rPr>
              <w:t xml:space="preserve"> et al. 2004c</w:t>
            </w:r>
          </w:p>
          <w:p w14:paraId="02CF86DB" w14:textId="77777777" w:rsidR="00686CAD" w:rsidRPr="00E5255C" w:rsidRDefault="00686CAD" w:rsidP="00686CAD">
            <w:pPr>
              <w:adjustRightInd w:val="0"/>
              <w:snapToGrid w:val="0"/>
              <w:spacing w:line="480" w:lineRule="auto"/>
              <w:contextualSpacing/>
              <w:rPr>
                <w:rFonts w:ascii="Arial" w:hAnsi="Arial" w:cs="Arial"/>
                <w:color w:val="000000"/>
                <w:sz w:val="16"/>
                <w:szCs w:val="16"/>
                <w:lang w:val="en-US"/>
              </w:rPr>
            </w:pPr>
          </w:p>
        </w:tc>
        <w:tc>
          <w:tcPr>
            <w:tcW w:w="426" w:type="dxa"/>
            <w:noWrap/>
          </w:tcPr>
          <w:p w14:paraId="6E753F2C"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16</w:t>
            </w:r>
          </w:p>
        </w:tc>
        <w:tc>
          <w:tcPr>
            <w:tcW w:w="992" w:type="dxa"/>
            <w:noWrap/>
          </w:tcPr>
          <w:p w14:paraId="23055CFF"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8</w:t>
            </w:r>
          </w:p>
        </w:tc>
        <w:tc>
          <w:tcPr>
            <w:tcW w:w="849" w:type="dxa"/>
            <w:noWrap/>
          </w:tcPr>
          <w:p w14:paraId="1FCD5D28"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8</w:t>
            </w:r>
          </w:p>
        </w:tc>
        <w:tc>
          <w:tcPr>
            <w:tcW w:w="574" w:type="dxa"/>
            <w:noWrap/>
          </w:tcPr>
          <w:p w14:paraId="247B9C0D"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0</w:t>
            </w:r>
          </w:p>
        </w:tc>
        <w:tc>
          <w:tcPr>
            <w:tcW w:w="703" w:type="dxa"/>
            <w:noWrap/>
          </w:tcPr>
          <w:p w14:paraId="351E745E"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Rat</w:t>
            </w:r>
          </w:p>
        </w:tc>
        <w:tc>
          <w:tcPr>
            <w:tcW w:w="932" w:type="dxa"/>
            <w:noWrap/>
          </w:tcPr>
          <w:p w14:paraId="6C630539"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Wistar</w:t>
            </w:r>
          </w:p>
        </w:tc>
        <w:tc>
          <w:tcPr>
            <w:tcW w:w="627" w:type="dxa"/>
            <w:noWrap/>
          </w:tcPr>
          <w:p w14:paraId="2DCC5C10"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Light</w:t>
            </w:r>
          </w:p>
        </w:tc>
        <w:tc>
          <w:tcPr>
            <w:tcW w:w="1134" w:type="dxa"/>
            <w:noWrap/>
          </w:tcPr>
          <w:p w14:paraId="13F48B23"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Yes</w:t>
            </w:r>
          </w:p>
        </w:tc>
        <w:tc>
          <w:tcPr>
            <w:tcW w:w="1450" w:type="dxa"/>
            <w:noWrap/>
          </w:tcPr>
          <w:p w14:paraId="278A6F78"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Foot shock</w:t>
            </w:r>
          </w:p>
        </w:tc>
        <w:tc>
          <w:tcPr>
            <w:tcW w:w="1244" w:type="dxa"/>
            <w:noWrap/>
          </w:tcPr>
          <w:p w14:paraId="04E31973"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60</w:t>
            </w:r>
          </w:p>
        </w:tc>
        <w:tc>
          <w:tcPr>
            <w:tcW w:w="677" w:type="dxa"/>
          </w:tcPr>
          <w:p w14:paraId="5606DD43" w14:textId="606CF38A"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0</w:t>
            </w:r>
          </w:p>
        </w:tc>
        <w:tc>
          <w:tcPr>
            <w:tcW w:w="2579" w:type="dxa"/>
            <w:noWrap/>
          </w:tcPr>
          <w:p w14:paraId="175415DD" w14:textId="14E9524C"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Food consumption</w:t>
            </w:r>
          </w:p>
        </w:tc>
        <w:tc>
          <w:tcPr>
            <w:tcW w:w="1512" w:type="dxa"/>
            <w:noWrap/>
          </w:tcPr>
          <w:p w14:paraId="0FD784E6" w14:textId="2BA196A5"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Responsiveness</w:t>
            </w:r>
          </w:p>
        </w:tc>
      </w:tr>
      <w:tr w:rsidR="00686CAD" w:rsidRPr="00E5255C" w14:paraId="16DA3153" w14:textId="77777777" w:rsidTr="00C86150">
        <w:trPr>
          <w:trHeight w:val="315"/>
        </w:trPr>
        <w:tc>
          <w:tcPr>
            <w:cnfStyle w:val="001000000000" w:firstRow="0" w:lastRow="0" w:firstColumn="1" w:lastColumn="0" w:oddVBand="0" w:evenVBand="0" w:oddHBand="0" w:evenHBand="0" w:firstRowFirstColumn="0" w:firstRowLastColumn="0" w:lastRowFirstColumn="0" w:lastRowLastColumn="0"/>
            <w:tcW w:w="1701" w:type="dxa"/>
            <w:noWrap/>
          </w:tcPr>
          <w:p w14:paraId="4FE7A27A" w14:textId="77777777" w:rsidR="00686CAD" w:rsidRPr="00E5255C" w:rsidRDefault="00686CAD" w:rsidP="00686CAD">
            <w:pPr>
              <w:adjustRightInd w:val="0"/>
              <w:snapToGrid w:val="0"/>
              <w:spacing w:line="480" w:lineRule="auto"/>
              <w:contextualSpacing/>
              <w:rPr>
                <w:rFonts w:ascii="Arial" w:hAnsi="Arial" w:cs="Arial"/>
                <w:color w:val="000000"/>
                <w:sz w:val="16"/>
                <w:szCs w:val="16"/>
                <w:lang w:val="en-US"/>
              </w:rPr>
            </w:pPr>
            <w:proofErr w:type="spellStart"/>
            <w:r w:rsidRPr="00E5255C">
              <w:rPr>
                <w:rFonts w:ascii="Arial" w:hAnsi="Arial" w:cs="Arial"/>
                <w:b w:val="0"/>
                <w:bCs w:val="0"/>
                <w:color w:val="000000"/>
                <w:sz w:val="16"/>
                <w:szCs w:val="16"/>
                <w:lang w:val="en-US"/>
              </w:rPr>
              <w:t>Sekino</w:t>
            </w:r>
            <w:proofErr w:type="spellEnd"/>
            <w:r w:rsidRPr="00E5255C">
              <w:rPr>
                <w:rFonts w:ascii="Arial" w:hAnsi="Arial" w:cs="Arial"/>
                <w:b w:val="0"/>
                <w:bCs w:val="0"/>
                <w:color w:val="000000"/>
                <w:sz w:val="16"/>
                <w:szCs w:val="16"/>
                <w:lang w:val="en-US"/>
              </w:rPr>
              <w:t xml:space="preserve"> et al. 2004d</w:t>
            </w:r>
          </w:p>
        </w:tc>
        <w:tc>
          <w:tcPr>
            <w:tcW w:w="426" w:type="dxa"/>
            <w:noWrap/>
          </w:tcPr>
          <w:p w14:paraId="04510C33"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16</w:t>
            </w:r>
          </w:p>
        </w:tc>
        <w:tc>
          <w:tcPr>
            <w:tcW w:w="992" w:type="dxa"/>
            <w:noWrap/>
          </w:tcPr>
          <w:p w14:paraId="344DBDE5"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8</w:t>
            </w:r>
          </w:p>
        </w:tc>
        <w:tc>
          <w:tcPr>
            <w:tcW w:w="849" w:type="dxa"/>
            <w:noWrap/>
          </w:tcPr>
          <w:p w14:paraId="257ACAF7"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8</w:t>
            </w:r>
          </w:p>
        </w:tc>
        <w:tc>
          <w:tcPr>
            <w:tcW w:w="574" w:type="dxa"/>
            <w:noWrap/>
          </w:tcPr>
          <w:p w14:paraId="72C93839"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0</w:t>
            </w:r>
          </w:p>
        </w:tc>
        <w:tc>
          <w:tcPr>
            <w:tcW w:w="703" w:type="dxa"/>
            <w:noWrap/>
          </w:tcPr>
          <w:p w14:paraId="2C7EE263"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Rat</w:t>
            </w:r>
          </w:p>
        </w:tc>
        <w:tc>
          <w:tcPr>
            <w:tcW w:w="932" w:type="dxa"/>
            <w:noWrap/>
          </w:tcPr>
          <w:p w14:paraId="1ABFB739"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Wistar</w:t>
            </w:r>
          </w:p>
        </w:tc>
        <w:tc>
          <w:tcPr>
            <w:tcW w:w="627" w:type="dxa"/>
            <w:noWrap/>
          </w:tcPr>
          <w:p w14:paraId="47E4D595"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Light</w:t>
            </w:r>
          </w:p>
        </w:tc>
        <w:tc>
          <w:tcPr>
            <w:tcW w:w="1134" w:type="dxa"/>
            <w:noWrap/>
          </w:tcPr>
          <w:p w14:paraId="30E280BC"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Yes</w:t>
            </w:r>
          </w:p>
        </w:tc>
        <w:tc>
          <w:tcPr>
            <w:tcW w:w="1450" w:type="dxa"/>
            <w:noWrap/>
          </w:tcPr>
          <w:p w14:paraId="7C716A56"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Vicarious stress</w:t>
            </w:r>
          </w:p>
        </w:tc>
        <w:tc>
          <w:tcPr>
            <w:tcW w:w="1244" w:type="dxa"/>
            <w:noWrap/>
          </w:tcPr>
          <w:p w14:paraId="26094E5E"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60</w:t>
            </w:r>
          </w:p>
        </w:tc>
        <w:tc>
          <w:tcPr>
            <w:tcW w:w="677" w:type="dxa"/>
          </w:tcPr>
          <w:p w14:paraId="5ACB6CB9" w14:textId="4EC7E034"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0</w:t>
            </w:r>
          </w:p>
        </w:tc>
        <w:tc>
          <w:tcPr>
            <w:tcW w:w="2579" w:type="dxa"/>
            <w:noWrap/>
          </w:tcPr>
          <w:p w14:paraId="4E103FFE" w14:textId="60634142"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Food consumption</w:t>
            </w:r>
          </w:p>
        </w:tc>
        <w:tc>
          <w:tcPr>
            <w:tcW w:w="1512" w:type="dxa"/>
            <w:noWrap/>
          </w:tcPr>
          <w:p w14:paraId="6073D6ED" w14:textId="001DFB6A"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Responsiveness</w:t>
            </w:r>
          </w:p>
        </w:tc>
      </w:tr>
      <w:tr w:rsidR="00686CAD" w:rsidRPr="00E5255C" w14:paraId="310FCA06" w14:textId="77777777" w:rsidTr="00C86150">
        <w:trPr>
          <w:trHeight w:val="315"/>
        </w:trPr>
        <w:tc>
          <w:tcPr>
            <w:cnfStyle w:val="001000000000" w:firstRow="0" w:lastRow="0" w:firstColumn="1" w:lastColumn="0" w:oddVBand="0" w:evenVBand="0" w:oddHBand="0" w:evenHBand="0" w:firstRowFirstColumn="0" w:firstRowLastColumn="0" w:lastRowFirstColumn="0" w:lastRowLastColumn="0"/>
            <w:tcW w:w="1701" w:type="dxa"/>
            <w:noWrap/>
          </w:tcPr>
          <w:p w14:paraId="4BA2EFBB" w14:textId="77777777" w:rsidR="00686CAD" w:rsidRPr="00E5255C" w:rsidRDefault="00686CAD" w:rsidP="00686CAD">
            <w:pPr>
              <w:adjustRightInd w:val="0"/>
              <w:snapToGrid w:val="0"/>
              <w:spacing w:line="480" w:lineRule="auto"/>
              <w:contextualSpacing/>
              <w:rPr>
                <w:rFonts w:ascii="Arial" w:hAnsi="Arial" w:cs="Arial"/>
                <w:color w:val="000000"/>
                <w:sz w:val="16"/>
                <w:szCs w:val="16"/>
                <w:lang w:val="en-US"/>
              </w:rPr>
            </w:pPr>
            <w:proofErr w:type="spellStart"/>
            <w:r w:rsidRPr="00E5255C">
              <w:rPr>
                <w:rFonts w:ascii="Arial" w:hAnsi="Arial" w:cs="Arial"/>
                <w:b w:val="0"/>
                <w:bCs w:val="0"/>
                <w:color w:val="000000"/>
                <w:sz w:val="16"/>
                <w:szCs w:val="16"/>
                <w:lang w:val="en-US"/>
              </w:rPr>
              <w:lastRenderedPageBreak/>
              <w:t>Sekino</w:t>
            </w:r>
            <w:proofErr w:type="spellEnd"/>
            <w:r w:rsidRPr="00E5255C">
              <w:rPr>
                <w:rFonts w:ascii="Arial" w:hAnsi="Arial" w:cs="Arial"/>
                <w:b w:val="0"/>
                <w:bCs w:val="0"/>
                <w:color w:val="000000"/>
                <w:sz w:val="16"/>
                <w:szCs w:val="16"/>
                <w:lang w:val="en-US"/>
              </w:rPr>
              <w:t xml:space="preserve"> et al. 2004e</w:t>
            </w:r>
          </w:p>
        </w:tc>
        <w:tc>
          <w:tcPr>
            <w:tcW w:w="426" w:type="dxa"/>
            <w:noWrap/>
          </w:tcPr>
          <w:p w14:paraId="44D3A3B6"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22</w:t>
            </w:r>
          </w:p>
        </w:tc>
        <w:tc>
          <w:tcPr>
            <w:tcW w:w="992" w:type="dxa"/>
            <w:noWrap/>
          </w:tcPr>
          <w:p w14:paraId="063C619A"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11</w:t>
            </w:r>
          </w:p>
        </w:tc>
        <w:tc>
          <w:tcPr>
            <w:tcW w:w="849" w:type="dxa"/>
            <w:noWrap/>
          </w:tcPr>
          <w:p w14:paraId="5578F44F"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11</w:t>
            </w:r>
          </w:p>
        </w:tc>
        <w:tc>
          <w:tcPr>
            <w:tcW w:w="574" w:type="dxa"/>
            <w:noWrap/>
          </w:tcPr>
          <w:p w14:paraId="1C4170B7"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0</w:t>
            </w:r>
          </w:p>
        </w:tc>
        <w:tc>
          <w:tcPr>
            <w:tcW w:w="703" w:type="dxa"/>
            <w:noWrap/>
          </w:tcPr>
          <w:p w14:paraId="158DD32E"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Rat</w:t>
            </w:r>
          </w:p>
        </w:tc>
        <w:tc>
          <w:tcPr>
            <w:tcW w:w="932" w:type="dxa"/>
            <w:noWrap/>
          </w:tcPr>
          <w:p w14:paraId="7CEB561D"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Wistar</w:t>
            </w:r>
          </w:p>
        </w:tc>
        <w:tc>
          <w:tcPr>
            <w:tcW w:w="627" w:type="dxa"/>
            <w:noWrap/>
          </w:tcPr>
          <w:p w14:paraId="6B537E89"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Light</w:t>
            </w:r>
          </w:p>
        </w:tc>
        <w:tc>
          <w:tcPr>
            <w:tcW w:w="1134" w:type="dxa"/>
            <w:noWrap/>
          </w:tcPr>
          <w:p w14:paraId="7D2A2C1A"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Yes</w:t>
            </w:r>
          </w:p>
        </w:tc>
        <w:tc>
          <w:tcPr>
            <w:tcW w:w="1450" w:type="dxa"/>
            <w:noWrap/>
          </w:tcPr>
          <w:p w14:paraId="55EAD5A8"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Restraint</w:t>
            </w:r>
          </w:p>
        </w:tc>
        <w:tc>
          <w:tcPr>
            <w:tcW w:w="1244" w:type="dxa"/>
            <w:noWrap/>
          </w:tcPr>
          <w:p w14:paraId="2D1383BF"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60</w:t>
            </w:r>
          </w:p>
        </w:tc>
        <w:tc>
          <w:tcPr>
            <w:tcW w:w="677" w:type="dxa"/>
          </w:tcPr>
          <w:p w14:paraId="0C3703D8" w14:textId="64F11A62"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0</w:t>
            </w:r>
          </w:p>
        </w:tc>
        <w:tc>
          <w:tcPr>
            <w:tcW w:w="2579" w:type="dxa"/>
            <w:noWrap/>
          </w:tcPr>
          <w:p w14:paraId="60B1F793" w14:textId="4916D6B0"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Food consumption</w:t>
            </w:r>
          </w:p>
        </w:tc>
        <w:tc>
          <w:tcPr>
            <w:tcW w:w="1512" w:type="dxa"/>
            <w:noWrap/>
          </w:tcPr>
          <w:p w14:paraId="26739D4B" w14:textId="31524BCF"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Responsiveness</w:t>
            </w:r>
          </w:p>
        </w:tc>
      </w:tr>
      <w:tr w:rsidR="00686CAD" w:rsidRPr="00E5255C" w14:paraId="42B21072" w14:textId="77777777" w:rsidTr="00C86150">
        <w:trPr>
          <w:trHeight w:val="315"/>
        </w:trPr>
        <w:tc>
          <w:tcPr>
            <w:cnfStyle w:val="001000000000" w:firstRow="0" w:lastRow="0" w:firstColumn="1" w:lastColumn="0" w:oddVBand="0" w:evenVBand="0" w:oddHBand="0" w:evenHBand="0" w:firstRowFirstColumn="0" w:firstRowLastColumn="0" w:lastRowFirstColumn="0" w:lastRowLastColumn="0"/>
            <w:tcW w:w="1701" w:type="dxa"/>
            <w:noWrap/>
            <w:hideMark/>
          </w:tcPr>
          <w:p w14:paraId="45C61BA6" w14:textId="77777777" w:rsidR="00686CAD" w:rsidRPr="00E5255C" w:rsidRDefault="00686CAD" w:rsidP="00686CAD">
            <w:pPr>
              <w:adjustRightInd w:val="0"/>
              <w:snapToGrid w:val="0"/>
              <w:spacing w:line="480" w:lineRule="auto"/>
              <w:contextualSpacing/>
              <w:rPr>
                <w:rFonts w:ascii="Arial" w:hAnsi="Arial" w:cs="Arial"/>
                <w:color w:val="000000"/>
                <w:sz w:val="16"/>
                <w:szCs w:val="16"/>
                <w:lang w:val="en-US"/>
              </w:rPr>
            </w:pPr>
            <w:r w:rsidRPr="00E5255C">
              <w:rPr>
                <w:rFonts w:ascii="Arial" w:hAnsi="Arial" w:cs="Arial"/>
                <w:b w:val="0"/>
                <w:bCs w:val="0"/>
                <w:color w:val="000000"/>
                <w:sz w:val="16"/>
                <w:szCs w:val="16"/>
                <w:lang w:val="en-US"/>
              </w:rPr>
              <w:t>Shafiei et al.</w:t>
            </w:r>
            <w:r w:rsidRPr="00E5255C">
              <w:rPr>
                <w:rFonts w:ascii="Arial" w:hAnsi="Arial" w:cs="Arial"/>
                <w:color w:val="000000"/>
                <w:sz w:val="16"/>
                <w:szCs w:val="16"/>
                <w:lang w:val="en-US"/>
              </w:rPr>
              <w:t xml:space="preserve"> </w:t>
            </w:r>
            <w:r w:rsidRPr="00E5255C">
              <w:rPr>
                <w:rFonts w:ascii="Arial" w:hAnsi="Arial" w:cs="Arial"/>
                <w:b w:val="0"/>
                <w:bCs w:val="0"/>
                <w:color w:val="000000"/>
                <w:sz w:val="16"/>
                <w:szCs w:val="16"/>
                <w:lang w:val="en-US"/>
              </w:rPr>
              <w:t>2012a</w:t>
            </w:r>
          </w:p>
        </w:tc>
        <w:tc>
          <w:tcPr>
            <w:tcW w:w="426" w:type="dxa"/>
            <w:noWrap/>
            <w:hideMark/>
          </w:tcPr>
          <w:p w14:paraId="5C1F967B"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8</w:t>
            </w:r>
          </w:p>
        </w:tc>
        <w:tc>
          <w:tcPr>
            <w:tcW w:w="992" w:type="dxa"/>
            <w:noWrap/>
            <w:hideMark/>
          </w:tcPr>
          <w:p w14:paraId="42DCCB18"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8</w:t>
            </w:r>
          </w:p>
        </w:tc>
        <w:tc>
          <w:tcPr>
            <w:tcW w:w="849" w:type="dxa"/>
            <w:noWrap/>
            <w:hideMark/>
          </w:tcPr>
          <w:p w14:paraId="2B682C77"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0</w:t>
            </w:r>
          </w:p>
        </w:tc>
        <w:tc>
          <w:tcPr>
            <w:tcW w:w="574" w:type="dxa"/>
            <w:noWrap/>
            <w:hideMark/>
          </w:tcPr>
          <w:p w14:paraId="567E956A"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0</w:t>
            </w:r>
          </w:p>
        </w:tc>
        <w:tc>
          <w:tcPr>
            <w:tcW w:w="703" w:type="dxa"/>
            <w:noWrap/>
            <w:hideMark/>
          </w:tcPr>
          <w:p w14:paraId="5136E896"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Rat</w:t>
            </w:r>
          </w:p>
        </w:tc>
        <w:tc>
          <w:tcPr>
            <w:tcW w:w="932" w:type="dxa"/>
            <w:noWrap/>
            <w:hideMark/>
          </w:tcPr>
          <w:p w14:paraId="42859D9B"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Long Evans</w:t>
            </w:r>
          </w:p>
        </w:tc>
        <w:tc>
          <w:tcPr>
            <w:tcW w:w="627" w:type="dxa"/>
            <w:noWrap/>
            <w:hideMark/>
          </w:tcPr>
          <w:p w14:paraId="1AFC185B"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Dark</w:t>
            </w:r>
          </w:p>
        </w:tc>
        <w:tc>
          <w:tcPr>
            <w:tcW w:w="1134" w:type="dxa"/>
            <w:noWrap/>
            <w:hideMark/>
          </w:tcPr>
          <w:p w14:paraId="543F14C1"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No</w:t>
            </w:r>
          </w:p>
        </w:tc>
        <w:tc>
          <w:tcPr>
            <w:tcW w:w="1450" w:type="dxa"/>
            <w:noWrap/>
            <w:hideMark/>
          </w:tcPr>
          <w:p w14:paraId="130C04B6"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Restraint</w:t>
            </w:r>
          </w:p>
        </w:tc>
        <w:tc>
          <w:tcPr>
            <w:tcW w:w="1244" w:type="dxa"/>
            <w:noWrap/>
            <w:hideMark/>
          </w:tcPr>
          <w:p w14:paraId="4F1D705D"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60</w:t>
            </w:r>
          </w:p>
        </w:tc>
        <w:tc>
          <w:tcPr>
            <w:tcW w:w="677" w:type="dxa"/>
          </w:tcPr>
          <w:p w14:paraId="1CAC9B85" w14:textId="5D5A6B58"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10</w:t>
            </w:r>
          </w:p>
        </w:tc>
        <w:tc>
          <w:tcPr>
            <w:tcW w:w="2579" w:type="dxa"/>
            <w:noWrap/>
            <w:hideMark/>
          </w:tcPr>
          <w:p w14:paraId="376C8D1B" w14:textId="359B2A25"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Reward magnitude discrimination task</w:t>
            </w:r>
          </w:p>
        </w:tc>
        <w:tc>
          <w:tcPr>
            <w:tcW w:w="1512" w:type="dxa"/>
            <w:noWrap/>
            <w:hideMark/>
          </w:tcPr>
          <w:p w14:paraId="5A6E1F2C" w14:textId="33559193"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Valuation</w:t>
            </w:r>
          </w:p>
        </w:tc>
      </w:tr>
      <w:tr w:rsidR="00686CAD" w:rsidRPr="00E5255C" w14:paraId="1DABC911" w14:textId="77777777" w:rsidTr="00C86150">
        <w:trPr>
          <w:trHeight w:val="315"/>
        </w:trPr>
        <w:tc>
          <w:tcPr>
            <w:cnfStyle w:val="001000000000" w:firstRow="0" w:lastRow="0" w:firstColumn="1" w:lastColumn="0" w:oddVBand="0" w:evenVBand="0" w:oddHBand="0" w:evenHBand="0" w:firstRowFirstColumn="0" w:firstRowLastColumn="0" w:lastRowFirstColumn="0" w:lastRowLastColumn="0"/>
            <w:tcW w:w="1701" w:type="dxa"/>
            <w:noWrap/>
            <w:hideMark/>
          </w:tcPr>
          <w:p w14:paraId="442DB643" w14:textId="77777777" w:rsidR="00686CAD" w:rsidRPr="00E5255C" w:rsidRDefault="00686CAD" w:rsidP="00686CAD">
            <w:pPr>
              <w:adjustRightInd w:val="0"/>
              <w:snapToGrid w:val="0"/>
              <w:spacing w:line="480" w:lineRule="auto"/>
              <w:contextualSpacing/>
              <w:rPr>
                <w:rFonts w:ascii="Arial" w:hAnsi="Arial" w:cs="Arial"/>
                <w:color w:val="000000"/>
                <w:sz w:val="16"/>
                <w:szCs w:val="16"/>
                <w:lang w:val="en-US"/>
              </w:rPr>
            </w:pPr>
            <w:r w:rsidRPr="00E5255C">
              <w:rPr>
                <w:rFonts w:ascii="Arial" w:hAnsi="Arial" w:cs="Arial"/>
                <w:b w:val="0"/>
                <w:bCs w:val="0"/>
                <w:color w:val="000000"/>
                <w:sz w:val="16"/>
                <w:szCs w:val="16"/>
                <w:lang w:val="en-US"/>
              </w:rPr>
              <w:t>Shafiei et al. 2012b</w:t>
            </w:r>
          </w:p>
        </w:tc>
        <w:tc>
          <w:tcPr>
            <w:tcW w:w="426" w:type="dxa"/>
            <w:noWrap/>
            <w:hideMark/>
          </w:tcPr>
          <w:p w14:paraId="28B601CE"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13</w:t>
            </w:r>
          </w:p>
        </w:tc>
        <w:tc>
          <w:tcPr>
            <w:tcW w:w="992" w:type="dxa"/>
            <w:noWrap/>
            <w:hideMark/>
          </w:tcPr>
          <w:p w14:paraId="69701107"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13</w:t>
            </w:r>
          </w:p>
        </w:tc>
        <w:tc>
          <w:tcPr>
            <w:tcW w:w="849" w:type="dxa"/>
            <w:noWrap/>
            <w:hideMark/>
          </w:tcPr>
          <w:p w14:paraId="0B4A278B"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0</w:t>
            </w:r>
          </w:p>
        </w:tc>
        <w:tc>
          <w:tcPr>
            <w:tcW w:w="574" w:type="dxa"/>
            <w:noWrap/>
            <w:hideMark/>
          </w:tcPr>
          <w:p w14:paraId="36DBA57C"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0</w:t>
            </w:r>
          </w:p>
        </w:tc>
        <w:tc>
          <w:tcPr>
            <w:tcW w:w="703" w:type="dxa"/>
            <w:noWrap/>
            <w:hideMark/>
          </w:tcPr>
          <w:p w14:paraId="23686369"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Rat</w:t>
            </w:r>
          </w:p>
        </w:tc>
        <w:tc>
          <w:tcPr>
            <w:tcW w:w="932" w:type="dxa"/>
            <w:noWrap/>
            <w:hideMark/>
          </w:tcPr>
          <w:p w14:paraId="76BA730E"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Long Evans</w:t>
            </w:r>
          </w:p>
        </w:tc>
        <w:tc>
          <w:tcPr>
            <w:tcW w:w="627" w:type="dxa"/>
            <w:noWrap/>
            <w:hideMark/>
          </w:tcPr>
          <w:p w14:paraId="69DCDDF7"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Dark</w:t>
            </w:r>
          </w:p>
        </w:tc>
        <w:tc>
          <w:tcPr>
            <w:tcW w:w="1134" w:type="dxa"/>
            <w:noWrap/>
            <w:hideMark/>
          </w:tcPr>
          <w:p w14:paraId="593C2C90"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No</w:t>
            </w:r>
          </w:p>
        </w:tc>
        <w:tc>
          <w:tcPr>
            <w:tcW w:w="1450" w:type="dxa"/>
            <w:noWrap/>
            <w:hideMark/>
          </w:tcPr>
          <w:p w14:paraId="7486765D"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Restraint</w:t>
            </w:r>
          </w:p>
        </w:tc>
        <w:tc>
          <w:tcPr>
            <w:tcW w:w="1244" w:type="dxa"/>
            <w:noWrap/>
            <w:hideMark/>
          </w:tcPr>
          <w:p w14:paraId="6577B6C2"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60</w:t>
            </w:r>
          </w:p>
        </w:tc>
        <w:tc>
          <w:tcPr>
            <w:tcW w:w="677" w:type="dxa"/>
          </w:tcPr>
          <w:p w14:paraId="666D1B92" w14:textId="32D4804B"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10</w:t>
            </w:r>
          </w:p>
        </w:tc>
        <w:tc>
          <w:tcPr>
            <w:tcW w:w="2579" w:type="dxa"/>
            <w:noWrap/>
            <w:hideMark/>
          </w:tcPr>
          <w:p w14:paraId="3CAB1CC0" w14:textId="24D6FB22"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Effort discounting task with equivalent delays</w:t>
            </w:r>
          </w:p>
        </w:tc>
        <w:tc>
          <w:tcPr>
            <w:tcW w:w="1512" w:type="dxa"/>
            <w:noWrap/>
            <w:hideMark/>
          </w:tcPr>
          <w:p w14:paraId="0B7AB749" w14:textId="4BA06680"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Valuation</w:t>
            </w:r>
          </w:p>
        </w:tc>
      </w:tr>
      <w:tr w:rsidR="00686CAD" w:rsidRPr="00E5255C" w14:paraId="123653DE" w14:textId="77777777" w:rsidTr="00C86150">
        <w:trPr>
          <w:trHeight w:val="315"/>
        </w:trPr>
        <w:tc>
          <w:tcPr>
            <w:cnfStyle w:val="001000000000" w:firstRow="0" w:lastRow="0" w:firstColumn="1" w:lastColumn="0" w:oddVBand="0" w:evenVBand="0" w:oddHBand="0" w:evenHBand="0" w:firstRowFirstColumn="0" w:firstRowLastColumn="0" w:lastRowFirstColumn="0" w:lastRowLastColumn="0"/>
            <w:tcW w:w="1701" w:type="dxa"/>
            <w:noWrap/>
          </w:tcPr>
          <w:p w14:paraId="624D4699" w14:textId="77777777" w:rsidR="00686CAD" w:rsidRPr="00E5255C" w:rsidRDefault="00686CAD" w:rsidP="00686CAD">
            <w:pPr>
              <w:adjustRightInd w:val="0"/>
              <w:snapToGrid w:val="0"/>
              <w:spacing w:line="480" w:lineRule="auto"/>
              <w:contextualSpacing/>
              <w:rPr>
                <w:rFonts w:ascii="Arial" w:hAnsi="Arial" w:cs="Arial"/>
                <w:color w:val="000000"/>
                <w:sz w:val="16"/>
                <w:szCs w:val="16"/>
                <w:lang w:val="en-US"/>
              </w:rPr>
            </w:pPr>
            <w:r w:rsidRPr="00E5255C">
              <w:rPr>
                <w:rFonts w:ascii="Arial" w:hAnsi="Arial" w:cs="Arial"/>
                <w:b w:val="0"/>
                <w:bCs w:val="0"/>
                <w:color w:val="000000"/>
                <w:sz w:val="16"/>
                <w:szCs w:val="16"/>
                <w:lang w:val="en-US"/>
              </w:rPr>
              <w:t>Shibasaki et al. 1988a</w:t>
            </w:r>
          </w:p>
        </w:tc>
        <w:tc>
          <w:tcPr>
            <w:tcW w:w="426" w:type="dxa"/>
            <w:noWrap/>
          </w:tcPr>
          <w:p w14:paraId="499A48FA"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37</w:t>
            </w:r>
          </w:p>
        </w:tc>
        <w:tc>
          <w:tcPr>
            <w:tcW w:w="992" w:type="dxa"/>
            <w:noWrap/>
          </w:tcPr>
          <w:p w14:paraId="3EEE8027"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15</w:t>
            </w:r>
          </w:p>
        </w:tc>
        <w:tc>
          <w:tcPr>
            <w:tcW w:w="849" w:type="dxa"/>
            <w:noWrap/>
          </w:tcPr>
          <w:p w14:paraId="5EB73022"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22</w:t>
            </w:r>
          </w:p>
        </w:tc>
        <w:tc>
          <w:tcPr>
            <w:tcW w:w="574" w:type="dxa"/>
            <w:noWrap/>
          </w:tcPr>
          <w:p w14:paraId="34BE6BA2"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0</w:t>
            </w:r>
          </w:p>
        </w:tc>
        <w:tc>
          <w:tcPr>
            <w:tcW w:w="703" w:type="dxa"/>
            <w:noWrap/>
          </w:tcPr>
          <w:p w14:paraId="0833F32E"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Rat</w:t>
            </w:r>
          </w:p>
        </w:tc>
        <w:tc>
          <w:tcPr>
            <w:tcW w:w="932" w:type="dxa"/>
            <w:noWrap/>
          </w:tcPr>
          <w:p w14:paraId="4C04F092"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Wistar</w:t>
            </w:r>
          </w:p>
        </w:tc>
        <w:tc>
          <w:tcPr>
            <w:tcW w:w="627" w:type="dxa"/>
            <w:noWrap/>
          </w:tcPr>
          <w:p w14:paraId="748DE81A"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Light</w:t>
            </w:r>
          </w:p>
        </w:tc>
        <w:tc>
          <w:tcPr>
            <w:tcW w:w="1134" w:type="dxa"/>
            <w:noWrap/>
          </w:tcPr>
          <w:p w14:paraId="030E3033"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Yes</w:t>
            </w:r>
          </w:p>
        </w:tc>
        <w:tc>
          <w:tcPr>
            <w:tcW w:w="1450" w:type="dxa"/>
            <w:noWrap/>
          </w:tcPr>
          <w:p w14:paraId="525BC6A7"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Restraint</w:t>
            </w:r>
          </w:p>
        </w:tc>
        <w:tc>
          <w:tcPr>
            <w:tcW w:w="1244" w:type="dxa"/>
            <w:noWrap/>
          </w:tcPr>
          <w:p w14:paraId="25E0E25E"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90</w:t>
            </w:r>
          </w:p>
        </w:tc>
        <w:tc>
          <w:tcPr>
            <w:tcW w:w="677" w:type="dxa"/>
          </w:tcPr>
          <w:p w14:paraId="3CF2C38C" w14:textId="108E063C"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0</w:t>
            </w:r>
          </w:p>
        </w:tc>
        <w:tc>
          <w:tcPr>
            <w:tcW w:w="2579" w:type="dxa"/>
            <w:noWrap/>
          </w:tcPr>
          <w:p w14:paraId="3F58F7A1" w14:textId="02C7902D"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Food consumption</w:t>
            </w:r>
          </w:p>
        </w:tc>
        <w:tc>
          <w:tcPr>
            <w:tcW w:w="1512" w:type="dxa"/>
            <w:noWrap/>
          </w:tcPr>
          <w:p w14:paraId="5320C044" w14:textId="6A44DFAF"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Responsiveness</w:t>
            </w:r>
          </w:p>
        </w:tc>
      </w:tr>
      <w:tr w:rsidR="00686CAD" w:rsidRPr="00E5255C" w14:paraId="3157C170" w14:textId="77777777" w:rsidTr="00C86150">
        <w:trPr>
          <w:trHeight w:val="315"/>
        </w:trPr>
        <w:tc>
          <w:tcPr>
            <w:cnfStyle w:val="001000000000" w:firstRow="0" w:lastRow="0" w:firstColumn="1" w:lastColumn="0" w:oddVBand="0" w:evenVBand="0" w:oddHBand="0" w:evenHBand="0" w:firstRowFirstColumn="0" w:firstRowLastColumn="0" w:lastRowFirstColumn="0" w:lastRowLastColumn="0"/>
            <w:tcW w:w="1701" w:type="dxa"/>
            <w:noWrap/>
          </w:tcPr>
          <w:p w14:paraId="493C23D8" w14:textId="77777777" w:rsidR="00686CAD" w:rsidRPr="00E5255C" w:rsidRDefault="00686CAD" w:rsidP="00686CAD">
            <w:pPr>
              <w:adjustRightInd w:val="0"/>
              <w:snapToGrid w:val="0"/>
              <w:spacing w:line="480" w:lineRule="auto"/>
              <w:contextualSpacing/>
              <w:rPr>
                <w:rFonts w:ascii="Arial" w:hAnsi="Arial" w:cs="Arial"/>
                <w:color w:val="000000"/>
                <w:sz w:val="16"/>
                <w:szCs w:val="16"/>
                <w:lang w:val="en-US"/>
              </w:rPr>
            </w:pPr>
            <w:r w:rsidRPr="00E5255C">
              <w:rPr>
                <w:rFonts w:ascii="Arial" w:hAnsi="Arial" w:cs="Arial"/>
                <w:b w:val="0"/>
                <w:bCs w:val="0"/>
                <w:color w:val="000000"/>
                <w:sz w:val="16"/>
                <w:szCs w:val="16"/>
                <w:lang w:val="en-US"/>
              </w:rPr>
              <w:t>Shibasaki et al. 1988b</w:t>
            </w:r>
          </w:p>
        </w:tc>
        <w:tc>
          <w:tcPr>
            <w:tcW w:w="426" w:type="dxa"/>
            <w:noWrap/>
          </w:tcPr>
          <w:p w14:paraId="2337F827"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20</w:t>
            </w:r>
          </w:p>
        </w:tc>
        <w:tc>
          <w:tcPr>
            <w:tcW w:w="992" w:type="dxa"/>
            <w:noWrap/>
          </w:tcPr>
          <w:p w14:paraId="3537AC1D"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11</w:t>
            </w:r>
          </w:p>
        </w:tc>
        <w:tc>
          <w:tcPr>
            <w:tcW w:w="849" w:type="dxa"/>
            <w:noWrap/>
          </w:tcPr>
          <w:p w14:paraId="33D29400"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9</w:t>
            </w:r>
          </w:p>
        </w:tc>
        <w:tc>
          <w:tcPr>
            <w:tcW w:w="574" w:type="dxa"/>
            <w:noWrap/>
          </w:tcPr>
          <w:p w14:paraId="30849812"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0</w:t>
            </w:r>
          </w:p>
        </w:tc>
        <w:tc>
          <w:tcPr>
            <w:tcW w:w="703" w:type="dxa"/>
            <w:noWrap/>
          </w:tcPr>
          <w:p w14:paraId="69CABCBC"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Rat</w:t>
            </w:r>
          </w:p>
        </w:tc>
        <w:tc>
          <w:tcPr>
            <w:tcW w:w="932" w:type="dxa"/>
            <w:noWrap/>
          </w:tcPr>
          <w:p w14:paraId="21B75C1B"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Wistar</w:t>
            </w:r>
          </w:p>
        </w:tc>
        <w:tc>
          <w:tcPr>
            <w:tcW w:w="627" w:type="dxa"/>
            <w:noWrap/>
          </w:tcPr>
          <w:p w14:paraId="12552931"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Light</w:t>
            </w:r>
          </w:p>
        </w:tc>
        <w:tc>
          <w:tcPr>
            <w:tcW w:w="1134" w:type="dxa"/>
            <w:noWrap/>
          </w:tcPr>
          <w:p w14:paraId="6819E4CF"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Yes</w:t>
            </w:r>
          </w:p>
        </w:tc>
        <w:tc>
          <w:tcPr>
            <w:tcW w:w="1450" w:type="dxa"/>
            <w:noWrap/>
          </w:tcPr>
          <w:p w14:paraId="446BD940"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Restraint</w:t>
            </w:r>
          </w:p>
        </w:tc>
        <w:tc>
          <w:tcPr>
            <w:tcW w:w="1244" w:type="dxa"/>
            <w:noWrap/>
          </w:tcPr>
          <w:p w14:paraId="787A5658"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90</w:t>
            </w:r>
          </w:p>
        </w:tc>
        <w:tc>
          <w:tcPr>
            <w:tcW w:w="677" w:type="dxa"/>
          </w:tcPr>
          <w:p w14:paraId="0D481D09" w14:textId="3391DD1A"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0</w:t>
            </w:r>
          </w:p>
        </w:tc>
        <w:tc>
          <w:tcPr>
            <w:tcW w:w="2579" w:type="dxa"/>
            <w:noWrap/>
          </w:tcPr>
          <w:p w14:paraId="084F75F8" w14:textId="4844AA5A"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Food consumption</w:t>
            </w:r>
          </w:p>
        </w:tc>
        <w:tc>
          <w:tcPr>
            <w:tcW w:w="1512" w:type="dxa"/>
            <w:noWrap/>
          </w:tcPr>
          <w:p w14:paraId="6B6D5247" w14:textId="741AD586"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Responsiveness</w:t>
            </w:r>
          </w:p>
        </w:tc>
      </w:tr>
      <w:tr w:rsidR="00686CAD" w:rsidRPr="00E5255C" w14:paraId="7EE609F3" w14:textId="77777777" w:rsidTr="00C86150">
        <w:trPr>
          <w:trHeight w:val="315"/>
        </w:trPr>
        <w:tc>
          <w:tcPr>
            <w:cnfStyle w:val="001000000000" w:firstRow="0" w:lastRow="0" w:firstColumn="1" w:lastColumn="0" w:oddVBand="0" w:evenVBand="0" w:oddHBand="0" w:evenHBand="0" w:firstRowFirstColumn="0" w:firstRowLastColumn="0" w:lastRowFirstColumn="0" w:lastRowLastColumn="0"/>
            <w:tcW w:w="1701" w:type="dxa"/>
            <w:noWrap/>
          </w:tcPr>
          <w:p w14:paraId="0EA4C334" w14:textId="77777777" w:rsidR="00686CAD" w:rsidRPr="00E5255C" w:rsidRDefault="00686CAD" w:rsidP="00686CAD">
            <w:pPr>
              <w:adjustRightInd w:val="0"/>
              <w:snapToGrid w:val="0"/>
              <w:spacing w:line="480" w:lineRule="auto"/>
              <w:contextualSpacing/>
              <w:rPr>
                <w:rFonts w:ascii="Arial" w:hAnsi="Arial" w:cs="Arial"/>
                <w:color w:val="000000"/>
                <w:sz w:val="16"/>
                <w:szCs w:val="16"/>
                <w:lang w:val="en-US"/>
              </w:rPr>
            </w:pPr>
            <w:r w:rsidRPr="00E5255C">
              <w:rPr>
                <w:rFonts w:ascii="Arial" w:hAnsi="Arial" w:cs="Arial"/>
                <w:b w:val="0"/>
                <w:bCs w:val="0"/>
                <w:color w:val="000000"/>
                <w:sz w:val="16"/>
                <w:szCs w:val="16"/>
                <w:lang w:val="en-US"/>
              </w:rPr>
              <w:t>Shibasaki et al. 1988c</w:t>
            </w:r>
          </w:p>
        </w:tc>
        <w:tc>
          <w:tcPr>
            <w:tcW w:w="426" w:type="dxa"/>
            <w:noWrap/>
          </w:tcPr>
          <w:p w14:paraId="61E14960"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18</w:t>
            </w:r>
          </w:p>
        </w:tc>
        <w:tc>
          <w:tcPr>
            <w:tcW w:w="992" w:type="dxa"/>
            <w:noWrap/>
          </w:tcPr>
          <w:p w14:paraId="1AC8DD84"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9</w:t>
            </w:r>
          </w:p>
        </w:tc>
        <w:tc>
          <w:tcPr>
            <w:tcW w:w="849" w:type="dxa"/>
            <w:noWrap/>
          </w:tcPr>
          <w:p w14:paraId="26E6CB2D"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9</w:t>
            </w:r>
          </w:p>
        </w:tc>
        <w:tc>
          <w:tcPr>
            <w:tcW w:w="574" w:type="dxa"/>
            <w:noWrap/>
          </w:tcPr>
          <w:p w14:paraId="7F0D35FD"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0</w:t>
            </w:r>
          </w:p>
        </w:tc>
        <w:tc>
          <w:tcPr>
            <w:tcW w:w="703" w:type="dxa"/>
            <w:noWrap/>
          </w:tcPr>
          <w:p w14:paraId="38DD3767"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Rat</w:t>
            </w:r>
          </w:p>
        </w:tc>
        <w:tc>
          <w:tcPr>
            <w:tcW w:w="932" w:type="dxa"/>
            <w:noWrap/>
          </w:tcPr>
          <w:p w14:paraId="19A33413"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Wistar</w:t>
            </w:r>
          </w:p>
        </w:tc>
        <w:tc>
          <w:tcPr>
            <w:tcW w:w="627" w:type="dxa"/>
            <w:noWrap/>
          </w:tcPr>
          <w:p w14:paraId="25118596"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Light</w:t>
            </w:r>
          </w:p>
        </w:tc>
        <w:tc>
          <w:tcPr>
            <w:tcW w:w="1134" w:type="dxa"/>
            <w:noWrap/>
          </w:tcPr>
          <w:p w14:paraId="2C3E8650"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Yes</w:t>
            </w:r>
          </w:p>
        </w:tc>
        <w:tc>
          <w:tcPr>
            <w:tcW w:w="1450" w:type="dxa"/>
            <w:noWrap/>
          </w:tcPr>
          <w:p w14:paraId="75B37517"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Restraint</w:t>
            </w:r>
          </w:p>
        </w:tc>
        <w:tc>
          <w:tcPr>
            <w:tcW w:w="1244" w:type="dxa"/>
            <w:noWrap/>
          </w:tcPr>
          <w:p w14:paraId="009FDEE2"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90</w:t>
            </w:r>
          </w:p>
        </w:tc>
        <w:tc>
          <w:tcPr>
            <w:tcW w:w="677" w:type="dxa"/>
          </w:tcPr>
          <w:p w14:paraId="5144C6E1" w14:textId="7DDBF5D9"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0</w:t>
            </w:r>
          </w:p>
        </w:tc>
        <w:tc>
          <w:tcPr>
            <w:tcW w:w="2579" w:type="dxa"/>
            <w:noWrap/>
          </w:tcPr>
          <w:p w14:paraId="10362A65" w14:textId="228E89AF"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Food consumption</w:t>
            </w:r>
          </w:p>
        </w:tc>
        <w:tc>
          <w:tcPr>
            <w:tcW w:w="1512" w:type="dxa"/>
            <w:noWrap/>
          </w:tcPr>
          <w:p w14:paraId="09051134" w14:textId="403E4AB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Responsiveness</w:t>
            </w:r>
          </w:p>
        </w:tc>
      </w:tr>
      <w:tr w:rsidR="00686CAD" w:rsidRPr="00E5255C" w14:paraId="50F060BC" w14:textId="77777777" w:rsidTr="00C86150">
        <w:trPr>
          <w:trHeight w:val="315"/>
        </w:trPr>
        <w:tc>
          <w:tcPr>
            <w:cnfStyle w:val="001000000000" w:firstRow="0" w:lastRow="0" w:firstColumn="1" w:lastColumn="0" w:oddVBand="0" w:evenVBand="0" w:oddHBand="0" w:evenHBand="0" w:firstRowFirstColumn="0" w:firstRowLastColumn="0" w:lastRowFirstColumn="0" w:lastRowLastColumn="0"/>
            <w:tcW w:w="1701" w:type="dxa"/>
            <w:noWrap/>
          </w:tcPr>
          <w:p w14:paraId="5A18A7CC" w14:textId="77777777" w:rsidR="00686CAD" w:rsidRPr="00E5255C" w:rsidRDefault="00686CAD" w:rsidP="00686CAD">
            <w:pPr>
              <w:adjustRightInd w:val="0"/>
              <w:snapToGrid w:val="0"/>
              <w:spacing w:line="480" w:lineRule="auto"/>
              <w:contextualSpacing/>
              <w:rPr>
                <w:rFonts w:ascii="Arial" w:hAnsi="Arial" w:cs="Arial"/>
                <w:color w:val="000000"/>
                <w:sz w:val="16"/>
                <w:szCs w:val="16"/>
                <w:lang w:val="en-US"/>
              </w:rPr>
            </w:pPr>
            <w:r w:rsidRPr="00E5255C">
              <w:rPr>
                <w:rFonts w:ascii="Arial" w:hAnsi="Arial" w:cs="Arial"/>
                <w:b w:val="0"/>
                <w:bCs w:val="0"/>
                <w:color w:val="000000"/>
                <w:sz w:val="16"/>
                <w:szCs w:val="16"/>
                <w:lang w:val="en-US"/>
              </w:rPr>
              <w:t>Shibasaki et al. 1988d</w:t>
            </w:r>
          </w:p>
        </w:tc>
        <w:tc>
          <w:tcPr>
            <w:tcW w:w="426" w:type="dxa"/>
            <w:noWrap/>
          </w:tcPr>
          <w:p w14:paraId="7EEA3092"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20</w:t>
            </w:r>
          </w:p>
        </w:tc>
        <w:tc>
          <w:tcPr>
            <w:tcW w:w="992" w:type="dxa"/>
            <w:noWrap/>
          </w:tcPr>
          <w:p w14:paraId="79564DB7"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11</w:t>
            </w:r>
          </w:p>
        </w:tc>
        <w:tc>
          <w:tcPr>
            <w:tcW w:w="849" w:type="dxa"/>
            <w:noWrap/>
          </w:tcPr>
          <w:p w14:paraId="7EF06F45"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9</w:t>
            </w:r>
          </w:p>
        </w:tc>
        <w:tc>
          <w:tcPr>
            <w:tcW w:w="574" w:type="dxa"/>
            <w:noWrap/>
          </w:tcPr>
          <w:p w14:paraId="68E9ABC4"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0</w:t>
            </w:r>
          </w:p>
        </w:tc>
        <w:tc>
          <w:tcPr>
            <w:tcW w:w="703" w:type="dxa"/>
            <w:noWrap/>
          </w:tcPr>
          <w:p w14:paraId="676F6839"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Rat</w:t>
            </w:r>
          </w:p>
        </w:tc>
        <w:tc>
          <w:tcPr>
            <w:tcW w:w="932" w:type="dxa"/>
            <w:noWrap/>
          </w:tcPr>
          <w:p w14:paraId="37FE53BC"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Wistar</w:t>
            </w:r>
          </w:p>
        </w:tc>
        <w:tc>
          <w:tcPr>
            <w:tcW w:w="627" w:type="dxa"/>
            <w:noWrap/>
          </w:tcPr>
          <w:p w14:paraId="32DF24E5"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Light</w:t>
            </w:r>
          </w:p>
        </w:tc>
        <w:tc>
          <w:tcPr>
            <w:tcW w:w="1134" w:type="dxa"/>
            <w:noWrap/>
          </w:tcPr>
          <w:p w14:paraId="3597379D"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Yes</w:t>
            </w:r>
          </w:p>
        </w:tc>
        <w:tc>
          <w:tcPr>
            <w:tcW w:w="1450" w:type="dxa"/>
            <w:noWrap/>
          </w:tcPr>
          <w:p w14:paraId="053D5463"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Restraint</w:t>
            </w:r>
          </w:p>
        </w:tc>
        <w:tc>
          <w:tcPr>
            <w:tcW w:w="1244" w:type="dxa"/>
            <w:noWrap/>
          </w:tcPr>
          <w:p w14:paraId="1CDAFEFB"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90</w:t>
            </w:r>
          </w:p>
        </w:tc>
        <w:tc>
          <w:tcPr>
            <w:tcW w:w="677" w:type="dxa"/>
          </w:tcPr>
          <w:p w14:paraId="3561EFB0" w14:textId="7A738A01"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0</w:t>
            </w:r>
          </w:p>
        </w:tc>
        <w:tc>
          <w:tcPr>
            <w:tcW w:w="2579" w:type="dxa"/>
            <w:noWrap/>
          </w:tcPr>
          <w:p w14:paraId="1874B2AF" w14:textId="568E8A71"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Food consumption</w:t>
            </w:r>
          </w:p>
        </w:tc>
        <w:tc>
          <w:tcPr>
            <w:tcW w:w="1512" w:type="dxa"/>
            <w:noWrap/>
          </w:tcPr>
          <w:p w14:paraId="4FF7B2B3" w14:textId="14ABDA5B"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Responsiveness</w:t>
            </w:r>
          </w:p>
        </w:tc>
      </w:tr>
      <w:tr w:rsidR="00686CAD" w:rsidRPr="00E5255C" w14:paraId="4047565F" w14:textId="77777777" w:rsidTr="00C86150">
        <w:trPr>
          <w:trHeight w:val="315"/>
        </w:trPr>
        <w:tc>
          <w:tcPr>
            <w:cnfStyle w:val="001000000000" w:firstRow="0" w:lastRow="0" w:firstColumn="1" w:lastColumn="0" w:oddVBand="0" w:evenVBand="0" w:oddHBand="0" w:evenHBand="0" w:firstRowFirstColumn="0" w:firstRowLastColumn="0" w:lastRowFirstColumn="0" w:lastRowLastColumn="0"/>
            <w:tcW w:w="1701" w:type="dxa"/>
            <w:noWrap/>
          </w:tcPr>
          <w:p w14:paraId="30BBF1AD" w14:textId="77777777" w:rsidR="00686CAD" w:rsidRPr="00E5255C" w:rsidRDefault="00686CAD" w:rsidP="00686CAD">
            <w:pPr>
              <w:adjustRightInd w:val="0"/>
              <w:snapToGrid w:val="0"/>
              <w:spacing w:line="480" w:lineRule="auto"/>
              <w:contextualSpacing/>
              <w:rPr>
                <w:rFonts w:ascii="Arial" w:hAnsi="Arial" w:cs="Arial"/>
                <w:color w:val="000000"/>
                <w:sz w:val="16"/>
                <w:szCs w:val="16"/>
                <w:lang w:val="en-US"/>
              </w:rPr>
            </w:pPr>
            <w:r w:rsidRPr="00E5255C">
              <w:rPr>
                <w:rFonts w:ascii="Arial" w:hAnsi="Arial" w:cs="Arial"/>
                <w:b w:val="0"/>
                <w:bCs w:val="0"/>
                <w:color w:val="000000"/>
                <w:sz w:val="16"/>
                <w:szCs w:val="16"/>
                <w:lang w:val="en-US"/>
              </w:rPr>
              <w:t>Shimizu et al. 1989</w:t>
            </w:r>
          </w:p>
        </w:tc>
        <w:tc>
          <w:tcPr>
            <w:tcW w:w="426" w:type="dxa"/>
            <w:noWrap/>
          </w:tcPr>
          <w:p w14:paraId="35334A79"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10</w:t>
            </w:r>
          </w:p>
        </w:tc>
        <w:tc>
          <w:tcPr>
            <w:tcW w:w="992" w:type="dxa"/>
            <w:noWrap/>
          </w:tcPr>
          <w:p w14:paraId="0BBCC885"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5</w:t>
            </w:r>
          </w:p>
        </w:tc>
        <w:tc>
          <w:tcPr>
            <w:tcW w:w="849" w:type="dxa"/>
            <w:noWrap/>
          </w:tcPr>
          <w:p w14:paraId="64655182"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5</w:t>
            </w:r>
          </w:p>
        </w:tc>
        <w:tc>
          <w:tcPr>
            <w:tcW w:w="574" w:type="dxa"/>
            <w:noWrap/>
          </w:tcPr>
          <w:p w14:paraId="1DF4D51A"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0</w:t>
            </w:r>
          </w:p>
        </w:tc>
        <w:tc>
          <w:tcPr>
            <w:tcW w:w="703" w:type="dxa"/>
            <w:noWrap/>
          </w:tcPr>
          <w:p w14:paraId="549FF6FF"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Rat</w:t>
            </w:r>
          </w:p>
        </w:tc>
        <w:tc>
          <w:tcPr>
            <w:tcW w:w="932" w:type="dxa"/>
            <w:noWrap/>
          </w:tcPr>
          <w:p w14:paraId="17D38974"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Wistar</w:t>
            </w:r>
          </w:p>
        </w:tc>
        <w:tc>
          <w:tcPr>
            <w:tcW w:w="627" w:type="dxa"/>
            <w:noWrap/>
          </w:tcPr>
          <w:p w14:paraId="294CE170"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Dark</w:t>
            </w:r>
          </w:p>
        </w:tc>
        <w:tc>
          <w:tcPr>
            <w:tcW w:w="1134" w:type="dxa"/>
            <w:noWrap/>
          </w:tcPr>
          <w:p w14:paraId="0571454E"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No</w:t>
            </w:r>
          </w:p>
        </w:tc>
        <w:tc>
          <w:tcPr>
            <w:tcW w:w="1450" w:type="dxa"/>
            <w:noWrap/>
          </w:tcPr>
          <w:p w14:paraId="657C7CFA"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Restraint</w:t>
            </w:r>
          </w:p>
        </w:tc>
        <w:tc>
          <w:tcPr>
            <w:tcW w:w="1244" w:type="dxa"/>
            <w:noWrap/>
          </w:tcPr>
          <w:p w14:paraId="73D37323"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120</w:t>
            </w:r>
          </w:p>
        </w:tc>
        <w:tc>
          <w:tcPr>
            <w:tcW w:w="677" w:type="dxa"/>
          </w:tcPr>
          <w:p w14:paraId="4FD6C6E4" w14:textId="46C85B38"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30</w:t>
            </w:r>
          </w:p>
        </w:tc>
        <w:tc>
          <w:tcPr>
            <w:tcW w:w="2579" w:type="dxa"/>
            <w:noWrap/>
          </w:tcPr>
          <w:p w14:paraId="11F4EA46" w14:textId="0934F63A"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Food consumption</w:t>
            </w:r>
          </w:p>
        </w:tc>
        <w:tc>
          <w:tcPr>
            <w:tcW w:w="1512" w:type="dxa"/>
            <w:noWrap/>
          </w:tcPr>
          <w:p w14:paraId="7BCC29C3" w14:textId="1D59A151"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Responsiveness</w:t>
            </w:r>
          </w:p>
        </w:tc>
      </w:tr>
      <w:tr w:rsidR="00686CAD" w:rsidRPr="00E5255C" w14:paraId="039545C0" w14:textId="77777777" w:rsidTr="00C86150">
        <w:trPr>
          <w:trHeight w:val="315"/>
        </w:trPr>
        <w:tc>
          <w:tcPr>
            <w:cnfStyle w:val="001000000000" w:firstRow="0" w:lastRow="0" w:firstColumn="1" w:lastColumn="0" w:oddVBand="0" w:evenVBand="0" w:oddHBand="0" w:evenHBand="0" w:firstRowFirstColumn="0" w:firstRowLastColumn="0" w:lastRowFirstColumn="0" w:lastRowLastColumn="0"/>
            <w:tcW w:w="1701" w:type="dxa"/>
            <w:noWrap/>
          </w:tcPr>
          <w:p w14:paraId="0BC94166" w14:textId="77777777" w:rsidR="00686CAD" w:rsidRPr="00E5255C" w:rsidRDefault="00686CAD" w:rsidP="00686CAD">
            <w:pPr>
              <w:adjustRightInd w:val="0"/>
              <w:snapToGrid w:val="0"/>
              <w:spacing w:line="480" w:lineRule="auto"/>
              <w:contextualSpacing/>
              <w:rPr>
                <w:rFonts w:ascii="Arial" w:hAnsi="Arial" w:cs="Arial"/>
                <w:color w:val="000000"/>
                <w:sz w:val="16"/>
                <w:szCs w:val="16"/>
                <w:lang w:val="en-US"/>
              </w:rPr>
            </w:pPr>
            <w:r w:rsidRPr="00E5255C">
              <w:rPr>
                <w:rFonts w:ascii="Arial" w:hAnsi="Arial" w:cs="Arial"/>
                <w:b w:val="0"/>
                <w:bCs w:val="0"/>
                <w:color w:val="000000"/>
                <w:sz w:val="16"/>
                <w:szCs w:val="16"/>
                <w:lang w:val="en-US"/>
              </w:rPr>
              <w:t>Smagin et al. 1999</w:t>
            </w:r>
          </w:p>
        </w:tc>
        <w:tc>
          <w:tcPr>
            <w:tcW w:w="426" w:type="dxa"/>
            <w:noWrap/>
          </w:tcPr>
          <w:p w14:paraId="42DE9316"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10</w:t>
            </w:r>
          </w:p>
        </w:tc>
        <w:tc>
          <w:tcPr>
            <w:tcW w:w="992" w:type="dxa"/>
            <w:noWrap/>
          </w:tcPr>
          <w:p w14:paraId="6FBD9333"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5</w:t>
            </w:r>
          </w:p>
        </w:tc>
        <w:tc>
          <w:tcPr>
            <w:tcW w:w="849" w:type="dxa"/>
            <w:noWrap/>
          </w:tcPr>
          <w:p w14:paraId="56C4EE0F"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5</w:t>
            </w:r>
          </w:p>
        </w:tc>
        <w:tc>
          <w:tcPr>
            <w:tcW w:w="574" w:type="dxa"/>
            <w:noWrap/>
          </w:tcPr>
          <w:p w14:paraId="5BED89E4"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0</w:t>
            </w:r>
          </w:p>
        </w:tc>
        <w:tc>
          <w:tcPr>
            <w:tcW w:w="703" w:type="dxa"/>
            <w:noWrap/>
          </w:tcPr>
          <w:p w14:paraId="42CFE4DE"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Rat</w:t>
            </w:r>
          </w:p>
        </w:tc>
        <w:tc>
          <w:tcPr>
            <w:tcW w:w="932" w:type="dxa"/>
            <w:noWrap/>
          </w:tcPr>
          <w:p w14:paraId="3C8BE7D9"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Sprague-Dawley</w:t>
            </w:r>
          </w:p>
        </w:tc>
        <w:tc>
          <w:tcPr>
            <w:tcW w:w="627" w:type="dxa"/>
            <w:noWrap/>
          </w:tcPr>
          <w:p w14:paraId="5E4A4972"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Light</w:t>
            </w:r>
          </w:p>
        </w:tc>
        <w:tc>
          <w:tcPr>
            <w:tcW w:w="1134" w:type="dxa"/>
            <w:noWrap/>
          </w:tcPr>
          <w:p w14:paraId="62F07D8B"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No</w:t>
            </w:r>
          </w:p>
        </w:tc>
        <w:tc>
          <w:tcPr>
            <w:tcW w:w="1450" w:type="dxa"/>
            <w:noWrap/>
          </w:tcPr>
          <w:p w14:paraId="3F0D2340"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Restraint</w:t>
            </w:r>
          </w:p>
        </w:tc>
        <w:tc>
          <w:tcPr>
            <w:tcW w:w="1244" w:type="dxa"/>
            <w:noWrap/>
          </w:tcPr>
          <w:p w14:paraId="760E1B59"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180</w:t>
            </w:r>
          </w:p>
        </w:tc>
        <w:tc>
          <w:tcPr>
            <w:tcW w:w="677" w:type="dxa"/>
          </w:tcPr>
          <w:p w14:paraId="717CA674" w14:textId="0F605C66"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0</w:t>
            </w:r>
          </w:p>
        </w:tc>
        <w:tc>
          <w:tcPr>
            <w:tcW w:w="2579" w:type="dxa"/>
            <w:noWrap/>
          </w:tcPr>
          <w:p w14:paraId="163C2204" w14:textId="7D98FF0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Food consumption</w:t>
            </w:r>
          </w:p>
        </w:tc>
        <w:tc>
          <w:tcPr>
            <w:tcW w:w="1512" w:type="dxa"/>
            <w:noWrap/>
          </w:tcPr>
          <w:p w14:paraId="1BF1B086" w14:textId="78863E7A"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Responsiveness</w:t>
            </w:r>
          </w:p>
        </w:tc>
      </w:tr>
      <w:tr w:rsidR="00686CAD" w:rsidRPr="00E5255C" w14:paraId="6528D0CC" w14:textId="77777777" w:rsidTr="00C86150">
        <w:trPr>
          <w:trHeight w:val="315"/>
        </w:trPr>
        <w:tc>
          <w:tcPr>
            <w:cnfStyle w:val="001000000000" w:firstRow="0" w:lastRow="0" w:firstColumn="1" w:lastColumn="0" w:oddVBand="0" w:evenVBand="0" w:oddHBand="0" w:evenHBand="0" w:firstRowFirstColumn="0" w:firstRowLastColumn="0" w:lastRowFirstColumn="0" w:lastRowLastColumn="0"/>
            <w:tcW w:w="1701" w:type="dxa"/>
            <w:noWrap/>
            <w:hideMark/>
          </w:tcPr>
          <w:p w14:paraId="10A18835" w14:textId="77777777" w:rsidR="00686CAD" w:rsidRPr="00E5255C" w:rsidRDefault="00686CAD" w:rsidP="00686CAD">
            <w:pPr>
              <w:adjustRightInd w:val="0"/>
              <w:snapToGrid w:val="0"/>
              <w:spacing w:line="480" w:lineRule="auto"/>
              <w:contextualSpacing/>
              <w:rPr>
                <w:rFonts w:ascii="Arial" w:hAnsi="Arial" w:cs="Arial"/>
                <w:color w:val="000000"/>
                <w:sz w:val="16"/>
                <w:szCs w:val="16"/>
                <w:lang w:val="en-US"/>
              </w:rPr>
            </w:pPr>
            <w:r w:rsidRPr="00E5255C">
              <w:rPr>
                <w:rFonts w:ascii="Arial" w:hAnsi="Arial" w:cs="Arial"/>
                <w:b w:val="0"/>
                <w:bCs w:val="0"/>
                <w:color w:val="000000"/>
                <w:sz w:val="16"/>
                <w:szCs w:val="16"/>
                <w:lang w:val="en-US"/>
              </w:rPr>
              <w:t>Stelly et al. 2020a</w:t>
            </w:r>
          </w:p>
        </w:tc>
        <w:tc>
          <w:tcPr>
            <w:tcW w:w="426" w:type="dxa"/>
            <w:noWrap/>
            <w:hideMark/>
          </w:tcPr>
          <w:p w14:paraId="1FF3083C"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19</w:t>
            </w:r>
          </w:p>
        </w:tc>
        <w:tc>
          <w:tcPr>
            <w:tcW w:w="992" w:type="dxa"/>
            <w:noWrap/>
            <w:hideMark/>
          </w:tcPr>
          <w:p w14:paraId="498FBB5D"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10</w:t>
            </w:r>
          </w:p>
        </w:tc>
        <w:tc>
          <w:tcPr>
            <w:tcW w:w="849" w:type="dxa"/>
            <w:noWrap/>
            <w:hideMark/>
          </w:tcPr>
          <w:p w14:paraId="2A13C943"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9</w:t>
            </w:r>
          </w:p>
        </w:tc>
        <w:tc>
          <w:tcPr>
            <w:tcW w:w="574" w:type="dxa"/>
            <w:noWrap/>
            <w:hideMark/>
          </w:tcPr>
          <w:p w14:paraId="541CC716"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0</w:t>
            </w:r>
          </w:p>
        </w:tc>
        <w:tc>
          <w:tcPr>
            <w:tcW w:w="703" w:type="dxa"/>
            <w:noWrap/>
            <w:hideMark/>
          </w:tcPr>
          <w:p w14:paraId="6F0E7639"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Rat</w:t>
            </w:r>
          </w:p>
        </w:tc>
        <w:tc>
          <w:tcPr>
            <w:tcW w:w="932" w:type="dxa"/>
            <w:noWrap/>
            <w:hideMark/>
          </w:tcPr>
          <w:p w14:paraId="18DA63BE"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Sprague-Dawley</w:t>
            </w:r>
          </w:p>
        </w:tc>
        <w:tc>
          <w:tcPr>
            <w:tcW w:w="627" w:type="dxa"/>
            <w:noWrap/>
            <w:hideMark/>
          </w:tcPr>
          <w:p w14:paraId="0D312D3E"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Light</w:t>
            </w:r>
          </w:p>
        </w:tc>
        <w:tc>
          <w:tcPr>
            <w:tcW w:w="1134" w:type="dxa"/>
            <w:noWrap/>
            <w:hideMark/>
          </w:tcPr>
          <w:p w14:paraId="32A1665C"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No</w:t>
            </w:r>
          </w:p>
        </w:tc>
        <w:tc>
          <w:tcPr>
            <w:tcW w:w="1450" w:type="dxa"/>
            <w:noWrap/>
            <w:hideMark/>
          </w:tcPr>
          <w:p w14:paraId="74E0B228"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Restraint</w:t>
            </w:r>
          </w:p>
        </w:tc>
        <w:tc>
          <w:tcPr>
            <w:tcW w:w="1244" w:type="dxa"/>
            <w:noWrap/>
            <w:hideMark/>
          </w:tcPr>
          <w:p w14:paraId="6B1FA775" w14:textId="652C8885"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25#</w:t>
            </w:r>
          </w:p>
        </w:tc>
        <w:tc>
          <w:tcPr>
            <w:tcW w:w="677" w:type="dxa"/>
          </w:tcPr>
          <w:p w14:paraId="6EE32257" w14:textId="7C6A015B"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240</w:t>
            </w:r>
          </w:p>
        </w:tc>
        <w:tc>
          <w:tcPr>
            <w:tcW w:w="2579" w:type="dxa"/>
            <w:noWrap/>
            <w:hideMark/>
          </w:tcPr>
          <w:p w14:paraId="3868282B" w14:textId="560A942B"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Pavlovian reward learning</w:t>
            </w:r>
          </w:p>
        </w:tc>
        <w:tc>
          <w:tcPr>
            <w:tcW w:w="1512" w:type="dxa"/>
            <w:noWrap/>
            <w:hideMark/>
          </w:tcPr>
          <w:p w14:paraId="0ED9CC6C" w14:textId="6ECD1ED5"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Learning</w:t>
            </w:r>
          </w:p>
        </w:tc>
      </w:tr>
      <w:tr w:rsidR="00686CAD" w:rsidRPr="00E5255C" w14:paraId="516A8D5D" w14:textId="77777777" w:rsidTr="00C86150">
        <w:trPr>
          <w:trHeight w:val="315"/>
        </w:trPr>
        <w:tc>
          <w:tcPr>
            <w:cnfStyle w:val="001000000000" w:firstRow="0" w:lastRow="0" w:firstColumn="1" w:lastColumn="0" w:oddVBand="0" w:evenVBand="0" w:oddHBand="0" w:evenHBand="0" w:firstRowFirstColumn="0" w:firstRowLastColumn="0" w:lastRowFirstColumn="0" w:lastRowLastColumn="0"/>
            <w:tcW w:w="1701" w:type="dxa"/>
            <w:noWrap/>
            <w:hideMark/>
          </w:tcPr>
          <w:p w14:paraId="69DF19D8" w14:textId="77777777" w:rsidR="00686CAD" w:rsidRPr="00E5255C" w:rsidRDefault="00686CAD" w:rsidP="00686CAD">
            <w:pPr>
              <w:adjustRightInd w:val="0"/>
              <w:snapToGrid w:val="0"/>
              <w:spacing w:line="480" w:lineRule="auto"/>
              <w:contextualSpacing/>
              <w:rPr>
                <w:rFonts w:ascii="Arial" w:hAnsi="Arial" w:cs="Arial"/>
                <w:color w:val="000000"/>
                <w:sz w:val="16"/>
                <w:szCs w:val="16"/>
                <w:lang w:val="en-US"/>
              </w:rPr>
            </w:pPr>
            <w:r w:rsidRPr="00E5255C">
              <w:rPr>
                <w:rFonts w:ascii="Arial" w:hAnsi="Arial" w:cs="Arial"/>
                <w:b w:val="0"/>
                <w:bCs w:val="0"/>
                <w:color w:val="000000"/>
                <w:sz w:val="16"/>
                <w:szCs w:val="16"/>
                <w:lang w:val="en-US"/>
              </w:rPr>
              <w:t>Stelly et al.</w:t>
            </w:r>
            <w:r w:rsidRPr="00E5255C">
              <w:rPr>
                <w:rFonts w:ascii="Arial" w:hAnsi="Arial" w:cs="Arial"/>
                <w:color w:val="000000"/>
                <w:sz w:val="16"/>
                <w:szCs w:val="16"/>
                <w:lang w:val="en-US"/>
              </w:rPr>
              <w:t xml:space="preserve"> </w:t>
            </w:r>
            <w:r w:rsidRPr="00E5255C">
              <w:rPr>
                <w:rFonts w:ascii="Arial" w:hAnsi="Arial" w:cs="Arial"/>
                <w:b w:val="0"/>
                <w:bCs w:val="0"/>
                <w:color w:val="000000"/>
                <w:sz w:val="16"/>
                <w:szCs w:val="16"/>
                <w:lang w:val="en-US"/>
              </w:rPr>
              <w:t>2020b</w:t>
            </w:r>
          </w:p>
        </w:tc>
        <w:tc>
          <w:tcPr>
            <w:tcW w:w="426" w:type="dxa"/>
            <w:noWrap/>
            <w:hideMark/>
          </w:tcPr>
          <w:p w14:paraId="2EEF5759"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37</w:t>
            </w:r>
          </w:p>
        </w:tc>
        <w:tc>
          <w:tcPr>
            <w:tcW w:w="992" w:type="dxa"/>
            <w:noWrap/>
            <w:hideMark/>
          </w:tcPr>
          <w:p w14:paraId="2EF6D00B"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21</w:t>
            </w:r>
          </w:p>
        </w:tc>
        <w:tc>
          <w:tcPr>
            <w:tcW w:w="849" w:type="dxa"/>
            <w:noWrap/>
            <w:hideMark/>
          </w:tcPr>
          <w:p w14:paraId="4D980040"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16</w:t>
            </w:r>
          </w:p>
        </w:tc>
        <w:tc>
          <w:tcPr>
            <w:tcW w:w="574" w:type="dxa"/>
            <w:noWrap/>
            <w:hideMark/>
          </w:tcPr>
          <w:p w14:paraId="5B4E7150"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0</w:t>
            </w:r>
          </w:p>
        </w:tc>
        <w:tc>
          <w:tcPr>
            <w:tcW w:w="703" w:type="dxa"/>
            <w:noWrap/>
            <w:hideMark/>
          </w:tcPr>
          <w:p w14:paraId="6B5DF0A3"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Rat</w:t>
            </w:r>
          </w:p>
        </w:tc>
        <w:tc>
          <w:tcPr>
            <w:tcW w:w="932" w:type="dxa"/>
            <w:noWrap/>
            <w:hideMark/>
          </w:tcPr>
          <w:p w14:paraId="0DE5909C"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Sprague-Dawley</w:t>
            </w:r>
          </w:p>
        </w:tc>
        <w:tc>
          <w:tcPr>
            <w:tcW w:w="627" w:type="dxa"/>
            <w:noWrap/>
            <w:hideMark/>
          </w:tcPr>
          <w:p w14:paraId="3AE959A9"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Light</w:t>
            </w:r>
          </w:p>
        </w:tc>
        <w:tc>
          <w:tcPr>
            <w:tcW w:w="1134" w:type="dxa"/>
            <w:noWrap/>
            <w:hideMark/>
          </w:tcPr>
          <w:p w14:paraId="25216996"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No</w:t>
            </w:r>
          </w:p>
        </w:tc>
        <w:tc>
          <w:tcPr>
            <w:tcW w:w="1450" w:type="dxa"/>
            <w:noWrap/>
            <w:hideMark/>
          </w:tcPr>
          <w:p w14:paraId="0DDC5405"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Restraint</w:t>
            </w:r>
          </w:p>
        </w:tc>
        <w:tc>
          <w:tcPr>
            <w:tcW w:w="1244" w:type="dxa"/>
            <w:noWrap/>
            <w:hideMark/>
          </w:tcPr>
          <w:p w14:paraId="589003F4" w14:textId="787E43EF"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25#</w:t>
            </w:r>
          </w:p>
        </w:tc>
        <w:tc>
          <w:tcPr>
            <w:tcW w:w="677" w:type="dxa"/>
          </w:tcPr>
          <w:p w14:paraId="6CE00B1E" w14:textId="1835E45E"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20</w:t>
            </w:r>
          </w:p>
        </w:tc>
        <w:tc>
          <w:tcPr>
            <w:tcW w:w="2579" w:type="dxa"/>
            <w:noWrap/>
            <w:hideMark/>
          </w:tcPr>
          <w:p w14:paraId="27F49410" w14:textId="1AA952F4"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Pavlovian reward learning</w:t>
            </w:r>
          </w:p>
        </w:tc>
        <w:tc>
          <w:tcPr>
            <w:tcW w:w="1512" w:type="dxa"/>
            <w:noWrap/>
            <w:hideMark/>
          </w:tcPr>
          <w:p w14:paraId="6CE0FD48" w14:textId="7438C1EE"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Learning</w:t>
            </w:r>
          </w:p>
        </w:tc>
      </w:tr>
      <w:tr w:rsidR="00686CAD" w:rsidRPr="00E5255C" w14:paraId="6C75472F" w14:textId="77777777" w:rsidTr="00C86150">
        <w:trPr>
          <w:trHeight w:val="315"/>
        </w:trPr>
        <w:tc>
          <w:tcPr>
            <w:cnfStyle w:val="001000000000" w:firstRow="0" w:lastRow="0" w:firstColumn="1" w:lastColumn="0" w:oddVBand="0" w:evenVBand="0" w:oddHBand="0" w:evenHBand="0" w:firstRowFirstColumn="0" w:firstRowLastColumn="0" w:lastRowFirstColumn="0" w:lastRowLastColumn="0"/>
            <w:tcW w:w="1701" w:type="dxa"/>
            <w:noWrap/>
          </w:tcPr>
          <w:p w14:paraId="7FBE047E" w14:textId="77777777" w:rsidR="00686CAD" w:rsidRPr="00E5255C" w:rsidRDefault="00686CAD" w:rsidP="00686CAD">
            <w:pPr>
              <w:adjustRightInd w:val="0"/>
              <w:snapToGrid w:val="0"/>
              <w:spacing w:line="480" w:lineRule="auto"/>
              <w:contextualSpacing/>
              <w:rPr>
                <w:rFonts w:ascii="Arial" w:hAnsi="Arial" w:cs="Arial"/>
                <w:color w:val="000000"/>
                <w:sz w:val="16"/>
                <w:szCs w:val="16"/>
                <w:lang w:val="en-US"/>
              </w:rPr>
            </w:pPr>
            <w:r w:rsidRPr="00E5255C">
              <w:rPr>
                <w:rFonts w:ascii="Arial" w:hAnsi="Arial" w:cs="Arial"/>
                <w:b w:val="0"/>
                <w:bCs w:val="0"/>
                <w:color w:val="000000"/>
                <w:sz w:val="16"/>
                <w:szCs w:val="16"/>
                <w:lang w:val="en-US"/>
              </w:rPr>
              <w:t>Tambour et al.</w:t>
            </w:r>
            <w:r w:rsidRPr="00E5255C">
              <w:rPr>
                <w:rFonts w:ascii="Arial" w:hAnsi="Arial" w:cs="Arial"/>
                <w:color w:val="000000"/>
                <w:sz w:val="16"/>
                <w:szCs w:val="16"/>
                <w:lang w:val="en-US"/>
              </w:rPr>
              <w:t xml:space="preserve"> </w:t>
            </w:r>
            <w:r w:rsidRPr="00E5255C">
              <w:rPr>
                <w:rFonts w:ascii="Arial" w:hAnsi="Arial" w:cs="Arial"/>
                <w:b w:val="0"/>
                <w:bCs w:val="0"/>
                <w:color w:val="000000"/>
                <w:sz w:val="16"/>
                <w:szCs w:val="16"/>
                <w:lang w:val="en-US"/>
              </w:rPr>
              <w:t>2008a</w:t>
            </w:r>
          </w:p>
        </w:tc>
        <w:tc>
          <w:tcPr>
            <w:tcW w:w="426" w:type="dxa"/>
            <w:noWrap/>
          </w:tcPr>
          <w:p w14:paraId="37BF6291"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14</w:t>
            </w:r>
          </w:p>
        </w:tc>
        <w:tc>
          <w:tcPr>
            <w:tcW w:w="992" w:type="dxa"/>
            <w:noWrap/>
          </w:tcPr>
          <w:p w14:paraId="443513D7"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14</w:t>
            </w:r>
          </w:p>
        </w:tc>
        <w:tc>
          <w:tcPr>
            <w:tcW w:w="849" w:type="dxa"/>
            <w:noWrap/>
          </w:tcPr>
          <w:p w14:paraId="4346FDAA"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0</w:t>
            </w:r>
          </w:p>
        </w:tc>
        <w:tc>
          <w:tcPr>
            <w:tcW w:w="574" w:type="dxa"/>
            <w:noWrap/>
          </w:tcPr>
          <w:p w14:paraId="157E4571"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100</w:t>
            </w:r>
          </w:p>
        </w:tc>
        <w:tc>
          <w:tcPr>
            <w:tcW w:w="703" w:type="dxa"/>
            <w:noWrap/>
          </w:tcPr>
          <w:p w14:paraId="283ABBFF"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Mouse</w:t>
            </w:r>
          </w:p>
        </w:tc>
        <w:tc>
          <w:tcPr>
            <w:tcW w:w="932" w:type="dxa"/>
            <w:noWrap/>
          </w:tcPr>
          <w:p w14:paraId="704AE519"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VSC-1</w:t>
            </w:r>
          </w:p>
        </w:tc>
        <w:tc>
          <w:tcPr>
            <w:tcW w:w="627" w:type="dxa"/>
            <w:noWrap/>
          </w:tcPr>
          <w:p w14:paraId="0443EA85"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Dark</w:t>
            </w:r>
          </w:p>
        </w:tc>
        <w:tc>
          <w:tcPr>
            <w:tcW w:w="1134" w:type="dxa"/>
            <w:noWrap/>
          </w:tcPr>
          <w:p w14:paraId="3C889C26"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No</w:t>
            </w:r>
          </w:p>
        </w:tc>
        <w:tc>
          <w:tcPr>
            <w:tcW w:w="1450" w:type="dxa"/>
            <w:noWrap/>
          </w:tcPr>
          <w:p w14:paraId="5FDB419C"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Restraint</w:t>
            </w:r>
          </w:p>
        </w:tc>
        <w:tc>
          <w:tcPr>
            <w:tcW w:w="1244" w:type="dxa"/>
            <w:noWrap/>
          </w:tcPr>
          <w:p w14:paraId="7970D569"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60</w:t>
            </w:r>
          </w:p>
        </w:tc>
        <w:tc>
          <w:tcPr>
            <w:tcW w:w="677" w:type="dxa"/>
          </w:tcPr>
          <w:p w14:paraId="1F8D3CF4" w14:textId="1D4A9DAE"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0</w:t>
            </w:r>
          </w:p>
        </w:tc>
        <w:tc>
          <w:tcPr>
            <w:tcW w:w="2579" w:type="dxa"/>
            <w:noWrap/>
          </w:tcPr>
          <w:p w14:paraId="78B811E1" w14:textId="6A176BBE"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Two-bottle choice</w:t>
            </w:r>
          </w:p>
        </w:tc>
        <w:tc>
          <w:tcPr>
            <w:tcW w:w="1512" w:type="dxa"/>
            <w:noWrap/>
          </w:tcPr>
          <w:p w14:paraId="4892E4CA" w14:textId="1C5622DA"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Valuation</w:t>
            </w:r>
          </w:p>
        </w:tc>
      </w:tr>
      <w:tr w:rsidR="00686CAD" w:rsidRPr="00E5255C" w14:paraId="1D3D967C" w14:textId="77777777" w:rsidTr="00C86150">
        <w:trPr>
          <w:trHeight w:val="315"/>
        </w:trPr>
        <w:tc>
          <w:tcPr>
            <w:cnfStyle w:val="001000000000" w:firstRow="0" w:lastRow="0" w:firstColumn="1" w:lastColumn="0" w:oddVBand="0" w:evenVBand="0" w:oddHBand="0" w:evenHBand="0" w:firstRowFirstColumn="0" w:firstRowLastColumn="0" w:lastRowFirstColumn="0" w:lastRowLastColumn="0"/>
            <w:tcW w:w="1701" w:type="dxa"/>
            <w:noWrap/>
          </w:tcPr>
          <w:p w14:paraId="6A38C5CA" w14:textId="77777777" w:rsidR="00686CAD" w:rsidRPr="00E5255C" w:rsidRDefault="00686CAD" w:rsidP="00686CAD">
            <w:pPr>
              <w:adjustRightInd w:val="0"/>
              <w:snapToGrid w:val="0"/>
              <w:spacing w:line="480" w:lineRule="auto"/>
              <w:contextualSpacing/>
              <w:rPr>
                <w:rFonts w:ascii="Arial" w:hAnsi="Arial" w:cs="Arial"/>
                <w:color w:val="000000"/>
                <w:sz w:val="16"/>
                <w:szCs w:val="16"/>
                <w:lang w:val="en-US"/>
              </w:rPr>
            </w:pPr>
            <w:r w:rsidRPr="00E5255C">
              <w:rPr>
                <w:rFonts w:ascii="Arial" w:hAnsi="Arial" w:cs="Arial"/>
                <w:b w:val="0"/>
                <w:bCs w:val="0"/>
                <w:color w:val="000000"/>
                <w:sz w:val="16"/>
                <w:szCs w:val="16"/>
                <w:lang w:val="en-US"/>
              </w:rPr>
              <w:t>Tambour et al.</w:t>
            </w:r>
            <w:r w:rsidRPr="00E5255C">
              <w:rPr>
                <w:rFonts w:ascii="Arial" w:hAnsi="Arial" w:cs="Arial"/>
                <w:color w:val="000000"/>
                <w:sz w:val="16"/>
                <w:szCs w:val="16"/>
                <w:lang w:val="en-US"/>
              </w:rPr>
              <w:t xml:space="preserve"> </w:t>
            </w:r>
            <w:r w:rsidRPr="00E5255C">
              <w:rPr>
                <w:rFonts w:ascii="Arial" w:hAnsi="Arial" w:cs="Arial"/>
                <w:b w:val="0"/>
                <w:bCs w:val="0"/>
                <w:color w:val="000000"/>
                <w:sz w:val="16"/>
                <w:szCs w:val="16"/>
                <w:lang w:val="en-US"/>
              </w:rPr>
              <w:t>2008b</w:t>
            </w:r>
          </w:p>
        </w:tc>
        <w:tc>
          <w:tcPr>
            <w:tcW w:w="426" w:type="dxa"/>
            <w:noWrap/>
          </w:tcPr>
          <w:p w14:paraId="1F08CFFE"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14</w:t>
            </w:r>
          </w:p>
        </w:tc>
        <w:tc>
          <w:tcPr>
            <w:tcW w:w="992" w:type="dxa"/>
            <w:noWrap/>
          </w:tcPr>
          <w:p w14:paraId="3020158C"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14</w:t>
            </w:r>
          </w:p>
        </w:tc>
        <w:tc>
          <w:tcPr>
            <w:tcW w:w="849" w:type="dxa"/>
            <w:noWrap/>
          </w:tcPr>
          <w:p w14:paraId="59E76045"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0</w:t>
            </w:r>
          </w:p>
        </w:tc>
        <w:tc>
          <w:tcPr>
            <w:tcW w:w="574" w:type="dxa"/>
            <w:noWrap/>
          </w:tcPr>
          <w:p w14:paraId="1C650AB0"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0</w:t>
            </w:r>
          </w:p>
        </w:tc>
        <w:tc>
          <w:tcPr>
            <w:tcW w:w="703" w:type="dxa"/>
            <w:noWrap/>
          </w:tcPr>
          <w:p w14:paraId="6B57D0AF"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Mouse</w:t>
            </w:r>
          </w:p>
        </w:tc>
        <w:tc>
          <w:tcPr>
            <w:tcW w:w="932" w:type="dxa"/>
            <w:noWrap/>
          </w:tcPr>
          <w:p w14:paraId="22EDC61B"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VSC-1</w:t>
            </w:r>
          </w:p>
        </w:tc>
        <w:tc>
          <w:tcPr>
            <w:tcW w:w="627" w:type="dxa"/>
            <w:noWrap/>
          </w:tcPr>
          <w:p w14:paraId="16D5CF4E"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Dark</w:t>
            </w:r>
          </w:p>
        </w:tc>
        <w:tc>
          <w:tcPr>
            <w:tcW w:w="1134" w:type="dxa"/>
            <w:noWrap/>
          </w:tcPr>
          <w:p w14:paraId="237EA07B"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No</w:t>
            </w:r>
          </w:p>
        </w:tc>
        <w:tc>
          <w:tcPr>
            <w:tcW w:w="1450" w:type="dxa"/>
            <w:noWrap/>
          </w:tcPr>
          <w:p w14:paraId="4BDF4A8D"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Restraint</w:t>
            </w:r>
          </w:p>
        </w:tc>
        <w:tc>
          <w:tcPr>
            <w:tcW w:w="1244" w:type="dxa"/>
            <w:noWrap/>
          </w:tcPr>
          <w:p w14:paraId="503BE215"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60</w:t>
            </w:r>
          </w:p>
        </w:tc>
        <w:tc>
          <w:tcPr>
            <w:tcW w:w="677" w:type="dxa"/>
          </w:tcPr>
          <w:p w14:paraId="1F191437" w14:textId="528FED48"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0</w:t>
            </w:r>
          </w:p>
        </w:tc>
        <w:tc>
          <w:tcPr>
            <w:tcW w:w="2579" w:type="dxa"/>
            <w:noWrap/>
          </w:tcPr>
          <w:p w14:paraId="245D17D2" w14:textId="086829D2"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Two-bottle choice</w:t>
            </w:r>
          </w:p>
        </w:tc>
        <w:tc>
          <w:tcPr>
            <w:tcW w:w="1512" w:type="dxa"/>
            <w:noWrap/>
          </w:tcPr>
          <w:p w14:paraId="2267A51D" w14:textId="6AF4744B"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Valuation</w:t>
            </w:r>
          </w:p>
        </w:tc>
      </w:tr>
      <w:tr w:rsidR="00686CAD" w:rsidRPr="00E5255C" w14:paraId="7F866D28" w14:textId="77777777" w:rsidTr="00C86150">
        <w:trPr>
          <w:trHeight w:val="315"/>
        </w:trPr>
        <w:tc>
          <w:tcPr>
            <w:cnfStyle w:val="001000000000" w:firstRow="0" w:lastRow="0" w:firstColumn="1" w:lastColumn="0" w:oddVBand="0" w:evenVBand="0" w:oddHBand="0" w:evenHBand="0" w:firstRowFirstColumn="0" w:firstRowLastColumn="0" w:lastRowFirstColumn="0" w:lastRowLastColumn="0"/>
            <w:tcW w:w="1701" w:type="dxa"/>
            <w:noWrap/>
            <w:hideMark/>
          </w:tcPr>
          <w:p w14:paraId="5EC2DF8C" w14:textId="147BB8AB" w:rsidR="00686CAD" w:rsidRPr="00E5255C" w:rsidRDefault="00686CAD" w:rsidP="00686CAD">
            <w:pPr>
              <w:adjustRightInd w:val="0"/>
              <w:snapToGrid w:val="0"/>
              <w:spacing w:line="480" w:lineRule="auto"/>
              <w:contextualSpacing/>
              <w:rPr>
                <w:rFonts w:ascii="Arial" w:hAnsi="Arial" w:cs="Arial"/>
                <w:color w:val="000000"/>
                <w:sz w:val="16"/>
                <w:szCs w:val="16"/>
              </w:rPr>
            </w:pPr>
            <w:proofErr w:type="spellStart"/>
            <w:r w:rsidRPr="00E5255C">
              <w:rPr>
                <w:rFonts w:ascii="Arial" w:hAnsi="Arial" w:cs="Arial"/>
                <w:b w:val="0"/>
                <w:bCs w:val="0"/>
                <w:color w:val="000000"/>
                <w:sz w:val="16"/>
                <w:szCs w:val="16"/>
              </w:rPr>
              <w:t>Tovar</w:t>
            </w:r>
            <w:proofErr w:type="spellEnd"/>
            <w:r w:rsidRPr="00E5255C">
              <w:rPr>
                <w:rFonts w:ascii="Arial" w:hAnsi="Arial" w:cs="Arial"/>
                <w:b w:val="0"/>
                <w:bCs w:val="0"/>
                <w:color w:val="000000"/>
                <w:sz w:val="16"/>
                <w:szCs w:val="16"/>
              </w:rPr>
              <w:t>-Diaz et al. 2018a</w:t>
            </w:r>
          </w:p>
        </w:tc>
        <w:tc>
          <w:tcPr>
            <w:tcW w:w="426" w:type="dxa"/>
            <w:noWrap/>
            <w:hideMark/>
          </w:tcPr>
          <w:p w14:paraId="7506E927"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16</w:t>
            </w:r>
          </w:p>
        </w:tc>
        <w:tc>
          <w:tcPr>
            <w:tcW w:w="992" w:type="dxa"/>
            <w:noWrap/>
            <w:hideMark/>
          </w:tcPr>
          <w:p w14:paraId="252B8191"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8</w:t>
            </w:r>
          </w:p>
        </w:tc>
        <w:tc>
          <w:tcPr>
            <w:tcW w:w="849" w:type="dxa"/>
            <w:noWrap/>
            <w:hideMark/>
          </w:tcPr>
          <w:p w14:paraId="11167005"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8</w:t>
            </w:r>
          </w:p>
        </w:tc>
        <w:tc>
          <w:tcPr>
            <w:tcW w:w="574" w:type="dxa"/>
            <w:noWrap/>
            <w:hideMark/>
          </w:tcPr>
          <w:p w14:paraId="24D42937"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0</w:t>
            </w:r>
          </w:p>
        </w:tc>
        <w:tc>
          <w:tcPr>
            <w:tcW w:w="703" w:type="dxa"/>
            <w:noWrap/>
            <w:hideMark/>
          </w:tcPr>
          <w:p w14:paraId="7A3DDBB3"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Rat</w:t>
            </w:r>
          </w:p>
        </w:tc>
        <w:tc>
          <w:tcPr>
            <w:tcW w:w="932" w:type="dxa"/>
            <w:noWrap/>
            <w:hideMark/>
          </w:tcPr>
          <w:p w14:paraId="32224F20"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Sprague-Dawley</w:t>
            </w:r>
          </w:p>
        </w:tc>
        <w:tc>
          <w:tcPr>
            <w:tcW w:w="627" w:type="dxa"/>
            <w:noWrap/>
            <w:hideMark/>
          </w:tcPr>
          <w:p w14:paraId="69424415"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p>
        </w:tc>
        <w:tc>
          <w:tcPr>
            <w:tcW w:w="1134" w:type="dxa"/>
            <w:noWrap/>
            <w:hideMark/>
          </w:tcPr>
          <w:p w14:paraId="2E3AC215"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No</w:t>
            </w:r>
          </w:p>
        </w:tc>
        <w:tc>
          <w:tcPr>
            <w:tcW w:w="1450" w:type="dxa"/>
            <w:noWrap/>
            <w:hideMark/>
          </w:tcPr>
          <w:p w14:paraId="1F345B0D"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Social defeat</w:t>
            </w:r>
          </w:p>
        </w:tc>
        <w:tc>
          <w:tcPr>
            <w:tcW w:w="1244" w:type="dxa"/>
            <w:noWrap/>
            <w:hideMark/>
          </w:tcPr>
          <w:p w14:paraId="3695B6C6"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 xml:space="preserve">30 </w:t>
            </w:r>
          </w:p>
        </w:tc>
        <w:tc>
          <w:tcPr>
            <w:tcW w:w="677" w:type="dxa"/>
          </w:tcPr>
          <w:p w14:paraId="68C671BC" w14:textId="237541AF"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1440</w:t>
            </w:r>
          </w:p>
        </w:tc>
        <w:tc>
          <w:tcPr>
            <w:tcW w:w="2579" w:type="dxa"/>
            <w:noWrap/>
            <w:hideMark/>
          </w:tcPr>
          <w:p w14:paraId="2891947C" w14:textId="20293AEE"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Conditioned place preference</w:t>
            </w:r>
          </w:p>
        </w:tc>
        <w:tc>
          <w:tcPr>
            <w:tcW w:w="1512" w:type="dxa"/>
            <w:noWrap/>
            <w:hideMark/>
          </w:tcPr>
          <w:p w14:paraId="73FA289E" w14:textId="589013C9"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Learning</w:t>
            </w:r>
          </w:p>
        </w:tc>
      </w:tr>
      <w:tr w:rsidR="00686CAD" w:rsidRPr="00E5255C" w14:paraId="21BC01A7" w14:textId="77777777" w:rsidTr="00C86150">
        <w:trPr>
          <w:trHeight w:val="315"/>
        </w:trPr>
        <w:tc>
          <w:tcPr>
            <w:cnfStyle w:val="001000000000" w:firstRow="0" w:lastRow="0" w:firstColumn="1" w:lastColumn="0" w:oddVBand="0" w:evenVBand="0" w:oddHBand="0" w:evenHBand="0" w:firstRowFirstColumn="0" w:firstRowLastColumn="0" w:lastRowFirstColumn="0" w:lastRowLastColumn="0"/>
            <w:tcW w:w="1701" w:type="dxa"/>
            <w:noWrap/>
            <w:hideMark/>
          </w:tcPr>
          <w:p w14:paraId="63168620" w14:textId="5B91476F" w:rsidR="00686CAD" w:rsidRPr="00E5255C" w:rsidRDefault="00686CAD" w:rsidP="00686CAD">
            <w:pPr>
              <w:adjustRightInd w:val="0"/>
              <w:snapToGrid w:val="0"/>
              <w:spacing w:line="480" w:lineRule="auto"/>
              <w:contextualSpacing/>
              <w:rPr>
                <w:rFonts w:ascii="Arial" w:hAnsi="Arial" w:cs="Arial"/>
                <w:color w:val="000000"/>
                <w:sz w:val="16"/>
                <w:szCs w:val="16"/>
              </w:rPr>
            </w:pPr>
            <w:proofErr w:type="spellStart"/>
            <w:r w:rsidRPr="00E5255C">
              <w:rPr>
                <w:rFonts w:ascii="Arial" w:hAnsi="Arial" w:cs="Arial"/>
                <w:b w:val="0"/>
                <w:bCs w:val="0"/>
                <w:color w:val="000000"/>
                <w:sz w:val="16"/>
                <w:szCs w:val="16"/>
              </w:rPr>
              <w:lastRenderedPageBreak/>
              <w:t>Tovar</w:t>
            </w:r>
            <w:proofErr w:type="spellEnd"/>
            <w:r w:rsidRPr="00E5255C">
              <w:rPr>
                <w:rFonts w:ascii="Arial" w:hAnsi="Arial" w:cs="Arial"/>
                <w:b w:val="0"/>
                <w:bCs w:val="0"/>
                <w:color w:val="000000"/>
                <w:sz w:val="16"/>
                <w:szCs w:val="16"/>
              </w:rPr>
              <w:t>-Diaz et al. 2018b</w:t>
            </w:r>
          </w:p>
        </w:tc>
        <w:tc>
          <w:tcPr>
            <w:tcW w:w="426" w:type="dxa"/>
            <w:noWrap/>
            <w:hideMark/>
          </w:tcPr>
          <w:p w14:paraId="7224575C"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18</w:t>
            </w:r>
          </w:p>
        </w:tc>
        <w:tc>
          <w:tcPr>
            <w:tcW w:w="992" w:type="dxa"/>
            <w:noWrap/>
            <w:hideMark/>
          </w:tcPr>
          <w:p w14:paraId="7738472D"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9</w:t>
            </w:r>
          </w:p>
        </w:tc>
        <w:tc>
          <w:tcPr>
            <w:tcW w:w="849" w:type="dxa"/>
            <w:noWrap/>
            <w:hideMark/>
          </w:tcPr>
          <w:p w14:paraId="450F729F"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9</w:t>
            </w:r>
          </w:p>
        </w:tc>
        <w:tc>
          <w:tcPr>
            <w:tcW w:w="574" w:type="dxa"/>
            <w:noWrap/>
            <w:hideMark/>
          </w:tcPr>
          <w:p w14:paraId="7CAD1F8A"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0</w:t>
            </w:r>
          </w:p>
        </w:tc>
        <w:tc>
          <w:tcPr>
            <w:tcW w:w="703" w:type="dxa"/>
            <w:noWrap/>
            <w:hideMark/>
          </w:tcPr>
          <w:p w14:paraId="189FF2E9"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Rat</w:t>
            </w:r>
          </w:p>
        </w:tc>
        <w:tc>
          <w:tcPr>
            <w:tcW w:w="932" w:type="dxa"/>
            <w:noWrap/>
            <w:hideMark/>
          </w:tcPr>
          <w:p w14:paraId="4B369F33"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Sprague-Dawley</w:t>
            </w:r>
          </w:p>
        </w:tc>
        <w:tc>
          <w:tcPr>
            <w:tcW w:w="627" w:type="dxa"/>
            <w:noWrap/>
            <w:hideMark/>
          </w:tcPr>
          <w:p w14:paraId="0986371B"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p>
        </w:tc>
        <w:tc>
          <w:tcPr>
            <w:tcW w:w="1134" w:type="dxa"/>
            <w:noWrap/>
            <w:hideMark/>
          </w:tcPr>
          <w:p w14:paraId="7CFCB689"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No</w:t>
            </w:r>
          </w:p>
        </w:tc>
        <w:tc>
          <w:tcPr>
            <w:tcW w:w="1450" w:type="dxa"/>
            <w:noWrap/>
            <w:hideMark/>
          </w:tcPr>
          <w:p w14:paraId="05F39AA9"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Social defeat</w:t>
            </w:r>
          </w:p>
        </w:tc>
        <w:tc>
          <w:tcPr>
            <w:tcW w:w="1244" w:type="dxa"/>
            <w:noWrap/>
            <w:hideMark/>
          </w:tcPr>
          <w:p w14:paraId="6D8106A8"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30</w:t>
            </w:r>
          </w:p>
        </w:tc>
        <w:tc>
          <w:tcPr>
            <w:tcW w:w="677" w:type="dxa"/>
          </w:tcPr>
          <w:p w14:paraId="24F08DB0" w14:textId="65F5F1C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1440</w:t>
            </w:r>
          </w:p>
        </w:tc>
        <w:tc>
          <w:tcPr>
            <w:tcW w:w="2579" w:type="dxa"/>
            <w:noWrap/>
            <w:hideMark/>
          </w:tcPr>
          <w:p w14:paraId="09E93CE4" w14:textId="200618C2"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Conditioned place preference</w:t>
            </w:r>
          </w:p>
        </w:tc>
        <w:tc>
          <w:tcPr>
            <w:tcW w:w="1512" w:type="dxa"/>
            <w:noWrap/>
            <w:hideMark/>
          </w:tcPr>
          <w:p w14:paraId="53D1B2D8" w14:textId="70E4D3E4"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Learning</w:t>
            </w:r>
          </w:p>
        </w:tc>
      </w:tr>
      <w:tr w:rsidR="00686CAD" w:rsidRPr="00E5255C" w14:paraId="50411BDA" w14:textId="77777777" w:rsidTr="00C86150">
        <w:trPr>
          <w:trHeight w:val="315"/>
        </w:trPr>
        <w:tc>
          <w:tcPr>
            <w:cnfStyle w:val="001000000000" w:firstRow="0" w:lastRow="0" w:firstColumn="1" w:lastColumn="0" w:oddVBand="0" w:evenVBand="0" w:oddHBand="0" w:evenHBand="0" w:firstRowFirstColumn="0" w:firstRowLastColumn="0" w:lastRowFirstColumn="0" w:lastRowLastColumn="0"/>
            <w:tcW w:w="1701" w:type="dxa"/>
            <w:noWrap/>
            <w:hideMark/>
          </w:tcPr>
          <w:p w14:paraId="4498363D" w14:textId="77777777" w:rsidR="00686CAD" w:rsidRPr="00E5255C" w:rsidRDefault="00686CAD" w:rsidP="00686CAD">
            <w:pPr>
              <w:adjustRightInd w:val="0"/>
              <w:snapToGrid w:val="0"/>
              <w:spacing w:line="480" w:lineRule="auto"/>
              <w:contextualSpacing/>
              <w:rPr>
                <w:rFonts w:ascii="Arial" w:hAnsi="Arial" w:cs="Arial"/>
                <w:color w:val="000000"/>
                <w:sz w:val="16"/>
                <w:szCs w:val="16"/>
                <w:lang w:val="en-US"/>
              </w:rPr>
            </w:pPr>
            <w:r w:rsidRPr="00E5255C">
              <w:rPr>
                <w:rFonts w:ascii="Arial" w:hAnsi="Arial" w:cs="Arial"/>
                <w:b w:val="0"/>
                <w:bCs w:val="0"/>
                <w:color w:val="000000"/>
                <w:sz w:val="16"/>
                <w:szCs w:val="16"/>
                <w:lang w:val="en-US"/>
              </w:rPr>
              <w:t>Wada et al. 2020</w:t>
            </w:r>
          </w:p>
        </w:tc>
        <w:tc>
          <w:tcPr>
            <w:tcW w:w="426" w:type="dxa"/>
            <w:noWrap/>
            <w:hideMark/>
          </w:tcPr>
          <w:p w14:paraId="1E65A272"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18</w:t>
            </w:r>
          </w:p>
        </w:tc>
        <w:tc>
          <w:tcPr>
            <w:tcW w:w="992" w:type="dxa"/>
            <w:noWrap/>
            <w:hideMark/>
          </w:tcPr>
          <w:p w14:paraId="3C15B28D"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10</w:t>
            </w:r>
          </w:p>
        </w:tc>
        <w:tc>
          <w:tcPr>
            <w:tcW w:w="849" w:type="dxa"/>
            <w:noWrap/>
            <w:hideMark/>
          </w:tcPr>
          <w:p w14:paraId="276F9B79"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8</w:t>
            </w:r>
          </w:p>
        </w:tc>
        <w:tc>
          <w:tcPr>
            <w:tcW w:w="574" w:type="dxa"/>
            <w:noWrap/>
            <w:hideMark/>
          </w:tcPr>
          <w:p w14:paraId="7FAC3909"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0</w:t>
            </w:r>
          </w:p>
        </w:tc>
        <w:tc>
          <w:tcPr>
            <w:tcW w:w="703" w:type="dxa"/>
            <w:noWrap/>
            <w:hideMark/>
          </w:tcPr>
          <w:p w14:paraId="0D15046F"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Mouse</w:t>
            </w:r>
          </w:p>
        </w:tc>
        <w:tc>
          <w:tcPr>
            <w:tcW w:w="932" w:type="dxa"/>
            <w:noWrap/>
            <w:hideMark/>
          </w:tcPr>
          <w:p w14:paraId="7A57DB08"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C57BL/6J</w:t>
            </w:r>
          </w:p>
        </w:tc>
        <w:tc>
          <w:tcPr>
            <w:tcW w:w="627" w:type="dxa"/>
            <w:noWrap/>
            <w:hideMark/>
          </w:tcPr>
          <w:p w14:paraId="177AB167"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p>
        </w:tc>
        <w:tc>
          <w:tcPr>
            <w:tcW w:w="1134" w:type="dxa"/>
            <w:noWrap/>
            <w:hideMark/>
          </w:tcPr>
          <w:p w14:paraId="58F47AAF"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No</w:t>
            </w:r>
          </w:p>
        </w:tc>
        <w:tc>
          <w:tcPr>
            <w:tcW w:w="1450" w:type="dxa"/>
            <w:noWrap/>
            <w:hideMark/>
          </w:tcPr>
          <w:p w14:paraId="3613633E"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Restraint</w:t>
            </w:r>
          </w:p>
        </w:tc>
        <w:tc>
          <w:tcPr>
            <w:tcW w:w="1244" w:type="dxa"/>
            <w:noWrap/>
            <w:hideMark/>
          </w:tcPr>
          <w:p w14:paraId="20D308EF"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30</w:t>
            </w:r>
          </w:p>
        </w:tc>
        <w:tc>
          <w:tcPr>
            <w:tcW w:w="677" w:type="dxa"/>
          </w:tcPr>
          <w:p w14:paraId="1673727E" w14:textId="768ED186"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0</w:t>
            </w:r>
          </w:p>
        </w:tc>
        <w:tc>
          <w:tcPr>
            <w:tcW w:w="2579" w:type="dxa"/>
            <w:noWrap/>
            <w:hideMark/>
          </w:tcPr>
          <w:p w14:paraId="5B0A7045" w14:textId="3B787028"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Conditioned place preference</w:t>
            </w:r>
          </w:p>
        </w:tc>
        <w:tc>
          <w:tcPr>
            <w:tcW w:w="1512" w:type="dxa"/>
            <w:noWrap/>
            <w:hideMark/>
          </w:tcPr>
          <w:p w14:paraId="3A81F0CA" w14:textId="0840308D"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Valuation</w:t>
            </w:r>
          </w:p>
        </w:tc>
      </w:tr>
      <w:tr w:rsidR="00686CAD" w:rsidRPr="00E5255C" w14:paraId="32E521A1" w14:textId="77777777" w:rsidTr="00C86150">
        <w:trPr>
          <w:trHeight w:val="315"/>
        </w:trPr>
        <w:tc>
          <w:tcPr>
            <w:cnfStyle w:val="001000000000" w:firstRow="0" w:lastRow="0" w:firstColumn="1" w:lastColumn="0" w:oddVBand="0" w:evenVBand="0" w:oddHBand="0" w:evenHBand="0" w:firstRowFirstColumn="0" w:firstRowLastColumn="0" w:lastRowFirstColumn="0" w:lastRowLastColumn="0"/>
            <w:tcW w:w="1701" w:type="dxa"/>
            <w:noWrap/>
            <w:hideMark/>
          </w:tcPr>
          <w:p w14:paraId="6CD64B1E" w14:textId="77777777" w:rsidR="00686CAD" w:rsidRPr="00E5255C" w:rsidRDefault="00686CAD" w:rsidP="00686CAD">
            <w:pPr>
              <w:adjustRightInd w:val="0"/>
              <w:snapToGrid w:val="0"/>
              <w:spacing w:line="480" w:lineRule="auto"/>
              <w:contextualSpacing/>
              <w:rPr>
                <w:rFonts w:ascii="Arial" w:hAnsi="Arial" w:cs="Arial"/>
                <w:color w:val="000000"/>
                <w:sz w:val="16"/>
                <w:szCs w:val="16"/>
                <w:lang w:val="en-US"/>
              </w:rPr>
            </w:pPr>
            <w:r w:rsidRPr="00E5255C">
              <w:rPr>
                <w:rFonts w:ascii="Arial" w:hAnsi="Arial" w:cs="Arial"/>
                <w:b w:val="0"/>
                <w:bCs w:val="0"/>
                <w:color w:val="000000"/>
                <w:sz w:val="16"/>
                <w:szCs w:val="16"/>
                <w:lang w:val="en-US"/>
              </w:rPr>
              <w:t>Wanat et al. 2013</w:t>
            </w:r>
          </w:p>
        </w:tc>
        <w:tc>
          <w:tcPr>
            <w:tcW w:w="426" w:type="dxa"/>
            <w:noWrap/>
            <w:hideMark/>
          </w:tcPr>
          <w:p w14:paraId="740C9E54"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23</w:t>
            </w:r>
          </w:p>
        </w:tc>
        <w:tc>
          <w:tcPr>
            <w:tcW w:w="992" w:type="dxa"/>
            <w:noWrap/>
            <w:hideMark/>
          </w:tcPr>
          <w:p w14:paraId="2322F407"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11</w:t>
            </w:r>
          </w:p>
        </w:tc>
        <w:tc>
          <w:tcPr>
            <w:tcW w:w="849" w:type="dxa"/>
            <w:noWrap/>
            <w:hideMark/>
          </w:tcPr>
          <w:p w14:paraId="0EF87F98"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12</w:t>
            </w:r>
          </w:p>
        </w:tc>
        <w:tc>
          <w:tcPr>
            <w:tcW w:w="574" w:type="dxa"/>
            <w:noWrap/>
            <w:hideMark/>
          </w:tcPr>
          <w:p w14:paraId="6E43B5E5"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0</w:t>
            </w:r>
          </w:p>
        </w:tc>
        <w:tc>
          <w:tcPr>
            <w:tcW w:w="703" w:type="dxa"/>
            <w:noWrap/>
            <w:hideMark/>
          </w:tcPr>
          <w:p w14:paraId="36A5FD91"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Rat</w:t>
            </w:r>
          </w:p>
        </w:tc>
        <w:tc>
          <w:tcPr>
            <w:tcW w:w="932" w:type="dxa"/>
            <w:noWrap/>
            <w:hideMark/>
          </w:tcPr>
          <w:p w14:paraId="18FD6265"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Sprague-Dawley</w:t>
            </w:r>
          </w:p>
        </w:tc>
        <w:tc>
          <w:tcPr>
            <w:tcW w:w="627" w:type="dxa"/>
            <w:noWrap/>
            <w:hideMark/>
          </w:tcPr>
          <w:p w14:paraId="4BB47171"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p>
        </w:tc>
        <w:tc>
          <w:tcPr>
            <w:tcW w:w="1134" w:type="dxa"/>
            <w:noWrap/>
            <w:hideMark/>
          </w:tcPr>
          <w:p w14:paraId="6470D118"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No</w:t>
            </w:r>
          </w:p>
        </w:tc>
        <w:tc>
          <w:tcPr>
            <w:tcW w:w="1450" w:type="dxa"/>
            <w:noWrap/>
            <w:hideMark/>
          </w:tcPr>
          <w:p w14:paraId="571265C7"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Restraint</w:t>
            </w:r>
          </w:p>
        </w:tc>
        <w:tc>
          <w:tcPr>
            <w:tcW w:w="1244" w:type="dxa"/>
            <w:noWrap/>
            <w:hideMark/>
          </w:tcPr>
          <w:p w14:paraId="77D757E2"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20</w:t>
            </w:r>
          </w:p>
        </w:tc>
        <w:tc>
          <w:tcPr>
            <w:tcW w:w="677" w:type="dxa"/>
          </w:tcPr>
          <w:p w14:paraId="13C8FA65" w14:textId="6008F0DF"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0</w:t>
            </w:r>
          </w:p>
        </w:tc>
        <w:tc>
          <w:tcPr>
            <w:tcW w:w="2579" w:type="dxa"/>
            <w:noWrap/>
            <w:hideMark/>
          </w:tcPr>
          <w:p w14:paraId="1B537C14" w14:textId="65FC1BF2"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Motivation to work for food rewards in operant task</w:t>
            </w:r>
          </w:p>
        </w:tc>
        <w:tc>
          <w:tcPr>
            <w:tcW w:w="1512" w:type="dxa"/>
            <w:noWrap/>
            <w:hideMark/>
          </w:tcPr>
          <w:p w14:paraId="6CCBD238" w14:textId="28524920"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Valuation</w:t>
            </w:r>
          </w:p>
        </w:tc>
      </w:tr>
      <w:tr w:rsidR="00686CAD" w:rsidRPr="00E5255C" w14:paraId="505491B1" w14:textId="77777777" w:rsidTr="00C86150">
        <w:trPr>
          <w:trHeight w:val="315"/>
        </w:trPr>
        <w:tc>
          <w:tcPr>
            <w:cnfStyle w:val="001000000000" w:firstRow="0" w:lastRow="0" w:firstColumn="1" w:lastColumn="0" w:oddVBand="0" w:evenVBand="0" w:oddHBand="0" w:evenHBand="0" w:firstRowFirstColumn="0" w:firstRowLastColumn="0" w:lastRowFirstColumn="0" w:lastRowLastColumn="0"/>
            <w:tcW w:w="1701" w:type="dxa"/>
            <w:noWrap/>
          </w:tcPr>
          <w:p w14:paraId="628D0CC9" w14:textId="77777777" w:rsidR="00686CAD" w:rsidRPr="00E5255C" w:rsidRDefault="00686CAD" w:rsidP="00686CAD">
            <w:pPr>
              <w:adjustRightInd w:val="0"/>
              <w:snapToGrid w:val="0"/>
              <w:spacing w:line="480" w:lineRule="auto"/>
              <w:contextualSpacing/>
              <w:rPr>
                <w:rFonts w:ascii="Arial" w:hAnsi="Arial" w:cs="Arial"/>
                <w:color w:val="000000"/>
                <w:sz w:val="16"/>
                <w:szCs w:val="16"/>
                <w:lang w:val="en-US"/>
              </w:rPr>
            </w:pPr>
            <w:r w:rsidRPr="00E5255C">
              <w:rPr>
                <w:rFonts w:ascii="Arial" w:hAnsi="Arial" w:cs="Arial"/>
                <w:b w:val="0"/>
                <w:bCs w:val="0"/>
                <w:color w:val="000000"/>
                <w:sz w:val="16"/>
                <w:szCs w:val="16"/>
                <w:lang w:val="en-US"/>
              </w:rPr>
              <w:t>Zorilla et al. 2004a</w:t>
            </w:r>
          </w:p>
        </w:tc>
        <w:tc>
          <w:tcPr>
            <w:tcW w:w="426" w:type="dxa"/>
            <w:noWrap/>
          </w:tcPr>
          <w:p w14:paraId="58305635"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9</w:t>
            </w:r>
          </w:p>
        </w:tc>
        <w:tc>
          <w:tcPr>
            <w:tcW w:w="992" w:type="dxa"/>
            <w:noWrap/>
          </w:tcPr>
          <w:p w14:paraId="51680B44"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9</w:t>
            </w:r>
          </w:p>
        </w:tc>
        <w:tc>
          <w:tcPr>
            <w:tcW w:w="849" w:type="dxa"/>
            <w:noWrap/>
          </w:tcPr>
          <w:p w14:paraId="1F850BA4"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0</w:t>
            </w:r>
          </w:p>
        </w:tc>
        <w:tc>
          <w:tcPr>
            <w:tcW w:w="574" w:type="dxa"/>
            <w:noWrap/>
          </w:tcPr>
          <w:p w14:paraId="4E1C678C"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0</w:t>
            </w:r>
          </w:p>
        </w:tc>
        <w:tc>
          <w:tcPr>
            <w:tcW w:w="703" w:type="dxa"/>
            <w:noWrap/>
          </w:tcPr>
          <w:p w14:paraId="32BD3EF3"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Rat</w:t>
            </w:r>
          </w:p>
        </w:tc>
        <w:tc>
          <w:tcPr>
            <w:tcW w:w="932" w:type="dxa"/>
            <w:noWrap/>
          </w:tcPr>
          <w:p w14:paraId="2124C8FF"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Wistar</w:t>
            </w:r>
          </w:p>
        </w:tc>
        <w:tc>
          <w:tcPr>
            <w:tcW w:w="627" w:type="dxa"/>
            <w:noWrap/>
          </w:tcPr>
          <w:p w14:paraId="1B3F9483"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Dark</w:t>
            </w:r>
          </w:p>
        </w:tc>
        <w:tc>
          <w:tcPr>
            <w:tcW w:w="1134" w:type="dxa"/>
            <w:noWrap/>
          </w:tcPr>
          <w:p w14:paraId="71313011"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No</w:t>
            </w:r>
          </w:p>
        </w:tc>
        <w:tc>
          <w:tcPr>
            <w:tcW w:w="1450" w:type="dxa"/>
            <w:noWrap/>
          </w:tcPr>
          <w:p w14:paraId="070DEB26"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CRF</w:t>
            </w:r>
          </w:p>
        </w:tc>
        <w:tc>
          <w:tcPr>
            <w:tcW w:w="1244" w:type="dxa"/>
            <w:noWrap/>
          </w:tcPr>
          <w:p w14:paraId="3C02C4BB"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p>
        </w:tc>
        <w:tc>
          <w:tcPr>
            <w:tcW w:w="677" w:type="dxa"/>
          </w:tcPr>
          <w:p w14:paraId="65985C6B" w14:textId="7453D194"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30</w:t>
            </w:r>
          </w:p>
        </w:tc>
        <w:tc>
          <w:tcPr>
            <w:tcW w:w="2579" w:type="dxa"/>
            <w:noWrap/>
          </w:tcPr>
          <w:p w14:paraId="51420F0D" w14:textId="3964A846"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Food consumption</w:t>
            </w:r>
          </w:p>
        </w:tc>
        <w:tc>
          <w:tcPr>
            <w:tcW w:w="1512" w:type="dxa"/>
            <w:noWrap/>
          </w:tcPr>
          <w:p w14:paraId="6E484CBF" w14:textId="16B73ABF"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Responsiveness</w:t>
            </w:r>
          </w:p>
        </w:tc>
      </w:tr>
      <w:tr w:rsidR="00686CAD" w:rsidRPr="00E5255C" w14:paraId="40853E7C" w14:textId="77777777" w:rsidTr="00C86150">
        <w:trPr>
          <w:trHeight w:val="315"/>
        </w:trPr>
        <w:tc>
          <w:tcPr>
            <w:cnfStyle w:val="001000000000" w:firstRow="0" w:lastRow="0" w:firstColumn="1" w:lastColumn="0" w:oddVBand="0" w:evenVBand="0" w:oddHBand="0" w:evenHBand="0" w:firstRowFirstColumn="0" w:firstRowLastColumn="0" w:lastRowFirstColumn="0" w:lastRowLastColumn="0"/>
            <w:tcW w:w="1701" w:type="dxa"/>
            <w:noWrap/>
          </w:tcPr>
          <w:p w14:paraId="57661D19" w14:textId="77777777" w:rsidR="00686CAD" w:rsidRPr="00E5255C" w:rsidRDefault="00686CAD" w:rsidP="00686CAD">
            <w:pPr>
              <w:adjustRightInd w:val="0"/>
              <w:snapToGrid w:val="0"/>
              <w:spacing w:line="480" w:lineRule="auto"/>
              <w:contextualSpacing/>
              <w:rPr>
                <w:rFonts w:ascii="Arial" w:hAnsi="Arial" w:cs="Arial"/>
                <w:color w:val="000000"/>
                <w:sz w:val="16"/>
                <w:szCs w:val="16"/>
                <w:lang w:val="en-US"/>
              </w:rPr>
            </w:pPr>
            <w:r w:rsidRPr="00E5255C">
              <w:rPr>
                <w:rFonts w:ascii="Arial" w:hAnsi="Arial" w:cs="Arial"/>
                <w:b w:val="0"/>
                <w:bCs w:val="0"/>
                <w:color w:val="000000"/>
                <w:sz w:val="16"/>
                <w:szCs w:val="16"/>
                <w:lang w:val="en-US"/>
              </w:rPr>
              <w:t>Zorilla et al.</w:t>
            </w:r>
            <w:r w:rsidRPr="00E5255C">
              <w:rPr>
                <w:rFonts w:ascii="Arial" w:hAnsi="Arial" w:cs="Arial"/>
                <w:color w:val="000000"/>
                <w:sz w:val="16"/>
                <w:szCs w:val="16"/>
                <w:lang w:val="en-US"/>
              </w:rPr>
              <w:t xml:space="preserve"> </w:t>
            </w:r>
            <w:r w:rsidRPr="00E5255C">
              <w:rPr>
                <w:rFonts w:ascii="Arial" w:hAnsi="Arial" w:cs="Arial"/>
                <w:b w:val="0"/>
                <w:bCs w:val="0"/>
                <w:color w:val="000000"/>
                <w:sz w:val="16"/>
                <w:szCs w:val="16"/>
                <w:lang w:val="en-US"/>
              </w:rPr>
              <w:t xml:space="preserve"> 2004b</w:t>
            </w:r>
          </w:p>
        </w:tc>
        <w:tc>
          <w:tcPr>
            <w:tcW w:w="426" w:type="dxa"/>
            <w:noWrap/>
          </w:tcPr>
          <w:p w14:paraId="03773435"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9</w:t>
            </w:r>
          </w:p>
        </w:tc>
        <w:tc>
          <w:tcPr>
            <w:tcW w:w="992" w:type="dxa"/>
            <w:noWrap/>
          </w:tcPr>
          <w:p w14:paraId="0F1A8CDB"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9</w:t>
            </w:r>
          </w:p>
        </w:tc>
        <w:tc>
          <w:tcPr>
            <w:tcW w:w="849" w:type="dxa"/>
            <w:noWrap/>
          </w:tcPr>
          <w:p w14:paraId="089A587F"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0</w:t>
            </w:r>
          </w:p>
        </w:tc>
        <w:tc>
          <w:tcPr>
            <w:tcW w:w="574" w:type="dxa"/>
            <w:noWrap/>
          </w:tcPr>
          <w:p w14:paraId="2441B6B0"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0</w:t>
            </w:r>
          </w:p>
        </w:tc>
        <w:tc>
          <w:tcPr>
            <w:tcW w:w="703" w:type="dxa"/>
            <w:noWrap/>
          </w:tcPr>
          <w:p w14:paraId="080A3A69"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Rat</w:t>
            </w:r>
          </w:p>
        </w:tc>
        <w:tc>
          <w:tcPr>
            <w:tcW w:w="932" w:type="dxa"/>
            <w:noWrap/>
          </w:tcPr>
          <w:p w14:paraId="0B6F71AA"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Wistar</w:t>
            </w:r>
          </w:p>
        </w:tc>
        <w:tc>
          <w:tcPr>
            <w:tcW w:w="627" w:type="dxa"/>
            <w:noWrap/>
          </w:tcPr>
          <w:p w14:paraId="4D683DFB"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Dark</w:t>
            </w:r>
          </w:p>
        </w:tc>
        <w:tc>
          <w:tcPr>
            <w:tcW w:w="1134" w:type="dxa"/>
            <w:noWrap/>
          </w:tcPr>
          <w:p w14:paraId="331E9B01"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No</w:t>
            </w:r>
          </w:p>
        </w:tc>
        <w:tc>
          <w:tcPr>
            <w:tcW w:w="1450" w:type="dxa"/>
            <w:noWrap/>
          </w:tcPr>
          <w:p w14:paraId="382D4084"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CRF</w:t>
            </w:r>
          </w:p>
        </w:tc>
        <w:tc>
          <w:tcPr>
            <w:tcW w:w="1244" w:type="dxa"/>
            <w:noWrap/>
          </w:tcPr>
          <w:p w14:paraId="3B10E8E9"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p>
        </w:tc>
        <w:tc>
          <w:tcPr>
            <w:tcW w:w="677" w:type="dxa"/>
          </w:tcPr>
          <w:p w14:paraId="27D49335" w14:textId="53EC030D"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30</w:t>
            </w:r>
          </w:p>
        </w:tc>
        <w:tc>
          <w:tcPr>
            <w:tcW w:w="2579" w:type="dxa"/>
            <w:noWrap/>
          </w:tcPr>
          <w:p w14:paraId="12C40E23" w14:textId="211E70A8"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Food consumption</w:t>
            </w:r>
          </w:p>
        </w:tc>
        <w:tc>
          <w:tcPr>
            <w:tcW w:w="1512" w:type="dxa"/>
            <w:noWrap/>
          </w:tcPr>
          <w:p w14:paraId="065EFFE1" w14:textId="7E615490"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Responsiveness</w:t>
            </w:r>
          </w:p>
        </w:tc>
      </w:tr>
      <w:tr w:rsidR="00686CAD" w:rsidRPr="00E5255C" w14:paraId="14A1F329" w14:textId="77777777" w:rsidTr="00C86150">
        <w:trPr>
          <w:trHeight w:val="519"/>
        </w:trPr>
        <w:tc>
          <w:tcPr>
            <w:cnfStyle w:val="001000000000" w:firstRow="0" w:lastRow="0" w:firstColumn="1" w:lastColumn="0" w:oddVBand="0" w:evenVBand="0" w:oddHBand="0" w:evenHBand="0" w:firstRowFirstColumn="0" w:firstRowLastColumn="0" w:lastRowFirstColumn="0" w:lastRowLastColumn="0"/>
            <w:tcW w:w="1701" w:type="dxa"/>
            <w:noWrap/>
            <w:hideMark/>
          </w:tcPr>
          <w:p w14:paraId="52BAE60D" w14:textId="77777777" w:rsidR="00686CAD" w:rsidRPr="00E5255C" w:rsidRDefault="00686CAD" w:rsidP="00686CAD">
            <w:pPr>
              <w:adjustRightInd w:val="0"/>
              <w:snapToGrid w:val="0"/>
              <w:spacing w:line="480" w:lineRule="auto"/>
              <w:contextualSpacing/>
              <w:rPr>
                <w:rFonts w:ascii="Arial" w:hAnsi="Arial" w:cs="Arial"/>
                <w:color w:val="000000"/>
                <w:sz w:val="16"/>
                <w:szCs w:val="16"/>
                <w:lang w:val="en-US"/>
              </w:rPr>
            </w:pPr>
            <w:r w:rsidRPr="00E5255C">
              <w:rPr>
                <w:rFonts w:ascii="Arial" w:hAnsi="Arial" w:cs="Arial"/>
                <w:b w:val="0"/>
                <w:bCs w:val="0"/>
                <w:color w:val="000000"/>
                <w:sz w:val="16"/>
                <w:szCs w:val="16"/>
                <w:lang w:val="en-US"/>
              </w:rPr>
              <w:t>Zurita et al. 1996a</w:t>
            </w:r>
          </w:p>
        </w:tc>
        <w:tc>
          <w:tcPr>
            <w:tcW w:w="426" w:type="dxa"/>
            <w:noWrap/>
            <w:hideMark/>
          </w:tcPr>
          <w:p w14:paraId="671853BE"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8</w:t>
            </w:r>
          </w:p>
        </w:tc>
        <w:tc>
          <w:tcPr>
            <w:tcW w:w="992" w:type="dxa"/>
            <w:noWrap/>
            <w:hideMark/>
          </w:tcPr>
          <w:p w14:paraId="2B5183C1"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8</w:t>
            </w:r>
          </w:p>
        </w:tc>
        <w:tc>
          <w:tcPr>
            <w:tcW w:w="849" w:type="dxa"/>
            <w:noWrap/>
            <w:hideMark/>
          </w:tcPr>
          <w:p w14:paraId="713853E2"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0</w:t>
            </w:r>
          </w:p>
        </w:tc>
        <w:tc>
          <w:tcPr>
            <w:tcW w:w="574" w:type="dxa"/>
            <w:noWrap/>
            <w:hideMark/>
          </w:tcPr>
          <w:p w14:paraId="18F6FDF7"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0</w:t>
            </w:r>
          </w:p>
        </w:tc>
        <w:tc>
          <w:tcPr>
            <w:tcW w:w="703" w:type="dxa"/>
            <w:noWrap/>
            <w:hideMark/>
          </w:tcPr>
          <w:p w14:paraId="56799FC1"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Rat</w:t>
            </w:r>
          </w:p>
        </w:tc>
        <w:tc>
          <w:tcPr>
            <w:tcW w:w="932" w:type="dxa"/>
            <w:noWrap/>
            <w:hideMark/>
          </w:tcPr>
          <w:p w14:paraId="12F2A3B4"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Wistar</w:t>
            </w:r>
          </w:p>
        </w:tc>
        <w:tc>
          <w:tcPr>
            <w:tcW w:w="627" w:type="dxa"/>
            <w:noWrap/>
            <w:hideMark/>
          </w:tcPr>
          <w:p w14:paraId="017EFC26"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Light</w:t>
            </w:r>
          </w:p>
        </w:tc>
        <w:tc>
          <w:tcPr>
            <w:tcW w:w="1134" w:type="dxa"/>
            <w:noWrap/>
            <w:hideMark/>
          </w:tcPr>
          <w:p w14:paraId="7F9BE36A"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No</w:t>
            </w:r>
          </w:p>
        </w:tc>
        <w:tc>
          <w:tcPr>
            <w:tcW w:w="1450" w:type="dxa"/>
            <w:noWrap/>
            <w:hideMark/>
          </w:tcPr>
          <w:p w14:paraId="1A7060C2"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Restraint</w:t>
            </w:r>
          </w:p>
        </w:tc>
        <w:tc>
          <w:tcPr>
            <w:tcW w:w="1244" w:type="dxa"/>
            <w:noWrap/>
            <w:hideMark/>
          </w:tcPr>
          <w:p w14:paraId="643CAC18"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60</w:t>
            </w:r>
          </w:p>
        </w:tc>
        <w:tc>
          <w:tcPr>
            <w:tcW w:w="677" w:type="dxa"/>
          </w:tcPr>
          <w:p w14:paraId="674EE102" w14:textId="520D8A21"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0</w:t>
            </w:r>
          </w:p>
        </w:tc>
        <w:tc>
          <w:tcPr>
            <w:tcW w:w="2579" w:type="dxa"/>
            <w:noWrap/>
            <w:hideMark/>
          </w:tcPr>
          <w:p w14:paraId="06A308B6" w14:textId="2120183F"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Sucrose preference test</w:t>
            </w:r>
          </w:p>
        </w:tc>
        <w:tc>
          <w:tcPr>
            <w:tcW w:w="1512" w:type="dxa"/>
            <w:noWrap/>
            <w:hideMark/>
          </w:tcPr>
          <w:p w14:paraId="3791E87D" w14:textId="20C614CA"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Valuation</w:t>
            </w:r>
          </w:p>
        </w:tc>
      </w:tr>
      <w:tr w:rsidR="00686CAD" w:rsidRPr="00E5255C" w14:paraId="3E36593A" w14:textId="77777777" w:rsidTr="00C86150">
        <w:trPr>
          <w:trHeight w:val="525"/>
        </w:trPr>
        <w:tc>
          <w:tcPr>
            <w:cnfStyle w:val="001000000000" w:firstRow="0" w:lastRow="0" w:firstColumn="1" w:lastColumn="0" w:oddVBand="0" w:evenVBand="0" w:oddHBand="0" w:evenHBand="0" w:firstRowFirstColumn="0" w:firstRowLastColumn="0" w:lastRowFirstColumn="0" w:lastRowLastColumn="0"/>
            <w:tcW w:w="1701" w:type="dxa"/>
            <w:noWrap/>
            <w:hideMark/>
          </w:tcPr>
          <w:p w14:paraId="23FA364D" w14:textId="77777777" w:rsidR="00686CAD" w:rsidRPr="00E5255C" w:rsidRDefault="00686CAD" w:rsidP="00686CAD">
            <w:pPr>
              <w:adjustRightInd w:val="0"/>
              <w:snapToGrid w:val="0"/>
              <w:spacing w:line="480" w:lineRule="auto"/>
              <w:contextualSpacing/>
              <w:rPr>
                <w:rFonts w:ascii="Arial" w:hAnsi="Arial" w:cs="Arial"/>
                <w:color w:val="000000"/>
                <w:sz w:val="16"/>
                <w:szCs w:val="16"/>
                <w:lang w:val="en-US"/>
              </w:rPr>
            </w:pPr>
            <w:r w:rsidRPr="00E5255C">
              <w:rPr>
                <w:rFonts w:ascii="Arial" w:hAnsi="Arial" w:cs="Arial"/>
                <w:b w:val="0"/>
                <w:bCs w:val="0"/>
                <w:color w:val="000000"/>
                <w:sz w:val="16"/>
                <w:szCs w:val="16"/>
                <w:lang w:val="en-US"/>
              </w:rPr>
              <w:t>Zurita et al. 1996b</w:t>
            </w:r>
          </w:p>
        </w:tc>
        <w:tc>
          <w:tcPr>
            <w:tcW w:w="426" w:type="dxa"/>
            <w:noWrap/>
            <w:hideMark/>
          </w:tcPr>
          <w:p w14:paraId="5101E99C"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8</w:t>
            </w:r>
          </w:p>
        </w:tc>
        <w:tc>
          <w:tcPr>
            <w:tcW w:w="992" w:type="dxa"/>
            <w:noWrap/>
            <w:hideMark/>
          </w:tcPr>
          <w:p w14:paraId="516BE401"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8</w:t>
            </w:r>
          </w:p>
        </w:tc>
        <w:tc>
          <w:tcPr>
            <w:tcW w:w="849" w:type="dxa"/>
            <w:noWrap/>
            <w:hideMark/>
          </w:tcPr>
          <w:p w14:paraId="3316EE81"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0</w:t>
            </w:r>
          </w:p>
        </w:tc>
        <w:tc>
          <w:tcPr>
            <w:tcW w:w="574" w:type="dxa"/>
            <w:noWrap/>
            <w:hideMark/>
          </w:tcPr>
          <w:p w14:paraId="11C8932C"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0</w:t>
            </w:r>
          </w:p>
        </w:tc>
        <w:tc>
          <w:tcPr>
            <w:tcW w:w="703" w:type="dxa"/>
            <w:noWrap/>
            <w:hideMark/>
          </w:tcPr>
          <w:p w14:paraId="56C2BD53"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Rat</w:t>
            </w:r>
          </w:p>
        </w:tc>
        <w:tc>
          <w:tcPr>
            <w:tcW w:w="932" w:type="dxa"/>
            <w:noWrap/>
            <w:hideMark/>
          </w:tcPr>
          <w:p w14:paraId="07E5F7CA"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Wistar</w:t>
            </w:r>
          </w:p>
        </w:tc>
        <w:tc>
          <w:tcPr>
            <w:tcW w:w="627" w:type="dxa"/>
            <w:noWrap/>
            <w:hideMark/>
          </w:tcPr>
          <w:p w14:paraId="1C5FC3AC"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Light</w:t>
            </w:r>
          </w:p>
        </w:tc>
        <w:tc>
          <w:tcPr>
            <w:tcW w:w="1134" w:type="dxa"/>
            <w:noWrap/>
            <w:hideMark/>
          </w:tcPr>
          <w:p w14:paraId="20E2554F"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No</w:t>
            </w:r>
          </w:p>
        </w:tc>
        <w:tc>
          <w:tcPr>
            <w:tcW w:w="1450" w:type="dxa"/>
            <w:noWrap/>
            <w:hideMark/>
          </w:tcPr>
          <w:p w14:paraId="25EF778A"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Restraint</w:t>
            </w:r>
          </w:p>
        </w:tc>
        <w:tc>
          <w:tcPr>
            <w:tcW w:w="1244" w:type="dxa"/>
            <w:noWrap/>
            <w:hideMark/>
          </w:tcPr>
          <w:p w14:paraId="6EC9B9AE" w14:textId="77777777"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120</w:t>
            </w:r>
          </w:p>
        </w:tc>
        <w:tc>
          <w:tcPr>
            <w:tcW w:w="677" w:type="dxa"/>
          </w:tcPr>
          <w:p w14:paraId="1AE0E01E" w14:textId="6C78FC23"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0</w:t>
            </w:r>
          </w:p>
        </w:tc>
        <w:tc>
          <w:tcPr>
            <w:tcW w:w="2579" w:type="dxa"/>
            <w:noWrap/>
            <w:hideMark/>
          </w:tcPr>
          <w:p w14:paraId="4BE52C2A" w14:textId="581AE570"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Sucrose preference test</w:t>
            </w:r>
          </w:p>
        </w:tc>
        <w:tc>
          <w:tcPr>
            <w:tcW w:w="1512" w:type="dxa"/>
            <w:noWrap/>
            <w:hideMark/>
          </w:tcPr>
          <w:p w14:paraId="31DC2CF0" w14:textId="690C145C" w:rsidR="00686CAD" w:rsidRPr="00E5255C" w:rsidRDefault="00686CAD" w:rsidP="00686CAD">
            <w:pPr>
              <w:adjustRightInd w:val="0"/>
              <w:snapToGri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lang w:val="en-US"/>
              </w:rPr>
            </w:pPr>
            <w:r w:rsidRPr="00E5255C">
              <w:rPr>
                <w:rFonts w:ascii="Arial" w:hAnsi="Arial" w:cs="Arial"/>
                <w:color w:val="000000"/>
                <w:sz w:val="16"/>
                <w:szCs w:val="16"/>
                <w:lang w:val="en-US"/>
              </w:rPr>
              <w:t>Valuation</w:t>
            </w:r>
          </w:p>
        </w:tc>
      </w:tr>
    </w:tbl>
    <w:p w14:paraId="4609E920" w14:textId="77777777" w:rsidR="0031271A" w:rsidRPr="00E5255C" w:rsidRDefault="0031271A" w:rsidP="0031271A">
      <w:pPr>
        <w:rPr>
          <w:rFonts w:ascii="Arial" w:hAnsi="Arial" w:cs="Arial"/>
          <w:sz w:val="18"/>
          <w:szCs w:val="18"/>
          <w:lang w:val="en-US"/>
        </w:rPr>
      </w:pPr>
    </w:p>
    <w:p w14:paraId="21007A0C" w14:textId="18CC8CA4" w:rsidR="0031271A" w:rsidRPr="00E5255C" w:rsidRDefault="0031271A" w:rsidP="0039053A">
      <w:pPr>
        <w:spacing w:line="480" w:lineRule="auto"/>
        <w:rPr>
          <w:color w:val="000000"/>
          <w:lang w:val="en-US"/>
        </w:rPr>
      </w:pPr>
      <w:r w:rsidRPr="00E5255C">
        <w:rPr>
          <w:i/>
          <w:iCs/>
          <w:lang w:val="en-US"/>
        </w:rPr>
        <w:t>Notes.</w:t>
      </w:r>
      <w:r w:rsidRPr="00E5255C">
        <w:rPr>
          <w:lang w:val="en-US"/>
        </w:rPr>
        <w:t xml:space="preserve"> NLH: </w:t>
      </w:r>
      <w:proofErr w:type="spellStart"/>
      <w:r w:rsidRPr="00E5255C">
        <w:rPr>
          <w:color w:val="000000"/>
          <w:lang w:val="en-US"/>
        </w:rPr>
        <w:t>noHelplessness</w:t>
      </w:r>
      <w:proofErr w:type="spellEnd"/>
      <w:r w:rsidRPr="00E5255C">
        <w:rPr>
          <w:color w:val="000000"/>
          <w:lang w:val="en-US"/>
        </w:rPr>
        <w:t xml:space="preserve">; FST: Forced Swim Test; HPF: High Palatable Food; TMT: </w:t>
      </w:r>
      <w:proofErr w:type="spellStart"/>
      <w:r w:rsidRPr="00E5255C">
        <w:rPr>
          <w:color w:val="000000"/>
          <w:lang w:val="en-US"/>
        </w:rPr>
        <w:t>Trimethylthiazoline</w:t>
      </w:r>
      <w:proofErr w:type="spellEnd"/>
      <w:r w:rsidRPr="00E5255C">
        <w:rPr>
          <w:color w:val="000000"/>
          <w:lang w:val="en-US"/>
        </w:rPr>
        <w:t xml:space="preserve">; FR: Fixed-Ratio; PR: Progressive Ratio; PIT: Pavlovian Instrumental Transfer; SA: Self-Administration, CRF: corticotropin-releasing factor. </w:t>
      </w:r>
      <w:r w:rsidR="00B53812" w:rsidRPr="00E5255C">
        <w:rPr>
          <w:lang w:val="en-US"/>
        </w:rPr>
        <w:t xml:space="preserve">/ = not reported; </w:t>
      </w:r>
      <w:r w:rsidRPr="00E5255C">
        <w:rPr>
          <w:color w:val="000000"/>
          <w:lang w:val="en-US"/>
        </w:rPr>
        <w:t># = estimated value</w:t>
      </w:r>
      <w:r w:rsidR="00D5508F" w:rsidRPr="00E5255C">
        <w:rPr>
          <w:color w:val="000000"/>
          <w:lang w:val="en-US"/>
        </w:rPr>
        <w:t>; § = pre-conditioning</w:t>
      </w:r>
      <w:r w:rsidRPr="00E5255C">
        <w:rPr>
          <w:color w:val="000000"/>
          <w:lang w:val="en-US"/>
        </w:rPr>
        <w:t>.</w:t>
      </w:r>
    </w:p>
    <w:p w14:paraId="0A935C54" w14:textId="77777777" w:rsidR="00CE0373" w:rsidRPr="00E5255C" w:rsidRDefault="00CE0373" w:rsidP="00192D73">
      <w:pPr>
        <w:spacing w:line="480" w:lineRule="auto"/>
        <w:jc w:val="both"/>
        <w:rPr>
          <w:color w:val="53565A"/>
          <w:shd w:val="clear" w:color="auto" w:fill="FFFFFF"/>
          <w:lang w:val="en-US"/>
        </w:rPr>
        <w:sectPr w:rsidR="00CE0373" w:rsidRPr="00E5255C" w:rsidSect="00FE3EF0">
          <w:footerReference w:type="even" r:id="rId8"/>
          <w:footerReference w:type="default" r:id="rId9"/>
          <w:pgSz w:w="16840" w:h="11900" w:orient="landscape"/>
          <w:pgMar w:top="720" w:right="720" w:bottom="720" w:left="720" w:header="708" w:footer="708" w:gutter="0"/>
          <w:cols w:space="708"/>
          <w:docGrid w:linePitch="360"/>
        </w:sectPr>
      </w:pPr>
    </w:p>
    <w:p w14:paraId="7C686431" w14:textId="41AE5471" w:rsidR="00EF012F" w:rsidRPr="00E5255C" w:rsidRDefault="00EF012F" w:rsidP="00EF012F">
      <w:pPr>
        <w:autoSpaceDE w:val="0"/>
        <w:autoSpaceDN w:val="0"/>
        <w:adjustRightInd w:val="0"/>
        <w:snapToGrid w:val="0"/>
        <w:spacing w:line="480" w:lineRule="auto"/>
        <w:jc w:val="both"/>
        <w:rPr>
          <w:lang w:val="en-US"/>
        </w:rPr>
      </w:pPr>
      <w:r w:rsidRPr="00E5255C">
        <w:rPr>
          <w:b/>
          <w:bCs/>
          <w:shd w:val="clear" w:color="auto" w:fill="FFFFFF"/>
          <w:lang w:val="en-US"/>
        </w:rPr>
        <w:lastRenderedPageBreak/>
        <w:t xml:space="preserve">Appendix </w:t>
      </w:r>
      <w:r w:rsidRPr="00E5255C">
        <w:rPr>
          <w:b/>
          <w:bCs/>
          <w:lang w:val="en-US"/>
        </w:rPr>
        <w:t>B.</w:t>
      </w:r>
      <w:r w:rsidRPr="00E5255C">
        <w:rPr>
          <w:lang w:val="en-US"/>
        </w:rPr>
        <w:t xml:space="preserve"> </w:t>
      </w:r>
      <w:r w:rsidR="00A3161A" w:rsidRPr="00E5255C">
        <w:rPr>
          <w:lang w:val="en-US"/>
        </w:rPr>
        <w:t>Coding of the stressors adopted in the r</w:t>
      </w:r>
      <w:r w:rsidRPr="00E5255C">
        <w:rPr>
          <w:lang w:val="en-US"/>
        </w:rPr>
        <w:t>odent studies included in the meta-analys</w:t>
      </w:r>
      <w:r w:rsidR="00A3161A" w:rsidRPr="00E5255C">
        <w:rPr>
          <w:lang w:val="en-US"/>
        </w:rPr>
        <w:t>e</w:t>
      </w:r>
      <w:r w:rsidRPr="00E5255C">
        <w:rPr>
          <w:lang w:val="en-US"/>
        </w:rPr>
        <w:t>s</w:t>
      </w:r>
      <w:r w:rsidR="00A3161A" w:rsidRPr="00E5255C">
        <w:rPr>
          <w:lang w:val="en-US"/>
        </w:rPr>
        <w:t>.</w:t>
      </w:r>
    </w:p>
    <w:tbl>
      <w:tblPr>
        <w:tblStyle w:val="Grigliatabella"/>
        <w:tblW w:w="9918" w:type="dxa"/>
        <w:tblLook w:val="04A0" w:firstRow="1" w:lastRow="0" w:firstColumn="1" w:lastColumn="0" w:noHBand="0" w:noVBand="1"/>
      </w:tblPr>
      <w:tblGrid>
        <w:gridCol w:w="706"/>
        <w:gridCol w:w="2325"/>
        <w:gridCol w:w="2634"/>
        <w:gridCol w:w="1165"/>
        <w:gridCol w:w="3088"/>
      </w:tblGrid>
      <w:tr w:rsidR="00EF012F" w:rsidRPr="00E5255C" w14:paraId="74119371" w14:textId="77777777" w:rsidTr="003A50FA">
        <w:trPr>
          <w:trHeight w:val="416"/>
        </w:trPr>
        <w:tc>
          <w:tcPr>
            <w:tcW w:w="706" w:type="dxa"/>
            <w:vMerge w:val="restart"/>
            <w:textDirection w:val="btLr"/>
          </w:tcPr>
          <w:p w14:paraId="7421656E" w14:textId="77777777" w:rsidR="00EF012F" w:rsidRPr="00E5255C" w:rsidRDefault="00EF012F" w:rsidP="003A50FA">
            <w:pPr>
              <w:ind w:left="113" w:right="113"/>
              <w:jc w:val="center"/>
              <w:rPr>
                <w:rFonts w:ascii="Arial" w:hAnsi="Arial" w:cs="Arial"/>
                <w:sz w:val="16"/>
                <w:szCs w:val="16"/>
              </w:rPr>
            </w:pPr>
            <w:r w:rsidRPr="00E5255C">
              <w:rPr>
                <w:rFonts w:ascii="Arial" w:hAnsi="Arial" w:cs="Arial"/>
                <w:b/>
                <w:bCs/>
                <w:sz w:val="16"/>
                <w:szCs w:val="16"/>
              </w:rPr>
              <w:t>Systemic</w:t>
            </w:r>
          </w:p>
        </w:tc>
        <w:tc>
          <w:tcPr>
            <w:tcW w:w="2325" w:type="dxa"/>
          </w:tcPr>
          <w:p w14:paraId="403D164F" w14:textId="77777777" w:rsidR="00EF012F" w:rsidRPr="00E5255C" w:rsidRDefault="00EF012F" w:rsidP="003A50FA">
            <w:pPr>
              <w:rPr>
                <w:rFonts w:ascii="Arial" w:hAnsi="Arial" w:cs="Arial"/>
                <w:sz w:val="16"/>
                <w:szCs w:val="16"/>
              </w:rPr>
            </w:pPr>
            <w:r w:rsidRPr="00E5255C">
              <w:rPr>
                <w:rFonts w:ascii="Arial" w:hAnsi="Arial" w:cs="Arial"/>
                <w:b/>
                <w:bCs/>
                <w:sz w:val="16"/>
                <w:szCs w:val="16"/>
              </w:rPr>
              <w:t xml:space="preserve">Stress </w:t>
            </w:r>
            <w:proofErr w:type="spellStart"/>
            <w:r w:rsidRPr="00E5255C">
              <w:rPr>
                <w:rFonts w:ascii="Arial" w:hAnsi="Arial" w:cs="Arial"/>
                <w:b/>
                <w:bCs/>
                <w:sz w:val="16"/>
                <w:szCs w:val="16"/>
              </w:rPr>
              <w:t>manipulation</w:t>
            </w:r>
            <w:proofErr w:type="spellEnd"/>
          </w:p>
        </w:tc>
        <w:tc>
          <w:tcPr>
            <w:tcW w:w="2634" w:type="dxa"/>
          </w:tcPr>
          <w:p w14:paraId="028DBD61" w14:textId="77777777" w:rsidR="00EF012F" w:rsidRPr="00E5255C" w:rsidRDefault="00EF012F" w:rsidP="003A50FA">
            <w:pPr>
              <w:rPr>
                <w:rFonts w:ascii="Arial" w:hAnsi="Arial" w:cs="Arial"/>
                <w:sz w:val="16"/>
                <w:szCs w:val="16"/>
              </w:rPr>
            </w:pPr>
            <w:r w:rsidRPr="00E5255C">
              <w:rPr>
                <w:rFonts w:ascii="Arial" w:hAnsi="Arial" w:cs="Arial"/>
                <w:b/>
                <w:bCs/>
                <w:sz w:val="16"/>
                <w:szCs w:val="16"/>
              </w:rPr>
              <w:t>Definition</w:t>
            </w:r>
          </w:p>
        </w:tc>
        <w:tc>
          <w:tcPr>
            <w:tcW w:w="1165" w:type="dxa"/>
          </w:tcPr>
          <w:p w14:paraId="12A6DC34" w14:textId="77777777" w:rsidR="00EF012F" w:rsidRPr="00E5255C" w:rsidRDefault="00EF012F" w:rsidP="003A50FA">
            <w:pPr>
              <w:rPr>
                <w:rFonts w:ascii="Arial" w:hAnsi="Arial" w:cs="Arial"/>
                <w:sz w:val="16"/>
                <w:szCs w:val="16"/>
              </w:rPr>
            </w:pPr>
            <w:r w:rsidRPr="00E5255C">
              <w:rPr>
                <w:rFonts w:ascii="Arial" w:hAnsi="Arial" w:cs="Arial"/>
                <w:b/>
                <w:bCs/>
                <w:sz w:val="16"/>
                <w:szCs w:val="16"/>
              </w:rPr>
              <w:t>Duration (min)</w:t>
            </w:r>
          </w:p>
        </w:tc>
        <w:tc>
          <w:tcPr>
            <w:tcW w:w="3088" w:type="dxa"/>
          </w:tcPr>
          <w:p w14:paraId="265A5F95" w14:textId="77777777" w:rsidR="00EF012F" w:rsidRPr="00E5255C" w:rsidRDefault="00EF012F" w:rsidP="003A50FA">
            <w:pPr>
              <w:rPr>
                <w:rFonts w:ascii="Arial" w:hAnsi="Arial" w:cs="Arial"/>
                <w:sz w:val="16"/>
                <w:szCs w:val="16"/>
              </w:rPr>
            </w:pPr>
            <w:r w:rsidRPr="00E5255C">
              <w:rPr>
                <w:rFonts w:ascii="Arial" w:hAnsi="Arial" w:cs="Arial"/>
                <w:b/>
                <w:bCs/>
                <w:sz w:val="16"/>
                <w:szCs w:val="16"/>
              </w:rPr>
              <w:t>Studies</w:t>
            </w:r>
          </w:p>
        </w:tc>
      </w:tr>
      <w:tr w:rsidR="00EF012F" w:rsidRPr="00E5255C" w14:paraId="411D14A8" w14:textId="77777777" w:rsidTr="003A50FA">
        <w:trPr>
          <w:trHeight w:val="1006"/>
        </w:trPr>
        <w:tc>
          <w:tcPr>
            <w:tcW w:w="706" w:type="dxa"/>
            <w:vMerge/>
          </w:tcPr>
          <w:p w14:paraId="61525EB8" w14:textId="77777777" w:rsidR="00EF012F" w:rsidRPr="00E5255C" w:rsidRDefault="00EF012F" w:rsidP="003A50FA">
            <w:pPr>
              <w:rPr>
                <w:rFonts w:ascii="Arial" w:hAnsi="Arial" w:cs="Arial"/>
                <w:sz w:val="16"/>
                <w:szCs w:val="16"/>
              </w:rPr>
            </w:pPr>
          </w:p>
        </w:tc>
        <w:tc>
          <w:tcPr>
            <w:tcW w:w="2325" w:type="dxa"/>
          </w:tcPr>
          <w:p w14:paraId="30089EAC" w14:textId="77777777" w:rsidR="00EF012F" w:rsidRPr="00E5255C" w:rsidRDefault="00EF012F" w:rsidP="003A50FA">
            <w:pPr>
              <w:rPr>
                <w:rFonts w:ascii="Arial" w:hAnsi="Arial" w:cs="Arial"/>
                <w:sz w:val="16"/>
                <w:szCs w:val="16"/>
                <w:lang w:val="en-GB"/>
              </w:rPr>
            </w:pPr>
            <w:r w:rsidRPr="00E5255C">
              <w:rPr>
                <w:rFonts w:ascii="Arial" w:hAnsi="Arial" w:cs="Arial"/>
                <w:sz w:val="16"/>
                <w:szCs w:val="16"/>
                <w:lang w:val="en-GB"/>
              </w:rPr>
              <w:t xml:space="preserve">Pharmacological induction (Cortisol, </w:t>
            </w:r>
            <w:proofErr w:type="spellStart"/>
            <w:r w:rsidRPr="00E5255C">
              <w:rPr>
                <w:rFonts w:ascii="Arial" w:hAnsi="Arial" w:cs="Arial"/>
                <w:sz w:val="16"/>
                <w:szCs w:val="16"/>
                <w:lang w:val="en-GB"/>
              </w:rPr>
              <w:t>Yombinhe</w:t>
            </w:r>
            <w:proofErr w:type="spellEnd"/>
            <w:r w:rsidRPr="00E5255C">
              <w:rPr>
                <w:rFonts w:ascii="Arial" w:hAnsi="Arial" w:cs="Arial"/>
                <w:sz w:val="16"/>
                <w:szCs w:val="16"/>
                <w:lang w:val="en-GB"/>
              </w:rPr>
              <w:t>, CRF)</w:t>
            </w:r>
          </w:p>
        </w:tc>
        <w:tc>
          <w:tcPr>
            <w:tcW w:w="2634" w:type="dxa"/>
          </w:tcPr>
          <w:p w14:paraId="55BC008E" w14:textId="77777777" w:rsidR="00EF012F" w:rsidRPr="00E5255C" w:rsidRDefault="00EF012F" w:rsidP="003A50FA">
            <w:pPr>
              <w:rPr>
                <w:rFonts w:ascii="Arial" w:hAnsi="Arial" w:cs="Arial"/>
                <w:sz w:val="16"/>
                <w:szCs w:val="16"/>
                <w:lang w:val="en-GB"/>
              </w:rPr>
            </w:pPr>
            <w:r w:rsidRPr="00E5255C">
              <w:rPr>
                <w:rFonts w:ascii="Arial" w:hAnsi="Arial" w:cs="Arial"/>
                <w:sz w:val="16"/>
                <w:szCs w:val="16"/>
                <w:lang w:val="en-GB"/>
              </w:rPr>
              <w:t>Administration of compounds mimicking the physiological stress response</w:t>
            </w:r>
          </w:p>
        </w:tc>
        <w:tc>
          <w:tcPr>
            <w:tcW w:w="1165" w:type="dxa"/>
          </w:tcPr>
          <w:p w14:paraId="286E19C9" w14:textId="77777777" w:rsidR="00EF012F" w:rsidRPr="00E5255C" w:rsidRDefault="00EF012F" w:rsidP="003A50FA">
            <w:pPr>
              <w:jc w:val="center"/>
              <w:rPr>
                <w:rFonts w:ascii="Arial" w:hAnsi="Arial" w:cs="Arial"/>
                <w:sz w:val="16"/>
                <w:szCs w:val="16"/>
                <w:lang w:val="en-GB"/>
              </w:rPr>
            </w:pPr>
          </w:p>
          <w:p w14:paraId="22DFF176" w14:textId="77777777" w:rsidR="00EF012F" w:rsidRPr="00E5255C" w:rsidRDefault="00EF012F" w:rsidP="003A50FA">
            <w:pPr>
              <w:jc w:val="center"/>
              <w:rPr>
                <w:rFonts w:ascii="Arial" w:hAnsi="Arial" w:cs="Arial"/>
                <w:sz w:val="16"/>
                <w:szCs w:val="16"/>
              </w:rPr>
            </w:pPr>
            <w:r w:rsidRPr="00E5255C">
              <w:rPr>
                <w:rFonts w:ascii="Arial" w:hAnsi="Arial" w:cs="Arial"/>
                <w:sz w:val="16"/>
                <w:szCs w:val="16"/>
                <w:lang w:val="en-GB"/>
              </w:rPr>
              <w:t>//</w:t>
            </w:r>
          </w:p>
        </w:tc>
        <w:tc>
          <w:tcPr>
            <w:tcW w:w="3088" w:type="dxa"/>
          </w:tcPr>
          <w:p w14:paraId="043F139D" w14:textId="77777777" w:rsidR="00EF012F" w:rsidRPr="00E5255C" w:rsidRDefault="00EF012F" w:rsidP="003A50FA">
            <w:pPr>
              <w:jc w:val="both"/>
              <w:rPr>
                <w:rFonts w:ascii="Arial" w:hAnsi="Arial" w:cs="Arial"/>
                <w:i/>
                <w:iCs/>
                <w:sz w:val="16"/>
                <w:szCs w:val="16"/>
              </w:rPr>
            </w:pPr>
            <w:proofErr w:type="spellStart"/>
            <w:r w:rsidRPr="00E5255C">
              <w:rPr>
                <w:rFonts w:ascii="Arial" w:hAnsi="Arial" w:cs="Arial"/>
                <w:i/>
                <w:iCs/>
                <w:sz w:val="16"/>
                <w:szCs w:val="16"/>
              </w:rPr>
              <w:t>Atsak</w:t>
            </w:r>
            <w:proofErr w:type="spellEnd"/>
            <w:r w:rsidRPr="00E5255C">
              <w:rPr>
                <w:rFonts w:ascii="Arial" w:hAnsi="Arial" w:cs="Arial"/>
                <w:i/>
                <w:iCs/>
                <w:sz w:val="16"/>
                <w:szCs w:val="16"/>
              </w:rPr>
              <w:t xml:space="preserve"> et al. 2016</w:t>
            </w:r>
          </w:p>
          <w:p w14:paraId="02E0160D" w14:textId="77777777" w:rsidR="00EF012F" w:rsidRPr="00E5255C" w:rsidRDefault="00EF012F" w:rsidP="003A50FA">
            <w:pPr>
              <w:jc w:val="both"/>
              <w:rPr>
                <w:rFonts w:ascii="Arial" w:hAnsi="Arial" w:cs="Arial"/>
                <w:i/>
                <w:iCs/>
                <w:sz w:val="16"/>
                <w:szCs w:val="16"/>
              </w:rPr>
            </w:pPr>
            <w:r w:rsidRPr="00E5255C">
              <w:rPr>
                <w:rFonts w:ascii="Arial" w:hAnsi="Arial" w:cs="Arial"/>
                <w:i/>
                <w:iCs/>
                <w:sz w:val="16"/>
                <w:szCs w:val="16"/>
              </w:rPr>
              <w:t>Braun et al. 2013</w:t>
            </w:r>
          </w:p>
          <w:p w14:paraId="69BAA40C" w14:textId="77777777" w:rsidR="00EF012F" w:rsidRPr="00E5255C" w:rsidRDefault="00EF012F" w:rsidP="003A50FA">
            <w:pPr>
              <w:jc w:val="both"/>
              <w:rPr>
                <w:rFonts w:ascii="Arial" w:hAnsi="Arial" w:cs="Arial"/>
                <w:i/>
                <w:iCs/>
                <w:sz w:val="16"/>
                <w:szCs w:val="16"/>
              </w:rPr>
            </w:pPr>
            <w:proofErr w:type="spellStart"/>
            <w:r w:rsidRPr="00E5255C">
              <w:rPr>
                <w:rFonts w:ascii="Arial" w:hAnsi="Arial" w:cs="Arial"/>
                <w:i/>
                <w:iCs/>
                <w:sz w:val="16"/>
                <w:szCs w:val="16"/>
              </w:rPr>
              <w:t>Krahn</w:t>
            </w:r>
            <w:proofErr w:type="spellEnd"/>
            <w:r w:rsidRPr="00E5255C">
              <w:rPr>
                <w:rFonts w:ascii="Arial" w:hAnsi="Arial" w:cs="Arial"/>
                <w:i/>
                <w:iCs/>
                <w:sz w:val="16"/>
                <w:szCs w:val="16"/>
              </w:rPr>
              <w:t xml:space="preserve"> et al. 1986</w:t>
            </w:r>
          </w:p>
          <w:p w14:paraId="38344A76" w14:textId="77777777" w:rsidR="00EF012F" w:rsidRPr="00E5255C" w:rsidRDefault="00EF012F" w:rsidP="003A50FA">
            <w:pPr>
              <w:jc w:val="both"/>
              <w:rPr>
                <w:rFonts w:ascii="Arial" w:hAnsi="Arial" w:cs="Arial"/>
                <w:i/>
                <w:iCs/>
                <w:sz w:val="16"/>
                <w:szCs w:val="16"/>
              </w:rPr>
            </w:pPr>
            <w:r w:rsidRPr="00E5255C">
              <w:rPr>
                <w:rFonts w:ascii="Arial" w:hAnsi="Arial" w:cs="Arial"/>
                <w:i/>
                <w:iCs/>
                <w:sz w:val="16"/>
                <w:szCs w:val="16"/>
              </w:rPr>
              <w:t>Pecoraro et al. 2005</w:t>
            </w:r>
          </w:p>
          <w:p w14:paraId="49196323" w14:textId="77777777" w:rsidR="00EF012F" w:rsidRPr="00E5255C" w:rsidRDefault="00EF012F" w:rsidP="003A50FA">
            <w:pPr>
              <w:jc w:val="both"/>
              <w:rPr>
                <w:rFonts w:ascii="Arial" w:hAnsi="Arial" w:cs="Arial"/>
                <w:i/>
                <w:iCs/>
                <w:sz w:val="16"/>
                <w:szCs w:val="16"/>
              </w:rPr>
            </w:pPr>
            <w:r w:rsidRPr="00E5255C">
              <w:rPr>
                <w:rFonts w:ascii="Arial" w:hAnsi="Arial" w:cs="Arial"/>
                <w:i/>
                <w:iCs/>
                <w:sz w:val="16"/>
                <w:szCs w:val="16"/>
              </w:rPr>
              <w:t>Schippers et al. 2016</w:t>
            </w:r>
          </w:p>
          <w:p w14:paraId="6DFD207C" w14:textId="77777777" w:rsidR="00EF012F" w:rsidRPr="00E5255C" w:rsidRDefault="00EF012F" w:rsidP="003A50FA">
            <w:pPr>
              <w:jc w:val="both"/>
              <w:rPr>
                <w:rFonts w:ascii="Arial" w:hAnsi="Arial" w:cs="Arial"/>
                <w:i/>
                <w:iCs/>
                <w:sz w:val="16"/>
                <w:szCs w:val="16"/>
              </w:rPr>
            </w:pPr>
            <w:r w:rsidRPr="00E5255C">
              <w:rPr>
                <w:rFonts w:ascii="Arial" w:hAnsi="Arial" w:cs="Arial"/>
                <w:i/>
                <w:iCs/>
                <w:sz w:val="16"/>
                <w:szCs w:val="16"/>
              </w:rPr>
              <w:t>Zorilla et al. 2004</w:t>
            </w:r>
          </w:p>
          <w:p w14:paraId="22D42F08" w14:textId="77777777" w:rsidR="00EF012F" w:rsidRPr="00E5255C" w:rsidRDefault="00EF012F" w:rsidP="003A50FA">
            <w:pPr>
              <w:jc w:val="both"/>
              <w:rPr>
                <w:rFonts w:ascii="Arial" w:hAnsi="Arial" w:cs="Arial"/>
                <w:i/>
                <w:iCs/>
                <w:sz w:val="16"/>
                <w:szCs w:val="16"/>
              </w:rPr>
            </w:pPr>
          </w:p>
        </w:tc>
      </w:tr>
      <w:tr w:rsidR="00EF012F" w:rsidRPr="00E5255C" w14:paraId="28227AE5" w14:textId="77777777" w:rsidTr="003A50FA">
        <w:trPr>
          <w:trHeight w:val="1073"/>
        </w:trPr>
        <w:tc>
          <w:tcPr>
            <w:tcW w:w="706" w:type="dxa"/>
            <w:vMerge/>
          </w:tcPr>
          <w:p w14:paraId="13AE4734" w14:textId="77777777" w:rsidR="00EF012F" w:rsidRPr="00E5255C" w:rsidRDefault="00EF012F" w:rsidP="003A50FA">
            <w:pPr>
              <w:rPr>
                <w:rFonts w:ascii="Arial" w:hAnsi="Arial" w:cs="Arial"/>
                <w:sz w:val="16"/>
                <w:szCs w:val="16"/>
              </w:rPr>
            </w:pPr>
          </w:p>
        </w:tc>
        <w:tc>
          <w:tcPr>
            <w:tcW w:w="2325" w:type="dxa"/>
          </w:tcPr>
          <w:p w14:paraId="1FEE4506" w14:textId="77777777" w:rsidR="00EF012F" w:rsidRPr="00E5255C" w:rsidRDefault="00EF012F" w:rsidP="003A50FA">
            <w:pPr>
              <w:rPr>
                <w:rFonts w:ascii="Arial" w:hAnsi="Arial" w:cs="Arial"/>
                <w:sz w:val="16"/>
                <w:szCs w:val="16"/>
              </w:rPr>
            </w:pPr>
            <w:r w:rsidRPr="00E5255C">
              <w:rPr>
                <w:rFonts w:ascii="Arial" w:hAnsi="Arial" w:cs="Arial"/>
                <w:sz w:val="16"/>
                <w:szCs w:val="16"/>
              </w:rPr>
              <w:t>Foot/</w:t>
            </w:r>
            <w:proofErr w:type="spellStart"/>
            <w:r w:rsidRPr="00E5255C">
              <w:rPr>
                <w:rFonts w:ascii="Arial" w:hAnsi="Arial" w:cs="Arial"/>
                <w:sz w:val="16"/>
                <w:szCs w:val="16"/>
              </w:rPr>
              <w:t>tail</w:t>
            </w:r>
            <w:proofErr w:type="spellEnd"/>
            <w:r w:rsidRPr="00E5255C">
              <w:rPr>
                <w:rFonts w:ascii="Arial" w:hAnsi="Arial" w:cs="Arial"/>
                <w:sz w:val="16"/>
                <w:szCs w:val="16"/>
              </w:rPr>
              <w:t xml:space="preserve"> shock</w:t>
            </w:r>
          </w:p>
        </w:tc>
        <w:tc>
          <w:tcPr>
            <w:tcW w:w="2634" w:type="dxa"/>
          </w:tcPr>
          <w:p w14:paraId="6B449005" w14:textId="42417E32" w:rsidR="00EF012F" w:rsidRPr="00E5255C" w:rsidRDefault="00EF012F" w:rsidP="003A50FA">
            <w:pPr>
              <w:rPr>
                <w:rFonts w:ascii="Arial" w:hAnsi="Arial" w:cs="Arial"/>
                <w:sz w:val="16"/>
                <w:szCs w:val="16"/>
                <w:lang w:val="en-GB"/>
              </w:rPr>
            </w:pPr>
            <w:r w:rsidRPr="00E5255C">
              <w:rPr>
                <w:rFonts w:ascii="Arial" w:hAnsi="Arial" w:cs="Arial"/>
                <w:sz w:val="16"/>
                <w:szCs w:val="16"/>
                <w:lang w:val="en-GB"/>
              </w:rPr>
              <w:t>Noxious/painful stimulus application</w:t>
            </w:r>
          </w:p>
        </w:tc>
        <w:tc>
          <w:tcPr>
            <w:tcW w:w="1165" w:type="dxa"/>
          </w:tcPr>
          <w:p w14:paraId="4055EEAD" w14:textId="77777777" w:rsidR="00EF012F" w:rsidRPr="00E5255C" w:rsidRDefault="00EF012F" w:rsidP="003A50FA">
            <w:pPr>
              <w:jc w:val="center"/>
              <w:rPr>
                <w:rFonts w:ascii="Arial" w:hAnsi="Arial" w:cs="Arial"/>
                <w:sz w:val="16"/>
                <w:szCs w:val="16"/>
              </w:rPr>
            </w:pPr>
            <w:r w:rsidRPr="00E5255C">
              <w:rPr>
                <w:rFonts w:ascii="Arial" w:hAnsi="Arial" w:cs="Arial"/>
                <w:sz w:val="16"/>
                <w:szCs w:val="16"/>
              </w:rPr>
              <w:t>10-60</w:t>
            </w:r>
          </w:p>
        </w:tc>
        <w:tc>
          <w:tcPr>
            <w:tcW w:w="3088" w:type="dxa"/>
          </w:tcPr>
          <w:p w14:paraId="3BB23B0A" w14:textId="77777777" w:rsidR="00EF012F" w:rsidRPr="00E5255C" w:rsidRDefault="00EF012F" w:rsidP="003A50FA">
            <w:pPr>
              <w:jc w:val="both"/>
              <w:rPr>
                <w:rFonts w:ascii="Arial" w:hAnsi="Arial" w:cs="Arial"/>
                <w:i/>
                <w:iCs/>
                <w:sz w:val="16"/>
                <w:szCs w:val="16"/>
              </w:rPr>
            </w:pPr>
            <w:r w:rsidRPr="00E5255C">
              <w:rPr>
                <w:rFonts w:ascii="Arial" w:hAnsi="Arial" w:cs="Arial"/>
                <w:i/>
                <w:iCs/>
                <w:sz w:val="16"/>
                <w:szCs w:val="16"/>
              </w:rPr>
              <w:t>Bai et al. 2019</w:t>
            </w:r>
          </w:p>
          <w:p w14:paraId="3F8FC074" w14:textId="77777777" w:rsidR="00EF012F" w:rsidRPr="00E5255C" w:rsidRDefault="00EF012F" w:rsidP="003A50FA">
            <w:pPr>
              <w:jc w:val="both"/>
              <w:rPr>
                <w:rFonts w:ascii="Arial" w:hAnsi="Arial" w:cs="Arial"/>
                <w:i/>
                <w:iCs/>
                <w:sz w:val="16"/>
                <w:szCs w:val="16"/>
              </w:rPr>
            </w:pPr>
            <w:proofErr w:type="spellStart"/>
            <w:r w:rsidRPr="00E5255C">
              <w:rPr>
                <w:rFonts w:ascii="Arial" w:hAnsi="Arial" w:cs="Arial"/>
                <w:i/>
                <w:iCs/>
                <w:sz w:val="16"/>
                <w:szCs w:val="16"/>
              </w:rPr>
              <w:t>Boggiano</w:t>
            </w:r>
            <w:proofErr w:type="spellEnd"/>
            <w:r w:rsidRPr="00E5255C">
              <w:rPr>
                <w:rFonts w:ascii="Arial" w:hAnsi="Arial" w:cs="Arial"/>
                <w:i/>
                <w:iCs/>
                <w:sz w:val="16"/>
                <w:szCs w:val="16"/>
              </w:rPr>
              <w:t xml:space="preserve"> et al. 2007</w:t>
            </w:r>
          </w:p>
          <w:p w14:paraId="08D70978" w14:textId="77777777" w:rsidR="00EF012F" w:rsidRPr="00E5255C" w:rsidRDefault="00EF012F" w:rsidP="003A50FA">
            <w:pPr>
              <w:jc w:val="both"/>
              <w:rPr>
                <w:rFonts w:ascii="Arial" w:hAnsi="Arial" w:cs="Arial"/>
                <w:i/>
                <w:iCs/>
                <w:sz w:val="16"/>
                <w:szCs w:val="16"/>
                <w:lang w:val="en-GB"/>
              </w:rPr>
            </w:pPr>
            <w:r w:rsidRPr="00E5255C">
              <w:rPr>
                <w:rFonts w:ascii="Arial" w:hAnsi="Arial" w:cs="Arial"/>
                <w:i/>
                <w:iCs/>
                <w:sz w:val="16"/>
                <w:szCs w:val="16"/>
                <w:lang w:val="en-GB"/>
              </w:rPr>
              <w:t>Bowers et al. 1999</w:t>
            </w:r>
          </w:p>
          <w:p w14:paraId="3C930694" w14:textId="77777777" w:rsidR="00EF012F" w:rsidRPr="00E5255C" w:rsidRDefault="00EF012F" w:rsidP="003A50FA">
            <w:pPr>
              <w:jc w:val="both"/>
              <w:rPr>
                <w:rFonts w:ascii="Arial" w:hAnsi="Arial" w:cs="Arial"/>
                <w:i/>
                <w:iCs/>
                <w:sz w:val="16"/>
                <w:szCs w:val="16"/>
                <w:lang w:val="en-GB"/>
              </w:rPr>
            </w:pPr>
            <w:r w:rsidRPr="00E5255C">
              <w:rPr>
                <w:rFonts w:ascii="Arial" w:hAnsi="Arial" w:cs="Arial"/>
                <w:i/>
                <w:iCs/>
                <w:sz w:val="16"/>
                <w:szCs w:val="16"/>
                <w:lang w:val="en-GB"/>
              </w:rPr>
              <w:t>Der-Avakian et al. 2007</w:t>
            </w:r>
          </w:p>
          <w:p w14:paraId="6F702844" w14:textId="77777777" w:rsidR="00EF012F" w:rsidRPr="00E5255C" w:rsidRDefault="00EF012F" w:rsidP="003A50FA">
            <w:pPr>
              <w:jc w:val="both"/>
              <w:rPr>
                <w:rFonts w:ascii="Arial" w:hAnsi="Arial" w:cs="Arial"/>
                <w:i/>
                <w:iCs/>
                <w:sz w:val="16"/>
                <w:szCs w:val="16"/>
                <w:lang w:val="en-GB"/>
              </w:rPr>
            </w:pPr>
            <w:proofErr w:type="spellStart"/>
            <w:r w:rsidRPr="00E5255C">
              <w:rPr>
                <w:rFonts w:ascii="Arial" w:hAnsi="Arial" w:cs="Arial"/>
                <w:i/>
                <w:iCs/>
                <w:sz w:val="16"/>
                <w:szCs w:val="16"/>
                <w:lang w:val="en-GB"/>
              </w:rPr>
              <w:t>Enkell</w:t>
            </w:r>
            <w:proofErr w:type="spellEnd"/>
            <w:r w:rsidRPr="00E5255C">
              <w:rPr>
                <w:rFonts w:ascii="Arial" w:hAnsi="Arial" w:cs="Arial"/>
                <w:i/>
                <w:iCs/>
                <w:sz w:val="16"/>
                <w:szCs w:val="16"/>
                <w:lang w:val="en-GB"/>
              </w:rPr>
              <w:t xml:space="preserve"> et al. 2010</w:t>
            </w:r>
          </w:p>
          <w:p w14:paraId="3CC5A400" w14:textId="77777777" w:rsidR="00EF012F" w:rsidRPr="00E5255C" w:rsidRDefault="00EF012F" w:rsidP="003A50FA">
            <w:pPr>
              <w:jc w:val="both"/>
              <w:rPr>
                <w:rFonts w:ascii="Arial" w:hAnsi="Arial" w:cs="Arial"/>
                <w:i/>
                <w:iCs/>
                <w:sz w:val="16"/>
                <w:szCs w:val="16"/>
                <w:lang w:val="en-GB"/>
              </w:rPr>
            </w:pPr>
            <w:r w:rsidRPr="00E5255C">
              <w:rPr>
                <w:rFonts w:ascii="Arial" w:hAnsi="Arial" w:cs="Arial"/>
                <w:i/>
                <w:iCs/>
                <w:sz w:val="16"/>
                <w:szCs w:val="16"/>
                <w:lang w:val="en-GB"/>
              </w:rPr>
              <w:t>Hart et al. 2017</w:t>
            </w:r>
          </w:p>
          <w:p w14:paraId="0531720A" w14:textId="77777777" w:rsidR="00EF012F" w:rsidRPr="00E5255C" w:rsidRDefault="00EF012F" w:rsidP="003A50FA">
            <w:pPr>
              <w:jc w:val="both"/>
              <w:rPr>
                <w:rFonts w:ascii="Arial" w:hAnsi="Arial" w:cs="Arial"/>
                <w:i/>
                <w:iCs/>
                <w:sz w:val="16"/>
                <w:szCs w:val="16"/>
                <w:lang w:val="en-GB"/>
              </w:rPr>
            </w:pPr>
            <w:r w:rsidRPr="00E5255C">
              <w:rPr>
                <w:rFonts w:ascii="Arial" w:hAnsi="Arial" w:cs="Arial"/>
                <w:i/>
                <w:iCs/>
                <w:sz w:val="16"/>
                <w:szCs w:val="16"/>
                <w:lang w:val="en-GB"/>
              </w:rPr>
              <w:t>Matthews et al. 2008</w:t>
            </w:r>
          </w:p>
          <w:p w14:paraId="54F09B89" w14:textId="77777777" w:rsidR="00EF012F" w:rsidRPr="00E5255C" w:rsidRDefault="00EF012F" w:rsidP="003A50FA">
            <w:pPr>
              <w:jc w:val="both"/>
              <w:rPr>
                <w:rFonts w:ascii="Arial" w:hAnsi="Arial" w:cs="Arial"/>
                <w:i/>
                <w:iCs/>
                <w:sz w:val="16"/>
                <w:szCs w:val="16"/>
                <w:lang w:val="en-GB"/>
              </w:rPr>
            </w:pPr>
            <w:r w:rsidRPr="00E5255C">
              <w:rPr>
                <w:rFonts w:ascii="Arial" w:hAnsi="Arial" w:cs="Arial"/>
                <w:i/>
                <w:iCs/>
                <w:sz w:val="16"/>
                <w:szCs w:val="16"/>
                <w:lang w:val="en-GB"/>
              </w:rPr>
              <w:t>Ramsey et al. 1993</w:t>
            </w:r>
          </w:p>
          <w:p w14:paraId="2D8BAF90" w14:textId="77777777" w:rsidR="00EF012F" w:rsidRPr="00E5255C" w:rsidRDefault="00EF012F" w:rsidP="003A50FA">
            <w:pPr>
              <w:jc w:val="both"/>
              <w:rPr>
                <w:rFonts w:ascii="Arial" w:hAnsi="Arial" w:cs="Arial"/>
                <w:i/>
                <w:iCs/>
                <w:sz w:val="16"/>
                <w:szCs w:val="16"/>
                <w:lang w:val="en-GB"/>
              </w:rPr>
            </w:pPr>
            <w:r w:rsidRPr="00E5255C">
              <w:rPr>
                <w:rFonts w:ascii="Arial" w:hAnsi="Arial" w:cs="Arial"/>
                <w:i/>
                <w:iCs/>
                <w:sz w:val="16"/>
                <w:szCs w:val="16"/>
                <w:lang w:val="en-GB"/>
              </w:rPr>
              <w:t>Reed et al. 2021</w:t>
            </w:r>
          </w:p>
          <w:p w14:paraId="62DAE427" w14:textId="77777777" w:rsidR="00EF012F" w:rsidRPr="00E5255C" w:rsidRDefault="00EF012F" w:rsidP="003A50FA">
            <w:pPr>
              <w:jc w:val="both"/>
              <w:rPr>
                <w:rFonts w:ascii="Arial" w:hAnsi="Arial" w:cs="Arial"/>
                <w:i/>
                <w:iCs/>
                <w:sz w:val="16"/>
                <w:szCs w:val="16"/>
                <w:lang w:val="en-GB"/>
              </w:rPr>
            </w:pPr>
            <w:proofErr w:type="spellStart"/>
            <w:r w:rsidRPr="00E5255C">
              <w:rPr>
                <w:rFonts w:ascii="Arial" w:hAnsi="Arial" w:cs="Arial"/>
                <w:i/>
                <w:iCs/>
                <w:sz w:val="16"/>
                <w:szCs w:val="16"/>
                <w:lang w:val="en-GB"/>
              </w:rPr>
              <w:t>Rozeske</w:t>
            </w:r>
            <w:proofErr w:type="spellEnd"/>
            <w:r w:rsidRPr="00E5255C">
              <w:rPr>
                <w:rFonts w:ascii="Arial" w:hAnsi="Arial" w:cs="Arial"/>
                <w:i/>
                <w:iCs/>
                <w:sz w:val="16"/>
                <w:szCs w:val="16"/>
                <w:lang w:val="en-GB"/>
              </w:rPr>
              <w:t xml:space="preserve"> et al. 2011</w:t>
            </w:r>
          </w:p>
          <w:p w14:paraId="026F98E5" w14:textId="77777777" w:rsidR="00EF012F" w:rsidRPr="00E5255C" w:rsidRDefault="00EF012F" w:rsidP="003A50FA">
            <w:pPr>
              <w:jc w:val="both"/>
              <w:rPr>
                <w:rFonts w:ascii="Arial" w:hAnsi="Arial" w:cs="Arial"/>
                <w:i/>
                <w:iCs/>
                <w:sz w:val="16"/>
                <w:szCs w:val="16"/>
                <w:lang w:val="en-GB"/>
              </w:rPr>
            </w:pPr>
            <w:proofErr w:type="spellStart"/>
            <w:r w:rsidRPr="00E5255C">
              <w:rPr>
                <w:rFonts w:ascii="Arial" w:hAnsi="Arial" w:cs="Arial"/>
                <w:i/>
                <w:iCs/>
                <w:sz w:val="16"/>
                <w:szCs w:val="16"/>
                <w:lang w:val="en-GB"/>
              </w:rPr>
              <w:t>Sekino</w:t>
            </w:r>
            <w:proofErr w:type="spellEnd"/>
            <w:r w:rsidRPr="00E5255C">
              <w:rPr>
                <w:rFonts w:ascii="Arial" w:hAnsi="Arial" w:cs="Arial"/>
                <w:i/>
                <w:iCs/>
                <w:sz w:val="16"/>
                <w:szCs w:val="16"/>
                <w:lang w:val="en-GB"/>
              </w:rPr>
              <w:t xml:space="preserve"> et al. 2004</w:t>
            </w:r>
          </w:p>
          <w:p w14:paraId="0E492BD0" w14:textId="77777777" w:rsidR="00EF012F" w:rsidRPr="00E5255C" w:rsidRDefault="00EF012F" w:rsidP="003A50FA">
            <w:pPr>
              <w:jc w:val="both"/>
              <w:rPr>
                <w:rFonts w:ascii="Arial" w:hAnsi="Arial" w:cs="Arial"/>
                <w:sz w:val="16"/>
                <w:szCs w:val="16"/>
                <w:lang w:val="en-GB"/>
              </w:rPr>
            </w:pPr>
          </w:p>
        </w:tc>
      </w:tr>
      <w:tr w:rsidR="00EF012F" w:rsidRPr="00E5255C" w14:paraId="58BDFBF7" w14:textId="77777777" w:rsidTr="003A50FA">
        <w:trPr>
          <w:trHeight w:val="1073"/>
        </w:trPr>
        <w:tc>
          <w:tcPr>
            <w:tcW w:w="706" w:type="dxa"/>
            <w:vMerge/>
          </w:tcPr>
          <w:p w14:paraId="4DD173BD" w14:textId="77777777" w:rsidR="00EF012F" w:rsidRPr="00E5255C" w:rsidRDefault="00EF012F" w:rsidP="003A50FA">
            <w:pPr>
              <w:rPr>
                <w:rFonts w:ascii="Arial" w:hAnsi="Arial" w:cs="Arial"/>
                <w:sz w:val="16"/>
                <w:szCs w:val="16"/>
                <w:lang w:val="en-GB"/>
              </w:rPr>
            </w:pPr>
          </w:p>
        </w:tc>
        <w:tc>
          <w:tcPr>
            <w:tcW w:w="2325" w:type="dxa"/>
          </w:tcPr>
          <w:p w14:paraId="7751FD9D" w14:textId="77777777" w:rsidR="00EF012F" w:rsidRPr="00E5255C" w:rsidRDefault="00EF012F" w:rsidP="003A50FA">
            <w:pPr>
              <w:rPr>
                <w:rFonts w:ascii="Arial" w:hAnsi="Arial" w:cs="Arial"/>
                <w:sz w:val="16"/>
                <w:szCs w:val="16"/>
              </w:rPr>
            </w:pPr>
            <w:r w:rsidRPr="00E5255C">
              <w:rPr>
                <w:rFonts w:ascii="Arial" w:hAnsi="Arial" w:cs="Arial"/>
                <w:sz w:val="16"/>
                <w:szCs w:val="16"/>
                <w:lang w:val="en-GB"/>
              </w:rPr>
              <w:t>Tail-pinch</w:t>
            </w:r>
          </w:p>
        </w:tc>
        <w:tc>
          <w:tcPr>
            <w:tcW w:w="2634" w:type="dxa"/>
          </w:tcPr>
          <w:p w14:paraId="599413B0" w14:textId="1BCA7D9C" w:rsidR="00EF012F" w:rsidRPr="00E5255C" w:rsidRDefault="00EF012F" w:rsidP="003A50FA">
            <w:pPr>
              <w:rPr>
                <w:rFonts w:ascii="Arial" w:hAnsi="Arial" w:cs="Arial"/>
                <w:sz w:val="16"/>
                <w:szCs w:val="16"/>
                <w:lang w:val="en-GB"/>
              </w:rPr>
            </w:pPr>
            <w:r w:rsidRPr="00E5255C">
              <w:rPr>
                <w:rFonts w:ascii="Arial" w:hAnsi="Arial" w:cs="Arial"/>
                <w:sz w:val="16"/>
                <w:szCs w:val="16"/>
                <w:lang w:val="en-GB"/>
              </w:rPr>
              <w:t>Exposition to mild noxious/painful stimulation</w:t>
            </w:r>
          </w:p>
        </w:tc>
        <w:tc>
          <w:tcPr>
            <w:tcW w:w="1165" w:type="dxa"/>
          </w:tcPr>
          <w:p w14:paraId="20C42859" w14:textId="77777777" w:rsidR="00EF012F" w:rsidRPr="00E5255C" w:rsidRDefault="00EF012F" w:rsidP="003A50FA">
            <w:pPr>
              <w:jc w:val="center"/>
              <w:rPr>
                <w:rFonts w:ascii="Arial" w:hAnsi="Arial" w:cs="Arial"/>
                <w:sz w:val="16"/>
                <w:szCs w:val="16"/>
              </w:rPr>
            </w:pPr>
            <w:r w:rsidRPr="00E5255C">
              <w:rPr>
                <w:rFonts w:ascii="Arial" w:hAnsi="Arial" w:cs="Arial"/>
                <w:sz w:val="16"/>
                <w:szCs w:val="16"/>
                <w:lang w:val="en-GB"/>
              </w:rPr>
              <w:t>0.5-5</w:t>
            </w:r>
          </w:p>
        </w:tc>
        <w:tc>
          <w:tcPr>
            <w:tcW w:w="3088" w:type="dxa"/>
          </w:tcPr>
          <w:p w14:paraId="204C96E8" w14:textId="77777777" w:rsidR="00EF012F" w:rsidRPr="00E5255C" w:rsidRDefault="00EF012F" w:rsidP="003A50FA">
            <w:pPr>
              <w:jc w:val="both"/>
              <w:rPr>
                <w:rFonts w:ascii="Arial" w:hAnsi="Arial" w:cs="Arial"/>
                <w:i/>
                <w:iCs/>
                <w:sz w:val="16"/>
                <w:szCs w:val="16"/>
              </w:rPr>
            </w:pPr>
            <w:proofErr w:type="spellStart"/>
            <w:r w:rsidRPr="00E5255C">
              <w:rPr>
                <w:rFonts w:ascii="Arial" w:hAnsi="Arial" w:cs="Arial"/>
                <w:i/>
                <w:iCs/>
                <w:sz w:val="16"/>
                <w:szCs w:val="16"/>
              </w:rPr>
              <w:t>Goebel-Stengel</w:t>
            </w:r>
            <w:proofErr w:type="spellEnd"/>
            <w:r w:rsidRPr="00E5255C">
              <w:rPr>
                <w:rFonts w:ascii="Arial" w:hAnsi="Arial" w:cs="Arial"/>
                <w:i/>
                <w:iCs/>
                <w:sz w:val="16"/>
                <w:szCs w:val="16"/>
              </w:rPr>
              <w:t xml:space="preserve"> et al. 2014</w:t>
            </w:r>
          </w:p>
          <w:p w14:paraId="3545FB14" w14:textId="77777777" w:rsidR="00EF012F" w:rsidRPr="00E5255C" w:rsidRDefault="00EF012F" w:rsidP="003A50FA">
            <w:pPr>
              <w:jc w:val="both"/>
              <w:rPr>
                <w:rFonts w:ascii="Arial" w:hAnsi="Arial" w:cs="Arial"/>
                <w:i/>
                <w:iCs/>
                <w:sz w:val="16"/>
                <w:szCs w:val="16"/>
              </w:rPr>
            </w:pPr>
            <w:r w:rsidRPr="00E5255C">
              <w:rPr>
                <w:rFonts w:ascii="Arial" w:hAnsi="Arial" w:cs="Arial"/>
                <w:i/>
                <w:iCs/>
                <w:sz w:val="16"/>
                <w:szCs w:val="16"/>
              </w:rPr>
              <w:t>Katz et al. 1979</w:t>
            </w:r>
          </w:p>
        </w:tc>
      </w:tr>
      <w:tr w:rsidR="00EF012F" w:rsidRPr="00E5255C" w14:paraId="13DD29DD" w14:textId="77777777" w:rsidTr="003A50FA">
        <w:trPr>
          <w:trHeight w:val="1006"/>
        </w:trPr>
        <w:tc>
          <w:tcPr>
            <w:tcW w:w="706" w:type="dxa"/>
            <w:vMerge/>
          </w:tcPr>
          <w:p w14:paraId="0B781A6F" w14:textId="77777777" w:rsidR="00EF012F" w:rsidRPr="00E5255C" w:rsidRDefault="00EF012F" w:rsidP="003A50FA">
            <w:pPr>
              <w:rPr>
                <w:rFonts w:ascii="Arial" w:hAnsi="Arial" w:cs="Arial"/>
                <w:sz w:val="16"/>
                <w:szCs w:val="16"/>
              </w:rPr>
            </w:pPr>
          </w:p>
        </w:tc>
        <w:tc>
          <w:tcPr>
            <w:tcW w:w="2325" w:type="dxa"/>
          </w:tcPr>
          <w:p w14:paraId="199AD6CA" w14:textId="77777777" w:rsidR="00EF012F" w:rsidRPr="00E5255C" w:rsidRDefault="00EF012F" w:rsidP="003A50FA">
            <w:pPr>
              <w:rPr>
                <w:rFonts w:ascii="Arial" w:hAnsi="Arial" w:cs="Arial"/>
                <w:sz w:val="16"/>
                <w:szCs w:val="16"/>
              </w:rPr>
            </w:pPr>
            <w:r w:rsidRPr="00E5255C">
              <w:rPr>
                <w:rFonts w:ascii="Arial" w:hAnsi="Arial" w:cs="Arial"/>
                <w:sz w:val="16"/>
                <w:szCs w:val="16"/>
                <w:lang w:val="en-GB"/>
              </w:rPr>
              <w:t>Hot plate</w:t>
            </w:r>
          </w:p>
        </w:tc>
        <w:tc>
          <w:tcPr>
            <w:tcW w:w="2634" w:type="dxa"/>
          </w:tcPr>
          <w:p w14:paraId="642EBB47" w14:textId="77777777" w:rsidR="00EF012F" w:rsidRPr="00E5255C" w:rsidRDefault="00EF012F" w:rsidP="003A50FA">
            <w:pPr>
              <w:rPr>
                <w:rFonts w:ascii="Arial" w:hAnsi="Arial" w:cs="Arial"/>
                <w:sz w:val="16"/>
                <w:szCs w:val="16"/>
                <w:lang w:val="en-GB"/>
              </w:rPr>
            </w:pPr>
            <w:r w:rsidRPr="00E5255C">
              <w:rPr>
                <w:rFonts w:ascii="Arial" w:hAnsi="Arial" w:cs="Arial"/>
                <w:sz w:val="16"/>
                <w:szCs w:val="16"/>
                <w:lang w:val="en-GB"/>
              </w:rPr>
              <w:t>Paws exposition to noxious/painful stimulus (50 C°)</w:t>
            </w:r>
          </w:p>
        </w:tc>
        <w:tc>
          <w:tcPr>
            <w:tcW w:w="1165" w:type="dxa"/>
          </w:tcPr>
          <w:p w14:paraId="6FD37FF6" w14:textId="77777777" w:rsidR="00EF012F" w:rsidRPr="00E5255C" w:rsidRDefault="00EF012F" w:rsidP="003A50FA">
            <w:pPr>
              <w:jc w:val="center"/>
              <w:rPr>
                <w:rFonts w:ascii="Arial" w:hAnsi="Arial" w:cs="Arial"/>
                <w:sz w:val="16"/>
                <w:szCs w:val="16"/>
              </w:rPr>
            </w:pPr>
            <w:r w:rsidRPr="00E5255C">
              <w:rPr>
                <w:rFonts w:ascii="Arial" w:hAnsi="Arial" w:cs="Arial"/>
                <w:sz w:val="16"/>
                <w:szCs w:val="16"/>
                <w:lang w:val="en-GB"/>
              </w:rPr>
              <w:t>0.5</w:t>
            </w:r>
          </w:p>
        </w:tc>
        <w:tc>
          <w:tcPr>
            <w:tcW w:w="3088" w:type="dxa"/>
          </w:tcPr>
          <w:p w14:paraId="1FE0F329" w14:textId="77777777" w:rsidR="00EF012F" w:rsidRPr="00E5255C" w:rsidRDefault="00EF012F" w:rsidP="003A50FA">
            <w:pPr>
              <w:jc w:val="both"/>
              <w:rPr>
                <w:rFonts w:ascii="Arial" w:hAnsi="Arial" w:cs="Arial"/>
                <w:sz w:val="16"/>
                <w:szCs w:val="16"/>
              </w:rPr>
            </w:pPr>
            <w:r w:rsidRPr="00E5255C">
              <w:rPr>
                <w:rFonts w:ascii="Arial" w:hAnsi="Arial" w:cs="Arial"/>
                <w:i/>
                <w:iCs/>
                <w:sz w:val="16"/>
                <w:szCs w:val="16"/>
                <w:lang w:val="en-GB"/>
              </w:rPr>
              <w:t>Ramsey et al. 1993</w:t>
            </w:r>
          </w:p>
        </w:tc>
      </w:tr>
      <w:tr w:rsidR="00EF012F" w:rsidRPr="00E5255C" w14:paraId="7D6D223F" w14:textId="77777777" w:rsidTr="003A50FA">
        <w:trPr>
          <w:trHeight w:val="1006"/>
        </w:trPr>
        <w:tc>
          <w:tcPr>
            <w:tcW w:w="706" w:type="dxa"/>
            <w:vMerge w:val="restart"/>
            <w:textDirection w:val="btLr"/>
          </w:tcPr>
          <w:p w14:paraId="269BBF14" w14:textId="77777777" w:rsidR="00EF012F" w:rsidRPr="00E5255C" w:rsidRDefault="00EF012F" w:rsidP="003A50FA">
            <w:pPr>
              <w:ind w:left="113" w:right="113"/>
              <w:jc w:val="center"/>
              <w:rPr>
                <w:rFonts w:ascii="Arial" w:hAnsi="Arial" w:cs="Arial"/>
                <w:sz w:val="16"/>
                <w:szCs w:val="16"/>
              </w:rPr>
            </w:pPr>
            <w:r w:rsidRPr="00E5255C">
              <w:rPr>
                <w:rFonts w:ascii="Arial" w:hAnsi="Arial" w:cs="Arial"/>
                <w:b/>
                <w:bCs/>
                <w:sz w:val="16"/>
                <w:szCs w:val="16"/>
              </w:rPr>
              <w:t>Psychogenic</w:t>
            </w:r>
          </w:p>
        </w:tc>
        <w:tc>
          <w:tcPr>
            <w:tcW w:w="2325" w:type="dxa"/>
          </w:tcPr>
          <w:p w14:paraId="3FFE3A28" w14:textId="77777777" w:rsidR="00EF012F" w:rsidRPr="00E5255C" w:rsidRDefault="00EF012F" w:rsidP="003A50FA">
            <w:pPr>
              <w:rPr>
                <w:rFonts w:ascii="Arial" w:hAnsi="Arial" w:cs="Arial"/>
                <w:sz w:val="16"/>
                <w:szCs w:val="16"/>
                <w:lang w:val="en-GB"/>
              </w:rPr>
            </w:pPr>
            <w:proofErr w:type="spellStart"/>
            <w:r w:rsidRPr="00E5255C">
              <w:rPr>
                <w:rFonts w:ascii="Arial" w:hAnsi="Arial" w:cs="Arial"/>
                <w:sz w:val="16"/>
                <w:szCs w:val="16"/>
              </w:rPr>
              <w:t>Restraint</w:t>
            </w:r>
            <w:proofErr w:type="spellEnd"/>
          </w:p>
        </w:tc>
        <w:tc>
          <w:tcPr>
            <w:tcW w:w="2634" w:type="dxa"/>
          </w:tcPr>
          <w:p w14:paraId="1709ECD9" w14:textId="77777777" w:rsidR="00EF012F" w:rsidRPr="00E5255C" w:rsidRDefault="00EF012F" w:rsidP="003A50FA">
            <w:pPr>
              <w:rPr>
                <w:rFonts w:ascii="Arial" w:hAnsi="Arial" w:cs="Arial"/>
                <w:sz w:val="16"/>
                <w:szCs w:val="16"/>
                <w:lang w:val="en-GB"/>
              </w:rPr>
            </w:pPr>
            <w:r w:rsidRPr="00E5255C">
              <w:rPr>
                <w:rFonts w:ascii="Arial" w:hAnsi="Arial" w:cs="Arial"/>
                <w:sz w:val="16"/>
                <w:szCs w:val="16"/>
                <w:lang w:val="en-GB"/>
              </w:rPr>
              <w:t>Forced immobility in a narrow transparent cylindrical tube</w:t>
            </w:r>
          </w:p>
        </w:tc>
        <w:tc>
          <w:tcPr>
            <w:tcW w:w="1165" w:type="dxa"/>
          </w:tcPr>
          <w:p w14:paraId="72CFEBEA" w14:textId="77777777" w:rsidR="00EF012F" w:rsidRPr="00E5255C" w:rsidRDefault="00EF012F" w:rsidP="003A50FA">
            <w:pPr>
              <w:jc w:val="center"/>
              <w:rPr>
                <w:rFonts w:ascii="Arial" w:hAnsi="Arial" w:cs="Arial"/>
                <w:sz w:val="16"/>
                <w:szCs w:val="16"/>
                <w:lang w:val="en-GB"/>
              </w:rPr>
            </w:pPr>
            <w:r w:rsidRPr="00E5255C">
              <w:rPr>
                <w:rFonts w:ascii="Arial" w:hAnsi="Arial" w:cs="Arial"/>
                <w:sz w:val="16"/>
                <w:szCs w:val="16"/>
              </w:rPr>
              <w:t>15-180</w:t>
            </w:r>
          </w:p>
        </w:tc>
        <w:tc>
          <w:tcPr>
            <w:tcW w:w="3088" w:type="dxa"/>
          </w:tcPr>
          <w:p w14:paraId="2D9A5ADB" w14:textId="77777777" w:rsidR="00EF012F" w:rsidRPr="00E5255C" w:rsidRDefault="00EF012F" w:rsidP="003A50FA">
            <w:pPr>
              <w:jc w:val="both"/>
              <w:rPr>
                <w:rFonts w:ascii="Arial" w:hAnsi="Arial" w:cs="Arial"/>
                <w:i/>
                <w:iCs/>
                <w:sz w:val="16"/>
                <w:szCs w:val="16"/>
              </w:rPr>
            </w:pPr>
            <w:proofErr w:type="spellStart"/>
            <w:r w:rsidRPr="00E5255C">
              <w:rPr>
                <w:rFonts w:ascii="Arial" w:hAnsi="Arial" w:cs="Arial"/>
                <w:i/>
                <w:iCs/>
                <w:sz w:val="16"/>
                <w:szCs w:val="16"/>
              </w:rPr>
              <w:t>Amemiya</w:t>
            </w:r>
            <w:proofErr w:type="spellEnd"/>
            <w:r w:rsidRPr="00E5255C">
              <w:rPr>
                <w:rFonts w:ascii="Arial" w:hAnsi="Arial" w:cs="Arial"/>
                <w:i/>
                <w:iCs/>
                <w:sz w:val="16"/>
                <w:szCs w:val="16"/>
              </w:rPr>
              <w:t xml:space="preserve"> et al. 2020</w:t>
            </w:r>
          </w:p>
          <w:p w14:paraId="159C5E26" w14:textId="77777777" w:rsidR="00EF012F" w:rsidRPr="00E5255C" w:rsidRDefault="00EF012F" w:rsidP="003A50FA">
            <w:pPr>
              <w:jc w:val="both"/>
              <w:rPr>
                <w:rFonts w:ascii="Arial" w:hAnsi="Arial" w:cs="Arial"/>
                <w:i/>
                <w:iCs/>
                <w:sz w:val="16"/>
                <w:szCs w:val="16"/>
              </w:rPr>
            </w:pPr>
            <w:r w:rsidRPr="00E5255C">
              <w:rPr>
                <w:rFonts w:ascii="Arial" w:hAnsi="Arial" w:cs="Arial"/>
                <w:i/>
                <w:iCs/>
                <w:sz w:val="16"/>
                <w:szCs w:val="16"/>
              </w:rPr>
              <w:t>Barret et al. 2021</w:t>
            </w:r>
          </w:p>
          <w:p w14:paraId="2AD4A26F" w14:textId="77777777" w:rsidR="00EF012F" w:rsidRPr="00E5255C" w:rsidRDefault="00EF012F" w:rsidP="003A50FA">
            <w:pPr>
              <w:jc w:val="both"/>
              <w:rPr>
                <w:rFonts w:ascii="Arial" w:hAnsi="Arial" w:cs="Arial"/>
                <w:i/>
                <w:iCs/>
                <w:sz w:val="16"/>
                <w:szCs w:val="16"/>
              </w:rPr>
            </w:pPr>
            <w:r w:rsidRPr="00E5255C">
              <w:rPr>
                <w:rFonts w:ascii="Arial" w:hAnsi="Arial" w:cs="Arial"/>
                <w:i/>
                <w:iCs/>
                <w:sz w:val="16"/>
                <w:szCs w:val="16"/>
              </w:rPr>
              <w:t>Braun et al. 2013</w:t>
            </w:r>
          </w:p>
          <w:p w14:paraId="3A6852DE" w14:textId="77777777" w:rsidR="00EF012F" w:rsidRPr="00E5255C" w:rsidRDefault="00EF012F" w:rsidP="003A50FA">
            <w:pPr>
              <w:jc w:val="both"/>
              <w:rPr>
                <w:rFonts w:ascii="Arial" w:hAnsi="Arial" w:cs="Arial"/>
                <w:i/>
                <w:iCs/>
                <w:sz w:val="16"/>
                <w:szCs w:val="16"/>
              </w:rPr>
            </w:pPr>
            <w:r w:rsidRPr="00E5255C">
              <w:rPr>
                <w:rFonts w:ascii="Arial" w:hAnsi="Arial" w:cs="Arial"/>
                <w:i/>
                <w:iCs/>
                <w:sz w:val="16"/>
                <w:szCs w:val="16"/>
              </w:rPr>
              <w:t>Bryce et al. 2016</w:t>
            </w:r>
          </w:p>
          <w:p w14:paraId="4F3FE09F" w14:textId="77777777" w:rsidR="00EF012F" w:rsidRPr="00E5255C" w:rsidRDefault="00EF012F" w:rsidP="003A50FA">
            <w:pPr>
              <w:jc w:val="both"/>
              <w:rPr>
                <w:rFonts w:ascii="Arial" w:hAnsi="Arial" w:cs="Arial"/>
                <w:i/>
                <w:iCs/>
                <w:sz w:val="16"/>
                <w:szCs w:val="16"/>
              </w:rPr>
            </w:pPr>
            <w:proofErr w:type="spellStart"/>
            <w:r w:rsidRPr="00E5255C">
              <w:rPr>
                <w:rFonts w:ascii="Arial" w:hAnsi="Arial" w:cs="Arial"/>
                <w:i/>
                <w:iCs/>
                <w:sz w:val="16"/>
                <w:szCs w:val="16"/>
              </w:rPr>
              <w:t>Calvez</w:t>
            </w:r>
            <w:proofErr w:type="spellEnd"/>
            <w:r w:rsidRPr="00E5255C">
              <w:rPr>
                <w:rFonts w:ascii="Arial" w:hAnsi="Arial" w:cs="Arial"/>
                <w:i/>
                <w:iCs/>
                <w:sz w:val="16"/>
                <w:szCs w:val="16"/>
              </w:rPr>
              <w:t xml:space="preserve"> et al. 2011</w:t>
            </w:r>
          </w:p>
          <w:p w14:paraId="609902A9" w14:textId="77777777" w:rsidR="00EF012F" w:rsidRPr="00E5255C" w:rsidRDefault="00EF012F" w:rsidP="003A50FA">
            <w:pPr>
              <w:jc w:val="both"/>
              <w:rPr>
                <w:rFonts w:ascii="Arial" w:hAnsi="Arial" w:cs="Arial"/>
                <w:i/>
                <w:iCs/>
                <w:sz w:val="16"/>
                <w:szCs w:val="16"/>
              </w:rPr>
            </w:pPr>
            <w:r w:rsidRPr="00E5255C">
              <w:rPr>
                <w:rFonts w:ascii="Arial" w:hAnsi="Arial" w:cs="Arial"/>
                <w:i/>
                <w:iCs/>
                <w:sz w:val="16"/>
                <w:szCs w:val="16"/>
              </w:rPr>
              <w:t>Capriles et al. 2002</w:t>
            </w:r>
          </w:p>
          <w:p w14:paraId="6907F17F" w14:textId="77777777" w:rsidR="00EF012F" w:rsidRPr="00E5255C" w:rsidRDefault="00EF012F" w:rsidP="003A50FA">
            <w:pPr>
              <w:jc w:val="both"/>
              <w:rPr>
                <w:rFonts w:ascii="Arial" w:hAnsi="Arial" w:cs="Arial"/>
                <w:i/>
                <w:iCs/>
                <w:sz w:val="16"/>
                <w:szCs w:val="16"/>
              </w:rPr>
            </w:pPr>
            <w:r w:rsidRPr="00E5255C">
              <w:rPr>
                <w:rFonts w:ascii="Arial" w:hAnsi="Arial" w:cs="Arial"/>
                <w:i/>
                <w:iCs/>
                <w:sz w:val="16"/>
                <w:szCs w:val="16"/>
              </w:rPr>
              <w:t>Carter et al. 2020</w:t>
            </w:r>
          </w:p>
          <w:p w14:paraId="70C888C0" w14:textId="77777777" w:rsidR="00EF012F" w:rsidRPr="00E5255C" w:rsidRDefault="00EF012F" w:rsidP="003A50FA">
            <w:pPr>
              <w:jc w:val="both"/>
              <w:rPr>
                <w:rFonts w:ascii="Arial" w:hAnsi="Arial" w:cs="Arial"/>
                <w:i/>
                <w:iCs/>
                <w:sz w:val="16"/>
                <w:szCs w:val="16"/>
              </w:rPr>
            </w:pPr>
            <w:r w:rsidRPr="00E5255C">
              <w:rPr>
                <w:rFonts w:ascii="Arial" w:hAnsi="Arial" w:cs="Arial"/>
                <w:i/>
                <w:iCs/>
                <w:sz w:val="16"/>
                <w:szCs w:val="16"/>
              </w:rPr>
              <w:t>Chu et al. 2021</w:t>
            </w:r>
          </w:p>
          <w:p w14:paraId="58331201" w14:textId="77777777" w:rsidR="00EF012F" w:rsidRPr="00E5255C" w:rsidRDefault="00EF012F" w:rsidP="003A50FA">
            <w:pPr>
              <w:jc w:val="both"/>
              <w:rPr>
                <w:rFonts w:ascii="Arial" w:hAnsi="Arial" w:cs="Arial"/>
                <w:i/>
                <w:iCs/>
                <w:sz w:val="16"/>
                <w:szCs w:val="16"/>
              </w:rPr>
            </w:pPr>
            <w:r w:rsidRPr="00E5255C">
              <w:rPr>
                <w:rFonts w:ascii="Arial" w:hAnsi="Arial" w:cs="Arial"/>
                <w:i/>
                <w:iCs/>
                <w:sz w:val="16"/>
                <w:szCs w:val="16"/>
              </w:rPr>
              <w:t>Cozzoli et al. 2014</w:t>
            </w:r>
          </w:p>
          <w:p w14:paraId="3A468B8D" w14:textId="77777777" w:rsidR="00EF012F" w:rsidRPr="00E5255C" w:rsidRDefault="00EF012F" w:rsidP="003A50FA">
            <w:pPr>
              <w:jc w:val="both"/>
              <w:rPr>
                <w:rFonts w:ascii="Arial" w:hAnsi="Arial" w:cs="Arial"/>
                <w:i/>
                <w:iCs/>
                <w:sz w:val="16"/>
                <w:szCs w:val="16"/>
              </w:rPr>
            </w:pPr>
            <w:proofErr w:type="spellStart"/>
            <w:r w:rsidRPr="00E5255C">
              <w:rPr>
                <w:rFonts w:ascii="Arial" w:hAnsi="Arial" w:cs="Arial"/>
                <w:i/>
                <w:iCs/>
                <w:sz w:val="16"/>
                <w:szCs w:val="16"/>
              </w:rPr>
              <w:t>Farook</w:t>
            </w:r>
            <w:proofErr w:type="spellEnd"/>
            <w:r w:rsidRPr="00E5255C">
              <w:rPr>
                <w:rFonts w:ascii="Arial" w:hAnsi="Arial" w:cs="Arial"/>
                <w:i/>
                <w:iCs/>
                <w:sz w:val="16"/>
                <w:szCs w:val="16"/>
              </w:rPr>
              <w:t xml:space="preserve"> et al. 2009</w:t>
            </w:r>
          </w:p>
          <w:p w14:paraId="3F647C3C" w14:textId="77777777" w:rsidR="00EF012F" w:rsidRPr="00E5255C" w:rsidRDefault="00EF012F" w:rsidP="003A50FA">
            <w:pPr>
              <w:jc w:val="both"/>
              <w:rPr>
                <w:rFonts w:ascii="Arial" w:hAnsi="Arial" w:cs="Arial"/>
                <w:i/>
                <w:iCs/>
                <w:sz w:val="16"/>
                <w:szCs w:val="16"/>
                <w:lang w:val="en-GB"/>
              </w:rPr>
            </w:pPr>
            <w:r w:rsidRPr="00E5255C">
              <w:rPr>
                <w:rFonts w:ascii="Arial" w:hAnsi="Arial" w:cs="Arial"/>
                <w:i/>
                <w:iCs/>
                <w:sz w:val="16"/>
                <w:szCs w:val="16"/>
                <w:lang w:val="en-GB"/>
              </w:rPr>
              <w:t>Fuentes et al. 2018</w:t>
            </w:r>
          </w:p>
          <w:p w14:paraId="0CFEE5BD" w14:textId="77777777" w:rsidR="00EF012F" w:rsidRPr="00E5255C" w:rsidRDefault="00EF012F" w:rsidP="003A50FA">
            <w:pPr>
              <w:jc w:val="both"/>
              <w:rPr>
                <w:rFonts w:ascii="Arial" w:hAnsi="Arial" w:cs="Arial"/>
                <w:i/>
                <w:iCs/>
                <w:sz w:val="16"/>
                <w:szCs w:val="16"/>
                <w:lang w:val="en-GB"/>
              </w:rPr>
            </w:pPr>
            <w:r w:rsidRPr="00E5255C">
              <w:rPr>
                <w:rFonts w:ascii="Arial" w:hAnsi="Arial" w:cs="Arial"/>
                <w:i/>
                <w:iCs/>
                <w:sz w:val="16"/>
                <w:szCs w:val="16"/>
                <w:lang w:val="en-GB"/>
              </w:rPr>
              <w:t>Hart et al. 2017</w:t>
            </w:r>
          </w:p>
          <w:p w14:paraId="29C03244" w14:textId="77777777" w:rsidR="00EF012F" w:rsidRPr="00E5255C" w:rsidRDefault="00EF012F" w:rsidP="003A50FA">
            <w:pPr>
              <w:jc w:val="both"/>
              <w:rPr>
                <w:rFonts w:ascii="Arial" w:hAnsi="Arial" w:cs="Arial"/>
                <w:i/>
                <w:iCs/>
                <w:sz w:val="16"/>
                <w:szCs w:val="16"/>
                <w:lang w:val="en-GB"/>
              </w:rPr>
            </w:pPr>
            <w:r w:rsidRPr="00E5255C">
              <w:rPr>
                <w:rFonts w:ascii="Arial" w:hAnsi="Arial" w:cs="Arial"/>
                <w:i/>
                <w:iCs/>
                <w:sz w:val="16"/>
                <w:szCs w:val="16"/>
                <w:lang w:val="en-GB"/>
              </w:rPr>
              <w:t>Krahn et al. 1986</w:t>
            </w:r>
          </w:p>
          <w:p w14:paraId="4D5533CB" w14:textId="77777777" w:rsidR="00EF012F" w:rsidRPr="00E5255C" w:rsidRDefault="00EF012F" w:rsidP="003A50FA">
            <w:pPr>
              <w:jc w:val="both"/>
              <w:rPr>
                <w:rFonts w:ascii="Arial" w:hAnsi="Arial" w:cs="Arial"/>
                <w:i/>
                <w:iCs/>
                <w:sz w:val="16"/>
                <w:szCs w:val="16"/>
                <w:lang w:val="en-GB"/>
              </w:rPr>
            </w:pPr>
            <w:r w:rsidRPr="00E5255C">
              <w:rPr>
                <w:rFonts w:ascii="Arial" w:hAnsi="Arial" w:cs="Arial"/>
                <w:i/>
                <w:iCs/>
                <w:sz w:val="16"/>
                <w:szCs w:val="16"/>
                <w:lang w:val="en-GB"/>
              </w:rPr>
              <w:t>Mor et al. 2017</w:t>
            </w:r>
          </w:p>
          <w:p w14:paraId="58B0CB76" w14:textId="77777777" w:rsidR="00EF012F" w:rsidRPr="00E5255C" w:rsidRDefault="00EF012F" w:rsidP="003A50FA">
            <w:pPr>
              <w:jc w:val="both"/>
              <w:rPr>
                <w:rFonts w:ascii="Arial" w:hAnsi="Arial" w:cs="Arial"/>
                <w:i/>
                <w:iCs/>
                <w:sz w:val="16"/>
                <w:szCs w:val="16"/>
                <w:lang w:val="en-GB"/>
              </w:rPr>
            </w:pPr>
            <w:proofErr w:type="spellStart"/>
            <w:r w:rsidRPr="00E5255C">
              <w:rPr>
                <w:rFonts w:ascii="Arial" w:hAnsi="Arial" w:cs="Arial"/>
                <w:i/>
                <w:iCs/>
                <w:sz w:val="16"/>
                <w:szCs w:val="16"/>
                <w:lang w:val="en-GB"/>
              </w:rPr>
              <w:t>Pielock</w:t>
            </w:r>
            <w:proofErr w:type="spellEnd"/>
            <w:r w:rsidRPr="00E5255C">
              <w:rPr>
                <w:rFonts w:ascii="Arial" w:hAnsi="Arial" w:cs="Arial"/>
                <w:i/>
                <w:iCs/>
                <w:sz w:val="16"/>
                <w:szCs w:val="16"/>
                <w:lang w:val="en-GB"/>
              </w:rPr>
              <w:t xml:space="preserve"> et al. 2013</w:t>
            </w:r>
          </w:p>
          <w:p w14:paraId="117A4A1B" w14:textId="77777777" w:rsidR="00EF012F" w:rsidRPr="00E5255C" w:rsidRDefault="00EF012F" w:rsidP="003A50FA">
            <w:pPr>
              <w:jc w:val="both"/>
              <w:rPr>
                <w:rFonts w:ascii="Arial" w:hAnsi="Arial" w:cs="Arial"/>
                <w:i/>
                <w:iCs/>
                <w:sz w:val="16"/>
                <w:szCs w:val="16"/>
                <w:lang w:val="en-GB"/>
              </w:rPr>
            </w:pPr>
            <w:proofErr w:type="spellStart"/>
            <w:r w:rsidRPr="00E5255C">
              <w:rPr>
                <w:rFonts w:ascii="Arial" w:hAnsi="Arial" w:cs="Arial"/>
                <w:i/>
                <w:iCs/>
                <w:sz w:val="16"/>
                <w:szCs w:val="16"/>
                <w:lang w:val="en-GB"/>
              </w:rPr>
              <w:t>Rybkin</w:t>
            </w:r>
            <w:proofErr w:type="spellEnd"/>
            <w:r w:rsidRPr="00E5255C">
              <w:rPr>
                <w:rFonts w:ascii="Arial" w:hAnsi="Arial" w:cs="Arial"/>
                <w:i/>
                <w:iCs/>
                <w:sz w:val="16"/>
                <w:szCs w:val="16"/>
                <w:lang w:val="en-GB"/>
              </w:rPr>
              <w:t xml:space="preserve"> et al. 1997</w:t>
            </w:r>
          </w:p>
          <w:p w14:paraId="1B79B84A" w14:textId="77777777" w:rsidR="00EF012F" w:rsidRPr="00E5255C" w:rsidRDefault="00EF012F" w:rsidP="003A50FA">
            <w:pPr>
              <w:jc w:val="both"/>
              <w:rPr>
                <w:rFonts w:ascii="Arial" w:hAnsi="Arial" w:cs="Arial"/>
                <w:i/>
                <w:iCs/>
                <w:sz w:val="16"/>
                <w:szCs w:val="16"/>
                <w:lang w:val="en-GB"/>
              </w:rPr>
            </w:pPr>
            <w:proofErr w:type="spellStart"/>
            <w:r w:rsidRPr="00E5255C">
              <w:rPr>
                <w:rFonts w:ascii="Arial" w:hAnsi="Arial" w:cs="Arial"/>
                <w:i/>
                <w:iCs/>
                <w:sz w:val="16"/>
                <w:szCs w:val="16"/>
                <w:lang w:val="en-GB"/>
              </w:rPr>
              <w:t>Sekino</w:t>
            </w:r>
            <w:proofErr w:type="spellEnd"/>
            <w:r w:rsidRPr="00E5255C">
              <w:rPr>
                <w:rFonts w:ascii="Arial" w:hAnsi="Arial" w:cs="Arial"/>
                <w:i/>
                <w:iCs/>
                <w:sz w:val="16"/>
                <w:szCs w:val="16"/>
                <w:lang w:val="en-GB"/>
              </w:rPr>
              <w:t xml:space="preserve"> et al. 2004</w:t>
            </w:r>
          </w:p>
          <w:p w14:paraId="279FB77D" w14:textId="77777777" w:rsidR="00EF012F" w:rsidRPr="00E5255C" w:rsidRDefault="00EF012F" w:rsidP="003A50FA">
            <w:pPr>
              <w:jc w:val="both"/>
              <w:rPr>
                <w:rFonts w:ascii="Arial" w:hAnsi="Arial" w:cs="Arial"/>
                <w:i/>
                <w:iCs/>
                <w:sz w:val="16"/>
                <w:szCs w:val="16"/>
                <w:lang w:val="en-GB"/>
              </w:rPr>
            </w:pPr>
            <w:r w:rsidRPr="00E5255C">
              <w:rPr>
                <w:rFonts w:ascii="Arial" w:hAnsi="Arial" w:cs="Arial"/>
                <w:i/>
                <w:iCs/>
                <w:sz w:val="16"/>
                <w:szCs w:val="16"/>
                <w:lang w:val="en-GB"/>
              </w:rPr>
              <w:t>Shafiei et al. 2012</w:t>
            </w:r>
          </w:p>
          <w:p w14:paraId="354F10A0" w14:textId="77777777" w:rsidR="00EF012F" w:rsidRPr="00E5255C" w:rsidRDefault="00EF012F" w:rsidP="003A50FA">
            <w:pPr>
              <w:jc w:val="both"/>
              <w:rPr>
                <w:rFonts w:ascii="Arial" w:hAnsi="Arial" w:cs="Arial"/>
                <w:i/>
                <w:iCs/>
                <w:sz w:val="16"/>
                <w:szCs w:val="16"/>
                <w:lang w:val="en-GB"/>
              </w:rPr>
            </w:pPr>
            <w:r w:rsidRPr="00E5255C">
              <w:rPr>
                <w:rFonts w:ascii="Arial" w:hAnsi="Arial" w:cs="Arial"/>
                <w:i/>
                <w:iCs/>
                <w:sz w:val="16"/>
                <w:szCs w:val="16"/>
                <w:lang w:val="en-GB"/>
              </w:rPr>
              <w:t>Shibasaki et al. 1988</w:t>
            </w:r>
          </w:p>
          <w:p w14:paraId="353D9847" w14:textId="77777777" w:rsidR="00EF012F" w:rsidRPr="00E5255C" w:rsidRDefault="00EF012F" w:rsidP="003A50FA">
            <w:pPr>
              <w:jc w:val="both"/>
              <w:rPr>
                <w:rFonts w:ascii="Arial" w:hAnsi="Arial" w:cs="Arial"/>
                <w:i/>
                <w:iCs/>
                <w:sz w:val="16"/>
                <w:szCs w:val="16"/>
                <w:lang w:val="en-GB"/>
              </w:rPr>
            </w:pPr>
            <w:r w:rsidRPr="00E5255C">
              <w:rPr>
                <w:rFonts w:ascii="Arial" w:hAnsi="Arial" w:cs="Arial"/>
                <w:i/>
                <w:iCs/>
                <w:sz w:val="16"/>
                <w:szCs w:val="16"/>
                <w:lang w:val="en-GB"/>
              </w:rPr>
              <w:t>Shimizu et al. 1989</w:t>
            </w:r>
          </w:p>
          <w:p w14:paraId="1707A094" w14:textId="77777777" w:rsidR="00EF012F" w:rsidRPr="00E5255C" w:rsidRDefault="00EF012F" w:rsidP="003A50FA">
            <w:pPr>
              <w:jc w:val="both"/>
              <w:rPr>
                <w:rFonts w:ascii="Arial" w:hAnsi="Arial" w:cs="Arial"/>
                <w:i/>
                <w:iCs/>
                <w:sz w:val="16"/>
                <w:szCs w:val="16"/>
                <w:lang w:val="en-GB"/>
              </w:rPr>
            </w:pPr>
            <w:r w:rsidRPr="00E5255C">
              <w:rPr>
                <w:rFonts w:ascii="Arial" w:hAnsi="Arial" w:cs="Arial"/>
                <w:i/>
                <w:iCs/>
                <w:sz w:val="16"/>
                <w:szCs w:val="16"/>
                <w:lang w:val="en-GB"/>
              </w:rPr>
              <w:t>Smagin et al. 1999</w:t>
            </w:r>
          </w:p>
          <w:p w14:paraId="1AA81DDE" w14:textId="77777777" w:rsidR="00EF012F" w:rsidRPr="00E5255C" w:rsidRDefault="00EF012F" w:rsidP="003A50FA">
            <w:pPr>
              <w:jc w:val="both"/>
              <w:rPr>
                <w:rFonts w:ascii="Arial" w:hAnsi="Arial" w:cs="Arial"/>
                <w:i/>
                <w:iCs/>
                <w:sz w:val="16"/>
                <w:szCs w:val="16"/>
                <w:lang w:val="en-GB"/>
              </w:rPr>
            </w:pPr>
            <w:r w:rsidRPr="00E5255C">
              <w:rPr>
                <w:rFonts w:ascii="Arial" w:hAnsi="Arial" w:cs="Arial"/>
                <w:i/>
                <w:iCs/>
                <w:sz w:val="16"/>
                <w:szCs w:val="16"/>
                <w:lang w:val="en-GB"/>
              </w:rPr>
              <w:t>Stelly et al. 2020</w:t>
            </w:r>
          </w:p>
          <w:p w14:paraId="3E8E87CB" w14:textId="77777777" w:rsidR="00EF012F" w:rsidRPr="00E5255C" w:rsidRDefault="00EF012F" w:rsidP="003A50FA">
            <w:pPr>
              <w:jc w:val="both"/>
              <w:rPr>
                <w:rFonts w:ascii="Arial" w:hAnsi="Arial" w:cs="Arial"/>
                <w:i/>
                <w:iCs/>
                <w:sz w:val="16"/>
                <w:szCs w:val="16"/>
                <w:lang w:val="en-GB"/>
              </w:rPr>
            </w:pPr>
            <w:r w:rsidRPr="00E5255C">
              <w:rPr>
                <w:rFonts w:ascii="Arial" w:hAnsi="Arial" w:cs="Arial"/>
                <w:i/>
                <w:iCs/>
                <w:sz w:val="16"/>
                <w:szCs w:val="16"/>
                <w:lang w:val="en-GB"/>
              </w:rPr>
              <w:t>Tambour et al. 2008</w:t>
            </w:r>
          </w:p>
          <w:p w14:paraId="7CFC4EC9" w14:textId="77777777" w:rsidR="00EF012F" w:rsidRPr="00E5255C" w:rsidRDefault="00EF012F" w:rsidP="003A50FA">
            <w:pPr>
              <w:jc w:val="both"/>
              <w:rPr>
                <w:rFonts w:ascii="Arial" w:hAnsi="Arial" w:cs="Arial"/>
                <w:i/>
                <w:iCs/>
                <w:sz w:val="16"/>
                <w:szCs w:val="16"/>
                <w:lang w:val="en-GB"/>
              </w:rPr>
            </w:pPr>
            <w:r w:rsidRPr="00E5255C">
              <w:rPr>
                <w:rFonts w:ascii="Arial" w:hAnsi="Arial" w:cs="Arial"/>
                <w:i/>
                <w:iCs/>
                <w:sz w:val="16"/>
                <w:szCs w:val="16"/>
                <w:lang w:val="en-GB"/>
              </w:rPr>
              <w:t>Wada et al. 2020</w:t>
            </w:r>
          </w:p>
          <w:p w14:paraId="76675F44" w14:textId="77777777" w:rsidR="00EF012F" w:rsidRPr="00E5255C" w:rsidRDefault="00EF012F" w:rsidP="003A50FA">
            <w:pPr>
              <w:jc w:val="both"/>
              <w:rPr>
                <w:rFonts w:ascii="Arial" w:hAnsi="Arial" w:cs="Arial"/>
                <w:i/>
                <w:iCs/>
                <w:sz w:val="16"/>
                <w:szCs w:val="16"/>
                <w:lang w:val="en-GB"/>
              </w:rPr>
            </w:pPr>
            <w:r w:rsidRPr="00E5255C">
              <w:rPr>
                <w:rFonts w:ascii="Arial" w:hAnsi="Arial" w:cs="Arial"/>
                <w:i/>
                <w:iCs/>
                <w:sz w:val="16"/>
                <w:szCs w:val="16"/>
                <w:lang w:val="en-GB"/>
              </w:rPr>
              <w:t>Wanat et al. 2013</w:t>
            </w:r>
          </w:p>
          <w:p w14:paraId="0A8A79BE" w14:textId="67B8C02E" w:rsidR="00EF012F" w:rsidRPr="00E5255C" w:rsidRDefault="00EF012F" w:rsidP="003A50FA">
            <w:pPr>
              <w:jc w:val="both"/>
              <w:rPr>
                <w:rFonts w:ascii="Arial" w:hAnsi="Arial" w:cs="Arial"/>
                <w:i/>
                <w:iCs/>
                <w:sz w:val="16"/>
                <w:szCs w:val="16"/>
                <w:lang w:val="en-GB"/>
              </w:rPr>
            </w:pPr>
            <w:r w:rsidRPr="00E5255C">
              <w:rPr>
                <w:rFonts w:ascii="Arial" w:hAnsi="Arial" w:cs="Arial"/>
                <w:i/>
                <w:iCs/>
                <w:sz w:val="16"/>
                <w:szCs w:val="16"/>
                <w:lang w:val="en-GB"/>
              </w:rPr>
              <w:t>Zurita et al. 1996</w:t>
            </w:r>
          </w:p>
        </w:tc>
      </w:tr>
      <w:tr w:rsidR="00EF012F" w:rsidRPr="00E5255C" w14:paraId="5136E258" w14:textId="77777777" w:rsidTr="003A50FA">
        <w:trPr>
          <w:trHeight w:val="1006"/>
        </w:trPr>
        <w:tc>
          <w:tcPr>
            <w:tcW w:w="706" w:type="dxa"/>
            <w:vMerge/>
          </w:tcPr>
          <w:p w14:paraId="5EC7BBE1" w14:textId="77777777" w:rsidR="00EF012F" w:rsidRPr="00E5255C" w:rsidRDefault="00EF012F" w:rsidP="003A50FA">
            <w:pPr>
              <w:rPr>
                <w:rFonts w:ascii="Arial" w:hAnsi="Arial" w:cs="Arial"/>
                <w:sz w:val="16"/>
                <w:szCs w:val="16"/>
                <w:lang w:val="en-GB"/>
              </w:rPr>
            </w:pPr>
          </w:p>
        </w:tc>
        <w:tc>
          <w:tcPr>
            <w:tcW w:w="2325" w:type="dxa"/>
          </w:tcPr>
          <w:p w14:paraId="2F7F7D48" w14:textId="77777777" w:rsidR="00EF012F" w:rsidRPr="00E5255C" w:rsidRDefault="00EF012F" w:rsidP="003A50FA">
            <w:pPr>
              <w:rPr>
                <w:rFonts w:ascii="Arial" w:hAnsi="Arial" w:cs="Arial"/>
                <w:sz w:val="16"/>
                <w:szCs w:val="16"/>
                <w:lang w:val="en-GB"/>
              </w:rPr>
            </w:pPr>
            <w:proofErr w:type="spellStart"/>
            <w:r w:rsidRPr="00E5255C">
              <w:rPr>
                <w:rFonts w:ascii="Arial" w:hAnsi="Arial" w:cs="Arial"/>
                <w:sz w:val="16"/>
                <w:szCs w:val="16"/>
              </w:rPr>
              <w:t>Forced</w:t>
            </w:r>
            <w:proofErr w:type="spellEnd"/>
            <w:r w:rsidRPr="00E5255C">
              <w:rPr>
                <w:rFonts w:ascii="Arial" w:hAnsi="Arial" w:cs="Arial"/>
                <w:sz w:val="16"/>
                <w:szCs w:val="16"/>
              </w:rPr>
              <w:t xml:space="preserve"> </w:t>
            </w:r>
            <w:proofErr w:type="spellStart"/>
            <w:r w:rsidRPr="00E5255C">
              <w:rPr>
                <w:rFonts w:ascii="Arial" w:hAnsi="Arial" w:cs="Arial"/>
                <w:sz w:val="16"/>
                <w:szCs w:val="16"/>
              </w:rPr>
              <w:t>Swimming</w:t>
            </w:r>
            <w:proofErr w:type="spellEnd"/>
            <w:r w:rsidRPr="00E5255C">
              <w:rPr>
                <w:rFonts w:ascii="Arial" w:hAnsi="Arial" w:cs="Arial"/>
                <w:sz w:val="16"/>
                <w:szCs w:val="16"/>
              </w:rPr>
              <w:t xml:space="preserve"> Test (FST)</w:t>
            </w:r>
          </w:p>
        </w:tc>
        <w:tc>
          <w:tcPr>
            <w:tcW w:w="2634" w:type="dxa"/>
          </w:tcPr>
          <w:p w14:paraId="212F91E4" w14:textId="65932AAA" w:rsidR="00EF012F" w:rsidRPr="00E5255C" w:rsidRDefault="00EF012F" w:rsidP="003A50FA">
            <w:pPr>
              <w:rPr>
                <w:rFonts w:ascii="Arial" w:hAnsi="Arial" w:cs="Arial"/>
                <w:sz w:val="16"/>
                <w:szCs w:val="16"/>
                <w:lang w:val="en-GB"/>
              </w:rPr>
            </w:pPr>
            <w:r w:rsidRPr="00E5255C">
              <w:rPr>
                <w:rFonts w:ascii="Arial" w:hAnsi="Arial" w:cs="Arial"/>
                <w:sz w:val="16"/>
                <w:szCs w:val="16"/>
                <w:lang w:val="en-GB"/>
              </w:rPr>
              <w:t>Inescapable exposure to water filled transparent tank (23-25°C)</w:t>
            </w:r>
          </w:p>
        </w:tc>
        <w:tc>
          <w:tcPr>
            <w:tcW w:w="1165" w:type="dxa"/>
          </w:tcPr>
          <w:p w14:paraId="38FC9592" w14:textId="77777777" w:rsidR="00EF012F" w:rsidRPr="00E5255C" w:rsidRDefault="00EF012F" w:rsidP="003A50FA">
            <w:pPr>
              <w:jc w:val="center"/>
              <w:rPr>
                <w:rFonts w:ascii="Arial" w:hAnsi="Arial" w:cs="Arial"/>
                <w:sz w:val="16"/>
                <w:szCs w:val="16"/>
                <w:lang w:val="en-GB"/>
              </w:rPr>
            </w:pPr>
            <w:r w:rsidRPr="00E5255C">
              <w:rPr>
                <w:rFonts w:ascii="Arial" w:hAnsi="Arial" w:cs="Arial"/>
                <w:sz w:val="16"/>
                <w:szCs w:val="16"/>
              </w:rPr>
              <w:t>5-10</w:t>
            </w:r>
          </w:p>
        </w:tc>
        <w:tc>
          <w:tcPr>
            <w:tcW w:w="3088" w:type="dxa"/>
          </w:tcPr>
          <w:p w14:paraId="4D02CF4A" w14:textId="77777777" w:rsidR="00EF012F" w:rsidRPr="00E5255C" w:rsidRDefault="00EF012F" w:rsidP="003A50FA">
            <w:pPr>
              <w:jc w:val="both"/>
              <w:rPr>
                <w:rFonts w:ascii="Arial" w:hAnsi="Arial" w:cs="Arial"/>
                <w:i/>
                <w:iCs/>
                <w:sz w:val="16"/>
                <w:szCs w:val="16"/>
              </w:rPr>
            </w:pPr>
            <w:r w:rsidRPr="00E5255C">
              <w:rPr>
                <w:rFonts w:ascii="Arial" w:hAnsi="Arial" w:cs="Arial"/>
                <w:i/>
                <w:iCs/>
                <w:sz w:val="16"/>
                <w:szCs w:val="16"/>
              </w:rPr>
              <w:t>Bai et al. 2019</w:t>
            </w:r>
          </w:p>
          <w:p w14:paraId="7FD72E22" w14:textId="77777777" w:rsidR="00EF012F" w:rsidRPr="00E5255C" w:rsidRDefault="00EF012F" w:rsidP="003A50FA">
            <w:pPr>
              <w:jc w:val="both"/>
              <w:rPr>
                <w:rFonts w:ascii="Arial" w:hAnsi="Arial" w:cs="Arial"/>
                <w:i/>
                <w:iCs/>
                <w:sz w:val="16"/>
                <w:szCs w:val="16"/>
              </w:rPr>
            </w:pPr>
            <w:proofErr w:type="spellStart"/>
            <w:r w:rsidRPr="00E5255C">
              <w:rPr>
                <w:rFonts w:ascii="Arial" w:hAnsi="Arial" w:cs="Arial"/>
                <w:i/>
                <w:iCs/>
                <w:sz w:val="16"/>
                <w:szCs w:val="16"/>
              </w:rPr>
              <w:t>Calvez</w:t>
            </w:r>
            <w:proofErr w:type="spellEnd"/>
            <w:r w:rsidRPr="00E5255C">
              <w:rPr>
                <w:rFonts w:ascii="Arial" w:hAnsi="Arial" w:cs="Arial"/>
                <w:i/>
                <w:iCs/>
                <w:sz w:val="16"/>
                <w:szCs w:val="16"/>
              </w:rPr>
              <w:t xml:space="preserve"> et al. 2011</w:t>
            </w:r>
          </w:p>
          <w:p w14:paraId="7D11CFE6" w14:textId="77777777" w:rsidR="00EF012F" w:rsidRPr="00E5255C" w:rsidRDefault="00EF012F" w:rsidP="003A50FA">
            <w:pPr>
              <w:jc w:val="both"/>
              <w:rPr>
                <w:rFonts w:ascii="Arial" w:hAnsi="Arial" w:cs="Arial"/>
                <w:i/>
                <w:iCs/>
                <w:sz w:val="16"/>
                <w:szCs w:val="16"/>
              </w:rPr>
            </w:pPr>
            <w:proofErr w:type="spellStart"/>
            <w:r w:rsidRPr="00E5255C">
              <w:rPr>
                <w:rFonts w:ascii="Arial" w:hAnsi="Arial" w:cs="Arial"/>
                <w:i/>
                <w:iCs/>
                <w:sz w:val="16"/>
                <w:szCs w:val="16"/>
              </w:rPr>
              <w:t>Fatahi</w:t>
            </w:r>
            <w:proofErr w:type="spellEnd"/>
            <w:r w:rsidRPr="00E5255C">
              <w:rPr>
                <w:rFonts w:ascii="Arial" w:hAnsi="Arial" w:cs="Arial"/>
                <w:i/>
                <w:iCs/>
                <w:sz w:val="16"/>
                <w:szCs w:val="16"/>
              </w:rPr>
              <w:t xml:space="preserve"> et al. 2014</w:t>
            </w:r>
          </w:p>
          <w:p w14:paraId="2F61AD02" w14:textId="77777777" w:rsidR="00EF012F" w:rsidRPr="00E5255C" w:rsidRDefault="00EF012F" w:rsidP="003A50FA">
            <w:pPr>
              <w:jc w:val="both"/>
              <w:rPr>
                <w:rFonts w:ascii="Arial" w:hAnsi="Arial" w:cs="Arial"/>
                <w:i/>
                <w:iCs/>
                <w:sz w:val="16"/>
                <w:szCs w:val="16"/>
              </w:rPr>
            </w:pPr>
            <w:proofErr w:type="spellStart"/>
            <w:r w:rsidRPr="00E5255C">
              <w:rPr>
                <w:rFonts w:ascii="Arial" w:hAnsi="Arial" w:cs="Arial"/>
                <w:i/>
                <w:iCs/>
                <w:sz w:val="16"/>
                <w:szCs w:val="16"/>
              </w:rPr>
              <w:t>Haghparast</w:t>
            </w:r>
            <w:proofErr w:type="spellEnd"/>
            <w:r w:rsidRPr="00E5255C">
              <w:rPr>
                <w:rFonts w:ascii="Arial" w:hAnsi="Arial" w:cs="Arial"/>
                <w:i/>
                <w:iCs/>
                <w:sz w:val="16"/>
                <w:szCs w:val="16"/>
              </w:rPr>
              <w:t xml:space="preserve"> et al. 2013</w:t>
            </w:r>
          </w:p>
        </w:tc>
      </w:tr>
      <w:tr w:rsidR="00EF012F" w:rsidRPr="00E5255C" w14:paraId="1A90112C" w14:textId="77777777" w:rsidTr="003A50FA">
        <w:trPr>
          <w:trHeight w:val="1006"/>
        </w:trPr>
        <w:tc>
          <w:tcPr>
            <w:tcW w:w="706" w:type="dxa"/>
            <w:vMerge/>
          </w:tcPr>
          <w:p w14:paraId="419621C9" w14:textId="77777777" w:rsidR="00EF012F" w:rsidRPr="00E5255C" w:rsidRDefault="00EF012F" w:rsidP="003A50FA">
            <w:pPr>
              <w:rPr>
                <w:rFonts w:ascii="Arial" w:hAnsi="Arial" w:cs="Arial"/>
                <w:sz w:val="16"/>
                <w:szCs w:val="16"/>
              </w:rPr>
            </w:pPr>
          </w:p>
        </w:tc>
        <w:tc>
          <w:tcPr>
            <w:tcW w:w="2325" w:type="dxa"/>
          </w:tcPr>
          <w:p w14:paraId="379AF15D" w14:textId="77777777" w:rsidR="00EF012F" w:rsidRPr="00E5255C" w:rsidRDefault="00EF012F" w:rsidP="003A50FA">
            <w:pPr>
              <w:rPr>
                <w:rFonts w:ascii="Arial" w:hAnsi="Arial" w:cs="Arial"/>
                <w:sz w:val="16"/>
                <w:szCs w:val="16"/>
                <w:lang w:val="en-GB"/>
              </w:rPr>
            </w:pPr>
            <w:r w:rsidRPr="00E5255C">
              <w:rPr>
                <w:rFonts w:ascii="Arial" w:hAnsi="Arial" w:cs="Arial"/>
                <w:sz w:val="16"/>
                <w:szCs w:val="16"/>
                <w:lang w:val="en-GB"/>
              </w:rPr>
              <w:t>High Palatable Food (HPF) Exposition</w:t>
            </w:r>
          </w:p>
        </w:tc>
        <w:tc>
          <w:tcPr>
            <w:tcW w:w="2634" w:type="dxa"/>
          </w:tcPr>
          <w:p w14:paraId="4E2A525A" w14:textId="77777777" w:rsidR="00EF012F" w:rsidRPr="00E5255C" w:rsidRDefault="00EF012F" w:rsidP="003A50FA">
            <w:pPr>
              <w:rPr>
                <w:rFonts w:ascii="Arial" w:hAnsi="Arial" w:cs="Arial"/>
                <w:sz w:val="16"/>
                <w:szCs w:val="16"/>
                <w:lang w:val="en-GB"/>
              </w:rPr>
            </w:pPr>
            <w:r w:rsidRPr="00E5255C">
              <w:rPr>
                <w:rFonts w:ascii="Arial" w:hAnsi="Arial" w:cs="Arial"/>
                <w:sz w:val="16"/>
                <w:szCs w:val="16"/>
                <w:lang w:val="en-GB"/>
              </w:rPr>
              <w:t>Exposition to not accessible high palatable food</w:t>
            </w:r>
          </w:p>
        </w:tc>
        <w:tc>
          <w:tcPr>
            <w:tcW w:w="1165" w:type="dxa"/>
          </w:tcPr>
          <w:p w14:paraId="48A6312B" w14:textId="77777777" w:rsidR="00EF012F" w:rsidRPr="00E5255C" w:rsidRDefault="00EF012F" w:rsidP="003A50FA">
            <w:pPr>
              <w:jc w:val="center"/>
              <w:rPr>
                <w:rFonts w:ascii="Arial" w:hAnsi="Arial" w:cs="Arial"/>
                <w:sz w:val="16"/>
                <w:szCs w:val="16"/>
              </w:rPr>
            </w:pPr>
            <w:r w:rsidRPr="00E5255C">
              <w:rPr>
                <w:rFonts w:ascii="Arial" w:hAnsi="Arial" w:cs="Arial"/>
                <w:sz w:val="16"/>
                <w:szCs w:val="16"/>
                <w:lang w:val="en-GB"/>
              </w:rPr>
              <w:t>15</w:t>
            </w:r>
          </w:p>
        </w:tc>
        <w:tc>
          <w:tcPr>
            <w:tcW w:w="3088" w:type="dxa"/>
          </w:tcPr>
          <w:p w14:paraId="2AB91CBC" w14:textId="77777777" w:rsidR="00EF012F" w:rsidRPr="00E5255C" w:rsidRDefault="00EF012F" w:rsidP="003A50FA">
            <w:pPr>
              <w:jc w:val="both"/>
              <w:rPr>
                <w:rFonts w:ascii="Arial" w:hAnsi="Arial" w:cs="Arial"/>
                <w:i/>
                <w:iCs/>
                <w:sz w:val="16"/>
                <w:szCs w:val="16"/>
              </w:rPr>
            </w:pPr>
            <w:proofErr w:type="spellStart"/>
            <w:r w:rsidRPr="00E5255C">
              <w:rPr>
                <w:rFonts w:ascii="Arial" w:hAnsi="Arial" w:cs="Arial"/>
                <w:i/>
                <w:iCs/>
                <w:sz w:val="16"/>
                <w:szCs w:val="16"/>
                <w:lang w:val="en-GB"/>
              </w:rPr>
              <w:t>Cifani</w:t>
            </w:r>
            <w:proofErr w:type="spellEnd"/>
            <w:r w:rsidRPr="00E5255C">
              <w:rPr>
                <w:rFonts w:ascii="Arial" w:hAnsi="Arial" w:cs="Arial"/>
                <w:i/>
                <w:iCs/>
                <w:sz w:val="16"/>
                <w:szCs w:val="16"/>
                <w:lang w:val="en-GB"/>
              </w:rPr>
              <w:t xml:space="preserve"> et al. 2013</w:t>
            </w:r>
          </w:p>
        </w:tc>
      </w:tr>
      <w:tr w:rsidR="00EF012F" w:rsidRPr="00E5255C" w14:paraId="0AE6197E" w14:textId="77777777" w:rsidTr="003A50FA">
        <w:trPr>
          <w:trHeight w:val="1006"/>
        </w:trPr>
        <w:tc>
          <w:tcPr>
            <w:tcW w:w="706" w:type="dxa"/>
            <w:vMerge/>
          </w:tcPr>
          <w:p w14:paraId="23EF734B" w14:textId="77777777" w:rsidR="00EF012F" w:rsidRPr="00E5255C" w:rsidRDefault="00EF012F" w:rsidP="003A50FA">
            <w:pPr>
              <w:rPr>
                <w:rFonts w:ascii="Arial" w:hAnsi="Arial" w:cs="Arial"/>
                <w:sz w:val="16"/>
                <w:szCs w:val="16"/>
              </w:rPr>
            </w:pPr>
          </w:p>
        </w:tc>
        <w:tc>
          <w:tcPr>
            <w:tcW w:w="2325" w:type="dxa"/>
          </w:tcPr>
          <w:p w14:paraId="3426C177" w14:textId="77777777" w:rsidR="00EF012F" w:rsidRPr="00E5255C" w:rsidRDefault="00EF012F" w:rsidP="003A50FA">
            <w:pPr>
              <w:rPr>
                <w:rFonts w:ascii="Arial" w:hAnsi="Arial" w:cs="Arial"/>
                <w:sz w:val="16"/>
                <w:szCs w:val="16"/>
              </w:rPr>
            </w:pPr>
            <w:r w:rsidRPr="00E5255C">
              <w:rPr>
                <w:rFonts w:ascii="Arial" w:hAnsi="Arial" w:cs="Arial"/>
                <w:sz w:val="16"/>
                <w:szCs w:val="16"/>
                <w:lang w:val="en-GB"/>
              </w:rPr>
              <w:t>Predator Odor</w:t>
            </w:r>
          </w:p>
        </w:tc>
        <w:tc>
          <w:tcPr>
            <w:tcW w:w="2634" w:type="dxa"/>
          </w:tcPr>
          <w:p w14:paraId="4DD8B511" w14:textId="77777777" w:rsidR="00EF012F" w:rsidRPr="00E5255C" w:rsidRDefault="00EF012F" w:rsidP="003A50FA">
            <w:pPr>
              <w:rPr>
                <w:rFonts w:ascii="Arial" w:hAnsi="Arial" w:cs="Arial"/>
                <w:sz w:val="16"/>
                <w:szCs w:val="16"/>
                <w:lang w:val="en-GB"/>
              </w:rPr>
            </w:pPr>
            <w:r w:rsidRPr="00E5255C">
              <w:rPr>
                <w:rFonts w:ascii="Arial" w:hAnsi="Arial" w:cs="Arial"/>
                <w:sz w:val="16"/>
                <w:szCs w:val="16"/>
                <w:lang w:val="en-GB"/>
              </w:rPr>
              <w:t>Exposition to a natural fearful stimulus</w:t>
            </w:r>
          </w:p>
        </w:tc>
        <w:tc>
          <w:tcPr>
            <w:tcW w:w="1165" w:type="dxa"/>
          </w:tcPr>
          <w:p w14:paraId="0DA727EB" w14:textId="77777777" w:rsidR="00EF012F" w:rsidRPr="00E5255C" w:rsidRDefault="00EF012F" w:rsidP="003A50FA">
            <w:pPr>
              <w:jc w:val="center"/>
              <w:rPr>
                <w:rFonts w:ascii="Arial" w:hAnsi="Arial" w:cs="Arial"/>
                <w:sz w:val="16"/>
                <w:szCs w:val="16"/>
              </w:rPr>
            </w:pPr>
            <w:r w:rsidRPr="00E5255C">
              <w:rPr>
                <w:rFonts w:ascii="Arial" w:hAnsi="Arial" w:cs="Arial"/>
                <w:sz w:val="16"/>
                <w:szCs w:val="16"/>
                <w:lang w:val="en-GB"/>
              </w:rPr>
              <w:t>10-30</w:t>
            </w:r>
          </w:p>
        </w:tc>
        <w:tc>
          <w:tcPr>
            <w:tcW w:w="3088" w:type="dxa"/>
          </w:tcPr>
          <w:p w14:paraId="60B31492" w14:textId="77777777" w:rsidR="00EF012F" w:rsidRPr="00E5255C" w:rsidRDefault="00EF012F" w:rsidP="003A50FA">
            <w:pPr>
              <w:jc w:val="both"/>
              <w:rPr>
                <w:rFonts w:ascii="Arial" w:hAnsi="Arial" w:cs="Arial"/>
                <w:i/>
                <w:iCs/>
                <w:sz w:val="16"/>
                <w:szCs w:val="16"/>
              </w:rPr>
            </w:pPr>
            <w:r w:rsidRPr="00E5255C">
              <w:rPr>
                <w:rFonts w:ascii="Arial" w:hAnsi="Arial" w:cs="Arial"/>
                <w:i/>
                <w:iCs/>
                <w:sz w:val="16"/>
                <w:szCs w:val="16"/>
              </w:rPr>
              <w:t>Cozzoli et al. 2014</w:t>
            </w:r>
          </w:p>
          <w:p w14:paraId="512919B4" w14:textId="77777777" w:rsidR="00EF012F" w:rsidRPr="00E5255C" w:rsidRDefault="00EF012F" w:rsidP="003A50FA">
            <w:pPr>
              <w:jc w:val="both"/>
              <w:rPr>
                <w:rFonts w:ascii="Arial" w:hAnsi="Arial" w:cs="Arial"/>
                <w:i/>
                <w:iCs/>
                <w:sz w:val="16"/>
                <w:szCs w:val="16"/>
              </w:rPr>
            </w:pPr>
            <w:proofErr w:type="spellStart"/>
            <w:r w:rsidRPr="00E5255C">
              <w:rPr>
                <w:rFonts w:ascii="Arial" w:hAnsi="Arial" w:cs="Arial"/>
                <w:i/>
                <w:iCs/>
                <w:sz w:val="16"/>
                <w:szCs w:val="16"/>
              </w:rPr>
              <w:t>Hebb</w:t>
            </w:r>
            <w:proofErr w:type="spellEnd"/>
            <w:r w:rsidRPr="00E5255C">
              <w:rPr>
                <w:rFonts w:ascii="Arial" w:hAnsi="Arial" w:cs="Arial"/>
                <w:i/>
                <w:iCs/>
                <w:sz w:val="16"/>
                <w:szCs w:val="16"/>
              </w:rPr>
              <w:t xml:space="preserve"> et al. 2003</w:t>
            </w:r>
          </w:p>
          <w:p w14:paraId="30CBE11D" w14:textId="77777777" w:rsidR="00EF012F" w:rsidRPr="00E5255C" w:rsidRDefault="00EF012F" w:rsidP="003A50FA">
            <w:pPr>
              <w:jc w:val="both"/>
              <w:rPr>
                <w:rFonts w:ascii="Arial" w:hAnsi="Arial" w:cs="Arial"/>
                <w:i/>
                <w:iCs/>
                <w:sz w:val="16"/>
                <w:szCs w:val="16"/>
              </w:rPr>
            </w:pPr>
            <w:proofErr w:type="spellStart"/>
            <w:r w:rsidRPr="00E5255C">
              <w:rPr>
                <w:rFonts w:ascii="Arial" w:hAnsi="Arial" w:cs="Arial"/>
                <w:i/>
                <w:iCs/>
                <w:sz w:val="16"/>
                <w:szCs w:val="16"/>
              </w:rPr>
              <w:t>Makhijani</w:t>
            </w:r>
            <w:proofErr w:type="spellEnd"/>
            <w:r w:rsidRPr="00E5255C">
              <w:rPr>
                <w:rFonts w:ascii="Arial" w:hAnsi="Arial" w:cs="Arial"/>
                <w:i/>
                <w:iCs/>
                <w:sz w:val="16"/>
                <w:szCs w:val="16"/>
              </w:rPr>
              <w:t xml:space="preserve"> et al. 2021</w:t>
            </w:r>
          </w:p>
          <w:p w14:paraId="2F452696" w14:textId="59D8A82E" w:rsidR="00EF012F" w:rsidRPr="00E5255C" w:rsidRDefault="00EF012F" w:rsidP="003A50FA">
            <w:pPr>
              <w:jc w:val="both"/>
              <w:rPr>
                <w:rFonts w:ascii="Arial" w:hAnsi="Arial" w:cs="Arial"/>
                <w:i/>
                <w:iCs/>
                <w:sz w:val="16"/>
                <w:szCs w:val="16"/>
              </w:rPr>
            </w:pPr>
            <w:proofErr w:type="spellStart"/>
            <w:r w:rsidRPr="00E5255C">
              <w:rPr>
                <w:rFonts w:ascii="Arial" w:hAnsi="Arial" w:cs="Arial"/>
                <w:i/>
                <w:iCs/>
                <w:sz w:val="16"/>
                <w:szCs w:val="16"/>
              </w:rPr>
              <w:t>Rolstch</w:t>
            </w:r>
            <w:proofErr w:type="spellEnd"/>
            <w:r w:rsidRPr="00E5255C">
              <w:rPr>
                <w:rFonts w:ascii="Arial" w:hAnsi="Arial" w:cs="Arial"/>
                <w:i/>
                <w:iCs/>
                <w:sz w:val="16"/>
                <w:szCs w:val="16"/>
              </w:rPr>
              <w:t xml:space="preserve"> et al. 2014</w:t>
            </w:r>
          </w:p>
        </w:tc>
      </w:tr>
      <w:tr w:rsidR="00EF012F" w:rsidRPr="00E5255C" w14:paraId="71AF8473" w14:textId="77777777" w:rsidTr="003A50FA">
        <w:trPr>
          <w:trHeight w:val="1006"/>
        </w:trPr>
        <w:tc>
          <w:tcPr>
            <w:tcW w:w="706" w:type="dxa"/>
            <w:vMerge/>
          </w:tcPr>
          <w:p w14:paraId="386CB7D0" w14:textId="77777777" w:rsidR="00EF012F" w:rsidRPr="00E5255C" w:rsidRDefault="00EF012F" w:rsidP="003A50FA">
            <w:pPr>
              <w:rPr>
                <w:rFonts w:ascii="Arial" w:hAnsi="Arial" w:cs="Arial"/>
                <w:sz w:val="16"/>
                <w:szCs w:val="16"/>
              </w:rPr>
            </w:pPr>
          </w:p>
        </w:tc>
        <w:tc>
          <w:tcPr>
            <w:tcW w:w="2325" w:type="dxa"/>
          </w:tcPr>
          <w:p w14:paraId="3DD47384" w14:textId="77777777" w:rsidR="00EF012F" w:rsidRPr="00E5255C" w:rsidRDefault="00EF012F" w:rsidP="003A50FA">
            <w:pPr>
              <w:rPr>
                <w:rFonts w:ascii="Arial" w:hAnsi="Arial" w:cs="Arial"/>
                <w:sz w:val="16"/>
                <w:szCs w:val="16"/>
              </w:rPr>
            </w:pPr>
            <w:r w:rsidRPr="00E5255C">
              <w:rPr>
                <w:rFonts w:ascii="Arial" w:hAnsi="Arial" w:cs="Arial"/>
                <w:sz w:val="16"/>
                <w:szCs w:val="16"/>
                <w:lang w:val="en-GB"/>
              </w:rPr>
              <w:t>Social Defeat</w:t>
            </w:r>
          </w:p>
        </w:tc>
        <w:tc>
          <w:tcPr>
            <w:tcW w:w="2634" w:type="dxa"/>
          </w:tcPr>
          <w:p w14:paraId="1A605756" w14:textId="77777777" w:rsidR="00EF012F" w:rsidRPr="00E5255C" w:rsidRDefault="00EF012F" w:rsidP="003A50FA">
            <w:pPr>
              <w:rPr>
                <w:rFonts w:ascii="Arial" w:hAnsi="Arial" w:cs="Arial"/>
                <w:sz w:val="16"/>
                <w:szCs w:val="16"/>
                <w:lang w:val="en-GB"/>
              </w:rPr>
            </w:pPr>
            <w:r w:rsidRPr="00E5255C">
              <w:rPr>
                <w:rFonts w:ascii="Arial" w:hAnsi="Arial" w:cs="Arial"/>
                <w:sz w:val="16"/>
                <w:szCs w:val="16"/>
                <w:lang w:val="en-GB"/>
              </w:rPr>
              <w:t>Exposition to a male aggressive conspecific</w:t>
            </w:r>
          </w:p>
        </w:tc>
        <w:tc>
          <w:tcPr>
            <w:tcW w:w="1165" w:type="dxa"/>
          </w:tcPr>
          <w:p w14:paraId="7D03438C" w14:textId="77777777" w:rsidR="00EF012F" w:rsidRPr="00E5255C" w:rsidRDefault="00EF012F" w:rsidP="003A50FA">
            <w:pPr>
              <w:jc w:val="center"/>
              <w:rPr>
                <w:rFonts w:ascii="Arial" w:hAnsi="Arial" w:cs="Arial"/>
                <w:sz w:val="16"/>
                <w:szCs w:val="16"/>
              </w:rPr>
            </w:pPr>
            <w:r w:rsidRPr="00E5255C">
              <w:rPr>
                <w:rFonts w:ascii="Arial" w:hAnsi="Arial" w:cs="Arial"/>
                <w:sz w:val="16"/>
                <w:szCs w:val="16"/>
                <w:lang w:val="en-GB"/>
              </w:rPr>
              <w:t>30-60</w:t>
            </w:r>
          </w:p>
        </w:tc>
        <w:tc>
          <w:tcPr>
            <w:tcW w:w="3088" w:type="dxa"/>
          </w:tcPr>
          <w:p w14:paraId="014352BD" w14:textId="77777777" w:rsidR="00EF012F" w:rsidRPr="00E5255C" w:rsidRDefault="00EF012F" w:rsidP="003A50FA">
            <w:pPr>
              <w:jc w:val="both"/>
              <w:rPr>
                <w:rFonts w:ascii="Arial" w:hAnsi="Arial" w:cs="Arial"/>
                <w:i/>
                <w:iCs/>
                <w:sz w:val="16"/>
                <w:szCs w:val="16"/>
              </w:rPr>
            </w:pPr>
            <w:proofErr w:type="spellStart"/>
            <w:r w:rsidRPr="00E5255C">
              <w:rPr>
                <w:rFonts w:ascii="Arial" w:hAnsi="Arial" w:cs="Arial"/>
                <w:i/>
                <w:iCs/>
                <w:sz w:val="16"/>
                <w:szCs w:val="16"/>
              </w:rPr>
              <w:t>Der-Avakian</w:t>
            </w:r>
            <w:proofErr w:type="spellEnd"/>
            <w:r w:rsidRPr="00E5255C">
              <w:rPr>
                <w:rFonts w:ascii="Arial" w:hAnsi="Arial" w:cs="Arial"/>
                <w:i/>
                <w:iCs/>
                <w:sz w:val="16"/>
                <w:szCs w:val="16"/>
              </w:rPr>
              <w:t xml:space="preserve"> et al. 2010</w:t>
            </w:r>
          </w:p>
          <w:p w14:paraId="0EC9E053" w14:textId="77777777" w:rsidR="00EF012F" w:rsidRPr="00E5255C" w:rsidRDefault="00EF012F" w:rsidP="003A50FA">
            <w:pPr>
              <w:jc w:val="both"/>
              <w:rPr>
                <w:rFonts w:ascii="Arial" w:hAnsi="Arial" w:cs="Arial"/>
                <w:i/>
                <w:iCs/>
                <w:sz w:val="16"/>
                <w:szCs w:val="16"/>
              </w:rPr>
            </w:pPr>
            <w:proofErr w:type="spellStart"/>
            <w:r w:rsidRPr="00E5255C">
              <w:rPr>
                <w:rFonts w:ascii="Arial" w:hAnsi="Arial" w:cs="Arial"/>
                <w:i/>
                <w:iCs/>
                <w:sz w:val="16"/>
                <w:szCs w:val="16"/>
              </w:rPr>
              <w:t>Tovar</w:t>
            </w:r>
            <w:proofErr w:type="spellEnd"/>
            <w:r w:rsidRPr="00E5255C">
              <w:rPr>
                <w:rFonts w:ascii="Arial" w:hAnsi="Arial" w:cs="Arial"/>
                <w:i/>
                <w:iCs/>
                <w:sz w:val="16"/>
                <w:szCs w:val="16"/>
              </w:rPr>
              <w:t>-Diaz et al. 2018</w:t>
            </w:r>
          </w:p>
        </w:tc>
      </w:tr>
      <w:tr w:rsidR="00EF012F" w:rsidRPr="00E5255C" w14:paraId="59800464" w14:textId="77777777" w:rsidTr="003A50FA">
        <w:trPr>
          <w:trHeight w:val="1006"/>
        </w:trPr>
        <w:tc>
          <w:tcPr>
            <w:tcW w:w="706" w:type="dxa"/>
            <w:vMerge/>
          </w:tcPr>
          <w:p w14:paraId="7579333C" w14:textId="77777777" w:rsidR="00EF012F" w:rsidRPr="00E5255C" w:rsidRDefault="00EF012F" w:rsidP="003A50FA">
            <w:pPr>
              <w:rPr>
                <w:rFonts w:ascii="Arial" w:hAnsi="Arial" w:cs="Arial"/>
                <w:sz w:val="16"/>
                <w:szCs w:val="16"/>
              </w:rPr>
            </w:pPr>
          </w:p>
        </w:tc>
        <w:tc>
          <w:tcPr>
            <w:tcW w:w="2325" w:type="dxa"/>
          </w:tcPr>
          <w:p w14:paraId="45AF8C31" w14:textId="77777777" w:rsidR="00EF012F" w:rsidRPr="00E5255C" w:rsidRDefault="00EF012F" w:rsidP="003A50FA">
            <w:pPr>
              <w:rPr>
                <w:rFonts w:ascii="Arial" w:hAnsi="Arial" w:cs="Arial"/>
                <w:sz w:val="16"/>
                <w:szCs w:val="16"/>
                <w:lang w:val="en-GB"/>
              </w:rPr>
            </w:pPr>
            <w:r w:rsidRPr="00E5255C">
              <w:rPr>
                <w:rFonts w:ascii="Arial" w:hAnsi="Arial" w:cs="Arial"/>
                <w:sz w:val="16"/>
                <w:szCs w:val="16"/>
                <w:lang w:val="en-GB"/>
              </w:rPr>
              <w:t>Elevated platform stress</w:t>
            </w:r>
          </w:p>
        </w:tc>
        <w:tc>
          <w:tcPr>
            <w:tcW w:w="2634" w:type="dxa"/>
          </w:tcPr>
          <w:p w14:paraId="7AA21654" w14:textId="77777777" w:rsidR="00EF012F" w:rsidRPr="00E5255C" w:rsidRDefault="00EF012F" w:rsidP="003A50FA">
            <w:pPr>
              <w:rPr>
                <w:rFonts w:ascii="Arial" w:hAnsi="Arial" w:cs="Arial"/>
                <w:sz w:val="16"/>
                <w:szCs w:val="16"/>
                <w:lang w:val="en-GB"/>
              </w:rPr>
            </w:pPr>
            <w:r w:rsidRPr="00E5255C">
              <w:rPr>
                <w:rFonts w:ascii="Arial" w:hAnsi="Arial" w:cs="Arial"/>
                <w:sz w:val="16"/>
                <w:szCs w:val="16"/>
                <w:lang w:val="en-GB"/>
              </w:rPr>
              <w:t>Exposition to anxiogenic environment</w:t>
            </w:r>
          </w:p>
        </w:tc>
        <w:tc>
          <w:tcPr>
            <w:tcW w:w="1165" w:type="dxa"/>
          </w:tcPr>
          <w:p w14:paraId="373F8F40" w14:textId="77777777" w:rsidR="00EF012F" w:rsidRPr="00E5255C" w:rsidRDefault="00EF012F" w:rsidP="003A50FA">
            <w:pPr>
              <w:jc w:val="center"/>
              <w:rPr>
                <w:rFonts w:ascii="Arial" w:hAnsi="Arial" w:cs="Arial"/>
                <w:sz w:val="16"/>
                <w:szCs w:val="16"/>
                <w:lang w:val="en-GB"/>
              </w:rPr>
            </w:pPr>
            <w:r w:rsidRPr="00E5255C">
              <w:rPr>
                <w:rFonts w:ascii="Arial" w:hAnsi="Arial" w:cs="Arial"/>
                <w:sz w:val="16"/>
                <w:szCs w:val="16"/>
                <w:lang w:val="en-GB"/>
              </w:rPr>
              <w:t>30</w:t>
            </w:r>
          </w:p>
        </w:tc>
        <w:tc>
          <w:tcPr>
            <w:tcW w:w="3088" w:type="dxa"/>
          </w:tcPr>
          <w:p w14:paraId="1C6751F5" w14:textId="77777777" w:rsidR="00EF012F" w:rsidRPr="00E5255C" w:rsidRDefault="00EF012F" w:rsidP="003A50FA">
            <w:pPr>
              <w:jc w:val="both"/>
              <w:rPr>
                <w:rFonts w:ascii="Arial" w:hAnsi="Arial" w:cs="Arial"/>
                <w:i/>
                <w:iCs/>
                <w:sz w:val="16"/>
                <w:szCs w:val="16"/>
              </w:rPr>
            </w:pPr>
            <w:proofErr w:type="spellStart"/>
            <w:r w:rsidRPr="00E5255C">
              <w:rPr>
                <w:rFonts w:ascii="Arial" w:hAnsi="Arial" w:cs="Arial"/>
                <w:i/>
                <w:iCs/>
                <w:sz w:val="16"/>
                <w:szCs w:val="16"/>
              </w:rPr>
              <w:t>Ghasemzadeh</w:t>
            </w:r>
            <w:proofErr w:type="spellEnd"/>
            <w:r w:rsidRPr="00E5255C">
              <w:rPr>
                <w:rFonts w:ascii="Arial" w:hAnsi="Arial" w:cs="Arial"/>
                <w:i/>
                <w:iCs/>
                <w:sz w:val="16"/>
                <w:szCs w:val="16"/>
              </w:rPr>
              <w:t xml:space="preserve"> et al. 2020</w:t>
            </w:r>
          </w:p>
          <w:p w14:paraId="42BFF753" w14:textId="77777777" w:rsidR="00EF012F" w:rsidRPr="00E5255C" w:rsidRDefault="00EF012F" w:rsidP="003A50FA">
            <w:pPr>
              <w:jc w:val="both"/>
              <w:rPr>
                <w:rFonts w:ascii="Arial" w:hAnsi="Arial" w:cs="Arial"/>
                <w:i/>
                <w:iCs/>
                <w:sz w:val="16"/>
                <w:szCs w:val="16"/>
              </w:rPr>
            </w:pPr>
            <w:proofErr w:type="spellStart"/>
            <w:r w:rsidRPr="00E5255C">
              <w:rPr>
                <w:rFonts w:ascii="Arial" w:hAnsi="Arial" w:cs="Arial"/>
                <w:i/>
                <w:iCs/>
                <w:sz w:val="16"/>
                <w:szCs w:val="16"/>
              </w:rPr>
              <w:t>Javadi</w:t>
            </w:r>
            <w:proofErr w:type="spellEnd"/>
            <w:r w:rsidRPr="00E5255C">
              <w:rPr>
                <w:rFonts w:ascii="Arial" w:hAnsi="Arial" w:cs="Arial"/>
                <w:i/>
                <w:iCs/>
                <w:sz w:val="16"/>
                <w:szCs w:val="16"/>
              </w:rPr>
              <w:t xml:space="preserve"> et al. 2017</w:t>
            </w:r>
          </w:p>
        </w:tc>
      </w:tr>
      <w:tr w:rsidR="00EF012F" w:rsidRPr="00E5255C" w14:paraId="772B09C8" w14:textId="77777777" w:rsidTr="003A50FA">
        <w:trPr>
          <w:trHeight w:val="1006"/>
        </w:trPr>
        <w:tc>
          <w:tcPr>
            <w:tcW w:w="706" w:type="dxa"/>
            <w:vMerge/>
          </w:tcPr>
          <w:p w14:paraId="1F3556FB" w14:textId="77777777" w:rsidR="00EF012F" w:rsidRPr="00E5255C" w:rsidRDefault="00EF012F" w:rsidP="003A50FA">
            <w:pPr>
              <w:rPr>
                <w:rFonts w:ascii="Arial" w:hAnsi="Arial" w:cs="Arial"/>
                <w:sz w:val="16"/>
                <w:szCs w:val="16"/>
              </w:rPr>
            </w:pPr>
          </w:p>
        </w:tc>
        <w:tc>
          <w:tcPr>
            <w:tcW w:w="2325" w:type="dxa"/>
          </w:tcPr>
          <w:p w14:paraId="5C56AF2D" w14:textId="77777777" w:rsidR="00EF012F" w:rsidRPr="00E5255C" w:rsidRDefault="00EF012F" w:rsidP="003A50FA">
            <w:pPr>
              <w:rPr>
                <w:rFonts w:ascii="Arial" w:hAnsi="Arial" w:cs="Arial"/>
                <w:sz w:val="16"/>
                <w:szCs w:val="16"/>
              </w:rPr>
            </w:pPr>
            <w:r w:rsidRPr="00E5255C">
              <w:rPr>
                <w:rFonts w:ascii="Arial" w:hAnsi="Arial" w:cs="Arial"/>
                <w:sz w:val="16"/>
                <w:szCs w:val="16"/>
                <w:lang w:val="en-GB"/>
              </w:rPr>
              <w:t>Vicarious stress</w:t>
            </w:r>
          </w:p>
        </w:tc>
        <w:tc>
          <w:tcPr>
            <w:tcW w:w="2634" w:type="dxa"/>
          </w:tcPr>
          <w:p w14:paraId="048B42F1" w14:textId="77777777" w:rsidR="00EF012F" w:rsidRPr="00E5255C" w:rsidRDefault="00EF012F" w:rsidP="003A50FA">
            <w:pPr>
              <w:rPr>
                <w:rFonts w:ascii="Arial" w:hAnsi="Arial" w:cs="Arial"/>
                <w:sz w:val="16"/>
                <w:szCs w:val="16"/>
                <w:lang w:val="en-GB"/>
              </w:rPr>
            </w:pPr>
            <w:r w:rsidRPr="00E5255C">
              <w:rPr>
                <w:rFonts w:ascii="Arial" w:hAnsi="Arial" w:cs="Arial"/>
                <w:sz w:val="16"/>
                <w:szCs w:val="16"/>
                <w:lang w:val="en-GB"/>
              </w:rPr>
              <w:t>Exposition to a conspecific receiving foot shocks</w:t>
            </w:r>
          </w:p>
        </w:tc>
        <w:tc>
          <w:tcPr>
            <w:tcW w:w="1165" w:type="dxa"/>
          </w:tcPr>
          <w:p w14:paraId="6D93D91C" w14:textId="77777777" w:rsidR="00EF012F" w:rsidRPr="00E5255C" w:rsidRDefault="00EF012F" w:rsidP="003A50FA">
            <w:pPr>
              <w:jc w:val="center"/>
              <w:rPr>
                <w:rFonts w:ascii="Arial" w:hAnsi="Arial" w:cs="Arial"/>
                <w:sz w:val="16"/>
                <w:szCs w:val="16"/>
              </w:rPr>
            </w:pPr>
            <w:r w:rsidRPr="00E5255C">
              <w:rPr>
                <w:rFonts w:ascii="Arial" w:hAnsi="Arial" w:cs="Arial"/>
                <w:sz w:val="16"/>
                <w:szCs w:val="16"/>
                <w:lang w:val="en-GB"/>
              </w:rPr>
              <w:t>10-60</w:t>
            </w:r>
          </w:p>
        </w:tc>
        <w:tc>
          <w:tcPr>
            <w:tcW w:w="3088" w:type="dxa"/>
          </w:tcPr>
          <w:p w14:paraId="5BFD04E6" w14:textId="77777777" w:rsidR="00EF012F" w:rsidRPr="00E5255C" w:rsidRDefault="00EF012F" w:rsidP="003A50FA">
            <w:pPr>
              <w:jc w:val="both"/>
              <w:rPr>
                <w:rFonts w:ascii="Arial" w:hAnsi="Arial" w:cs="Arial"/>
                <w:i/>
                <w:iCs/>
                <w:sz w:val="16"/>
                <w:szCs w:val="16"/>
              </w:rPr>
            </w:pPr>
            <w:proofErr w:type="spellStart"/>
            <w:r w:rsidRPr="00E5255C">
              <w:rPr>
                <w:rFonts w:ascii="Arial" w:hAnsi="Arial" w:cs="Arial"/>
                <w:i/>
                <w:iCs/>
                <w:sz w:val="16"/>
                <w:szCs w:val="16"/>
              </w:rPr>
              <w:t>Hotta</w:t>
            </w:r>
            <w:proofErr w:type="spellEnd"/>
            <w:r w:rsidRPr="00E5255C">
              <w:rPr>
                <w:rFonts w:ascii="Arial" w:hAnsi="Arial" w:cs="Arial"/>
                <w:i/>
                <w:iCs/>
                <w:sz w:val="16"/>
                <w:szCs w:val="16"/>
              </w:rPr>
              <w:t xml:space="preserve"> et al. 1999</w:t>
            </w:r>
          </w:p>
          <w:p w14:paraId="14B1E3D1" w14:textId="77777777" w:rsidR="00EF012F" w:rsidRPr="00E5255C" w:rsidRDefault="00EF012F" w:rsidP="003A50FA">
            <w:pPr>
              <w:jc w:val="both"/>
              <w:rPr>
                <w:rFonts w:ascii="Arial" w:hAnsi="Arial" w:cs="Arial"/>
                <w:i/>
                <w:iCs/>
                <w:sz w:val="16"/>
                <w:szCs w:val="16"/>
              </w:rPr>
            </w:pPr>
            <w:r w:rsidRPr="00E5255C">
              <w:rPr>
                <w:rFonts w:ascii="Arial" w:hAnsi="Arial" w:cs="Arial"/>
                <w:i/>
                <w:iCs/>
                <w:sz w:val="16"/>
                <w:szCs w:val="16"/>
              </w:rPr>
              <w:t>Ramsey et al. 1993</w:t>
            </w:r>
          </w:p>
          <w:p w14:paraId="077D90DC" w14:textId="77777777" w:rsidR="00EF012F" w:rsidRPr="00E5255C" w:rsidRDefault="00EF012F" w:rsidP="003A50FA">
            <w:pPr>
              <w:jc w:val="both"/>
              <w:rPr>
                <w:rFonts w:ascii="Arial" w:hAnsi="Arial" w:cs="Arial"/>
                <w:i/>
                <w:iCs/>
                <w:sz w:val="16"/>
                <w:szCs w:val="16"/>
              </w:rPr>
            </w:pPr>
            <w:proofErr w:type="spellStart"/>
            <w:r w:rsidRPr="00E5255C">
              <w:rPr>
                <w:rFonts w:ascii="Arial" w:hAnsi="Arial" w:cs="Arial"/>
                <w:i/>
                <w:iCs/>
                <w:sz w:val="16"/>
                <w:szCs w:val="16"/>
              </w:rPr>
              <w:t>Sekino</w:t>
            </w:r>
            <w:proofErr w:type="spellEnd"/>
            <w:r w:rsidRPr="00E5255C">
              <w:rPr>
                <w:rFonts w:ascii="Arial" w:hAnsi="Arial" w:cs="Arial"/>
                <w:i/>
                <w:iCs/>
                <w:sz w:val="16"/>
                <w:szCs w:val="16"/>
              </w:rPr>
              <w:t xml:space="preserve"> et al. 2004</w:t>
            </w:r>
          </w:p>
        </w:tc>
      </w:tr>
    </w:tbl>
    <w:p w14:paraId="156B0CF2" w14:textId="77777777" w:rsidR="00EF012F" w:rsidRPr="00E5255C" w:rsidRDefault="00EF012F" w:rsidP="0039053A">
      <w:pPr>
        <w:autoSpaceDE w:val="0"/>
        <w:autoSpaceDN w:val="0"/>
        <w:adjustRightInd w:val="0"/>
        <w:snapToGrid w:val="0"/>
        <w:spacing w:line="480" w:lineRule="auto"/>
        <w:jc w:val="both"/>
        <w:rPr>
          <w:b/>
          <w:bCs/>
          <w:lang w:val="en-US"/>
        </w:rPr>
      </w:pPr>
    </w:p>
    <w:p w14:paraId="2F82D63F" w14:textId="06F88619" w:rsidR="00EF012F" w:rsidRPr="00E5255C" w:rsidRDefault="00EF012F" w:rsidP="0039053A">
      <w:pPr>
        <w:autoSpaceDE w:val="0"/>
        <w:autoSpaceDN w:val="0"/>
        <w:adjustRightInd w:val="0"/>
        <w:snapToGrid w:val="0"/>
        <w:spacing w:line="480" w:lineRule="auto"/>
        <w:jc w:val="both"/>
        <w:rPr>
          <w:b/>
          <w:bCs/>
          <w:lang w:val="en-US"/>
        </w:rPr>
        <w:sectPr w:rsidR="00EF012F" w:rsidRPr="00E5255C" w:rsidSect="00FE3EF0">
          <w:pgSz w:w="11900" w:h="16840"/>
          <w:pgMar w:top="720" w:right="720" w:bottom="720" w:left="720" w:header="708" w:footer="708" w:gutter="0"/>
          <w:cols w:space="708"/>
          <w:docGrid w:linePitch="360"/>
        </w:sectPr>
      </w:pPr>
    </w:p>
    <w:p w14:paraId="17A69C5B" w14:textId="2B55E131" w:rsidR="00EF012F" w:rsidRPr="00E5255C" w:rsidRDefault="00F31E3E" w:rsidP="0039053A">
      <w:pPr>
        <w:autoSpaceDE w:val="0"/>
        <w:autoSpaceDN w:val="0"/>
        <w:adjustRightInd w:val="0"/>
        <w:snapToGrid w:val="0"/>
        <w:spacing w:line="480" w:lineRule="auto"/>
        <w:jc w:val="both"/>
        <w:rPr>
          <w:lang w:val="en-US"/>
        </w:rPr>
      </w:pPr>
      <w:r w:rsidRPr="00E5255C">
        <w:rPr>
          <w:b/>
          <w:bCs/>
          <w:shd w:val="clear" w:color="auto" w:fill="FFFFFF"/>
          <w:lang w:val="en-US"/>
        </w:rPr>
        <w:lastRenderedPageBreak/>
        <w:t xml:space="preserve">Appendix </w:t>
      </w:r>
      <w:r w:rsidRPr="00E5255C">
        <w:rPr>
          <w:b/>
          <w:bCs/>
          <w:lang w:val="en-US"/>
        </w:rPr>
        <w:t>C.</w:t>
      </w:r>
      <w:r w:rsidRPr="00E5255C">
        <w:rPr>
          <w:lang w:val="en-US"/>
        </w:rPr>
        <w:t xml:space="preserve"> </w:t>
      </w:r>
      <w:r w:rsidR="00A3161A" w:rsidRPr="00E5255C">
        <w:rPr>
          <w:lang w:val="en-US"/>
        </w:rPr>
        <w:t>Coding of the reward tasks employed in the rodent studies included in the meta-analyses</w:t>
      </w:r>
      <w:r w:rsidRPr="00E5255C">
        <w:rPr>
          <w:lang w:val="en-US"/>
        </w:rPr>
        <w:t>.</w:t>
      </w:r>
    </w:p>
    <w:tbl>
      <w:tblPr>
        <w:tblStyle w:val="Grigliatabella"/>
        <w:tblW w:w="0" w:type="auto"/>
        <w:tblLook w:val="04A0" w:firstRow="1" w:lastRow="0" w:firstColumn="1" w:lastColumn="0" w:noHBand="0" w:noVBand="1"/>
      </w:tblPr>
      <w:tblGrid>
        <w:gridCol w:w="675"/>
        <w:gridCol w:w="2576"/>
        <w:gridCol w:w="1842"/>
        <w:gridCol w:w="1925"/>
        <w:gridCol w:w="2105"/>
      </w:tblGrid>
      <w:tr w:rsidR="00F31E3E" w:rsidRPr="00E5255C" w14:paraId="6A9F4E47" w14:textId="77777777" w:rsidTr="003A50FA">
        <w:tc>
          <w:tcPr>
            <w:tcW w:w="675" w:type="dxa"/>
          </w:tcPr>
          <w:p w14:paraId="14ECAC1F" w14:textId="77777777" w:rsidR="00F31E3E" w:rsidRPr="00E5255C" w:rsidRDefault="00F31E3E" w:rsidP="003A50FA">
            <w:pPr>
              <w:jc w:val="center"/>
              <w:rPr>
                <w:rFonts w:ascii="Arial" w:hAnsi="Arial" w:cs="Arial"/>
                <w:sz w:val="16"/>
                <w:szCs w:val="16"/>
                <w:lang w:val="en-US"/>
              </w:rPr>
            </w:pPr>
          </w:p>
        </w:tc>
        <w:tc>
          <w:tcPr>
            <w:tcW w:w="2576" w:type="dxa"/>
          </w:tcPr>
          <w:p w14:paraId="5693EBBD" w14:textId="77777777" w:rsidR="00F31E3E" w:rsidRPr="00E5255C" w:rsidRDefault="00F31E3E" w:rsidP="003A50FA">
            <w:pPr>
              <w:jc w:val="center"/>
              <w:rPr>
                <w:rFonts w:ascii="Arial" w:hAnsi="Arial" w:cs="Arial"/>
                <w:sz w:val="16"/>
                <w:szCs w:val="16"/>
              </w:rPr>
            </w:pPr>
            <w:r w:rsidRPr="00E5255C">
              <w:rPr>
                <w:rFonts w:ascii="Arial" w:hAnsi="Arial" w:cs="Arial"/>
                <w:b/>
                <w:bCs/>
                <w:sz w:val="16"/>
                <w:szCs w:val="16"/>
                <w:lang w:val="en-US"/>
              </w:rPr>
              <w:t>Reward Task</w:t>
            </w:r>
          </w:p>
        </w:tc>
        <w:tc>
          <w:tcPr>
            <w:tcW w:w="1842" w:type="dxa"/>
          </w:tcPr>
          <w:p w14:paraId="03C7A0A2" w14:textId="27B485B5" w:rsidR="00F31E3E" w:rsidRPr="00E5255C" w:rsidRDefault="00F31E3E" w:rsidP="003A50FA">
            <w:pPr>
              <w:jc w:val="center"/>
              <w:rPr>
                <w:rFonts w:ascii="Arial" w:hAnsi="Arial" w:cs="Arial"/>
                <w:sz w:val="16"/>
                <w:szCs w:val="16"/>
              </w:rPr>
            </w:pPr>
            <w:r w:rsidRPr="00E5255C">
              <w:rPr>
                <w:rFonts w:ascii="Arial" w:hAnsi="Arial" w:cs="Arial"/>
                <w:b/>
                <w:bCs/>
                <w:sz w:val="16"/>
                <w:szCs w:val="16"/>
              </w:rPr>
              <w:t>Measure</w:t>
            </w:r>
            <w:r w:rsidR="00307C17" w:rsidRPr="00E5255C">
              <w:rPr>
                <w:rFonts w:ascii="Arial" w:hAnsi="Arial" w:cs="Arial"/>
                <w:b/>
                <w:bCs/>
                <w:sz w:val="16"/>
                <w:szCs w:val="16"/>
              </w:rPr>
              <w:t xml:space="preserve"> of</w:t>
            </w:r>
          </w:p>
        </w:tc>
        <w:tc>
          <w:tcPr>
            <w:tcW w:w="1925" w:type="dxa"/>
          </w:tcPr>
          <w:p w14:paraId="1C6A1AB4" w14:textId="77777777" w:rsidR="00F31E3E" w:rsidRPr="00E5255C" w:rsidRDefault="00F31E3E" w:rsidP="003A50FA">
            <w:pPr>
              <w:jc w:val="center"/>
              <w:rPr>
                <w:rFonts w:ascii="Arial" w:hAnsi="Arial" w:cs="Arial"/>
                <w:sz w:val="16"/>
                <w:szCs w:val="16"/>
              </w:rPr>
            </w:pPr>
            <w:r w:rsidRPr="00E5255C">
              <w:rPr>
                <w:rFonts w:ascii="Arial" w:hAnsi="Arial" w:cs="Arial"/>
                <w:b/>
                <w:bCs/>
                <w:sz w:val="16"/>
                <w:szCs w:val="16"/>
                <w:lang w:val="en-US"/>
              </w:rPr>
              <w:t>Positive Valence System</w:t>
            </w:r>
          </w:p>
        </w:tc>
        <w:tc>
          <w:tcPr>
            <w:tcW w:w="2105" w:type="dxa"/>
          </w:tcPr>
          <w:p w14:paraId="2D8F398B" w14:textId="77777777" w:rsidR="00F31E3E" w:rsidRPr="00E5255C" w:rsidRDefault="00F31E3E" w:rsidP="003A50FA">
            <w:pPr>
              <w:jc w:val="center"/>
              <w:rPr>
                <w:rFonts w:ascii="Arial" w:hAnsi="Arial" w:cs="Arial"/>
                <w:sz w:val="16"/>
                <w:szCs w:val="16"/>
              </w:rPr>
            </w:pPr>
            <w:r w:rsidRPr="00E5255C">
              <w:rPr>
                <w:rFonts w:ascii="Arial" w:hAnsi="Arial" w:cs="Arial"/>
                <w:b/>
                <w:bCs/>
                <w:sz w:val="16"/>
                <w:szCs w:val="16"/>
                <w:lang w:val="en-US"/>
              </w:rPr>
              <w:t>Studies</w:t>
            </w:r>
          </w:p>
        </w:tc>
      </w:tr>
      <w:tr w:rsidR="00F31E3E" w:rsidRPr="00E5255C" w14:paraId="0E471A23" w14:textId="77777777" w:rsidTr="003A50FA">
        <w:tc>
          <w:tcPr>
            <w:tcW w:w="675" w:type="dxa"/>
            <w:vMerge w:val="restart"/>
            <w:textDirection w:val="btLr"/>
            <w:vAlign w:val="center"/>
          </w:tcPr>
          <w:p w14:paraId="7C8AF040" w14:textId="77777777" w:rsidR="00F31E3E" w:rsidRPr="00E5255C" w:rsidRDefault="00F31E3E" w:rsidP="003A50FA">
            <w:pPr>
              <w:ind w:left="113" w:right="113"/>
              <w:jc w:val="center"/>
              <w:rPr>
                <w:rFonts w:ascii="Arial" w:hAnsi="Arial" w:cs="Arial"/>
                <w:b/>
                <w:bCs/>
                <w:sz w:val="16"/>
                <w:szCs w:val="16"/>
              </w:rPr>
            </w:pPr>
            <w:proofErr w:type="spellStart"/>
            <w:r w:rsidRPr="00E5255C">
              <w:rPr>
                <w:rFonts w:ascii="Arial" w:hAnsi="Arial" w:cs="Arial"/>
                <w:b/>
                <w:bCs/>
                <w:sz w:val="16"/>
                <w:szCs w:val="16"/>
              </w:rPr>
              <w:t>Pavlovian</w:t>
            </w:r>
            <w:proofErr w:type="spellEnd"/>
            <w:r w:rsidRPr="00E5255C">
              <w:rPr>
                <w:rFonts w:ascii="Arial" w:hAnsi="Arial" w:cs="Arial"/>
                <w:b/>
                <w:bCs/>
                <w:sz w:val="16"/>
                <w:szCs w:val="16"/>
              </w:rPr>
              <w:t xml:space="preserve"> appetitive </w:t>
            </w:r>
            <w:proofErr w:type="spellStart"/>
            <w:r w:rsidRPr="00E5255C">
              <w:rPr>
                <w:rFonts w:ascii="Arial" w:hAnsi="Arial" w:cs="Arial"/>
                <w:b/>
                <w:bCs/>
                <w:sz w:val="16"/>
                <w:szCs w:val="16"/>
              </w:rPr>
              <w:t>behaviors</w:t>
            </w:r>
            <w:proofErr w:type="spellEnd"/>
          </w:p>
        </w:tc>
        <w:tc>
          <w:tcPr>
            <w:tcW w:w="2576" w:type="dxa"/>
          </w:tcPr>
          <w:p w14:paraId="792FCE1E" w14:textId="77777777" w:rsidR="00F31E3E" w:rsidRPr="00E5255C" w:rsidRDefault="00F31E3E" w:rsidP="003A50FA">
            <w:pPr>
              <w:rPr>
                <w:rFonts w:ascii="Arial" w:hAnsi="Arial" w:cs="Arial"/>
                <w:sz w:val="16"/>
                <w:szCs w:val="16"/>
                <w:lang w:val="en-US"/>
              </w:rPr>
            </w:pPr>
            <w:r w:rsidRPr="00E5255C">
              <w:rPr>
                <w:rFonts w:ascii="Arial" w:hAnsi="Arial" w:cs="Arial"/>
                <w:b/>
                <w:bCs/>
                <w:sz w:val="16"/>
                <w:szCs w:val="16"/>
                <w:lang w:val="en-US"/>
              </w:rPr>
              <w:t xml:space="preserve">Cue-response maze: </w:t>
            </w:r>
            <w:r w:rsidRPr="00E5255C">
              <w:rPr>
                <w:rFonts w:ascii="Arial" w:hAnsi="Arial" w:cs="Arial"/>
                <w:sz w:val="16"/>
                <w:szCs w:val="16"/>
                <w:lang w:val="en-US"/>
              </w:rPr>
              <w:t>Cue-induced choice of a rewarded arm in 8-arms radial maze</w:t>
            </w:r>
          </w:p>
        </w:tc>
        <w:tc>
          <w:tcPr>
            <w:tcW w:w="1842" w:type="dxa"/>
          </w:tcPr>
          <w:p w14:paraId="3A03534E" w14:textId="02321810" w:rsidR="00F31E3E" w:rsidRPr="00E5255C" w:rsidRDefault="00307C17" w:rsidP="003A50FA">
            <w:pPr>
              <w:rPr>
                <w:rFonts w:ascii="Arial" w:hAnsi="Arial" w:cs="Arial"/>
                <w:sz w:val="16"/>
                <w:szCs w:val="16"/>
              </w:rPr>
            </w:pPr>
            <w:r w:rsidRPr="00E5255C">
              <w:rPr>
                <w:rFonts w:ascii="Arial" w:hAnsi="Arial" w:cs="Arial"/>
                <w:sz w:val="16"/>
                <w:szCs w:val="16"/>
                <w:lang w:val="en-GB"/>
              </w:rPr>
              <w:t>R</w:t>
            </w:r>
            <w:r w:rsidR="00F31E3E" w:rsidRPr="00E5255C">
              <w:rPr>
                <w:rFonts w:ascii="Arial" w:hAnsi="Arial" w:cs="Arial"/>
                <w:sz w:val="16"/>
                <w:szCs w:val="16"/>
                <w:lang w:val="en-GB"/>
              </w:rPr>
              <w:t>eward attractiveness</w:t>
            </w:r>
          </w:p>
        </w:tc>
        <w:tc>
          <w:tcPr>
            <w:tcW w:w="1925" w:type="dxa"/>
          </w:tcPr>
          <w:p w14:paraId="2C9F9B4C" w14:textId="77777777" w:rsidR="00F31E3E" w:rsidRPr="00E5255C" w:rsidRDefault="00F31E3E" w:rsidP="003A50FA">
            <w:pPr>
              <w:rPr>
                <w:rFonts w:ascii="Arial" w:hAnsi="Arial" w:cs="Arial"/>
                <w:sz w:val="16"/>
                <w:szCs w:val="16"/>
              </w:rPr>
            </w:pPr>
            <w:r w:rsidRPr="00E5255C">
              <w:rPr>
                <w:rFonts w:ascii="Arial" w:hAnsi="Arial" w:cs="Arial"/>
                <w:sz w:val="16"/>
                <w:szCs w:val="16"/>
                <w:lang w:val="en-US"/>
              </w:rPr>
              <w:t>Responsiveness</w:t>
            </w:r>
          </w:p>
        </w:tc>
        <w:tc>
          <w:tcPr>
            <w:tcW w:w="2105" w:type="dxa"/>
          </w:tcPr>
          <w:p w14:paraId="021582C9" w14:textId="77777777" w:rsidR="00F31E3E" w:rsidRPr="00E5255C" w:rsidRDefault="00F31E3E" w:rsidP="003A50FA">
            <w:pPr>
              <w:rPr>
                <w:rFonts w:ascii="Arial" w:hAnsi="Arial" w:cs="Arial"/>
                <w:sz w:val="16"/>
                <w:szCs w:val="16"/>
              </w:rPr>
            </w:pPr>
            <w:proofErr w:type="spellStart"/>
            <w:r w:rsidRPr="00E5255C">
              <w:rPr>
                <w:rFonts w:ascii="Arial" w:hAnsi="Arial" w:cs="Arial"/>
                <w:i/>
                <w:iCs/>
                <w:sz w:val="16"/>
                <w:szCs w:val="16"/>
              </w:rPr>
              <w:t>Atsak</w:t>
            </w:r>
            <w:proofErr w:type="spellEnd"/>
            <w:r w:rsidRPr="00E5255C">
              <w:rPr>
                <w:rFonts w:ascii="Arial" w:hAnsi="Arial" w:cs="Arial"/>
                <w:i/>
                <w:iCs/>
                <w:sz w:val="16"/>
                <w:szCs w:val="16"/>
              </w:rPr>
              <w:t xml:space="preserve"> et al. 2016</w:t>
            </w:r>
          </w:p>
        </w:tc>
      </w:tr>
      <w:tr w:rsidR="00F31E3E" w:rsidRPr="00E5255C" w14:paraId="2349211E" w14:textId="77777777" w:rsidTr="003A50FA">
        <w:tc>
          <w:tcPr>
            <w:tcW w:w="675" w:type="dxa"/>
            <w:vMerge/>
          </w:tcPr>
          <w:p w14:paraId="58C25E46" w14:textId="77777777" w:rsidR="00F31E3E" w:rsidRPr="00E5255C" w:rsidRDefault="00F31E3E" w:rsidP="003A50FA">
            <w:pPr>
              <w:jc w:val="center"/>
              <w:rPr>
                <w:rFonts w:ascii="Arial" w:hAnsi="Arial" w:cs="Arial"/>
                <w:sz w:val="16"/>
                <w:szCs w:val="16"/>
              </w:rPr>
            </w:pPr>
          </w:p>
        </w:tc>
        <w:tc>
          <w:tcPr>
            <w:tcW w:w="2576" w:type="dxa"/>
          </w:tcPr>
          <w:p w14:paraId="33A77EB2" w14:textId="77777777" w:rsidR="00F31E3E" w:rsidRPr="00E5255C" w:rsidRDefault="00F31E3E" w:rsidP="003A50FA">
            <w:pPr>
              <w:rPr>
                <w:rFonts w:ascii="Arial" w:hAnsi="Arial" w:cs="Arial"/>
                <w:sz w:val="16"/>
                <w:szCs w:val="16"/>
                <w:lang w:val="en-US"/>
              </w:rPr>
            </w:pPr>
            <w:r w:rsidRPr="00E5255C">
              <w:rPr>
                <w:rFonts w:ascii="Arial" w:hAnsi="Arial" w:cs="Arial"/>
                <w:b/>
                <w:bCs/>
                <w:sz w:val="16"/>
                <w:szCs w:val="16"/>
                <w:lang w:val="en-GB"/>
              </w:rPr>
              <w:t xml:space="preserve">Conditioned Place Preference (CPP): </w:t>
            </w:r>
            <w:r w:rsidRPr="00E5255C">
              <w:rPr>
                <w:rFonts w:ascii="Arial" w:hAnsi="Arial" w:cs="Arial"/>
                <w:sz w:val="16"/>
                <w:szCs w:val="16"/>
                <w:lang w:val="en-GB"/>
              </w:rPr>
              <w:t>Free choice for a reward associated context</w:t>
            </w:r>
          </w:p>
        </w:tc>
        <w:tc>
          <w:tcPr>
            <w:tcW w:w="1842" w:type="dxa"/>
          </w:tcPr>
          <w:p w14:paraId="3BB42F48" w14:textId="0BEFEE02" w:rsidR="00F31E3E" w:rsidRPr="00E5255C" w:rsidRDefault="00307C17" w:rsidP="003A50FA">
            <w:pPr>
              <w:rPr>
                <w:rFonts w:ascii="Arial" w:hAnsi="Arial" w:cs="Arial"/>
                <w:sz w:val="16"/>
                <w:szCs w:val="16"/>
                <w:lang w:val="en-US"/>
              </w:rPr>
            </w:pPr>
            <w:r w:rsidRPr="00E5255C">
              <w:rPr>
                <w:rFonts w:ascii="Arial" w:hAnsi="Arial" w:cs="Arial"/>
                <w:sz w:val="16"/>
                <w:szCs w:val="16"/>
                <w:lang w:val="en-US"/>
              </w:rPr>
              <w:t>R</w:t>
            </w:r>
            <w:r w:rsidR="00F31E3E" w:rsidRPr="00E5255C">
              <w:rPr>
                <w:rFonts w:ascii="Arial" w:hAnsi="Arial" w:cs="Arial"/>
                <w:sz w:val="16"/>
                <w:szCs w:val="16"/>
                <w:lang w:val="en-US"/>
              </w:rPr>
              <w:t>eward conditioning</w:t>
            </w:r>
          </w:p>
          <w:p w14:paraId="0A86B4FA" w14:textId="77777777" w:rsidR="00F31E3E" w:rsidRPr="00E5255C" w:rsidRDefault="00F31E3E" w:rsidP="003A50FA">
            <w:pPr>
              <w:rPr>
                <w:rFonts w:ascii="Arial" w:hAnsi="Arial" w:cs="Arial"/>
                <w:sz w:val="16"/>
                <w:szCs w:val="16"/>
                <w:lang w:val="en-US"/>
              </w:rPr>
            </w:pPr>
          </w:p>
          <w:p w14:paraId="6CD989CC" w14:textId="77777777" w:rsidR="00F31E3E" w:rsidRPr="00E5255C" w:rsidRDefault="00F31E3E" w:rsidP="003A50FA">
            <w:pPr>
              <w:rPr>
                <w:rFonts w:ascii="Arial" w:hAnsi="Arial" w:cs="Arial"/>
                <w:sz w:val="16"/>
                <w:szCs w:val="16"/>
                <w:lang w:val="en-US"/>
              </w:rPr>
            </w:pPr>
          </w:p>
          <w:p w14:paraId="23EBA856" w14:textId="77777777" w:rsidR="00307C17" w:rsidRPr="00E5255C" w:rsidRDefault="00307C17" w:rsidP="003A50FA">
            <w:pPr>
              <w:rPr>
                <w:rFonts w:ascii="Arial" w:hAnsi="Arial" w:cs="Arial"/>
                <w:sz w:val="16"/>
                <w:szCs w:val="16"/>
                <w:lang w:val="en-US"/>
              </w:rPr>
            </w:pPr>
          </w:p>
          <w:p w14:paraId="470327CD" w14:textId="77777777" w:rsidR="00307C17" w:rsidRPr="00E5255C" w:rsidRDefault="00307C17" w:rsidP="003A50FA">
            <w:pPr>
              <w:rPr>
                <w:rFonts w:ascii="Arial" w:hAnsi="Arial" w:cs="Arial"/>
                <w:sz w:val="16"/>
                <w:szCs w:val="16"/>
                <w:lang w:val="en-US"/>
              </w:rPr>
            </w:pPr>
          </w:p>
          <w:p w14:paraId="1E53A974" w14:textId="77777777" w:rsidR="00307C17" w:rsidRPr="00E5255C" w:rsidRDefault="00307C17" w:rsidP="003A50FA">
            <w:pPr>
              <w:rPr>
                <w:rFonts w:ascii="Arial" w:hAnsi="Arial" w:cs="Arial"/>
                <w:sz w:val="16"/>
                <w:szCs w:val="16"/>
                <w:lang w:val="en-US"/>
              </w:rPr>
            </w:pPr>
          </w:p>
          <w:p w14:paraId="1AB28263" w14:textId="77777777" w:rsidR="00307C17" w:rsidRPr="00E5255C" w:rsidRDefault="00307C17" w:rsidP="003A50FA">
            <w:pPr>
              <w:rPr>
                <w:rFonts w:ascii="Arial" w:hAnsi="Arial" w:cs="Arial"/>
                <w:sz w:val="16"/>
                <w:szCs w:val="16"/>
                <w:lang w:val="en-US"/>
              </w:rPr>
            </w:pPr>
          </w:p>
          <w:p w14:paraId="7088530A" w14:textId="0A9895AB" w:rsidR="00F31E3E" w:rsidRPr="00E5255C" w:rsidRDefault="00307C17" w:rsidP="003A50FA">
            <w:pPr>
              <w:rPr>
                <w:rFonts w:ascii="Arial" w:hAnsi="Arial" w:cs="Arial"/>
                <w:sz w:val="16"/>
                <w:szCs w:val="16"/>
                <w:lang w:val="en-US"/>
              </w:rPr>
            </w:pPr>
            <w:r w:rsidRPr="00E5255C">
              <w:rPr>
                <w:rFonts w:ascii="Arial" w:hAnsi="Arial" w:cs="Arial"/>
                <w:sz w:val="16"/>
                <w:szCs w:val="16"/>
                <w:lang w:val="en-US"/>
              </w:rPr>
              <w:t>C</w:t>
            </w:r>
            <w:r w:rsidR="00F31E3E" w:rsidRPr="00E5255C">
              <w:rPr>
                <w:rFonts w:ascii="Arial" w:hAnsi="Arial" w:cs="Arial"/>
                <w:sz w:val="16"/>
                <w:szCs w:val="16"/>
                <w:lang w:val="en-US"/>
              </w:rPr>
              <w:t>onditioned reward attractiveness</w:t>
            </w:r>
          </w:p>
        </w:tc>
        <w:tc>
          <w:tcPr>
            <w:tcW w:w="1925" w:type="dxa"/>
          </w:tcPr>
          <w:p w14:paraId="38E6911B" w14:textId="77777777" w:rsidR="00F31E3E" w:rsidRPr="00E5255C" w:rsidRDefault="00F31E3E" w:rsidP="003A50FA">
            <w:pPr>
              <w:spacing w:line="240" w:lineRule="atLeast"/>
              <w:rPr>
                <w:rFonts w:ascii="Arial" w:hAnsi="Arial" w:cs="Arial"/>
                <w:sz w:val="16"/>
                <w:szCs w:val="16"/>
                <w:lang w:val="en-US"/>
              </w:rPr>
            </w:pPr>
            <w:r w:rsidRPr="00E5255C">
              <w:rPr>
                <w:rFonts w:ascii="Arial" w:hAnsi="Arial" w:cs="Arial"/>
                <w:sz w:val="16"/>
                <w:szCs w:val="16"/>
                <w:lang w:val="en-US"/>
              </w:rPr>
              <w:t>Learning</w:t>
            </w:r>
          </w:p>
          <w:p w14:paraId="005996FF" w14:textId="73E212C5" w:rsidR="00F31E3E" w:rsidRPr="00E5255C" w:rsidRDefault="00F31E3E" w:rsidP="003A50FA">
            <w:pPr>
              <w:spacing w:line="240" w:lineRule="atLeast"/>
              <w:rPr>
                <w:rFonts w:ascii="Arial" w:hAnsi="Arial" w:cs="Arial"/>
                <w:sz w:val="16"/>
                <w:szCs w:val="16"/>
                <w:lang w:val="en-US"/>
              </w:rPr>
            </w:pPr>
            <w:r w:rsidRPr="00E5255C">
              <w:rPr>
                <w:rFonts w:ascii="Arial" w:hAnsi="Arial" w:cs="Arial"/>
                <w:i/>
                <w:iCs/>
                <w:sz w:val="16"/>
                <w:szCs w:val="16"/>
                <w:lang w:val="en-US"/>
              </w:rPr>
              <w:t>(Stress</w:t>
            </w:r>
            <w:r w:rsidR="00307C17" w:rsidRPr="00E5255C">
              <w:rPr>
                <w:rFonts w:ascii="Arial" w:hAnsi="Arial" w:cs="Arial"/>
                <w:i/>
                <w:iCs/>
                <w:sz w:val="16"/>
                <w:szCs w:val="16"/>
                <w:lang w:val="en-US"/>
              </w:rPr>
              <w:t>or</w:t>
            </w:r>
            <w:r w:rsidRPr="00E5255C">
              <w:rPr>
                <w:rFonts w:ascii="Arial" w:hAnsi="Arial" w:cs="Arial"/>
                <w:i/>
                <w:iCs/>
                <w:sz w:val="16"/>
                <w:szCs w:val="16"/>
                <w:lang w:val="en-US"/>
              </w:rPr>
              <w:t xml:space="preserve"> before conditioning)</w:t>
            </w:r>
          </w:p>
          <w:p w14:paraId="0802747B" w14:textId="77777777" w:rsidR="00F31E3E" w:rsidRPr="00E5255C" w:rsidRDefault="00F31E3E" w:rsidP="003A50FA">
            <w:pPr>
              <w:spacing w:line="240" w:lineRule="atLeast"/>
              <w:rPr>
                <w:rFonts w:ascii="Arial" w:hAnsi="Arial" w:cs="Arial"/>
                <w:sz w:val="16"/>
                <w:szCs w:val="16"/>
                <w:lang w:val="en-US"/>
              </w:rPr>
            </w:pPr>
          </w:p>
          <w:p w14:paraId="389B02FB" w14:textId="77777777" w:rsidR="00F31E3E" w:rsidRPr="00E5255C" w:rsidRDefault="00F31E3E" w:rsidP="003A50FA">
            <w:pPr>
              <w:spacing w:line="240" w:lineRule="atLeast"/>
              <w:rPr>
                <w:rFonts w:ascii="Arial" w:hAnsi="Arial" w:cs="Arial"/>
                <w:sz w:val="16"/>
                <w:szCs w:val="16"/>
                <w:lang w:val="en-US"/>
              </w:rPr>
            </w:pPr>
          </w:p>
          <w:p w14:paraId="2DCE28C8" w14:textId="77777777" w:rsidR="00F31E3E" w:rsidRPr="00E5255C" w:rsidRDefault="00F31E3E" w:rsidP="003A50FA">
            <w:pPr>
              <w:spacing w:line="240" w:lineRule="atLeast"/>
              <w:rPr>
                <w:rFonts w:ascii="Arial" w:hAnsi="Arial" w:cs="Arial"/>
                <w:sz w:val="16"/>
                <w:szCs w:val="16"/>
                <w:lang w:val="en-US"/>
              </w:rPr>
            </w:pPr>
            <w:r w:rsidRPr="00E5255C">
              <w:rPr>
                <w:rFonts w:ascii="Arial" w:hAnsi="Arial" w:cs="Arial"/>
                <w:sz w:val="16"/>
                <w:szCs w:val="16"/>
                <w:lang w:val="en-US"/>
              </w:rPr>
              <w:t>Valuation</w:t>
            </w:r>
          </w:p>
          <w:p w14:paraId="58FF5314" w14:textId="16DD9B84" w:rsidR="00F31E3E" w:rsidRPr="00E5255C" w:rsidRDefault="00F31E3E" w:rsidP="003A50FA">
            <w:pPr>
              <w:rPr>
                <w:rFonts w:ascii="Arial" w:hAnsi="Arial" w:cs="Arial"/>
                <w:sz w:val="16"/>
                <w:szCs w:val="16"/>
                <w:lang w:val="en-US"/>
              </w:rPr>
            </w:pPr>
            <w:r w:rsidRPr="00E5255C">
              <w:rPr>
                <w:rFonts w:ascii="Arial" w:hAnsi="Arial" w:cs="Arial"/>
                <w:i/>
                <w:iCs/>
                <w:sz w:val="16"/>
                <w:szCs w:val="16"/>
                <w:lang w:val="en-US"/>
              </w:rPr>
              <w:t>(Stress</w:t>
            </w:r>
            <w:r w:rsidR="00307C17" w:rsidRPr="00E5255C">
              <w:rPr>
                <w:rFonts w:ascii="Arial" w:hAnsi="Arial" w:cs="Arial"/>
                <w:i/>
                <w:iCs/>
                <w:sz w:val="16"/>
                <w:szCs w:val="16"/>
                <w:lang w:val="en-US"/>
              </w:rPr>
              <w:t>or</w:t>
            </w:r>
            <w:r w:rsidRPr="00E5255C">
              <w:rPr>
                <w:rFonts w:ascii="Arial" w:hAnsi="Arial" w:cs="Arial"/>
                <w:i/>
                <w:iCs/>
                <w:sz w:val="16"/>
                <w:szCs w:val="16"/>
                <w:lang w:val="en-US"/>
              </w:rPr>
              <w:t xml:space="preserve"> after conditioning)</w:t>
            </w:r>
          </w:p>
        </w:tc>
        <w:tc>
          <w:tcPr>
            <w:tcW w:w="2105" w:type="dxa"/>
          </w:tcPr>
          <w:p w14:paraId="5622F89C" w14:textId="77777777" w:rsidR="00F31E3E" w:rsidRPr="00E5255C" w:rsidRDefault="00F31E3E" w:rsidP="003A50FA">
            <w:pPr>
              <w:ind w:right="-250"/>
              <w:rPr>
                <w:rFonts w:ascii="Arial" w:hAnsi="Arial" w:cs="Arial"/>
                <w:i/>
                <w:iCs/>
                <w:sz w:val="16"/>
                <w:szCs w:val="16"/>
              </w:rPr>
            </w:pPr>
            <w:r w:rsidRPr="00E5255C">
              <w:rPr>
                <w:rFonts w:ascii="Arial" w:hAnsi="Arial" w:cs="Arial"/>
                <w:i/>
                <w:iCs/>
                <w:sz w:val="16"/>
                <w:szCs w:val="16"/>
              </w:rPr>
              <w:t xml:space="preserve">Capriles et al. 2002 </w:t>
            </w:r>
          </w:p>
          <w:p w14:paraId="16A86A6A" w14:textId="77777777" w:rsidR="00F31E3E" w:rsidRPr="00E5255C" w:rsidRDefault="00F31E3E" w:rsidP="003A50FA">
            <w:pPr>
              <w:ind w:right="-250"/>
              <w:rPr>
                <w:rFonts w:ascii="Arial" w:hAnsi="Arial" w:cs="Arial"/>
                <w:i/>
                <w:iCs/>
                <w:sz w:val="16"/>
                <w:szCs w:val="16"/>
              </w:rPr>
            </w:pPr>
            <w:proofErr w:type="spellStart"/>
            <w:r w:rsidRPr="00E5255C">
              <w:rPr>
                <w:rFonts w:ascii="Arial" w:hAnsi="Arial" w:cs="Arial"/>
                <w:i/>
                <w:iCs/>
                <w:sz w:val="16"/>
                <w:szCs w:val="16"/>
              </w:rPr>
              <w:t>Der-Avakian</w:t>
            </w:r>
            <w:proofErr w:type="spellEnd"/>
            <w:r w:rsidRPr="00E5255C">
              <w:rPr>
                <w:rFonts w:ascii="Arial" w:hAnsi="Arial" w:cs="Arial"/>
                <w:i/>
                <w:iCs/>
                <w:sz w:val="16"/>
                <w:szCs w:val="16"/>
              </w:rPr>
              <w:t xml:space="preserve"> et al. 2007</w:t>
            </w:r>
          </w:p>
          <w:p w14:paraId="56073401" w14:textId="77777777" w:rsidR="00F31E3E" w:rsidRPr="00E5255C" w:rsidRDefault="00F31E3E" w:rsidP="003A50FA">
            <w:pPr>
              <w:rPr>
                <w:rFonts w:ascii="Arial" w:hAnsi="Arial" w:cs="Arial"/>
                <w:i/>
                <w:iCs/>
                <w:sz w:val="16"/>
                <w:szCs w:val="16"/>
              </w:rPr>
            </w:pPr>
            <w:proofErr w:type="spellStart"/>
            <w:r w:rsidRPr="00E5255C">
              <w:rPr>
                <w:rFonts w:ascii="Arial" w:hAnsi="Arial" w:cs="Arial"/>
                <w:i/>
                <w:iCs/>
                <w:sz w:val="16"/>
                <w:szCs w:val="16"/>
              </w:rPr>
              <w:t>Ghasemzadeh</w:t>
            </w:r>
            <w:proofErr w:type="spellEnd"/>
            <w:r w:rsidRPr="00E5255C">
              <w:rPr>
                <w:rFonts w:ascii="Arial" w:hAnsi="Arial" w:cs="Arial"/>
                <w:i/>
                <w:iCs/>
                <w:sz w:val="16"/>
                <w:szCs w:val="16"/>
              </w:rPr>
              <w:t xml:space="preserve"> et al. 2020</w:t>
            </w:r>
          </w:p>
          <w:p w14:paraId="6D62FFD9" w14:textId="77777777" w:rsidR="00F31E3E" w:rsidRPr="00E5255C" w:rsidRDefault="00F31E3E" w:rsidP="003A50FA">
            <w:pPr>
              <w:ind w:right="-246"/>
              <w:rPr>
                <w:rFonts w:ascii="Arial" w:hAnsi="Arial" w:cs="Arial"/>
                <w:i/>
                <w:iCs/>
                <w:sz w:val="16"/>
                <w:szCs w:val="16"/>
              </w:rPr>
            </w:pPr>
            <w:proofErr w:type="spellStart"/>
            <w:r w:rsidRPr="00E5255C">
              <w:rPr>
                <w:rFonts w:ascii="Arial" w:hAnsi="Arial" w:cs="Arial"/>
                <w:i/>
                <w:iCs/>
                <w:sz w:val="16"/>
                <w:szCs w:val="16"/>
              </w:rPr>
              <w:t>Javadi</w:t>
            </w:r>
            <w:proofErr w:type="spellEnd"/>
            <w:r w:rsidRPr="00E5255C">
              <w:rPr>
                <w:rFonts w:ascii="Arial" w:hAnsi="Arial" w:cs="Arial"/>
                <w:i/>
                <w:iCs/>
                <w:sz w:val="16"/>
                <w:szCs w:val="16"/>
              </w:rPr>
              <w:t xml:space="preserve"> et al. 2017 </w:t>
            </w:r>
          </w:p>
          <w:p w14:paraId="09FE20D8" w14:textId="77777777" w:rsidR="00F31E3E" w:rsidRPr="00E5255C" w:rsidRDefault="00F31E3E" w:rsidP="003A50FA">
            <w:pPr>
              <w:ind w:right="-246"/>
              <w:rPr>
                <w:rFonts w:ascii="Arial" w:hAnsi="Arial" w:cs="Arial"/>
                <w:i/>
                <w:iCs/>
                <w:sz w:val="16"/>
                <w:szCs w:val="16"/>
              </w:rPr>
            </w:pPr>
            <w:proofErr w:type="spellStart"/>
            <w:r w:rsidRPr="00E5255C">
              <w:rPr>
                <w:rFonts w:ascii="Arial" w:hAnsi="Arial" w:cs="Arial"/>
                <w:i/>
                <w:iCs/>
                <w:sz w:val="16"/>
                <w:szCs w:val="16"/>
              </w:rPr>
              <w:t>Rozeske</w:t>
            </w:r>
            <w:proofErr w:type="spellEnd"/>
            <w:r w:rsidRPr="00E5255C">
              <w:rPr>
                <w:rFonts w:ascii="Arial" w:hAnsi="Arial" w:cs="Arial"/>
                <w:i/>
                <w:iCs/>
                <w:sz w:val="16"/>
                <w:szCs w:val="16"/>
              </w:rPr>
              <w:t xml:space="preserve"> et al. 2011</w:t>
            </w:r>
          </w:p>
          <w:p w14:paraId="753EBF6E" w14:textId="77777777" w:rsidR="00F31E3E" w:rsidRPr="00E5255C" w:rsidRDefault="00F31E3E" w:rsidP="003A50FA">
            <w:pPr>
              <w:ind w:right="-246"/>
              <w:rPr>
                <w:rFonts w:ascii="Arial" w:hAnsi="Arial" w:cs="Arial"/>
                <w:i/>
                <w:iCs/>
                <w:sz w:val="16"/>
                <w:szCs w:val="16"/>
              </w:rPr>
            </w:pPr>
            <w:proofErr w:type="spellStart"/>
            <w:r w:rsidRPr="00E5255C">
              <w:rPr>
                <w:rFonts w:ascii="Arial" w:hAnsi="Arial" w:cs="Arial"/>
                <w:i/>
                <w:iCs/>
                <w:sz w:val="16"/>
                <w:szCs w:val="16"/>
              </w:rPr>
              <w:t>Tovar</w:t>
            </w:r>
            <w:proofErr w:type="spellEnd"/>
            <w:r w:rsidRPr="00E5255C">
              <w:rPr>
                <w:rFonts w:ascii="Arial" w:hAnsi="Arial" w:cs="Arial"/>
                <w:i/>
                <w:iCs/>
                <w:sz w:val="16"/>
                <w:szCs w:val="16"/>
              </w:rPr>
              <w:t>-Diaz et al. 2018</w:t>
            </w:r>
          </w:p>
          <w:p w14:paraId="0342CB50" w14:textId="77777777" w:rsidR="00F31E3E" w:rsidRPr="00E5255C" w:rsidRDefault="00F31E3E" w:rsidP="003A50FA">
            <w:pPr>
              <w:ind w:right="-246"/>
              <w:rPr>
                <w:rFonts w:ascii="Arial" w:hAnsi="Arial" w:cs="Arial"/>
                <w:i/>
                <w:iCs/>
                <w:sz w:val="16"/>
                <w:szCs w:val="16"/>
              </w:rPr>
            </w:pPr>
          </w:p>
          <w:p w14:paraId="347E6234" w14:textId="77777777" w:rsidR="00F31E3E" w:rsidRPr="00E5255C" w:rsidRDefault="00F31E3E" w:rsidP="003A50FA">
            <w:pPr>
              <w:ind w:right="-246"/>
              <w:rPr>
                <w:rFonts w:ascii="Arial" w:hAnsi="Arial" w:cs="Arial"/>
                <w:i/>
                <w:iCs/>
                <w:sz w:val="16"/>
                <w:szCs w:val="16"/>
              </w:rPr>
            </w:pPr>
            <w:r w:rsidRPr="00E5255C">
              <w:rPr>
                <w:rFonts w:ascii="Arial" w:hAnsi="Arial" w:cs="Arial"/>
                <w:i/>
                <w:iCs/>
                <w:sz w:val="16"/>
                <w:szCs w:val="16"/>
              </w:rPr>
              <w:t>Chu et al. 2021</w:t>
            </w:r>
          </w:p>
          <w:p w14:paraId="6F8A29D3" w14:textId="77777777" w:rsidR="00F31E3E" w:rsidRPr="00E5255C" w:rsidRDefault="00F31E3E" w:rsidP="003A50FA">
            <w:pPr>
              <w:ind w:right="-246"/>
              <w:rPr>
                <w:rFonts w:ascii="Arial" w:hAnsi="Arial" w:cs="Arial"/>
                <w:i/>
                <w:iCs/>
                <w:sz w:val="16"/>
                <w:szCs w:val="16"/>
              </w:rPr>
            </w:pPr>
            <w:proofErr w:type="spellStart"/>
            <w:r w:rsidRPr="00E5255C">
              <w:rPr>
                <w:rFonts w:ascii="Arial" w:hAnsi="Arial" w:cs="Arial"/>
                <w:i/>
                <w:iCs/>
                <w:sz w:val="16"/>
                <w:szCs w:val="16"/>
              </w:rPr>
              <w:t>Fatahi</w:t>
            </w:r>
            <w:proofErr w:type="spellEnd"/>
            <w:r w:rsidRPr="00E5255C">
              <w:rPr>
                <w:rFonts w:ascii="Arial" w:hAnsi="Arial" w:cs="Arial"/>
                <w:i/>
                <w:iCs/>
                <w:sz w:val="16"/>
                <w:szCs w:val="16"/>
              </w:rPr>
              <w:t xml:space="preserve"> et al. 2014</w:t>
            </w:r>
          </w:p>
          <w:p w14:paraId="227378B1" w14:textId="77777777" w:rsidR="00F31E3E" w:rsidRPr="00E5255C" w:rsidRDefault="00F31E3E" w:rsidP="003A50FA">
            <w:pPr>
              <w:ind w:right="-246"/>
              <w:rPr>
                <w:rFonts w:ascii="Arial" w:hAnsi="Arial" w:cs="Arial"/>
                <w:i/>
                <w:iCs/>
                <w:sz w:val="16"/>
                <w:szCs w:val="16"/>
              </w:rPr>
            </w:pPr>
            <w:proofErr w:type="spellStart"/>
            <w:r w:rsidRPr="00E5255C">
              <w:rPr>
                <w:rFonts w:ascii="Arial" w:hAnsi="Arial" w:cs="Arial"/>
                <w:i/>
                <w:iCs/>
                <w:sz w:val="16"/>
                <w:szCs w:val="16"/>
              </w:rPr>
              <w:t>Haghparast</w:t>
            </w:r>
            <w:proofErr w:type="spellEnd"/>
            <w:r w:rsidRPr="00E5255C">
              <w:rPr>
                <w:rFonts w:ascii="Arial" w:hAnsi="Arial" w:cs="Arial"/>
                <w:i/>
                <w:iCs/>
                <w:sz w:val="16"/>
                <w:szCs w:val="16"/>
              </w:rPr>
              <w:t xml:space="preserve"> et al. 2013</w:t>
            </w:r>
          </w:p>
          <w:p w14:paraId="42E9ED80" w14:textId="77777777" w:rsidR="00F31E3E" w:rsidRPr="00E5255C" w:rsidRDefault="00F31E3E" w:rsidP="003A50FA">
            <w:pPr>
              <w:rPr>
                <w:rFonts w:ascii="Arial" w:hAnsi="Arial" w:cs="Arial"/>
                <w:sz w:val="16"/>
                <w:szCs w:val="16"/>
              </w:rPr>
            </w:pPr>
            <w:r w:rsidRPr="00E5255C">
              <w:rPr>
                <w:rFonts w:ascii="Arial" w:hAnsi="Arial" w:cs="Arial"/>
                <w:i/>
                <w:iCs/>
                <w:sz w:val="16"/>
                <w:szCs w:val="16"/>
              </w:rPr>
              <w:t>Wada et al. 2020</w:t>
            </w:r>
          </w:p>
        </w:tc>
      </w:tr>
      <w:tr w:rsidR="00F31E3E" w:rsidRPr="00E5255C" w14:paraId="2A5272BF" w14:textId="77777777" w:rsidTr="003A50FA">
        <w:tc>
          <w:tcPr>
            <w:tcW w:w="675" w:type="dxa"/>
            <w:vMerge/>
          </w:tcPr>
          <w:p w14:paraId="478838AA" w14:textId="77777777" w:rsidR="00F31E3E" w:rsidRPr="00E5255C" w:rsidRDefault="00F31E3E" w:rsidP="003A50FA">
            <w:pPr>
              <w:jc w:val="center"/>
              <w:rPr>
                <w:rFonts w:ascii="Arial" w:hAnsi="Arial" w:cs="Arial"/>
                <w:sz w:val="16"/>
                <w:szCs w:val="16"/>
              </w:rPr>
            </w:pPr>
          </w:p>
        </w:tc>
        <w:tc>
          <w:tcPr>
            <w:tcW w:w="2576" w:type="dxa"/>
          </w:tcPr>
          <w:p w14:paraId="4FF2B783" w14:textId="77777777" w:rsidR="00F31E3E" w:rsidRPr="00E5255C" w:rsidRDefault="00F31E3E" w:rsidP="003A50FA">
            <w:pPr>
              <w:rPr>
                <w:rFonts w:ascii="Arial" w:hAnsi="Arial" w:cs="Arial"/>
                <w:sz w:val="16"/>
                <w:szCs w:val="16"/>
                <w:lang w:val="en-US"/>
              </w:rPr>
            </w:pPr>
            <w:r w:rsidRPr="00E5255C">
              <w:rPr>
                <w:rFonts w:ascii="Arial" w:hAnsi="Arial" w:cs="Arial"/>
                <w:b/>
                <w:bCs/>
                <w:sz w:val="16"/>
                <w:szCs w:val="16"/>
                <w:lang w:val="en-GB"/>
              </w:rPr>
              <w:t xml:space="preserve">Pavlovian conditioned approach (sign-tracking): </w:t>
            </w:r>
            <w:r w:rsidRPr="00E5255C">
              <w:rPr>
                <w:rFonts w:ascii="Arial" w:hAnsi="Arial" w:cs="Arial"/>
                <w:sz w:val="16"/>
                <w:szCs w:val="16"/>
                <w:lang w:val="en-GB"/>
              </w:rPr>
              <w:t>Approach to a reward associated cue</w:t>
            </w:r>
          </w:p>
        </w:tc>
        <w:tc>
          <w:tcPr>
            <w:tcW w:w="1842" w:type="dxa"/>
          </w:tcPr>
          <w:p w14:paraId="2D76E9B1" w14:textId="0E9E92E0" w:rsidR="00F31E3E" w:rsidRPr="00E5255C" w:rsidRDefault="00307C17" w:rsidP="003A50FA">
            <w:pPr>
              <w:rPr>
                <w:rFonts w:ascii="Arial" w:hAnsi="Arial" w:cs="Arial"/>
                <w:sz w:val="16"/>
                <w:szCs w:val="16"/>
                <w:lang w:val="en-US"/>
              </w:rPr>
            </w:pPr>
            <w:r w:rsidRPr="00E5255C">
              <w:rPr>
                <w:rFonts w:ascii="Arial" w:hAnsi="Arial" w:cs="Arial"/>
                <w:sz w:val="16"/>
                <w:szCs w:val="16"/>
                <w:lang w:val="en-US"/>
              </w:rPr>
              <w:t>C</w:t>
            </w:r>
            <w:r w:rsidR="00F31E3E" w:rsidRPr="00E5255C">
              <w:rPr>
                <w:rFonts w:ascii="Arial" w:hAnsi="Arial" w:cs="Arial"/>
                <w:sz w:val="16"/>
                <w:szCs w:val="16"/>
                <w:lang w:val="en-US"/>
              </w:rPr>
              <w:t>onditioned reward attractiveness</w:t>
            </w:r>
          </w:p>
        </w:tc>
        <w:tc>
          <w:tcPr>
            <w:tcW w:w="1925" w:type="dxa"/>
          </w:tcPr>
          <w:p w14:paraId="45F0019E" w14:textId="77777777" w:rsidR="00F31E3E" w:rsidRPr="00E5255C" w:rsidRDefault="00F31E3E" w:rsidP="003A50FA">
            <w:pPr>
              <w:spacing w:line="240" w:lineRule="atLeast"/>
              <w:rPr>
                <w:rFonts w:ascii="Arial" w:hAnsi="Arial" w:cs="Arial"/>
                <w:sz w:val="16"/>
                <w:szCs w:val="16"/>
                <w:lang w:val="en-US"/>
              </w:rPr>
            </w:pPr>
            <w:r w:rsidRPr="00E5255C">
              <w:rPr>
                <w:rFonts w:ascii="Arial" w:hAnsi="Arial" w:cs="Arial"/>
                <w:sz w:val="16"/>
                <w:szCs w:val="16"/>
                <w:lang w:val="en-US"/>
              </w:rPr>
              <w:t>Learning</w:t>
            </w:r>
          </w:p>
          <w:p w14:paraId="237AEDD5" w14:textId="7C1E1531" w:rsidR="00F31E3E" w:rsidRPr="00E5255C" w:rsidRDefault="00F31E3E" w:rsidP="003A50FA">
            <w:pPr>
              <w:rPr>
                <w:rFonts w:ascii="Arial" w:hAnsi="Arial" w:cs="Arial"/>
                <w:sz w:val="16"/>
                <w:szCs w:val="16"/>
              </w:rPr>
            </w:pPr>
            <w:r w:rsidRPr="00E5255C">
              <w:rPr>
                <w:rFonts w:ascii="Arial" w:hAnsi="Arial" w:cs="Arial"/>
                <w:i/>
                <w:iCs/>
                <w:sz w:val="16"/>
                <w:szCs w:val="16"/>
                <w:lang w:val="en-US"/>
              </w:rPr>
              <w:t>(Stress</w:t>
            </w:r>
            <w:r w:rsidR="00307C17" w:rsidRPr="00E5255C">
              <w:rPr>
                <w:rFonts w:ascii="Arial" w:hAnsi="Arial" w:cs="Arial"/>
                <w:i/>
                <w:iCs/>
                <w:sz w:val="16"/>
                <w:szCs w:val="16"/>
                <w:lang w:val="en-US"/>
              </w:rPr>
              <w:t>or</w:t>
            </w:r>
            <w:r w:rsidRPr="00E5255C">
              <w:rPr>
                <w:rFonts w:ascii="Arial" w:hAnsi="Arial" w:cs="Arial"/>
                <w:i/>
                <w:iCs/>
                <w:sz w:val="16"/>
                <w:szCs w:val="16"/>
                <w:lang w:val="en-US"/>
              </w:rPr>
              <w:t xml:space="preserve"> before conditioning)</w:t>
            </w:r>
          </w:p>
        </w:tc>
        <w:tc>
          <w:tcPr>
            <w:tcW w:w="2105" w:type="dxa"/>
          </w:tcPr>
          <w:p w14:paraId="3E02B947" w14:textId="77777777" w:rsidR="00F31E3E" w:rsidRPr="00E5255C" w:rsidRDefault="00F31E3E" w:rsidP="003A50FA">
            <w:pPr>
              <w:ind w:right="-246"/>
              <w:rPr>
                <w:rFonts w:ascii="Arial" w:hAnsi="Arial" w:cs="Arial"/>
                <w:i/>
                <w:iCs/>
                <w:sz w:val="16"/>
                <w:szCs w:val="16"/>
                <w:lang w:val="en-GB"/>
              </w:rPr>
            </w:pPr>
            <w:r w:rsidRPr="00E5255C">
              <w:rPr>
                <w:rFonts w:ascii="Arial" w:hAnsi="Arial" w:cs="Arial"/>
                <w:i/>
                <w:iCs/>
                <w:sz w:val="16"/>
                <w:szCs w:val="16"/>
                <w:lang w:val="en-GB"/>
              </w:rPr>
              <w:t>Fuentes et al. 2018</w:t>
            </w:r>
          </w:p>
          <w:p w14:paraId="098ABBC7" w14:textId="77777777" w:rsidR="00F31E3E" w:rsidRPr="00E5255C" w:rsidRDefault="00F31E3E" w:rsidP="003A50FA">
            <w:pPr>
              <w:rPr>
                <w:rFonts w:ascii="Arial" w:hAnsi="Arial" w:cs="Arial"/>
                <w:sz w:val="16"/>
                <w:szCs w:val="16"/>
              </w:rPr>
            </w:pPr>
            <w:r w:rsidRPr="00E5255C">
              <w:rPr>
                <w:rFonts w:ascii="Arial" w:hAnsi="Arial" w:cs="Arial"/>
                <w:i/>
                <w:iCs/>
                <w:sz w:val="16"/>
                <w:szCs w:val="16"/>
                <w:lang w:val="en-GB"/>
              </w:rPr>
              <w:t>Stelly et al. 2020</w:t>
            </w:r>
          </w:p>
        </w:tc>
      </w:tr>
      <w:tr w:rsidR="0071663A" w:rsidRPr="00E5255C" w14:paraId="2DD04425" w14:textId="77777777" w:rsidTr="003A50FA">
        <w:tc>
          <w:tcPr>
            <w:tcW w:w="675" w:type="dxa"/>
            <w:vMerge w:val="restart"/>
            <w:textDirection w:val="btLr"/>
            <w:vAlign w:val="center"/>
          </w:tcPr>
          <w:p w14:paraId="3808DEBB" w14:textId="77777777" w:rsidR="0071663A" w:rsidRPr="00E5255C" w:rsidRDefault="0071663A" w:rsidP="003A50FA">
            <w:pPr>
              <w:jc w:val="center"/>
              <w:rPr>
                <w:rFonts w:ascii="Arial" w:hAnsi="Arial" w:cs="Arial"/>
                <w:sz w:val="16"/>
                <w:szCs w:val="16"/>
              </w:rPr>
            </w:pPr>
            <w:r w:rsidRPr="00E5255C">
              <w:rPr>
                <w:rFonts w:ascii="Arial" w:hAnsi="Arial" w:cs="Arial"/>
                <w:b/>
                <w:bCs/>
                <w:sz w:val="16"/>
                <w:szCs w:val="16"/>
              </w:rPr>
              <w:t xml:space="preserve">Appetitive </w:t>
            </w:r>
            <w:proofErr w:type="spellStart"/>
            <w:r w:rsidRPr="00E5255C">
              <w:rPr>
                <w:rFonts w:ascii="Arial" w:hAnsi="Arial" w:cs="Arial"/>
                <w:b/>
                <w:bCs/>
                <w:sz w:val="16"/>
                <w:szCs w:val="16"/>
              </w:rPr>
              <w:t>instrumental</w:t>
            </w:r>
            <w:proofErr w:type="spellEnd"/>
            <w:r w:rsidRPr="00E5255C">
              <w:rPr>
                <w:rFonts w:ascii="Arial" w:hAnsi="Arial" w:cs="Arial"/>
                <w:b/>
                <w:bCs/>
                <w:sz w:val="16"/>
                <w:szCs w:val="16"/>
              </w:rPr>
              <w:t xml:space="preserve"> </w:t>
            </w:r>
            <w:proofErr w:type="spellStart"/>
            <w:r w:rsidRPr="00E5255C">
              <w:rPr>
                <w:rFonts w:ascii="Arial" w:hAnsi="Arial" w:cs="Arial"/>
                <w:b/>
                <w:bCs/>
                <w:sz w:val="16"/>
                <w:szCs w:val="16"/>
              </w:rPr>
              <w:t>behaviors</w:t>
            </w:r>
            <w:proofErr w:type="spellEnd"/>
          </w:p>
        </w:tc>
        <w:tc>
          <w:tcPr>
            <w:tcW w:w="2576" w:type="dxa"/>
          </w:tcPr>
          <w:p w14:paraId="47558180" w14:textId="77777777" w:rsidR="0071663A" w:rsidRPr="00E5255C" w:rsidRDefault="0071663A" w:rsidP="003A50FA">
            <w:pPr>
              <w:spacing w:line="240" w:lineRule="atLeast"/>
              <w:rPr>
                <w:rFonts w:ascii="Arial" w:hAnsi="Arial" w:cs="Arial"/>
                <w:sz w:val="16"/>
                <w:szCs w:val="16"/>
                <w:lang w:val="en-US"/>
              </w:rPr>
            </w:pPr>
            <w:r w:rsidRPr="00E5255C">
              <w:rPr>
                <w:rFonts w:ascii="Arial" w:hAnsi="Arial" w:cs="Arial"/>
                <w:b/>
                <w:bCs/>
                <w:sz w:val="16"/>
                <w:szCs w:val="16"/>
                <w:lang w:val="en-US"/>
              </w:rPr>
              <w:t>Fixed-ratio 1 (FR1):</w:t>
            </w:r>
            <w:r w:rsidRPr="00E5255C">
              <w:rPr>
                <w:rFonts w:ascii="Arial" w:hAnsi="Arial" w:cs="Arial"/>
                <w:sz w:val="16"/>
                <w:szCs w:val="16"/>
                <w:lang w:val="en-US"/>
              </w:rPr>
              <w:t xml:space="preserve"> Fixed instrumental contingency linking action and reward</w:t>
            </w:r>
          </w:p>
        </w:tc>
        <w:tc>
          <w:tcPr>
            <w:tcW w:w="1842" w:type="dxa"/>
          </w:tcPr>
          <w:p w14:paraId="3655F5F9" w14:textId="0EEAFBD3" w:rsidR="0071663A" w:rsidRPr="00E5255C" w:rsidRDefault="0071663A" w:rsidP="003A50FA">
            <w:pPr>
              <w:spacing w:line="240" w:lineRule="atLeast"/>
              <w:rPr>
                <w:rFonts w:ascii="Arial" w:hAnsi="Arial" w:cs="Arial"/>
                <w:sz w:val="16"/>
                <w:szCs w:val="16"/>
                <w:lang w:val="en-US"/>
              </w:rPr>
            </w:pPr>
            <w:r w:rsidRPr="00E5255C">
              <w:rPr>
                <w:rFonts w:ascii="Arial" w:hAnsi="Arial" w:cs="Arial"/>
                <w:sz w:val="16"/>
                <w:szCs w:val="16"/>
                <w:lang w:val="en-US"/>
              </w:rPr>
              <w:t>Maintenance of instrumental responding</w:t>
            </w:r>
          </w:p>
          <w:p w14:paraId="1ACA2F92" w14:textId="77777777" w:rsidR="0071663A" w:rsidRPr="00E5255C" w:rsidRDefault="0071663A" w:rsidP="003A50FA">
            <w:pPr>
              <w:spacing w:line="240" w:lineRule="atLeast"/>
              <w:rPr>
                <w:rFonts w:ascii="Arial" w:hAnsi="Arial" w:cs="Arial"/>
                <w:sz w:val="16"/>
                <w:szCs w:val="16"/>
                <w:lang w:val="en-US"/>
              </w:rPr>
            </w:pPr>
          </w:p>
          <w:p w14:paraId="598FACE9" w14:textId="14B10576" w:rsidR="0071663A" w:rsidRPr="00E5255C" w:rsidRDefault="0071663A" w:rsidP="003A50FA">
            <w:pPr>
              <w:spacing w:line="240" w:lineRule="atLeast"/>
              <w:rPr>
                <w:rFonts w:ascii="Arial" w:hAnsi="Arial" w:cs="Arial"/>
                <w:sz w:val="16"/>
                <w:szCs w:val="16"/>
                <w:lang w:val="en-US"/>
              </w:rPr>
            </w:pPr>
            <w:r w:rsidRPr="00E5255C">
              <w:rPr>
                <w:rFonts w:ascii="Arial" w:hAnsi="Arial" w:cs="Arial"/>
                <w:sz w:val="16"/>
                <w:szCs w:val="16"/>
                <w:lang w:val="en-US"/>
              </w:rPr>
              <w:t>Acquisition of instrumental responding</w:t>
            </w:r>
          </w:p>
          <w:p w14:paraId="60E9ABA6" w14:textId="77777777" w:rsidR="0071663A" w:rsidRPr="00E5255C" w:rsidRDefault="0071663A" w:rsidP="003A50FA">
            <w:pPr>
              <w:rPr>
                <w:rFonts w:ascii="Arial" w:hAnsi="Arial" w:cs="Arial"/>
                <w:sz w:val="16"/>
                <w:szCs w:val="16"/>
                <w:lang w:val="en-US"/>
              </w:rPr>
            </w:pPr>
          </w:p>
          <w:p w14:paraId="725ECF8D" w14:textId="77777777" w:rsidR="0071663A" w:rsidRPr="00E5255C" w:rsidRDefault="0071663A" w:rsidP="003A50FA">
            <w:pPr>
              <w:rPr>
                <w:rFonts w:ascii="Arial" w:hAnsi="Arial" w:cs="Arial"/>
                <w:sz w:val="16"/>
                <w:szCs w:val="16"/>
                <w:lang w:val="en-US"/>
              </w:rPr>
            </w:pPr>
          </w:p>
          <w:p w14:paraId="49954FA4" w14:textId="355AAAFF" w:rsidR="0071663A" w:rsidRPr="00E5255C" w:rsidRDefault="0071663A" w:rsidP="003A50FA">
            <w:pPr>
              <w:rPr>
                <w:rFonts w:ascii="Arial" w:hAnsi="Arial" w:cs="Arial"/>
                <w:sz w:val="16"/>
                <w:szCs w:val="16"/>
                <w:lang w:val="en-US"/>
              </w:rPr>
            </w:pPr>
            <w:r w:rsidRPr="00E5255C">
              <w:rPr>
                <w:rFonts w:ascii="Arial" w:hAnsi="Arial" w:cs="Arial"/>
                <w:sz w:val="16"/>
                <w:szCs w:val="16"/>
                <w:lang w:val="en-US"/>
              </w:rPr>
              <w:t xml:space="preserve">First instrumental responding </w:t>
            </w:r>
          </w:p>
        </w:tc>
        <w:tc>
          <w:tcPr>
            <w:tcW w:w="1925" w:type="dxa"/>
          </w:tcPr>
          <w:p w14:paraId="001D2FDB" w14:textId="77777777" w:rsidR="0071663A" w:rsidRPr="00E5255C" w:rsidRDefault="0071663A" w:rsidP="003A50FA">
            <w:pPr>
              <w:spacing w:line="240" w:lineRule="atLeast"/>
              <w:rPr>
                <w:rFonts w:ascii="Arial" w:hAnsi="Arial" w:cs="Arial"/>
                <w:sz w:val="16"/>
                <w:szCs w:val="16"/>
                <w:lang w:val="en-US"/>
              </w:rPr>
            </w:pPr>
            <w:r w:rsidRPr="00E5255C">
              <w:rPr>
                <w:rFonts w:ascii="Arial" w:hAnsi="Arial" w:cs="Arial"/>
                <w:sz w:val="16"/>
                <w:szCs w:val="16"/>
                <w:lang w:val="en-US"/>
              </w:rPr>
              <w:t xml:space="preserve">Valuation </w:t>
            </w:r>
          </w:p>
          <w:p w14:paraId="7AC19FE6" w14:textId="12388E9C" w:rsidR="0071663A" w:rsidRPr="00E5255C" w:rsidRDefault="0071663A" w:rsidP="003A50FA">
            <w:pPr>
              <w:spacing w:line="240" w:lineRule="atLeast"/>
              <w:rPr>
                <w:rFonts w:ascii="Arial" w:hAnsi="Arial" w:cs="Arial"/>
                <w:sz w:val="16"/>
                <w:szCs w:val="16"/>
                <w:lang w:val="en-US"/>
              </w:rPr>
            </w:pPr>
            <w:r w:rsidRPr="00E5255C">
              <w:rPr>
                <w:rFonts w:ascii="Arial" w:hAnsi="Arial" w:cs="Arial"/>
                <w:sz w:val="16"/>
                <w:szCs w:val="16"/>
                <w:lang w:val="en-US"/>
              </w:rPr>
              <w:t>(</w:t>
            </w:r>
            <w:r w:rsidRPr="00E5255C">
              <w:rPr>
                <w:rFonts w:ascii="Arial" w:hAnsi="Arial" w:cs="Arial"/>
                <w:i/>
                <w:iCs/>
                <w:sz w:val="16"/>
                <w:szCs w:val="16"/>
                <w:lang w:val="en-US"/>
              </w:rPr>
              <w:t>Stressor after baseline performance)</w:t>
            </w:r>
          </w:p>
          <w:p w14:paraId="7BAC0DC5" w14:textId="77777777" w:rsidR="0071663A" w:rsidRPr="00E5255C" w:rsidRDefault="0071663A" w:rsidP="003A50FA">
            <w:pPr>
              <w:spacing w:line="240" w:lineRule="atLeast"/>
              <w:rPr>
                <w:rFonts w:ascii="Arial" w:hAnsi="Arial" w:cs="Arial"/>
                <w:sz w:val="16"/>
                <w:szCs w:val="16"/>
                <w:lang w:val="en-US"/>
              </w:rPr>
            </w:pPr>
          </w:p>
          <w:p w14:paraId="12992871" w14:textId="77777777" w:rsidR="0071663A" w:rsidRPr="00E5255C" w:rsidRDefault="0071663A" w:rsidP="003A50FA">
            <w:pPr>
              <w:spacing w:line="240" w:lineRule="atLeast"/>
              <w:rPr>
                <w:rFonts w:ascii="Arial" w:hAnsi="Arial" w:cs="Arial"/>
                <w:sz w:val="16"/>
                <w:szCs w:val="16"/>
                <w:lang w:val="en-US"/>
              </w:rPr>
            </w:pPr>
            <w:r w:rsidRPr="00E5255C">
              <w:rPr>
                <w:rFonts w:ascii="Arial" w:hAnsi="Arial" w:cs="Arial"/>
                <w:sz w:val="16"/>
                <w:szCs w:val="16"/>
                <w:lang w:val="en-US"/>
              </w:rPr>
              <w:t>Learning</w:t>
            </w:r>
          </w:p>
          <w:p w14:paraId="18B143DB" w14:textId="54E47425" w:rsidR="0071663A" w:rsidRPr="00E5255C" w:rsidRDefault="0071663A" w:rsidP="003A50FA">
            <w:pPr>
              <w:spacing w:line="240" w:lineRule="atLeast"/>
              <w:rPr>
                <w:rFonts w:ascii="Arial" w:hAnsi="Arial" w:cs="Arial"/>
                <w:sz w:val="16"/>
                <w:szCs w:val="16"/>
                <w:lang w:val="en-US"/>
              </w:rPr>
            </w:pPr>
            <w:r w:rsidRPr="00E5255C">
              <w:rPr>
                <w:rFonts w:ascii="Arial" w:hAnsi="Arial" w:cs="Arial"/>
                <w:i/>
                <w:iCs/>
                <w:sz w:val="16"/>
                <w:szCs w:val="16"/>
                <w:lang w:val="en-US"/>
              </w:rPr>
              <w:t>(Stressor before instrumental training)</w:t>
            </w:r>
          </w:p>
          <w:p w14:paraId="76E36CC5" w14:textId="77777777" w:rsidR="0071663A" w:rsidRPr="00E5255C" w:rsidRDefault="0071663A" w:rsidP="003A50FA">
            <w:pPr>
              <w:spacing w:line="240" w:lineRule="atLeast"/>
              <w:rPr>
                <w:rFonts w:ascii="Arial" w:hAnsi="Arial" w:cs="Arial"/>
                <w:sz w:val="16"/>
                <w:szCs w:val="16"/>
                <w:lang w:val="en-US"/>
              </w:rPr>
            </w:pPr>
          </w:p>
          <w:p w14:paraId="0DD0B2A3" w14:textId="77777777" w:rsidR="0071663A" w:rsidRPr="00E5255C" w:rsidRDefault="0071663A" w:rsidP="003A50FA">
            <w:pPr>
              <w:spacing w:line="240" w:lineRule="atLeast"/>
              <w:rPr>
                <w:rFonts w:ascii="Arial" w:hAnsi="Arial" w:cs="Arial"/>
                <w:sz w:val="16"/>
                <w:szCs w:val="16"/>
                <w:lang w:val="en-US"/>
              </w:rPr>
            </w:pPr>
            <w:r w:rsidRPr="00E5255C">
              <w:rPr>
                <w:rFonts w:ascii="Arial" w:hAnsi="Arial" w:cs="Arial"/>
                <w:sz w:val="16"/>
                <w:szCs w:val="16"/>
                <w:lang w:val="en-US"/>
              </w:rPr>
              <w:t>Responsiveness</w:t>
            </w:r>
          </w:p>
          <w:p w14:paraId="1A61CE71" w14:textId="0C313984" w:rsidR="0071663A" w:rsidRPr="00E5255C" w:rsidRDefault="0071663A" w:rsidP="003A50FA">
            <w:pPr>
              <w:spacing w:line="240" w:lineRule="atLeast"/>
              <w:rPr>
                <w:rFonts w:ascii="Arial" w:hAnsi="Arial" w:cs="Arial"/>
                <w:i/>
                <w:iCs/>
                <w:sz w:val="16"/>
                <w:szCs w:val="16"/>
                <w:lang w:val="en-US"/>
              </w:rPr>
            </w:pPr>
            <w:r w:rsidRPr="00E5255C">
              <w:rPr>
                <w:rFonts w:ascii="Arial" w:hAnsi="Arial" w:cs="Arial"/>
                <w:i/>
                <w:iCs/>
                <w:sz w:val="16"/>
                <w:szCs w:val="16"/>
                <w:lang w:val="en-US"/>
              </w:rPr>
              <w:t>(Stressor before instrumental training)</w:t>
            </w:r>
          </w:p>
        </w:tc>
        <w:tc>
          <w:tcPr>
            <w:tcW w:w="2105" w:type="dxa"/>
          </w:tcPr>
          <w:p w14:paraId="35397382" w14:textId="77777777" w:rsidR="0071663A" w:rsidRPr="00E5255C" w:rsidRDefault="0071663A" w:rsidP="003A50FA">
            <w:pPr>
              <w:spacing w:line="240" w:lineRule="atLeast"/>
              <w:rPr>
                <w:rFonts w:ascii="Arial" w:hAnsi="Arial" w:cs="Arial"/>
                <w:i/>
                <w:iCs/>
                <w:sz w:val="16"/>
                <w:szCs w:val="16"/>
              </w:rPr>
            </w:pPr>
            <w:r w:rsidRPr="00E5255C">
              <w:rPr>
                <w:rFonts w:ascii="Arial" w:hAnsi="Arial" w:cs="Arial"/>
                <w:i/>
                <w:iCs/>
                <w:sz w:val="16"/>
                <w:szCs w:val="16"/>
              </w:rPr>
              <w:t>Bai et al. 2019</w:t>
            </w:r>
          </w:p>
          <w:p w14:paraId="78110D60" w14:textId="77777777" w:rsidR="0071663A" w:rsidRPr="00E5255C" w:rsidRDefault="0071663A" w:rsidP="003A50FA">
            <w:pPr>
              <w:spacing w:line="240" w:lineRule="atLeast"/>
              <w:rPr>
                <w:rFonts w:ascii="Arial" w:hAnsi="Arial" w:cs="Arial"/>
                <w:i/>
                <w:iCs/>
                <w:sz w:val="16"/>
                <w:szCs w:val="16"/>
              </w:rPr>
            </w:pPr>
          </w:p>
          <w:p w14:paraId="413B2332" w14:textId="77777777" w:rsidR="0071663A" w:rsidRPr="00E5255C" w:rsidRDefault="0071663A" w:rsidP="003A50FA">
            <w:pPr>
              <w:spacing w:line="240" w:lineRule="atLeast"/>
              <w:rPr>
                <w:rFonts w:ascii="Arial" w:hAnsi="Arial" w:cs="Arial"/>
                <w:i/>
                <w:iCs/>
                <w:sz w:val="16"/>
                <w:szCs w:val="16"/>
              </w:rPr>
            </w:pPr>
          </w:p>
          <w:p w14:paraId="18122B42" w14:textId="77777777" w:rsidR="0071663A" w:rsidRPr="00E5255C" w:rsidRDefault="0071663A" w:rsidP="003A50FA">
            <w:pPr>
              <w:spacing w:line="240" w:lineRule="atLeast"/>
              <w:rPr>
                <w:rFonts w:ascii="Arial" w:hAnsi="Arial" w:cs="Arial"/>
                <w:i/>
                <w:iCs/>
                <w:sz w:val="16"/>
                <w:szCs w:val="16"/>
              </w:rPr>
            </w:pPr>
          </w:p>
          <w:p w14:paraId="0C123329" w14:textId="77777777" w:rsidR="0071663A" w:rsidRPr="00E5255C" w:rsidRDefault="0071663A" w:rsidP="003A50FA">
            <w:pPr>
              <w:spacing w:line="240" w:lineRule="atLeast"/>
              <w:rPr>
                <w:rFonts w:ascii="Arial" w:hAnsi="Arial" w:cs="Arial"/>
                <w:i/>
                <w:iCs/>
                <w:sz w:val="16"/>
                <w:szCs w:val="16"/>
              </w:rPr>
            </w:pPr>
            <w:r w:rsidRPr="00E5255C">
              <w:rPr>
                <w:rFonts w:ascii="Arial" w:hAnsi="Arial" w:cs="Arial"/>
                <w:i/>
                <w:iCs/>
                <w:sz w:val="16"/>
                <w:szCs w:val="16"/>
              </w:rPr>
              <w:t>Carter et al. 2020</w:t>
            </w:r>
          </w:p>
          <w:p w14:paraId="31415781" w14:textId="77777777" w:rsidR="0071663A" w:rsidRPr="00E5255C" w:rsidRDefault="0071663A" w:rsidP="003A50FA">
            <w:pPr>
              <w:spacing w:line="240" w:lineRule="atLeast"/>
              <w:rPr>
                <w:rFonts w:ascii="Arial" w:hAnsi="Arial" w:cs="Arial"/>
                <w:i/>
                <w:iCs/>
                <w:sz w:val="16"/>
                <w:szCs w:val="16"/>
              </w:rPr>
            </w:pPr>
          </w:p>
          <w:p w14:paraId="32C6BEC4" w14:textId="77777777" w:rsidR="0071663A" w:rsidRPr="00E5255C" w:rsidRDefault="0071663A" w:rsidP="003A50FA">
            <w:pPr>
              <w:spacing w:line="240" w:lineRule="atLeast"/>
              <w:rPr>
                <w:rFonts w:ascii="Arial" w:hAnsi="Arial" w:cs="Arial"/>
                <w:i/>
                <w:iCs/>
                <w:sz w:val="16"/>
                <w:szCs w:val="16"/>
              </w:rPr>
            </w:pPr>
          </w:p>
          <w:p w14:paraId="378F1797" w14:textId="77777777" w:rsidR="0071663A" w:rsidRPr="00E5255C" w:rsidRDefault="0071663A" w:rsidP="003A50FA">
            <w:pPr>
              <w:rPr>
                <w:rFonts w:ascii="Arial" w:hAnsi="Arial" w:cs="Arial"/>
                <w:i/>
                <w:iCs/>
                <w:sz w:val="16"/>
                <w:szCs w:val="16"/>
              </w:rPr>
            </w:pPr>
          </w:p>
          <w:p w14:paraId="41F7BF01" w14:textId="77777777" w:rsidR="0071663A" w:rsidRPr="00E5255C" w:rsidRDefault="0071663A" w:rsidP="003A50FA">
            <w:pPr>
              <w:rPr>
                <w:rFonts w:ascii="Arial" w:hAnsi="Arial" w:cs="Arial"/>
                <w:i/>
                <w:iCs/>
                <w:sz w:val="16"/>
                <w:szCs w:val="16"/>
              </w:rPr>
            </w:pPr>
          </w:p>
          <w:p w14:paraId="5D8AB861" w14:textId="77777777" w:rsidR="0071663A" w:rsidRPr="00E5255C" w:rsidRDefault="0071663A" w:rsidP="003A50FA">
            <w:pPr>
              <w:rPr>
                <w:rFonts w:ascii="Arial" w:hAnsi="Arial" w:cs="Arial"/>
                <w:sz w:val="16"/>
                <w:szCs w:val="16"/>
              </w:rPr>
            </w:pPr>
            <w:r w:rsidRPr="00E5255C">
              <w:rPr>
                <w:rFonts w:ascii="Arial" w:hAnsi="Arial" w:cs="Arial"/>
                <w:i/>
                <w:iCs/>
                <w:sz w:val="16"/>
                <w:szCs w:val="16"/>
              </w:rPr>
              <w:t xml:space="preserve">Ramsey et al. 1993 </w:t>
            </w:r>
            <w:proofErr w:type="spellStart"/>
            <w:r w:rsidRPr="00E5255C">
              <w:rPr>
                <w:rFonts w:ascii="Arial" w:hAnsi="Arial" w:cs="Arial"/>
                <w:i/>
                <w:iCs/>
                <w:sz w:val="16"/>
                <w:szCs w:val="16"/>
              </w:rPr>
              <w:t>Makhijani</w:t>
            </w:r>
            <w:proofErr w:type="spellEnd"/>
            <w:r w:rsidRPr="00E5255C">
              <w:rPr>
                <w:rFonts w:ascii="Arial" w:hAnsi="Arial" w:cs="Arial"/>
                <w:i/>
                <w:iCs/>
                <w:sz w:val="16"/>
                <w:szCs w:val="16"/>
              </w:rPr>
              <w:t xml:space="preserve"> et al. 2021</w:t>
            </w:r>
          </w:p>
        </w:tc>
      </w:tr>
      <w:tr w:rsidR="0071663A" w:rsidRPr="00E5255C" w14:paraId="69B5698A" w14:textId="77777777" w:rsidTr="003A50FA">
        <w:tc>
          <w:tcPr>
            <w:tcW w:w="675" w:type="dxa"/>
            <w:vMerge/>
          </w:tcPr>
          <w:p w14:paraId="29D3104A" w14:textId="77777777" w:rsidR="0071663A" w:rsidRPr="00E5255C" w:rsidRDefault="0071663A" w:rsidP="003A50FA">
            <w:pPr>
              <w:jc w:val="center"/>
              <w:rPr>
                <w:rFonts w:ascii="Arial" w:hAnsi="Arial" w:cs="Arial"/>
                <w:sz w:val="16"/>
                <w:szCs w:val="16"/>
              </w:rPr>
            </w:pPr>
          </w:p>
        </w:tc>
        <w:tc>
          <w:tcPr>
            <w:tcW w:w="2576" w:type="dxa"/>
          </w:tcPr>
          <w:p w14:paraId="2124C059" w14:textId="77777777" w:rsidR="0071663A" w:rsidRPr="00E5255C" w:rsidRDefault="0071663A" w:rsidP="003A50FA">
            <w:pPr>
              <w:rPr>
                <w:rFonts w:ascii="Arial" w:hAnsi="Arial" w:cs="Arial"/>
                <w:sz w:val="16"/>
                <w:szCs w:val="16"/>
                <w:lang w:val="en-US"/>
              </w:rPr>
            </w:pPr>
            <w:r w:rsidRPr="00E5255C">
              <w:rPr>
                <w:rFonts w:ascii="Arial" w:hAnsi="Arial" w:cs="Arial"/>
                <w:b/>
                <w:bCs/>
                <w:sz w:val="16"/>
                <w:szCs w:val="16"/>
                <w:lang w:val="en-US"/>
              </w:rPr>
              <w:t>Progressive ratio (PR):</w:t>
            </w:r>
            <w:r w:rsidRPr="00E5255C">
              <w:rPr>
                <w:rFonts w:ascii="Arial" w:hAnsi="Arial" w:cs="Arial"/>
                <w:sz w:val="16"/>
                <w:szCs w:val="16"/>
                <w:lang w:val="en-US"/>
              </w:rPr>
              <w:t xml:space="preserve"> Variable (increasing) instrumental contingency linking action and outcome</w:t>
            </w:r>
          </w:p>
        </w:tc>
        <w:tc>
          <w:tcPr>
            <w:tcW w:w="1842" w:type="dxa"/>
          </w:tcPr>
          <w:p w14:paraId="19F3EB87" w14:textId="03AF669F" w:rsidR="0071663A" w:rsidRPr="00E5255C" w:rsidRDefault="0071663A" w:rsidP="003A50FA">
            <w:pPr>
              <w:rPr>
                <w:rFonts w:ascii="Arial" w:hAnsi="Arial" w:cs="Arial"/>
                <w:sz w:val="16"/>
                <w:szCs w:val="16"/>
                <w:lang w:val="en-US"/>
              </w:rPr>
            </w:pPr>
            <w:r w:rsidRPr="00E5255C">
              <w:rPr>
                <w:rFonts w:ascii="Arial" w:hAnsi="Arial" w:cs="Arial"/>
                <w:sz w:val="16"/>
                <w:szCs w:val="16"/>
                <w:lang w:val="en-US"/>
              </w:rPr>
              <w:t>Effort to maintain instrumental responding (breaking point)</w:t>
            </w:r>
          </w:p>
        </w:tc>
        <w:tc>
          <w:tcPr>
            <w:tcW w:w="1925" w:type="dxa"/>
          </w:tcPr>
          <w:p w14:paraId="3D9F61AD" w14:textId="77777777" w:rsidR="0071663A" w:rsidRPr="00E5255C" w:rsidRDefault="0071663A" w:rsidP="003A50FA">
            <w:pPr>
              <w:spacing w:line="240" w:lineRule="atLeast"/>
              <w:rPr>
                <w:rFonts w:ascii="Arial" w:hAnsi="Arial" w:cs="Arial"/>
                <w:sz w:val="16"/>
                <w:szCs w:val="16"/>
                <w:lang w:val="en-US"/>
              </w:rPr>
            </w:pPr>
            <w:r w:rsidRPr="00E5255C">
              <w:rPr>
                <w:rFonts w:ascii="Arial" w:hAnsi="Arial" w:cs="Arial"/>
                <w:sz w:val="16"/>
                <w:szCs w:val="16"/>
                <w:lang w:val="en-US"/>
              </w:rPr>
              <w:t>Valuation</w:t>
            </w:r>
          </w:p>
          <w:p w14:paraId="2672F634" w14:textId="3ACF67A6" w:rsidR="0071663A" w:rsidRPr="00E5255C" w:rsidRDefault="0071663A" w:rsidP="003A50FA">
            <w:pPr>
              <w:rPr>
                <w:rFonts w:ascii="Arial" w:hAnsi="Arial" w:cs="Arial"/>
                <w:sz w:val="16"/>
                <w:szCs w:val="16"/>
                <w:lang w:val="en-US"/>
              </w:rPr>
            </w:pPr>
            <w:r w:rsidRPr="00E5255C">
              <w:rPr>
                <w:rFonts w:ascii="Arial" w:hAnsi="Arial" w:cs="Arial"/>
                <w:i/>
                <w:iCs/>
                <w:sz w:val="16"/>
                <w:szCs w:val="16"/>
                <w:lang w:val="en-US"/>
              </w:rPr>
              <w:t>(Stressor after baseline performance)</w:t>
            </w:r>
          </w:p>
        </w:tc>
        <w:tc>
          <w:tcPr>
            <w:tcW w:w="2105" w:type="dxa"/>
          </w:tcPr>
          <w:p w14:paraId="235BDFE4" w14:textId="77777777" w:rsidR="0071663A" w:rsidRPr="00E5255C" w:rsidRDefault="0071663A" w:rsidP="003A50FA">
            <w:pPr>
              <w:spacing w:line="240" w:lineRule="atLeast"/>
              <w:rPr>
                <w:rFonts w:ascii="Arial" w:hAnsi="Arial" w:cs="Arial"/>
                <w:i/>
                <w:iCs/>
                <w:sz w:val="16"/>
                <w:szCs w:val="16"/>
              </w:rPr>
            </w:pPr>
            <w:r w:rsidRPr="00E5255C">
              <w:rPr>
                <w:rFonts w:ascii="Arial" w:hAnsi="Arial" w:cs="Arial"/>
                <w:i/>
                <w:iCs/>
                <w:sz w:val="16"/>
                <w:szCs w:val="16"/>
              </w:rPr>
              <w:t xml:space="preserve">Bai et al. 2019 </w:t>
            </w:r>
          </w:p>
          <w:p w14:paraId="16A8EDBF" w14:textId="77777777" w:rsidR="0071663A" w:rsidRPr="00E5255C" w:rsidRDefault="0071663A" w:rsidP="003A50FA">
            <w:pPr>
              <w:rPr>
                <w:rFonts w:ascii="Arial" w:hAnsi="Arial" w:cs="Arial"/>
                <w:sz w:val="16"/>
                <w:szCs w:val="16"/>
              </w:rPr>
            </w:pPr>
            <w:proofErr w:type="spellStart"/>
            <w:r w:rsidRPr="00E5255C">
              <w:rPr>
                <w:rFonts w:ascii="Arial" w:hAnsi="Arial" w:cs="Arial"/>
                <w:i/>
                <w:iCs/>
                <w:sz w:val="16"/>
                <w:szCs w:val="16"/>
              </w:rPr>
              <w:t>Wanat</w:t>
            </w:r>
            <w:proofErr w:type="spellEnd"/>
            <w:r w:rsidRPr="00E5255C">
              <w:rPr>
                <w:rFonts w:ascii="Arial" w:hAnsi="Arial" w:cs="Arial"/>
                <w:i/>
                <w:iCs/>
                <w:sz w:val="16"/>
                <w:szCs w:val="16"/>
              </w:rPr>
              <w:t xml:space="preserve"> et al. 2013</w:t>
            </w:r>
          </w:p>
        </w:tc>
      </w:tr>
      <w:tr w:rsidR="0071663A" w:rsidRPr="00E5255C" w14:paraId="4BBB3EAE" w14:textId="77777777" w:rsidTr="003A50FA">
        <w:tc>
          <w:tcPr>
            <w:tcW w:w="675" w:type="dxa"/>
            <w:vMerge/>
          </w:tcPr>
          <w:p w14:paraId="6F9EB2F7" w14:textId="77777777" w:rsidR="0071663A" w:rsidRPr="00E5255C" w:rsidRDefault="0071663A" w:rsidP="003A50FA">
            <w:pPr>
              <w:jc w:val="center"/>
              <w:rPr>
                <w:rFonts w:ascii="Arial" w:hAnsi="Arial" w:cs="Arial"/>
                <w:sz w:val="16"/>
                <w:szCs w:val="16"/>
              </w:rPr>
            </w:pPr>
          </w:p>
        </w:tc>
        <w:tc>
          <w:tcPr>
            <w:tcW w:w="2576" w:type="dxa"/>
          </w:tcPr>
          <w:p w14:paraId="364493C9" w14:textId="574C74C3" w:rsidR="0071663A" w:rsidRPr="00E5255C" w:rsidRDefault="0071663A" w:rsidP="003A50FA">
            <w:pPr>
              <w:rPr>
                <w:rFonts w:ascii="Arial" w:hAnsi="Arial" w:cs="Arial"/>
                <w:sz w:val="16"/>
                <w:szCs w:val="16"/>
                <w:lang w:val="en-US"/>
              </w:rPr>
            </w:pPr>
            <w:r w:rsidRPr="00E5255C">
              <w:rPr>
                <w:rFonts w:ascii="Arial" w:hAnsi="Arial" w:cs="Arial"/>
                <w:b/>
                <w:bCs/>
                <w:sz w:val="16"/>
                <w:szCs w:val="16"/>
                <w:lang w:val="en-US"/>
              </w:rPr>
              <w:t>Intracranial self-stimulation (ICSS)</w:t>
            </w:r>
            <w:r w:rsidRPr="00E5255C">
              <w:rPr>
                <w:rFonts w:ascii="Arial" w:hAnsi="Arial" w:cs="Arial"/>
                <w:sz w:val="16"/>
                <w:szCs w:val="16"/>
                <w:lang w:val="en-US"/>
              </w:rPr>
              <w:t>: Instrumental responding to obtain electrical stimulation of the brain reward system</w:t>
            </w:r>
          </w:p>
        </w:tc>
        <w:tc>
          <w:tcPr>
            <w:tcW w:w="1842" w:type="dxa"/>
          </w:tcPr>
          <w:p w14:paraId="7FE648A1" w14:textId="62A36C9E" w:rsidR="0071663A" w:rsidRPr="00E5255C" w:rsidRDefault="0071663A" w:rsidP="003A50FA">
            <w:pPr>
              <w:spacing w:line="240" w:lineRule="atLeast"/>
              <w:rPr>
                <w:rFonts w:ascii="Arial" w:hAnsi="Arial" w:cs="Arial"/>
                <w:sz w:val="16"/>
                <w:szCs w:val="16"/>
                <w:lang w:val="en-US"/>
              </w:rPr>
            </w:pPr>
            <w:r w:rsidRPr="00E5255C">
              <w:rPr>
                <w:rFonts w:ascii="Arial" w:hAnsi="Arial" w:cs="Arial"/>
                <w:sz w:val="16"/>
                <w:szCs w:val="16"/>
                <w:lang w:val="en-US"/>
              </w:rPr>
              <w:t>Hedonic threshold</w:t>
            </w:r>
          </w:p>
        </w:tc>
        <w:tc>
          <w:tcPr>
            <w:tcW w:w="1925" w:type="dxa"/>
          </w:tcPr>
          <w:p w14:paraId="407D34AF" w14:textId="77777777" w:rsidR="0071663A" w:rsidRPr="00E5255C" w:rsidRDefault="0071663A" w:rsidP="003A50FA">
            <w:pPr>
              <w:rPr>
                <w:rFonts w:ascii="Arial" w:hAnsi="Arial" w:cs="Arial"/>
                <w:sz w:val="16"/>
                <w:szCs w:val="16"/>
                <w:lang w:val="en-US"/>
              </w:rPr>
            </w:pPr>
            <w:r w:rsidRPr="00E5255C">
              <w:rPr>
                <w:rFonts w:ascii="Arial" w:hAnsi="Arial" w:cs="Arial"/>
                <w:sz w:val="16"/>
                <w:szCs w:val="16"/>
                <w:lang w:val="en-US"/>
              </w:rPr>
              <w:t>Responsiveness</w:t>
            </w:r>
          </w:p>
        </w:tc>
        <w:tc>
          <w:tcPr>
            <w:tcW w:w="2105" w:type="dxa"/>
          </w:tcPr>
          <w:p w14:paraId="1E5B0281" w14:textId="77777777" w:rsidR="0071663A" w:rsidRPr="00E5255C" w:rsidRDefault="0071663A" w:rsidP="003A50FA">
            <w:pPr>
              <w:spacing w:line="240" w:lineRule="atLeast"/>
              <w:ind w:right="-108"/>
              <w:rPr>
                <w:rFonts w:ascii="Arial" w:hAnsi="Arial" w:cs="Arial"/>
                <w:i/>
                <w:iCs/>
                <w:sz w:val="16"/>
                <w:szCs w:val="16"/>
              </w:rPr>
            </w:pPr>
            <w:proofErr w:type="spellStart"/>
            <w:r w:rsidRPr="00E5255C">
              <w:rPr>
                <w:rFonts w:ascii="Arial" w:hAnsi="Arial" w:cs="Arial"/>
                <w:i/>
                <w:iCs/>
                <w:sz w:val="16"/>
                <w:szCs w:val="16"/>
              </w:rPr>
              <w:t>Der-Avakian</w:t>
            </w:r>
            <w:proofErr w:type="spellEnd"/>
            <w:r w:rsidRPr="00E5255C">
              <w:rPr>
                <w:rFonts w:ascii="Arial" w:hAnsi="Arial" w:cs="Arial"/>
                <w:i/>
                <w:iCs/>
                <w:sz w:val="16"/>
                <w:szCs w:val="16"/>
              </w:rPr>
              <w:t xml:space="preserve"> et al. 2010</w:t>
            </w:r>
          </w:p>
          <w:p w14:paraId="247BDC0B" w14:textId="77777777" w:rsidR="0071663A" w:rsidRPr="00E5255C" w:rsidRDefault="0071663A" w:rsidP="003A50FA">
            <w:pPr>
              <w:spacing w:line="240" w:lineRule="atLeast"/>
              <w:rPr>
                <w:rFonts w:ascii="Arial" w:hAnsi="Arial" w:cs="Arial"/>
                <w:i/>
                <w:iCs/>
                <w:sz w:val="16"/>
                <w:szCs w:val="16"/>
              </w:rPr>
            </w:pPr>
            <w:proofErr w:type="spellStart"/>
            <w:r w:rsidRPr="00E5255C">
              <w:rPr>
                <w:rFonts w:ascii="Arial" w:hAnsi="Arial" w:cs="Arial"/>
                <w:i/>
                <w:iCs/>
                <w:sz w:val="16"/>
                <w:szCs w:val="16"/>
              </w:rPr>
              <w:t>Hebb</w:t>
            </w:r>
            <w:proofErr w:type="spellEnd"/>
            <w:r w:rsidRPr="00E5255C">
              <w:rPr>
                <w:rFonts w:ascii="Arial" w:hAnsi="Arial" w:cs="Arial"/>
                <w:i/>
                <w:iCs/>
                <w:sz w:val="16"/>
                <w:szCs w:val="16"/>
              </w:rPr>
              <w:t xml:space="preserve"> et al. 2003</w:t>
            </w:r>
          </w:p>
          <w:p w14:paraId="61239A94" w14:textId="77777777" w:rsidR="0071663A" w:rsidRPr="00E5255C" w:rsidRDefault="0071663A" w:rsidP="003A50FA">
            <w:pPr>
              <w:rPr>
                <w:rFonts w:ascii="Arial" w:hAnsi="Arial" w:cs="Arial"/>
                <w:i/>
                <w:iCs/>
                <w:sz w:val="16"/>
                <w:szCs w:val="16"/>
              </w:rPr>
            </w:pPr>
            <w:r w:rsidRPr="00E5255C">
              <w:rPr>
                <w:rFonts w:ascii="Arial" w:hAnsi="Arial" w:cs="Arial"/>
                <w:i/>
                <w:iCs/>
                <w:sz w:val="16"/>
                <w:szCs w:val="16"/>
              </w:rPr>
              <w:t>Katz et al. 1979</w:t>
            </w:r>
          </w:p>
          <w:p w14:paraId="3EB548EB" w14:textId="2DEE0119" w:rsidR="0071663A" w:rsidRPr="00E5255C" w:rsidRDefault="0071663A" w:rsidP="003A50FA">
            <w:pPr>
              <w:rPr>
                <w:rFonts w:ascii="Arial" w:hAnsi="Arial" w:cs="Arial"/>
                <w:sz w:val="16"/>
                <w:szCs w:val="16"/>
              </w:rPr>
            </w:pPr>
          </w:p>
        </w:tc>
      </w:tr>
      <w:tr w:rsidR="0071663A" w:rsidRPr="00E5255C" w14:paraId="09AA728F" w14:textId="77777777" w:rsidTr="003A50FA">
        <w:tc>
          <w:tcPr>
            <w:tcW w:w="675" w:type="dxa"/>
            <w:vMerge/>
          </w:tcPr>
          <w:p w14:paraId="4F82F318" w14:textId="77777777" w:rsidR="0071663A" w:rsidRPr="00E5255C" w:rsidRDefault="0071663A" w:rsidP="0071663A">
            <w:pPr>
              <w:jc w:val="center"/>
              <w:rPr>
                <w:rFonts w:ascii="Arial" w:hAnsi="Arial" w:cs="Arial"/>
                <w:sz w:val="16"/>
                <w:szCs w:val="16"/>
              </w:rPr>
            </w:pPr>
          </w:p>
        </w:tc>
        <w:tc>
          <w:tcPr>
            <w:tcW w:w="2576" w:type="dxa"/>
          </w:tcPr>
          <w:p w14:paraId="6DB4C1B9" w14:textId="06DB1522" w:rsidR="0071663A" w:rsidRPr="00E5255C" w:rsidRDefault="0071663A" w:rsidP="0071663A">
            <w:pPr>
              <w:rPr>
                <w:rFonts w:ascii="Arial" w:hAnsi="Arial" w:cs="Arial"/>
                <w:b/>
                <w:bCs/>
                <w:sz w:val="16"/>
                <w:szCs w:val="16"/>
                <w:lang w:val="en-US"/>
              </w:rPr>
            </w:pPr>
            <w:r w:rsidRPr="00E5255C">
              <w:rPr>
                <w:rFonts w:ascii="Arial" w:hAnsi="Arial" w:cs="Arial"/>
                <w:b/>
                <w:bCs/>
                <w:sz w:val="16"/>
                <w:szCs w:val="16"/>
                <w:lang w:val="en-US"/>
              </w:rPr>
              <w:t>Pavlovian-instrumental transfer (PIT):</w:t>
            </w:r>
            <w:r w:rsidRPr="00E5255C">
              <w:rPr>
                <w:rFonts w:ascii="Arial" w:hAnsi="Arial" w:cs="Arial"/>
                <w:sz w:val="16"/>
                <w:szCs w:val="16"/>
                <w:lang w:val="en-US"/>
              </w:rPr>
              <w:t xml:space="preserve"> Cue-modulated instrumental responding</w:t>
            </w:r>
          </w:p>
        </w:tc>
        <w:tc>
          <w:tcPr>
            <w:tcW w:w="1842" w:type="dxa"/>
          </w:tcPr>
          <w:p w14:paraId="4A78C686" w14:textId="1DC65B7C" w:rsidR="0071663A" w:rsidRPr="00E5255C" w:rsidRDefault="0071663A" w:rsidP="0071663A">
            <w:pPr>
              <w:spacing w:line="240" w:lineRule="atLeast"/>
              <w:rPr>
                <w:rFonts w:ascii="Arial" w:hAnsi="Arial" w:cs="Arial"/>
                <w:sz w:val="16"/>
                <w:szCs w:val="16"/>
                <w:lang w:val="en-US"/>
              </w:rPr>
            </w:pPr>
            <w:r w:rsidRPr="00E5255C">
              <w:rPr>
                <w:rFonts w:ascii="Arial" w:hAnsi="Arial" w:cs="Arial"/>
                <w:sz w:val="16"/>
                <w:szCs w:val="16"/>
                <w:lang w:val="en-US"/>
              </w:rPr>
              <w:t>Conditioned reward attractiveness</w:t>
            </w:r>
          </w:p>
        </w:tc>
        <w:tc>
          <w:tcPr>
            <w:tcW w:w="1925" w:type="dxa"/>
          </w:tcPr>
          <w:p w14:paraId="1664E750" w14:textId="5DB060A0" w:rsidR="0071663A" w:rsidRPr="00E5255C" w:rsidRDefault="0071663A" w:rsidP="0071663A">
            <w:pPr>
              <w:rPr>
                <w:rFonts w:ascii="Arial" w:hAnsi="Arial" w:cs="Arial"/>
                <w:sz w:val="16"/>
                <w:szCs w:val="16"/>
                <w:lang w:val="en-US"/>
              </w:rPr>
            </w:pPr>
            <w:r w:rsidRPr="00E5255C">
              <w:rPr>
                <w:rFonts w:ascii="Arial" w:hAnsi="Arial" w:cs="Arial"/>
                <w:sz w:val="16"/>
                <w:szCs w:val="16"/>
                <w:lang w:val="en-US"/>
              </w:rPr>
              <w:t>Valuation</w:t>
            </w:r>
          </w:p>
        </w:tc>
        <w:tc>
          <w:tcPr>
            <w:tcW w:w="2105" w:type="dxa"/>
          </w:tcPr>
          <w:p w14:paraId="380A995E" w14:textId="5277C1A3" w:rsidR="0071663A" w:rsidRPr="00E5255C" w:rsidRDefault="0071663A" w:rsidP="0071663A">
            <w:pPr>
              <w:spacing w:line="240" w:lineRule="atLeast"/>
              <w:ind w:right="-108"/>
              <w:rPr>
                <w:rFonts w:ascii="Arial" w:hAnsi="Arial" w:cs="Arial"/>
                <w:i/>
                <w:iCs/>
                <w:sz w:val="16"/>
                <w:szCs w:val="16"/>
              </w:rPr>
            </w:pPr>
            <w:proofErr w:type="spellStart"/>
            <w:r w:rsidRPr="00E5255C">
              <w:rPr>
                <w:rFonts w:ascii="Arial" w:hAnsi="Arial" w:cs="Arial"/>
                <w:i/>
                <w:iCs/>
                <w:sz w:val="16"/>
                <w:szCs w:val="16"/>
                <w:lang w:val="en-GB"/>
              </w:rPr>
              <w:t>Pielock</w:t>
            </w:r>
            <w:proofErr w:type="spellEnd"/>
            <w:r w:rsidRPr="00E5255C">
              <w:rPr>
                <w:rFonts w:ascii="Arial" w:hAnsi="Arial" w:cs="Arial"/>
                <w:i/>
                <w:iCs/>
                <w:sz w:val="16"/>
                <w:szCs w:val="16"/>
                <w:lang w:val="en-GB"/>
              </w:rPr>
              <w:t xml:space="preserve"> et al. 2013</w:t>
            </w:r>
          </w:p>
        </w:tc>
      </w:tr>
      <w:tr w:rsidR="0071663A" w:rsidRPr="00E5255C" w14:paraId="6CE11208" w14:textId="77777777" w:rsidTr="003A50FA">
        <w:tc>
          <w:tcPr>
            <w:tcW w:w="675" w:type="dxa"/>
            <w:vMerge w:val="restart"/>
            <w:textDirection w:val="btLr"/>
            <w:vAlign w:val="center"/>
          </w:tcPr>
          <w:p w14:paraId="696074D9" w14:textId="77777777" w:rsidR="0071663A" w:rsidRPr="00E5255C" w:rsidRDefault="0071663A" w:rsidP="0071663A">
            <w:pPr>
              <w:jc w:val="center"/>
              <w:rPr>
                <w:rFonts w:ascii="Arial" w:hAnsi="Arial" w:cs="Arial"/>
                <w:sz w:val="16"/>
                <w:szCs w:val="16"/>
              </w:rPr>
            </w:pPr>
            <w:r w:rsidRPr="00E5255C">
              <w:rPr>
                <w:rFonts w:ascii="Arial" w:hAnsi="Arial" w:cs="Arial"/>
                <w:b/>
                <w:bCs/>
                <w:sz w:val="16"/>
                <w:szCs w:val="16"/>
              </w:rPr>
              <w:t xml:space="preserve">High </w:t>
            </w:r>
            <w:proofErr w:type="spellStart"/>
            <w:r w:rsidRPr="00E5255C">
              <w:rPr>
                <w:rFonts w:ascii="Arial" w:hAnsi="Arial" w:cs="Arial"/>
                <w:b/>
                <w:bCs/>
                <w:sz w:val="16"/>
                <w:szCs w:val="16"/>
              </w:rPr>
              <w:t>reward</w:t>
            </w:r>
            <w:proofErr w:type="spellEnd"/>
            <w:r w:rsidRPr="00E5255C">
              <w:rPr>
                <w:rFonts w:ascii="Arial" w:hAnsi="Arial" w:cs="Arial"/>
                <w:b/>
                <w:bCs/>
                <w:sz w:val="16"/>
                <w:szCs w:val="16"/>
              </w:rPr>
              <w:t xml:space="preserve"> </w:t>
            </w:r>
            <w:proofErr w:type="spellStart"/>
            <w:r w:rsidRPr="00E5255C">
              <w:rPr>
                <w:rFonts w:ascii="Arial" w:hAnsi="Arial" w:cs="Arial"/>
                <w:b/>
                <w:bCs/>
                <w:sz w:val="16"/>
                <w:szCs w:val="16"/>
              </w:rPr>
              <w:t>choice</w:t>
            </w:r>
            <w:proofErr w:type="spellEnd"/>
            <w:r w:rsidRPr="00E5255C">
              <w:rPr>
                <w:rFonts w:ascii="Arial" w:hAnsi="Arial" w:cs="Arial"/>
                <w:b/>
                <w:bCs/>
                <w:sz w:val="16"/>
                <w:szCs w:val="16"/>
              </w:rPr>
              <w:t xml:space="preserve"> </w:t>
            </w:r>
            <w:proofErr w:type="spellStart"/>
            <w:r w:rsidRPr="00E5255C">
              <w:rPr>
                <w:rFonts w:ascii="Arial" w:hAnsi="Arial" w:cs="Arial"/>
                <w:b/>
                <w:bCs/>
                <w:sz w:val="16"/>
                <w:szCs w:val="16"/>
              </w:rPr>
              <w:t>behaviors</w:t>
            </w:r>
            <w:proofErr w:type="spellEnd"/>
          </w:p>
        </w:tc>
        <w:tc>
          <w:tcPr>
            <w:tcW w:w="2576" w:type="dxa"/>
          </w:tcPr>
          <w:p w14:paraId="346F884B" w14:textId="77777777" w:rsidR="0071663A" w:rsidRPr="00E5255C" w:rsidRDefault="0071663A" w:rsidP="0071663A">
            <w:pPr>
              <w:spacing w:line="240" w:lineRule="atLeast"/>
              <w:rPr>
                <w:rFonts w:ascii="Arial" w:hAnsi="Arial" w:cs="Arial"/>
                <w:sz w:val="16"/>
                <w:szCs w:val="16"/>
                <w:lang w:val="en-US"/>
              </w:rPr>
            </w:pPr>
            <w:r w:rsidRPr="00E5255C">
              <w:rPr>
                <w:rFonts w:ascii="Arial" w:hAnsi="Arial" w:cs="Arial"/>
                <w:b/>
                <w:bCs/>
                <w:sz w:val="16"/>
                <w:szCs w:val="16"/>
                <w:lang w:val="en-US"/>
              </w:rPr>
              <w:t xml:space="preserve">Y-maze: </w:t>
            </w:r>
            <w:r w:rsidRPr="00E5255C">
              <w:rPr>
                <w:rFonts w:ascii="Arial" w:hAnsi="Arial" w:cs="Arial"/>
                <w:sz w:val="16"/>
                <w:szCs w:val="16"/>
                <w:lang w:val="en-US"/>
              </w:rPr>
              <w:t xml:space="preserve">Choice between low- and high-reward arms </w:t>
            </w:r>
          </w:p>
        </w:tc>
        <w:tc>
          <w:tcPr>
            <w:tcW w:w="1842" w:type="dxa"/>
          </w:tcPr>
          <w:p w14:paraId="35CC6875" w14:textId="2DABE0C1" w:rsidR="0071663A" w:rsidRPr="00E5255C" w:rsidRDefault="0071663A" w:rsidP="0071663A">
            <w:pPr>
              <w:spacing w:line="240" w:lineRule="atLeast"/>
              <w:rPr>
                <w:rFonts w:ascii="Arial" w:hAnsi="Arial" w:cs="Arial"/>
                <w:sz w:val="16"/>
                <w:szCs w:val="16"/>
                <w:lang w:val="en-US"/>
              </w:rPr>
            </w:pPr>
            <w:r w:rsidRPr="00E5255C">
              <w:rPr>
                <w:rFonts w:ascii="Arial" w:hAnsi="Arial" w:cs="Arial"/>
                <w:sz w:val="16"/>
                <w:szCs w:val="16"/>
                <w:lang w:val="en-US"/>
              </w:rPr>
              <w:t>Reward choice based on its magnitude</w:t>
            </w:r>
          </w:p>
          <w:p w14:paraId="3590A82B" w14:textId="77777777" w:rsidR="0071663A" w:rsidRPr="00E5255C" w:rsidRDefault="0071663A" w:rsidP="0071663A">
            <w:pPr>
              <w:spacing w:line="240" w:lineRule="atLeast"/>
              <w:rPr>
                <w:rFonts w:ascii="Arial" w:hAnsi="Arial" w:cs="Arial"/>
                <w:sz w:val="16"/>
                <w:szCs w:val="16"/>
                <w:lang w:val="en-US"/>
              </w:rPr>
            </w:pPr>
          </w:p>
          <w:p w14:paraId="099049DF" w14:textId="72C82CAC" w:rsidR="0071663A" w:rsidRPr="00E5255C" w:rsidRDefault="0071663A" w:rsidP="0071663A">
            <w:pPr>
              <w:spacing w:line="240" w:lineRule="atLeast"/>
              <w:rPr>
                <w:rFonts w:ascii="Arial" w:hAnsi="Arial" w:cs="Arial"/>
                <w:sz w:val="16"/>
                <w:szCs w:val="16"/>
                <w:lang w:val="en-US"/>
              </w:rPr>
            </w:pPr>
            <w:r w:rsidRPr="00E5255C">
              <w:rPr>
                <w:rFonts w:ascii="Arial" w:hAnsi="Arial" w:cs="Arial"/>
                <w:sz w:val="16"/>
                <w:szCs w:val="16"/>
                <w:lang w:val="en-US"/>
              </w:rPr>
              <w:t>Reward choice based on effort requirement</w:t>
            </w:r>
          </w:p>
        </w:tc>
        <w:tc>
          <w:tcPr>
            <w:tcW w:w="1925" w:type="dxa"/>
          </w:tcPr>
          <w:p w14:paraId="7F6EB817" w14:textId="77777777" w:rsidR="0071663A" w:rsidRPr="00E5255C" w:rsidRDefault="0071663A" w:rsidP="0071663A">
            <w:pPr>
              <w:spacing w:line="240" w:lineRule="atLeast"/>
              <w:rPr>
                <w:rFonts w:ascii="Arial" w:hAnsi="Arial" w:cs="Arial"/>
                <w:sz w:val="16"/>
                <w:szCs w:val="16"/>
                <w:lang w:val="en-US"/>
              </w:rPr>
            </w:pPr>
            <w:r w:rsidRPr="00E5255C">
              <w:rPr>
                <w:rFonts w:ascii="Arial" w:hAnsi="Arial" w:cs="Arial"/>
                <w:sz w:val="16"/>
                <w:szCs w:val="16"/>
                <w:lang w:val="en-US"/>
              </w:rPr>
              <w:t>Valuation</w:t>
            </w:r>
          </w:p>
          <w:p w14:paraId="55994084" w14:textId="77777777" w:rsidR="0071663A" w:rsidRPr="00E5255C" w:rsidRDefault="0071663A" w:rsidP="0071663A">
            <w:pPr>
              <w:spacing w:line="240" w:lineRule="atLeast"/>
              <w:rPr>
                <w:rFonts w:ascii="Arial" w:hAnsi="Arial" w:cs="Arial"/>
                <w:sz w:val="16"/>
                <w:szCs w:val="16"/>
                <w:lang w:val="en-US"/>
              </w:rPr>
            </w:pPr>
          </w:p>
          <w:p w14:paraId="3BF54B34" w14:textId="77777777" w:rsidR="0071663A" w:rsidRPr="00E5255C" w:rsidRDefault="0071663A" w:rsidP="0071663A">
            <w:pPr>
              <w:spacing w:line="240" w:lineRule="atLeast"/>
              <w:rPr>
                <w:rFonts w:ascii="Arial" w:hAnsi="Arial" w:cs="Arial"/>
                <w:sz w:val="16"/>
                <w:szCs w:val="16"/>
                <w:lang w:val="en-US"/>
              </w:rPr>
            </w:pPr>
          </w:p>
          <w:p w14:paraId="4C52D14C" w14:textId="77777777" w:rsidR="0071663A" w:rsidRPr="00E5255C" w:rsidRDefault="0071663A" w:rsidP="0071663A">
            <w:pPr>
              <w:spacing w:line="240" w:lineRule="atLeast"/>
              <w:rPr>
                <w:rFonts w:ascii="Arial" w:hAnsi="Arial" w:cs="Arial"/>
                <w:sz w:val="16"/>
                <w:szCs w:val="16"/>
                <w:lang w:val="en-US"/>
              </w:rPr>
            </w:pPr>
            <w:r w:rsidRPr="00E5255C">
              <w:rPr>
                <w:rFonts w:ascii="Arial" w:hAnsi="Arial" w:cs="Arial"/>
                <w:sz w:val="16"/>
                <w:szCs w:val="16"/>
                <w:lang w:val="en-US"/>
              </w:rPr>
              <w:t>Valuation</w:t>
            </w:r>
          </w:p>
        </w:tc>
        <w:tc>
          <w:tcPr>
            <w:tcW w:w="2105" w:type="dxa"/>
          </w:tcPr>
          <w:p w14:paraId="20342E6C" w14:textId="77777777" w:rsidR="0071663A" w:rsidRPr="00E5255C" w:rsidRDefault="0071663A" w:rsidP="0071663A">
            <w:pPr>
              <w:spacing w:line="240" w:lineRule="atLeast"/>
              <w:rPr>
                <w:rFonts w:ascii="Arial" w:hAnsi="Arial" w:cs="Arial"/>
                <w:i/>
                <w:iCs/>
                <w:sz w:val="16"/>
                <w:szCs w:val="16"/>
                <w:lang w:val="en-US"/>
              </w:rPr>
            </w:pPr>
            <w:r w:rsidRPr="00E5255C">
              <w:rPr>
                <w:rFonts w:ascii="Arial" w:hAnsi="Arial" w:cs="Arial"/>
                <w:i/>
                <w:iCs/>
                <w:sz w:val="16"/>
                <w:szCs w:val="16"/>
                <w:lang w:val="en-US"/>
              </w:rPr>
              <w:t>Amemiya et al. 2020</w:t>
            </w:r>
          </w:p>
          <w:p w14:paraId="0CE5A899" w14:textId="77777777" w:rsidR="0071663A" w:rsidRPr="00E5255C" w:rsidRDefault="0071663A" w:rsidP="0071663A">
            <w:pPr>
              <w:spacing w:line="240" w:lineRule="atLeast"/>
              <w:rPr>
                <w:rFonts w:ascii="Arial" w:hAnsi="Arial" w:cs="Arial"/>
                <w:i/>
                <w:iCs/>
                <w:sz w:val="16"/>
                <w:szCs w:val="16"/>
                <w:lang w:val="en-US"/>
              </w:rPr>
            </w:pPr>
          </w:p>
          <w:p w14:paraId="607365A9" w14:textId="77777777" w:rsidR="0071663A" w:rsidRPr="00E5255C" w:rsidRDefault="0071663A" w:rsidP="0071663A">
            <w:pPr>
              <w:spacing w:line="240" w:lineRule="atLeast"/>
              <w:rPr>
                <w:rFonts w:ascii="Arial" w:hAnsi="Arial" w:cs="Arial"/>
                <w:i/>
                <w:iCs/>
                <w:sz w:val="16"/>
                <w:szCs w:val="16"/>
                <w:lang w:val="en-US"/>
              </w:rPr>
            </w:pPr>
          </w:p>
          <w:p w14:paraId="460FF2C4" w14:textId="77777777" w:rsidR="0071663A" w:rsidRPr="00E5255C" w:rsidRDefault="0071663A" w:rsidP="0071663A">
            <w:pPr>
              <w:spacing w:line="240" w:lineRule="atLeast"/>
              <w:rPr>
                <w:rFonts w:ascii="Arial" w:hAnsi="Arial" w:cs="Arial"/>
                <w:i/>
                <w:iCs/>
                <w:sz w:val="16"/>
                <w:szCs w:val="16"/>
                <w:lang w:val="en-US"/>
              </w:rPr>
            </w:pPr>
            <w:r w:rsidRPr="00E5255C">
              <w:rPr>
                <w:rFonts w:ascii="Arial" w:hAnsi="Arial" w:cs="Arial"/>
                <w:i/>
                <w:iCs/>
                <w:sz w:val="16"/>
                <w:szCs w:val="16"/>
                <w:lang w:val="en-US"/>
              </w:rPr>
              <w:t>Hart et al. 2017</w:t>
            </w:r>
          </w:p>
        </w:tc>
      </w:tr>
      <w:tr w:rsidR="0071663A" w:rsidRPr="00E5255C" w14:paraId="165F98DB" w14:textId="77777777" w:rsidTr="003A50FA">
        <w:tc>
          <w:tcPr>
            <w:tcW w:w="675" w:type="dxa"/>
            <w:vMerge/>
          </w:tcPr>
          <w:p w14:paraId="117DAC07" w14:textId="77777777" w:rsidR="0071663A" w:rsidRPr="00E5255C" w:rsidRDefault="0071663A" w:rsidP="0071663A">
            <w:pPr>
              <w:rPr>
                <w:rFonts w:ascii="Arial" w:hAnsi="Arial" w:cs="Arial"/>
                <w:sz w:val="16"/>
                <w:szCs w:val="16"/>
                <w:lang w:val="en-US"/>
              </w:rPr>
            </w:pPr>
          </w:p>
        </w:tc>
        <w:tc>
          <w:tcPr>
            <w:tcW w:w="2576" w:type="dxa"/>
          </w:tcPr>
          <w:p w14:paraId="1D3D4A68" w14:textId="77777777" w:rsidR="0071663A" w:rsidRPr="00E5255C" w:rsidRDefault="0071663A" w:rsidP="0071663A">
            <w:pPr>
              <w:spacing w:line="240" w:lineRule="atLeast"/>
              <w:rPr>
                <w:rFonts w:ascii="Arial" w:hAnsi="Arial" w:cs="Arial"/>
                <w:b/>
                <w:bCs/>
                <w:sz w:val="16"/>
                <w:szCs w:val="16"/>
                <w:lang w:val="en-US"/>
              </w:rPr>
            </w:pPr>
            <w:r w:rsidRPr="00E5255C">
              <w:rPr>
                <w:rFonts w:ascii="Arial" w:hAnsi="Arial" w:cs="Arial"/>
                <w:b/>
                <w:bCs/>
                <w:sz w:val="16"/>
                <w:szCs w:val="16"/>
                <w:lang w:val="en-US"/>
              </w:rPr>
              <w:t xml:space="preserve">Two lever-choice: </w:t>
            </w:r>
            <w:r w:rsidRPr="00E5255C">
              <w:rPr>
                <w:rFonts w:ascii="Arial" w:hAnsi="Arial" w:cs="Arial"/>
                <w:sz w:val="16"/>
                <w:szCs w:val="16"/>
                <w:lang w:val="en-US"/>
              </w:rPr>
              <w:t>Choice between two instrumental manipulanda with low- and high- reward contingencies</w:t>
            </w:r>
          </w:p>
        </w:tc>
        <w:tc>
          <w:tcPr>
            <w:tcW w:w="1842" w:type="dxa"/>
          </w:tcPr>
          <w:p w14:paraId="535C44A8" w14:textId="66987246" w:rsidR="0071663A" w:rsidRPr="00E5255C" w:rsidRDefault="0071663A" w:rsidP="0071663A">
            <w:pPr>
              <w:spacing w:line="240" w:lineRule="atLeast"/>
              <w:rPr>
                <w:rFonts w:ascii="Arial" w:hAnsi="Arial" w:cs="Arial"/>
                <w:sz w:val="16"/>
                <w:szCs w:val="16"/>
                <w:lang w:val="en-US"/>
              </w:rPr>
            </w:pPr>
            <w:r w:rsidRPr="00E5255C">
              <w:rPr>
                <w:rFonts w:ascii="Arial" w:hAnsi="Arial" w:cs="Arial"/>
                <w:sz w:val="16"/>
                <w:szCs w:val="16"/>
                <w:lang w:val="en-US"/>
              </w:rPr>
              <w:t>Reward choice based on its magnitude</w:t>
            </w:r>
          </w:p>
          <w:p w14:paraId="7B58A8A7" w14:textId="77777777" w:rsidR="0071663A" w:rsidRPr="00E5255C" w:rsidRDefault="0071663A" w:rsidP="0071663A">
            <w:pPr>
              <w:spacing w:line="240" w:lineRule="atLeast"/>
              <w:rPr>
                <w:rFonts w:ascii="Arial" w:hAnsi="Arial" w:cs="Arial"/>
                <w:sz w:val="16"/>
                <w:szCs w:val="16"/>
                <w:lang w:val="en-US"/>
              </w:rPr>
            </w:pPr>
          </w:p>
          <w:p w14:paraId="6C9E76A0" w14:textId="02406A72" w:rsidR="0071663A" w:rsidRPr="00E5255C" w:rsidRDefault="0071663A" w:rsidP="0071663A">
            <w:pPr>
              <w:spacing w:line="240" w:lineRule="atLeast"/>
              <w:rPr>
                <w:rFonts w:ascii="Arial" w:hAnsi="Arial" w:cs="Arial"/>
                <w:sz w:val="16"/>
                <w:szCs w:val="16"/>
                <w:lang w:val="en-US"/>
              </w:rPr>
            </w:pPr>
            <w:r w:rsidRPr="00E5255C">
              <w:rPr>
                <w:rFonts w:ascii="Arial" w:hAnsi="Arial" w:cs="Arial"/>
                <w:sz w:val="16"/>
                <w:szCs w:val="16"/>
                <w:lang w:val="en-US"/>
              </w:rPr>
              <w:t>Reward choice based on effort requirement</w:t>
            </w:r>
          </w:p>
        </w:tc>
        <w:tc>
          <w:tcPr>
            <w:tcW w:w="1925" w:type="dxa"/>
          </w:tcPr>
          <w:p w14:paraId="1639D8A1" w14:textId="77777777" w:rsidR="0071663A" w:rsidRPr="00E5255C" w:rsidRDefault="0071663A" w:rsidP="0071663A">
            <w:pPr>
              <w:spacing w:line="240" w:lineRule="atLeast"/>
              <w:rPr>
                <w:rFonts w:ascii="Arial" w:hAnsi="Arial" w:cs="Arial"/>
                <w:sz w:val="16"/>
                <w:szCs w:val="16"/>
                <w:lang w:val="en-US"/>
              </w:rPr>
            </w:pPr>
            <w:r w:rsidRPr="00E5255C">
              <w:rPr>
                <w:rFonts w:ascii="Arial" w:hAnsi="Arial" w:cs="Arial"/>
                <w:sz w:val="16"/>
                <w:szCs w:val="16"/>
                <w:lang w:val="en-US"/>
              </w:rPr>
              <w:t>Valuation</w:t>
            </w:r>
          </w:p>
          <w:p w14:paraId="44385FBF" w14:textId="77777777" w:rsidR="0071663A" w:rsidRPr="00E5255C" w:rsidRDefault="0071663A" w:rsidP="0071663A">
            <w:pPr>
              <w:spacing w:line="240" w:lineRule="atLeast"/>
              <w:rPr>
                <w:rFonts w:ascii="Arial" w:hAnsi="Arial" w:cs="Arial"/>
                <w:sz w:val="16"/>
                <w:szCs w:val="16"/>
                <w:lang w:val="en-US"/>
              </w:rPr>
            </w:pPr>
          </w:p>
          <w:p w14:paraId="3DE764F5" w14:textId="77777777" w:rsidR="0071663A" w:rsidRPr="00E5255C" w:rsidRDefault="0071663A" w:rsidP="0071663A">
            <w:pPr>
              <w:spacing w:line="240" w:lineRule="atLeast"/>
              <w:rPr>
                <w:rFonts w:ascii="Arial" w:hAnsi="Arial" w:cs="Arial"/>
                <w:sz w:val="16"/>
                <w:szCs w:val="16"/>
                <w:lang w:val="en-US"/>
              </w:rPr>
            </w:pPr>
          </w:p>
          <w:p w14:paraId="5F9AABF9" w14:textId="08E87733" w:rsidR="0071663A" w:rsidRPr="00E5255C" w:rsidRDefault="0071663A" w:rsidP="0071663A">
            <w:pPr>
              <w:spacing w:line="240" w:lineRule="atLeast"/>
              <w:rPr>
                <w:rFonts w:ascii="Arial" w:hAnsi="Arial" w:cs="Arial"/>
                <w:sz w:val="16"/>
                <w:szCs w:val="16"/>
                <w:lang w:val="en-US"/>
              </w:rPr>
            </w:pPr>
            <w:r w:rsidRPr="00E5255C">
              <w:rPr>
                <w:rFonts w:ascii="Arial" w:hAnsi="Arial" w:cs="Arial"/>
                <w:sz w:val="16"/>
                <w:szCs w:val="16"/>
                <w:lang w:val="en-US"/>
              </w:rPr>
              <w:t>Valuation</w:t>
            </w:r>
          </w:p>
        </w:tc>
        <w:tc>
          <w:tcPr>
            <w:tcW w:w="2105" w:type="dxa"/>
          </w:tcPr>
          <w:p w14:paraId="4BC44C25" w14:textId="77777777" w:rsidR="0071663A" w:rsidRPr="00E5255C" w:rsidRDefault="0071663A" w:rsidP="0071663A">
            <w:pPr>
              <w:spacing w:line="240" w:lineRule="atLeast"/>
              <w:rPr>
                <w:rFonts w:ascii="Arial" w:hAnsi="Arial" w:cs="Arial"/>
                <w:i/>
                <w:iCs/>
                <w:sz w:val="16"/>
                <w:szCs w:val="16"/>
              </w:rPr>
            </w:pPr>
            <w:proofErr w:type="spellStart"/>
            <w:r w:rsidRPr="00E5255C">
              <w:rPr>
                <w:rFonts w:ascii="Arial" w:hAnsi="Arial" w:cs="Arial"/>
                <w:i/>
                <w:iCs/>
                <w:sz w:val="16"/>
                <w:szCs w:val="16"/>
              </w:rPr>
              <w:t>Shafiei</w:t>
            </w:r>
            <w:proofErr w:type="spellEnd"/>
            <w:r w:rsidRPr="00E5255C">
              <w:rPr>
                <w:rFonts w:ascii="Arial" w:hAnsi="Arial" w:cs="Arial"/>
                <w:i/>
                <w:iCs/>
                <w:sz w:val="16"/>
                <w:szCs w:val="16"/>
              </w:rPr>
              <w:t xml:space="preserve"> et al. 2012</w:t>
            </w:r>
          </w:p>
          <w:p w14:paraId="44A9F55E" w14:textId="77777777" w:rsidR="0071663A" w:rsidRPr="00E5255C" w:rsidRDefault="0071663A" w:rsidP="0071663A">
            <w:pPr>
              <w:spacing w:line="240" w:lineRule="atLeast"/>
              <w:rPr>
                <w:rFonts w:ascii="Arial" w:hAnsi="Arial" w:cs="Arial"/>
                <w:i/>
                <w:iCs/>
                <w:sz w:val="16"/>
                <w:szCs w:val="16"/>
              </w:rPr>
            </w:pPr>
          </w:p>
          <w:p w14:paraId="41E80E5D" w14:textId="77777777" w:rsidR="0071663A" w:rsidRPr="00E5255C" w:rsidRDefault="0071663A" w:rsidP="0071663A">
            <w:pPr>
              <w:spacing w:line="240" w:lineRule="atLeast"/>
              <w:rPr>
                <w:rFonts w:ascii="Arial" w:hAnsi="Arial" w:cs="Arial"/>
                <w:i/>
                <w:iCs/>
                <w:sz w:val="16"/>
                <w:szCs w:val="16"/>
              </w:rPr>
            </w:pPr>
          </w:p>
          <w:p w14:paraId="771C7689" w14:textId="77777777" w:rsidR="0071663A" w:rsidRPr="00E5255C" w:rsidRDefault="0071663A" w:rsidP="0071663A">
            <w:pPr>
              <w:spacing w:line="240" w:lineRule="atLeast"/>
              <w:rPr>
                <w:rFonts w:ascii="Arial" w:hAnsi="Arial" w:cs="Arial"/>
                <w:i/>
                <w:iCs/>
                <w:sz w:val="16"/>
                <w:szCs w:val="16"/>
              </w:rPr>
            </w:pPr>
            <w:r w:rsidRPr="00E5255C">
              <w:rPr>
                <w:rFonts w:ascii="Arial" w:hAnsi="Arial" w:cs="Arial"/>
                <w:i/>
                <w:iCs/>
                <w:sz w:val="16"/>
                <w:szCs w:val="16"/>
              </w:rPr>
              <w:t xml:space="preserve">Bryce et al. 2016 </w:t>
            </w:r>
          </w:p>
          <w:p w14:paraId="7F8B1989" w14:textId="56AFFA87" w:rsidR="0071663A" w:rsidRPr="00E5255C" w:rsidRDefault="0071663A" w:rsidP="0071663A">
            <w:pPr>
              <w:spacing w:line="240" w:lineRule="atLeast"/>
              <w:rPr>
                <w:rFonts w:ascii="Arial" w:hAnsi="Arial" w:cs="Arial"/>
                <w:i/>
                <w:iCs/>
                <w:sz w:val="16"/>
                <w:szCs w:val="16"/>
              </w:rPr>
            </w:pPr>
            <w:proofErr w:type="spellStart"/>
            <w:r w:rsidRPr="00E5255C">
              <w:rPr>
                <w:rFonts w:ascii="Arial" w:hAnsi="Arial" w:cs="Arial"/>
                <w:i/>
                <w:iCs/>
                <w:sz w:val="16"/>
                <w:szCs w:val="16"/>
              </w:rPr>
              <w:t>Shafiei</w:t>
            </w:r>
            <w:proofErr w:type="spellEnd"/>
            <w:r w:rsidRPr="00E5255C">
              <w:rPr>
                <w:rFonts w:ascii="Arial" w:hAnsi="Arial" w:cs="Arial"/>
                <w:i/>
                <w:iCs/>
                <w:sz w:val="16"/>
                <w:szCs w:val="16"/>
              </w:rPr>
              <w:t xml:space="preserve"> et al. 2012</w:t>
            </w:r>
          </w:p>
        </w:tc>
      </w:tr>
      <w:tr w:rsidR="0071663A" w:rsidRPr="00E5255C" w14:paraId="41AB35E4" w14:textId="77777777" w:rsidTr="003A50FA">
        <w:tc>
          <w:tcPr>
            <w:tcW w:w="675" w:type="dxa"/>
            <w:vMerge/>
          </w:tcPr>
          <w:p w14:paraId="6C77B53D" w14:textId="77777777" w:rsidR="0071663A" w:rsidRPr="00E5255C" w:rsidRDefault="0071663A" w:rsidP="0071663A">
            <w:pPr>
              <w:rPr>
                <w:rFonts w:ascii="Arial" w:hAnsi="Arial" w:cs="Arial"/>
                <w:sz w:val="16"/>
                <w:szCs w:val="16"/>
              </w:rPr>
            </w:pPr>
          </w:p>
        </w:tc>
        <w:tc>
          <w:tcPr>
            <w:tcW w:w="2576" w:type="dxa"/>
          </w:tcPr>
          <w:p w14:paraId="4770E164" w14:textId="77777777" w:rsidR="0071663A" w:rsidRPr="00E5255C" w:rsidRDefault="0071663A" w:rsidP="0071663A">
            <w:pPr>
              <w:spacing w:line="240" w:lineRule="atLeast"/>
              <w:rPr>
                <w:rFonts w:ascii="Arial" w:hAnsi="Arial" w:cs="Arial"/>
                <w:sz w:val="16"/>
                <w:szCs w:val="16"/>
                <w:lang w:val="en-US"/>
              </w:rPr>
            </w:pPr>
            <w:r w:rsidRPr="00E5255C">
              <w:rPr>
                <w:rFonts w:ascii="Arial" w:hAnsi="Arial" w:cs="Arial"/>
                <w:b/>
                <w:bCs/>
                <w:sz w:val="16"/>
                <w:szCs w:val="16"/>
                <w:lang w:val="en-US"/>
              </w:rPr>
              <w:t xml:space="preserve">Two-lever choice after devaluation: </w:t>
            </w:r>
            <w:r w:rsidRPr="00E5255C">
              <w:rPr>
                <w:rFonts w:ascii="Arial" w:hAnsi="Arial" w:cs="Arial"/>
                <w:sz w:val="16"/>
                <w:szCs w:val="16"/>
                <w:lang w:val="en-US"/>
              </w:rPr>
              <w:t>Instrumental</w:t>
            </w:r>
            <w:r w:rsidRPr="00E5255C">
              <w:rPr>
                <w:rFonts w:ascii="Arial" w:hAnsi="Arial" w:cs="Arial"/>
                <w:b/>
                <w:bCs/>
                <w:sz w:val="16"/>
                <w:szCs w:val="16"/>
                <w:lang w:val="en-US"/>
              </w:rPr>
              <w:t xml:space="preserve"> </w:t>
            </w:r>
            <w:r w:rsidRPr="00E5255C">
              <w:rPr>
                <w:rFonts w:ascii="Arial" w:hAnsi="Arial" w:cs="Arial"/>
                <w:sz w:val="16"/>
                <w:szCs w:val="16"/>
                <w:lang w:val="en-US"/>
              </w:rPr>
              <w:t>choice test after devaluation of one reward value (by satiety)</w:t>
            </w:r>
          </w:p>
        </w:tc>
        <w:tc>
          <w:tcPr>
            <w:tcW w:w="1842" w:type="dxa"/>
          </w:tcPr>
          <w:p w14:paraId="639D5FB0" w14:textId="5E1F7DB5" w:rsidR="0071663A" w:rsidRPr="00E5255C" w:rsidRDefault="0071663A" w:rsidP="0071663A">
            <w:pPr>
              <w:spacing w:line="240" w:lineRule="atLeast"/>
              <w:rPr>
                <w:rFonts w:ascii="Arial" w:hAnsi="Arial" w:cs="Arial"/>
                <w:sz w:val="16"/>
                <w:szCs w:val="16"/>
                <w:lang w:val="en-US"/>
              </w:rPr>
            </w:pPr>
            <w:r w:rsidRPr="00E5255C">
              <w:rPr>
                <w:rFonts w:ascii="Arial" w:hAnsi="Arial" w:cs="Arial"/>
                <w:sz w:val="16"/>
                <w:szCs w:val="16"/>
                <w:lang w:val="en-US"/>
              </w:rPr>
              <w:t>Sensitivity to reward devaluation (goal-directedness)</w:t>
            </w:r>
          </w:p>
        </w:tc>
        <w:tc>
          <w:tcPr>
            <w:tcW w:w="1925" w:type="dxa"/>
          </w:tcPr>
          <w:p w14:paraId="129B6412" w14:textId="59318823" w:rsidR="0071663A" w:rsidRPr="00E5255C" w:rsidRDefault="0071663A" w:rsidP="0071663A">
            <w:pPr>
              <w:spacing w:line="240" w:lineRule="atLeast"/>
              <w:rPr>
                <w:rFonts w:ascii="Arial" w:hAnsi="Arial" w:cs="Arial"/>
                <w:sz w:val="16"/>
                <w:szCs w:val="16"/>
                <w:lang w:val="en-US"/>
              </w:rPr>
            </w:pPr>
            <w:r w:rsidRPr="00E5255C">
              <w:rPr>
                <w:rFonts w:ascii="Arial" w:hAnsi="Arial" w:cs="Arial"/>
                <w:sz w:val="16"/>
                <w:szCs w:val="16"/>
                <w:lang w:val="en-US"/>
              </w:rPr>
              <w:t>Valuation</w:t>
            </w:r>
          </w:p>
        </w:tc>
        <w:tc>
          <w:tcPr>
            <w:tcW w:w="2105" w:type="dxa"/>
          </w:tcPr>
          <w:p w14:paraId="6E5ABE0F" w14:textId="77777777" w:rsidR="0071663A" w:rsidRPr="00E5255C" w:rsidRDefault="0071663A" w:rsidP="0071663A">
            <w:pPr>
              <w:spacing w:line="240" w:lineRule="atLeast"/>
              <w:rPr>
                <w:rFonts w:ascii="Arial" w:hAnsi="Arial" w:cs="Arial"/>
                <w:i/>
                <w:iCs/>
                <w:sz w:val="16"/>
                <w:szCs w:val="16"/>
              </w:rPr>
            </w:pPr>
            <w:r w:rsidRPr="00E5255C">
              <w:rPr>
                <w:rFonts w:ascii="Arial" w:hAnsi="Arial" w:cs="Arial"/>
                <w:i/>
                <w:iCs/>
                <w:sz w:val="16"/>
                <w:szCs w:val="16"/>
              </w:rPr>
              <w:t xml:space="preserve">Braun et al. 2013 </w:t>
            </w:r>
          </w:p>
          <w:p w14:paraId="2A3A3625" w14:textId="77777777" w:rsidR="0071663A" w:rsidRPr="00E5255C" w:rsidRDefault="0071663A" w:rsidP="0071663A">
            <w:pPr>
              <w:spacing w:line="240" w:lineRule="atLeast"/>
              <w:rPr>
                <w:rFonts w:ascii="Arial" w:hAnsi="Arial" w:cs="Arial"/>
                <w:i/>
                <w:iCs/>
                <w:sz w:val="16"/>
                <w:szCs w:val="16"/>
                <w:lang w:val="en-US"/>
              </w:rPr>
            </w:pPr>
            <w:proofErr w:type="spellStart"/>
            <w:r w:rsidRPr="00E5255C">
              <w:rPr>
                <w:rFonts w:ascii="Arial" w:hAnsi="Arial" w:cs="Arial"/>
                <w:i/>
                <w:iCs/>
                <w:sz w:val="16"/>
                <w:szCs w:val="16"/>
                <w:lang w:val="en-US"/>
              </w:rPr>
              <w:t>Rolstch</w:t>
            </w:r>
            <w:proofErr w:type="spellEnd"/>
            <w:r w:rsidRPr="00E5255C">
              <w:rPr>
                <w:rFonts w:ascii="Arial" w:hAnsi="Arial" w:cs="Arial"/>
                <w:i/>
                <w:iCs/>
                <w:sz w:val="16"/>
                <w:szCs w:val="16"/>
                <w:lang w:val="en-US"/>
              </w:rPr>
              <w:t xml:space="preserve"> et al. 2014</w:t>
            </w:r>
          </w:p>
          <w:p w14:paraId="12AAE8A1" w14:textId="6E7D443E" w:rsidR="0071663A" w:rsidRPr="00E5255C" w:rsidRDefault="0071663A" w:rsidP="0071663A">
            <w:pPr>
              <w:spacing w:line="240" w:lineRule="atLeast"/>
              <w:rPr>
                <w:rFonts w:ascii="Arial" w:hAnsi="Arial" w:cs="Arial"/>
                <w:i/>
                <w:iCs/>
                <w:sz w:val="16"/>
                <w:szCs w:val="16"/>
                <w:lang w:val="en-US"/>
              </w:rPr>
            </w:pPr>
            <w:r w:rsidRPr="00E5255C">
              <w:rPr>
                <w:rFonts w:ascii="Arial" w:hAnsi="Arial" w:cs="Arial"/>
                <w:i/>
                <w:iCs/>
                <w:sz w:val="16"/>
                <w:szCs w:val="16"/>
                <w:lang w:val="en-US"/>
              </w:rPr>
              <w:t>Mor et al. 2017</w:t>
            </w:r>
          </w:p>
        </w:tc>
      </w:tr>
      <w:tr w:rsidR="0071663A" w:rsidRPr="00E5255C" w14:paraId="5DBE2AE6" w14:textId="77777777" w:rsidTr="003A50FA">
        <w:tc>
          <w:tcPr>
            <w:tcW w:w="675" w:type="dxa"/>
            <w:vMerge/>
          </w:tcPr>
          <w:p w14:paraId="603F37A7" w14:textId="77777777" w:rsidR="0071663A" w:rsidRPr="00E5255C" w:rsidRDefault="0071663A" w:rsidP="0071663A">
            <w:pPr>
              <w:rPr>
                <w:rFonts w:ascii="Arial" w:hAnsi="Arial" w:cs="Arial"/>
                <w:sz w:val="16"/>
                <w:szCs w:val="16"/>
                <w:lang w:val="en-US"/>
              </w:rPr>
            </w:pPr>
          </w:p>
        </w:tc>
        <w:tc>
          <w:tcPr>
            <w:tcW w:w="2576" w:type="dxa"/>
          </w:tcPr>
          <w:p w14:paraId="7446FAF9" w14:textId="77777777" w:rsidR="0071663A" w:rsidRPr="00E5255C" w:rsidRDefault="0071663A" w:rsidP="0071663A">
            <w:pPr>
              <w:spacing w:line="240" w:lineRule="atLeast"/>
              <w:rPr>
                <w:rFonts w:ascii="Arial" w:hAnsi="Arial" w:cs="Arial"/>
                <w:b/>
                <w:bCs/>
                <w:sz w:val="16"/>
                <w:szCs w:val="16"/>
                <w:lang w:val="en-US"/>
              </w:rPr>
            </w:pPr>
            <w:r w:rsidRPr="00E5255C">
              <w:rPr>
                <w:rFonts w:ascii="Arial" w:hAnsi="Arial" w:cs="Arial"/>
                <w:b/>
                <w:bCs/>
                <w:sz w:val="16"/>
                <w:szCs w:val="16"/>
                <w:lang w:val="en-US"/>
              </w:rPr>
              <w:t xml:space="preserve">Two-bottle choice: </w:t>
            </w:r>
            <w:r w:rsidRPr="00E5255C">
              <w:rPr>
                <w:rFonts w:ascii="Arial" w:hAnsi="Arial" w:cs="Arial"/>
                <w:sz w:val="16"/>
                <w:szCs w:val="16"/>
                <w:lang w:val="en-US"/>
              </w:rPr>
              <w:t xml:space="preserve">Choice between two free drinking solution with low- and high- reward value </w:t>
            </w:r>
          </w:p>
        </w:tc>
        <w:tc>
          <w:tcPr>
            <w:tcW w:w="1842" w:type="dxa"/>
          </w:tcPr>
          <w:p w14:paraId="62172594" w14:textId="68D71B21" w:rsidR="0071663A" w:rsidRPr="00E5255C" w:rsidRDefault="0071663A" w:rsidP="0071663A">
            <w:pPr>
              <w:spacing w:line="240" w:lineRule="atLeast"/>
              <w:rPr>
                <w:rFonts w:ascii="Arial" w:hAnsi="Arial" w:cs="Arial"/>
                <w:sz w:val="16"/>
                <w:szCs w:val="16"/>
                <w:lang w:val="en-US"/>
              </w:rPr>
            </w:pPr>
            <w:r w:rsidRPr="00E5255C">
              <w:rPr>
                <w:rFonts w:ascii="Arial" w:hAnsi="Arial" w:cs="Arial"/>
                <w:sz w:val="16"/>
                <w:szCs w:val="16"/>
                <w:lang w:val="en-US"/>
              </w:rPr>
              <w:t>Reward choice based on its valence</w:t>
            </w:r>
          </w:p>
        </w:tc>
        <w:tc>
          <w:tcPr>
            <w:tcW w:w="1925" w:type="dxa"/>
          </w:tcPr>
          <w:p w14:paraId="6466AA4D" w14:textId="2119A820" w:rsidR="0071663A" w:rsidRPr="00E5255C" w:rsidRDefault="0071663A" w:rsidP="0071663A">
            <w:pPr>
              <w:spacing w:line="240" w:lineRule="atLeast"/>
              <w:rPr>
                <w:rFonts w:ascii="Arial" w:hAnsi="Arial" w:cs="Arial"/>
                <w:sz w:val="16"/>
                <w:szCs w:val="16"/>
                <w:lang w:val="en-US"/>
              </w:rPr>
            </w:pPr>
            <w:r w:rsidRPr="00E5255C">
              <w:rPr>
                <w:rFonts w:ascii="Arial" w:hAnsi="Arial" w:cs="Arial"/>
                <w:sz w:val="16"/>
                <w:szCs w:val="16"/>
                <w:lang w:val="en-US"/>
              </w:rPr>
              <w:t>Valuation</w:t>
            </w:r>
          </w:p>
        </w:tc>
        <w:tc>
          <w:tcPr>
            <w:tcW w:w="2105" w:type="dxa"/>
          </w:tcPr>
          <w:p w14:paraId="51A028CF" w14:textId="77777777" w:rsidR="0071663A" w:rsidRPr="00E5255C" w:rsidRDefault="0071663A" w:rsidP="0071663A">
            <w:pPr>
              <w:spacing w:line="240" w:lineRule="atLeast"/>
              <w:rPr>
                <w:rFonts w:ascii="Arial" w:hAnsi="Arial" w:cs="Arial"/>
                <w:i/>
                <w:iCs/>
                <w:sz w:val="16"/>
                <w:szCs w:val="16"/>
              </w:rPr>
            </w:pPr>
            <w:r w:rsidRPr="00E5255C">
              <w:rPr>
                <w:rFonts w:ascii="Arial" w:hAnsi="Arial" w:cs="Arial"/>
                <w:i/>
                <w:iCs/>
                <w:sz w:val="16"/>
                <w:szCs w:val="16"/>
              </w:rPr>
              <w:t xml:space="preserve">Cozzoli et al. 2014 </w:t>
            </w:r>
          </w:p>
          <w:p w14:paraId="084A6911" w14:textId="77777777" w:rsidR="0071663A" w:rsidRPr="00E5255C" w:rsidRDefault="0071663A" w:rsidP="0071663A">
            <w:pPr>
              <w:spacing w:line="240" w:lineRule="atLeast"/>
              <w:rPr>
                <w:rFonts w:ascii="Arial" w:hAnsi="Arial" w:cs="Arial"/>
                <w:i/>
                <w:iCs/>
                <w:sz w:val="16"/>
                <w:szCs w:val="16"/>
              </w:rPr>
            </w:pPr>
            <w:proofErr w:type="spellStart"/>
            <w:r w:rsidRPr="00E5255C">
              <w:rPr>
                <w:rFonts w:ascii="Arial" w:hAnsi="Arial" w:cs="Arial"/>
                <w:i/>
                <w:iCs/>
                <w:sz w:val="16"/>
                <w:szCs w:val="16"/>
              </w:rPr>
              <w:t>Farook</w:t>
            </w:r>
            <w:proofErr w:type="spellEnd"/>
            <w:r w:rsidRPr="00E5255C">
              <w:rPr>
                <w:rFonts w:ascii="Arial" w:hAnsi="Arial" w:cs="Arial"/>
                <w:i/>
                <w:iCs/>
                <w:sz w:val="16"/>
                <w:szCs w:val="16"/>
              </w:rPr>
              <w:t xml:space="preserve"> et al. 2009</w:t>
            </w:r>
          </w:p>
          <w:p w14:paraId="29AD58D1" w14:textId="77777777" w:rsidR="0071663A" w:rsidRPr="00E5255C" w:rsidRDefault="0071663A" w:rsidP="0071663A">
            <w:pPr>
              <w:spacing w:line="240" w:lineRule="atLeast"/>
              <w:rPr>
                <w:rFonts w:ascii="Arial" w:hAnsi="Arial" w:cs="Arial"/>
                <w:i/>
                <w:iCs/>
                <w:sz w:val="16"/>
                <w:szCs w:val="16"/>
              </w:rPr>
            </w:pPr>
            <w:r w:rsidRPr="00E5255C">
              <w:rPr>
                <w:rFonts w:ascii="Arial" w:hAnsi="Arial" w:cs="Arial"/>
                <w:i/>
                <w:iCs/>
                <w:sz w:val="16"/>
                <w:szCs w:val="16"/>
              </w:rPr>
              <w:t xml:space="preserve">Matthews et al. 2008 </w:t>
            </w:r>
          </w:p>
          <w:p w14:paraId="5E6B8445" w14:textId="451DBE48" w:rsidR="0071663A" w:rsidRPr="00E5255C" w:rsidRDefault="0071663A" w:rsidP="0071663A">
            <w:pPr>
              <w:spacing w:line="240" w:lineRule="atLeast"/>
              <w:rPr>
                <w:rFonts w:ascii="Arial" w:hAnsi="Arial" w:cs="Arial"/>
                <w:i/>
                <w:iCs/>
                <w:sz w:val="16"/>
                <w:szCs w:val="16"/>
              </w:rPr>
            </w:pPr>
            <w:proofErr w:type="spellStart"/>
            <w:r w:rsidRPr="00E5255C">
              <w:rPr>
                <w:rFonts w:ascii="Arial" w:hAnsi="Arial" w:cs="Arial"/>
                <w:i/>
                <w:iCs/>
                <w:sz w:val="16"/>
                <w:szCs w:val="16"/>
              </w:rPr>
              <w:t>Tambour</w:t>
            </w:r>
            <w:proofErr w:type="spellEnd"/>
            <w:r w:rsidRPr="00E5255C">
              <w:rPr>
                <w:rFonts w:ascii="Arial" w:hAnsi="Arial" w:cs="Arial"/>
                <w:i/>
                <w:iCs/>
                <w:sz w:val="16"/>
                <w:szCs w:val="16"/>
              </w:rPr>
              <w:t xml:space="preserve"> et al. 2008 Zurita et al. 1996</w:t>
            </w:r>
          </w:p>
        </w:tc>
      </w:tr>
      <w:tr w:rsidR="0071663A" w:rsidRPr="00E5255C" w14:paraId="48D2D649" w14:textId="77777777" w:rsidTr="003A50FA">
        <w:tc>
          <w:tcPr>
            <w:tcW w:w="675" w:type="dxa"/>
            <w:vMerge/>
          </w:tcPr>
          <w:p w14:paraId="63809F9B" w14:textId="77777777" w:rsidR="0071663A" w:rsidRPr="00E5255C" w:rsidRDefault="0071663A" w:rsidP="0071663A">
            <w:pPr>
              <w:rPr>
                <w:rFonts w:ascii="Arial" w:hAnsi="Arial" w:cs="Arial"/>
                <w:sz w:val="16"/>
                <w:szCs w:val="16"/>
              </w:rPr>
            </w:pPr>
          </w:p>
        </w:tc>
        <w:tc>
          <w:tcPr>
            <w:tcW w:w="2576" w:type="dxa"/>
          </w:tcPr>
          <w:p w14:paraId="5877E648" w14:textId="77777777" w:rsidR="0071663A" w:rsidRPr="00E5255C" w:rsidRDefault="0071663A" w:rsidP="0071663A">
            <w:pPr>
              <w:rPr>
                <w:rFonts w:ascii="Arial" w:hAnsi="Arial" w:cs="Arial"/>
                <w:sz w:val="16"/>
                <w:szCs w:val="16"/>
                <w:lang w:val="en-US"/>
              </w:rPr>
            </w:pPr>
            <w:r w:rsidRPr="00E5255C">
              <w:rPr>
                <w:rFonts w:ascii="Arial" w:hAnsi="Arial" w:cs="Arial"/>
                <w:b/>
                <w:bCs/>
                <w:sz w:val="16"/>
                <w:szCs w:val="16"/>
                <w:lang w:val="en-US"/>
              </w:rPr>
              <w:t xml:space="preserve">Delayed reward task: </w:t>
            </w:r>
            <w:r w:rsidRPr="00E5255C">
              <w:rPr>
                <w:rFonts w:ascii="Arial" w:hAnsi="Arial" w:cs="Arial"/>
                <w:sz w:val="16"/>
                <w:szCs w:val="16"/>
                <w:lang w:val="en-US"/>
              </w:rPr>
              <w:t>Choice between two instrumental manipulanda giving access to small-immediate or large-delayed rewards</w:t>
            </w:r>
          </w:p>
        </w:tc>
        <w:tc>
          <w:tcPr>
            <w:tcW w:w="1842" w:type="dxa"/>
          </w:tcPr>
          <w:p w14:paraId="0CAD15A1" w14:textId="41711C7D" w:rsidR="0071663A" w:rsidRPr="00E5255C" w:rsidRDefault="0071663A" w:rsidP="0071663A">
            <w:pPr>
              <w:spacing w:line="240" w:lineRule="atLeast"/>
              <w:rPr>
                <w:rFonts w:ascii="Arial" w:hAnsi="Arial" w:cs="Arial"/>
                <w:sz w:val="16"/>
                <w:szCs w:val="16"/>
                <w:lang w:val="en-US"/>
              </w:rPr>
            </w:pPr>
            <w:r w:rsidRPr="00E5255C">
              <w:rPr>
                <w:rFonts w:ascii="Arial" w:hAnsi="Arial" w:cs="Arial"/>
                <w:sz w:val="16"/>
                <w:szCs w:val="16"/>
                <w:lang w:val="en-US"/>
              </w:rPr>
              <w:t>Reward choice based on its valence</w:t>
            </w:r>
          </w:p>
        </w:tc>
        <w:tc>
          <w:tcPr>
            <w:tcW w:w="1925" w:type="dxa"/>
          </w:tcPr>
          <w:p w14:paraId="6723684D" w14:textId="77777777" w:rsidR="0071663A" w:rsidRPr="00E5255C" w:rsidRDefault="0071663A" w:rsidP="0071663A">
            <w:pPr>
              <w:rPr>
                <w:rFonts w:ascii="Arial" w:hAnsi="Arial" w:cs="Arial"/>
                <w:sz w:val="16"/>
                <w:szCs w:val="16"/>
              </w:rPr>
            </w:pPr>
            <w:r w:rsidRPr="00E5255C">
              <w:rPr>
                <w:rFonts w:ascii="Arial" w:hAnsi="Arial" w:cs="Arial"/>
                <w:sz w:val="16"/>
                <w:szCs w:val="16"/>
                <w:lang w:val="en-US"/>
              </w:rPr>
              <w:t>Valuation</w:t>
            </w:r>
          </w:p>
        </w:tc>
        <w:tc>
          <w:tcPr>
            <w:tcW w:w="2105" w:type="dxa"/>
          </w:tcPr>
          <w:p w14:paraId="54652F42" w14:textId="77777777" w:rsidR="0071663A" w:rsidRPr="00E5255C" w:rsidRDefault="0071663A" w:rsidP="0071663A">
            <w:pPr>
              <w:rPr>
                <w:rFonts w:ascii="Arial" w:hAnsi="Arial" w:cs="Arial"/>
                <w:sz w:val="16"/>
                <w:szCs w:val="16"/>
              </w:rPr>
            </w:pPr>
            <w:r w:rsidRPr="00E5255C">
              <w:rPr>
                <w:rFonts w:ascii="Arial" w:hAnsi="Arial" w:cs="Arial"/>
                <w:i/>
                <w:iCs/>
                <w:sz w:val="16"/>
                <w:szCs w:val="16"/>
                <w:lang w:val="en-US"/>
              </w:rPr>
              <w:t>Schippers et al. 2016</w:t>
            </w:r>
          </w:p>
        </w:tc>
      </w:tr>
      <w:tr w:rsidR="0071663A" w:rsidRPr="00E5255C" w14:paraId="00FEFA08" w14:textId="77777777" w:rsidTr="00051FE0">
        <w:tc>
          <w:tcPr>
            <w:tcW w:w="675" w:type="dxa"/>
            <w:vMerge w:val="restart"/>
            <w:textDirection w:val="btLr"/>
            <w:vAlign w:val="center"/>
          </w:tcPr>
          <w:p w14:paraId="5B738A28" w14:textId="24476A42" w:rsidR="0071663A" w:rsidRPr="00E5255C" w:rsidRDefault="00930434" w:rsidP="00051FE0">
            <w:pPr>
              <w:ind w:left="113" w:right="113"/>
              <w:jc w:val="center"/>
              <w:rPr>
                <w:rFonts w:ascii="Arial" w:hAnsi="Arial" w:cs="Arial"/>
                <w:b/>
                <w:bCs/>
                <w:sz w:val="16"/>
                <w:szCs w:val="16"/>
              </w:rPr>
            </w:pPr>
            <w:proofErr w:type="spellStart"/>
            <w:r w:rsidRPr="00E5255C">
              <w:rPr>
                <w:rFonts w:ascii="Arial" w:hAnsi="Arial" w:cs="Arial"/>
                <w:b/>
                <w:bCs/>
                <w:sz w:val="16"/>
                <w:szCs w:val="16"/>
              </w:rPr>
              <w:lastRenderedPageBreak/>
              <w:t>Reward</w:t>
            </w:r>
            <w:proofErr w:type="spellEnd"/>
            <w:r w:rsidRPr="00E5255C">
              <w:rPr>
                <w:rFonts w:ascii="Arial" w:hAnsi="Arial" w:cs="Arial"/>
                <w:b/>
                <w:bCs/>
                <w:sz w:val="16"/>
                <w:szCs w:val="16"/>
              </w:rPr>
              <w:t xml:space="preserve"> </w:t>
            </w:r>
            <w:proofErr w:type="spellStart"/>
            <w:r w:rsidRPr="00E5255C">
              <w:rPr>
                <w:rFonts w:ascii="Arial" w:hAnsi="Arial" w:cs="Arial"/>
                <w:b/>
                <w:bCs/>
                <w:sz w:val="16"/>
                <w:szCs w:val="16"/>
              </w:rPr>
              <w:t>consumption</w:t>
            </w:r>
            <w:proofErr w:type="spellEnd"/>
          </w:p>
        </w:tc>
        <w:tc>
          <w:tcPr>
            <w:tcW w:w="2576" w:type="dxa"/>
          </w:tcPr>
          <w:p w14:paraId="7A87FFFD" w14:textId="77777777" w:rsidR="0071663A" w:rsidRPr="00E5255C" w:rsidRDefault="0071663A" w:rsidP="0071663A">
            <w:pPr>
              <w:rPr>
                <w:rFonts w:ascii="Arial" w:hAnsi="Arial" w:cs="Arial"/>
                <w:sz w:val="16"/>
                <w:szCs w:val="16"/>
                <w:lang w:val="en-US"/>
              </w:rPr>
            </w:pPr>
            <w:r w:rsidRPr="00E5255C">
              <w:rPr>
                <w:rFonts w:ascii="Arial" w:hAnsi="Arial" w:cs="Arial"/>
                <w:b/>
                <w:bCs/>
                <w:sz w:val="16"/>
                <w:szCs w:val="16"/>
                <w:lang w:val="en-US"/>
              </w:rPr>
              <w:t xml:space="preserve">Consumption of standard or high palatable food: </w:t>
            </w:r>
            <w:r w:rsidRPr="00E5255C">
              <w:rPr>
                <w:rFonts w:ascii="Arial" w:hAnsi="Arial" w:cs="Arial"/>
                <w:sz w:val="16"/>
                <w:szCs w:val="16"/>
                <w:lang w:val="en-US"/>
              </w:rPr>
              <w:t>Free intake in home or test cage</w:t>
            </w:r>
          </w:p>
        </w:tc>
        <w:tc>
          <w:tcPr>
            <w:tcW w:w="1842" w:type="dxa"/>
          </w:tcPr>
          <w:p w14:paraId="64F24A56" w14:textId="3F9E7A10" w:rsidR="0071663A" w:rsidRPr="00E5255C" w:rsidRDefault="0071663A" w:rsidP="0071663A">
            <w:pPr>
              <w:rPr>
                <w:rFonts w:ascii="Arial" w:hAnsi="Arial" w:cs="Arial"/>
                <w:sz w:val="16"/>
                <w:szCs w:val="16"/>
                <w:lang w:val="en-US"/>
              </w:rPr>
            </w:pPr>
            <w:r w:rsidRPr="00E5255C">
              <w:rPr>
                <w:rFonts w:ascii="Arial" w:hAnsi="Arial" w:cs="Arial"/>
                <w:sz w:val="16"/>
                <w:szCs w:val="16"/>
                <w:lang w:val="en-US"/>
              </w:rPr>
              <w:t>Reward consumption</w:t>
            </w:r>
          </w:p>
        </w:tc>
        <w:tc>
          <w:tcPr>
            <w:tcW w:w="1925" w:type="dxa"/>
          </w:tcPr>
          <w:p w14:paraId="21D971D3" w14:textId="3DBD9FAA" w:rsidR="0071663A" w:rsidRPr="00E5255C" w:rsidRDefault="0071663A" w:rsidP="0071663A">
            <w:pPr>
              <w:spacing w:line="240" w:lineRule="atLeast"/>
              <w:rPr>
                <w:rFonts w:ascii="Arial" w:hAnsi="Arial" w:cs="Arial"/>
                <w:sz w:val="16"/>
                <w:szCs w:val="16"/>
                <w:lang w:val="en-US"/>
              </w:rPr>
            </w:pPr>
            <w:r w:rsidRPr="00E5255C">
              <w:rPr>
                <w:rFonts w:ascii="Arial" w:hAnsi="Arial" w:cs="Arial"/>
                <w:sz w:val="16"/>
                <w:szCs w:val="16"/>
                <w:lang w:val="en-US"/>
              </w:rPr>
              <w:t>Responsiveness</w:t>
            </w:r>
          </w:p>
        </w:tc>
        <w:tc>
          <w:tcPr>
            <w:tcW w:w="2105" w:type="dxa"/>
          </w:tcPr>
          <w:p w14:paraId="2DF06D24" w14:textId="77777777" w:rsidR="0071663A" w:rsidRPr="00E5255C" w:rsidRDefault="0071663A" w:rsidP="0071663A">
            <w:pPr>
              <w:spacing w:line="240" w:lineRule="atLeast"/>
              <w:ind w:right="-154"/>
              <w:rPr>
                <w:rFonts w:ascii="Arial" w:hAnsi="Arial" w:cs="Arial"/>
                <w:i/>
                <w:iCs/>
                <w:sz w:val="16"/>
                <w:szCs w:val="16"/>
              </w:rPr>
            </w:pPr>
            <w:r w:rsidRPr="00E5255C">
              <w:rPr>
                <w:rFonts w:ascii="Arial" w:hAnsi="Arial" w:cs="Arial"/>
                <w:i/>
                <w:iCs/>
                <w:sz w:val="16"/>
                <w:szCs w:val="16"/>
              </w:rPr>
              <w:t>Bai et al. 2019</w:t>
            </w:r>
          </w:p>
          <w:p w14:paraId="7B97CE79" w14:textId="77777777" w:rsidR="0071663A" w:rsidRPr="00E5255C" w:rsidRDefault="0071663A" w:rsidP="0071663A">
            <w:pPr>
              <w:spacing w:line="240" w:lineRule="atLeast"/>
              <w:ind w:right="-110"/>
              <w:rPr>
                <w:rFonts w:ascii="Arial" w:hAnsi="Arial" w:cs="Arial"/>
                <w:i/>
                <w:iCs/>
                <w:sz w:val="16"/>
                <w:szCs w:val="16"/>
              </w:rPr>
            </w:pPr>
            <w:r w:rsidRPr="00E5255C">
              <w:rPr>
                <w:rFonts w:ascii="Arial" w:hAnsi="Arial" w:cs="Arial"/>
                <w:i/>
                <w:iCs/>
                <w:sz w:val="16"/>
                <w:szCs w:val="16"/>
              </w:rPr>
              <w:t>Barret et al. 2021</w:t>
            </w:r>
          </w:p>
          <w:p w14:paraId="09D8F457" w14:textId="77777777" w:rsidR="0071663A" w:rsidRPr="00E5255C" w:rsidRDefault="0071663A" w:rsidP="0071663A">
            <w:pPr>
              <w:spacing w:line="240" w:lineRule="atLeast"/>
              <w:ind w:right="-110"/>
              <w:rPr>
                <w:rFonts w:ascii="Arial" w:hAnsi="Arial" w:cs="Arial"/>
                <w:i/>
                <w:iCs/>
                <w:sz w:val="16"/>
                <w:szCs w:val="16"/>
              </w:rPr>
            </w:pPr>
            <w:proofErr w:type="spellStart"/>
            <w:r w:rsidRPr="00E5255C">
              <w:rPr>
                <w:rFonts w:ascii="Arial" w:hAnsi="Arial" w:cs="Arial"/>
                <w:i/>
                <w:iCs/>
                <w:sz w:val="16"/>
                <w:szCs w:val="16"/>
              </w:rPr>
              <w:t>Boggiano</w:t>
            </w:r>
            <w:proofErr w:type="spellEnd"/>
            <w:r w:rsidRPr="00E5255C">
              <w:rPr>
                <w:rFonts w:ascii="Arial" w:hAnsi="Arial" w:cs="Arial"/>
                <w:i/>
                <w:iCs/>
                <w:sz w:val="16"/>
                <w:szCs w:val="16"/>
              </w:rPr>
              <w:t xml:space="preserve"> et al. 2007</w:t>
            </w:r>
          </w:p>
          <w:p w14:paraId="63227529" w14:textId="77777777" w:rsidR="0071663A" w:rsidRPr="00E5255C" w:rsidRDefault="0071663A" w:rsidP="0071663A">
            <w:pPr>
              <w:spacing w:line="240" w:lineRule="atLeast"/>
              <w:ind w:right="-110"/>
              <w:rPr>
                <w:rFonts w:ascii="Arial" w:hAnsi="Arial" w:cs="Arial"/>
                <w:i/>
                <w:iCs/>
                <w:sz w:val="16"/>
                <w:szCs w:val="16"/>
              </w:rPr>
            </w:pPr>
            <w:proofErr w:type="spellStart"/>
            <w:r w:rsidRPr="00E5255C">
              <w:rPr>
                <w:rFonts w:ascii="Arial" w:hAnsi="Arial" w:cs="Arial"/>
                <w:i/>
                <w:iCs/>
                <w:sz w:val="16"/>
                <w:szCs w:val="16"/>
              </w:rPr>
              <w:t>Calvez</w:t>
            </w:r>
            <w:proofErr w:type="spellEnd"/>
            <w:r w:rsidRPr="00E5255C">
              <w:rPr>
                <w:rFonts w:ascii="Arial" w:hAnsi="Arial" w:cs="Arial"/>
                <w:i/>
                <w:iCs/>
                <w:sz w:val="16"/>
                <w:szCs w:val="16"/>
              </w:rPr>
              <w:t xml:space="preserve"> et al. 2011 </w:t>
            </w:r>
          </w:p>
          <w:p w14:paraId="3BF591A4" w14:textId="77777777" w:rsidR="0071663A" w:rsidRPr="00E5255C" w:rsidRDefault="0071663A" w:rsidP="0071663A">
            <w:pPr>
              <w:spacing w:line="240" w:lineRule="atLeast"/>
              <w:ind w:right="-110"/>
              <w:rPr>
                <w:rFonts w:ascii="Arial" w:hAnsi="Arial" w:cs="Arial"/>
                <w:i/>
                <w:iCs/>
                <w:sz w:val="16"/>
                <w:szCs w:val="16"/>
              </w:rPr>
            </w:pPr>
            <w:r w:rsidRPr="00E5255C">
              <w:rPr>
                <w:rFonts w:ascii="Arial" w:hAnsi="Arial" w:cs="Arial"/>
                <w:i/>
                <w:iCs/>
                <w:sz w:val="16"/>
                <w:szCs w:val="16"/>
              </w:rPr>
              <w:t>Cifani et al. 2013</w:t>
            </w:r>
          </w:p>
          <w:p w14:paraId="56E1220F" w14:textId="77777777" w:rsidR="0071663A" w:rsidRPr="00E5255C" w:rsidRDefault="0071663A" w:rsidP="0071663A">
            <w:pPr>
              <w:spacing w:line="240" w:lineRule="atLeast"/>
              <w:ind w:right="-110"/>
              <w:rPr>
                <w:rFonts w:ascii="Arial" w:hAnsi="Arial" w:cs="Arial"/>
                <w:i/>
                <w:iCs/>
                <w:sz w:val="16"/>
                <w:szCs w:val="16"/>
              </w:rPr>
            </w:pPr>
            <w:proofErr w:type="spellStart"/>
            <w:r w:rsidRPr="00E5255C">
              <w:rPr>
                <w:rFonts w:ascii="Arial" w:hAnsi="Arial" w:cs="Arial"/>
                <w:i/>
                <w:iCs/>
                <w:sz w:val="16"/>
                <w:szCs w:val="16"/>
              </w:rPr>
              <w:t>Enkell</w:t>
            </w:r>
            <w:proofErr w:type="spellEnd"/>
            <w:r w:rsidRPr="00E5255C">
              <w:rPr>
                <w:rFonts w:ascii="Arial" w:hAnsi="Arial" w:cs="Arial"/>
                <w:i/>
                <w:iCs/>
                <w:sz w:val="16"/>
                <w:szCs w:val="16"/>
              </w:rPr>
              <w:t xml:space="preserve"> et al. 2010</w:t>
            </w:r>
          </w:p>
          <w:p w14:paraId="15E47F5B" w14:textId="77777777" w:rsidR="0071663A" w:rsidRPr="00E5255C" w:rsidRDefault="0071663A" w:rsidP="0071663A">
            <w:pPr>
              <w:spacing w:line="240" w:lineRule="atLeast"/>
              <w:ind w:right="-110"/>
              <w:rPr>
                <w:rFonts w:ascii="Arial" w:hAnsi="Arial" w:cs="Arial"/>
                <w:i/>
                <w:iCs/>
                <w:sz w:val="16"/>
                <w:szCs w:val="16"/>
              </w:rPr>
            </w:pPr>
            <w:proofErr w:type="spellStart"/>
            <w:r w:rsidRPr="00E5255C">
              <w:rPr>
                <w:rFonts w:ascii="Arial" w:hAnsi="Arial" w:cs="Arial"/>
                <w:i/>
                <w:iCs/>
                <w:sz w:val="16"/>
                <w:szCs w:val="16"/>
              </w:rPr>
              <w:t>Goebel-Stengel</w:t>
            </w:r>
            <w:proofErr w:type="spellEnd"/>
            <w:r w:rsidRPr="00E5255C">
              <w:rPr>
                <w:rFonts w:ascii="Arial" w:hAnsi="Arial" w:cs="Arial"/>
                <w:i/>
                <w:iCs/>
                <w:sz w:val="16"/>
                <w:szCs w:val="16"/>
              </w:rPr>
              <w:t xml:space="preserve"> et al. 2014</w:t>
            </w:r>
          </w:p>
          <w:p w14:paraId="79F67ABB" w14:textId="77777777" w:rsidR="0071663A" w:rsidRPr="00E5255C" w:rsidRDefault="0071663A" w:rsidP="0071663A">
            <w:pPr>
              <w:spacing w:line="240" w:lineRule="atLeast"/>
              <w:ind w:right="-110"/>
              <w:rPr>
                <w:rFonts w:ascii="Arial" w:hAnsi="Arial" w:cs="Arial"/>
                <w:i/>
                <w:iCs/>
                <w:sz w:val="16"/>
                <w:szCs w:val="16"/>
              </w:rPr>
            </w:pPr>
            <w:proofErr w:type="spellStart"/>
            <w:r w:rsidRPr="00E5255C">
              <w:rPr>
                <w:rFonts w:ascii="Arial" w:hAnsi="Arial" w:cs="Arial"/>
                <w:i/>
                <w:iCs/>
                <w:sz w:val="16"/>
                <w:szCs w:val="16"/>
              </w:rPr>
              <w:t>Hotta</w:t>
            </w:r>
            <w:proofErr w:type="spellEnd"/>
            <w:r w:rsidRPr="00E5255C">
              <w:rPr>
                <w:rFonts w:ascii="Arial" w:hAnsi="Arial" w:cs="Arial"/>
                <w:i/>
                <w:iCs/>
                <w:sz w:val="16"/>
                <w:szCs w:val="16"/>
              </w:rPr>
              <w:t xml:space="preserve"> et al. 1999</w:t>
            </w:r>
          </w:p>
          <w:p w14:paraId="7FCF4C5E" w14:textId="77777777" w:rsidR="0071663A" w:rsidRPr="00E5255C" w:rsidRDefault="0071663A" w:rsidP="0071663A">
            <w:pPr>
              <w:spacing w:line="240" w:lineRule="atLeast"/>
              <w:ind w:right="-110"/>
              <w:rPr>
                <w:rFonts w:ascii="Arial" w:hAnsi="Arial" w:cs="Arial"/>
                <w:i/>
                <w:iCs/>
                <w:sz w:val="16"/>
                <w:szCs w:val="16"/>
              </w:rPr>
            </w:pPr>
            <w:proofErr w:type="spellStart"/>
            <w:r w:rsidRPr="00E5255C">
              <w:rPr>
                <w:rFonts w:ascii="Arial" w:hAnsi="Arial" w:cs="Arial"/>
                <w:i/>
                <w:iCs/>
                <w:sz w:val="16"/>
                <w:szCs w:val="16"/>
              </w:rPr>
              <w:t>Krahn</w:t>
            </w:r>
            <w:proofErr w:type="spellEnd"/>
            <w:r w:rsidRPr="00E5255C">
              <w:rPr>
                <w:rFonts w:ascii="Arial" w:hAnsi="Arial" w:cs="Arial"/>
                <w:i/>
                <w:iCs/>
                <w:sz w:val="16"/>
                <w:szCs w:val="16"/>
              </w:rPr>
              <w:t xml:space="preserve"> et al. 1986</w:t>
            </w:r>
          </w:p>
          <w:p w14:paraId="4EB1BCB1" w14:textId="77777777" w:rsidR="0071663A" w:rsidRPr="00E5255C" w:rsidRDefault="0071663A" w:rsidP="0071663A">
            <w:pPr>
              <w:spacing w:line="240" w:lineRule="atLeast"/>
              <w:ind w:right="-110"/>
              <w:rPr>
                <w:rFonts w:ascii="Arial" w:hAnsi="Arial" w:cs="Arial"/>
                <w:i/>
                <w:iCs/>
                <w:sz w:val="16"/>
                <w:szCs w:val="16"/>
              </w:rPr>
            </w:pPr>
            <w:r w:rsidRPr="00E5255C">
              <w:rPr>
                <w:rFonts w:ascii="Arial" w:hAnsi="Arial" w:cs="Arial"/>
                <w:i/>
                <w:iCs/>
                <w:sz w:val="16"/>
                <w:szCs w:val="16"/>
              </w:rPr>
              <w:t>Pecoraro et al. 2005</w:t>
            </w:r>
          </w:p>
          <w:p w14:paraId="13A0A699" w14:textId="77777777" w:rsidR="0071663A" w:rsidRPr="00E5255C" w:rsidRDefault="0071663A" w:rsidP="0071663A">
            <w:pPr>
              <w:spacing w:line="240" w:lineRule="atLeast"/>
              <w:ind w:right="-110"/>
              <w:rPr>
                <w:rFonts w:ascii="Arial" w:hAnsi="Arial" w:cs="Arial"/>
                <w:i/>
                <w:iCs/>
                <w:sz w:val="16"/>
                <w:szCs w:val="16"/>
                <w:lang w:val="en-US"/>
              </w:rPr>
            </w:pPr>
            <w:r w:rsidRPr="00E5255C">
              <w:rPr>
                <w:rFonts w:ascii="Arial" w:hAnsi="Arial" w:cs="Arial"/>
                <w:i/>
                <w:iCs/>
                <w:sz w:val="16"/>
                <w:szCs w:val="16"/>
                <w:lang w:val="en-US"/>
              </w:rPr>
              <w:t>Reed et al. 2021</w:t>
            </w:r>
          </w:p>
          <w:p w14:paraId="1523FC53" w14:textId="77777777" w:rsidR="0071663A" w:rsidRPr="00E5255C" w:rsidRDefault="0071663A" w:rsidP="0071663A">
            <w:pPr>
              <w:spacing w:line="240" w:lineRule="atLeast"/>
              <w:ind w:right="-110"/>
              <w:rPr>
                <w:rFonts w:ascii="Arial" w:hAnsi="Arial" w:cs="Arial"/>
                <w:i/>
                <w:iCs/>
                <w:sz w:val="16"/>
                <w:szCs w:val="16"/>
                <w:lang w:val="en-US"/>
              </w:rPr>
            </w:pPr>
            <w:proofErr w:type="spellStart"/>
            <w:r w:rsidRPr="00E5255C">
              <w:rPr>
                <w:rFonts w:ascii="Arial" w:hAnsi="Arial" w:cs="Arial"/>
                <w:i/>
                <w:iCs/>
                <w:sz w:val="16"/>
                <w:szCs w:val="16"/>
                <w:lang w:val="en-US"/>
              </w:rPr>
              <w:t>Rybkin</w:t>
            </w:r>
            <w:proofErr w:type="spellEnd"/>
            <w:r w:rsidRPr="00E5255C">
              <w:rPr>
                <w:rFonts w:ascii="Arial" w:hAnsi="Arial" w:cs="Arial"/>
                <w:i/>
                <w:iCs/>
                <w:sz w:val="16"/>
                <w:szCs w:val="16"/>
                <w:lang w:val="en-US"/>
              </w:rPr>
              <w:t xml:space="preserve"> et al. 1997 </w:t>
            </w:r>
          </w:p>
          <w:p w14:paraId="2093AD3C" w14:textId="77777777" w:rsidR="0071663A" w:rsidRPr="00E5255C" w:rsidRDefault="0071663A" w:rsidP="0071663A">
            <w:pPr>
              <w:spacing w:line="240" w:lineRule="atLeast"/>
              <w:ind w:right="-110"/>
              <w:rPr>
                <w:rFonts w:ascii="Arial" w:hAnsi="Arial" w:cs="Arial"/>
                <w:i/>
                <w:iCs/>
                <w:sz w:val="16"/>
                <w:szCs w:val="16"/>
              </w:rPr>
            </w:pPr>
            <w:proofErr w:type="spellStart"/>
            <w:r w:rsidRPr="00E5255C">
              <w:rPr>
                <w:rFonts w:ascii="Arial" w:hAnsi="Arial" w:cs="Arial"/>
                <w:i/>
                <w:iCs/>
                <w:sz w:val="16"/>
                <w:szCs w:val="16"/>
              </w:rPr>
              <w:t>Sekino</w:t>
            </w:r>
            <w:proofErr w:type="spellEnd"/>
            <w:r w:rsidRPr="00E5255C">
              <w:rPr>
                <w:rFonts w:ascii="Arial" w:hAnsi="Arial" w:cs="Arial"/>
                <w:i/>
                <w:iCs/>
                <w:sz w:val="16"/>
                <w:szCs w:val="16"/>
              </w:rPr>
              <w:t xml:space="preserve"> et al. 2004</w:t>
            </w:r>
          </w:p>
          <w:p w14:paraId="5C69894C" w14:textId="77777777" w:rsidR="0071663A" w:rsidRPr="00E5255C" w:rsidRDefault="0071663A" w:rsidP="0071663A">
            <w:pPr>
              <w:spacing w:line="240" w:lineRule="atLeast"/>
              <w:ind w:right="-110"/>
              <w:rPr>
                <w:rFonts w:ascii="Arial" w:hAnsi="Arial" w:cs="Arial"/>
                <w:i/>
                <w:iCs/>
                <w:sz w:val="16"/>
                <w:szCs w:val="16"/>
              </w:rPr>
            </w:pPr>
            <w:proofErr w:type="spellStart"/>
            <w:r w:rsidRPr="00E5255C">
              <w:rPr>
                <w:rFonts w:ascii="Arial" w:hAnsi="Arial" w:cs="Arial"/>
                <w:i/>
                <w:iCs/>
                <w:sz w:val="16"/>
                <w:szCs w:val="16"/>
              </w:rPr>
              <w:t>Shibasaki</w:t>
            </w:r>
            <w:proofErr w:type="spellEnd"/>
            <w:r w:rsidRPr="00E5255C">
              <w:rPr>
                <w:rFonts w:ascii="Arial" w:hAnsi="Arial" w:cs="Arial"/>
                <w:i/>
                <w:iCs/>
                <w:sz w:val="16"/>
                <w:szCs w:val="16"/>
              </w:rPr>
              <w:t xml:space="preserve"> et al. 1988</w:t>
            </w:r>
          </w:p>
          <w:p w14:paraId="57C512C8" w14:textId="77777777" w:rsidR="0071663A" w:rsidRPr="00E5255C" w:rsidRDefault="0071663A" w:rsidP="0071663A">
            <w:pPr>
              <w:spacing w:line="240" w:lineRule="atLeast"/>
              <w:ind w:right="-110"/>
              <w:rPr>
                <w:rFonts w:ascii="Arial" w:hAnsi="Arial" w:cs="Arial"/>
                <w:i/>
                <w:iCs/>
                <w:sz w:val="16"/>
                <w:szCs w:val="16"/>
              </w:rPr>
            </w:pPr>
            <w:r w:rsidRPr="00E5255C">
              <w:rPr>
                <w:rFonts w:ascii="Arial" w:hAnsi="Arial" w:cs="Arial"/>
                <w:i/>
                <w:iCs/>
                <w:sz w:val="16"/>
                <w:szCs w:val="16"/>
              </w:rPr>
              <w:t xml:space="preserve">Shimizu et al. 1989 </w:t>
            </w:r>
          </w:p>
          <w:p w14:paraId="3E6E6B42" w14:textId="77777777" w:rsidR="0071663A" w:rsidRPr="00E5255C" w:rsidRDefault="0071663A" w:rsidP="0071663A">
            <w:pPr>
              <w:spacing w:line="240" w:lineRule="atLeast"/>
              <w:ind w:right="-110"/>
              <w:rPr>
                <w:rFonts w:ascii="Arial" w:hAnsi="Arial" w:cs="Arial"/>
                <w:i/>
                <w:iCs/>
                <w:sz w:val="16"/>
                <w:szCs w:val="16"/>
              </w:rPr>
            </w:pPr>
            <w:proofErr w:type="spellStart"/>
            <w:r w:rsidRPr="00E5255C">
              <w:rPr>
                <w:rFonts w:ascii="Arial" w:hAnsi="Arial" w:cs="Arial"/>
                <w:i/>
                <w:iCs/>
                <w:sz w:val="16"/>
                <w:szCs w:val="16"/>
              </w:rPr>
              <w:t>Smagin</w:t>
            </w:r>
            <w:proofErr w:type="spellEnd"/>
            <w:r w:rsidRPr="00E5255C">
              <w:rPr>
                <w:rFonts w:ascii="Arial" w:hAnsi="Arial" w:cs="Arial"/>
                <w:i/>
                <w:iCs/>
                <w:sz w:val="16"/>
                <w:szCs w:val="16"/>
              </w:rPr>
              <w:t xml:space="preserve"> et al. 1999</w:t>
            </w:r>
          </w:p>
          <w:p w14:paraId="2EB56C0D" w14:textId="2B6334DE" w:rsidR="0071663A" w:rsidRPr="00E5255C" w:rsidRDefault="0071663A" w:rsidP="0071663A">
            <w:pPr>
              <w:rPr>
                <w:rFonts w:ascii="Arial" w:hAnsi="Arial" w:cs="Arial"/>
                <w:i/>
                <w:iCs/>
                <w:sz w:val="16"/>
                <w:szCs w:val="16"/>
              </w:rPr>
            </w:pPr>
            <w:r w:rsidRPr="00E5255C">
              <w:rPr>
                <w:rFonts w:ascii="Arial" w:hAnsi="Arial" w:cs="Arial"/>
                <w:i/>
                <w:iCs/>
                <w:sz w:val="16"/>
                <w:szCs w:val="16"/>
              </w:rPr>
              <w:t>Zorilla et al. 2004</w:t>
            </w:r>
          </w:p>
        </w:tc>
      </w:tr>
      <w:tr w:rsidR="0071663A" w:rsidRPr="00E5255C" w14:paraId="61622F5D" w14:textId="77777777" w:rsidTr="003A50FA">
        <w:tc>
          <w:tcPr>
            <w:tcW w:w="675" w:type="dxa"/>
            <w:vMerge/>
          </w:tcPr>
          <w:p w14:paraId="50CAA713" w14:textId="77777777" w:rsidR="0071663A" w:rsidRPr="00E5255C" w:rsidRDefault="0071663A" w:rsidP="0071663A">
            <w:pPr>
              <w:rPr>
                <w:rFonts w:ascii="Arial" w:hAnsi="Arial" w:cs="Arial"/>
                <w:sz w:val="16"/>
                <w:szCs w:val="16"/>
              </w:rPr>
            </w:pPr>
          </w:p>
        </w:tc>
        <w:tc>
          <w:tcPr>
            <w:tcW w:w="2576" w:type="dxa"/>
          </w:tcPr>
          <w:p w14:paraId="09785727" w14:textId="77777777" w:rsidR="0071663A" w:rsidRPr="00E5255C" w:rsidRDefault="0071663A" w:rsidP="0071663A">
            <w:pPr>
              <w:spacing w:line="240" w:lineRule="atLeast"/>
              <w:rPr>
                <w:rFonts w:ascii="Arial" w:hAnsi="Arial" w:cs="Arial"/>
                <w:sz w:val="16"/>
                <w:szCs w:val="16"/>
                <w:lang w:val="en-US"/>
              </w:rPr>
            </w:pPr>
            <w:r w:rsidRPr="00E5255C">
              <w:rPr>
                <w:rFonts w:ascii="Arial" w:hAnsi="Arial" w:cs="Arial"/>
                <w:b/>
                <w:bCs/>
                <w:sz w:val="16"/>
                <w:szCs w:val="16"/>
                <w:lang w:val="en-US"/>
              </w:rPr>
              <w:t xml:space="preserve">Runaway maze: </w:t>
            </w:r>
            <w:r w:rsidRPr="00E5255C">
              <w:rPr>
                <w:rFonts w:ascii="Arial" w:hAnsi="Arial" w:cs="Arial"/>
                <w:sz w:val="16"/>
                <w:szCs w:val="16"/>
                <w:lang w:val="en-US"/>
              </w:rPr>
              <w:t>Latency to reward gain</w:t>
            </w:r>
          </w:p>
        </w:tc>
        <w:tc>
          <w:tcPr>
            <w:tcW w:w="1842" w:type="dxa"/>
          </w:tcPr>
          <w:p w14:paraId="68B42A8A" w14:textId="253B0840" w:rsidR="0071663A" w:rsidRPr="00E5255C" w:rsidRDefault="0071663A" w:rsidP="0071663A">
            <w:pPr>
              <w:rPr>
                <w:rFonts w:ascii="Arial" w:hAnsi="Arial" w:cs="Arial"/>
                <w:sz w:val="16"/>
                <w:szCs w:val="16"/>
                <w:lang w:val="en-US"/>
              </w:rPr>
            </w:pPr>
            <w:r w:rsidRPr="00E5255C">
              <w:rPr>
                <w:rFonts w:ascii="Arial" w:hAnsi="Arial" w:cs="Arial"/>
                <w:sz w:val="16"/>
                <w:szCs w:val="16"/>
                <w:lang w:val="en-US"/>
              </w:rPr>
              <w:t>Reward attractiveness</w:t>
            </w:r>
          </w:p>
        </w:tc>
        <w:tc>
          <w:tcPr>
            <w:tcW w:w="1925" w:type="dxa"/>
          </w:tcPr>
          <w:p w14:paraId="62D0D2E3" w14:textId="77777777" w:rsidR="0071663A" w:rsidRPr="00E5255C" w:rsidRDefault="0071663A" w:rsidP="0071663A">
            <w:pPr>
              <w:spacing w:line="240" w:lineRule="atLeast"/>
              <w:rPr>
                <w:rFonts w:ascii="Arial" w:hAnsi="Arial" w:cs="Arial"/>
                <w:sz w:val="16"/>
                <w:szCs w:val="16"/>
                <w:lang w:val="en-US"/>
              </w:rPr>
            </w:pPr>
            <w:r w:rsidRPr="00E5255C">
              <w:rPr>
                <w:rFonts w:ascii="Arial" w:hAnsi="Arial" w:cs="Arial"/>
                <w:sz w:val="16"/>
                <w:szCs w:val="16"/>
                <w:lang w:val="en-US"/>
              </w:rPr>
              <w:t>Responsiveness</w:t>
            </w:r>
          </w:p>
        </w:tc>
        <w:tc>
          <w:tcPr>
            <w:tcW w:w="2105" w:type="dxa"/>
          </w:tcPr>
          <w:p w14:paraId="003737BE" w14:textId="77777777" w:rsidR="0071663A" w:rsidRPr="00E5255C" w:rsidRDefault="0071663A" w:rsidP="0071663A">
            <w:pPr>
              <w:spacing w:line="240" w:lineRule="atLeast"/>
              <w:ind w:right="-250"/>
              <w:rPr>
                <w:rFonts w:ascii="Arial" w:hAnsi="Arial" w:cs="Arial"/>
                <w:i/>
                <w:iCs/>
                <w:sz w:val="16"/>
                <w:szCs w:val="16"/>
                <w:lang w:val="en-GB"/>
              </w:rPr>
            </w:pPr>
            <w:r w:rsidRPr="00E5255C">
              <w:rPr>
                <w:rFonts w:ascii="Arial" w:hAnsi="Arial" w:cs="Arial"/>
                <w:i/>
                <w:iCs/>
                <w:sz w:val="16"/>
                <w:szCs w:val="16"/>
                <w:lang w:val="en-GB"/>
              </w:rPr>
              <w:t>Bowers et al. 1999</w:t>
            </w:r>
          </w:p>
        </w:tc>
      </w:tr>
    </w:tbl>
    <w:p w14:paraId="5267BF78" w14:textId="77777777" w:rsidR="00F31E3E" w:rsidRPr="00E5255C" w:rsidRDefault="00F31E3E" w:rsidP="0039053A">
      <w:pPr>
        <w:autoSpaceDE w:val="0"/>
        <w:autoSpaceDN w:val="0"/>
        <w:adjustRightInd w:val="0"/>
        <w:snapToGrid w:val="0"/>
        <w:spacing w:line="480" w:lineRule="auto"/>
        <w:jc w:val="both"/>
        <w:rPr>
          <w:b/>
          <w:bCs/>
          <w:lang w:val="en-US"/>
        </w:rPr>
      </w:pPr>
    </w:p>
    <w:p w14:paraId="794BB471" w14:textId="77777777" w:rsidR="00F31E3E" w:rsidRPr="00E5255C" w:rsidRDefault="00F31E3E" w:rsidP="0039053A">
      <w:pPr>
        <w:autoSpaceDE w:val="0"/>
        <w:autoSpaceDN w:val="0"/>
        <w:adjustRightInd w:val="0"/>
        <w:snapToGrid w:val="0"/>
        <w:spacing w:line="480" w:lineRule="auto"/>
        <w:jc w:val="both"/>
        <w:rPr>
          <w:b/>
          <w:bCs/>
          <w:lang w:val="en-US"/>
        </w:rPr>
        <w:sectPr w:rsidR="00F31E3E" w:rsidRPr="00E5255C" w:rsidSect="00FE3EF0">
          <w:pgSz w:w="11900" w:h="16840"/>
          <w:pgMar w:top="720" w:right="720" w:bottom="720" w:left="720" w:header="708" w:footer="708" w:gutter="0"/>
          <w:cols w:space="708"/>
          <w:docGrid w:linePitch="360"/>
        </w:sectPr>
      </w:pPr>
    </w:p>
    <w:p w14:paraId="4D4C898E" w14:textId="0F499704" w:rsidR="0039053A" w:rsidRPr="00E5255C" w:rsidRDefault="0039053A" w:rsidP="0039053A">
      <w:pPr>
        <w:autoSpaceDE w:val="0"/>
        <w:autoSpaceDN w:val="0"/>
        <w:adjustRightInd w:val="0"/>
        <w:snapToGrid w:val="0"/>
        <w:spacing w:line="480" w:lineRule="auto"/>
        <w:jc w:val="both"/>
        <w:rPr>
          <w:lang w:val="en-US"/>
        </w:rPr>
      </w:pPr>
      <w:r w:rsidRPr="00E5255C">
        <w:rPr>
          <w:b/>
          <w:bCs/>
          <w:lang w:val="en-US"/>
        </w:rPr>
        <w:lastRenderedPageBreak/>
        <w:t>Appendix</w:t>
      </w:r>
      <w:r w:rsidR="00315087" w:rsidRPr="00E5255C">
        <w:rPr>
          <w:b/>
          <w:bCs/>
          <w:lang w:val="en-US"/>
        </w:rPr>
        <w:t xml:space="preserve"> D</w:t>
      </w:r>
      <w:r w:rsidRPr="00E5255C">
        <w:rPr>
          <w:b/>
          <w:bCs/>
          <w:lang w:val="en-US"/>
        </w:rPr>
        <w:t>.</w:t>
      </w:r>
      <w:r w:rsidRPr="00E5255C">
        <w:rPr>
          <w:lang w:val="en-US"/>
        </w:rPr>
        <w:t xml:space="preserve"> Human studies included in the meta-analys</w:t>
      </w:r>
      <w:r w:rsidR="00D037B5" w:rsidRPr="00E5255C">
        <w:rPr>
          <w:lang w:val="en-US"/>
        </w:rPr>
        <w:t>e</w:t>
      </w:r>
      <w:r w:rsidRPr="00E5255C">
        <w:rPr>
          <w:lang w:val="en-US"/>
        </w:rPr>
        <w:t>s and comparisons used to derive effect sizes.</w:t>
      </w:r>
    </w:p>
    <w:tbl>
      <w:tblPr>
        <w:tblStyle w:val="TableNormal1"/>
        <w:tblW w:w="0" w:type="auto"/>
        <w:tblBorders>
          <w:top w:val="single" w:sz="4" w:space="0" w:color="7F7F7F"/>
          <w:bottom w:val="single" w:sz="4" w:space="0" w:color="7F7F7F"/>
        </w:tblBorders>
        <w:shd w:val="clear" w:color="auto" w:fill="CDD4E9"/>
        <w:tblLook w:val="04A0" w:firstRow="1" w:lastRow="0" w:firstColumn="1" w:lastColumn="0" w:noHBand="0" w:noVBand="1"/>
      </w:tblPr>
      <w:tblGrid>
        <w:gridCol w:w="1407"/>
        <w:gridCol w:w="427"/>
        <w:gridCol w:w="524"/>
        <w:gridCol w:w="746"/>
        <w:gridCol w:w="561"/>
        <w:gridCol w:w="790"/>
        <w:gridCol w:w="2061"/>
        <w:gridCol w:w="814"/>
        <w:gridCol w:w="593"/>
        <w:gridCol w:w="1149"/>
        <w:gridCol w:w="1740"/>
        <w:gridCol w:w="1192"/>
        <w:gridCol w:w="1553"/>
        <w:gridCol w:w="1843"/>
      </w:tblGrid>
      <w:tr w:rsidR="005F5B38" w:rsidRPr="00E5255C" w14:paraId="6AC40D28" w14:textId="77777777" w:rsidTr="005F5B38">
        <w:trPr>
          <w:trHeight w:val="725"/>
        </w:trPr>
        <w:tc>
          <w:tcPr>
            <w:tcW w:w="0" w:type="auto"/>
            <w:tcBorders>
              <w:top w:val="single" w:sz="4" w:space="0" w:color="7F7F7F"/>
              <w:bottom w:val="single" w:sz="4" w:space="0" w:color="7F7F7F"/>
            </w:tcBorders>
            <w:shd w:val="clear" w:color="auto" w:fill="auto"/>
            <w:tcMar>
              <w:top w:w="80" w:type="dxa"/>
              <w:left w:w="80" w:type="dxa"/>
              <w:bottom w:w="80" w:type="dxa"/>
              <w:right w:w="80" w:type="dxa"/>
            </w:tcMar>
          </w:tcPr>
          <w:p w14:paraId="74387B84" w14:textId="77777777" w:rsidR="00E87CC9" w:rsidRPr="00E5255C" w:rsidRDefault="00E87CC9" w:rsidP="00BE7039">
            <w:pPr>
              <w:rPr>
                <w:lang w:val="en-US"/>
              </w:rPr>
            </w:pPr>
            <w:r w:rsidRPr="00E5255C">
              <w:rPr>
                <w:rFonts w:ascii="Arial" w:hAnsi="Arial"/>
                <w:b/>
                <w:bCs/>
                <w:sz w:val="16"/>
                <w:szCs w:val="16"/>
                <w:lang w:val="en-US"/>
              </w:rPr>
              <w:t>Studies</w:t>
            </w:r>
          </w:p>
        </w:tc>
        <w:tc>
          <w:tcPr>
            <w:tcW w:w="0" w:type="auto"/>
            <w:tcBorders>
              <w:top w:val="single" w:sz="4" w:space="0" w:color="7F7F7F"/>
              <w:bottom w:val="single" w:sz="4" w:space="0" w:color="7F7F7F"/>
            </w:tcBorders>
            <w:shd w:val="clear" w:color="auto" w:fill="auto"/>
            <w:tcMar>
              <w:top w:w="80" w:type="dxa"/>
              <w:left w:w="80" w:type="dxa"/>
              <w:bottom w:w="80" w:type="dxa"/>
              <w:right w:w="80" w:type="dxa"/>
            </w:tcMar>
          </w:tcPr>
          <w:p w14:paraId="35E778CE" w14:textId="77777777" w:rsidR="00E87CC9" w:rsidRPr="00E5255C" w:rsidRDefault="00E87CC9" w:rsidP="00BE7039">
            <w:pPr>
              <w:ind w:right="-206"/>
              <w:jc w:val="center"/>
              <w:rPr>
                <w:i/>
                <w:iCs/>
                <w:lang w:val="en-US"/>
              </w:rPr>
            </w:pPr>
            <w:r w:rsidRPr="00E5255C">
              <w:rPr>
                <w:rFonts w:ascii="Arial" w:hAnsi="Arial"/>
                <w:b/>
                <w:bCs/>
                <w:i/>
                <w:iCs/>
                <w:sz w:val="16"/>
                <w:szCs w:val="16"/>
                <w:lang w:val="en-US"/>
              </w:rPr>
              <w:t>n</w:t>
            </w:r>
          </w:p>
        </w:tc>
        <w:tc>
          <w:tcPr>
            <w:tcW w:w="0" w:type="auto"/>
            <w:tcBorders>
              <w:top w:val="single" w:sz="4" w:space="0" w:color="7F7F7F"/>
              <w:bottom w:val="single" w:sz="4" w:space="0" w:color="7F7F7F"/>
            </w:tcBorders>
            <w:shd w:val="clear" w:color="auto" w:fill="auto"/>
            <w:tcMar>
              <w:top w:w="80" w:type="dxa"/>
              <w:left w:w="80" w:type="dxa"/>
              <w:bottom w:w="80" w:type="dxa"/>
              <w:right w:w="80" w:type="dxa"/>
            </w:tcMar>
          </w:tcPr>
          <w:p w14:paraId="0C124870" w14:textId="77777777" w:rsidR="00E87CC9" w:rsidRPr="00E5255C" w:rsidRDefault="00E87CC9" w:rsidP="00BE7039">
            <w:pPr>
              <w:jc w:val="center"/>
              <w:rPr>
                <w:lang w:val="en-US"/>
              </w:rPr>
            </w:pPr>
            <w:r w:rsidRPr="00E5255C">
              <w:rPr>
                <w:rFonts w:ascii="Arial" w:hAnsi="Arial"/>
                <w:b/>
                <w:bCs/>
                <w:i/>
                <w:iCs/>
                <w:sz w:val="16"/>
                <w:szCs w:val="16"/>
                <w:lang w:val="en-US"/>
              </w:rPr>
              <w:t xml:space="preserve">n </w:t>
            </w:r>
            <w:r w:rsidRPr="00E5255C">
              <w:rPr>
                <w:rFonts w:ascii="Arial" w:hAnsi="Arial"/>
                <w:b/>
                <w:bCs/>
                <w:sz w:val="16"/>
                <w:szCs w:val="16"/>
                <w:lang w:val="en-US"/>
              </w:rPr>
              <w:t>exp.</w:t>
            </w:r>
          </w:p>
        </w:tc>
        <w:tc>
          <w:tcPr>
            <w:tcW w:w="0" w:type="auto"/>
            <w:tcBorders>
              <w:top w:val="single" w:sz="4" w:space="0" w:color="7F7F7F"/>
              <w:bottom w:val="single" w:sz="4" w:space="0" w:color="7F7F7F"/>
            </w:tcBorders>
            <w:shd w:val="clear" w:color="auto" w:fill="auto"/>
            <w:tcMar>
              <w:top w:w="80" w:type="dxa"/>
              <w:left w:w="80" w:type="dxa"/>
              <w:bottom w:w="80" w:type="dxa"/>
              <w:right w:w="80" w:type="dxa"/>
            </w:tcMar>
          </w:tcPr>
          <w:p w14:paraId="34719CBF" w14:textId="77777777" w:rsidR="00E87CC9" w:rsidRPr="00E5255C" w:rsidRDefault="00E87CC9" w:rsidP="00BE7039">
            <w:pPr>
              <w:jc w:val="center"/>
              <w:rPr>
                <w:lang w:val="en-US"/>
              </w:rPr>
            </w:pPr>
            <w:r w:rsidRPr="00E5255C">
              <w:rPr>
                <w:rFonts w:ascii="Arial" w:hAnsi="Arial"/>
                <w:b/>
                <w:bCs/>
                <w:i/>
                <w:iCs/>
                <w:sz w:val="16"/>
                <w:szCs w:val="16"/>
                <w:lang w:val="en-US"/>
              </w:rPr>
              <w:t xml:space="preserve">n </w:t>
            </w:r>
            <w:r w:rsidRPr="00E5255C">
              <w:rPr>
                <w:rFonts w:ascii="Arial" w:hAnsi="Arial"/>
                <w:b/>
                <w:bCs/>
                <w:sz w:val="16"/>
                <w:szCs w:val="16"/>
                <w:lang w:val="en-US"/>
              </w:rPr>
              <w:t>control</w:t>
            </w:r>
          </w:p>
        </w:tc>
        <w:tc>
          <w:tcPr>
            <w:tcW w:w="0" w:type="auto"/>
            <w:tcBorders>
              <w:top w:val="single" w:sz="4" w:space="0" w:color="7F7F7F"/>
              <w:bottom w:val="single" w:sz="4" w:space="0" w:color="7F7F7F"/>
            </w:tcBorders>
            <w:shd w:val="clear" w:color="auto" w:fill="auto"/>
            <w:tcMar>
              <w:top w:w="80" w:type="dxa"/>
              <w:left w:w="80" w:type="dxa"/>
              <w:bottom w:w="80" w:type="dxa"/>
              <w:right w:w="80" w:type="dxa"/>
            </w:tcMar>
          </w:tcPr>
          <w:p w14:paraId="05971DBD" w14:textId="77777777" w:rsidR="00E87CC9" w:rsidRPr="00E5255C" w:rsidRDefault="00E87CC9" w:rsidP="00BE7039">
            <w:pPr>
              <w:jc w:val="center"/>
              <w:rPr>
                <w:rFonts w:ascii="Arial" w:eastAsia="Arial" w:hAnsi="Arial" w:cs="Arial"/>
                <w:b/>
                <w:bCs/>
                <w:sz w:val="16"/>
                <w:szCs w:val="16"/>
                <w:lang w:val="en-US"/>
              </w:rPr>
            </w:pPr>
            <w:r w:rsidRPr="00E5255C">
              <w:rPr>
                <w:rFonts w:ascii="Arial" w:hAnsi="Arial"/>
                <w:b/>
                <w:bCs/>
                <w:sz w:val="16"/>
                <w:szCs w:val="16"/>
                <w:lang w:val="en-US"/>
              </w:rPr>
              <w:t xml:space="preserve">Wo </w:t>
            </w:r>
          </w:p>
          <w:p w14:paraId="115C80AE" w14:textId="77777777" w:rsidR="00E87CC9" w:rsidRPr="00E5255C" w:rsidRDefault="00E87CC9" w:rsidP="00BE7039">
            <w:pPr>
              <w:jc w:val="center"/>
              <w:rPr>
                <w:lang w:val="en-US"/>
              </w:rPr>
            </w:pPr>
            <w:r w:rsidRPr="00E5255C">
              <w:rPr>
                <w:rFonts w:ascii="Arial" w:hAnsi="Arial"/>
                <w:b/>
                <w:bCs/>
                <w:sz w:val="16"/>
                <w:szCs w:val="16"/>
                <w:lang w:val="en-US"/>
              </w:rPr>
              <w:t>(%)</w:t>
            </w:r>
          </w:p>
        </w:tc>
        <w:tc>
          <w:tcPr>
            <w:tcW w:w="0" w:type="auto"/>
            <w:tcBorders>
              <w:top w:val="single" w:sz="4" w:space="0" w:color="7F7F7F"/>
              <w:bottom w:val="single" w:sz="4" w:space="0" w:color="7F7F7F"/>
            </w:tcBorders>
            <w:shd w:val="clear" w:color="auto" w:fill="auto"/>
            <w:tcMar>
              <w:top w:w="80" w:type="dxa"/>
              <w:left w:w="80" w:type="dxa"/>
              <w:bottom w:w="80" w:type="dxa"/>
              <w:right w:w="80" w:type="dxa"/>
            </w:tcMar>
          </w:tcPr>
          <w:p w14:paraId="24C13C59" w14:textId="77777777" w:rsidR="00E87CC9" w:rsidRPr="00E5255C" w:rsidRDefault="00E87CC9" w:rsidP="00BE7039">
            <w:pPr>
              <w:jc w:val="center"/>
              <w:rPr>
                <w:lang w:val="en-US"/>
              </w:rPr>
            </w:pPr>
            <w:r w:rsidRPr="00E5255C">
              <w:rPr>
                <w:rFonts w:ascii="Arial" w:hAnsi="Arial"/>
                <w:b/>
                <w:bCs/>
                <w:sz w:val="16"/>
                <w:szCs w:val="16"/>
                <w:lang w:val="en-US"/>
              </w:rPr>
              <w:t>Age (years)</w:t>
            </w:r>
          </w:p>
        </w:tc>
        <w:tc>
          <w:tcPr>
            <w:tcW w:w="0" w:type="auto"/>
            <w:tcBorders>
              <w:top w:val="single" w:sz="4" w:space="0" w:color="7F7F7F"/>
              <w:bottom w:val="single" w:sz="4" w:space="0" w:color="7F7F7F"/>
            </w:tcBorders>
            <w:shd w:val="clear" w:color="auto" w:fill="auto"/>
            <w:tcMar>
              <w:top w:w="80" w:type="dxa"/>
              <w:left w:w="80" w:type="dxa"/>
              <w:bottom w:w="80" w:type="dxa"/>
              <w:right w:w="80" w:type="dxa"/>
            </w:tcMar>
          </w:tcPr>
          <w:p w14:paraId="2434F175" w14:textId="77777777" w:rsidR="00E87CC9" w:rsidRPr="00E5255C" w:rsidRDefault="00E87CC9" w:rsidP="00BE7039">
            <w:pPr>
              <w:jc w:val="center"/>
              <w:rPr>
                <w:lang w:val="en-US"/>
              </w:rPr>
            </w:pPr>
            <w:r w:rsidRPr="00E5255C">
              <w:rPr>
                <w:rFonts w:ascii="Arial" w:hAnsi="Arial"/>
                <w:b/>
                <w:bCs/>
                <w:sz w:val="16"/>
                <w:szCs w:val="16"/>
                <w:lang w:val="en-US"/>
              </w:rPr>
              <w:t>Stressor Type</w:t>
            </w:r>
          </w:p>
        </w:tc>
        <w:tc>
          <w:tcPr>
            <w:tcW w:w="814" w:type="dxa"/>
            <w:tcBorders>
              <w:top w:val="single" w:sz="4" w:space="0" w:color="7F7F7F"/>
              <w:bottom w:val="single" w:sz="4" w:space="0" w:color="7F7F7F"/>
            </w:tcBorders>
            <w:shd w:val="clear" w:color="auto" w:fill="auto"/>
            <w:tcMar>
              <w:top w:w="80" w:type="dxa"/>
              <w:left w:w="80" w:type="dxa"/>
              <w:bottom w:w="80" w:type="dxa"/>
              <w:right w:w="80" w:type="dxa"/>
            </w:tcMar>
          </w:tcPr>
          <w:p w14:paraId="18AF51D9" w14:textId="77777777" w:rsidR="00E87CC9" w:rsidRPr="00E5255C" w:rsidRDefault="00E87CC9" w:rsidP="00BE7039">
            <w:pPr>
              <w:jc w:val="center"/>
              <w:rPr>
                <w:rFonts w:ascii="Arial" w:hAnsi="Arial"/>
                <w:b/>
                <w:bCs/>
                <w:sz w:val="16"/>
                <w:szCs w:val="16"/>
                <w:lang w:val="en-US"/>
              </w:rPr>
            </w:pPr>
            <w:r w:rsidRPr="00E5255C">
              <w:rPr>
                <w:rFonts w:ascii="Arial" w:hAnsi="Arial"/>
                <w:b/>
                <w:bCs/>
                <w:sz w:val="16"/>
                <w:szCs w:val="16"/>
                <w:lang w:val="en-US"/>
              </w:rPr>
              <w:t>Stressor duration</w:t>
            </w:r>
          </w:p>
          <w:p w14:paraId="1E1FE827" w14:textId="37956BEF" w:rsidR="00E87CC9" w:rsidRPr="00E5255C" w:rsidRDefault="00E87CC9" w:rsidP="00BE7039">
            <w:pPr>
              <w:jc w:val="center"/>
              <w:rPr>
                <w:lang w:val="en-US"/>
              </w:rPr>
            </w:pPr>
            <w:r w:rsidRPr="00E5255C">
              <w:rPr>
                <w:rFonts w:ascii="Arial" w:hAnsi="Arial"/>
                <w:b/>
                <w:bCs/>
                <w:sz w:val="16"/>
                <w:szCs w:val="16"/>
                <w:lang w:val="en-US"/>
              </w:rPr>
              <w:t>(min)</w:t>
            </w:r>
          </w:p>
        </w:tc>
        <w:tc>
          <w:tcPr>
            <w:tcW w:w="593" w:type="dxa"/>
            <w:tcBorders>
              <w:top w:val="single" w:sz="4" w:space="0" w:color="7F7F7F"/>
              <w:bottom w:val="single" w:sz="4" w:space="0" w:color="7F7F7F"/>
            </w:tcBorders>
          </w:tcPr>
          <w:p w14:paraId="3DE37809" w14:textId="679DC213" w:rsidR="00E87CC9" w:rsidRPr="00E5255C" w:rsidRDefault="00E87CC9" w:rsidP="00CC239B">
            <w:pPr>
              <w:jc w:val="center"/>
              <w:rPr>
                <w:rFonts w:ascii="Arial" w:hAnsi="Arial"/>
                <w:b/>
                <w:bCs/>
                <w:sz w:val="16"/>
                <w:szCs w:val="16"/>
                <w:lang w:val="en-US"/>
              </w:rPr>
            </w:pPr>
            <w:r w:rsidRPr="00E5255C">
              <w:rPr>
                <w:rFonts w:ascii="Arial" w:hAnsi="Arial"/>
                <w:b/>
                <w:bCs/>
                <w:sz w:val="16"/>
                <w:szCs w:val="16"/>
                <w:lang w:val="en-US"/>
              </w:rPr>
              <w:t>Time Lag</w:t>
            </w:r>
          </w:p>
          <w:p w14:paraId="64EDE7CB" w14:textId="682B7F63" w:rsidR="00E87CC9" w:rsidRPr="00E5255C" w:rsidRDefault="00E87CC9" w:rsidP="00BE7039">
            <w:pPr>
              <w:jc w:val="center"/>
              <w:rPr>
                <w:rFonts w:ascii="Arial" w:hAnsi="Arial"/>
                <w:b/>
                <w:bCs/>
                <w:sz w:val="16"/>
                <w:szCs w:val="16"/>
                <w:lang w:val="en-US"/>
              </w:rPr>
            </w:pPr>
            <w:r w:rsidRPr="00E5255C">
              <w:rPr>
                <w:rFonts w:ascii="Arial" w:hAnsi="Arial"/>
                <w:b/>
                <w:bCs/>
                <w:sz w:val="16"/>
                <w:szCs w:val="16"/>
                <w:lang w:val="en-US"/>
              </w:rPr>
              <w:t>(min)</w:t>
            </w:r>
          </w:p>
        </w:tc>
        <w:tc>
          <w:tcPr>
            <w:tcW w:w="1149" w:type="dxa"/>
            <w:tcBorders>
              <w:top w:val="single" w:sz="4" w:space="0" w:color="7F7F7F"/>
              <w:bottom w:val="single" w:sz="4" w:space="0" w:color="7F7F7F"/>
            </w:tcBorders>
            <w:shd w:val="clear" w:color="auto" w:fill="auto"/>
            <w:tcMar>
              <w:top w:w="80" w:type="dxa"/>
              <w:left w:w="80" w:type="dxa"/>
              <w:bottom w:w="80" w:type="dxa"/>
              <w:right w:w="80" w:type="dxa"/>
            </w:tcMar>
          </w:tcPr>
          <w:p w14:paraId="4919E10E" w14:textId="2F8037EA" w:rsidR="00E87CC9" w:rsidRPr="00E5255C" w:rsidRDefault="00E87CC9" w:rsidP="00BE7039">
            <w:pPr>
              <w:jc w:val="center"/>
              <w:rPr>
                <w:lang w:val="en-US"/>
              </w:rPr>
            </w:pPr>
            <w:r w:rsidRPr="00E5255C">
              <w:rPr>
                <w:rFonts w:ascii="Arial" w:hAnsi="Arial"/>
                <w:b/>
                <w:bCs/>
                <w:sz w:val="16"/>
                <w:szCs w:val="16"/>
                <w:lang w:val="en-US"/>
              </w:rPr>
              <w:t>Subjective stress assessment</w:t>
            </w:r>
          </w:p>
        </w:tc>
        <w:tc>
          <w:tcPr>
            <w:tcW w:w="1740" w:type="dxa"/>
            <w:tcBorders>
              <w:top w:val="single" w:sz="4" w:space="0" w:color="7F7F7F"/>
              <w:bottom w:val="single" w:sz="4" w:space="0" w:color="7F7F7F"/>
            </w:tcBorders>
            <w:shd w:val="clear" w:color="auto" w:fill="auto"/>
            <w:tcMar>
              <w:top w:w="80" w:type="dxa"/>
              <w:left w:w="80" w:type="dxa"/>
              <w:bottom w:w="80" w:type="dxa"/>
              <w:right w:w="80" w:type="dxa"/>
            </w:tcMar>
          </w:tcPr>
          <w:p w14:paraId="00DBBB78" w14:textId="0AB2ED7E" w:rsidR="00E87CC9" w:rsidRPr="00E5255C" w:rsidRDefault="00E87CC9" w:rsidP="00BE7039">
            <w:pPr>
              <w:jc w:val="center"/>
              <w:rPr>
                <w:lang w:val="en-US"/>
              </w:rPr>
            </w:pPr>
            <w:r w:rsidRPr="00E5255C">
              <w:rPr>
                <w:rFonts w:ascii="Arial" w:hAnsi="Arial"/>
                <w:b/>
                <w:bCs/>
                <w:sz w:val="16"/>
                <w:szCs w:val="16"/>
                <w:lang w:val="en-US"/>
              </w:rPr>
              <w:t>Cortisol increase°</w:t>
            </w:r>
          </w:p>
        </w:tc>
        <w:tc>
          <w:tcPr>
            <w:tcW w:w="1192" w:type="dxa"/>
            <w:tcBorders>
              <w:top w:val="single" w:sz="4" w:space="0" w:color="7F7F7F"/>
              <w:bottom w:val="single" w:sz="4" w:space="0" w:color="7F7F7F"/>
            </w:tcBorders>
            <w:shd w:val="clear" w:color="auto" w:fill="auto"/>
            <w:tcMar>
              <w:top w:w="80" w:type="dxa"/>
              <w:left w:w="80" w:type="dxa"/>
              <w:bottom w:w="80" w:type="dxa"/>
              <w:right w:w="80" w:type="dxa"/>
            </w:tcMar>
          </w:tcPr>
          <w:p w14:paraId="08B394DB" w14:textId="77777777" w:rsidR="00E87CC9" w:rsidRPr="00E5255C" w:rsidRDefault="00E87CC9" w:rsidP="00BE7039">
            <w:pPr>
              <w:jc w:val="center"/>
              <w:rPr>
                <w:lang w:val="en-US"/>
              </w:rPr>
            </w:pPr>
            <w:r w:rsidRPr="00E5255C">
              <w:rPr>
                <w:rFonts w:ascii="Arial" w:hAnsi="Arial"/>
                <w:b/>
                <w:bCs/>
                <w:sz w:val="16"/>
                <w:szCs w:val="16"/>
                <w:lang w:val="en-US"/>
              </w:rPr>
              <w:t>Physiological vars</w:t>
            </w:r>
          </w:p>
        </w:tc>
        <w:tc>
          <w:tcPr>
            <w:tcW w:w="1553" w:type="dxa"/>
            <w:tcBorders>
              <w:top w:val="single" w:sz="4" w:space="0" w:color="7F7F7F"/>
              <w:bottom w:val="single" w:sz="4" w:space="0" w:color="7F7F7F"/>
            </w:tcBorders>
            <w:shd w:val="clear" w:color="auto" w:fill="auto"/>
            <w:tcMar>
              <w:top w:w="80" w:type="dxa"/>
              <w:left w:w="80" w:type="dxa"/>
              <w:bottom w:w="80" w:type="dxa"/>
              <w:right w:w="80" w:type="dxa"/>
            </w:tcMar>
          </w:tcPr>
          <w:p w14:paraId="6C625A1E" w14:textId="77777777" w:rsidR="00E87CC9" w:rsidRPr="00E5255C" w:rsidRDefault="00E87CC9" w:rsidP="00BE7039">
            <w:pPr>
              <w:jc w:val="center"/>
              <w:rPr>
                <w:lang w:val="en-US"/>
              </w:rPr>
            </w:pPr>
            <w:r w:rsidRPr="00E5255C">
              <w:rPr>
                <w:rFonts w:ascii="Arial" w:hAnsi="Arial"/>
                <w:b/>
                <w:bCs/>
                <w:sz w:val="16"/>
                <w:szCs w:val="16"/>
                <w:lang w:val="en-US"/>
              </w:rPr>
              <w:t>Behavioral reward task</w:t>
            </w:r>
          </w:p>
        </w:tc>
        <w:tc>
          <w:tcPr>
            <w:tcW w:w="1843" w:type="dxa"/>
            <w:tcBorders>
              <w:top w:val="single" w:sz="4" w:space="0" w:color="7F7F7F"/>
              <w:bottom w:val="single" w:sz="4" w:space="0" w:color="7F7F7F"/>
            </w:tcBorders>
            <w:shd w:val="clear" w:color="auto" w:fill="auto"/>
            <w:tcMar>
              <w:top w:w="80" w:type="dxa"/>
              <w:left w:w="80" w:type="dxa"/>
              <w:bottom w:w="80" w:type="dxa"/>
              <w:right w:w="80" w:type="dxa"/>
            </w:tcMar>
          </w:tcPr>
          <w:p w14:paraId="14281DF6" w14:textId="77777777" w:rsidR="00E87CC9" w:rsidRPr="00E5255C" w:rsidRDefault="00E87CC9" w:rsidP="00BE7039">
            <w:pPr>
              <w:jc w:val="center"/>
              <w:rPr>
                <w:lang w:val="en-US"/>
              </w:rPr>
            </w:pPr>
            <w:r w:rsidRPr="00E5255C">
              <w:rPr>
                <w:rFonts w:ascii="Arial" w:hAnsi="Arial"/>
                <w:b/>
                <w:bCs/>
                <w:sz w:val="16"/>
                <w:szCs w:val="16"/>
                <w:lang w:val="en-US"/>
              </w:rPr>
              <w:t>Positive Valence Systems</w:t>
            </w:r>
          </w:p>
        </w:tc>
      </w:tr>
      <w:tr w:rsidR="005F5B38" w:rsidRPr="00E5255C" w14:paraId="5C846954" w14:textId="77777777" w:rsidTr="005F5B38">
        <w:trPr>
          <w:trHeight w:val="545"/>
        </w:trPr>
        <w:tc>
          <w:tcPr>
            <w:tcW w:w="0" w:type="auto"/>
            <w:tcBorders>
              <w:top w:val="single" w:sz="4" w:space="0" w:color="7F7F7F"/>
            </w:tcBorders>
            <w:shd w:val="clear" w:color="auto" w:fill="auto"/>
            <w:tcMar>
              <w:top w:w="80" w:type="dxa"/>
              <w:left w:w="80" w:type="dxa"/>
              <w:bottom w:w="80" w:type="dxa"/>
              <w:right w:w="80" w:type="dxa"/>
            </w:tcMar>
          </w:tcPr>
          <w:p w14:paraId="7E39AA3E" w14:textId="10403D1B" w:rsidR="00E87CC9" w:rsidRPr="00E5255C" w:rsidRDefault="00E87CC9" w:rsidP="00BE7039">
            <w:pPr>
              <w:rPr>
                <w:rFonts w:ascii="Arial" w:eastAsia="Arial" w:hAnsi="Arial" w:cs="Arial"/>
                <w:b/>
                <w:bCs/>
                <w:sz w:val="16"/>
                <w:szCs w:val="16"/>
                <w:lang w:val="en-US"/>
              </w:rPr>
            </w:pPr>
            <w:proofErr w:type="spellStart"/>
            <w:r w:rsidRPr="00E5255C">
              <w:rPr>
                <w:rFonts w:ascii="Arial" w:hAnsi="Arial"/>
                <w:sz w:val="16"/>
                <w:szCs w:val="16"/>
                <w:lang w:val="en-US"/>
              </w:rPr>
              <w:t>Banis</w:t>
            </w:r>
            <w:proofErr w:type="spellEnd"/>
            <w:r w:rsidRPr="00E5255C">
              <w:rPr>
                <w:rFonts w:ascii="Arial" w:hAnsi="Arial"/>
                <w:sz w:val="16"/>
                <w:szCs w:val="16"/>
                <w:lang w:val="en-US"/>
              </w:rPr>
              <w:t xml:space="preserve"> and </w:t>
            </w:r>
            <w:proofErr w:type="spellStart"/>
            <w:r w:rsidRPr="00E5255C">
              <w:rPr>
                <w:rFonts w:ascii="Arial" w:hAnsi="Arial"/>
                <w:sz w:val="16"/>
                <w:szCs w:val="16"/>
                <w:lang w:val="en-US"/>
              </w:rPr>
              <w:t>Lorist</w:t>
            </w:r>
            <w:proofErr w:type="spellEnd"/>
            <w:r w:rsidRPr="00E5255C">
              <w:rPr>
                <w:rFonts w:ascii="Arial" w:hAnsi="Arial"/>
                <w:sz w:val="16"/>
                <w:szCs w:val="16"/>
                <w:lang w:val="en-US"/>
              </w:rPr>
              <w:t xml:space="preserve"> 2017</w:t>
            </w:r>
          </w:p>
        </w:tc>
        <w:tc>
          <w:tcPr>
            <w:tcW w:w="0" w:type="auto"/>
            <w:tcBorders>
              <w:top w:val="single" w:sz="4" w:space="0" w:color="7F7F7F"/>
            </w:tcBorders>
            <w:shd w:val="clear" w:color="auto" w:fill="auto"/>
            <w:tcMar>
              <w:top w:w="80" w:type="dxa"/>
              <w:left w:w="80" w:type="dxa"/>
              <w:bottom w:w="80" w:type="dxa"/>
              <w:right w:w="80" w:type="dxa"/>
            </w:tcMar>
          </w:tcPr>
          <w:p w14:paraId="05451040" w14:textId="77777777" w:rsidR="00E87CC9" w:rsidRPr="00E5255C" w:rsidRDefault="00E87CC9" w:rsidP="00BE7039">
            <w:pPr>
              <w:jc w:val="center"/>
              <w:rPr>
                <w:lang w:val="en-US"/>
              </w:rPr>
            </w:pPr>
            <w:r w:rsidRPr="00E5255C">
              <w:rPr>
                <w:rFonts w:ascii="Arial" w:hAnsi="Arial"/>
                <w:sz w:val="16"/>
                <w:szCs w:val="16"/>
                <w:lang w:val="en-US"/>
              </w:rPr>
              <w:t>18</w:t>
            </w:r>
          </w:p>
        </w:tc>
        <w:tc>
          <w:tcPr>
            <w:tcW w:w="0" w:type="auto"/>
            <w:tcBorders>
              <w:top w:val="single" w:sz="4" w:space="0" w:color="7F7F7F"/>
            </w:tcBorders>
            <w:shd w:val="clear" w:color="auto" w:fill="auto"/>
            <w:tcMar>
              <w:top w:w="80" w:type="dxa"/>
              <w:left w:w="80" w:type="dxa"/>
              <w:bottom w:w="80" w:type="dxa"/>
              <w:right w:w="80" w:type="dxa"/>
            </w:tcMar>
          </w:tcPr>
          <w:p w14:paraId="458D272A" w14:textId="77777777" w:rsidR="00E87CC9" w:rsidRPr="00E5255C" w:rsidRDefault="00E87CC9" w:rsidP="00BE7039">
            <w:pPr>
              <w:jc w:val="center"/>
              <w:rPr>
                <w:lang w:val="en-US"/>
              </w:rPr>
            </w:pPr>
            <w:r w:rsidRPr="00E5255C">
              <w:rPr>
                <w:rFonts w:ascii="Arial" w:hAnsi="Arial"/>
                <w:sz w:val="16"/>
                <w:szCs w:val="16"/>
                <w:lang w:val="en-US"/>
              </w:rPr>
              <w:t>18</w:t>
            </w:r>
          </w:p>
        </w:tc>
        <w:tc>
          <w:tcPr>
            <w:tcW w:w="0" w:type="auto"/>
            <w:tcBorders>
              <w:top w:val="single" w:sz="4" w:space="0" w:color="7F7F7F"/>
            </w:tcBorders>
            <w:shd w:val="clear" w:color="auto" w:fill="auto"/>
            <w:tcMar>
              <w:top w:w="80" w:type="dxa"/>
              <w:left w:w="80" w:type="dxa"/>
              <w:bottom w:w="80" w:type="dxa"/>
              <w:right w:w="80" w:type="dxa"/>
            </w:tcMar>
          </w:tcPr>
          <w:p w14:paraId="53244DC6" w14:textId="77777777" w:rsidR="00E87CC9" w:rsidRPr="00E5255C" w:rsidRDefault="00E87CC9" w:rsidP="00BE7039">
            <w:pPr>
              <w:jc w:val="center"/>
              <w:rPr>
                <w:lang w:val="en-US"/>
              </w:rPr>
            </w:pPr>
            <w:r w:rsidRPr="00E5255C">
              <w:rPr>
                <w:rFonts w:ascii="Arial" w:hAnsi="Arial"/>
                <w:sz w:val="16"/>
                <w:szCs w:val="16"/>
                <w:lang w:val="en-US"/>
              </w:rPr>
              <w:t>0</w:t>
            </w:r>
          </w:p>
        </w:tc>
        <w:tc>
          <w:tcPr>
            <w:tcW w:w="0" w:type="auto"/>
            <w:tcBorders>
              <w:top w:val="single" w:sz="4" w:space="0" w:color="7F7F7F"/>
            </w:tcBorders>
            <w:shd w:val="clear" w:color="auto" w:fill="auto"/>
            <w:tcMar>
              <w:top w:w="80" w:type="dxa"/>
              <w:left w:w="80" w:type="dxa"/>
              <w:bottom w:w="80" w:type="dxa"/>
              <w:right w:w="80" w:type="dxa"/>
            </w:tcMar>
          </w:tcPr>
          <w:p w14:paraId="32C884C4" w14:textId="77777777" w:rsidR="00E87CC9" w:rsidRPr="00E5255C" w:rsidRDefault="00E87CC9" w:rsidP="00BE7039">
            <w:pPr>
              <w:jc w:val="center"/>
              <w:rPr>
                <w:lang w:val="en-US"/>
              </w:rPr>
            </w:pPr>
            <w:r w:rsidRPr="00E5255C">
              <w:rPr>
                <w:rFonts w:ascii="Arial" w:hAnsi="Arial"/>
                <w:sz w:val="16"/>
                <w:szCs w:val="16"/>
                <w:lang w:val="en-US"/>
              </w:rPr>
              <w:t>100</w:t>
            </w:r>
          </w:p>
        </w:tc>
        <w:tc>
          <w:tcPr>
            <w:tcW w:w="0" w:type="auto"/>
            <w:tcBorders>
              <w:top w:val="single" w:sz="4" w:space="0" w:color="7F7F7F"/>
            </w:tcBorders>
            <w:shd w:val="clear" w:color="auto" w:fill="auto"/>
            <w:tcMar>
              <w:top w:w="80" w:type="dxa"/>
              <w:left w:w="80" w:type="dxa"/>
              <w:bottom w:w="80" w:type="dxa"/>
              <w:right w:w="80" w:type="dxa"/>
            </w:tcMar>
          </w:tcPr>
          <w:p w14:paraId="519A12E4" w14:textId="77777777" w:rsidR="00E87CC9" w:rsidRPr="00E5255C" w:rsidRDefault="00E87CC9" w:rsidP="00BE7039">
            <w:pPr>
              <w:jc w:val="center"/>
              <w:rPr>
                <w:lang w:val="en-US"/>
              </w:rPr>
            </w:pPr>
            <w:r w:rsidRPr="00E5255C">
              <w:rPr>
                <w:rFonts w:ascii="Arial" w:hAnsi="Arial"/>
                <w:sz w:val="16"/>
                <w:szCs w:val="16"/>
                <w:lang w:val="en-US"/>
              </w:rPr>
              <w:t>20.7</w:t>
            </w:r>
          </w:p>
        </w:tc>
        <w:tc>
          <w:tcPr>
            <w:tcW w:w="0" w:type="auto"/>
            <w:tcBorders>
              <w:top w:val="single" w:sz="4" w:space="0" w:color="7F7F7F"/>
            </w:tcBorders>
            <w:shd w:val="clear" w:color="auto" w:fill="auto"/>
            <w:tcMar>
              <w:top w:w="80" w:type="dxa"/>
              <w:left w:w="80" w:type="dxa"/>
              <w:bottom w:w="80" w:type="dxa"/>
              <w:right w:w="80" w:type="dxa"/>
            </w:tcMar>
          </w:tcPr>
          <w:p w14:paraId="1ED39DCE" w14:textId="77777777" w:rsidR="00E87CC9" w:rsidRPr="00E5255C" w:rsidRDefault="00E87CC9" w:rsidP="00BE7039">
            <w:pPr>
              <w:jc w:val="center"/>
              <w:rPr>
                <w:lang w:val="en-US"/>
              </w:rPr>
            </w:pPr>
            <w:r w:rsidRPr="00E5255C">
              <w:rPr>
                <w:rFonts w:ascii="Arial" w:hAnsi="Arial"/>
                <w:sz w:val="16"/>
                <w:szCs w:val="16"/>
                <w:lang w:val="en-US"/>
              </w:rPr>
              <w:t>Distressing movie clips</w:t>
            </w:r>
          </w:p>
        </w:tc>
        <w:tc>
          <w:tcPr>
            <w:tcW w:w="814" w:type="dxa"/>
            <w:tcBorders>
              <w:top w:val="single" w:sz="4" w:space="0" w:color="7F7F7F"/>
            </w:tcBorders>
            <w:shd w:val="clear" w:color="auto" w:fill="auto"/>
            <w:tcMar>
              <w:top w:w="80" w:type="dxa"/>
              <w:left w:w="80" w:type="dxa"/>
              <w:bottom w:w="80" w:type="dxa"/>
              <w:right w:w="80" w:type="dxa"/>
            </w:tcMar>
          </w:tcPr>
          <w:p w14:paraId="3759ADAC" w14:textId="77777777" w:rsidR="00E87CC9" w:rsidRPr="00E5255C" w:rsidRDefault="00E87CC9" w:rsidP="00BE7039">
            <w:pPr>
              <w:jc w:val="center"/>
              <w:rPr>
                <w:lang w:val="en-US"/>
              </w:rPr>
            </w:pPr>
            <w:r w:rsidRPr="00E5255C">
              <w:rPr>
                <w:rFonts w:ascii="Arial" w:hAnsi="Arial"/>
                <w:sz w:val="16"/>
                <w:szCs w:val="16"/>
                <w:lang w:val="en-US"/>
              </w:rPr>
              <w:t>3.05#</w:t>
            </w:r>
          </w:p>
        </w:tc>
        <w:tc>
          <w:tcPr>
            <w:tcW w:w="593" w:type="dxa"/>
            <w:tcBorders>
              <w:top w:val="single" w:sz="4" w:space="0" w:color="7F7F7F"/>
            </w:tcBorders>
          </w:tcPr>
          <w:p w14:paraId="245CFA69" w14:textId="14430EF5" w:rsidR="00E87CC9" w:rsidRPr="00E5255C" w:rsidRDefault="00C47ED5" w:rsidP="00BE7039">
            <w:pPr>
              <w:jc w:val="center"/>
              <w:rPr>
                <w:rFonts w:ascii="Arial" w:hAnsi="Arial"/>
                <w:sz w:val="16"/>
                <w:szCs w:val="16"/>
                <w:lang w:val="en-US"/>
              </w:rPr>
            </w:pPr>
            <w:r w:rsidRPr="00E5255C">
              <w:rPr>
                <w:rFonts w:ascii="Arial" w:hAnsi="Arial"/>
                <w:sz w:val="16"/>
                <w:szCs w:val="16"/>
                <w:lang w:val="en-US"/>
              </w:rPr>
              <w:t>0</w:t>
            </w:r>
          </w:p>
        </w:tc>
        <w:tc>
          <w:tcPr>
            <w:tcW w:w="1149" w:type="dxa"/>
            <w:tcBorders>
              <w:top w:val="single" w:sz="4" w:space="0" w:color="7F7F7F"/>
            </w:tcBorders>
            <w:shd w:val="clear" w:color="auto" w:fill="auto"/>
            <w:tcMar>
              <w:top w:w="80" w:type="dxa"/>
              <w:left w:w="80" w:type="dxa"/>
              <w:bottom w:w="80" w:type="dxa"/>
              <w:right w:w="80" w:type="dxa"/>
            </w:tcMar>
          </w:tcPr>
          <w:p w14:paraId="06685E0E" w14:textId="15E24425" w:rsidR="00E87CC9" w:rsidRPr="00E5255C" w:rsidRDefault="00E87CC9" w:rsidP="00BE7039">
            <w:pPr>
              <w:jc w:val="center"/>
              <w:rPr>
                <w:lang w:val="en-US"/>
              </w:rPr>
            </w:pPr>
            <w:r w:rsidRPr="00E5255C">
              <w:rPr>
                <w:rFonts w:ascii="Arial" w:hAnsi="Arial"/>
                <w:sz w:val="16"/>
                <w:szCs w:val="16"/>
                <w:lang w:val="en-US"/>
              </w:rPr>
              <w:t>PANAS</w:t>
            </w:r>
          </w:p>
        </w:tc>
        <w:tc>
          <w:tcPr>
            <w:tcW w:w="1740" w:type="dxa"/>
            <w:tcBorders>
              <w:top w:val="single" w:sz="4" w:space="0" w:color="7F7F7F"/>
            </w:tcBorders>
            <w:shd w:val="clear" w:color="auto" w:fill="auto"/>
            <w:tcMar>
              <w:top w:w="80" w:type="dxa"/>
              <w:left w:w="80" w:type="dxa"/>
              <w:bottom w:w="80" w:type="dxa"/>
              <w:right w:w="80" w:type="dxa"/>
            </w:tcMar>
          </w:tcPr>
          <w:p w14:paraId="6CECE5E5" w14:textId="77777777" w:rsidR="00E87CC9" w:rsidRPr="00E5255C" w:rsidRDefault="00E87CC9" w:rsidP="00BE7039">
            <w:pPr>
              <w:jc w:val="center"/>
              <w:rPr>
                <w:lang w:val="en-US"/>
              </w:rPr>
            </w:pPr>
            <w:r w:rsidRPr="00E5255C">
              <w:rPr>
                <w:rFonts w:ascii="Arial" w:hAnsi="Arial"/>
                <w:sz w:val="16"/>
                <w:szCs w:val="16"/>
                <w:lang w:val="en-US"/>
              </w:rPr>
              <w:t>Yes (Induction group: 0.53; Control group: −.29</w:t>
            </w:r>
            <w:r w:rsidRPr="00E5255C">
              <w:rPr>
                <w:rFonts w:ascii="Arial" w:hAnsi="Arial"/>
                <w:b/>
                <w:bCs/>
                <w:sz w:val="16"/>
                <w:szCs w:val="16"/>
                <w:lang w:val="en-US"/>
              </w:rPr>
              <w:t>)</w:t>
            </w:r>
          </w:p>
        </w:tc>
        <w:tc>
          <w:tcPr>
            <w:tcW w:w="1192" w:type="dxa"/>
            <w:tcBorders>
              <w:top w:val="single" w:sz="4" w:space="0" w:color="7F7F7F"/>
            </w:tcBorders>
            <w:shd w:val="clear" w:color="auto" w:fill="auto"/>
            <w:tcMar>
              <w:top w:w="80" w:type="dxa"/>
              <w:left w:w="80" w:type="dxa"/>
              <w:bottom w:w="80" w:type="dxa"/>
              <w:right w:w="80" w:type="dxa"/>
            </w:tcMar>
          </w:tcPr>
          <w:p w14:paraId="573C85D7" w14:textId="77777777" w:rsidR="00E87CC9" w:rsidRPr="00E5255C" w:rsidRDefault="00E87CC9" w:rsidP="00BE7039">
            <w:pPr>
              <w:jc w:val="center"/>
              <w:rPr>
                <w:lang w:val="en-US"/>
              </w:rPr>
            </w:pPr>
            <w:r w:rsidRPr="00E5255C">
              <w:rPr>
                <w:rFonts w:ascii="Arial" w:hAnsi="Arial"/>
                <w:sz w:val="16"/>
                <w:szCs w:val="16"/>
                <w:lang w:val="en-US"/>
              </w:rPr>
              <w:t>HR</w:t>
            </w:r>
          </w:p>
        </w:tc>
        <w:tc>
          <w:tcPr>
            <w:tcW w:w="1553" w:type="dxa"/>
            <w:tcBorders>
              <w:top w:val="single" w:sz="4" w:space="0" w:color="7F7F7F"/>
            </w:tcBorders>
            <w:shd w:val="clear" w:color="auto" w:fill="auto"/>
            <w:tcMar>
              <w:top w:w="80" w:type="dxa"/>
              <w:left w:w="80" w:type="dxa"/>
              <w:bottom w:w="80" w:type="dxa"/>
              <w:right w:w="80" w:type="dxa"/>
            </w:tcMar>
          </w:tcPr>
          <w:p w14:paraId="47E7687D" w14:textId="77777777" w:rsidR="00E87CC9" w:rsidRPr="00E5255C" w:rsidRDefault="00E87CC9" w:rsidP="00BE7039">
            <w:pPr>
              <w:jc w:val="center"/>
              <w:rPr>
                <w:lang w:val="en-US"/>
              </w:rPr>
            </w:pPr>
            <w:r w:rsidRPr="00E5255C">
              <w:rPr>
                <w:rFonts w:ascii="Arial" w:hAnsi="Arial"/>
                <w:sz w:val="16"/>
                <w:szCs w:val="16"/>
                <w:lang w:val="en-US"/>
              </w:rPr>
              <w:t>MID</w:t>
            </w:r>
          </w:p>
        </w:tc>
        <w:tc>
          <w:tcPr>
            <w:tcW w:w="1843" w:type="dxa"/>
            <w:tcBorders>
              <w:top w:val="single" w:sz="4" w:space="0" w:color="7F7F7F"/>
            </w:tcBorders>
            <w:shd w:val="clear" w:color="auto" w:fill="auto"/>
            <w:tcMar>
              <w:top w:w="80" w:type="dxa"/>
              <w:left w:w="80" w:type="dxa"/>
              <w:bottom w:w="80" w:type="dxa"/>
              <w:right w:w="80" w:type="dxa"/>
            </w:tcMar>
          </w:tcPr>
          <w:p w14:paraId="13A06605" w14:textId="77777777" w:rsidR="00E87CC9" w:rsidRPr="00E5255C" w:rsidRDefault="00E87CC9" w:rsidP="00BE7039">
            <w:pPr>
              <w:jc w:val="center"/>
              <w:rPr>
                <w:lang w:val="en-US"/>
              </w:rPr>
            </w:pPr>
            <w:r w:rsidRPr="00E5255C">
              <w:rPr>
                <w:rFonts w:ascii="Arial" w:hAnsi="Arial"/>
                <w:sz w:val="16"/>
                <w:szCs w:val="16"/>
                <w:lang w:val="en-US"/>
              </w:rPr>
              <w:t>Responsiveness</w:t>
            </w:r>
          </w:p>
        </w:tc>
      </w:tr>
      <w:tr w:rsidR="005F5B38" w:rsidRPr="00E5255C" w14:paraId="0B0B67B1" w14:textId="77777777" w:rsidTr="005F5B38">
        <w:trPr>
          <w:trHeight w:val="545"/>
        </w:trPr>
        <w:tc>
          <w:tcPr>
            <w:tcW w:w="0" w:type="auto"/>
            <w:shd w:val="clear" w:color="auto" w:fill="auto"/>
            <w:tcMar>
              <w:top w:w="80" w:type="dxa"/>
              <w:left w:w="80" w:type="dxa"/>
              <w:bottom w:w="80" w:type="dxa"/>
              <w:right w:w="80" w:type="dxa"/>
            </w:tcMar>
          </w:tcPr>
          <w:p w14:paraId="5EC9B592" w14:textId="77777777" w:rsidR="00E87CC9" w:rsidRPr="00E5255C" w:rsidRDefault="00E87CC9" w:rsidP="00BE7039">
            <w:pPr>
              <w:rPr>
                <w:rFonts w:ascii="Arial" w:eastAsia="Arial" w:hAnsi="Arial" w:cs="Arial"/>
                <w:b/>
                <w:bCs/>
                <w:sz w:val="16"/>
                <w:szCs w:val="16"/>
                <w:lang w:val="en-US"/>
              </w:rPr>
            </w:pPr>
            <w:r w:rsidRPr="00E5255C">
              <w:rPr>
                <w:rFonts w:ascii="Arial" w:hAnsi="Arial"/>
                <w:sz w:val="16"/>
                <w:szCs w:val="16"/>
                <w:lang w:val="en-US"/>
              </w:rPr>
              <w:t>Berghorst et al. 2013</w:t>
            </w:r>
          </w:p>
        </w:tc>
        <w:tc>
          <w:tcPr>
            <w:tcW w:w="0" w:type="auto"/>
            <w:shd w:val="clear" w:color="auto" w:fill="auto"/>
            <w:tcMar>
              <w:top w:w="80" w:type="dxa"/>
              <w:left w:w="80" w:type="dxa"/>
              <w:bottom w:w="80" w:type="dxa"/>
              <w:right w:w="80" w:type="dxa"/>
            </w:tcMar>
          </w:tcPr>
          <w:p w14:paraId="7B479E1E" w14:textId="77777777" w:rsidR="00E87CC9" w:rsidRPr="00E5255C" w:rsidRDefault="00E87CC9" w:rsidP="00BE7039">
            <w:pPr>
              <w:jc w:val="center"/>
              <w:rPr>
                <w:lang w:val="en-US"/>
              </w:rPr>
            </w:pPr>
            <w:r w:rsidRPr="00E5255C">
              <w:rPr>
                <w:rFonts w:ascii="Arial" w:hAnsi="Arial"/>
                <w:sz w:val="16"/>
                <w:szCs w:val="16"/>
                <w:lang w:val="en-US"/>
              </w:rPr>
              <w:t>95</w:t>
            </w:r>
          </w:p>
        </w:tc>
        <w:tc>
          <w:tcPr>
            <w:tcW w:w="0" w:type="auto"/>
            <w:shd w:val="clear" w:color="auto" w:fill="auto"/>
            <w:tcMar>
              <w:top w:w="80" w:type="dxa"/>
              <w:left w:w="80" w:type="dxa"/>
              <w:bottom w:w="80" w:type="dxa"/>
              <w:right w:w="80" w:type="dxa"/>
            </w:tcMar>
          </w:tcPr>
          <w:p w14:paraId="0589DD50" w14:textId="77777777" w:rsidR="00E87CC9" w:rsidRPr="00E5255C" w:rsidRDefault="00E87CC9" w:rsidP="00BE7039">
            <w:pPr>
              <w:jc w:val="center"/>
              <w:rPr>
                <w:lang w:val="en-US"/>
              </w:rPr>
            </w:pPr>
            <w:r w:rsidRPr="00E5255C">
              <w:rPr>
                <w:rFonts w:ascii="Arial" w:hAnsi="Arial"/>
                <w:sz w:val="16"/>
                <w:szCs w:val="16"/>
                <w:lang w:val="en-US"/>
              </w:rPr>
              <w:t>68</w:t>
            </w:r>
          </w:p>
        </w:tc>
        <w:tc>
          <w:tcPr>
            <w:tcW w:w="0" w:type="auto"/>
            <w:shd w:val="clear" w:color="auto" w:fill="auto"/>
            <w:tcMar>
              <w:top w:w="80" w:type="dxa"/>
              <w:left w:w="80" w:type="dxa"/>
              <w:bottom w:w="80" w:type="dxa"/>
              <w:right w:w="80" w:type="dxa"/>
            </w:tcMar>
          </w:tcPr>
          <w:p w14:paraId="14FBF5A5" w14:textId="77777777" w:rsidR="00E87CC9" w:rsidRPr="00E5255C" w:rsidRDefault="00E87CC9" w:rsidP="00BE7039">
            <w:pPr>
              <w:jc w:val="center"/>
              <w:rPr>
                <w:lang w:val="en-US"/>
              </w:rPr>
            </w:pPr>
            <w:r w:rsidRPr="00E5255C">
              <w:rPr>
                <w:rFonts w:ascii="Arial" w:hAnsi="Arial"/>
                <w:sz w:val="16"/>
                <w:szCs w:val="16"/>
                <w:lang w:val="en-US"/>
              </w:rPr>
              <w:t>27</w:t>
            </w:r>
          </w:p>
        </w:tc>
        <w:tc>
          <w:tcPr>
            <w:tcW w:w="0" w:type="auto"/>
            <w:shd w:val="clear" w:color="auto" w:fill="auto"/>
            <w:tcMar>
              <w:top w:w="80" w:type="dxa"/>
              <w:left w:w="80" w:type="dxa"/>
              <w:bottom w:w="80" w:type="dxa"/>
              <w:right w:w="80" w:type="dxa"/>
            </w:tcMar>
          </w:tcPr>
          <w:p w14:paraId="210B7B88" w14:textId="77777777" w:rsidR="00E87CC9" w:rsidRPr="00E5255C" w:rsidRDefault="00E87CC9" w:rsidP="00BE7039">
            <w:pPr>
              <w:jc w:val="center"/>
              <w:rPr>
                <w:lang w:val="en-US"/>
              </w:rPr>
            </w:pPr>
            <w:r w:rsidRPr="00E5255C">
              <w:rPr>
                <w:rFonts w:ascii="Arial" w:hAnsi="Arial"/>
                <w:sz w:val="16"/>
                <w:szCs w:val="16"/>
                <w:lang w:val="en-US"/>
              </w:rPr>
              <w:t>100</w:t>
            </w:r>
          </w:p>
        </w:tc>
        <w:tc>
          <w:tcPr>
            <w:tcW w:w="0" w:type="auto"/>
            <w:shd w:val="clear" w:color="auto" w:fill="auto"/>
            <w:tcMar>
              <w:top w:w="80" w:type="dxa"/>
              <w:left w:w="80" w:type="dxa"/>
              <w:bottom w:w="80" w:type="dxa"/>
              <w:right w:w="80" w:type="dxa"/>
            </w:tcMar>
          </w:tcPr>
          <w:p w14:paraId="508ED9E9" w14:textId="77777777" w:rsidR="00E87CC9" w:rsidRPr="00E5255C" w:rsidRDefault="00E87CC9" w:rsidP="00BE7039">
            <w:pPr>
              <w:jc w:val="center"/>
              <w:rPr>
                <w:lang w:val="en-US"/>
              </w:rPr>
            </w:pPr>
            <w:r w:rsidRPr="00E5255C">
              <w:rPr>
                <w:rFonts w:ascii="Arial" w:hAnsi="Arial"/>
                <w:sz w:val="16"/>
                <w:szCs w:val="16"/>
                <w:lang w:val="en-US"/>
              </w:rPr>
              <w:t>21.4</w:t>
            </w:r>
          </w:p>
        </w:tc>
        <w:tc>
          <w:tcPr>
            <w:tcW w:w="0" w:type="auto"/>
            <w:shd w:val="clear" w:color="auto" w:fill="auto"/>
            <w:tcMar>
              <w:top w:w="80" w:type="dxa"/>
              <w:left w:w="80" w:type="dxa"/>
              <w:bottom w:w="80" w:type="dxa"/>
              <w:right w:w="80" w:type="dxa"/>
            </w:tcMar>
          </w:tcPr>
          <w:p w14:paraId="134AA0C1" w14:textId="77777777" w:rsidR="00E87CC9" w:rsidRPr="00E5255C" w:rsidRDefault="00E87CC9" w:rsidP="00BE7039">
            <w:pPr>
              <w:jc w:val="center"/>
              <w:rPr>
                <w:lang w:val="en-US"/>
              </w:rPr>
            </w:pPr>
            <w:r w:rsidRPr="00E5255C">
              <w:rPr>
                <w:rFonts w:ascii="Arial" w:hAnsi="Arial"/>
                <w:sz w:val="16"/>
                <w:szCs w:val="16"/>
                <w:lang w:val="en-US"/>
              </w:rPr>
              <w:t>Threat of shock</w:t>
            </w:r>
          </w:p>
        </w:tc>
        <w:tc>
          <w:tcPr>
            <w:tcW w:w="814" w:type="dxa"/>
            <w:shd w:val="clear" w:color="auto" w:fill="auto"/>
            <w:tcMar>
              <w:top w:w="80" w:type="dxa"/>
              <w:left w:w="80" w:type="dxa"/>
              <w:bottom w:w="80" w:type="dxa"/>
              <w:right w:w="80" w:type="dxa"/>
            </w:tcMar>
          </w:tcPr>
          <w:p w14:paraId="3105CF2D" w14:textId="77777777" w:rsidR="00E87CC9" w:rsidRPr="00E5255C" w:rsidRDefault="00E87CC9" w:rsidP="00BE7039">
            <w:pPr>
              <w:jc w:val="center"/>
              <w:rPr>
                <w:lang w:val="en-US"/>
              </w:rPr>
            </w:pPr>
            <w:r w:rsidRPr="00E5255C">
              <w:rPr>
                <w:rFonts w:ascii="Arial" w:hAnsi="Arial"/>
                <w:sz w:val="16"/>
                <w:szCs w:val="16"/>
                <w:lang w:val="en-US"/>
              </w:rPr>
              <w:t>13</w:t>
            </w:r>
          </w:p>
        </w:tc>
        <w:tc>
          <w:tcPr>
            <w:tcW w:w="593" w:type="dxa"/>
          </w:tcPr>
          <w:p w14:paraId="69FD2373" w14:textId="7EA44CA9" w:rsidR="00E87CC9" w:rsidRPr="00E5255C" w:rsidRDefault="0081512D" w:rsidP="00BE7039">
            <w:pPr>
              <w:jc w:val="center"/>
              <w:rPr>
                <w:rFonts w:ascii="Arial" w:hAnsi="Arial"/>
                <w:sz w:val="16"/>
                <w:szCs w:val="16"/>
                <w:lang w:val="en-US"/>
              </w:rPr>
            </w:pPr>
            <w:r w:rsidRPr="00E5255C">
              <w:rPr>
                <w:rFonts w:ascii="Arial" w:hAnsi="Arial"/>
                <w:sz w:val="16"/>
                <w:szCs w:val="16"/>
                <w:lang w:val="en-US"/>
              </w:rPr>
              <w:t>0</w:t>
            </w:r>
          </w:p>
        </w:tc>
        <w:tc>
          <w:tcPr>
            <w:tcW w:w="1149" w:type="dxa"/>
            <w:shd w:val="clear" w:color="auto" w:fill="auto"/>
            <w:tcMar>
              <w:top w:w="80" w:type="dxa"/>
              <w:left w:w="80" w:type="dxa"/>
              <w:bottom w:w="80" w:type="dxa"/>
              <w:right w:w="80" w:type="dxa"/>
            </w:tcMar>
          </w:tcPr>
          <w:p w14:paraId="46E9BAA1" w14:textId="1DFF661D" w:rsidR="00E87CC9" w:rsidRPr="00E5255C" w:rsidRDefault="00E87CC9" w:rsidP="00BE7039">
            <w:pPr>
              <w:jc w:val="center"/>
              <w:rPr>
                <w:lang w:val="en-US"/>
              </w:rPr>
            </w:pPr>
            <w:r w:rsidRPr="00E5255C">
              <w:rPr>
                <w:rFonts w:ascii="Arial" w:hAnsi="Arial"/>
                <w:sz w:val="16"/>
                <w:szCs w:val="16"/>
                <w:lang w:val="en-US"/>
              </w:rPr>
              <w:t>STAI-S, PANAS</w:t>
            </w:r>
          </w:p>
        </w:tc>
        <w:tc>
          <w:tcPr>
            <w:tcW w:w="1740" w:type="dxa"/>
            <w:shd w:val="clear" w:color="auto" w:fill="auto"/>
            <w:tcMar>
              <w:top w:w="80" w:type="dxa"/>
              <w:left w:w="80" w:type="dxa"/>
              <w:bottom w:w="80" w:type="dxa"/>
              <w:right w:w="80" w:type="dxa"/>
            </w:tcMar>
          </w:tcPr>
          <w:p w14:paraId="0FA97EB2" w14:textId="77777777" w:rsidR="00E87CC9" w:rsidRPr="00E5255C" w:rsidRDefault="00E87CC9" w:rsidP="00BE7039">
            <w:pPr>
              <w:jc w:val="center"/>
              <w:rPr>
                <w:lang w:val="en-US"/>
              </w:rPr>
            </w:pPr>
            <w:r w:rsidRPr="00E5255C">
              <w:rPr>
                <w:rFonts w:ascii="Arial" w:hAnsi="Arial"/>
                <w:sz w:val="16"/>
                <w:szCs w:val="16"/>
                <w:lang w:val="en-US"/>
              </w:rPr>
              <w:t>No (Induction group: 1.56; Control group: 0.95)</w:t>
            </w:r>
          </w:p>
        </w:tc>
        <w:tc>
          <w:tcPr>
            <w:tcW w:w="1192" w:type="dxa"/>
            <w:shd w:val="clear" w:color="auto" w:fill="auto"/>
            <w:tcMar>
              <w:top w:w="80" w:type="dxa"/>
              <w:left w:w="80" w:type="dxa"/>
              <w:bottom w:w="80" w:type="dxa"/>
              <w:right w:w="80" w:type="dxa"/>
            </w:tcMar>
          </w:tcPr>
          <w:p w14:paraId="746E1BB9" w14:textId="582B448E" w:rsidR="00E87CC9" w:rsidRPr="00E5255C" w:rsidRDefault="00E87CC9" w:rsidP="00BE7039">
            <w:pPr>
              <w:jc w:val="center"/>
              <w:rPr>
                <w:lang w:val="en-US"/>
              </w:rPr>
            </w:pPr>
            <w:r w:rsidRPr="00E5255C">
              <w:rPr>
                <w:rFonts w:ascii="Arial" w:hAnsi="Arial"/>
                <w:sz w:val="16"/>
                <w:szCs w:val="16"/>
                <w:lang w:val="en-US"/>
              </w:rPr>
              <w:t>NA</w:t>
            </w:r>
          </w:p>
        </w:tc>
        <w:tc>
          <w:tcPr>
            <w:tcW w:w="1553" w:type="dxa"/>
            <w:shd w:val="clear" w:color="auto" w:fill="auto"/>
            <w:tcMar>
              <w:top w:w="80" w:type="dxa"/>
              <w:left w:w="80" w:type="dxa"/>
              <w:bottom w:w="80" w:type="dxa"/>
              <w:right w:w="80" w:type="dxa"/>
            </w:tcMar>
          </w:tcPr>
          <w:p w14:paraId="3F2A76BA" w14:textId="77777777" w:rsidR="00E87CC9" w:rsidRPr="00E5255C" w:rsidRDefault="00E87CC9" w:rsidP="00BE7039">
            <w:pPr>
              <w:jc w:val="center"/>
              <w:rPr>
                <w:lang w:val="en-US"/>
              </w:rPr>
            </w:pPr>
            <w:r w:rsidRPr="00E5255C">
              <w:rPr>
                <w:rFonts w:ascii="Arial" w:hAnsi="Arial"/>
                <w:sz w:val="16"/>
                <w:szCs w:val="16"/>
                <w:lang w:val="en-US"/>
              </w:rPr>
              <w:t>Probabilistic Stimulus Selection Task</w:t>
            </w:r>
          </w:p>
        </w:tc>
        <w:tc>
          <w:tcPr>
            <w:tcW w:w="1843" w:type="dxa"/>
            <w:shd w:val="clear" w:color="auto" w:fill="auto"/>
            <w:tcMar>
              <w:top w:w="80" w:type="dxa"/>
              <w:left w:w="80" w:type="dxa"/>
              <w:bottom w:w="80" w:type="dxa"/>
              <w:right w:w="80" w:type="dxa"/>
            </w:tcMar>
          </w:tcPr>
          <w:p w14:paraId="5B199469" w14:textId="77777777" w:rsidR="00E87CC9" w:rsidRPr="00E5255C" w:rsidRDefault="00E87CC9" w:rsidP="00BE7039">
            <w:pPr>
              <w:jc w:val="center"/>
              <w:rPr>
                <w:lang w:val="en-US"/>
              </w:rPr>
            </w:pPr>
            <w:r w:rsidRPr="00E5255C">
              <w:rPr>
                <w:rFonts w:ascii="Arial" w:hAnsi="Arial"/>
                <w:sz w:val="16"/>
                <w:szCs w:val="16"/>
                <w:lang w:val="en-US"/>
              </w:rPr>
              <w:t>Learning</w:t>
            </w:r>
          </w:p>
        </w:tc>
      </w:tr>
      <w:tr w:rsidR="005F5B38" w:rsidRPr="00E5255C" w14:paraId="110D9445" w14:textId="77777777" w:rsidTr="005F5B38">
        <w:trPr>
          <w:trHeight w:val="545"/>
        </w:trPr>
        <w:tc>
          <w:tcPr>
            <w:tcW w:w="0" w:type="auto"/>
            <w:shd w:val="clear" w:color="auto" w:fill="auto"/>
            <w:tcMar>
              <w:top w:w="80" w:type="dxa"/>
              <w:left w:w="80" w:type="dxa"/>
              <w:bottom w:w="80" w:type="dxa"/>
              <w:right w:w="80" w:type="dxa"/>
            </w:tcMar>
          </w:tcPr>
          <w:p w14:paraId="4F95B09D" w14:textId="77777777" w:rsidR="00E87CC9" w:rsidRPr="00E5255C" w:rsidRDefault="00E87CC9" w:rsidP="00BE7039">
            <w:pPr>
              <w:rPr>
                <w:rFonts w:ascii="Arial" w:eastAsia="Arial" w:hAnsi="Arial" w:cs="Arial"/>
                <w:b/>
                <w:bCs/>
                <w:sz w:val="16"/>
                <w:szCs w:val="16"/>
                <w:lang w:val="en-US"/>
              </w:rPr>
            </w:pPr>
            <w:r w:rsidRPr="00E5255C">
              <w:rPr>
                <w:rFonts w:ascii="Arial" w:hAnsi="Arial"/>
                <w:sz w:val="16"/>
                <w:szCs w:val="16"/>
                <w:lang w:val="en-US"/>
              </w:rPr>
              <w:t>Berghorst et al. 2016</w:t>
            </w:r>
          </w:p>
        </w:tc>
        <w:tc>
          <w:tcPr>
            <w:tcW w:w="0" w:type="auto"/>
            <w:shd w:val="clear" w:color="auto" w:fill="auto"/>
            <w:tcMar>
              <w:top w:w="80" w:type="dxa"/>
              <w:left w:w="80" w:type="dxa"/>
              <w:bottom w:w="80" w:type="dxa"/>
              <w:right w:w="80" w:type="dxa"/>
            </w:tcMar>
          </w:tcPr>
          <w:p w14:paraId="3CA56388" w14:textId="77777777" w:rsidR="00E87CC9" w:rsidRPr="00E5255C" w:rsidRDefault="00E87CC9" w:rsidP="00BE7039">
            <w:pPr>
              <w:jc w:val="center"/>
              <w:rPr>
                <w:lang w:val="en-US"/>
              </w:rPr>
            </w:pPr>
            <w:r w:rsidRPr="00E5255C">
              <w:rPr>
                <w:rFonts w:ascii="Arial" w:hAnsi="Arial"/>
                <w:sz w:val="16"/>
                <w:szCs w:val="16"/>
                <w:lang w:val="en-US"/>
              </w:rPr>
              <w:t>15</w:t>
            </w:r>
          </w:p>
        </w:tc>
        <w:tc>
          <w:tcPr>
            <w:tcW w:w="0" w:type="auto"/>
            <w:shd w:val="clear" w:color="auto" w:fill="auto"/>
            <w:tcMar>
              <w:top w:w="80" w:type="dxa"/>
              <w:left w:w="80" w:type="dxa"/>
              <w:bottom w:w="80" w:type="dxa"/>
              <w:right w:w="80" w:type="dxa"/>
            </w:tcMar>
          </w:tcPr>
          <w:p w14:paraId="2FE832D9" w14:textId="77777777" w:rsidR="00E87CC9" w:rsidRPr="00E5255C" w:rsidRDefault="00E87CC9" w:rsidP="00BE7039">
            <w:pPr>
              <w:jc w:val="center"/>
              <w:rPr>
                <w:lang w:val="en-US"/>
              </w:rPr>
            </w:pPr>
            <w:r w:rsidRPr="00E5255C">
              <w:rPr>
                <w:rFonts w:ascii="Arial" w:hAnsi="Arial"/>
                <w:sz w:val="16"/>
                <w:szCs w:val="16"/>
                <w:lang w:val="en-US"/>
              </w:rPr>
              <w:t>15</w:t>
            </w:r>
          </w:p>
        </w:tc>
        <w:tc>
          <w:tcPr>
            <w:tcW w:w="0" w:type="auto"/>
            <w:shd w:val="clear" w:color="auto" w:fill="auto"/>
            <w:tcMar>
              <w:top w:w="80" w:type="dxa"/>
              <w:left w:w="80" w:type="dxa"/>
              <w:bottom w:w="80" w:type="dxa"/>
              <w:right w:w="80" w:type="dxa"/>
            </w:tcMar>
          </w:tcPr>
          <w:p w14:paraId="79F36B85" w14:textId="39B9D083" w:rsidR="00E87CC9" w:rsidRPr="00E5255C" w:rsidRDefault="00E87CC9" w:rsidP="00D133D0">
            <w:pPr>
              <w:ind w:left="-273" w:right="-218"/>
              <w:jc w:val="center"/>
              <w:rPr>
                <w:lang w:val="en-US"/>
              </w:rPr>
            </w:pPr>
            <w:r w:rsidRPr="00E5255C">
              <w:rPr>
                <w:lang w:val="en-US"/>
              </w:rPr>
              <w:t>/</w:t>
            </w:r>
          </w:p>
        </w:tc>
        <w:tc>
          <w:tcPr>
            <w:tcW w:w="0" w:type="auto"/>
            <w:shd w:val="clear" w:color="auto" w:fill="auto"/>
            <w:tcMar>
              <w:top w:w="80" w:type="dxa"/>
              <w:left w:w="80" w:type="dxa"/>
              <w:bottom w:w="80" w:type="dxa"/>
              <w:right w:w="80" w:type="dxa"/>
            </w:tcMar>
          </w:tcPr>
          <w:p w14:paraId="0A70D278" w14:textId="77777777" w:rsidR="00E87CC9" w:rsidRPr="00E5255C" w:rsidRDefault="00E87CC9" w:rsidP="002502DB">
            <w:pPr>
              <w:jc w:val="center"/>
              <w:rPr>
                <w:lang w:val="en-US"/>
              </w:rPr>
            </w:pPr>
            <w:r w:rsidRPr="00E5255C">
              <w:rPr>
                <w:rFonts w:ascii="Arial" w:hAnsi="Arial"/>
                <w:sz w:val="16"/>
                <w:szCs w:val="16"/>
                <w:lang w:val="en-US"/>
              </w:rPr>
              <w:t>66.7</w:t>
            </w:r>
          </w:p>
        </w:tc>
        <w:tc>
          <w:tcPr>
            <w:tcW w:w="0" w:type="auto"/>
            <w:shd w:val="clear" w:color="auto" w:fill="auto"/>
            <w:tcMar>
              <w:top w:w="80" w:type="dxa"/>
              <w:left w:w="80" w:type="dxa"/>
              <w:bottom w:w="80" w:type="dxa"/>
              <w:right w:w="80" w:type="dxa"/>
            </w:tcMar>
          </w:tcPr>
          <w:p w14:paraId="2546F088" w14:textId="77777777" w:rsidR="00E87CC9" w:rsidRPr="00E5255C" w:rsidRDefault="00E87CC9" w:rsidP="002502DB">
            <w:pPr>
              <w:jc w:val="center"/>
              <w:rPr>
                <w:lang w:val="en-US"/>
              </w:rPr>
            </w:pPr>
            <w:r w:rsidRPr="00E5255C">
              <w:rPr>
                <w:rFonts w:ascii="Arial" w:hAnsi="Arial"/>
                <w:sz w:val="16"/>
                <w:szCs w:val="16"/>
                <w:lang w:val="en-US"/>
              </w:rPr>
              <w:t>31.7</w:t>
            </w:r>
          </w:p>
        </w:tc>
        <w:tc>
          <w:tcPr>
            <w:tcW w:w="0" w:type="auto"/>
            <w:shd w:val="clear" w:color="auto" w:fill="auto"/>
            <w:tcMar>
              <w:top w:w="80" w:type="dxa"/>
              <w:left w:w="80" w:type="dxa"/>
              <w:bottom w:w="80" w:type="dxa"/>
              <w:right w:w="80" w:type="dxa"/>
            </w:tcMar>
          </w:tcPr>
          <w:p w14:paraId="2D8647F5" w14:textId="77777777" w:rsidR="00E87CC9" w:rsidRPr="00E5255C" w:rsidRDefault="00E87CC9" w:rsidP="002502DB">
            <w:pPr>
              <w:jc w:val="center"/>
              <w:rPr>
                <w:lang w:val="en-US"/>
              </w:rPr>
            </w:pPr>
            <w:r w:rsidRPr="00E5255C">
              <w:rPr>
                <w:rFonts w:ascii="Arial" w:hAnsi="Arial"/>
                <w:sz w:val="16"/>
                <w:szCs w:val="16"/>
                <w:lang w:val="en-US"/>
              </w:rPr>
              <w:t>Negative feedback</w:t>
            </w:r>
          </w:p>
        </w:tc>
        <w:tc>
          <w:tcPr>
            <w:tcW w:w="814" w:type="dxa"/>
            <w:shd w:val="clear" w:color="auto" w:fill="auto"/>
            <w:tcMar>
              <w:top w:w="80" w:type="dxa"/>
              <w:left w:w="80" w:type="dxa"/>
              <w:bottom w:w="80" w:type="dxa"/>
              <w:right w:w="80" w:type="dxa"/>
            </w:tcMar>
          </w:tcPr>
          <w:p w14:paraId="13833E79" w14:textId="2880FB19" w:rsidR="00E87CC9" w:rsidRPr="00E5255C" w:rsidRDefault="00E87CC9" w:rsidP="002502DB">
            <w:pPr>
              <w:jc w:val="center"/>
              <w:rPr>
                <w:lang w:val="en-US"/>
              </w:rPr>
            </w:pPr>
            <w:r w:rsidRPr="00E5255C">
              <w:rPr>
                <w:lang w:val="en-US"/>
              </w:rPr>
              <w:t>/</w:t>
            </w:r>
          </w:p>
        </w:tc>
        <w:tc>
          <w:tcPr>
            <w:tcW w:w="593" w:type="dxa"/>
          </w:tcPr>
          <w:p w14:paraId="27A74E74" w14:textId="181BAB4B" w:rsidR="00E87CC9" w:rsidRPr="00E5255C" w:rsidRDefault="0081512D" w:rsidP="00BE7039">
            <w:pPr>
              <w:jc w:val="center"/>
              <w:rPr>
                <w:rFonts w:ascii="Arial" w:hAnsi="Arial"/>
                <w:sz w:val="16"/>
                <w:szCs w:val="16"/>
                <w:lang w:val="en-US"/>
              </w:rPr>
            </w:pPr>
            <w:r w:rsidRPr="00E5255C">
              <w:rPr>
                <w:rFonts w:ascii="Arial" w:hAnsi="Arial"/>
                <w:sz w:val="16"/>
                <w:szCs w:val="16"/>
                <w:lang w:val="en-US"/>
              </w:rPr>
              <w:t>0</w:t>
            </w:r>
          </w:p>
        </w:tc>
        <w:tc>
          <w:tcPr>
            <w:tcW w:w="1149" w:type="dxa"/>
            <w:shd w:val="clear" w:color="auto" w:fill="auto"/>
            <w:tcMar>
              <w:top w:w="80" w:type="dxa"/>
              <w:left w:w="80" w:type="dxa"/>
              <w:bottom w:w="80" w:type="dxa"/>
              <w:right w:w="80" w:type="dxa"/>
            </w:tcMar>
          </w:tcPr>
          <w:p w14:paraId="2D0071D6" w14:textId="2F45E678" w:rsidR="00E87CC9" w:rsidRPr="00E5255C" w:rsidRDefault="00E87CC9" w:rsidP="00BE7039">
            <w:pPr>
              <w:jc w:val="center"/>
              <w:rPr>
                <w:lang w:val="en-US"/>
              </w:rPr>
            </w:pPr>
            <w:r w:rsidRPr="00E5255C">
              <w:rPr>
                <w:rFonts w:ascii="Arial" w:hAnsi="Arial"/>
                <w:sz w:val="16"/>
                <w:szCs w:val="16"/>
                <w:lang w:val="en-US"/>
              </w:rPr>
              <w:t>PANAS</w:t>
            </w:r>
          </w:p>
        </w:tc>
        <w:tc>
          <w:tcPr>
            <w:tcW w:w="1740" w:type="dxa"/>
            <w:shd w:val="clear" w:color="auto" w:fill="auto"/>
            <w:tcMar>
              <w:top w:w="80" w:type="dxa"/>
              <w:left w:w="80" w:type="dxa"/>
              <w:bottom w:w="80" w:type="dxa"/>
              <w:right w:w="80" w:type="dxa"/>
            </w:tcMar>
          </w:tcPr>
          <w:p w14:paraId="051BFC55" w14:textId="5BD21984" w:rsidR="00E87CC9" w:rsidRPr="00E5255C" w:rsidRDefault="00E87CC9" w:rsidP="00BE7039">
            <w:pPr>
              <w:jc w:val="center"/>
              <w:rPr>
                <w:lang w:val="en-US"/>
              </w:rPr>
            </w:pPr>
            <w:r w:rsidRPr="00E5255C">
              <w:rPr>
                <w:rFonts w:ascii="Arial" w:hAnsi="Arial"/>
                <w:sz w:val="16"/>
                <w:szCs w:val="16"/>
                <w:lang w:val="en-US"/>
              </w:rPr>
              <w:t>NA</w:t>
            </w:r>
          </w:p>
        </w:tc>
        <w:tc>
          <w:tcPr>
            <w:tcW w:w="1192" w:type="dxa"/>
            <w:shd w:val="clear" w:color="auto" w:fill="auto"/>
            <w:tcMar>
              <w:top w:w="80" w:type="dxa"/>
              <w:left w:w="80" w:type="dxa"/>
              <w:bottom w:w="80" w:type="dxa"/>
              <w:right w:w="80" w:type="dxa"/>
            </w:tcMar>
          </w:tcPr>
          <w:p w14:paraId="1DABF756" w14:textId="2AB22BC5" w:rsidR="00E87CC9" w:rsidRPr="00E5255C" w:rsidRDefault="00E87CC9" w:rsidP="00BE7039">
            <w:pPr>
              <w:jc w:val="center"/>
              <w:rPr>
                <w:lang w:val="en-US"/>
              </w:rPr>
            </w:pPr>
            <w:r w:rsidRPr="00E5255C">
              <w:rPr>
                <w:rFonts w:ascii="Arial" w:hAnsi="Arial"/>
                <w:sz w:val="16"/>
                <w:szCs w:val="16"/>
                <w:lang w:val="en-US"/>
              </w:rPr>
              <w:t>NA</w:t>
            </w:r>
          </w:p>
        </w:tc>
        <w:tc>
          <w:tcPr>
            <w:tcW w:w="1553" w:type="dxa"/>
            <w:shd w:val="clear" w:color="auto" w:fill="auto"/>
            <w:tcMar>
              <w:top w:w="80" w:type="dxa"/>
              <w:left w:w="80" w:type="dxa"/>
              <w:bottom w:w="80" w:type="dxa"/>
              <w:right w:w="80" w:type="dxa"/>
            </w:tcMar>
          </w:tcPr>
          <w:p w14:paraId="693C6965" w14:textId="77777777" w:rsidR="00E87CC9" w:rsidRPr="00E5255C" w:rsidRDefault="00E87CC9" w:rsidP="00BE7039">
            <w:pPr>
              <w:jc w:val="center"/>
              <w:rPr>
                <w:lang w:val="en-US"/>
              </w:rPr>
            </w:pPr>
            <w:r w:rsidRPr="00E5255C">
              <w:rPr>
                <w:rFonts w:ascii="Arial" w:hAnsi="Arial"/>
                <w:sz w:val="16"/>
                <w:szCs w:val="16"/>
                <w:lang w:val="en-US"/>
              </w:rPr>
              <w:t>MID</w:t>
            </w:r>
          </w:p>
        </w:tc>
        <w:tc>
          <w:tcPr>
            <w:tcW w:w="1843" w:type="dxa"/>
            <w:shd w:val="clear" w:color="auto" w:fill="auto"/>
            <w:tcMar>
              <w:top w:w="80" w:type="dxa"/>
              <w:left w:w="80" w:type="dxa"/>
              <w:bottom w:w="80" w:type="dxa"/>
              <w:right w:w="80" w:type="dxa"/>
            </w:tcMar>
          </w:tcPr>
          <w:p w14:paraId="4DA428A6" w14:textId="77777777" w:rsidR="00E87CC9" w:rsidRPr="00E5255C" w:rsidRDefault="00E87CC9" w:rsidP="00BE7039">
            <w:pPr>
              <w:jc w:val="center"/>
              <w:rPr>
                <w:lang w:val="en-US"/>
              </w:rPr>
            </w:pPr>
            <w:r w:rsidRPr="00E5255C">
              <w:rPr>
                <w:rFonts w:ascii="Arial" w:hAnsi="Arial"/>
                <w:sz w:val="16"/>
                <w:szCs w:val="16"/>
                <w:lang w:val="en-US"/>
              </w:rPr>
              <w:t>Responsiveness</w:t>
            </w:r>
          </w:p>
        </w:tc>
      </w:tr>
      <w:tr w:rsidR="005F5B38" w:rsidRPr="00E5255C" w14:paraId="48FA294C" w14:textId="77777777" w:rsidTr="005F5B38">
        <w:trPr>
          <w:trHeight w:val="365"/>
        </w:trPr>
        <w:tc>
          <w:tcPr>
            <w:tcW w:w="0" w:type="auto"/>
            <w:shd w:val="clear" w:color="auto" w:fill="auto"/>
            <w:tcMar>
              <w:top w:w="80" w:type="dxa"/>
              <w:left w:w="80" w:type="dxa"/>
              <w:bottom w:w="80" w:type="dxa"/>
              <w:right w:w="80" w:type="dxa"/>
            </w:tcMar>
          </w:tcPr>
          <w:p w14:paraId="50FDE685" w14:textId="1D791BC8" w:rsidR="00E87CC9" w:rsidRPr="00E5255C" w:rsidRDefault="00E87CC9" w:rsidP="00BE7039">
            <w:pPr>
              <w:rPr>
                <w:lang w:val="en-US"/>
              </w:rPr>
            </w:pPr>
            <w:r w:rsidRPr="00E5255C">
              <w:rPr>
                <w:rFonts w:ascii="Arial" w:hAnsi="Arial"/>
                <w:sz w:val="16"/>
                <w:szCs w:val="16"/>
                <w:lang w:val="en-US"/>
              </w:rPr>
              <w:t xml:space="preserve">Bogdan and </w:t>
            </w:r>
            <w:proofErr w:type="spellStart"/>
            <w:r w:rsidRPr="00E5255C">
              <w:rPr>
                <w:rFonts w:ascii="Arial" w:hAnsi="Arial"/>
                <w:sz w:val="16"/>
                <w:szCs w:val="16"/>
                <w:lang w:val="en-US"/>
              </w:rPr>
              <w:t>Pizzagalli</w:t>
            </w:r>
            <w:proofErr w:type="spellEnd"/>
            <w:r w:rsidRPr="00E5255C">
              <w:rPr>
                <w:rFonts w:ascii="Arial" w:hAnsi="Arial"/>
                <w:sz w:val="16"/>
                <w:szCs w:val="16"/>
                <w:lang w:val="en-US"/>
              </w:rPr>
              <w:t xml:space="preserve"> 2006</w:t>
            </w:r>
          </w:p>
        </w:tc>
        <w:tc>
          <w:tcPr>
            <w:tcW w:w="0" w:type="auto"/>
            <w:shd w:val="clear" w:color="auto" w:fill="auto"/>
            <w:tcMar>
              <w:top w:w="80" w:type="dxa"/>
              <w:left w:w="80" w:type="dxa"/>
              <w:bottom w:w="80" w:type="dxa"/>
              <w:right w:w="80" w:type="dxa"/>
            </w:tcMar>
          </w:tcPr>
          <w:p w14:paraId="378152C9" w14:textId="77777777" w:rsidR="00E87CC9" w:rsidRPr="00E5255C" w:rsidRDefault="00E87CC9" w:rsidP="00BE7039">
            <w:pPr>
              <w:jc w:val="center"/>
              <w:rPr>
                <w:lang w:val="en-US"/>
              </w:rPr>
            </w:pPr>
            <w:r w:rsidRPr="00E5255C">
              <w:rPr>
                <w:rFonts w:ascii="Arial" w:hAnsi="Arial"/>
                <w:sz w:val="16"/>
                <w:szCs w:val="16"/>
                <w:lang w:val="en-US"/>
              </w:rPr>
              <w:t>38</w:t>
            </w:r>
          </w:p>
        </w:tc>
        <w:tc>
          <w:tcPr>
            <w:tcW w:w="0" w:type="auto"/>
            <w:shd w:val="clear" w:color="auto" w:fill="auto"/>
            <w:tcMar>
              <w:top w:w="80" w:type="dxa"/>
              <w:left w:w="80" w:type="dxa"/>
              <w:bottom w:w="80" w:type="dxa"/>
              <w:right w:w="80" w:type="dxa"/>
            </w:tcMar>
          </w:tcPr>
          <w:p w14:paraId="7751B405" w14:textId="77777777" w:rsidR="00E87CC9" w:rsidRPr="00E5255C" w:rsidRDefault="00E87CC9" w:rsidP="00BE7039">
            <w:pPr>
              <w:jc w:val="center"/>
              <w:rPr>
                <w:lang w:val="en-US"/>
              </w:rPr>
            </w:pPr>
            <w:r w:rsidRPr="00E5255C">
              <w:rPr>
                <w:rFonts w:ascii="Arial" w:hAnsi="Arial"/>
                <w:sz w:val="16"/>
                <w:szCs w:val="16"/>
                <w:lang w:val="en-US"/>
              </w:rPr>
              <w:t>38</w:t>
            </w:r>
          </w:p>
        </w:tc>
        <w:tc>
          <w:tcPr>
            <w:tcW w:w="0" w:type="auto"/>
            <w:shd w:val="clear" w:color="auto" w:fill="auto"/>
            <w:tcMar>
              <w:top w:w="80" w:type="dxa"/>
              <w:left w:w="80" w:type="dxa"/>
              <w:bottom w:w="80" w:type="dxa"/>
              <w:right w:w="80" w:type="dxa"/>
            </w:tcMar>
          </w:tcPr>
          <w:p w14:paraId="14741D34" w14:textId="77777777" w:rsidR="00E87CC9" w:rsidRPr="00E5255C" w:rsidRDefault="00E87CC9" w:rsidP="00BE7039">
            <w:pPr>
              <w:jc w:val="center"/>
              <w:rPr>
                <w:lang w:val="en-US"/>
              </w:rPr>
            </w:pPr>
            <w:r w:rsidRPr="00E5255C">
              <w:rPr>
                <w:rFonts w:ascii="Arial" w:hAnsi="Arial"/>
                <w:sz w:val="16"/>
                <w:szCs w:val="16"/>
                <w:lang w:val="en-US"/>
              </w:rPr>
              <w:t>0</w:t>
            </w:r>
          </w:p>
        </w:tc>
        <w:tc>
          <w:tcPr>
            <w:tcW w:w="0" w:type="auto"/>
            <w:shd w:val="clear" w:color="auto" w:fill="auto"/>
            <w:tcMar>
              <w:top w:w="80" w:type="dxa"/>
              <w:left w:w="80" w:type="dxa"/>
              <w:bottom w:w="80" w:type="dxa"/>
              <w:right w:w="80" w:type="dxa"/>
            </w:tcMar>
          </w:tcPr>
          <w:p w14:paraId="45911142" w14:textId="77777777" w:rsidR="00E87CC9" w:rsidRPr="00E5255C" w:rsidRDefault="00E87CC9" w:rsidP="00BE7039">
            <w:pPr>
              <w:jc w:val="center"/>
              <w:rPr>
                <w:lang w:val="en-US"/>
              </w:rPr>
            </w:pPr>
            <w:r w:rsidRPr="00E5255C">
              <w:rPr>
                <w:rFonts w:ascii="Arial" w:hAnsi="Arial"/>
                <w:sz w:val="16"/>
                <w:szCs w:val="16"/>
                <w:lang w:val="en-US"/>
              </w:rPr>
              <w:t>100</w:t>
            </w:r>
          </w:p>
        </w:tc>
        <w:tc>
          <w:tcPr>
            <w:tcW w:w="0" w:type="auto"/>
            <w:shd w:val="clear" w:color="auto" w:fill="auto"/>
            <w:tcMar>
              <w:top w:w="80" w:type="dxa"/>
              <w:left w:w="80" w:type="dxa"/>
              <w:bottom w:w="80" w:type="dxa"/>
              <w:right w:w="80" w:type="dxa"/>
            </w:tcMar>
          </w:tcPr>
          <w:p w14:paraId="694FE1BF" w14:textId="77777777" w:rsidR="00E87CC9" w:rsidRPr="00E5255C" w:rsidRDefault="00E87CC9" w:rsidP="00BE7039">
            <w:pPr>
              <w:jc w:val="center"/>
              <w:rPr>
                <w:lang w:val="en-US"/>
              </w:rPr>
            </w:pPr>
            <w:r w:rsidRPr="00E5255C">
              <w:rPr>
                <w:rFonts w:ascii="Arial" w:hAnsi="Arial"/>
                <w:sz w:val="16"/>
                <w:szCs w:val="16"/>
                <w:lang w:val="en-US"/>
              </w:rPr>
              <w:t>22.1</w:t>
            </w:r>
          </w:p>
        </w:tc>
        <w:tc>
          <w:tcPr>
            <w:tcW w:w="0" w:type="auto"/>
            <w:shd w:val="clear" w:color="auto" w:fill="auto"/>
            <w:tcMar>
              <w:top w:w="80" w:type="dxa"/>
              <w:left w:w="80" w:type="dxa"/>
              <w:bottom w:w="80" w:type="dxa"/>
              <w:right w:w="80" w:type="dxa"/>
            </w:tcMar>
          </w:tcPr>
          <w:p w14:paraId="3894553F" w14:textId="77777777" w:rsidR="00E87CC9" w:rsidRPr="00E5255C" w:rsidRDefault="00E87CC9" w:rsidP="00BE7039">
            <w:pPr>
              <w:jc w:val="center"/>
              <w:rPr>
                <w:lang w:val="en-US"/>
              </w:rPr>
            </w:pPr>
            <w:r w:rsidRPr="00E5255C">
              <w:rPr>
                <w:rFonts w:ascii="Arial" w:hAnsi="Arial"/>
                <w:sz w:val="16"/>
                <w:szCs w:val="16"/>
                <w:lang w:val="en-US"/>
              </w:rPr>
              <w:t>Threat of shock</w:t>
            </w:r>
          </w:p>
        </w:tc>
        <w:tc>
          <w:tcPr>
            <w:tcW w:w="814" w:type="dxa"/>
            <w:shd w:val="clear" w:color="auto" w:fill="auto"/>
            <w:tcMar>
              <w:top w:w="80" w:type="dxa"/>
              <w:left w:w="80" w:type="dxa"/>
              <w:bottom w:w="80" w:type="dxa"/>
              <w:right w:w="80" w:type="dxa"/>
            </w:tcMar>
          </w:tcPr>
          <w:p w14:paraId="2D972B34" w14:textId="77777777" w:rsidR="00E87CC9" w:rsidRPr="00E5255C" w:rsidRDefault="00E87CC9" w:rsidP="00BE7039">
            <w:pPr>
              <w:jc w:val="center"/>
              <w:rPr>
                <w:lang w:val="en-US"/>
              </w:rPr>
            </w:pPr>
            <w:r w:rsidRPr="00E5255C">
              <w:rPr>
                <w:rFonts w:ascii="Arial" w:hAnsi="Arial"/>
                <w:sz w:val="16"/>
                <w:szCs w:val="16"/>
                <w:lang w:val="en-US"/>
              </w:rPr>
              <w:t>17.5</w:t>
            </w:r>
          </w:p>
        </w:tc>
        <w:tc>
          <w:tcPr>
            <w:tcW w:w="593" w:type="dxa"/>
          </w:tcPr>
          <w:p w14:paraId="4A77C0A4" w14:textId="72FF8EE3" w:rsidR="00E87CC9" w:rsidRPr="00E5255C" w:rsidRDefault="0081512D" w:rsidP="00BE7039">
            <w:pPr>
              <w:jc w:val="center"/>
              <w:rPr>
                <w:rFonts w:ascii="Arial" w:hAnsi="Arial"/>
                <w:sz w:val="16"/>
                <w:szCs w:val="16"/>
                <w:lang w:val="en-US"/>
              </w:rPr>
            </w:pPr>
            <w:r w:rsidRPr="00E5255C">
              <w:rPr>
                <w:rFonts w:ascii="Arial" w:hAnsi="Arial"/>
                <w:sz w:val="16"/>
                <w:szCs w:val="16"/>
                <w:lang w:val="en-US"/>
              </w:rPr>
              <w:t>0</w:t>
            </w:r>
          </w:p>
        </w:tc>
        <w:tc>
          <w:tcPr>
            <w:tcW w:w="1149" w:type="dxa"/>
            <w:shd w:val="clear" w:color="auto" w:fill="auto"/>
            <w:tcMar>
              <w:top w:w="80" w:type="dxa"/>
              <w:left w:w="80" w:type="dxa"/>
              <w:bottom w:w="80" w:type="dxa"/>
              <w:right w:w="80" w:type="dxa"/>
            </w:tcMar>
          </w:tcPr>
          <w:p w14:paraId="1B613126" w14:textId="58798F35" w:rsidR="00E87CC9" w:rsidRPr="00E5255C" w:rsidRDefault="00E87CC9" w:rsidP="00BE7039">
            <w:pPr>
              <w:jc w:val="center"/>
              <w:rPr>
                <w:lang w:val="en-US"/>
              </w:rPr>
            </w:pPr>
            <w:r w:rsidRPr="00E5255C">
              <w:rPr>
                <w:rFonts w:ascii="Arial" w:hAnsi="Arial"/>
                <w:sz w:val="16"/>
                <w:szCs w:val="16"/>
                <w:lang w:val="en-US"/>
              </w:rPr>
              <w:t xml:space="preserve">STAI, PANAS </w:t>
            </w:r>
          </w:p>
        </w:tc>
        <w:tc>
          <w:tcPr>
            <w:tcW w:w="1740" w:type="dxa"/>
            <w:shd w:val="clear" w:color="auto" w:fill="auto"/>
            <w:tcMar>
              <w:top w:w="80" w:type="dxa"/>
              <w:left w:w="80" w:type="dxa"/>
              <w:bottom w:w="80" w:type="dxa"/>
              <w:right w:w="80" w:type="dxa"/>
            </w:tcMar>
          </w:tcPr>
          <w:p w14:paraId="7AA74EAD" w14:textId="682F4E19" w:rsidR="00E87CC9" w:rsidRPr="00E5255C" w:rsidRDefault="00E87CC9" w:rsidP="00BE7039">
            <w:pPr>
              <w:jc w:val="center"/>
              <w:rPr>
                <w:lang w:val="en-US"/>
              </w:rPr>
            </w:pPr>
            <w:r w:rsidRPr="00E5255C">
              <w:rPr>
                <w:rFonts w:ascii="Arial" w:hAnsi="Arial"/>
                <w:sz w:val="16"/>
                <w:szCs w:val="16"/>
                <w:lang w:val="en-US"/>
              </w:rPr>
              <w:t>NA</w:t>
            </w:r>
          </w:p>
        </w:tc>
        <w:tc>
          <w:tcPr>
            <w:tcW w:w="1192" w:type="dxa"/>
            <w:shd w:val="clear" w:color="auto" w:fill="auto"/>
            <w:tcMar>
              <w:top w:w="80" w:type="dxa"/>
              <w:left w:w="80" w:type="dxa"/>
              <w:bottom w:w="80" w:type="dxa"/>
              <w:right w:w="80" w:type="dxa"/>
            </w:tcMar>
          </w:tcPr>
          <w:p w14:paraId="7F8234CF" w14:textId="5586E29E" w:rsidR="00E87CC9" w:rsidRPr="00E5255C" w:rsidRDefault="00E87CC9" w:rsidP="00BE7039">
            <w:pPr>
              <w:jc w:val="center"/>
              <w:rPr>
                <w:lang w:val="en-US"/>
              </w:rPr>
            </w:pPr>
            <w:r w:rsidRPr="00E5255C">
              <w:rPr>
                <w:rFonts w:ascii="Arial" w:hAnsi="Arial"/>
                <w:sz w:val="16"/>
                <w:szCs w:val="16"/>
                <w:lang w:val="en-US"/>
              </w:rPr>
              <w:t>NA</w:t>
            </w:r>
          </w:p>
        </w:tc>
        <w:tc>
          <w:tcPr>
            <w:tcW w:w="1553" w:type="dxa"/>
            <w:shd w:val="clear" w:color="auto" w:fill="auto"/>
            <w:tcMar>
              <w:top w:w="80" w:type="dxa"/>
              <w:left w:w="80" w:type="dxa"/>
              <w:bottom w:w="80" w:type="dxa"/>
              <w:right w:w="80" w:type="dxa"/>
            </w:tcMar>
          </w:tcPr>
          <w:p w14:paraId="4130F40B" w14:textId="77777777" w:rsidR="00E87CC9" w:rsidRPr="00E5255C" w:rsidRDefault="00E87CC9" w:rsidP="00BE7039">
            <w:pPr>
              <w:jc w:val="center"/>
              <w:rPr>
                <w:lang w:val="en-US"/>
              </w:rPr>
            </w:pPr>
            <w:r w:rsidRPr="00E5255C">
              <w:rPr>
                <w:rFonts w:ascii="Arial" w:hAnsi="Arial"/>
                <w:sz w:val="16"/>
                <w:szCs w:val="16"/>
                <w:lang w:val="en-US"/>
              </w:rPr>
              <w:t>PRT</w:t>
            </w:r>
          </w:p>
        </w:tc>
        <w:tc>
          <w:tcPr>
            <w:tcW w:w="1843" w:type="dxa"/>
            <w:shd w:val="clear" w:color="auto" w:fill="auto"/>
            <w:tcMar>
              <w:top w:w="80" w:type="dxa"/>
              <w:left w:w="80" w:type="dxa"/>
              <w:bottom w:w="80" w:type="dxa"/>
              <w:right w:w="80" w:type="dxa"/>
            </w:tcMar>
          </w:tcPr>
          <w:p w14:paraId="0E0F13CE" w14:textId="77777777" w:rsidR="00E87CC9" w:rsidRPr="00E5255C" w:rsidRDefault="00E87CC9" w:rsidP="00BE7039">
            <w:pPr>
              <w:jc w:val="center"/>
              <w:rPr>
                <w:lang w:val="en-US"/>
              </w:rPr>
            </w:pPr>
            <w:r w:rsidRPr="00E5255C">
              <w:rPr>
                <w:rFonts w:ascii="Arial" w:hAnsi="Arial"/>
                <w:sz w:val="16"/>
                <w:szCs w:val="16"/>
                <w:lang w:val="en-US"/>
              </w:rPr>
              <w:t>Learning</w:t>
            </w:r>
          </w:p>
        </w:tc>
      </w:tr>
      <w:tr w:rsidR="005F5B38" w:rsidRPr="00E5255C" w14:paraId="395A93D6" w14:textId="77777777" w:rsidTr="005F5B38">
        <w:trPr>
          <w:trHeight w:val="365"/>
        </w:trPr>
        <w:tc>
          <w:tcPr>
            <w:tcW w:w="0" w:type="auto"/>
            <w:shd w:val="clear" w:color="auto" w:fill="auto"/>
            <w:tcMar>
              <w:top w:w="80" w:type="dxa"/>
              <w:left w:w="80" w:type="dxa"/>
              <w:bottom w:w="80" w:type="dxa"/>
              <w:right w:w="80" w:type="dxa"/>
            </w:tcMar>
          </w:tcPr>
          <w:p w14:paraId="400F1377" w14:textId="77777777" w:rsidR="00E87CC9" w:rsidRPr="00E5255C" w:rsidRDefault="00E87CC9" w:rsidP="00BE7039">
            <w:pPr>
              <w:rPr>
                <w:rFonts w:ascii="Arial" w:eastAsia="Arial" w:hAnsi="Arial" w:cs="Arial"/>
                <w:b/>
                <w:bCs/>
                <w:sz w:val="16"/>
                <w:szCs w:val="16"/>
                <w:lang w:val="en-US"/>
              </w:rPr>
            </w:pPr>
            <w:r w:rsidRPr="00E5255C">
              <w:rPr>
                <w:rFonts w:ascii="Arial" w:hAnsi="Arial"/>
                <w:sz w:val="16"/>
                <w:szCs w:val="16"/>
                <w:lang w:val="en-US"/>
              </w:rPr>
              <w:t>Bogdan et al.</w:t>
            </w:r>
            <w:r w:rsidRPr="00E5255C">
              <w:rPr>
                <w:rFonts w:ascii="Arial" w:eastAsia="Arial" w:hAnsi="Arial" w:cs="Arial"/>
                <w:b/>
                <w:bCs/>
                <w:sz w:val="16"/>
                <w:szCs w:val="16"/>
                <w:lang w:val="en-US"/>
              </w:rPr>
              <w:t xml:space="preserve"> </w:t>
            </w:r>
            <w:r w:rsidRPr="00E5255C">
              <w:rPr>
                <w:rFonts w:ascii="Arial" w:hAnsi="Arial"/>
                <w:sz w:val="16"/>
                <w:szCs w:val="16"/>
                <w:lang w:val="en-US"/>
              </w:rPr>
              <w:t>2010</w:t>
            </w:r>
          </w:p>
        </w:tc>
        <w:tc>
          <w:tcPr>
            <w:tcW w:w="0" w:type="auto"/>
            <w:shd w:val="clear" w:color="auto" w:fill="auto"/>
            <w:tcMar>
              <w:top w:w="80" w:type="dxa"/>
              <w:left w:w="80" w:type="dxa"/>
              <w:bottom w:w="80" w:type="dxa"/>
              <w:right w:w="80" w:type="dxa"/>
            </w:tcMar>
          </w:tcPr>
          <w:p w14:paraId="1D6A8151" w14:textId="77777777" w:rsidR="00E87CC9" w:rsidRPr="00E5255C" w:rsidRDefault="00E87CC9" w:rsidP="00BE7039">
            <w:pPr>
              <w:jc w:val="center"/>
              <w:rPr>
                <w:lang w:val="en-US"/>
              </w:rPr>
            </w:pPr>
            <w:r w:rsidRPr="00E5255C">
              <w:rPr>
                <w:rFonts w:ascii="Arial" w:hAnsi="Arial"/>
                <w:sz w:val="16"/>
                <w:szCs w:val="16"/>
                <w:lang w:val="en-US"/>
              </w:rPr>
              <w:t>53</w:t>
            </w:r>
          </w:p>
        </w:tc>
        <w:tc>
          <w:tcPr>
            <w:tcW w:w="0" w:type="auto"/>
            <w:shd w:val="clear" w:color="auto" w:fill="auto"/>
            <w:tcMar>
              <w:top w:w="80" w:type="dxa"/>
              <w:left w:w="80" w:type="dxa"/>
              <w:bottom w:w="80" w:type="dxa"/>
              <w:right w:w="80" w:type="dxa"/>
            </w:tcMar>
          </w:tcPr>
          <w:p w14:paraId="19EFC609" w14:textId="77777777" w:rsidR="00E87CC9" w:rsidRPr="00E5255C" w:rsidRDefault="00E87CC9" w:rsidP="00BE7039">
            <w:pPr>
              <w:jc w:val="center"/>
              <w:rPr>
                <w:lang w:val="en-US"/>
              </w:rPr>
            </w:pPr>
            <w:r w:rsidRPr="00E5255C">
              <w:rPr>
                <w:rFonts w:ascii="Arial" w:hAnsi="Arial"/>
                <w:sz w:val="16"/>
                <w:szCs w:val="16"/>
                <w:lang w:val="en-US"/>
              </w:rPr>
              <w:t>53</w:t>
            </w:r>
          </w:p>
        </w:tc>
        <w:tc>
          <w:tcPr>
            <w:tcW w:w="0" w:type="auto"/>
            <w:shd w:val="clear" w:color="auto" w:fill="auto"/>
            <w:tcMar>
              <w:top w:w="80" w:type="dxa"/>
              <w:left w:w="80" w:type="dxa"/>
              <w:bottom w:w="80" w:type="dxa"/>
              <w:right w:w="80" w:type="dxa"/>
            </w:tcMar>
          </w:tcPr>
          <w:p w14:paraId="1E8D174C" w14:textId="77777777" w:rsidR="00E87CC9" w:rsidRPr="00E5255C" w:rsidRDefault="00E87CC9" w:rsidP="00BE7039">
            <w:pPr>
              <w:jc w:val="center"/>
              <w:rPr>
                <w:lang w:val="en-US"/>
              </w:rPr>
            </w:pPr>
            <w:r w:rsidRPr="00E5255C">
              <w:rPr>
                <w:rFonts w:ascii="Arial" w:hAnsi="Arial"/>
                <w:sz w:val="16"/>
                <w:szCs w:val="16"/>
                <w:lang w:val="en-US"/>
              </w:rPr>
              <w:t>0</w:t>
            </w:r>
          </w:p>
        </w:tc>
        <w:tc>
          <w:tcPr>
            <w:tcW w:w="0" w:type="auto"/>
            <w:shd w:val="clear" w:color="auto" w:fill="auto"/>
            <w:tcMar>
              <w:top w:w="80" w:type="dxa"/>
              <w:left w:w="80" w:type="dxa"/>
              <w:bottom w:w="80" w:type="dxa"/>
              <w:right w:w="80" w:type="dxa"/>
            </w:tcMar>
          </w:tcPr>
          <w:p w14:paraId="25C371CA" w14:textId="77777777" w:rsidR="00E87CC9" w:rsidRPr="00E5255C" w:rsidRDefault="00E87CC9" w:rsidP="00BE7039">
            <w:pPr>
              <w:jc w:val="center"/>
              <w:rPr>
                <w:lang w:val="en-US"/>
              </w:rPr>
            </w:pPr>
            <w:r w:rsidRPr="00E5255C">
              <w:rPr>
                <w:rFonts w:ascii="Arial" w:hAnsi="Arial"/>
                <w:sz w:val="16"/>
                <w:szCs w:val="16"/>
                <w:lang w:val="en-US"/>
              </w:rPr>
              <w:t>100</w:t>
            </w:r>
          </w:p>
        </w:tc>
        <w:tc>
          <w:tcPr>
            <w:tcW w:w="0" w:type="auto"/>
            <w:shd w:val="clear" w:color="auto" w:fill="auto"/>
            <w:tcMar>
              <w:top w:w="80" w:type="dxa"/>
              <w:left w:w="80" w:type="dxa"/>
              <w:bottom w:w="80" w:type="dxa"/>
              <w:right w:w="80" w:type="dxa"/>
            </w:tcMar>
          </w:tcPr>
          <w:p w14:paraId="55F1082E" w14:textId="77777777" w:rsidR="00E87CC9" w:rsidRPr="00E5255C" w:rsidRDefault="00E87CC9" w:rsidP="00BE7039">
            <w:pPr>
              <w:jc w:val="center"/>
              <w:rPr>
                <w:lang w:val="en-US"/>
              </w:rPr>
            </w:pPr>
            <w:r w:rsidRPr="00E5255C">
              <w:rPr>
                <w:rFonts w:ascii="Arial" w:hAnsi="Arial"/>
                <w:sz w:val="16"/>
                <w:szCs w:val="16"/>
                <w:lang w:val="en-US"/>
              </w:rPr>
              <w:t>22.3#</w:t>
            </w:r>
          </w:p>
        </w:tc>
        <w:tc>
          <w:tcPr>
            <w:tcW w:w="0" w:type="auto"/>
            <w:shd w:val="clear" w:color="auto" w:fill="auto"/>
            <w:tcMar>
              <w:top w:w="80" w:type="dxa"/>
              <w:left w:w="80" w:type="dxa"/>
              <w:bottom w:w="80" w:type="dxa"/>
              <w:right w:w="80" w:type="dxa"/>
            </w:tcMar>
          </w:tcPr>
          <w:p w14:paraId="1AD3B696" w14:textId="77777777" w:rsidR="00E87CC9" w:rsidRPr="00E5255C" w:rsidRDefault="00E87CC9" w:rsidP="00BE7039">
            <w:pPr>
              <w:jc w:val="center"/>
              <w:rPr>
                <w:lang w:val="en-US"/>
              </w:rPr>
            </w:pPr>
            <w:r w:rsidRPr="00E5255C">
              <w:rPr>
                <w:rFonts w:ascii="Arial" w:hAnsi="Arial"/>
                <w:sz w:val="16"/>
                <w:szCs w:val="16"/>
                <w:lang w:val="en-US"/>
              </w:rPr>
              <w:t>Threat of shock</w:t>
            </w:r>
          </w:p>
        </w:tc>
        <w:tc>
          <w:tcPr>
            <w:tcW w:w="814" w:type="dxa"/>
            <w:shd w:val="clear" w:color="auto" w:fill="auto"/>
            <w:tcMar>
              <w:top w:w="80" w:type="dxa"/>
              <w:left w:w="80" w:type="dxa"/>
              <w:bottom w:w="80" w:type="dxa"/>
              <w:right w:w="80" w:type="dxa"/>
            </w:tcMar>
          </w:tcPr>
          <w:p w14:paraId="47106538" w14:textId="77777777" w:rsidR="00E87CC9" w:rsidRPr="00E5255C" w:rsidRDefault="00E87CC9" w:rsidP="00BE7039">
            <w:pPr>
              <w:jc w:val="center"/>
              <w:rPr>
                <w:lang w:val="en-US"/>
              </w:rPr>
            </w:pPr>
            <w:r w:rsidRPr="00E5255C">
              <w:rPr>
                <w:rFonts w:ascii="Arial" w:hAnsi="Arial"/>
                <w:sz w:val="16"/>
                <w:szCs w:val="16"/>
                <w:lang w:val="en-US"/>
              </w:rPr>
              <w:t>14</w:t>
            </w:r>
          </w:p>
        </w:tc>
        <w:tc>
          <w:tcPr>
            <w:tcW w:w="593" w:type="dxa"/>
          </w:tcPr>
          <w:p w14:paraId="26729601" w14:textId="38F969BE" w:rsidR="00E87CC9" w:rsidRPr="00E5255C" w:rsidRDefault="00E87CC9" w:rsidP="00BE7039">
            <w:pPr>
              <w:jc w:val="center"/>
              <w:rPr>
                <w:rFonts w:ascii="Arial" w:hAnsi="Arial"/>
                <w:sz w:val="16"/>
                <w:szCs w:val="16"/>
                <w:lang w:val="en-US"/>
              </w:rPr>
            </w:pPr>
            <w:r w:rsidRPr="00E5255C">
              <w:rPr>
                <w:rFonts w:ascii="Arial" w:hAnsi="Arial"/>
                <w:sz w:val="16"/>
                <w:szCs w:val="16"/>
                <w:lang w:val="en-US"/>
              </w:rPr>
              <w:t>0</w:t>
            </w:r>
          </w:p>
        </w:tc>
        <w:tc>
          <w:tcPr>
            <w:tcW w:w="1149" w:type="dxa"/>
            <w:shd w:val="clear" w:color="auto" w:fill="auto"/>
            <w:tcMar>
              <w:top w:w="80" w:type="dxa"/>
              <w:left w:w="80" w:type="dxa"/>
              <w:bottom w:w="80" w:type="dxa"/>
              <w:right w:w="80" w:type="dxa"/>
            </w:tcMar>
          </w:tcPr>
          <w:p w14:paraId="5B07EF2E" w14:textId="6F262BFE" w:rsidR="00E87CC9" w:rsidRPr="00E5255C" w:rsidRDefault="00E87CC9" w:rsidP="00BE7039">
            <w:pPr>
              <w:jc w:val="center"/>
              <w:rPr>
                <w:lang w:val="en-US"/>
              </w:rPr>
            </w:pPr>
            <w:r w:rsidRPr="00E5255C">
              <w:rPr>
                <w:rFonts w:ascii="Arial" w:hAnsi="Arial"/>
                <w:sz w:val="16"/>
                <w:szCs w:val="16"/>
                <w:lang w:val="en-US"/>
              </w:rPr>
              <w:t>STAI, PANAS</w:t>
            </w:r>
          </w:p>
        </w:tc>
        <w:tc>
          <w:tcPr>
            <w:tcW w:w="1740" w:type="dxa"/>
            <w:shd w:val="clear" w:color="auto" w:fill="auto"/>
            <w:tcMar>
              <w:top w:w="80" w:type="dxa"/>
              <w:left w:w="80" w:type="dxa"/>
              <w:bottom w:w="80" w:type="dxa"/>
              <w:right w:w="80" w:type="dxa"/>
            </w:tcMar>
          </w:tcPr>
          <w:p w14:paraId="5A6FAFBF" w14:textId="3DB06CA0" w:rsidR="00E87CC9" w:rsidRPr="00E5255C" w:rsidRDefault="00E87CC9" w:rsidP="00BE7039">
            <w:pPr>
              <w:jc w:val="center"/>
              <w:rPr>
                <w:lang w:val="en-US"/>
              </w:rPr>
            </w:pPr>
            <w:r w:rsidRPr="00E5255C">
              <w:rPr>
                <w:rFonts w:ascii="Arial" w:hAnsi="Arial"/>
                <w:sz w:val="16"/>
                <w:szCs w:val="16"/>
                <w:lang w:val="en-US"/>
              </w:rPr>
              <w:t>NA</w:t>
            </w:r>
          </w:p>
        </w:tc>
        <w:tc>
          <w:tcPr>
            <w:tcW w:w="1192" w:type="dxa"/>
            <w:shd w:val="clear" w:color="auto" w:fill="auto"/>
            <w:tcMar>
              <w:top w:w="80" w:type="dxa"/>
              <w:left w:w="80" w:type="dxa"/>
              <w:bottom w:w="80" w:type="dxa"/>
              <w:right w:w="80" w:type="dxa"/>
            </w:tcMar>
          </w:tcPr>
          <w:p w14:paraId="09B60BC8" w14:textId="77777777" w:rsidR="00E87CC9" w:rsidRPr="00E5255C" w:rsidRDefault="00E87CC9" w:rsidP="00BE7039">
            <w:pPr>
              <w:jc w:val="center"/>
              <w:rPr>
                <w:lang w:val="en-US"/>
              </w:rPr>
            </w:pPr>
            <w:r w:rsidRPr="00E5255C">
              <w:rPr>
                <w:rFonts w:ascii="Arial" w:hAnsi="Arial"/>
                <w:sz w:val="16"/>
                <w:szCs w:val="16"/>
                <w:lang w:val="en-US"/>
              </w:rPr>
              <w:t>SCR</w:t>
            </w:r>
          </w:p>
        </w:tc>
        <w:tc>
          <w:tcPr>
            <w:tcW w:w="1553" w:type="dxa"/>
            <w:shd w:val="clear" w:color="auto" w:fill="auto"/>
            <w:tcMar>
              <w:top w:w="80" w:type="dxa"/>
              <w:left w:w="80" w:type="dxa"/>
              <w:bottom w:w="80" w:type="dxa"/>
              <w:right w:w="80" w:type="dxa"/>
            </w:tcMar>
          </w:tcPr>
          <w:p w14:paraId="27EE9F85" w14:textId="77777777" w:rsidR="00E87CC9" w:rsidRPr="00E5255C" w:rsidRDefault="00E87CC9" w:rsidP="00BE7039">
            <w:pPr>
              <w:jc w:val="center"/>
              <w:rPr>
                <w:lang w:val="en-US"/>
              </w:rPr>
            </w:pPr>
            <w:r w:rsidRPr="00E5255C">
              <w:rPr>
                <w:rFonts w:ascii="Arial" w:hAnsi="Arial"/>
                <w:sz w:val="16"/>
                <w:szCs w:val="16"/>
                <w:lang w:val="en-US"/>
              </w:rPr>
              <w:t>PRT</w:t>
            </w:r>
          </w:p>
        </w:tc>
        <w:tc>
          <w:tcPr>
            <w:tcW w:w="1843" w:type="dxa"/>
            <w:shd w:val="clear" w:color="auto" w:fill="auto"/>
            <w:tcMar>
              <w:top w:w="80" w:type="dxa"/>
              <w:left w:w="80" w:type="dxa"/>
              <w:bottom w:w="80" w:type="dxa"/>
              <w:right w:w="80" w:type="dxa"/>
            </w:tcMar>
          </w:tcPr>
          <w:p w14:paraId="086A7D13" w14:textId="77777777" w:rsidR="00E87CC9" w:rsidRPr="00E5255C" w:rsidRDefault="00E87CC9" w:rsidP="00BE7039">
            <w:pPr>
              <w:jc w:val="center"/>
              <w:rPr>
                <w:lang w:val="en-US"/>
              </w:rPr>
            </w:pPr>
            <w:r w:rsidRPr="00E5255C">
              <w:rPr>
                <w:rFonts w:ascii="Arial" w:hAnsi="Arial"/>
                <w:sz w:val="16"/>
                <w:szCs w:val="16"/>
                <w:lang w:val="en-US"/>
              </w:rPr>
              <w:t>Learning</w:t>
            </w:r>
          </w:p>
        </w:tc>
      </w:tr>
      <w:tr w:rsidR="005F5B38" w:rsidRPr="00E5255C" w14:paraId="5D9AFFE9" w14:textId="77777777" w:rsidTr="005F5B38">
        <w:trPr>
          <w:trHeight w:val="365"/>
        </w:trPr>
        <w:tc>
          <w:tcPr>
            <w:tcW w:w="0" w:type="auto"/>
            <w:shd w:val="clear" w:color="auto" w:fill="auto"/>
            <w:tcMar>
              <w:top w:w="80" w:type="dxa"/>
              <w:left w:w="80" w:type="dxa"/>
              <w:bottom w:w="80" w:type="dxa"/>
              <w:right w:w="80" w:type="dxa"/>
            </w:tcMar>
          </w:tcPr>
          <w:p w14:paraId="62E64D56" w14:textId="77777777" w:rsidR="00E87CC9" w:rsidRPr="00E5255C" w:rsidRDefault="00E87CC9" w:rsidP="00BE7039">
            <w:pPr>
              <w:rPr>
                <w:rFonts w:ascii="Arial" w:eastAsia="Arial" w:hAnsi="Arial" w:cs="Arial"/>
                <w:b/>
                <w:bCs/>
                <w:sz w:val="16"/>
                <w:szCs w:val="16"/>
                <w:lang w:val="en-US"/>
              </w:rPr>
            </w:pPr>
            <w:r w:rsidRPr="00E5255C">
              <w:rPr>
                <w:rFonts w:ascii="Arial" w:hAnsi="Arial"/>
                <w:sz w:val="16"/>
                <w:szCs w:val="16"/>
                <w:lang w:val="en-US"/>
              </w:rPr>
              <w:t>Bogdan et al.</w:t>
            </w:r>
            <w:r w:rsidRPr="00E5255C">
              <w:rPr>
                <w:rFonts w:ascii="Arial" w:eastAsia="Arial" w:hAnsi="Arial" w:cs="Arial"/>
                <w:b/>
                <w:bCs/>
                <w:sz w:val="16"/>
                <w:szCs w:val="16"/>
                <w:lang w:val="en-US"/>
              </w:rPr>
              <w:t xml:space="preserve"> </w:t>
            </w:r>
            <w:r w:rsidRPr="00E5255C">
              <w:rPr>
                <w:rFonts w:ascii="Arial" w:hAnsi="Arial"/>
                <w:sz w:val="16"/>
                <w:szCs w:val="16"/>
                <w:lang w:val="en-US"/>
              </w:rPr>
              <w:t>2011</w:t>
            </w:r>
          </w:p>
        </w:tc>
        <w:tc>
          <w:tcPr>
            <w:tcW w:w="0" w:type="auto"/>
            <w:shd w:val="clear" w:color="auto" w:fill="auto"/>
            <w:tcMar>
              <w:top w:w="80" w:type="dxa"/>
              <w:left w:w="80" w:type="dxa"/>
              <w:bottom w:w="80" w:type="dxa"/>
              <w:right w:w="80" w:type="dxa"/>
            </w:tcMar>
          </w:tcPr>
          <w:p w14:paraId="3831B8DB" w14:textId="77777777" w:rsidR="00E87CC9" w:rsidRPr="00E5255C" w:rsidRDefault="00E87CC9" w:rsidP="00BE7039">
            <w:pPr>
              <w:jc w:val="center"/>
              <w:rPr>
                <w:lang w:val="en-US"/>
              </w:rPr>
            </w:pPr>
            <w:r w:rsidRPr="00E5255C">
              <w:rPr>
                <w:rFonts w:ascii="Arial" w:hAnsi="Arial"/>
                <w:sz w:val="16"/>
                <w:szCs w:val="16"/>
                <w:lang w:val="en-US"/>
              </w:rPr>
              <w:t>75</w:t>
            </w:r>
          </w:p>
        </w:tc>
        <w:tc>
          <w:tcPr>
            <w:tcW w:w="0" w:type="auto"/>
            <w:shd w:val="clear" w:color="auto" w:fill="auto"/>
            <w:tcMar>
              <w:top w:w="80" w:type="dxa"/>
              <w:left w:w="80" w:type="dxa"/>
              <w:bottom w:w="80" w:type="dxa"/>
              <w:right w:w="80" w:type="dxa"/>
            </w:tcMar>
          </w:tcPr>
          <w:p w14:paraId="668D7083" w14:textId="77777777" w:rsidR="00E87CC9" w:rsidRPr="00E5255C" w:rsidRDefault="00E87CC9" w:rsidP="00BE7039">
            <w:pPr>
              <w:jc w:val="center"/>
              <w:rPr>
                <w:lang w:val="en-US"/>
              </w:rPr>
            </w:pPr>
            <w:r w:rsidRPr="00E5255C">
              <w:rPr>
                <w:rFonts w:ascii="Arial" w:hAnsi="Arial"/>
                <w:sz w:val="16"/>
                <w:szCs w:val="16"/>
                <w:lang w:val="en-US"/>
              </w:rPr>
              <w:t>75</w:t>
            </w:r>
          </w:p>
        </w:tc>
        <w:tc>
          <w:tcPr>
            <w:tcW w:w="0" w:type="auto"/>
            <w:shd w:val="clear" w:color="auto" w:fill="auto"/>
            <w:tcMar>
              <w:top w:w="80" w:type="dxa"/>
              <w:left w:w="80" w:type="dxa"/>
              <w:bottom w:w="80" w:type="dxa"/>
              <w:right w:w="80" w:type="dxa"/>
            </w:tcMar>
          </w:tcPr>
          <w:p w14:paraId="5B225251" w14:textId="77777777" w:rsidR="00E87CC9" w:rsidRPr="00E5255C" w:rsidRDefault="00E87CC9" w:rsidP="00BE7039">
            <w:pPr>
              <w:jc w:val="center"/>
              <w:rPr>
                <w:lang w:val="en-US"/>
              </w:rPr>
            </w:pPr>
            <w:r w:rsidRPr="00E5255C">
              <w:rPr>
                <w:rFonts w:ascii="Arial" w:hAnsi="Arial"/>
                <w:sz w:val="16"/>
                <w:szCs w:val="16"/>
                <w:lang w:val="en-US"/>
              </w:rPr>
              <w:t>0</w:t>
            </w:r>
          </w:p>
        </w:tc>
        <w:tc>
          <w:tcPr>
            <w:tcW w:w="0" w:type="auto"/>
            <w:shd w:val="clear" w:color="auto" w:fill="auto"/>
            <w:tcMar>
              <w:top w:w="80" w:type="dxa"/>
              <w:left w:w="80" w:type="dxa"/>
              <w:bottom w:w="80" w:type="dxa"/>
              <w:right w:w="80" w:type="dxa"/>
            </w:tcMar>
          </w:tcPr>
          <w:p w14:paraId="4EBCC983" w14:textId="77777777" w:rsidR="00E87CC9" w:rsidRPr="00E5255C" w:rsidRDefault="00E87CC9" w:rsidP="00BE7039">
            <w:pPr>
              <w:jc w:val="center"/>
              <w:rPr>
                <w:lang w:val="en-US"/>
              </w:rPr>
            </w:pPr>
            <w:r w:rsidRPr="00E5255C">
              <w:rPr>
                <w:rFonts w:ascii="Arial" w:hAnsi="Arial"/>
                <w:sz w:val="16"/>
                <w:szCs w:val="16"/>
                <w:lang w:val="en-US"/>
              </w:rPr>
              <w:t>100</w:t>
            </w:r>
          </w:p>
        </w:tc>
        <w:tc>
          <w:tcPr>
            <w:tcW w:w="0" w:type="auto"/>
            <w:shd w:val="clear" w:color="auto" w:fill="auto"/>
            <w:tcMar>
              <w:top w:w="80" w:type="dxa"/>
              <w:left w:w="80" w:type="dxa"/>
              <w:bottom w:w="80" w:type="dxa"/>
              <w:right w:w="80" w:type="dxa"/>
            </w:tcMar>
          </w:tcPr>
          <w:p w14:paraId="3B8B897F" w14:textId="77777777" w:rsidR="00E87CC9" w:rsidRPr="00E5255C" w:rsidRDefault="00E87CC9" w:rsidP="00BE7039">
            <w:pPr>
              <w:jc w:val="center"/>
              <w:rPr>
                <w:lang w:val="en-US"/>
              </w:rPr>
            </w:pPr>
            <w:r w:rsidRPr="00E5255C">
              <w:rPr>
                <w:rFonts w:ascii="Arial" w:hAnsi="Arial"/>
                <w:sz w:val="16"/>
                <w:szCs w:val="16"/>
                <w:lang w:val="en-US"/>
              </w:rPr>
              <w:t>22.3</w:t>
            </w:r>
          </w:p>
        </w:tc>
        <w:tc>
          <w:tcPr>
            <w:tcW w:w="0" w:type="auto"/>
            <w:shd w:val="clear" w:color="auto" w:fill="auto"/>
            <w:tcMar>
              <w:top w:w="80" w:type="dxa"/>
              <w:left w:w="80" w:type="dxa"/>
              <w:bottom w:w="80" w:type="dxa"/>
              <w:right w:w="80" w:type="dxa"/>
            </w:tcMar>
          </w:tcPr>
          <w:p w14:paraId="73269DFB" w14:textId="77777777" w:rsidR="00E87CC9" w:rsidRPr="00E5255C" w:rsidRDefault="00E87CC9" w:rsidP="00BE7039">
            <w:pPr>
              <w:jc w:val="center"/>
              <w:rPr>
                <w:lang w:val="en-US"/>
              </w:rPr>
            </w:pPr>
            <w:r w:rsidRPr="00E5255C">
              <w:rPr>
                <w:rFonts w:ascii="Arial" w:hAnsi="Arial"/>
                <w:sz w:val="16"/>
                <w:szCs w:val="16"/>
                <w:lang w:val="en-US"/>
              </w:rPr>
              <w:t>Threat of shock</w:t>
            </w:r>
          </w:p>
        </w:tc>
        <w:tc>
          <w:tcPr>
            <w:tcW w:w="814" w:type="dxa"/>
            <w:shd w:val="clear" w:color="auto" w:fill="auto"/>
            <w:tcMar>
              <w:top w:w="80" w:type="dxa"/>
              <w:left w:w="80" w:type="dxa"/>
              <w:bottom w:w="80" w:type="dxa"/>
              <w:right w:w="80" w:type="dxa"/>
            </w:tcMar>
          </w:tcPr>
          <w:p w14:paraId="2B87A603" w14:textId="77777777" w:rsidR="00E87CC9" w:rsidRPr="00E5255C" w:rsidRDefault="00E87CC9" w:rsidP="00BE7039">
            <w:pPr>
              <w:jc w:val="center"/>
              <w:rPr>
                <w:lang w:val="en-US"/>
              </w:rPr>
            </w:pPr>
            <w:r w:rsidRPr="00E5255C">
              <w:rPr>
                <w:rFonts w:ascii="Arial" w:hAnsi="Arial"/>
                <w:sz w:val="16"/>
                <w:szCs w:val="16"/>
                <w:lang w:val="en-US"/>
              </w:rPr>
              <w:t>14</w:t>
            </w:r>
          </w:p>
        </w:tc>
        <w:tc>
          <w:tcPr>
            <w:tcW w:w="593" w:type="dxa"/>
          </w:tcPr>
          <w:p w14:paraId="09F1A2B6" w14:textId="5C7DB8D1" w:rsidR="00E87CC9" w:rsidRPr="00E5255C" w:rsidRDefault="0081512D" w:rsidP="00BE7039">
            <w:pPr>
              <w:jc w:val="center"/>
              <w:rPr>
                <w:rFonts w:ascii="Arial" w:hAnsi="Arial"/>
                <w:sz w:val="16"/>
                <w:szCs w:val="16"/>
                <w:lang w:val="en-US"/>
              </w:rPr>
            </w:pPr>
            <w:r w:rsidRPr="00E5255C">
              <w:rPr>
                <w:rFonts w:ascii="Arial" w:hAnsi="Arial"/>
                <w:sz w:val="16"/>
                <w:szCs w:val="16"/>
                <w:lang w:val="en-US"/>
              </w:rPr>
              <w:t>0</w:t>
            </w:r>
          </w:p>
        </w:tc>
        <w:tc>
          <w:tcPr>
            <w:tcW w:w="1149" w:type="dxa"/>
            <w:shd w:val="clear" w:color="auto" w:fill="auto"/>
            <w:tcMar>
              <w:top w:w="80" w:type="dxa"/>
              <w:left w:w="80" w:type="dxa"/>
              <w:bottom w:w="80" w:type="dxa"/>
              <w:right w:w="80" w:type="dxa"/>
            </w:tcMar>
          </w:tcPr>
          <w:p w14:paraId="0DF89649" w14:textId="14F1590A" w:rsidR="00E87CC9" w:rsidRPr="00E5255C" w:rsidRDefault="00E87CC9" w:rsidP="00BE7039">
            <w:pPr>
              <w:jc w:val="center"/>
              <w:rPr>
                <w:lang w:val="en-US"/>
              </w:rPr>
            </w:pPr>
            <w:r w:rsidRPr="00E5255C">
              <w:rPr>
                <w:rFonts w:ascii="Arial" w:hAnsi="Arial"/>
                <w:sz w:val="16"/>
                <w:szCs w:val="16"/>
                <w:lang w:val="en-US"/>
              </w:rPr>
              <w:t>STAI, PANAS</w:t>
            </w:r>
          </w:p>
        </w:tc>
        <w:tc>
          <w:tcPr>
            <w:tcW w:w="1740" w:type="dxa"/>
            <w:shd w:val="clear" w:color="auto" w:fill="auto"/>
            <w:tcMar>
              <w:top w:w="80" w:type="dxa"/>
              <w:left w:w="80" w:type="dxa"/>
              <w:bottom w:w="80" w:type="dxa"/>
              <w:right w:w="80" w:type="dxa"/>
            </w:tcMar>
          </w:tcPr>
          <w:p w14:paraId="14AA3627" w14:textId="312E1387" w:rsidR="00E87CC9" w:rsidRPr="00E5255C" w:rsidRDefault="00E87CC9" w:rsidP="00BE7039">
            <w:pPr>
              <w:jc w:val="center"/>
              <w:rPr>
                <w:lang w:val="en-US"/>
              </w:rPr>
            </w:pPr>
            <w:r w:rsidRPr="00E5255C">
              <w:rPr>
                <w:rFonts w:ascii="Arial" w:hAnsi="Arial"/>
                <w:sz w:val="16"/>
                <w:szCs w:val="16"/>
                <w:lang w:val="en-US"/>
              </w:rPr>
              <w:t>NA</w:t>
            </w:r>
          </w:p>
        </w:tc>
        <w:tc>
          <w:tcPr>
            <w:tcW w:w="1192" w:type="dxa"/>
            <w:shd w:val="clear" w:color="auto" w:fill="auto"/>
            <w:tcMar>
              <w:top w:w="80" w:type="dxa"/>
              <w:left w:w="80" w:type="dxa"/>
              <w:bottom w:w="80" w:type="dxa"/>
              <w:right w:w="80" w:type="dxa"/>
            </w:tcMar>
          </w:tcPr>
          <w:p w14:paraId="60EC4285" w14:textId="77777777" w:rsidR="00E87CC9" w:rsidRPr="00E5255C" w:rsidRDefault="00E87CC9" w:rsidP="00BE7039">
            <w:pPr>
              <w:jc w:val="center"/>
              <w:rPr>
                <w:lang w:val="en-US"/>
              </w:rPr>
            </w:pPr>
            <w:r w:rsidRPr="00E5255C">
              <w:rPr>
                <w:rFonts w:ascii="Arial" w:hAnsi="Arial"/>
                <w:sz w:val="16"/>
                <w:szCs w:val="16"/>
                <w:lang w:val="en-US"/>
              </w:rPr>
              <w:t>SCR</w:t>
            </w:r>
          </w:p>
        </w:tc>
        <w:tc>
          <w:tcPr>
            <w:tcW w:w="1553" w:type="dxa"/>
            <w:shd w:val="clear" w:color="auto" w:fill="auto"/>
            <w:tcMar>
              <w:top w:w="80" w:type="dxa"/>
              <w:left w:w="80" w:type="dxa"/>
              <w:bottom w:w="80" w:type="dxa"/>
              <w:right w:w="80" w:type="dxa"/>
            </w:tcMar>
          </w:tcPr>
          <w:p w14:paraId="62C0C5AD" w14:textId="77777777" w:rsidR="00E87CC9" w:rsidRPr="00E5255C" w:rsidRDefault="00E87CC9" w:rsidP="00BE7039">
            <w:pPr>
              <w:jc w:val="center"/>
              <w:rPr>
                <w:lang w:val="en-US"/>
              </w:rPr>
            </w:pPr>
            <w:r w:rsidRPr="00E5255C">
              <w:rPr>
                <w:rFonts w:ascii="Arial" w:hAnsi="Arial"/>
                <w:sz w:val="16"/>
                <w:szCs w:val="16"/>
                <w:lang w:val="en-US"/>
              </w:rPr>
              <w:t>PRT</w:t>
            </w:r>
          </w:p>
        </w:tc>
        <w:tc>
          <w:tcPr>
            <w:tcW w:w="1843" w:type="dxa"/>
            <w:shd w:val="clear" w:color="auto" w:fill="auto"/>
            <w:tcMar>
              <w:top w:w="80" w:type="dxa"/>
              <w:left w:w="80" w:type="dxa"/>
              <w:bottom w:w="80" w:type="dxa"/>
              <w:right w:w="80" w:type="dxa"/>
            </w:tcMar>
          </w:tcPr>
          <w:p w14:paraId="186C6421" w14:textId="77777777" w:rsidR="00E87CC9" w:rsidRPr="00E5255C" w:rsidRDefault="00E87CC9" w:rsidP="00BE7039">
            <w:pPr>
              <w:jc w:val="center"/>
              <w:rPr>
                <w:lang w:val="en-US"/>
              </w:rPr>
            </w:pPr>
            <w:r w:rsidRPr="00E5255C">
              <w:rPr>
                <w:rFonts w:ascii="Arial" w:hAnsi="Arial"/>
                <w:sz w:val="16"/>
                <w:szCs w:val="16"/>
                <w:lang w:val="en-US"/>
              </w:rPr>
              <w:t>Learning</w:t>
            </w:r>
          </w:p>
        </w:tc>
      </w:tr>
      <w:tr w:rsidR="005F5B38" w:rsidRPr="00E5255C" w14:paraId="1488BD89" w14:textId="77777777" w:rsidTr="005F5B38">
        <w:trPr>
          <w:trHeight w:val="365"/>
        </w:trPr>
        <w:tc>
          <w:tcPr>
            <w:tcW w:w="0" w:type="auto"/>
            <w:shd w:val="clear" w:color="auto" w:fill="auto"/>
            <w:tcMar>
              <w:top w:w="80" w:type="dxa"/>
              <w:left w:w="80" w:type="dxa"/>
              <w:bottom w:w="80" w:type="dxa"/>
              <w:right w:w="80" w:type="dxa"/>
            </w:tcMar>
          </w:tcPr>
          <w:p w14:paraId="1E5873B3" w14:textId="048F3174" w:rsidR="00E87CC9" w:rsidRPr="00E5255C" w:rsidRDefault="00E87CC9" w:rsidP="00BE7039">
            <w:pPr>
              <w:rPr>
                <w:rFonts w:ascii="Arial" w:eastAsia="Arial" w:hAnsi="Arial" w:cs="Arial"/>
                <w:b/>
                <w:bCs/>
                <w:sz w:val="16"/>
                <w:szCs w:val="16"/>
                <w:lang w:val="en-US"/>
              </w:rPr>
            </w:pPr>
            <w:proofErr w:type="spellStart"/>
            <w:r w:rsidRPr="00E5255C">
              <w:rPr>
                <w:rFonts w:ascii="Arial" w:hAnsi="Arial"/>
                <w:sz w:val="16"/>
                <w:szCs w:val="16"/>
                <w:lang w:val="en-US"/>
              </w:rPr>
              <w:t>Brunelin</w:t>
            </w:r>
            <w:proofErr w:type="spellEnd"/>
            <w:r w:rsidRPr="00E5255C">
              <w:rPr>
                <w:rFonts w:ascii="Arial" w:hAnsi="Arial"/>
                <w:sz w:val="16"/>
                <w:szCs w:val="16"/>
                <w:lang w:val="en-US"/>
              </w:rPr>
              <w:t xml:space="preserve"> and </w:t>
            </w:r>
            <w:proofErr w:type="spellStart"/>
            <w:r w:rsidRPr="00E5255C">
              <w:rPr>
                <w:rFonts w:ascii="Arial" w:hAnsi="Arial"/>
                <w:sz w:val="16"/>
                <w:szCs w:val="16"/>
                <w:lang w:val="en-US"/>
              </w:rPr>
              <w:t>Fecteau</w:t>
            </w:r>
            <w:proofErr w:type="spellEnd"/>
            <w:r w:rsidRPr="00E5255C">
              <w:rPr>
                <w:rFonts w:ascii="Arial" w:eastAsia="Arial" w:hAnsi="Arial" w:cs="Arial"/>
                <w:b/>
                <w:bCs/>
                <w:sz w:val="16"/>
                <w:szCs w:val="16"/>
                <w:lang w:val="en-US"/>
              </w:rPr>
              <w:t xml:space="preserve"> </w:t>
            </w:r>
            <w:r w:rsidRPr="00E5255C">
              <w:rPr>
                <w:rFonts w:ascii="Arial" w:hAnsi="Arial"/>
                <w:sz w:val="16"/>
                <w:szCs w:val="16"/>
                <w:lang w:val="en-US"/>
              </w:rPr>
              <w:t>2021</w:t>
            </w:r>
          </w:p>
        </w:tc>
        <w:tc>
          <w:tcPr>
            <w:tcW w:w="0" w:type="auto"/>
            <w:shd w:val="clear" w:color="auto" w:fill="auto"/>
            <w:tcMar>
              <w:top w:w="80" w:type="dxa"/>
              <w:left w:w="80" w:type="dxa"/>
              <w:bottom w:w="80" w:type="dxa"/>
              <w:right w:w="80" w:type="dxa"/>
            </w:tcMar>
          </w:tcPr>
          <w:p w14:paraId="425B5CA4" w14:textId="77777777" w:rsidR="00E87CC9" w:rsidRPr="00E5255C" w:rsidRDefault="00E87CC9" w:rsidP="00BE7039">
            <w:pPr>
              <w:jc w:val="center"/>
              <w:rPr>
                <w:lang w:val="en-US"/>
              </w:rPr>
            </w:pPr>
            <w:r w:rsidRPr="00E5255C">
              <w:rPr>
                <w:rFonts w:ascii="Arial" w:hAnsi="Arial"/>
                <w:sz w:val="16"/>
                <w:szCs w:val="16"/>
                <w:lang w:val="en-US"/>
              </w:rPr>
              <w:t>14</w:t>
            </w:r>
          </w:p>
        </w:tc>
        <w:tc>
          <w:tcPr>
            <w:tcW w:w="0" w:type="auto"/>
            <w:shd w:val="clear" w:color="auto" w:fill="auto"/>
            <w:tcMar>
              <w:top w:w="80" w:type="dxa"/>
              <w:left w:w="80" w:type="dxa"/>
              <w:bottom w:w="80" w:type="dxa"/>
              <w:right w:w="80" w:type="dxa"/>
            </w:tcMar>
          </w:tcPr>
          <w:p w14:paraId="45FDC569" w14:textId="77777777" w:rsidR="00E87CC9" w:rsidRPr="00E5255C" w:rsidRDefault="00E87CC9" w:rsidP="00BE7039">
            <w:pPr>
              <w:jc w:val="center"/>
              <w:rPr>
                <w:lang w:val="en-US"/>
              </w:rPr>
            </w:pPr>
            <w:r w:rsidRPr="00E5255C">
              <w:rPr>
                <w:rFonts w:ascii="Arial" w:hAnsi="Arial"/>
                <w:sz w:val="16"/>
                <w:szCs w:val="16"/>
                <w:lang w:val="en-US"/>
              </w:rPr>
              <w:t>14</w:t>
            </w:r>
          </w:p>
        </w:tc>
        <w:tc>
          <w:tcPr>
            <w:tcW w:w="0" w:type="auto"/>
            <w:shd w:val="clear" w:color="auto" w:fill="auto"/>
            <w:tcMar>
              <w:top w:w="80" w:type="dxa"/>
              <w:left w:w="80" w:type="dxa"/>
              <w:bottom w:w="80" w:type="dxa"/>
              <w:right w:w="80" w:type="dxa"/>
            </w:tcMar>
          </w:tcPr>
          <w:p w14:paraId="338B3213" w14:textId="77777777" w:rsidR="00E87CC9" w:rsidRPr="00E5255C" w:rsidRDefault="00E87CC9" w:rsidP="00BE7039">
            <w:pPr>
              <w:jc w:val="center"/>
              <w:rPr>
                <w:lang w:val="en-US"/>
              </w:rPr>
            </w:pPr>
            <w:r w:rsidRPr="00E5255C">
              <w:rPr>
                <w:rFonts w:ascii="Arial" w:hAnsi="Arial"/>
                <w:sz w:val="16"/>
                <w:szCs w:val="16"/>
                <w:lang w:val="en-US"/>
              </w:rPr>
              <w:t>0</w:t>
            </w:r>
          </w:p>
        </w:tc>
        <w:tc>
          <w:tcPr>
            <w:tcW w:w="0" w:type="auto"/>
            <w:shd w:val="clear" w:color="auto" w:fill="auto"/>
            <w:tcMar>
              <w:top w:w="80" w:type="dxa"/>
              <w:left w:w="80" w:type="dxa"/>
              <w:bottom w:w="80" w:type="dxa"/>
              <w:right w:w="80" w:type="dxa"/>
            </w:tcMar>
          </w:tcPr>
          <w:p w14:paraId="7E0CD013" w14:textId="77777777" w:rsidR="00E87CC9" w:rsidRPr="00E5255C" w:rsidRDefault="00E87CC9" w:rsidP="00BE7039">
            <w:pPr>
              <w:jc w:val="center"/>
              <w:rPr>
                <w:lang w:val="en-US"/>
              </w:rPr>
            </w:pPr>
            <w:r w:rsidRPr="00E5255C">
              <w:rPr>
                <w:rFonts w:ascii="Arial" w:hAnsi="Arial"/>
                <w:sz w:val="16"/>
                <w:szCs w:val="16"/>
                <w:lang w:val="en-US"/>
              </w:rPr>
              <w:t>50</w:t>
            </w:r>
          </w:p>
        </w:tc>
        <w:tc>
          <w:tcPr>
            <w:tcW w:w="0" w:type="auto"/>
            <w:shd w:val="clear" w:color="auto" w:fill="auto"/>
            <w:tcMar>
              <w:top w:w="80" w:type="dxa"/>
              <w:left w:w="80" w:type="dxa"/>
              <w:bottom w:w="80" w:type="dxa"/>
              <w:right w:w="80" w:type="dxa"/>
            </w:tcMar>
          </w:tcPr>
          <w:p w14:paraId="4C976C8D" w14:textId="77777777" w:rsidR="00E87CC9" w:rsidRPr="00E5255C" w:rsidRDefault="00E87CC9" w:rsidP="00BE7039">
            <w:pPr>
              <w:jc w:val="center"/>
              <w:rPr>
                <w:lang w:val="en-US"/>
              </w:rPr>
            </w:pPr>
            <w:r w:rsidRPr="00E5255C">
              <w:rPr>
                <w:rFonts w:ascii="Arial" w:hAnsi="Arial"/>
                <w:sz w:val="16"/>
                <w:szCs w:val="16"/>
                <w:lang w:val="en-US"/>
              </w:rPr>
              <w:t>28.2</w:t>
            </w:r>
          </w:p>
        </w:tc>
        <w:tc>
          <w:tcPr>
            <w:tcW w:w="0" w:type="auto"/>
            <w:shd w:val="clear" w:color="auto" w:fill="auto"/>
            <w:tcMar>
              <w:top w:w="80" w:type="dxa"/>
              <w:left w:w="80" w:type="dxa"/>
              <w:bottom w:w="80" w:type="dxa"/>
              <w:right w:w="80" w:type="dxa"/>
            </w:tcMar>
          </w:tcPr>
          <w:p w14:paraId="682C3C9B" w14:textId="77777777" w:rsidR="00E87CC9" w:rsidRPr="00E5255C" w:rsidRDefault="00E87CC9" w:rsidP="00BE7039">
            <w:pPr>
              <w:jc w:val="center"/>
              <w:rPr>
                <w:lang w:val="en-US"/>
              </w:rPr>
            </w:pPr>
            <w:r w:rsidRPr="00E5255C">
              <w:rPr>
                <w:rFonts w:ascii="Arial" w:hAnsi="Arial"/>
                <w:sz w:val="16"/>
                <w:szCs w:val="16"/>
                <w:lang w:val="en-US"/>
              </w:rPr>
              <w:t>MAST</w:t>
            </w:r>
          </w:p>
        </w:tc>
        <w:tc>
          <w:tcPr>
            <w:tcW w:w="814" w:type="dxa"/>
            <w:shd w:val="clear" w:color="auto" w:fill="auto"/>
            <w:tcMar>
              <w:top w:w="80" w:type="dxa"/>
              <w:left w:w="80" w:type="dxa"/>
              <w:bottom w:w="80" w:type="dxa"/>
              <w:right w:w="80" w:type="dxa"/>
            </w:tcMar>
          </w:tcPr>
          <w:p w14:paraId="041DE8EB" w14:textId="77777777" w:rsidR="00E87CC9" w:rsidRPr="00E5255C" w:rsidRDefault="00E87CC9" w:rsidP="00BE7039">
            <w:pPr>
              <w:jc w:val="center"/>
              <w:rPr>
                <w:lang w:val="en-US"/>
              </w:rPr>
            </w:pPr>
            <w:r w:rsidRPr="00E5255C">
              <w:rPr>
                <w:rFonts w:ascii="Arial" w:hAnsi="Arial"/>
                <w:sz w:val="16"/>
                <w:szCs w:val="16"/>
                <w:lang w:val="en-US"/>
              </w:rPr>
              <w:t>10</w:t>
            </w:r>
          </w:p>
        </w:tc>
        <w:tc>
          <w:tcPr>
            <w:tcW w:w="593" w:type="dxa"/>
          </w:tcPr>
          <w:p w14:paraId="7A7DEE0A" w14:textId="105FA98E" w:rsidR="00E87CC9" w:rsidRPr="00E5255C" w:rsidRDefault="00E87CC9" w:rsidP="00BE7039">
            <w:pPr>
              <w:jc w:val="center"/>
              <w:rPr>
                <w:rFonts w:ascii="Arial" w:hAnsi="Arial"/>
                <w:sz w:val="16"/>
                <w:szCs w:val="16"/>
                <w:lang w:val="en-US"/>
              </w:rPr>
            </w:pPr>
            <w:r w:rsidRPr="00E5255C">
              <w:rPr>
                <w:rFonts w:ascii="Arial" w:hAnsi="Arial"/>
                <w:sz w:val="16"/>
                <w:szCs w:val="16"/>
                <w:lang w:val="en-US"/>
              </w:rPr>
              <w:t>5</w:t>
            </w:r>
          </w:p>
        </w:tc>
        <w:tc>
          <w:tcPr>
            <w:tcW w:w="1149" w:type="dxa"/>
            <w:shd w:val="clear" w:color="auto" w:fill="auto"/>
            <w:tcMar>
              <w:top w:w="80" w:type="dxa"/>
              <w:left w:w="80" w:type="dxa"/>
              <w:bottom w:w="80" w:type="dxa"/>
              <w:right w:w="80" w:type="dxa"/>
            </w:tcMar>
          </w:tcPr>
          <w:p w14:paraId="0A7D3459" w14:textId="15FBDDF0" w:rsidR="00E87CC9" w:rsidRPr="00E5255C" w:rsidRDefault="00E87CC9" w:rsidP="00BE7039">
            <w:pPr>
              <w:jc w:val="center"/>
              <w:rPr>
                <w:lang w:val="en-US"/>
              </w:rPr>
            </w:pPr>
            <w:r w:rsidRPr="00E5255C">
              <w:rPr>
                <w:rFonts w:ascii="Arial" w:hAnsi="Arial"/>
                <w:sz w:val="16"/>
                <w:szCs w:val="16"/>
                <w:lang w:val="en-US"/>
              </w:rPr>
              <w:t>NA</w:t>
            </w:r>
          </w:p>
        </w:tc>
        <w:tc>
          <w:tcPr>
            <w:tcW w:w="1740" w:type="dxa"/>
            <w:shd w:val="clear" w:color="auto" w:fill="auto"/>
            <w:tcMar>
              <w:top w:w="80" w:type="dxa"/>
              <w:left w:w="80" w:type="dxa"/>
              <w:bottom w:w="80" w:type="dxa"/>
              <w:right w:w="80" w:type="dxa"/>
            </w:tcMar>
          </w:tcPr>
          <w:p w14:paraId="004DFDEC" w14:textId="77777777" w:rsidR="00E87CC9" w:rsidRPr="00E5255C" w:rsidRDefault="00E87CC9" w:rsidP="00BE7039">
            <w:pPr>
              <w:jc w:val="center"/>
              <w:rPr>
                <w:lang w:val="en-US"/>
              </w:rPr>
            </w:pPr>
            <w:r w:rsidRPr="00E5255C">
              <w:rPr>
                <w:rFonts w:ascii="Arial" w:hAnsi="Arial"/>
                <w:sz w:val="16"/>
                <w:szCs w:val="16"/>
                <w:lang w:val="en-US"/>
              </w:rPr>
              <w:t>Yes (Induction group: 0.12)</w:t>
            </w:r>
          </w:p>
        </w:tc>
        <w:tc>
          <w:tcPr>
            <w:tcW w:w="1192" w:type="dxa"/>
            <w:shd w:val="clear" w:color="auto" w:fill="auto"/>
            <w:tcMar>
              <w:top w:w="80" w:type="dxa"/>
              <w:left w:w="80" w:type="dxa"/>
              <w:bottom w:w="80" w:type="dxa"/>
              <w:right w:w="80" w:type="dxa"/>
            </w:tcMar>
          </w:tcPr>
          <w:p w14:paraId="4B12F411" w14:textId="7A9FA6B7" w:rsidR="00E87CC9" w:rsidRPr="00E5255C" w:rsidRDefault="00E87CC9" w:rsidP="00BE7039">
            <w:pPr>
              <w:jc w:val="center"/>
              <w:rPr>
                <w:lang w:val="en-US"/>
              </w:rPr>
            </w:pPr>
            <w:r w:rsidRPr="00E5255C">
              <w:rPr>
                <w:rFonts w:ascii="Arial" w:hAnsi="Arial"/>
                <w:sz w:val="16"/>
                <w:szCs w:val="16"/>
                <w:lang w:val="en-US"/>
              </w:rPr>
              <w:t>NA</w:t>
            </w:r>
          </w:p>
        </w:tc>
        <w:tc>
          <w:tcPr>
            <w:tcW w:w="1553" w:type="dxa"/>
            <w:shd w:val="clear" w:color="auto" w:fill="auto"/>
            <w:tcMar>
              <w:top w:w="80" w:type="dxa"/>
              <w:left w:w="80" w:type="dxa"/>
              <w:bottom w:w="80" w:type="dxa"/>
              <w:right w:w="80" w:type="dxa"/>
            </w:tcMar>
          </w:tcPr>
          <w:p w14:paraId="312A05E5" w14:textId="77777777" w:rsidR="00E87CC9" w:rsidRPr="00E5255C" w:rsidRDefault="00E87CC9" w:rsidP="00BE7039">
            <w:pPr>
              <w:jc w:val="center"/>
              <w:rPr>
                <w:lang w:val="en-US"/>
              </w:rPr>
            </w:pPr>
            <w:r w:rsidRPr="00E5255C">
              <w:rPr>
                <w:rFonts w:ascii="Arial" w:hAnsi="Arial"/>
                <w:sz w:val="16"/>
                <w:szCs w:val="16"/>
                <w:lang w:val="en-US"/>
              </w:rPr>
              <w:t>Delay Discounting Task</w:t>
            </w:r>
          </w:p>
        </w:tc>
        <w:tc>
          <w:tcPr>
            <w:tcW w:w="1843" w:type="dxa"/>
            <w:shd w:val="clear" w:color="auto" w:fill="auto"/>
            <w:tcMar>
              <w:top w:w="80" w:type="dxa"/>
              <w:left w:w="80" w:type="dxa"/>
              <w:bottom w:w="80" w:type="dxa"/>
              <w:right w:w="80" w:type="dxa"/>
            </w:tcMar>
          </w:tcPr>
          <w:p w14:paraId="343102A0" w14:textId="77777777" w:rsidR="00E87CC9" w:rsidRPr="00E5255C" w:rsidRDefault="00E87CC9" w:rsidP="00BE7039">
            <w:pPr>
              <w:jc w:val="center"/>
              <w:rPr>
                <w:lang w:val="en-US"/>
              </w:rPr>
            </w:pPr>
            <w:r w:rsidRPr="00E5255C">
              <w:rPr>
                <w:rFonts w:ascii="Arial" w:hAnsi="Arial"/>
                <w:sz w:val="16"/>
                <w:szCs w:val="16"/>
                <w:lang w:val="en-US"/>
              </w:rPr>
              <w:t>Valuation</w:t>
            </w:r>
          </w:p>
        </w:tc>
      </w:tr>
      <w:tr w:rsidR="005F5B38" w:rsidRPr="00E5255C" w14:paraId="51A685B4" w14:textId="77777777" w:rsidTr="005F5B38">
        <w:trPr>
          <w:trHeight w:val="365"/>
        </w:trPr>
        <w:tc>
          <w:tcPr>
            <w:tcW w:w="0" w:type="auto"/>
            <w:shd w:val="clear" w:color="auto" w:fill="auto"/>
            <w:tcMar>
              <w:top w:w="80" w:type="dxa"/>
              <w:left w:w="80" w:type="dxa"/>
              <w:bottom w:w="80" w:type="dxa"/>
              <w:right w:w="80" w:type="dxa"/>
            </w:tcMar>
          </w:tcPr>
          <w:p w14:paraId="5CDBF999" w14:textId="77777777" w:rsidR="00E87CC9" w:rsidRPr="00E5255C" w:rsidRDefault="00E87CC9" w:rsidP="00BE7039">
            <w:pPr>
              <w:rPr>
                <w:rFonts w:ascii="Arial" w:eastAsia="Arial" w:hAnsi="Arial" w:cs="Arial"/>
                <w:b/>
                <w:bCs/>
                <w:sz w:val="16"/>
                <w:szCs w:val="16"/>
                <w:lang w:val="en-US"/>
              </w:rPr>
            </w:pPr>
            <w:r w:rsidRPr="00E5255C">
              <w:rPr>
                <w:rFonts w:ascii="Arial" w:hAnsi="Arial"/>
                <w:sz w:val="16"/>
                <w:szCs w:val="16"/>
                <w:lang w:val="en-US"/>
              </w:rPr>
              <w:t>Byrne et al.</w:t>
            </w:r>
            <w:r w:rsidRPr="00E5255C">
              <w:rPr>
                <w:rFonts w:ascii="Arial" w:eastAsia="Arial" w:hAnsi="Arial" w:cs="Arial"/>
                <w:b/>
                <w:bCs/>
                <w:sz w:val="16"/>
                <w:szCs w:val="16"/>
                <w:lang w:val="en-US"/>
              </w:rPr>
              <w:t xml:space="preserve"> </w:t>
            </w:r>
            <w:r w:rsidRPr="00E5255C">
              <w:rPr>
                <w:rFonts w:ascii="Arial" w:hAnsi="Arial"/>
                <w:sz w:val="16"/>
                <w:szCs w:val="16"/>
                <w:lang w:val="en-US"/>
              </w:rPr>
              <w:t>2019a</w:t>
            </w:r>
          </w:p>
        </w:tc>
        <w:tc>
          <w:tcPr>
            <w:tcW w:w="0" w:type="auto"/>
            <w:shd w:val="clear" w:color="auto" w:fill="auto"/>
            <w:tcMar>
              <w:top w:w="80" w:type="dxa"/>
              <w:left w:w="80" w:type="dxa"/>
              <w:bottom w:w="80" w:type="dxa"/>
              <w:right w:w="80" w:type="dxa"/>
            </w:tcMar>
          </w:tcPr>
          <w:p w14:paraId="7E0351B2" w14:textId="77777777" w:rsidR="00E87CC9" w:rsidRPr="00E5255C" w:rsidRDefault="00E87CC9" w:rsidP="00BE7039">
            <w:pPr>
              <w:jc w:val="center"/>
              <w:rPr>
                <w:lang w:val="en-US"/>
              </w:rPr>
            </w:pPr>
            <w:r w:rsidRPr="00E5255C">
              <w:rPr>
                <w:rFonts w:ascii="Arial" w:hAnsi="Arial"/>
                <w:sz w:val="16"/>
                <w:szCs w:val="16"/>
                <w:lang w:val="en-US"/>
              </w:rPr>
              <w:t>50</w:t>
            </w:r>
          </w:p>
        </w:tc>
        <w:tc>
          <w:tcPr>
            <w:tcW w:w="0" w:type="auto"/>
            <w:shd w:val="clear" w:color="auto" w:fill="auto"/>
            <w:tcMar>
              <w:top w:w="80" w:type="dxa"/>
              <w:left w:w="80" w:type="dxa"/>
              <w:bottom w:w="80" w:type="dxa"/>
              <w:right w:w="80" w:type="dxa"/>
            </w:tcMar>
          </w:tcPr>
          <w:p w14:paraId="6062282D" w14:textId="77777777" w:rsidR="00E87CC9" w:rsidRPr="00E5255C" w:rsidRDefault="00E87CC9" w:rsidP="00BE7039">
            <w:pPr>
              <w:jc w:val="center"/>
              <w:rPr>
                <w:lang w:val="en-US"/>
              </w:rPr>
            </w:pPr>
            <w:r w:rsidRPr="00E5255C">
              <w:rPr>
                <w:rFonts w:ascii="Arial" w:hAnsi="Arial"/>
                <w:sz w:val="16"/>
                <w:szCs w:val="16"/>
                <w:lang w:val="en-US"/>
              </w:rPr>
              <w:t>25</w:t>
            </w:r>
          </w:p>
        </w:tc>
        <w:tc>
          <w:tcPr>
            <w:tcW w:w="0" w:type="auto"/>
            <w:shd w:val="clear" w:color="auto" w:fill="auto"/>
            <w:tcMar>
              <w:top w:w="80" w:type="dxa"/>
              <w:left w:w="80" w:type="dxa"/>
              <w:bottom w:w="80" w:type="dxa"/>
              <w:right w:w="80" w:type="dxa"/>
            </w:tcMar>
          </w:tcPr>
          <w:p w14:paraId="30AC329F" w14:textId="77777777" w:rsidR="00E87CC9" w:rsidRPr="00E5255C" w:rsidRDefault="00E87CC9" w:rsidP="00BE7039">
            <w:pPr>
              <w:jc w:val="center"/>
              <w:rPr>
                <w:lang w:val="en-US"/>
              </w:rPr>
            </w:pPr>
            <w:r w:rsidRPr="00E5255C">
              <w:rPr>
                <w:rFonts w:ascii="Arial" w:hAnsi="Arial"/>
                <w:sz w:val="16"/>
                <w:szCs w:val="16"/>
                <w:lang w:val="en-US"/>
              </w:rPr>
              <w:t>25</w:t>
            </w:r>
          </w:p>
        </w:tc>
        <w:tc>
          <w:tcPr>
            <w:tcW w:w="0" w:type="auto"/>
            <w:shd w:val="clear" w:color="auto" w:fill="auto"/>
            <w:tcMar>
              <w:top w:w="80" w:type="dxa"/>
              <w:left w:w="80" w:type="dxa"/>
              <w:bottom w:w="80" w:type="dxa"/>
              <w:right w:w="80" w:type="dxa"/>
            </w:tcMar>
          </w:tcPr>
          <w:p w14:paraId="591EC34B" w14:textId="77777777" w:rsidR="00E87CC9" w:rsidRPr="00E5255C" w:rsidRDefault="00E87CC9" w:rsidP="00BE7039">
            <w:pPr>
              <w:jc w:val="center"/>
              <w:rPr>
                <w:lang w:val="en-US"/>
              </w:rPr>
            </w:pPr>
            <w:r w:rsidRPr="00E5255C">
              <w:rPr>
                <w:rFonts w:ascii="Arial" w:hAnsi="Arial"/>
                <w:sz w:val="16"/>
                <w:szCs w:val="16"/>
                <w:lang w:val="en-US"/>
              </w:rPr>
              <w:t>66</w:t>
            </w:r>
          </w:p>
        </w:tc>
        <w:tc>
          <w:tcPr>
            <w:tcW w:w="0" w:type="auto"/>
            <w:shd w:val="clear" w:color="auto" w:fill="auto"/>
            <w:tcMar>
              <w:top w:w="80" w:type="dxa"/>
              <w:left w:w="80" w:type="dxa"/>
              <w:bottom w:w="80" w:type="dxa"/>
              <w:right w:w="80" w:type="dxa"/>
            </w:tcMar>
          </w:tcPr>
          <w:p w14:paraId="0C3703AB" w14:textId="77777777" w:rsidR="00E87CC9" w:rsidRPr="00E5255C" w:rsidRDefault="00E87CC9" w:rsidP="00BE7039">
            <w:pPr>
              <w:jc w:val="center"/>
              <w:rPr>
                <w:lang w:val="en-US"/>
              </w:rPr>
            </w:pPr>
            <w:r w:rsidRPr="00E5255C">
              <w:rPr>
                <w:rFonts w:ascii="Arial" w:hAnsi="Arial"/>
                <w:sz w:val="16"/>
                <w:szCs w:val="16"/>
                <w:lang w:val="en-US"/>
              </w:rPr>
              <w:t>19.2</w:t>
            </w:r>
          </w:p>
        </w:tc>
        <w:tc>
          <w:tcPr>
            <w:tcW w:w="0" w:type="auto"/>
            <w:shd w:val="clear" w:color="auto" w:fill="auto"/>
            <w:tcMar>
              <w:top w:w="80" w:type="dxa"/>
              <w:left w:w="80" w:type="dxa"/>
              <w:bottom w:w="80" w:type="dxa"/>
              <w:right w:w="80" w:type="dxa"/>
            </w:tcMar>
          </w:tcPr>
          <w:p w14:paraId="35946E6B" w14:textId="77777777" w:rsidR="00E87CC9" w:rsidRPr="00E5255C" w:rsidRDefault="00E87CC9" w:rsidP="00BE7039">
            <w:pPr>
              <w:jc w:val="center"/>
              <w:rPr>
                <w:lang w:val="en-US"/>
              </w:rPr>
            </w:pPr>
            <w:r w:rsidRPr="00E5255C">
              <w:rPr>
                <w:rFonts w:ascii="Arial" w:hAnsi="Arial"/>
                <w:sz w:val="16"/>
                <w:szCs w:val="16"/>
                <w:lang w:val="en-US"/>
              </w:rPr>
              <w:t>SECPT</w:t>
            </w:r>
          </w:p>
        </w:tc>
        <w:tc>
          <w:tcPr>
            <w:tcW w:w="814" w:type="dxa"/>
            <w:shd w:val="clear" w:color="auto" w:fill="auto"/>
            <w:tcMar>
              <w:top w:w="80" w:type="dxa"/>
              <w:left w:w="80" w:type="dxa"/>
              <w:bottom w:w="80" w:type="dxa"/>
              <w:right w:w="80" w:type="dxa"/>
            </w:tcMar>
          </w:tcPr>
          <w:p w14:paraId="1A5CDAA9" w14:textId="77777777" w:rsidR="00E87CC9" w:rsidRPr="00E5255C" w:rsidRDefault="00E87CC9" w:rsidP="00BE7039">
            <w:pPr>
              <w:jc w:val="center"/>
              <w:rPr>
                <w:lang w:val="en-US"/>
              </w:rPr>
            </w:pPr>
            <w:r w:rsidRPr="00E5255C">
              <w:rPr>
                <w:rFonts w:ascii="Arial" w:hAnsi="Arial"/>
                <w:sz w:val="16"/>
                <w:szCs w:val="16"/>
                <w:lang w:val="en-US"/>
              </w:rPr>
              <w:t>≤3</w:t>
            </w:r>
          </w:p>
        </w:tc>
        <w:tc>
          <w:tcPr>
            <w:tcW w:w="593" w:type="dxa"/>
          </w:tcPr>
          <w:p w14:paraId="4ED259A0" w14:textId="11037A16" w:rsidR="00E87CC9" w:rsidRPr="00E5255C" w:rsidRDefault="00E87CC9" w:rsidP="00BE7039">
            <w:pPr>
              <w:jc w:val="center"/>
              <w:rPr>
                <w:rFonts w:ascii="Arial" w:hAnsi="Arial"/>
                <w:sz w:val="16"/>
                <w:szCs w:val="16"/>
                <w:lang w:val="en-US"/>
              </w:rPr>
            </w:pPr>
            <w:r w:rsidRPr="00E5255C">
              <w:rPr>
                <w:rFonts w:ascii="Arial" w:hAnsi="Arial"/>
                <w:sz w:val="16"/>
                <w:szCs w:val="16"/>
                <w:lang w:val="en-US"/>
              </w:rPr>
              <w:t>10</w:t>
            </w:r>
          </w:p>
        </w:tc>
        <w:tc>
          <w:tcPr>
            <w:tcW w:w="1149" w:type="dxa"/>
            <w:shd w:val="clear" w:color="auto" w:fill="auto"/>
            <w:tcMar>
              <w:top w:w="80" w:type="dxa"/>
              <w:left w:w="80" w:type="dxa"/>
              <w:bottom w:w="80" w:type="dxa"/>
              <w:right w:w="80" w:type="dxa"/>
            </w:tcMar>
          </w:tcPr>
          <w:p w14:paraId="773D4C6C" w14:textId="4C21FC21" w:rsidR="00E87CC9" w:rsidRPr="00E5255C" w:rsidRDefault="00E87CC9" w:rsidP="00BE7039">
            <w:pPr>
              <w:jc w:val="center"/>
              <w:rPr>
                <w:lang w:val="en-US"/>
              </w:rPr>
            </w:pPr>
            <w:r w:rsidRPr="00E5255C">
              <w:rPr>
                <w:rFonts w:ascii="Arial" w:hAnsi="Arial"/>
                <w:sz w:val="16"/>
                <w:szCs w:val="16"/>
                <w:lang w:val="en-US"/>
              </w:rPr>
              <w:t>NA</w:t>
            </w:r>
          </w:p>
        </w:tc>
        <w:tc>
          <w:tcPr>
            <w:tcW w:w="1740" w:type="dxa"/>
            <w:shd w:val="clear" w:color="auto" w:fill="auto"/>
            <w:tcMar>
              <w:top w:w="80" w:type="dxa"/>
              <w:left w:w="80" w:type="dxa"/>
              <w:bottom w:w="80" w:type="dxa"/>
              <w:right w:w="80" w:type="dxa"/>
            </w:tcMar>
          </w:tcPr>
          <w:p w14:paraId="05A9D2EF" w14:textId="2721814A" w:rsidR="00E87CC9" w:rsidRPr="00E5255C" w:rsidRDefault="00E87CC9" w:rsidP="00BE7039">
            <w:pPr>
              <w:jc w:val="center"/>
              <w:rPr>
                <w:lang w:val="en-US"/>
              </w:rPr>
            </w:pPr>
            <w:r w:rsidRPr="00E5255C">
              <w:rPr>
                <w:rFonts w:ascii="Arial" w:hAnsi="Arial"/>
                <w:sz w:val="16"/>
                <w:szCs w:val="16"/>
                <w:lang w:val="en-US"/>
              </w:rPr>
              <w:t>NA</w:t>
            </w:r>
          </w:p>
        </w:tc>
        <w:tc>
          <w:tcPr>
            <w:tcW w:w="1192" w:type="dxa"/>
            <w:shd w:val="clear" w:color="auto" w:fill="auto"/>
            <w:tcMar>
              <w:top w:w="80" w:type="dxa"/>
              <w:left w:w="80" w:type="dxa"/>
              <w:bottom w:w="80" w:type="dxa"/>
              <w:right w:w="80" w:type="dxa"/>
            </w:tcMar>
          </w:tcPr>
          <w:p w14:paraId="5F0DCC80" w14:textId="317118A3" w:rsidR="00E87CC9" w:rsidRPr="00E5255C" w:rsidRDefault="00E87CC9" w:rsidP="00BE7039">
            <w:pPr>
              <w:jc w:val="center"/>
              <w:rPr>
                <w:lang w:val="en-US"/>
              </w:rPr>
            </w:pPr>
            <w:r w:rsidRPr="00E5255C">
              <w:rPr>
                <w:rFonts w:ascii="Arial" w:hAnsi="Arial"/>
                <w:sz w:val="16"/>
                <w:szCs w:val="16"/>
                <w:lang w:val="en-US"/>
              </w:rPr>
              <w:t>NA</w:t>
            </w:r>
          </w:p>
        </w:tc>
        <w:tc>
          <w:tcPr>
            <w:tcW w:w="1553" w:type="dxa"/>
            <w:shd w:val="clear" w:color="auto" w:fill="auto"/>
            <w:tcMar>
              <w:top w:w="80" w:type="dxa"/>
              <w:left w:w="80" w:type="dxa"/>
              <w:bottom w:w="80" w:type="dxa"/>
              <w:right w:w="80" w:type="dxa"/>
            </w:tcMar>
          </w:tcPr>
          <w:p w14:paraId="2F6B34C0" w14:textId="77777777" w:rsidR="00E87CC9" w:rsidRPr="00E5255C" w:rsidRDefault="00E87CC9" w:rsidP="00BE7039">
            <w:pPr>
              <w:jc w:val="center"/>
              <w:rPr>
                <w:lang w:val="en-US"/>
              </w:rPr>
            </w:pPr>
            <w:r w:rsidRPr="00E5255C">
              <w:rPr>
                <w:rFonts w:ascii="Arial" w:hAnsi="Arial"/>
                <w:sz w:val="16"/>
                <w:szCs w:val="16"/>
                <w:lang w:val="en-US"/>
              </w:rPr>
              <w:t>Two Choice Task</w:t>
            </w:r>
          </w:p>
        </w:tc>
        <w:tc>
          <w:tcPr>
            <w:tcW w:w="1843" w:type="dxa"/>
            <w:shd w:val="clear" w:color="auto" w:fill="auto"/>
            <w:tcMar>
              <w:top w:w="80" w:type="dxa"/>
              <w:left w:w="80" w:type="dxa"/>
              <w:bottom w:w="80" w:type="dxa"/>
              <w:right w:w="80" w:type="dxa"/>
            </w:tcMar>
          </w:tcPr>
          <w:p w14:paraId="3ED372F5" w14:textId="77777777" w:rsidR="00E87CC9" w:rsidRPr="00E5255C" w:rsidRDefault="00E87CC9" w:rsidP="00BE7039">
            <w:pPr>
              <w:jc w:val="center"/>
              <w:rPr>
                <w:lang w:val="en-US"/>
              </w:rPr>
            </w:pPr>
            <w:r w:rsidRPr="00E5255C">
              <w:rPr>
                <w:rFonts w:ascii="Arial" w:hAnsi="Arial"/>
                <w:sz w:val="16"/>
                <w:szCs w:val="16"/>
                <w:lang w:val="en-US"/>
              </w:rPr>
              <w:t>Learning</w:t>
            </w:r>
          </w:p>
        </w:tc>
      </w:tr>
      <w:tr w:rsidR="005F5B38" w:rsidRPr="00E5255C" w14:paraId="16182D71" w14:textId="77777777" w:rsidTr="005F5B38">
        <w:trPr>
          <w:trHeight w:val="365"/>
        </w:trPr>
        <w:tc>
          <w:tcPr>
            <w:tcW w:w="0" w:type="auto"/>
            <w:shd w:val="clear" w:color="auto" w:fill="auto"/>
            <w:tcMar>
              <w:top w:w="80" w:type="dxa"/>
              <w:left w:w="80" w:type="dxa"/>
              <w:bottom w:w="80" w:type="dxa"/>
              <w:right w:w="80" w:type="dxa"/>
            </w:tcMar>
          </w:tcPr>
          <w:p w14:paraId="7C643888" w14:textId="77777777" w:rsidR="00E87CC9" w:rsidRPr="00E5255C" w:rsidRDefault="00E87CC9" w:rsidP="00BE7039">
            <w:pPr>
              <w:rPr>
                <w:rFonts w:ascii="Arial" w:eastAsia="Arial" w:hAnsi="Arial" w:cs="Arial"/>
                <w:b/>
                <w:bCs/>
                <w:sz w:val="16"/>
                <w:szCs w:val="16"/>
                <w:lang w:val="en-US"/>
              </w:rPr>
            </w:pPr>
            <w:r w:rsidRPr="00E5255C">
              <w:rPr>
                <w:rFonts w:ascii="Arial" w:hAnsi="Arial"/>
                <w:sz w:val="16"/>
                <w:szCs w:val="16"/>
                <w:lang w:val="en-US"/>
              </w:rPr>
              <w:t>Byrne et al.</w:t>
            </w:r>
            <w:r w:rsidRPr="00E5255C">
              <w:rPr>
                <w:rFonts w:ascii="Arial" w:eastAsia="Arial" w:hAnsi="Arial" w:cs="Arial"/>
                <w:b/>
                <w:bCs/>
                <w:sz w:val="16"/>
                <w:szCs w:val="16"/>
                <w:lang w:val="en-US"/>
              </w:rPr>
              <w:t xml:space="preserve"> </w:t>
            </w:r>
            <w:r w:rsidRPr="00E5255C">
              <w:rPr>
                <w:rFonts w:ascii="Arial" w:hAnsi="Arial"/>
                <w:sz w:val="16"/>
                <w:szCs w:val="16"/>
                <w:lang w:val="en-US"/>
              </w:rPr>
              <w:t>2019b</w:t>
            </w:r>
          </w:p>
        </w:tc>
        <w:tc>
          <w:tcPr>
            <w:tcW w:w="0" w:type="auto"/>
            <w:shd w:val="clear" w:color="auto" w:fill="auto"/>
            <w:tcMar>
              <w:top w:w="80" w:type="dxa"/>
              <w:left w:w="80" w:type="dxa"/>
              <w:bottom w:w="80" w:type="dxa"/>
              <w:right w:w="80" w:type="dxa"/>
            </w:tcMar>
          </w:tcPr>
          <w:p w14:paraId="2BD9BA0F" w14:textId="77777777" w:rsidR="00E87CC9" w:rsidRPr="00E5255C" w:rsidRDefault="00E87CC9" w:rsidP="00BE7039">
            <w:pPr>
              <w:jc w:val="center"/>
              <w:rPr>
                <w:lang w:val="en-US"/>
              </w:rPr>
            </w:pPr>
            <w:r w:rsidRPr="00E5255C">
              <w:rPr>
                <w:rFonts w:ascii="Arial" w:hAnsi="Arial"/>
                <w:sz w:val="16"/>
                <w:szCs w:val="16"/>
                <w:lang w:val="en-US"/>
              </w:rPr>
              <w:t>50</w:t>
            </w:r>
          </w:p>
        </w:tc>
        <w:tc>
          <w:tcPr>
            <w:tcW w:w="0" w:type="auto"/>
            <w:shd w:val="clear" w:color="auto" w:fill="auto"/>
            <w:tcMar>
              <w:top w:w="80" w:type="dxa"/>
              <w:left w:w="80" w:type="dxa"/>
              <w:bottom w:w="80" w:type="dxa"/>
              <w:right w:w="80" w:type="dxa"/>
            </w:tcMar>
          </w:tcPr>
          <w:p w14:paraId="5AC3A6A4" w14:textId="77777777" w:rsidR="00E87CC9" w:rsidRPr="00E5255C" w:rsidRDefault="00E87CC9" w:rsidP="00BE7039">
            <w:pPr>
              <w:jc w:val="center"/>
              <w:rPr>
                <w:lang w:val="en-US"/>
              </w:rPr>
            </w:pPr>
            <w:r w:rsidRPr="00E5255C">
              <w:rPr>
                <w:rFonts w:ascii="Arial" w:hAnsi="Arial"/>
                <w:sz w:val="16"/>
                <w:szCs w:val="16"/>
                <w:lang w:val="en-US"/>
              </w:rPr>
              <w:t>25</w:t>
            </w:r>
          </w:p>
        </w:tc>
        <w:tc>
          <w:tcPr>
            <w:tcW w:w="0" w:type="auto"/>
            <w:shd w:val="clear" w:color="auto" w:fill="auto"/>
            <w:tcMar>
              <w:top w:w="80" w:type="dxa"/>
              <w:left w:w="80" w:type="dxa"/>
              <w:bottom w:w="80" w:type="dxa"/>
              <w:right w:w="80" w:type="dxa"/>
            </w:tcMar>
          </w:tcPr>
          <w:p w14:paraId="1EDCCF93" w14:textId="77777777" w:rsidR="00E87CC9" w:rsidRPr="00E5255C" w:rsidRDefault="00E87CC9" w:rsidP="00BE7039">
            <w:pPr>
              <w:jc w:val="center"/>
              <w:rPr>
                <w:lang w:val="en-US"/>
              </w:rPr>
            </w:pPr>
            <w:r w:rsidRPr="00E5255C">
              <w:rPr>
                <w:rFonts w:ascii="Arial" w:hAnsi="Arial"/>
                <w:sz w:val="16"/>
                <w:szCs w:val="16"/>
                <w:lang w:val="en-US"/>
              </w:rPr>
              <w:t>25</w:t>
            </w:r>
          </w:p>
        </w:tc>
        <w:tc>
          <w:tcPr>
            <w:tcW w:w="0" w:type="auto"/>
            <w:shd w:val="clear" w:color="auto" w:fill="auto"/>
            <w:tcMar>
              <w:top w:w="80" w:type="dxa"/>
              <w:left w:w="80" w:type="dxa"/>
              <w:bottom w:w="80" w:type="dxa"/>
              <w:right w:w="80" w:type="dxa"/>
            </w:tcMar>
          </w:tcPr>
          <w:p w14:paraId="181406C2" w14:textId="77777777" w:rsidR="00E87CC9" w:rsidRPr="00E5255C" w:rsidRDefault="00E87CC9" w:rsidP="00BE7039">
            <w:pPr>
              <w:jc w:val="center"/>
              <w:rPr>
                <w:lang w:val="en-US"/>
              </w:rPr>
            </w:pPr>
            <w:r w:rsidRPr="00E5255C">
              <w:rPr>
                <w:rFonts w:ascii="Arial" w:hAnsi="Arial"/>
                <w:sz w:val="16"/>
                <w:szCs w:val="16"/>
                <w:lang w:val="en-US"/>
              </w:rPr>
              <w:t>66</w:t>
            </w:r>
          </w:p>
        </w:tc>
        <w:tc>
          <w:tcPr>
            <w:tcW w:w="0" w:type="auto"/>
            <w:shd w:val="clear" w:color="auto" w:fill="auto"/>
            <w:tcMar>
              <w:top w:w="80" w:type="dxa"/>
              <w:left w:w="80" w:type="dxa"/>
              <w:bottom w:w="80" w:type="dxa"/>
              <w:right w:w="80" w:type="dxa"/>
            </w:tcMar>
          </w:tcPr>
          <w:p w14:paraId="5353F779" w14:textId="77777777" w:rsidR="00E87CC9" w:rsidRPr="00E5255C" w:rsidRDefault="00E87CC9" w:rsidP="00BE7039">
            <w:pPr>
              <w:jc w:val="center"/>
              <w:rPr>
                <w:lang w:val="en-US"/>
              </w:rPr>
            </w:pPr>
            <w:r w:rsidRPr="00E5255C">
              <w:rPr>
                <w:rFonts w:ascii="Arial" w:hAnsi="Arial"/>
                <w:sz w:val="16"/>
                <w:szCs w:val="16"/>
                <w:lang w:val="en-US"/>
              </w:rPr>
              <w:t>19.8</w:t>
            </w:r>
          </w:p>
        </w:tc>
        <w:tc>
          <w:tcPr>
            <w:tcW w:w="0" w:type="auto"/>
            <w:shd w:val="clear" w:color="auto" w:fill="auto"/>
            <w:tcMar>
              <w:top w:w="80" w:type="dxa"/>
              <w:left w:w="80" w:type="dxa"/>
              <w:bottom w:w="80" w:type="dxa"/>
              <w:right w:w="80" w:type="dxa"/>
            </w:tcMar>
          </w:tcPr>
          <w:p w14:paraId="5749C33C" w14:textId="77777777" w:rsidR="00E87CC9" w:rsidRPr="00E5255C" w:rsidRDefault="00E87CC9" w:rsidP="00BE7039">
            <w:pPr>
              <w:jc w:val="center"/>
              <w:rPr>
                <w:lang w:val="en-US"/>
              </w:rPr>
            </w:pPr>
            <w:r w:rsidRPr="00E5255C">
              <w:rPr>
                <w:rFonts w:ascii="Arial" w:hAnsi="Arial"/>
                <w:sz w:val="16"/>
                <w:szCs w:val="16"/>
                <w:lang w:val="en-US"/>
              </w:rPr>
              <w:t>SECPT</w:t>
            </w:r>
          </w:p>
        </w:tc>
        <w:tc>
          <w:tcPr>
            <w:tcW w:w="814" w:type="dxa"/>
            <w:shd w:val="clear" w:color="auto" w:fill="auto"/>
            <w:tcMar>
              <w:top w:w="80" w:type="dxa"/>
              <w:left w:w="80" w:type="dxa"/>
              <w:bottom w:w="80" w:type="dxa"/>
              <w:right w:w="80" w:type="dxa"/>
            </w:tcMar>
          </w:tcPr>
          <w:p w14:paraId="43D3AC50" w14:textId="77777777" w:rsidR="00E87CC9" w:rsidRPr="00E5255C" w:rsidRDefault="00E87CC9" w:rsidP="00BE7039">
            <w:pPr>
              <w:jc w:val="center"/>
              <w:rPr>
                <w:lang w:val="en-US"/>
              </w:rPr>
            </w:pPr>
            <w:r w:rsidRPr="00E5255C">
              <w:rPr>
                <w:rFonts w:ascii="Arial" w:hAnsi="Arial"/>
                <w:sz w:val="16"/>
                <w:szCs w:val="16"/>
                <w:lang w:val="en-US"/>
              </w:rPr>
              <w:t>≤3</w:t>
            </w:r>
          </w:p>
        </w:tc>
        <w:tc>
          <w:tcPr>
            <w:tcW w:w="593" w:type="dxa"/>
          </w:tcPr>
          <w:p w14:paraId="0598F3B5" w14:textId="45E5341D" w:rsidR="00E87CC9" w:rsidRPr="00E5255C" w:rsidRDefault="00E87CC9" w:rsidP="00BE7039">
            <w:pPr>
              <w:jc w:val="center"/>
              <w:rPr>
                <w:rFonts w:ascii="Arial" w:hAnsi="Arial"/>
                <w:sz w:val="16"/>
                <w:szCs w:val="16"/>
                <w:lang w:val="en-US"/>
              </w:rPr>
            </w:pPr>
            <w:r w:rsidRPr="00E5255C">
              <w:rPr>
                <w:rFonts w:ascii="Arial" w:hAnsi="Arial"/>
                <w:sz w:val="16"/>
                <w:szCs w:val="16"/>
                <w:lang w:val="en-US"/>
              </w:rPr>
              <w:t>10</w:t>
            </w:r>
          </w:p>
        </w:tc>
        <w:tc>
          <w:tcPr>
            <w:tcW w:w="1149" w:type="dxa"/>
            <w:shd w:val="clear" w:color="auto" w:fill="auto"/>
            <w:tcMar>
              <w:top w:w="80" w:type="dxa"/>
              <w:left w:w="80" w:type="dxa"/>
              <w:bottom w:w="80" w:type="dxa"/>
              <w:right w:w="80" w:type="dxa"/>
            </w:tcMar>
          </w:tcPr>
          <w:p w14:paraId="2A8658E6" w14:textId="76C52E95" w:rsidR="00E87CC9" w:rsidRPr="00E5255C" w:rsidRDefault="00E87CC9" w:rsidP="00BE7039">
            <w:pPr>
              <w:jc w:val="center"/>
              <w:rPr>
                <w:lang w:val="en-US"/>
              </w:rPr>
            </w:pPr>
            <w:r w:rsidRPr="00E5255C">
              <w:rPr>
                <w:rFonts w:ascii="Arial" w:hAnsi="Arial"/>
                <w:sz w:val="16"/>
                <w:szCs w:val="16"/>
                <w:lang w:val="en-US"/>
              </w:rPr>
              <w:t>NA</w:t>
            </w:r>
          </w:p>
        </w:tc>
        <w:tc>
          <w:tcPr>
            <w:tcW w:w="1740" w:type="dxa"/>
            <w:shd w:val="clear" w:color="auto" w:fill="auto"/>
            <w:tcMar>
              <w:top w:w="80" w:type="dxa"/>
              <w:left w:w="80" w:type="dxa"/>
              <w:bottom w:w="80" w:type="dxa"/>
              <w:right w:w="80" w:type="dxa"/>
            </w:tcMar>
          </w:tcPr>
          <w:p w14:paraId="7F0D2F3D" w14:textId="77777777" w:rsidR="00E87CC9" w:rsidRPr="00E5255C" w:rsidRDefault="00E87CC9" w:rsidP="00BE7039">
            <w:pPr>
              <w:jc w:val="center"/>
              <w:rPr>
                <w:lang w:val="en-US"/>
              </w:rPr>
            </w:pPr>
            <w:r w:rsidRPr="00E5255C">
              <w:rPr>
                <w:rFonts w:ascii="Arial" w:hAnsi="Arial"/>
                <w:sz w:val="16"/>
                <w:szCs w:val="16"/>
                <w:lang w:val="en-US"/>
              </w:rPr>
              <w:t>Yes</w:t>
            </w:r>
          </w:p>
        </w:tc>
        <w:tc>
          <w:tcPr>
            <w:tcW w:w="1192" w:type="dxa"/>
            <w:shd w:val="clear" w:color="auto" w:fill="auto"/>
            <w:tcMar>
              <w:top w:w="80" w:type="dxa"/>
              <w:left w:w="80" w:type="dxa"/>
              <w:bottom w:w="80" w:type="dxa"/>
              <w:right w:w="80" w:type="dxa"/>
            </w:tcMar>
          </w:tcPr>
          <w:p w14:paraId="37DA4680" w14:textId="31CB315D" w:rsidR="00E87CC9" w:rsidRPr="00E5255C" w:rsidRDefault="00E87CC9" w:rsidP="00BE7039">
            <w:pPr>
              <w:jc w:val="center"/>
              <w:rPr>
                <w:lang w:val="en-US"/>
              </w:rPr>
            </w:pPr>
            <w:r w:rsidRPr="00E5255C">
              <w:rPr>
                <w:rFonts w:ascii="Arial" w:hAnsi="Arial"/>
                <w:sz w:val="16"/>
                <w:szCs w:val="16"/>
                <w:lang w:val="en-US"/>
              </w:rPr>
              <w:t>NA</w:t>
            </w:r>
          </w:p>
        </w:tc>
        <w:tc>
          <w:tcPr>
            <w:tcW w:w="1553" w:type="dxa"/>
            <w:shd w:val="clear" w:color="auto" w:fill="auto"/>
            <w:tcMar>
              <w:top w:w="80" w:type="dxa"/>
              <w:left w:w="80" w:type="dxa"/>
              <w:bottom w:w="80" w:type="dxa"/>
              <w:right w:w="80" w:type="dxa"/>
            </w:tcMar>
          </w:tcPr>
          <w:p w14:paraId="4BCF6268" w14:textId="77777777" w:rsidR="00E87CC9" w:rsidRPr="00E5255C" w:rsidRDefault="00E87CC9" w:rsidP="00BE7039">
            <w:pPr>
              <w:jc w:val="center"/>
              <w:rPr>
                <w:lang w:val="en-US"/>
              </w:rPr>
            </w:pPr>
            <w:r w:rsidRPr="00E5255C">
              <w:rPr>
                <w:rFonts w:ascii="Arial" w:hAnsi="Arial"/>
                <w:sz w:val="16"/>
                <w:szCs w:val="16"/>
                <w:lang w:val="en-US"/>
              </w:rPr>
              <w:t>Two Choice Task</w:t>
            </w:r>
          </w:p>
        </w:tc>
        <w:tc>
          <w:tcPr>
            <w:tcW w:w="1843" w:type="dxa"/>
            <w:shd w:val="clear" w:color="auto" w:fill="auto"/>
            <w:tcMar>
              <w:top w:w="80" w:type="dxa"/>
              <w:left w:w="80" w:type="dxa"/>
              <w:bottom w:w="80" w:type="dxa"/>
              <w:right w:w="80" w:type="dxa"/>
            </w:tcMar>
          </w:tcPr>
          <w:p w14:paraId="6DFF1BAD" w14:textId="77777777" w:rsidR="00E87CC9" w:rsidRPr="00E5255C" w:rsidRDefault="00E87CC9" w:rsidP="00BE7039">
            <w:pPr>
              <w:jc w:val="center"/>
              <w:rPr>
                <w:lang w:val="en-US"/>
              </w:rPr>
            </w:pPr>
            <w:r w:rsidRPr="00E5255C">
              <w:rPr>
                <w:rFonts w:ascii="Arial" w:hAnsi="Arial"/>
                <w:sz w:val="16"/>
                <w:szCs w:val="16"/>
                <w:lang w:val="en-US"/>
              </w:rPr>
              <w:t>Learning</w:t>
            </w:r>
          </w:p>
        </w:tc>
      </w:tr>
      <w:tr w:rsidR="005F5B38" w:rsidRPr="00E5255C" w14:paraId="46423CA8" w14:textId="77777777" w:rsidTr="005F5B38">
        <w:trPr>
          <w:trHeight w:val="725"/>
        </w:trPr>
        <w:tc>
          <w:tcPr>
            <w:tcW w:w="0" w:type="auto"/>
            <w:shd w:val="clear" w:color="auto" w:fill="auto"/>
            <w:tcMar>
              <w:top w:w="80" w:type="dxa"/>
              <w:left w:w="80" w:type="dxa"/>
              <w:bottom w:w="80" w:type="dxa"/>
              <w:right w:w="80" w:type="dxa"/>
            </w:tcMar>
          </w:tcPr>
          <w:p w14:paraId="38940485" w14:textId="77777777" w:rsidR="00E87CC9" w:rsidRPr="00E5255C" w:rsidRDefault="00E87CC9" w:rsidP="00BE7039">
            <w:pPr>
              <w:rPr>
                <w:rFonts w:ascii="Arial" w:eastAsia="Arial" w:hAnsi="Arial" w:cs="Arial"/>
                <w:b/>
                <w:bCs/>
                <w:sz w:val="16"/>
                <w:szCs w:val="16"/>
                <w:lang w:val="en-US"/>
              </w:rPr>
            </w:pPr>
            <w:r w:rsidRPr="00E5255C">
              <w:rPr>
                <w:rFonts w:ascii="Arial" w:hAnsi="Arial"/>
                <w:sz w:val="16"/>
                <w:szCs w:val="16"/>
                <w:lang w:val="en-US"/>
              </w:rPr>
              <w:t>Carvalheiro et al. 2021a</w:t>
            </w:r>
          </w:p>
        </w:tc>
        <w:tc>
          <w:tcPr>
            <w:tcW w:w="0" w:type="auto"/>
            <w:shd w:val="clear" w:color="auto" w:fill="auto"/>
            <w:tcMar>
              <w:top w:w="80" w:type="dxa"/>
              <w:left w:w="80" w:type="dxa"/>
              <w:bottom w:w="80" w:type="dxa"/>
              <w:right w:w="80" w:type="dxa"/>
            </w:tcMar>
          </w:tcPr>
          <w:p w14:paraId="217E2C33" w14:textId="77777777" w:rsidR="00E87CC9" w:rsidRPr="00E5255C" w:rsidRDefault="00E87CC9" w:rsidP="00BE7039">
            <w:pPr>
              <w:jc w:val="center"/>
              <w:rPr>
                <w:lang w:val="en-US"/>
              </w:rPr>
            </w:pPr>
            <w:r w:rsidRPr="00E5255C">
              <w:rPr>
                <w:rFonts w:ascii="Arial" w:hAnsi="Arial"/>
                <w:sz w:val="16"/>
                <w:szCs w:val="16"/>
                <w:lang w:val="en-US"/>
              </w:rPr>
              <w:t>62</w:t>
            </w:r>
          </w:p>
        </w:tc>
        <w:tc>
          <w:tcPr>
            <w:tcW w:w="0" w:type="auto"/>
            <w:shd w:val="clear" w:color="auto" w:fill="auto"/>
            <w:tcMar>
              <w:top w:w="80" w:type="dxa"/>
              <w:left w:w="80" w:type="dxa"/>
              <w:bottom w:w="80" w:type="dxa"/>
              <w:right w:w="80" w:type="dxa"/>
            </w:tcMar>
          </w:tcPr>
          <w:p w14:paraId="007257C1" w14:textId="77777777" w:rsidR="00E87CC9" w:rsidRPr="00E5255C" w:rsidRDefault="00E87CC9" w:rsidP="00BE7039">
            <w:pPr>
              <w:jc w:val="center"/>
              <w:rPr>
                <w:lang w:val="en-US"/>
              </w:rPr>
            </w:pPr>
            <w:r w:rsidRPr="00E5255C">
              <w:rPr>
                <w:rFonts w:ascii="Arial" w:hAnsi="Arial"/>
                <w:sz w:val="16"/>
                <w:szCs w:val="16"/>
                <w:lang w:val="en-US"/>
              </w:rPr>
              <w:t>62</w:t>
            </w:r>
          </w:p>
        </w:tc>
        <w:tc>
          <w:tcPr>
            <w:tcW w:w="0" w:type="auto"/>
            <w:shd w:val="clear" w:color="auto" w:fill="auto"/>
            <w:tcMar>
              <w:top w:w="80" w:type="dxa"/>
              <w:left w:w="80" w:type="dxa"/>
              <w:bottom w:w="80" w:type="dxa"/>
              <w:right w:w="80" w:type="dxa"/>
            </w:tcMar>
          </w:tcPr>
          <w:p w14:paraId="3D9D3592" w14:textId="77777777" w:rsidR="00E87CC9" w:rsidRPr="00E5255C" w:rsidRDefault="00E87CC9" w:rsidP="00BE7039">
            <w:pPr>
              <w:jc w:val="center"/>
              <w:rPr>
                <w:lang w:val="en-US"/>
              </w:rPr>
            </w:pPr>
            <w:r w:rsidRPr="00E5255C">
              <w:rPr>
                <w:rFonts w:ascii="Arial" w:hAnsi="Arial"/>
                <w:sz w:val="16"/>
                <w:szCs w:val="16"/>
                <w:lang w:val="en-US"/>
              </w:rPr>
              <w:t>0</w:t>
            </w:r>
          </w:p>
        </w:tc>
        <w:tc>
          <w:tcPr>
            <w:tcW w:w="0" w:type="auto"/>
            <w:shd w:val="clear" w:color="auto" w:fill="auto"/>
            <w:tcMar>
              <w:top w:w="80" w:type="dxa"/>
              <w:left w:w="80" w:type="dxa"/>
              <w:bottom w:w="80" w:type="dxa"/>
              <w:right w:w="80" w:type="dxa"/>
            </w:tcMar>
          </w:tcPr>
          <w:p w14:paraId="531CED31" w14:textId="77777777" w:rsidR="00E87CC9" w:rsidRPr="00E5255C" w:rsidRDefault="00E87CC9" w:rsidP="00BE7039">
            <w:pPr>
              <w:jc w:val="center"/>
              <w:rPr>
                <w:lang w:val="en-US"/>
              </w:rPr>
            </w:pPr>
            <w:r w:rsidRPr="00E5255C">
              <w:rPr>
                <w:rFonts w:ascii="Arial" w:hAnsi="Arial"/>
                <w:sz w:val="16"/>
                <w:szCs w:val="16"/>
                <w:lang w:val="en-US"/>
              </w:rPr>
              <w:t>0</w:t>
            </w:r>
          </w:p>
        </w:tc>
        <w:tc>
          <w:tcPr>
            <w:tcW w:w="0" w:type="auto"/>
            <w:shd w:val="clear" w:color="auto" w:fill="auto"/>
            <w:tcMar>
              <w:top w:w="80" w:type="dxa"/>
              <w:left w:w="80" w:type="dxa"/>
              <w:bottom w:w="80" w:type="dxa"/>
              <w:right w:w="80" w:type="dxa"/>
            </w:tcMar>
          </w:tcPr>
          <w:p w14:paraId="17C45D3A" w14:textId="77777777" w:rsidR="00E87CC9" w:rsidRPr="00E5255C" w:rsidRDefault="00E87CC9" w:rsidP="00BE7039">
            <w:pPr>
              <w:jc w:val="center"/>
              <w:rPr>
                <w:lang w:val="en-US"/>
              </w:rPr>
            </w:pPr>
            <w:r w:rsidRPr="00E5255C">
              <w:rPr>
                <w:rFonts w:ascii="Arial" w:hAnsi="Arial"/>
                <w:sz w:val="16"/>
                <w:szCs w:val="16"/>
                <w:lang w:val="en-US"/>
              </w:rPr>
              <w:t>21.9</w:t>
            </w:r>
          </w:p>
        </w:tc>
        <w:tc>
          <w:tcPr>
            <w:tcW w:w="0" w:type="auto"/>
            <w:shd w:val="clear" w:color="auto" w:fill="auto"/>
            <w:tcMar>
              <w:top w:w="80" w:type="dxa"/>
              <w:left w:w="80" w:type="dxa"/>
              <w:bottom w:w="80" w:type="dxa"/>
              <w:right w:w="80" w:type="dxa"/>
            </w:tcMar>
          </w:tcPr>
          <w:p w14:paraId="6339272D" w14:textId="77777777" w:rsidR="00E87CC9" w:rsidRPr="00E5255C" w:rsidRDefault="00E87CC9" w:rsidP="00BE7039">
            <w:pPr>
              <w:jc w:val="center"/>
              <w:rPr>
                <w:lang w:val="en-US"/>
              </w:rPr>
            </w:pPr>
            <w:r w:rsidRPr="00E5255C">
              <w:rPr>
                <w:rFonts w:ascii="Arial" w:hAnsi="Arial"/>
                <w:sz w:val="16"/>
                <w:szCs w:val="16"/>
                <w:lang w:val="en-US"/>
              </w:rPr>
              <w:t>Predictable but uncontrollable auditory stimulus</w:t>
            </w:r>
          </w:p>
        </w:tc>
        <w:tc>
          <w:tcPr>
            <w:tcW w:w="814" w:type="dxa"/>
            <w:shd w:val="clear" w:color="auto" w:fill="auto"/>
            <w:tcMar>
              <w:top w:w="80" w:type="dxa"/>
              <w:left w:w="80" w:type="dxa"/>
              <w:bottom w:w="80" w:type="dxa"/>
              <w:right w:w="80" w:type="dxa"/>
            </w:tcMar>
          </w:tcPr>
          <w:p w14:paraId="22A0D087" w14:textId="77777777" w:rsidR="00E87CC9" w:rsidRPr="00E5255C" w:rsidRDefault="00E87CC9" w:rsidP="00BE7039">
            <w:pPr>
              <w:jc w:val="center"/>
              <w:rPr>
                <w:lang w:val="en-US"/>
              </w:rPr>
            </w:pPr>
            <w:r w:rsidRPr="00E5255C">
              <w:rPr>
                <w:rFonts w:ascii="Arial" w:hAnsi="Arial"/>
                <w:sz w:val="16"/>
                <w:szCs w:val="16"/>
                <w:lang w:val="en-US"/>
              </w:rPr>
              <w:t>16</w:t>
            </w:r>
          </w:p>
        </w:tc>
        <w:tc>
          <w:tcPr>
            <w:tcW w:w="593" w:type="dxa"/>
          </w:tcPr>
          <w:p w14:paraId="7EFB5F80" w14:textId="3DEECEBA" w:rsidR="00E87CC9" w:rsidRPr="00E5255C" w:rsidRDefault="006D645D" w:rsidP="00BE7039">
            <w:pPr>
              <w:jc w:val="center"/>
              <w:rPr>
                <w:rFonts w:ascii="Arial" w:hAnsi="Arial"/>
                <w:sz w:val="16"/>
                <w:szCs w:val="16"/>
                <w:lang w:val="en-US"/>
              </w:rPr>
            </w:pPr>
            <w:r w:rsidRPr="00E5255C">
              <w:rPr>
                <w:rFonts w:ascii="Arial" w:hAnsi="Arial"/>
                <w:sz w:val="16"/>
                <w:szCs w:val="16"/>
                <w:lang w:val="en-US"/>
              </w:rPr>
              <w:t>0</w:t>
            </w:r>
          </w:p>
        </w:tc>
        <w:tc>
          <w:tcPr>
            <w:tcW w:w="1149" w:type="dxa"/>
            <w:shd w:val="clear" w:color="auto" w:fill="auto"/>
            <w:tcMar>
              <w:top w:w="80" w:type="dxa"/>
              <w:left w:w="80" w:type="dxa"/>
              <w:bottom w:w="80" w:type="dxa"/>
              <w:right w:w="80" w:type="dxa"/>
            </w:tcMar>
          </w:tcPr>
          <w:p w14:paraId="0E6C8318" w14:textId="57CA17AE" w:rsidR="00E87CC9" w:rsidRPr="00E5255C" w:rsidRDefault="00E87CC9" w:rsidP="00BE7039">
            <w:pPr>
              <w:jc w:val="center"/>
              <w:rPr>
                <w:lang w:val="en-US"/>
              </w:rPr>
            </w:pPr>
            <w:r w:rsidRPr="00E5255C">
              <w:rPr>
                <w:rFonts w:ascii="Arial" w:hAnsi="Arial"/>
                <w:sz w:val="16"/>
                <w:szCs w:val="16"/>
                <w:lang w:val="en-US"/>
              </w:rPr>
              <w:t>Likert scale for stress</w:t>
            </w:r>
          </w:p>
        </w:tc>
        <w:tc>
          <w:tcPr>
            <w:tcW w:w="1740" w:type="dxa"/>
            <w:shd w:val="clear" w:color="auto" w:fill="auto"/>
            <w:tcMar>
              <w:top w:w="80" w:type="dxa"/>
              <w:left w:w="80" w:type="dxa"/>
              <w:bottom w:w="80" w:type="dxa"/>
              <w:right w:w="80" w:type="dxa"/>
            </w:tcMar>
          </w:tcPr>
          <w:p w14:paraId="73EDDE19" w14:textId="16360347" w:rsidR="00E87CC9" w:rsidRPr="00E5255C" w:rsidRDefault="00E87CC9" w:rsidP="00BE7039">
            <w:pPr>
              <w:jc w:val="center"/>
              <w:rPr>
                <w:lang w:val="en-US"/>
              </w:rPr>
            </w:pPr>
            <w:r w:rsidRPr="00E5255C">
              <w:rPr>
                <w:rFonts w:ascii="Arial" w:hAnsi="Arial"/>
                <w:sz w:val="16"/>
                <w:szCs w:val="16"/>
                <w:lang w:val="en-US"/>
              </w:rPr>
              <w:t>NA</w:t>
            </w:r>
          </w:p>
        </w:tc>
        <w:tc>
          <w:tcPr>
            <w:tcW w:w="1192" w:type="dxa"/>
            <w:shd w:val="clear" w:color="auto" w:fill="auto"/>
            <w:tcMar>
              <w:top w:w="80" w:type="dxa"/>
              <w:left w:w="80" w:type="dxa"/>
              <w:bottom w:w="80" w:type="dxa"/>
              <w:right w:w="80" w:type="dxa"/>
            </w:tcMar>
          </w:tcPr>
          <w:p w14:paraId="076E4FA2" w14:textId="77777777" w:rsidR="00E87CC9" w:rsidRPr="00E5255C" w:rsidRDefault="00E87CC9" w:rsidP="00BE7039">
            <w:pPr>
              <w:jc w:val="center"/>
              <w:rPr>
                <w:lang w:val="en-US"/>
              </w:rPr>
            </w:pPr>
            <w:r w:rsidRPr="00E5255C">
              <w:rPr>
                <w:rFonts w:ascii="Arial" w:hAnsi="Arial"/>
                <w:sz w:val="16"/>
                <w:szCs w:val="16"/>
                <w:lang w:val="en-US"/>
              </w:rPr>
              <w:t>SCR</w:t>
            </w:r>
          </w:p>
        </w:tc>
        <w:tc>
          <w:tcPr>
            <w:tcW w:w="1553" w:type="dxa"/>
            <w:shd w:val="clear" w:color="auto" w:fill="auto"/>
            <w:tcMar>
              <w:top w:w="80" w:type="dxa"/>
              <w:left w:w="80" w:type="dxa"/>
              <w:bottom w:w="80" w:type="dxa"/>
              <w:right w:w="80" w:type="dxa"/>
            </w:tcMar>
          </w:tcPr>
          <w:p w14:paraId="2DF1B891" w14:textId="77777777" w:rsidR="00E87CC9" w:rsidRPr="00E5255C" w:rsidRDefault="00E87CC9" w:rsidP="00BE7039">
            <w:pPr>
              <w:jc w:val="center"/>
              <w:rPr>
                <w:lang w:val="en-US"/>
              </w:rPr>
            </w:pPr>
            <w:r w:rsidRPr="00E5255C">
              <w:rPr>
                <w:rFonts w:ascii="Arial" w:hAnsi="Arial"/>
                <w:sz w:val="16"/>
                <w:szCs w:val="16"/>
                <w:lang w:val="en-US"/>
              </w:rPr>
              <w:t>Reinforcement-learning Task</w:t>
            </w:r>
          </w:p>
        </w:tc>
        <w:tc>
          <w:tcPr>
            <w:tcW w:w="1843" w:type="dxa"/>
            <w:shd w:val="clear" w:color="auto" w:fill="auto"/>
            <w:tcMar>
              <w:top w:w="80" w:type="dxa"/>
              <w:left w:w="80" w:type="dxa"/>
              <w:bottom w:w="80" w:type="dxa"/>
              <w:right w:w="80" w:type="dxa"/>
            </w:tcMar>
          </w:tcPr>
          <w:p w14:paraId="2D426DCA" w14:textId="77777777" w:rsidR="00E87CC9" w:rsidRPr="00E5255C" w:rsidRDefault="00E87CC9" w:rsidP="00BE7039">
            <w:pPr>
              <w:jc w:val="center"/>
              <w:rPr>
                <w:lang w:val="en-US"/>
              </w:rPr>
            </w:pPr>
            <w:r w:rsidRPr="00E5255C">
              <w:rPr>
                <w:rFonts w:ascii="Arial" w:hAnsi="Arial"/>
                <w:sz w:val="16"/>
                <w:szCs w:val="16"/>
                <w:lang w:val="en-US"/>
              </w:rPr>
              <w:t>Learning</w:t>
            </w:r>
          </w:p>
        </w:tc>
      </w:tr>
      <w:tr w:rsidR="005F5B38" w:rsidRPr="00E5255C" w14:paraId="283A9281" w14:textId="77777777" w:rsidTr="005F5B38">
        <w:trPr>
          <w:trHeight w:val="725"/>
        </w:trPr>
        <w:tc>
          <w:tcPr>
            <w:tcW w:w="0" w:type="auto"/>
            <w:shd w:val="clear" w:color="auto" w:fill="auto"/>
            <w:tcMar>
              <w:top w:w="80" w:type="dxa"/>
              <w:left w:w="80" w:type="dxa"/>
              <w:bottom w:w="80" w:type="dxa"/>
              <w:right w:w="80" w:type="dxa"/>
            </w:tcMar>
          </w:tcPr>
          <w:p w14:paraId="761DCD9F" w14:textId="460BA2B5" w:rsidR="00E87CC9" w:rsidRPr="00E5255C" w:rsidRDefault="00E87CC9" w:rsidP="00BE7039">
            <w:pPr>
              <w:rPr>
                <w:rFonts w:ascii="Arial" w:eastAsia="Arial" w:hAnsi="Arial" w:cs="Arial"/>
                <w:b/>
                <w:bCs/>
                <w:sz w:val="16"/>
                <w:szCs w:val="16"/>
                <w:lang w:val="en-US"/>
              </w:rPr>
            </w:pPr>
            <w:r w:rsidRPr="00E5255C">
              <w:rPr>
                <w:rFonts w:ascii="Arial" w:hAnsi="Arial"/>
                <w:sz w:val="16"/>
                <w:szCs w:val="16"/>
                <w:lang w:val="en-US"/>
              </w:rPr>
              <w:t>Carvalheiro et al. 2021b</w:t>
            </w:r>
          </w:p>
        </w:tc>
        <w:tc>
          <w:tcPr>
            <w:tcW w:w="0" w:type="auto"/>
            <w:shd w:val="clear" w:color="auto" w:fill="auto"/>
            <w:tcMar>
              <w:top w:w="80" w:type="dxa"/>
              <w:left w:w="80" w:type="dxa"/>
              <w:bottom w:w="80" w:type="dxa"/>
              <w:right w:w="80" w:type="dxa"/>
            </w:tcMar>
          </w:tcPr>
          <w:p w14:paraId="70664FBC" w14:textId="77777777" w:rsidR="00E87CC9" w:rsidRPr="00E5255C" w:rsidRDefault="00E87CC9" w:rsidP="00BE7039">
            <w:pPr>
              <w:jc w:val="center"/>
              <w:rPr>
                <w:lang w:val="en-US"/>
              </w:rPr>
            </w:pPr>
            <w:r w:rsidRPr="00E5255C">
              <w:rPr>
                <w:rFonts w:ascii="Arial" w:hAnsi="Arial"/>
                <w:sz w:val="16"/>
                <w:szCs w:val="16"/>
                <w:lang w:val="en-US"/>
              </w:rPr>
              <w:t>23</w:t>
            </w:r>
          </w:p>
        </w:tc>
        <w:tc>
          <w:tcPr>
            <w:tcW w:w="0" w:type="auto"/>
            <w:shd w:val="clear" w:color="auto" w:fill="auto"/>
            <w:tcMar>
              <w:top w:w="80" w:type="dxa"/>
              <w:left w:w="80" w:type="dxa"/>
              <w:bottom w:w="80" w:type="dxa"/>
              <w:right w:w="80" w:type="dxa"/>
            </w:tcMar>
          </w:tcPr>
          <w:p w14:paraId="200DCC9F" w14:textId="77777777" w:rsidR="00E87CC9" w:rsidRPr="00E5255C" w:rsidRDefault="00E87CC9" w:rsidP="00BE7039">
            <w:pPr>
              <w:jc w:val="center"/>
              <w:rPr>
                <w:lang w:val="en-US"/>
              </w:rPr>
            </w:pPr>
            <w:r w:rsidRPr="00E5255C">
              <w:rPr>
                <w:rFonts w:ascii="Arial" w:hAnsi="Arial"/>
                <w:sz w:val="16"/>
                <w:szCs w:val="16"/>
                <w:lang w:val="en-US"/>
              </w:rPr>
              <w:t>23</w:t>
            </w:r>
          </w:p>
        </w:tc>
        <w:tc>
          <w:tcPr>
            <w:tcW w:w="0" w:type="auto"/>
            <w:shd w:val="clear" w:color="auto" w:fill="auto"/>
            <w:tcMar>
              <w:top w:w="80" w:type="dxa"/>
              <w:left w:w="80" w:type="dxa"/>
              <w:bottom w:w="80" w:type="dxa"/>
              <w:right w:w="80" w:type="dxa"/>
            </w:tcMar>
          </w:tcPr>
          <w:p w14:paraId="4C6FA3D6" w14:textId="77777777" w:rsidR="00E87CC9" w:rsidRPr="00E5255C" w:rsidRDefault="00E87CC9" w:rsidP="00BE7039">
            <w:pPr>
              <w:jc w:val="center"/>
              <w:rPr>
                <w:lang w:val="en-US"/>
              </w:rPr>
            </w:pPr>
            <w:r w:rsidRPr="00E5255C">
              <w:rPr>
                <w:rFonts w:ascii="Arial" w:hAnsi="Arial"/>
                <w:sz w:val="16"/>
                <w:szCs w:val="16"/>
                <w:lang w:val="en-US"/>
              </w:rPr>
              <w:t>0</w:t>
            </w:r>
          </w:p>
        </w:tc>
        <w:tc>
          <w:tcPr>
            <w:tcW w:w="0" w:type="auto"/>
            <w:shd w:val="clear" w:color="auto" w:fill="auto"/>
            <w:tcMar>
              <w:top w:w="80" w:type="dxa"/>
              <w:left w:w="80" w:type="dxa"/>
              <w:bottom w:w="80" w:type="dxa"/>
              <w:right w:w="80" w:type="dxa"/>
            </w:tcMar>
          </w:tcPr>
          <w:p w14:paraId="71ED2BCB" w14:textId="77777777" w:rsidR="00E87CC9" w:rsidRPr="00E5255C" w:rsidRDefault="00E87CC9" w:rsidP="00BE7039">
            <w:pPr>
              <w:jc w:val="center"/>
              <w:rPr>
                <w:lang w:val="en-US"/>
              </w:rPr>
            </w:pPr>
            <w:r w:rsidRPr="00E5255C">
              <w:rPr>
                <w:rFonts w:ascii="Arial" w:hAnsi="Arial"/>
                <w:sz w:val="16"/>
                <w:szCs w:val="16"/>
                <w:lang w:val="en-US"/>
              </w:rPr>
              <w:t>0</w:t>
            </w:r>
          </w:p>
        </w:tc>
        <w:tc>
          <w:tcPr>
            <w:tcW w:w="0" w:type="auto"/>
            <w:shd w:val="clear" w:color="auto" w:fill="auto"/>
            <w:tcMar>
              <w:top w:w="80" w:type="dxa"/>
              <w:left w:w="80" w:type="dxa"/>
              <w:bottom w:w="80" w:type="dxa"/>
              <w:right w:w="80" w:type="dxa"/>
            </w:tcMar>
          </w:tcPr>
          <w:p w14:paraId="32B60FE5" w14:textId="77777777" w:rsidR="00E87CC9" w:rsidRPr="00E5255C" w:rsidRDefault="00E87CC9" w:rsidP="00BE7039">
            <w:pPr>
              <w:jc w:val="center"/>
              <w:rPr>
                <w:lang w:val="en-US"/>
              </w:rPr>
            </w:pPr>
            <w:r w:rsidRPr="00E5255C">
              <w:rPr>
                <w:rFonts w:ascii="Arial" w:hAnsi="Arial"/>
                <w:sz w:val="16"/>
                <w:szCs w:val="16"/>
                <w:lang w:val="en-US"/>
              </w:rPr>
              <w:t>23</w:t>
            </w:r>
          </w:p>
        </w:tc>
        <w:tc>
          <w:tcPr>
            <w:tcW w:w="0" w:type="auto"/>
            <w:shd w:val="clear" w:color="auto" w:fill="auto"/>
            <w:tcMar>
              <w:top w:w="80" w:type="dxa"/>
              <w:left w:w="80" w:type="dxa"/>
              <w:bottom w:w="80" w:type="dxa"/>
              <w:right w:w="80" w:type="dxa"/>
            </w:tcMar>
          </w:tcPr>
          <w:p w14:paraId="0D8C957E" w14:textId="77777777" w:rsidR="00E87CC9" w:rsidRPr="00E5255C" w:rsidRDefault="00E87CC9" w:rsidP="00BE7039">
            <w:pPr>
              <w:jc w:val="center"/>
              <w:rPr>
                <w:lang w:val="en-US"/>
              </w:rPr>
            </w:pPr>
            <w:r w:rsidRPr="00E5255C">
              <w:rPr>
                <w:rFonts w:ascii="Arial" w:hAnsi="Arial"/>
                <w:sz w:val="16"/>
                <w:szCs w:val="16"/>
                <w:lang w:val="en-US"/>
              </w:rPr>
              <w:t>Predictable but uncontrollable auditory stimulus</w:t>
            </w:r>
          </w:p>
        </w:tc>
        <w:tc>
          <w:tcPr>
            <w:tcW w:w="814" w:type="dxa"/>
            <w:shd w:val="clear" w:color="auto" w:fill="auto"/>
            <w:tcMar>
              <w:top w:w="80" w:type="dxa"/>
              <w:left w:w="80" w:type="dxa"/>
              <w:bottom w:w="80" w:type="dxa"/>
              <w:right w:w="80" w:type="dxa"/>
            </w:tcMar>
          </w:tcPr>
          <w:p w14:paraId="654FB952" w14:textId="77777777" w:rsidR="00E87CC9" w:rsidRPr="00E5255C" w:rsidRDefault="00E87CC9" w:rsidP="00BE7039">
            <w:pPr>
              <w:jc w:val="center"/>
              <w:rPr>
                <w:lang w:val="en-US"/>
              </w:rPr>
            </w:pPr>
            <w:r w:rsidRPr="00E5255C">
              <w:rPr>
                <w:rFonts w:ascii="Arial" w:hAnsi="Arial"/>
                <w:sz w:val="16"/>
                <w:szCs w:val="16"/>
                <w:lang w:val="en-US"/>
              </w:rPr>
              <w:t>16</w:t>
            </w:r>
          </w:p>
        </w:tc>
        <w:tc>
          <w:tcPr>
            <w:tcW w:w="593" w:type="dxa"/>
          </w:tcPr>
          <w:p w14:paraId="641C2FEE" w14:textId="22E5787C" w:rsidR="00E87CC9" w:rsidRPr="00E5255C" w:rsidRDefault="006D645D" w:rsidP="00BE7039">
            <w:pPr>
              <w:jc w:val="center"/>
              <w:rPr>
                <w:rFonts w:ascii="Arial" w:hAnsi="Arial"/>
                <w:sz w:val="16"/>
                <w:szCs w:val="16"/>
                <w:lang w:val="en-US"/>
              </w:rPr>
            </w:pPr>
            <w:r w:rsidRPr="00E5255C">
              <w:rPr>
                <w:rFonts w:ascii="Arial" w:hAnsi="Arial"/>
                <w:sz w:val="16"/>
                <w:szCs w:val="16"/>
                <w:lang w:val="en-US"/>
              </w:rPr>
              <w:t>0</w:t>
            </w:r>
          </w:p>
        </w:tc>
        <w:tc>
          <w:tcPr>
            <w:tcW w:w="1149" w:type="dxa"/>
            <w:shd w:val="clear" w:color="auto" w:fill="auto"/>
            <w:tcMar>
              <w:top w:w="80" w:type="dxa"/>
              <w:left w:w="80" w:type="dxa"/>
              <w:bottom w:w="80" w:type="dxa"/>
              <w:right w:w="80" w:type="dxa"/>
            </w:tcMar>
          </w:tcPr>
          <w:p w14:paraId="3E85619F" w14:textId="0C8BA3EB" w:rsidR="00E87CC9" w:rsidRPr="00E5255C" w:rsidRDefault="00E87CC9" w:rsidP="00BE7039">
            <w:pPr>
              <w:jc w:val="center"/>
              <w:rPr>
                <w:lang w:val="en-US"/>
              </w:rPr>
            </w:pPr>
            <w:r w:rsidRPr="00E5255C">
              <w:rPr>
                <w:rFonts w:ascii="Arial" w:hAnsi="Arial"/>
                <w:sz w:val="16"/>
                <w:szCs w:val="16"/>
                <w:lang w:val="en-US"/>
              </w:rPr>
              <w:t>Likert scale for stress</w:t>
            </w:r>
          </w:p>
        </w:tc>
        <w:tc>
          <w:tcPr>
            <w:tcW w:w="1740" w:type="dxa"/>
            <w:shd w:val="clear" w:color="auto" w:fill="auto"/>
            <w:tcMar>
              <w:top w:w="80" w:type="dxa"/>
              <w:left w:w="80" w:type="dxa"/>
              <w:bottom w:w="80" w:type="dxa"/>
              <w:right w:w="80" w:type="dxa"/>
            </w:tcMar>
          </w:tcPr>
          <w:p w14:paraId="1DFEDAA5" w14:textId="77F874C7" w:rsidR="00E87CC9" w:rsidRPr="00E5255C" w:rsidRDefault="00E87CC9" w:rsidP="00BE7039">
            <w:pPr>
              <w:jc w:val="center"/>
              <w:rPr>
                <w:lang w:val="en-US"/>
              </w:rPr>
            </w:pPr>
            <w:r w:rsidRPr="00E5255C">
              <w:rPr>
                <w:rFonts w:ascii="Arial" w:hAnsi="Arial"/>
                <w:sz w:val="16"/>
                <w:szCs w:val="16"/>
                <w:lang w:val="en-US"/>
              </w:rPr>
              <w:t>NA</w:t>
            </w:r>
          </w:p>
        </w:tc>
        <w:tc>
          <w:tcPr>
            <w:tcW w:w="1192" w:type="dxa"/>
            <w:shd w:val="clear" w:color="auto" w:fill="auto"/>
            <w:tcMar>
              <w:top w:w="80" w:type="dxa"/>
              <w:left w:w="80" w:type="dxa"/>
              <w:bottom w:w="80" w:type="dxa"/>
              <w:right w:w="80" w:type="dxa"/>
            </w:tcMar>
          </w:tcPr>
          <w:p w14:paraId="5516A32A" w14:textId="7EF06A8F" w:rsidR="00E87CC9" w:rsidRPr="00E5255C" w:rsidRDefault="00E87CC9" w:rsidP="00BE7039">
            <w:pPr>
              <w:jc w:val="center"/>
              <w:rPr>
                <w:lang w:val="en-US"/>
              </w:rPr>
            </w:pPr>
            <w:r w:rsidRPr="00E5255C">
              <w:rPr>
                <w:rFonts w:ascii="Arial" w:hAnsi="Arial"/>
                <w:sz w:val="16"/>
                <w:szCs w:val="16"/>
                <w:lang w:val="en-US"/>
              </w:rPr>
              <w:t>NA</w:t>
            </w:r>
          </w:p>
        </w:tc>
        <w:tc>
          <w:tcPr>
            <w:tcW w:w="1553" w:type="dxa"/>
            <w:shd w:val="clear" w:color="auto" w:fill="auto"/>
            <w:tcMar>
              <w:top w:w="80" w:type="dxa"/>
              <w:left w:w="80" w:type="dxa"/>
              <w:bottom w:w="80" w:type="dxa"/>
              <w:right w:w="80" w:type="dxa"/>
            </w:tcMar>
          </w:tcPr>
          <w:p w14:paraId="607E5713" w14:textId="77777777" w:rsidR="00E87CC9" w:rsidRPr="00E5255C" w:rsidRDefault="00E87CC9" w:rsidP="00BE7039">
            <w:pPr>
              <w:jc w:val="center"/>
              <w:rPr>
                <w:lang w:val="en-US"/>
              </w:rPr>
            </w:pPr>
            <w:r w:rsidRPr="00E5255C">
              <w:rPr>
                <w:rFonts w:ascii="Arial" w:hAnsi="Arial"/>
                <w:sz w:val="16"/>
                <w:szCs w:val="16"/>
                <w:lang w:val="en-US"/>
              </w:rPr>
              <w:t>Reinforcement-learning Task</w:t>
            </w:r>
          </w:p>
        </w:tc>
        <w:tc>
          <w:tcPr>
            <w:tcW w:w="1843" w:type="dxa"/>
            <w:shd w:val="clear" w:color="auto" w:fill="auto"/>
            <w:tcMar>
              <w:top w:w="80" w:type="dxa"/>
              <w:left w:w="80" w:type="dxa"/>
              <w:bottom w:w="80" w:type="dxa"/>
              <w:right w:w="80" w:type="dxa"/>
            </w:tcMar>
          </w:tcPr>
          <w:p w14:paraId="69DF656B" w14:textId="77777777" w:rsidR="00E87CC9" w:rsidRPr="00E5255C" w:rsidRDefault="00E87CC9" w:rsidP="00BE7039">
            <w:pPr>
              <w:jc w:val="center"/>
              <w:rPr>
                <w:lang w:val="en-US"/>
              </w:rPr>
            </w:pPr>
            <w:r w:rsidRPr="00E5255C">
              <w:rPr>
                <w:rFonts w:ascii="Arial" w:hAnsi="Arial"/>
                <w:sz w:val="16"/>
                <w:szCs w:val="16"/>
                <w:lang w:val="en-US"/>
              </w:rPr>
              <w:t>Learning</w:t>
            </w:r>
          </w:p>
        </w:tc>
      </w:tr>
      <w:tr w:rsidR="005F5B38" w:rsidRPr="00E5255C" w14:paraId="3CEC39C5" w14:textId="77777777" w:rsidTr="005F5B38">
        <w:trPr>
          <w:trHeight w:val="545"/>
        </w:trPr>
        <w:tc>
          <w:tcPr>
            <w:tcW w:w="0" w:type="auto"/>
            <w:shd w:val="clear" w:color="auto" w:fill="auto"/>
            <w:tcMar>
              <w:top w:w="80" w:type="dxa"/>
              <w:left w:w="80" w:type="dxa"/>
              <w:bottom w:w="80" w:type="dxa"/>
              <w:right w:w="80" w:type="dxa"/>
            </w:tcMar>
          </w:tcPr>
          <w:p w14:paraId="6A133062" w14:textId="77777777" w:rsidR="00E87CC9" w:rsidRPr="00E5255C" w:rsidRDefault="00E87CC9" w:rsidP="00BE7039">
            <w:pPr>
              <w:rPr>
                <w:rFonts w:ascii="Arial" w:eastAsia="Arial" w:hAnsi="Arial" w:cs="Arial"/>
                <w:b/>
                <w:bCs/>
                <w:sz w:val="16"/>
                <w:szCs w:val="16"/>
                <w:lang w:val="en-US"/>
              </w:rPr>
            </w:pPr>
            <w:r w:rsidRPr="00E5255C">
              <w:rPr>
                <w:rFonts w:ascii="Arial" w:hAnsi="Arial"/>
                <w:sz w:val="16"/>
                <w:szCs w:val="16"/>
                <w:lang w:val="en-US"/>
              </w:rPr>
              <w:t>Cavanagh et al. 2011</w:t>
            </w:r>
          </w:p>
        </w:tc>
        <w:tc>
          <w:tcPr>
            <w:tcW w:w="0" w:type="auto"/>
            <w:shd w:val="clear" w:color="auto" w:fill="auto"/>
            <w:tcMar>
              <w:top w:w="80" w:type="dxa"/>
              <w:left w:w="80" w:type="dxa"/>
              <w:bottom w:w="80" w:type="dxa"/>
              <w:right w:w="80" w:type="dxa"/>
            </w:tcMar>
          </w:tcPr>
          <w:p w14:paraId="7D34116A" w14:textId="77777777" w:rsidR="00E87CC9" w:rsidRPr="00E5255C" w:rsidRDefault="00E87CC9" w:rsidP="00BE7039">
            <w:pPr>
              <w:jc w:val="center"/>
              <w:rPr>
                <w:lang w:val="en-US"/>
              </w:rPr>
            </w:pPr>
            <w:r w:rsidRPr="00E5255C">
              <w:rPr>
                <w:rFonts w:ascii="Arial" w:hAnsi="Arial"/>
                <w:sz w:val="16"/>
                <w:szCs w:val="16"/>
                <w:lang w:val="en-US"/>
              </w:rPr>
              <w:t>50</w:t>
            </w:r>
          </w:p>
        </w:tc>
        <w:tc>
          <w:tcPr>
            <w:tcW w:w="0" w:type="auto"/>
            <w:shd w:val="clear" w:color="auto" w:fill="auto"/>
            <w:tcMar>
              <w:top w:w="80" w:type="dxa"/>
              <w:left w:w="80" w:type="dxa"/>
              <w:bottom w:w="80" w:type="dxa"/>
              <w:right w:w="80" w:type="dxa"/>
            </w:tcMar>
          </w:tcPr>
          <w:p w14:paraId="518D0C56" w14:textId="77777777" w:rsidR="00E87CC9" w:rsidRPr="00E5255C" w:rsidRDefault="00E87CC9" w:rsidP="00BE7039">
            <w:pPr>
              <w:jc w:val="center"/>
              <w:rPr>
                <w:lang w:val="en-US"/>
              </w:rPr>
            </w:pPr>
            <w:r w:rsidRPr="00E5255C">
              <w:rPr>
                <w:rFonts w:ascii="Arial" w:hAnsi="Arial"/>
                <w:sz w:val="16"/>
                <w:szCs w:val="16"/>
                <w:lang w:val="en-US"/>
              </w:rPr>
              <w:t>26</w:t>
            </w:r>
          </w:p>
        </w:tc>
        <w:tc>
          <w:tcPr>
            <w:tcW w:w="0" w:type="auto"/>
            <w:shd w:val="clear" w:color="auto" w:fill="auto"/>
            <w:tcMar>
              <w:top w:w="80" w:type="dxa"/>
              <w:left w:w="80" w:type="dxa"/>
              <w:bottom w:w="80" w:type="dxa"/>
              <w:right w:w="80" w:type="dxa"/>
            </w:tcMar>
          </w:tcPr>
          <w:p w14:paraId="2B1F309C" w14:textId="77777777" w:rsidR="00E87CC9" w:rsidRPr="00E5255C" w:rsidRDefault="00E87CC9" w:rsidP="00BE7039">
            <w:pPr>
              <w:jc w:val="center"/>
              <w:rPr>
                <w:lang w:val="en-US"/>
              </w:rPr>
            </w:pPr>
            <w:r w:rsidRPr="00E5255C">
              <w:rPr>
                <w:rFonts w:ascii="Arial" w:hAnsi="Arial"/>
                <w:sz w:val="16"/>
                <w:szCs w:val="16"/>
                <w:lang w:val="en-US"/>
              </w:rPr>
              <w:t>26</w:t>
            </w:r>
          </w:p>
        </w:tc>
        <w:tc>
          <w:tcPr>
            <w:tcW w:w="0" w:type="auto"/>
            <w:shd w:val="clear" w:color="auto" w:fill="auto"/>
            <w:tcMar>
              <w:top w:w="80" w:type="dxa"/>
              <w:left w:w="80" w:type="dxa"/>
              <w:bottom w:w="80" w:type="dxa"/>
              <w:right w:w="80" w:type="dxa"/>
            </w:tcMar>
          </w:tcPr>
          <w:p w14:paraId="6698A3B1" w14:textId="77777777" w:rsidR="00E87CC9" w:rsidRPr="00E5255C" w:rsidRDefault="00E87CC9" w:rsidP="00BE7039">
            <w:pPr>
              <w:jc w:val="center"/>
              <w:rPr>
                <w:lang w:val="en-US"/>
              </w:rPr>
            </w:pPr>
            <w:r w:rsidRPr="00E5255C">
              <w:rPr>
                <w:rFonts w:ascii="Arial" w:hAnsi="Arial"/>
                <w:sz w:val="16"/>
                <w:szCs w:val="16"/>
                <w:lang w:val="en-US"/>
              </w:rPr>
              <w:t>52</w:t>
            </w:r>
          </w:p>
        </w:tc>
        <w:tc>
          <w:tcPr>
            <w:tcW w:w="0" w:type="auto"/>
            <w:shd w:val="clear" w:color="auto" w:fill="auto"/>
            <w:tcMar>
              <w:top w:w="80" w:type="dxa"/>
              <w:left w:w="80" w:type="dxa"/>
              <w:bottom w:w="80" w:type="dxa"/>
              <w:right w:w="80" w:type="dxa"/>
            </w:tcMar>
          </w:tcPr>
          <w:p w14:paraId="08CCA109" w14:textId="77777777" w:rsidR="00E87CC9" w:rsidRPr="00E5255C" w:rsidRDefault="00E87CC9" w:rsidP="00BE7039">
            <w:pPr>
              <w:jc w:val="center"/>
              <w:rPr>
                <w:lang w:val="en-US"/>
              </w:rPr>
            </w:pPr>
            <w:r w:rsidRPr="00E5255C">
              <w:rPr>
                <w:rFonts w:ascii="Arial" w:hAnsi="Arial"/>
                <w:sz w:val="16"/>
                <w:szCs w:val="16"/>
                <w:lang w:val="en-US"/>
              </w:rPr>
              <w:t>18.9</w:t>
            </w:r>
          </w:p>
        </w:tc>
        <w:tc>
          <w:tcPr>
            <w:tcW w:w="0" w:type="auto"/>
            <w:shd w:val="clear" w:color="auto" w:fill="auto"/>
            <w:tcMar>
              <w:top w:w="80" w:type="dxa"/>
              <w:left w:w="80" w:type="dxa"/>
              <w:bottom w:w="80" w:type="dxa"/>
              <w:right w:w="80" w:type="dxa"/>
            </w:tcMar>
          </w:tcPr>
          <w:p w14:paraId="2D4A80AE" w14:textId="77777777" w:rsidR="00E87CC9" w:rsidRPr="00E5255C" w:rsidRDefault="00E87CC9" w:rsidP="00BE7039">
            <w:pPr>
              <w:jc w:val="center"/>
              <w:rPr>
                <w:strike/>
                <w:lang w:val="en-US"/>
              </w:rPr>
            </w:pPr>
            <w:r w:rsidRPr="00E5255C">
              <w:rPr>
                <w:rFonts w:ascii="Arial" w:hAnsi="Arial"/>
                <w:sz w:val="16"/>
                <w:szCs w:val="16"/>
                <w:lang w:val="en-US"/>
              </w:rPr>
              <w:t>Social evaluation</w:t>
            </w:r>
            <w:r w:rsidRPr="00E5255C">
              <w:rPr>
                <w:rFonts w:ascii="Arial" w:hAnsi="Arial"/>
                <w:strike/>
                <w:sz w:val="16"/>
                <w:szCs w:val="16"/>
                <w:lang w:val="en-US"/>
              </w:rPr>
              <w:t xml:space="preserve"> </w:t>
            </w:r>
          </w:p>
        </w:tc>
        <w:tc>
          <w:tcPr>
            <w:tcW w:w="814" w:type="dxa"/>
            <w:shd w:val="clear" w:color="auto" w:fill="auto"/>
            <w:tcMar>
              <w:top w:w="80" w:type="dxa"/>
              <w:left w:w="80" w:type="dxa"/>
              <w:bottom w:w="80" w:type="dxa"/>
              <w:right w:w="80" w:type="dxa"/>
            </w:tcMar>
          </w:tcPr>
          <w:p w14:paraId="1E3765B6" w14:textId="77777777" w:rsidR="00E87CC9" w:rsidRPr="00E5255C" w:rsidRDefault="00E87CC9" w:rsidP="00BE7039">
            <w:pPr>
              <w:jc w:val="center"/>
              <w:rPr>
                <w:lang w:val="en-US"/>
              </w:rPr>
            </w:pPr>
            <w:r w:rsidRPr="00E5255C">
              <w:rPr>
                <w:rFonts w:ascii="Arial" w:hAnsi="Arial"/>
                <w:sz w:val="16"/>
                <w:szCs w:val="16"/>
                <w:lang w:val="en-US"/>
              </w:rPr>
              <w:t>25#</w:t>
            </w:r>
          </w:p>
        </w:tc>
        <w:tc>
          <w:tcPr>
            <w:tcW w:w="593" w:type="dxa"/>
          </w:tcPr>
          <w:p w14:paraId="2E8518B3" w14:textId="75A8BB8B" w:rsidR="00E87CC9" w:rsidRPr="00E5255C" w:rsidRDefault="006D645D" w:rsidP="00BE7039">
            <w:pPr>
              <w:jc w:val="center"/>
              <w:rPr>
                <w:rFonts w:ascii="Arial" w:hAnsi="Arial"/>
                <w:sz w:val="16"/>
                <w:szCs w:val="16"/>
                <w:lang w:val="en-US"/>
              </w:rPr>
            </w:pPr>
            <w:r w:rsidRPr="00E5255C">
              <w:rPr>
                <w:rFonts w:ascii="Arial" w:hAnsi="Arial"/>
                <w:sz w:val="16"/>
                <w:szCs w:val="16"/>
                <w:lang w:val="en-US"/>
              </w:rPr>
              <w:t>0</w:t>
            </w:r>
          </w:p>
        </w:tc>
        <w:tc>
          <w:tcPr>
            <w:tcW w:w="1149" w:type="dxa"/>
            <w:shd w:val="clear" w:color="auto" w:fill="auto"/>
            <w:tcMar>
              <w:top w:w="80" w:type="dxa"/>
              <w:left w:w="80" w:type="dxa"/>
              <w:bottom w:w="80" w:type="dxa"/>
              <w:right w:w="80" w:type="dxa"/>
            </w:tcMar>
          </w:tcPr>
          <w:p w14:paraId="4E45AA11" w14:textId="2867BB31" w:rsidR="00E87CC9" w:rsidRPr="00E5255C" w:rsidRDefault="00E87CC9" w:rsidP="00BE7039">
            <w:pPr>
              <w:jc w:val="center"/>
              <w:rPr>
                <w:lang w:val="en-US"/>
              </w:rPr>
            </w:pPr>
            <w:r w:rsidRPr="00E5255C">
              <w:rPr>
                <w:rFonts w:ascii="Arial" w:hAnsi="Arial"/>
                <w:sz w:val="16"/>
                <w:szCs w:val="16"/>
                <w:lang w:val="en-US"/>
              </w:rPr>
              <w:t>PANAS</w:t>
            </w:r>
          </w:p>
        </w:tc>
        <w:tc>
          <w:tcPr>
            <w:tcW w:w="1740" w:type="dxa"/>
            <w:shd w:val="clear" w:color="auto" w:fill="auto"/>
            <w:tcMar>
              <w:top w:w="80" w:type="dxa"/>
              <w:left w:w="80" w:type="dxa"/>
              <w:bottom w:w="80" w:type="dxa"/>
              <w:right w:w="80" w:type="dxa"/>
            </w:tcMar>
          </w:tcPr>
          <w:p w14:paraId="619A3BCB" w14:textId="4F6CD6AE" w:rsidR="00E87CC9" w:rsidRPr="00E5255C" w:rsidRDefault="00E87CC9" w:rsidP="00BE7039">
            <w:pPr>
              <w:jc w:val="center"/>
              <w:rPr>
                <w:lang w:val="en-US"/>
              </w:rPr>
            </w:pPr>
            <w:r w:rsidRPr="00E5255C">
              <w:rPr>
                <w:rFonts w:ascii="Arial" w:hAnsi="Arial"/>
                <w:sz w:val="16"/>
                <w:szCs w:val="16"/>
                <w:lang w:val="en-US"/>
              </w:rPr>
              <w:t>NA</w:t>
            </w:r>
          </w:p>
        </w:tc>
        <w:tc>
          <w:tcPr>
            <w:tcW w:w="1192" w:type="dxa"/>
            <w:shd w:val="clear" w:color="auto" w:fill="auto"/>
            <w:tcMar>
              <w:top w:w="80" w:type="dxa"/>
              <w:left w:w="80" w:type="dxa"/>
              <w:bottom w:w="80" w:type="dxa"/>
              <w:right w:w="80" w:type="dxa"/>
            </w:tcMar>
          </w:tcPr>
          <w:p w14:paraId="74F4D0FB" w14:textId="77777777" w:rsidR="00E87CC9" w:rsidRPr="00E5255C" w:rsidRDefault="00E87CC9" w:rsidP="00BE7039">
            <w:pPr>
              <w:jc w:val="center"/>
              <w:rPr>
                <w:lang w:val="en-US"/>
              </w:rPr>
            </w:pPr>
            <w:r w:rsidRPr="00E5255C">
              <w:rPr>
                <w:rFonts w:ascii="Arial" w:hAnsi="Arial"/>
                <w:sz w:val="16"/>
                <w:szCs w:val="16"/>
                <w:lang w:val="en-US"/>
              </w:rPr>
              <w:t>HR</w:t>
            </w:r>
          </w:p>
        </w:tc>
        <w:tc>
          <w:tcPr>
            <w:tcW w:w="1553" w:type="dxa"/>
            <w:shd w:val="clear" w:color="auto" w:fill="auto"/>
            <w:tcMar>
              <w:top w:w="80" w:type="dxa"/>
              <w:left w:w="80" w:type="dxa"/>
              <w:bottom w:w="80" w:type="dxa"/>
              <w:right w:w="80" w:type="dxa"/>
            </w:tcMar>
          </w:tcPr>
          <w:p w14:paraId="6F021F26" w14:textId="77777777" w:rsidR="00E87CC9" w:rsidRPr="00E5255C" w:rsidRDefault="00E87CC9" w:rsidP="00BE7039">
            <w:pPr>
              <w:jc w:val="center"/>
              <w:rPr>
                <w:lang w:val="en-US"/>
              </w:rPr>
            </w:pPr>
            <w:r w:rsidRPr="00E5255C">
              <w:rPr>
                <w:rFonts w:ascii="Arial" w:hAnsi="Arial"/>
                <w:sz w:val="16"/>
                <w:szCs w:val="16"/>
                <w:lang w:val="en-US"/>
              </w:rPr>
              <w:t>PLT</w:t>
            </w:r>
          </w:p>
        </w:tc>
        <w:tc>
          <w:tcPr>
            <w:tcW w:w="1843" w:type="dxa"/>
            <w:shd w:val="clear" w:color="auto" w:fill="auto"/>
            <w:tcMar>
              <w:top w:w="80" w:type="dxa"/>
              <w:left w:w="80" w:type="dxa"/>
              <w:bottom w:w="80" w:type="dxa"/>
              <w:right w:w="80" w:type="dxa"/>
            </w:tcMar>
          </w:tcPr>
          <w:p w14:paraId="3F71D949" w14:textId="77777777" w:rsidR="00E87CC9" w:rsidRPr="00E5255C" w:rsidRDefault="00E87CC9" w:rsidP="00BE7039">
            <w:pPr>
              <w:jc w:val="center"/>
              <w:rPr>
                <w:lang w:val="en-US"/>
              </w:rPr>
            </w:pPr>
            <w:r w:rsidRPr="00E5255C">
              <w:rPr>
                <w:rFonts w:ascii="Arial" w:hAnsi="Arial"/>
                <w:sz w:val="16"/>
                <w:szCs w:val="16"/>
                <w:lang w:val="en-US"/>
              </w:rPr>
              <w:t>Learning</w:t>
            </w:r>
          </w:p>
        </w:tc>
      </w:tr>
      <w:tr w:rsidR="005F5B38" w:rsidRPr="00E5255C" w14:paraId="2C50387B" w14:textId="77777777" w:rsidTr="005F5B38">
        <w:trPr>
          <w:trHeight w:val="545"/>
        </w:trPr>
        <w:tc>
          <w:tcPr>
            <w:tcW w:w="0" w:type="auto"/>
            <w:shd w:val="clear" w:color="auto" w:fill="auto"/>
            <w:tcMar>
              <w:top w:w="80" w:type="dxa"/>
              <w:left w:w="80" w:type="dxa"/>
              <w:bottom w:w="80" w:type="dxa"/>
              <w:right w:w="80" w:type="dxa"/>
            </w:tcMar>
          </w:tcPr>
          <w:p w14:paraId="4D711381" w14:textId="77777777" w:rsidR="00E87CC9" w:rsidRPr="00E5255C" w:rsidRDefault="00E87CC9" w:rsidP="00BE7039">
            <w:pPr>
              <w:rPr>
                <w:rFonts w:ascii="Arial" w:eastAsia="Arial" w:hAnsi="Arial" w:cs="Arial"/>
                <w:b/>
                <w:bCs/>
                <w:sz w:val="16"/>
                <w:szCs w:val="16"/>
                <w:lang w:val="en-US"/>
              </w:rPr>
            </w:pPr>
            <w:r w:rsidRPr="00E5255C">
              <w:rPr>
                <w:rFonts w:ascii="Arial" w:hAnsi="Arial"/>
                <w:sz w:val="16"/>
                <w:szCs w:val="16"/>
                <w:lang w:val="en-US"/>
              </w:rPr>
              <w:lastRenderedPageBreak/>
              <w:t xml:space="preserve">Corral </w:t>
            </w:r>
            <w:proofErr w:type="spellStart"/>
            <w:r w:rsidRPr="00E5255C">
              <w:rPr>
                <w:rFonts w:ascii="Arial" w:hAnsi="Arial"/>
                <w:sz w:val="16"/>
                <w:szCs w:val="16"/>
                <w:lang w:val="en-US"/>
              </w:rPr>
              <w:t>Frías</w:t>
            </w:r>
            <w:proofErr w:type="spellEnd"/>
            <w:r w:rsidRPr="00E5255C">
              <w:rPr>
                <w:rFonts w:ascii="Arial" w:hAnsi="Arial"/>
                <w:sz w:val="16"/>
                <w:szCs w:val="16"/>
                <w:lang w:val="en-US"/>
              </w:rPr>
              <w:t xml:space="preserve"> et al.</w:t>
            </w:r>
            <w:r w:rsidRPr="00E5255C">
              <w:rPr>
                <w:rFonts w:ascii="Arial" w:eastAsia="Arial" w:hAnsi="Arial" w:cs="Arial"/>
                <w:b/>
                <w:bCs/>
                <w:sz w:val="16"/>
                <w:szCs w:val="16"/>
                <w:lang w:val="en-US"/>
              </w:rPr>
              <w:t xml:space="preserve"> </w:t>
            </w:r>
            <w:r w:rsidRPr="00E5255C">
              <w:rPr>
                <w:rFonts w:ascii="Arial" w:hAnsi="Arial"/>
                <w:sz w:val="16"/>
                <w:szCs w:val="16"/>
                <w:lang w:val="en-US"/>
              </w:rPr>
              <w:t>2016</w:t>
            </w:r>
          </w:p>
        </w:tc>
        <w:tc>
          <w:tcPr>
            <w:tcW w:w="0" w:type="auto"/>
            <w:shd w:val="clear" w:color="auto" w:fill="auto"/>
            <w:tcMar>
              <w:top w:w="80" w:type="dxa"/>
              <w:left w:w="80" w:type="dxa"/>
              <w:bottom w:w="80" w:type="dxa"/>
              <w:right w:w="80" w:type="dxa"/>
            </w:tcMar>
          </w:tcPr>
          <w:p w14:paraId="06062D02" w14:textId="77777777" w:rsidR="00E87CC9" w:rsidRPr="00E5255C" w:rsidRDefault="00E87CC9" w:rsidP="00BE7039">
            <w:pPr>
              <w:jc w:val="center"/>
              <w:rPr>
                <w:lang w:val="en-US"/>
              </w:rPr>
            </w:pPr>
            <w:r w:rsidRPr="00E5255C">
              <w:rPr>
                <w:rFonts w:ascii="Arial" w:hAnsi="Arial"/>
                <w:sz w:val="16"/>
                <w:szCs w:val="16"/>
                <w:lang w:val="en-US"/>
              </w:rPr>
              <w:t>127</w:t>
            </w:r>
          </w:p>
        </w:tc>
        <w:tc>
          <w:tcPr>
            <w:tcW w:w="0" w:type="auto"/>
            <w:shd w:val="clear" w:color="auto" w:fill="auto"/>
            <w:tcMar>
              <w:top w:w="80" w:type="dxa"/>
              <w:left w:w="80" w:type="dxa"/>
              <w:bottom w:w="80" w:type="dxa"/>
              <w:right w:w="80" w:type="dxa"/>
            </w:tcMar>
          </w:tcPr>
          <w:p w14:paraId="35F963D8" w14:textId="77777777" w:rsidR="00E87CC9" w:rsidRPr="00E5255C" w:rsidRDefault="00E87CC9" w:rsidP="00BE7039">
            <w:pPr>
              <w:jc w:val="center"/>
              <w:rPr>
                <w:lang w:val="en-US"/>
              </w:rPr>
            </w:pPr>
            <w:r w:rsidRPr="00E5255C">
              <w:rPr>
                <w:rFonts w:ascii="Arial" w:hAnsi="Arial"/>
                <w:sz w:val="16"/>
                <w:szCs w:val="16"/>
                <w:lang w:val="en-US"/>
              </w:rPr>
              <w:t>67</w:t>
            </w:r>
          </w:p>
        </w:tc>
        <w:tc>
          <w:tcPr>
            <w:tcW w:w="0" w:type="auto"/>
            <w:shd w:val="clear" w:color="auto" w:fill="auto"/>
            <w:tcMar>
              <w:top w:w="80" w:type="dxa"/>
              <w:left w:w="80" w:type="dxa"/>
              <w:bottom w:w="80" w:type="dxa"/>
              <w:right w:w="80" w:type="dxa"/>
            </w:tcMar>
          </w:tcPr>
          <w:p w14:paraId="3B781F33" w14:textId="77777777" w:rsidR="00E87CC9" w:rsidRPr="00E5255C" w:rsidRDefault="00E87CC9" w:rsidP="00BE7039">
            <w:pPr>
              <w:jc w:val="center"/>
              <w:rPr>
                <w:lang w:val="en-US"/>
              </w:rPr>
            </w:pPr>
            <w:r w:rsidRPr="00E5255C">
              <w:rPr>
                <w:rFonts w:ascii="Arial" w:hAnsi="Arial"/>
                <w:sz w:val="16"/>
                <w:szCs w:val="16"/>
                <w:lang w:val="en-US"/>
              </w:rPr>
              <w:t>60</w:t>
            </w:r>
          </w:p>
        </w:tc>
        <w:tc>
          <w:tcPr>
            <w:tcW w:w="0" w:type="auto"/>
            <w:shd w:val="clear" w:color="auto" w:fill="auto"/>
            <w:tcMar>
              <w:top w:w="80" w:type="dxa"/>
              <w:left w:w="80" w:type="dxa"/>
              <w:bottom w:w="80" w:type="dxa"/>
              <w:right w:w="80" w:type="dxa"/>
            </w:tcMar>
          </w:tcPr>
          <w:p w14:paraId="0A51B72E" w14:textId="77777777" w:rsidR="00E87CC9" w:rsidRPr="00E5255C" w:rsidRDefault="00E87CC9" w:rsidP="00BE7039">
            <w:pPr>
              <w:jc w:val="center"/>
              <w:rPr>
                <w:lang w:val="en-US"/>
              </w:rPr>
            </w:pPr>
            <w:r w:rsidRPr="00E5255C">
              <w:rPr>
                <w:rFonts w:ascii="Arial" w:hAnsi="Arial"/>
                <w:sz w:val="16"/>
                <w:szCs w:val="16"/>
                <w:lang w:val="en-US"/>
              </w:rPr>
              <w:t>57.5</w:t>
            </w:r>
          </w:p>
        </w:tc>
        <w:tc>
          <w:tcPr>
            <w:tcW w:w="0" w:type="auto"/>
            <w:shd w:val="clear" w:color="auto" w:fill="auto"/>
            <w:tcMar>
              <w:top w:w="80" w:type="dxa"/>
              <w:left w:w="80" w:type="dxa"/>
              <w:bottom w:w="80" w:type="dxa"/>
              <w:right w:w="80" w:type="dxa"/>
            </w:tcMar>
          </w:tcPr>
          <w:p w14:paraId="7BED1668" w14:textId="77777777" w:rsidR="00E87CC9" w:rsidRPr="00E5255C" w:rsidRDefault="00E87CC9" w:rsidP="00BE7039">
            <w:pPr>
              <w:jc w:val="center"/>
              <w:rPr>
                <w:lang w:val="en-US"/>
              </w:rPr>
            </w:pPr>
            <w:r w:rsidRPr="00E5255C">
              <w:rPr>
                <w:rFonts w:ascii="Arial" w:hAnsi="Arial"/>
                <w:sz w:val="16"/>
                <w:szCs w:val="16"/>
                <w:lang w:val="en-US"/>
              </w:rPr>
              <w:t>21.4#</w:t>
            </w:r>
          </w:p>
        </w:tc>
        <w:tc>
          <w:tcPr>
            <w:tcW w:w="0" w:type="auto"/>
            <w:shd w:val="clear" w:color="auto" w:fill="auto"/>
            <w:tcMar>
              <w:top w:w="80" w:type="dxa"/>
              <w:left w:w="80" w:type="dxa"/>
              <w:bottom w:w="80" w:type="dxa"/>
              <w:right w:w="80" w:type="dxa"/>
            </w:tcMar>
          </w:tcPr>
          <w:p w14:paraId="5181848C" w14:textId="77777777" w:rsidR="00E87CC9" w:rsidRPr="00E5255C" w:rsidRDefault="00E87CC9" w:rsidP="00BE7039">
            <w:pPr>
              <w:jc w:val="center"/>
              <w:rPr>
                <w:lang w:val="en-US"/>
              </w:rPr>
            </w:pPr>
            <w:r w:rsidRPr="00E5255C">
              <w:rPr>
                <w:rFonts w:ascii="Arial" w:hAnsi="Arial"/>
                <w:sz w:val="16"/>
                <w:szCs w:val="16"/>
                <w:lang w:val="en-US"/>
              </w:rPr>
              <w:t>TSST</w:t>
            </w:r>
          </w:p>
        </w:tc>
        <w:tc>
          <w:tcPr>
            <w:tcW w:w="814" w:type="dxa"/>
            <w:shd w:val="clear" w:color="auto" w:fill="auto"/>
            <w:tcMar>
              <w:top w:w="80" w:type="dxa"/>
              <w:left w:w="80" w:type="dxa"/>
              <w:bottom w:w="80" w:type="dxa"/>
              <w:right w:w="80" w:type="dxa"/>
            </w:tcMar>
          </w:tcPr>
          <w:p w14:paraId="70C6D6EF" w14:textId="77777777" w:rsidR="00E87CC9" w:rsidRPr="00E5255C" w:rsidRDefault="00E87CC9" w:rsidP="00BE7039">
            <w:pPr>
              <w:jc w:val="center"/>
              <w:rPr>
                <w:lang w:val="en-US"/>
              </w:rPr>
            </w:pPr>
            <w:r w:rsidRPr="00E5255C">
              <w:rPr>
                <w:rFonts w:ascii="Arial" w:hAnsi="Arial"/>
                <w:sz w:val="16"/>
                <w:szCs w:val="16"/>
                <w:lang w:val="en-US"/>
              </w:rPr>
              <w:t>20</w:t>
            </w:r>
          </w:p>
        </w:tc>
        <w:tc>
          <w:tcPr>
            <w:tcW w:w="593" w:type="dxa"/>
          </w:tcPr>
          <w:p w14:paraId="0AA8693C" w14:textId="5EC46E88" w:rsidR="00E87CC9" w:rsidRPr="00E5255C" w:rsidRDefault="00E87CC9" w:rsidP="00BE7039">
            <w:pPr>
              <w:jc w:val="center"/>
              <w:rPr>
                <w:rFonts w:ascii="Arial" w:hAnsi="Arial"/>
                <w:sz w:val="16"/>
                <w:szCs w:val="16"/>
                <w:lang w:val="en-US"/>
              </w:rPr>
            </w:pPr>
            <w:r w:rsidRPr="00E5255C">
              <w:rPr>
                <w:rFonts w:ascii="Arial" w:hAnsi="Arial"/>
                <w:sz w:val="16"/>
                <w:szCs w:val="16"/>
                <w:lang w:val="en-US"/>
              </w:rPr>
              <w:t>4</w:t>
            </w:r>
          </w:p>
        </w:tc>
        <w:tc>
          <w:tcPr>
            <w:tcW w:w="1149" w:type="dxa"/>
            <w:shd w:val="clear" w:color="auto" w:fill="auto"/>
            <w:tcMar>
              <w:top w:w="80" w:type="dxa"/>
              <w:left w:w="80" w:type="dxa"/>
              <w:bottom w:w="80" w:type="dxa"/>
              <w:right w:w="80" w:type="dxa"/>
            </w:tcMar>
          </w:tcPr>
          <w:p w14:paraId="17307421" w14:textId="431152F5" w:rsidR="00E87CC9" w:rsidRPr="00E5255C" w:rsidRDefault="00E87CC9" w:rsidP="00BE7039">
            <w:pPr>
              <w:jc w:val="center"/>
              <w:rPr>
                <w:lang w:val="en-US"/>
              </w:rPr>
            </w:pPr>
            <w:r w:rsidRPr="00E5255C">
              <w:rPr>
                <w:rFonts w:ascii="Arial" w:hAnsi="Arial"/>
                <w:sz w:val="16"/>
                <w:szCs w:val="16"/>
                <w:lang w:val="en-US"/>
              </w:rPr>
              <w:t>PANAS</w:t>
            </w:r>
          </w:p>
        </w:tc>
        <w:tc>
          <w:tcPr>
            <w:tcW w:w="1740" w:type="dxa"/>
            <w:shd w:val="clear" w:color="auto" w:fill="auto"/>
            <w:tcMar>
              <w:top w:w="80" w:type="dxa"/>
              <w:left w:w="80" w:type="dxa"/>
              <w:bottom w:w="80" w:type="dxa"/>
              <w:right w:w="80" w:type="dxa"/>
            </w:tcMar>
          </w:tcPr>
          <w:p w14:paraId="38E3DFA5" w14:textId="77777777" w:rsidR="00E87CC9" w:rsidRPr="00E5255C" w:rsidRDefault="00E87CC9" w:rsidP="00BE7039">
            <w:pPr>
              <w:jc w:val="center"/>
              <w:rPr>
                <w:lang w:val="en-US"/>
              </w:rPr>
            </w:pPr>
            <w:r w:rsidRPr="00E5255C">
              <w:rPr>
                <w:rFonts w:ascii="Arial" w:hAnsi="Arial"/>
                <w:sz w:val="16"/>
                <w:szCs w:val="16"/>
                <w:lang w:val="en-US"/>
              </w:rPr>
              <w:t>Yes (Induction group: 4.5)</w:t>
            </w:r>
          </w:p>
        </w:tc>
        <w:tc>
          <w:tcPr>
            <w:tcW w:w="1192" w:type="dxa"/>
            <w:shd w:val="clear" w:color="auto" w:fill="auto"/>
            <w:tcMar>
              <w:top w:w="80" w:type="dxa"/>
              <w:left w:w="80" w:type="dxa"/>
              <w:bottom w:w="80" w:type="dxa"/>
              <w:right w:w="80" w:type="dxa"/>
            </w:tcMar>
          </w:tcPr>
          <w:p w14:paraId="190785A0" w14:textId="77777777" w:rsidR="00E87CC9" w:rsidRPr="00E5255C" w:rsidRDefault="00E87CC9" w:rsidP="00BE7039">
            <w:pPr>
              <w:jc w:val="center"/>
              <w:rPr>
                <w:lang w:val="en-US"/>
              </w:rPr>
            </w:pPr>
            <w:r w:rsidRPr="00E5255C">
              <w:rPr>
                <w:rFonts w:ascii="Arial" w:hAnsi="Arial"/>
                <w:sz w:val="16"/>
                <w:szCs w:val="16"/>
                <w:lang w:val="en-US"/>
              </w:rPr>
              <w:t>HR</w:t>
            </w:r>
          </w:p>
        </w:tc>
        <w:tc>
          <w:tcPr>
            <w:tcW w:w="1553" w:type="dxa"/>
            <w:shd w:val="clear" w:color="auto" w:fill="auto"/>
            <w:tcMar>
              <w:top w:w="80" w:type="dxa"/>
              <w:left w:w="80" w:type="dxa"/>
              <w:bottom w:w="80" w:type="dxa"/>
              <w:right w:w="80" w:type="dxa"/>
            </w:tcMar>
          </w:tcPr>
          <w:p w14:paraId="509E05F1" w14:textId="77777777" w:rsidR="00E87CC9" w:rsidRPr="00E5255C" w:rsidRDefault="00E87CC9" w:rsidP="00BE7039">
            <w:pPr>
              <w:jc w:val="center"/>
              <w:rPr>
                <w:lang w:val="en-US"/>
              </w:rPr>
            </w:pPr>
            <w:r w:rsidRPr="00E5255C">
              <w:rPr>
                <w:rFonts w:ascii="Arial" w:hAnsi="Arial"/>
                <w:sz w:val="16"/>
                <w:szCs w:val="16"/>
                <w:lang w:val="en-US"/>
              </w:rPr>
              <w:t>MID</w:t>
            </w:r>
          </w:p>
        </w:tc>
        <w:tc>
          <w:tcPr>
            <w:tcW w:w="1843" w:type="dxa"/>
            <w:shd w:val="clear" w:color="auto" w:fill="auto"/>
            <w:tcMar>
              <w:top w:w="80" w:type="dxa"/>
              <w:left w:w="80" w:type="dxa"/>
              <w:bottom w:w="80" w:type="dxa"/>
              <w:right w:w="80" w:type="dxa"/>
            </w:tcMar>
          </w:tcPr>
          <w:p w14:paraId="5956DEF1" w14:textId="77777777" w:rsidR="00E87CC9" w:rsidRPr="00E5255C" w:rsidRDefault="00E87CC9" w:rsidP="00BE7039">
            <w:pPr>
              <w:jc w:val="center"/>
              <w:rPr>
                <w:lang w:val="en-US"/>
              </w:rPr>
            </w:pPr>
            <w:r w:rsidRPr="00E5255C">
              <w:rPr>
                <w:rFonts w:ascii="Arial" w:hAnsi="Arial"/>
                <w:sz w:val="16"/>
                <w:szCs w:val="16"/>
                <w:lang w:val="en-US"/>
              </w:rPr>
              <w:t>Responsiveness</w:t>
            </w:r>
          </w:p>
        </w:tc>
      </w:tr>
      <w:tr w:rsidR="005F5B38" w:rsidRPr="00E5255C" w14:paraId="33D5C205" w14:textId="77777777" w:rsidTr="005F5B38">
        <w:trPr>
          <w:trHeight w:val="545"/>
        </w:trPr>
        <w:tc>
          <w:tcPr>
            <w:tcW w:w="0" w:type="auto"/>
            <w:shd w:val="clear" w:color="auto" w:fill="auto"/>
            <w:tcMar>
              <w:top w:w="80" w:type="dxa"/>
              <w:left w:w="80" w:type="dxa"/>
              <w:bottom w:w="80" w:type="dxa"/>
              <w:right w:w="80" w:type="dxa"/>
            </w:tcMar>
          </w:tcPr>
          <w:p w14:paraId="1C939297" w14:textId="77777777" w:rsidR="00E87CC9" w:rsidRPr="00E5255C" w:rsidRDefault="00E87CC9" w:rsidP="00BE7039">
            <w:pPr>
              <w:rPr>
                <w:rFonts w:ascii="Arial" w:eastAsia="Arial" w:hAnsi="Arial" w:cs="Arial"/>
                <w:b/>
                <w:bCs/>
                <w:sz w:val="16"/>
                <w:szCs w:val="16"/>
                <w:lang w:val="en-US"/>
              </w:rPr>
            </w:pPr>
            <w:r w:rsidRPr="00E5255C">
              <w:rPr>
                <w:rFonts w:ascii="Arial" w:hAnsi="Arial"/>
                <w:sz w:val="16"/>
                <w:szCs w:val="16"/>
                <w:lang w:val="en-US"/>
              </w:rPr>
              <w:t>De Berker et al. 2016</w:t>
            </w:r>
          </w:p>
        </w:tc>
        <w:tc>
          <w:tcPr>
            <w:tcW w:w="0" w:type="auto"/>
            <w:shd w:val="clear" w:color="auto" w:fill="auto"/>
            <w:tcMar>
              <w:top w:w="80" w:type="dxa"/>
              <w:left w:w="80" w:type="dxa"/>
              <w:bottom w:w="80" w:type="dxa"/>
              <w:right w:w="80" w:type="dxa"/>
            </w:tcMar>
          </w:tcPr>
          <w:p w14:paraId="646B5E67" w14:textId="77777777" w:rsidR="00E87CC9" w:rsidRPr="00E5255C" w:rsidRDefault="00E87CC9" w:rsidP="00BE7039">
            <w:pPr>
              <w:jc w:val="center"/>
              <w:rPr>
                <w:lang w:val="en-US"/>
              </w:rPr>
            </w:pPr>
            <w:r w:rsidRPr="00E5255C">
              <w:rPr>
                <w:rFonts w:ascii="Arial" w:hAnsi="Arial"/>
                <w:sz w:val="16"/>
                <w:szCs w:val="16"/>
                <w:lang w:val="en-US"/>
              </w:rPr>
              <w:t>60</w:t>
            </w:r>
          </w:p>
        </w:tc>
        <w:tc>
          <w:tcPr>
            <w:tcW w:w="0" w:type="auto"/>
            <w:shd w:val="clear" w:color="auto" w:fill="auto"/>
            <w:tcMar>
              <w:top w:w="80" w:type="dxa"/>
              <w:left w:w="80" w:type="dxa"/>
              <w:bottom w:w="80" w:type="dxa"/>
              <w:right w:w="80" w:type="dxa"/>
            </w:tcMar>
          </w:tcPr>
          <w:p w14:paraId="0611946D" w14:textId="77777777" w:rsidR="00E87CC9" w:rsidRPr="00E5255C" w:rsidRDefault="00E87CC9" w:rsidP="00BE7039">
            <w:pPr>
              <w:jc w:val="center"/>
              <w:rPr>
                <w:lang w:val="en-US"/>
              </w:rPr>
            </w:pPr>
            <w:r w:rsidRPr="00E5255C">
              <w:rPr>
                <w:rFonts w:ascii="Arial" w:hAnsi="Arial"/>
                <w:sz w:val="16"/>
                <w:szCs w:val="16"/>
                <w:lang w:val="en-US"/>
              </w:rPr>
              <w:t>30</w:t>
            </w:r>
          </w:p>
        </w:tc>
        <w:tc>
          <w:tcPr>
            <w:tcW w:w="0" w:type="auto"/>
            <w:shd w:val="clear" w:color="auto" w:fill="auto"/>
            <w:tcMar>
              <w:top w:w="80" w:type="dxa"/>
              <w:left w:w="80" w:type="dxa"/>
              <w:bottom w:w="80" w:type="dxa"/>
              <w:right w:w="80" w:type="dxa"/>
            </w:tcMar>
          </w:tcPr>
          <w:p w14:paraId="6B77C880" w14:textId="77777777" w:rsidR="00E87CC9" w:rsidRPr="00E5255C" w:rsidRDefault="00E87CC9" w:rsidP="00BE7039">
            <w:pPr>
              <w:jc w:val="center"/>
              <w:rPr>
                <w:lang w:val="en-US"/>
              </w:rPr>
            </w:pPr>
            <w:r w:rsidRPr="00E5255C">
              <w:rPr>
                <w:rFonts w:ascii="Arial" w:hAnsi="Arial"/>
                <w:sz w:val="16"/>
                <w:szCs w:val="16"/>
                <w:lang w:val="en-US"/>
              </w:rPr>
              <w:t>30</w:t>
            </w:r>
          </w:p>
        </w:tc>
        <w:tc>
          <w:tcPr>
            <w:tcW w:w="0" w:type="auto"/>
            <w:shd w:val="clear" w:color="auto" w:fill="auto"/>
            <w:tcMar>
              <w:top w:w="80" w:type="dxa"/>
              <w:left w:w="80" w:type="dxa"/>
              <w:bottom w:w="80" w:type="dxa"/>
              <w:right w:w="80" w:type="dxa"/>
            </w:tcMar>
          </w:tcPr>
          <w:p w14:paraId="6D53CB76" w14:textId="77777777" w:rsidR="00E87CC9" w:rsidRPr="00E5255C" w:rsidRDefault="00E87CC9" w:rsidP="00BE7039">
            <w:pPr>
              <w:jc w:val="center"/>
              <w:rPr>
                <w:lang w:val="en-US"/>
              </w:rPr>
            </w:pPr>
            <w:r w:rsidRPr="00E5255C">
              <w:rPr>
                <w:rFonts w:ascii="Arial" w:hAnsi="Arial"/>
                <w:sz w:val="16"/>
                <w:szCs w:val="16"/>
                <w:lang w:val="en-US"/>
              </w:rPr>
              <w:t>50</w:t>
            </w:r>
          </w:p>
        </w:tc>
        <w:tc>
          <w:tcPr>
            <w:tcW w:w="0" w:type="auto"/>
            <w:shd w:val="clear" w:color="auto" w:fill="auto"/>
            <w:tcMar>
              <w:top w:w="80" w:type="dxa"/>
              <w:left w:w="80" w:type="dxa"/>
              <w:bottom w:w="80" w:type="dxa"/>
              <w:right w:w="80" w:type="dxa"/>
            </w:tcMar>
          </w:tcPr>
          <w:p w14:paraId="42B15C89" w14:textId="42063E6E" w:rsidR="00E87CC9" w:rsidRPr="00E5255C" w:rsidRDefault="00E87CC9" w:rsidP="00D133D0">
            <w:pPr>
              <w:ind w:left="235" w:right="-507"/>
              <w:rPr>
                <w:lang w:val="en-US"/>
              </w:rPr>
            </w:pPr>
            <w:r w:rsidRPr="00E5255C">
              <w:rPr>
                <w:lang w:val="en-US"/>
              </w:rPr>
              <w:t>/</w:t>
            </w:r>
          </w:p>
        </w:tc>
        <w:tc>
          <w:tcPr>
            <w:tcW w:w="0" w:type="auto"/>
            <w:shd w:val="clear" w:color="auto" w:fill="auto"/>
            <w:tcMar>
              <w:top w:w="80" w:type="dxa"/>
              <w:left w:w="80" w:type="dxa"/>
              <w:bottom w:w="80" w:type="dxa"/>
              <w:right w:w="80" w:type="dxa"/>
            </w:tcMar>
          </w:tcPr>
          <w:p w14:paraId="2937D88D" w14:textId="77777777" w:rsidR="00E87CC9" w:rsidRPr="00E5255C" w:rsidRDefault="00E87CC9" w:rsidP="00BE7039">
            <w:pPr>
              <w:jc w:val="center"/>
              <w:rPr>
                <w:lang w:val="en-US"/>
              </w:rPr>
            </w:pPr>
            <w:r w:rsidRPr="00E5255C">
              <w:rPr>
                <w:rFonts w:ascii="Arial" w:hAnsi="Arial"/>
                <w:sz w:val="16"/>
                <w:szCs w:val="16"/>
                <w:lang w:val="en-US"/>
              </w:rPr>
              <w:t>SECPT</w:t>
            </w:r>
          </w:p>
        </w:tc>
        <w:tc>
          <w:tcPr>
            <w:tcW w:w="814" w:type="dxa"/>
            <w:shd w:val="clear" w:color="auto" w:fill="auto"/>
            <w:tcMar>
              <w:top w:w="80" w:type="dxa"/>
              <w:left w:w="80" w:type="dxa"/>
              <w:bottom w:w="80" w:type="dxa"/>
              <w:right w:w="80" w:type="dxa"/>
            </w:tcMar>
          </w:tcPr>
          <w:p w14:paraId="5E7B5876" w14:textId="77777777" w:rsidR="00E87CC9" w:rsidRPr="00E5255C" w:rsidRDefault="00E87CC9" w:rsidP="00BE7039">
            <w:pPr>
              <w:jc w:val="center"/>
              <w:rPr>
                <w:lang w:val="en-US"/>
              </w:rPr>
            </w:pPr>
            <w:r w:rsidRPr="00E5255C">
              <w:rPr>
                <w:rFonts w:ascii="Arial" w:hAnsi="Arial"/>
                <w:sz w:val="16"/>
                <w:szCs w:val="16"/>
                <w:lang w:val="en-US"/>
              </w:rPr>
              <w:t>≤3</w:t>
            </w:r>
          </w:p>
        </w:tc>
        <w:tc>
          <w:tcPr>
            <w:tcW w:w="593" w:type="dxa"/>
          </w:tcPr>
          <w:p w14:paraId="330CC37A" w14:textId="1518D394" w:rsidR="00E87CC9" w:rsidRPr="00E5255C" w:rsidRDefault="00E87CC9" w:rsidP="00BE7039">
            <w:pPr>
              <w:jc w:val="center"/>
              <w:rPr>
                <w:rFonts w:ascii="Arial" w:hAnsi="Arial"/>
                <w:sz w:val="16"/>
                <w:szCs w:val="16"/>
                <w:lang w:val="en-US"/>
              </w:rPr>
            </w:pPr>
            <w:r w:rsidRPr="00E5255C">
              <w:rPr>
                <w:rFonts w:ascii="Arial" w:hAnsi="Arial"/>
                <w:sz w:val="16"/>
                <w:szCs w:val="16"/>
                <w:lang w:val="en-US"/>
              </w:rPr>
              <w:t>10</w:t>
            </w:r>
          </w:p>
        </w:tc>
        <w:tc>
          <w:tcPr>
            <w:tcW w:w="1149" w:type="dxa"/>
            <w:shd w:val="clear" w:color="auto" w:fill="auto"/>
            <w:tcMar>
              <w:top w:w="80" w:type="dxa"/>
              <w:left w:w="80" w:type="dxa"/>
              <w:bottom w:w="80" w:type="dxa"/>
              <w:right w:w="80" w:type="dxa"/>
            </w:tcMar>
          </w:tcPr>
          <w:p w14:paraId="3CFD8C65" w14:textId="79D9C94F" w:rsidR="00E87CC9" w:rsidRPr="00E5255C" w:rsidRDefault="00E87CC9" w:rsidP="00BE7039">
            <w:pPr>
              <w:jc w:val="center"/>
              <w:rPr>
                <w:lang w:val="en-US"/>
              </w:rPr>
            </w:pPr>
            <w:r w:rsidRPr="00E5255C">
              <w:rPr>
                <w:rFonts w:ascii="Arial" w:hAnsi="Arial"/>
                <w:sz w:val="16"/>
                <w:szCs w:val="16"/>
                <w:lang w:val="en-US"/>
              </w:rPr>
              <w:t>VAS</w:t>
            </w:r>
          </w:p>
        </w:tc>
        <w:tc>
          <w:tcPr>
            <w:tcW w:w="1740" w:type="dxa"/>
            <w:shd w:val="clear" w:color="auto" w:fill="auto"/>
            <w:tcMar>
              <w:top w:w="80" w:type="dxa"/>
              <w:left w:w="80" w:type="dxa"/>
              <w:bottom w:w="80" w:type="dxa"/>
              <w:right w:w="80" w:type="dxa"/>
            </w:tcMar>
          </w:tcPr>
          <w:p w14:paraId="65FFDD40" w14:textId="77777777" w:rsidR="00E87CC9" w:rsidRPr="00E5255C" w:rsidRDefault="00E87CC9" w:rsidP="00BE7039">
            <w:pPr>
              <w:jc w:val="center"/>
              <w:rPr>
                <w:lang w:val="en-US"/>
              </w:rPr>
            </w:pPr>
            <w:r w:rsidRPr="00E5255C">
              <w:rPr>
                <w:rFonts w:ascii="Arial" w:hAnsi="Arial"/>
                <w:sz w:val="16"/>
                <w:szCs w:val="16"/>
                <w:lang w:val="en-US"/>
              </w:rPr>
              <w:t>Yes</w:t>
            </w:r>
          </w:p>
        </w:tc>
        <w:tc>
          <w:tcPr>
            <w:tcW w:w="1192" w:type="dxa"/>
            <w:shd w:val="clear" w:color="auto" w:fill="auto"/>
            <w:tcMar>
              <w:top w:w="80" w:type="dxa"/>
              <w:left w:w="80" w:type="dxa"/>
              <w:bottom w:w="80" w:type="dxa"/>
              <w:right w:w="80" w:type="dxa"/>
            </w:tcMar>
          </w:tcPr>
          <w:p w14:paraId="23D7C2EF" w14:textId="77777777" w:rsidR="00E87CC9" w:rsidRPr="00E5255C" w:rsidRDefault="00E87CC9" w:rsidP="00BE7039">
            <w:pPr>
              <w:jc w:val="center"/>
              <w:rPr>
                <w:lang w:val="en-US"/>
              </w:rPr>
            </w:pPr>
            <w:r w:rsidRPr="00E5255C">
              <w:rPr>
                <w:rFonts w:ascii="Arial" w:hAnsi="Arial"/>
                <w:sz w:val="16"/>
                <w:szCs w:val="16"/>
                <w:lang w:val="en-US"/>
              </w:rPr>
              <w:t>BP, HR, Pupil diameter</w:t>
            </w:r>
          </w:p>
        </w:tc>
        <w:tc>
          <w:tcPr>
            <w:tcW w:w="1553" w:type="dxa"/>
            <w:shd w:val="clear" w:color="auto" w:fill="auto"/>
            <w:tcMar>
              <w:top w:w="80" w:type="dxa"/>
              <w:left w:w="80" w:type="dxa"/>
              <w:bottom w:w="80" w:type="dxa"/>
              <w:right w:w="80" w:type="dxa"/>
            </w:tcMar>
          </w:tcPr>
          <w:p w14:paraId="275E06C5" w14:textId="1F7F8726" w:rsidR="00E87CC9" w:rsidRPr="00E5255C" w:rsidRDefault="00E87CC9" w:rsidP="00BE7039">
            <w:pPr>
              <w:jc w:val="center"/>
              <w:rPr>
                <w:lang w:val="en-US"/>
              </w:rPr>
            </w:pPr>
            <w:proofErr w:type="spellStart"/>
            <w:r w:rsidRPr="00E5255C">
              <w:rPr>
                <w:rFonts w:ascii="Arial" w:hAnsi="Arial"/>
                <w:sz w:val="16"/>
                <w:szCs w:val="16"/>
                <w:lang w:val="en-US"/>
              </w:rPr>
              <w:t>GoNANo</w:t>
            </w:r>
            <w:proofErr w:type="spellEnd"/>
            <w:r w:rsidRPr="00E5255C">
              <w:rPr>
                <w:rFonts w:ascii="Arial" w:hAnsi="Arial"/>
                <w:sz w:val="16"/>
                <w:szCs w:val="16"/>
                <w:lang w:val="en-US"/>
              </w:rPr>
              <w:t xml:space="preserve"> Go Task with a monetary gain or loss</w:t>
            </w:r>
          </w:p>
        </w:tc>
        <w:tc>
          <w:tcPr>
            <w:tcW w:w="1843" w:type="dxa"/>
            <w:shd w:val="clear" w:color="auto" w:fill="auto"/>
            <w:tcMar>
              <w:top w:w="80" w:type="dxa"/>
              <w:left w:w="80" w:type="dxa"/>
              <w:bottom w:w="80" w:type="dxa"/>
              <w:right w:w="80" w:type="dxa"/>
            </w:tcMar>
          </w:tcPr>
          <w:p w14:paraId="5D367307" w14:textId="77777777" w:rsidR="00E87CC9" w:rsidRPr="00E5255C" w:rsidRDefault="00E87CC9" w:rsidP="00BE7039">
            <w:pPr>
              <w:jc w:val="center"/>
              <w:rPr>
                <w:lang w:val="en-US"/>
              </w:rPr>
            </w:pPr>
            <w:r w:rsidRPr="00E5255C">
              <w:rPr>
                <w:rFonts w:ascii="Arial" w:hAnsi="Arial"/>
                <w:sz w:val="16"/>
                <w:szCs w:val="16"/>
                <w:lang w:val="en-US"/>
              </w:rPr>
              <w:t>Learning</w:t>
            </w:r>
          </w:p>
        </w:tc>
      </w:tr>
      <w:tr w:rsidR="005F5B38" w:rsidRPr="00E5255C" w14:paraId="42963F96" w14:textId="77777777" w:rsidTr="005F5B38">
        <w:trPr>
          <w:trHeight w:val="1039"/>
        </w:trPr>
        <w:tc>
          <w:tcPr>
            <w:tcW w:w="0" w:type="auto"/>
            <w:shd w:val="clear" w:color="auto" w:fill="auto"/>
            <w:tcMar>
              <w:top w:w="80" w:type="dxa"/>
              <w:left w:w="80" w:type="dxa"/>
              <w:bottom w:w="80" w:type="dxa"/>
              <w:right w:w="80" w:type="dxa"/>
            </w:tcMar>
          </w:tcPr>
          <w:p w14:paraId="2A80F742" w14:textId="77777777" w:rsidR="00E87CC9" w:rsidRPr="00E5255C" w:rsidRDefault="00E87CC9" w:rsidP="00BE7039">
            <w:pPr>
              <w:rPr>
                <w:rFonts w:ascii="Arial" w:eastAsia="Arial" w:hAnsi="Arial" w:cs="Arial"/>
                <w:b/>
                <w:bCs/>
                <w:sz w:val="16"/>
                <w:szCs w:val="16"/>
                <w:lang w:val="en-US"/>
              </w:rPr>
            </w:pPr>
            <w:r w:rsidRPr="00E5255C">
              <w:rPr>
                <w:rFonts w:ascii="Arial" w:hAnsi="Arial"/>
                <w:sz w:val="16"/>
                <w:szCs w:val="16"/>
                <w:lang w:val="en-US"/>
              </w:rPr>
              <w:t>Dinter et al. 2020</w:t>
            </w:r>
          </w:p>
        </w:tc>
        <w:tc>
          <w:tcPr>
            <w:tcW w:w="0" w:type="auto"/>
            <w:shd w:val="clear" w:color="auto" w:fill="auto"/>
            <w:tcMar>
              <w:top w:w="80" w:type="dxa"/>
              <w:left w:w="80" w:type="dxa"/>
              <w:bottom w:w="80" w:type="dxa"/>
              <w:right w:w="80" w:type="dxa"/>
            </w:tcMar>
          </w:tcPr>
          <w:p w14:paraId="309A76B8" w14:textId="77777777" w:rsidR="00E87CC9" w:rsidRPr="00E5255C" w:rsidRDefault="00E87CC9" w:rsidP="00BE7039">
            <w:pPr>
              <w:jc w:val="center"/>
              <w:rPr>
                <w:lang w:val="en-US"/>
              </w:rPr>
            </w:pPr>
            <w:r w:rsidRPr="00E5255C">
              <w:rPr>
                <w:rFonts w:ascii="Arial" w:hAnsi="Arial"/>
                <w:sz w:val="16"/>
                <w:szCs w:val="16"/>
                <w:lang w:val="en-US"/>
              </w:rPr>
              <w:t>30</w:t>
            </w:r>
          </w:p>
        </w:tc>
        <w:tc>
          <w:tcPr>
            <w:tcW w:w="0" w:type="auto"/>
            <w:shd w:val="clear" w:color="auto" w:fill="auto"/>
            <w:tcMar>
              <w:top w:w="80" w:type="dxa"/>
              <w:left w:w="80" w:type="dxa"/>
              <w:bottom w:w="80" w:type="dxa"/>
              <w:right w:w="80" w:type="dxa"/>
            </w:tcMar>
          </w:tcPr>
          <w:p w14:paraId="30C93F38" w14:textId="77777777" w:rsidR="00E87CC9" w:rsidRPr="00E5255C" w:rsidRDefault="00E87CC9" w:rsidP="00BE7039">
            <w:pPr>
              <w:jc w:val="center"/>
              <w:rPr>
                <w:lang w:val="en-US"/>
              </w:rPr>
            </w:pPr>
            <w:r w:rsidRPr="00E5255C">
              <w:rPr>
                <w:rFonts w:ascii="Arial" w:hAnsi="Arial"/>
                <w:sz w:val="16"/>
                <w:szCs w:val="16"/>
                <w:lang w:val="en-US"/>
              </w:rPr>
              <w:t>15</w:t>
            </w:r>
          </w:p>
        </w:tc>
        <w:tc>
          <w:tcPr>
            <w:tcW w:w="0" w:type="auto"/>
            <w:shd w:val="clear" w:color="auto" w:fill="auto"/>
            <w:tcMar>
              <w:top w:w="80" w:type="dxa"/>
              <w:left w:w="80" w:type="dxa"/>
              <w:bottom w:w="80" w:type="dxa"/>
              <w:right w:w="80" w:type="dxa"/>
            </w:tcMar>
          </w:tcPr>
          <w:p w14:paraId="338B2109" w14:textId="77777777" w:rsidR="00E87CC9" w:rsidRPr="00E5255C" w:rsidRDefault="00E87CC9" w:rsidP="00BE7039">
            <w:pPr>
              <w:jc w:val="center"/>
              <w:rPr>
                <w:lang w:val="en-US"/>
              </w:rPr>
            </w:pPr>
            <w:r w:rsidRPr="00E5255C">
              <w:rPr>
                <w:rFonts w:ascii="Arial" w:hAnsi="Arial"/>
                <w:sz w:val="16"/>
                <w:szCs w:val="16"/>
                <w:lang w:val="en-US"/>
              </w:rPr>
              <w:t>15</w:t>
            </w:r>
          </w:p>
        </w:tc>
        <w:tc>
          <w:tcPr>
            <w:tcW w:w="0" w:type="auto"/>
            <w:shd w:val="clear" w:color="auto" w:fill="auto"/>
            <w:tcMar>
              <w:top w:w="80" w:type="dxa"/>
              <w:left w:w="80" w:type="dxa"/>
              <w:bottom w:w="80" w:type="dxa"/>
              <w:right w:w="80" w:type="dxa"/>
            </w:tcMar>
          </w:tcPr>
          <w:p w14:paraId="7B7F1A00" w14:textId="77777777" w:rsidR="00E87CC9" w:rsidRPr="00E5255C" w:rsidRDefault="00E87CC9" w:rsidP="00BE7039">
            <w:pPr>
              <w:jc w:val="center"/>
              <w:rPr>
                <w:lang w:val="en-US"/>
              </w:rPr>
            </w:pPr>
            <w:r w:rsidRPr="00E5255C">
              <w:rPr>
                <w:rFonts w:ascii="Arial" w:hAnsi="Arial"/>
                <w:sz w:val="16"/>
                <w:szCs w:val="16"/>
                <w:lang w:val="en-US"/>
              </w:rPr>
              <w:t>50</w:t>
            </w:r>
          </w:p>
        </w:tc>
        <w:tc>
          <w:tcPr>
            <w:tcW w:w="0" w:type="auto"/>
            <w:shd w:val="clear" w:color="auto" w:fill="auto"/>
            <w:tcMar>
              <w:top w:w="80" w:type="dxa"/>
              <w:left w:w="80" w:type="dxa"/>
              <w:bottom w:w="80" w:type="dxa"/>
              <w:right w:w="80" w:type="dxa"/>
            </w:tcMar>
          </w:tcPr>
          <w:p w14:paraId="561579FE" w14:textId="77777777" w:rsidR="00E87CC9" w:rsidRPr="00E5255C" w:rsidRDefault="00E87CC9" w:rsidP="00BE7039">
            <w:pPr>
              <w:jc w:val="center"/>
              <w:rPr>
                <w:lang w:val="en-US"/>
              </w:rPr>
            </w:pPr>
            <w:r w:rsidRPr="00E5255C">
              <w:rPr>
                <w:rFonts w:ascii="Arial" w:hAnsi="Arial"/>
                <w:sz w:val="16"/>
                <w:szCs w:val="16"/>
                <w:lang w:val="en-US"/>
              </w:rPr>
              <w:t>28.7</w:t>
            </w:r>
          </w:p>
        </w:tc>
        <w:tc>
          <w:tcPr>
            <w:tcW w:w="0" w:type="auto"/>
            <w:shd w:val="clear" w:color="auto" w:fill="auto"/>
            <w:tcMar>
              <w:top w:w="80" w:type="dxa"/>
              <w:left w:w="80" w:type="dxa"/>
              <w:bottom w:w="80" w:type="dxa"/>
              <w:right w:w="80" w:type="dxa"/>
            </w:tcMar>
          </w:tcPr>
          <w:p w14:paraId="10F5F931" w14:textId="77777777" w:rsidR="00E87CC9" w:rsidRPr="00E5255C" w:rsidRDefault="00E87CC9" w:rsidP="00BE7039">
            <w:pPr>
              <w:jc w:val="center"/>
              <w:rPr>
                <w:lang w:val="en-US"/>
              </w:rPr>
            </w:pPr>
            <w:r w:rsidRPr="00E5255C">
              <w:rPr>
                <w:rFonts w:ascii="Arial" w:hAnsi="Arial"/>
                <w:sz w:val="16"/>
                <w:szCs w:val="16"/>
                <w:lang w:val="en-US"/>
              </w:rPr>
              <w:t>Aggressive face (IAPS) + disturbing acoustic stimulus</w:t>
            </w:r>
          </w:p>
        </w:tc>
        <w:tc>
          <w:tcPr>
            <w:tcW w:w="814" w:type="dxa"/>
            <w:shd w:val="clear" w:color="auto" w:fill="auto"/>
            <w:tcMar>
              <w:top w:w="80" w:type="dxa"/>
              <w:left w:w="80" w:type="dxa"/>
              <w:bottom w:w="80" w:type="dxa"/>
              <w:right w:w="80" w:type="dxa"/>
            </w:tcMar>
          </w:tcPr>
          <w:p w14:paraId="47658034" w14:textId="4728A4F9" w:rsidR="00E87CC9" w:rsidRPr="00E5255C" w:rsidRDefault="00E87CC9" w:rsidP="00BE7039">
            <w:pPr>
              <w:jc w:val="center"/>
              <w:rPr>
                <w:lang w:val="en-US"/>
              </w:rPr>
            </w:pPr>
            <w:r w:rsidRPr="00E5255C">
              <w:rPr>
                <w:rFonts w:ascii="Arial" w:hAnsi="Arial"/>
                <w:sz w:val="16"/>
                <w:szCs w:val="16"/>
                <w:lang w:val="en-US"/>
              </w:rPr>
              <w:t>NA</w:t>
            </w:r>
          </w:p>
        </w:tc>
        <w:tc>
          <w:tcPr>
            <w:tcW w:w="593" w:type="dxa"/>
          </w:tcPr>
          <w:p w14:paraId="0FF7C7C3" w14:textId="0A2A1BE1" w:rsidR="00E87CC9" w:rsidRPr="00E5255C" w:rsidRDefault="00E87CC9" w:rsidP="00BE7039">
            <w:pPr>
              <w:jc w:val="center"/>
              <w:rPr>
                <w:rFonts w:ascii="Arial" w:hAnsi="Arial"/>
                <w:sz w:val="16"/>
                <w:szCs w:val="16"/>
                <w:lang w:val="en-US"/>
              </w:rPr>
            </w:pPr>
            <w:r w:rsidRPr="00E5255C">
              <w:rPr>
                <w:rFonts w:ascii="Arial" w:hAnsi="Arial"/>
                <w:sz w:val="16"/>
                <w:szCs w:val="16"/>
                <w:lang w:val="en-US"/>
              </w:rPr>
              <w:t>1440</w:t>
            </w:r>
          </w:p>
        </w:tc>
        <w:tc>
          <w:tcPr>
            <w:tcW w:w="1149" w:type="dxa"/>
            <w:shd w:val="clear" w:color="auto" w:fill="auto"/>
            <w:tcMar>
              <w:top w:w="80" w:type="dxa"/>
              <w:left w:w="80" w:type="dxa"/>
              <w:bottom w:w="80" w:type="dxa"/>
              <w:right w:w="80" w:type="dxa"/>
            </w:tcMar>
          </w:tcPr>
          <w:p w14:paraId="1BF41599" w14:textId="0BB3E8D4" w:rsidR="00E87CC9" w:rsidRPr="00E5255C" w:rsidRDefault="00E87CC9" w:rsidP="00BE7039">
            <w:pPr>
              <w:jc w:val="center"/>
              <w:rPr>
                <w:lang w:val="en-US"/>
              </w:rPr>
            </w:pPr>
            <w:r w:rsidRPr="00E5255C">
              <w:rPr>
                <w:rFonts w:ascii="Arial" w:hAnsi="Arial"/>
                <w:sz w:val="16"/>
                <w:szCs w:val="16"/>
                <w:lang w:val="en-US"/>
              </w:rPr>
              <w:t>VAS</w:t>
            </w:r>
          </w:p>
        </w:tc>
        <w:tc>
          <w:tcPr>
            <w:tcW w:w="1740" w:type="dxa"/>
            <w:shd w:val="clear" w:color="auto" w:fill="auto"/>
            <w:tcMar>
              <w:top w:w="80" w:type="dxa"/>
              <w:left w:w="80" w:type="dxa"/>
              <w:bottom w:w="80" w:type="dxa"/>
              <w:right w:w="80" w:type="dxa"/>
            </w:tcMar>
          </w:tcPr>
          <w:p w14:paraId="7DED45BA" w14:textId="77777777" w:rsidR="00E87CC9" w:rsidRPr="00E5255C" w:rsidRDefault="00E87CC9" w:rsidP="00BE7039">
            <w:pPr>
              <w:jc w:val="center"/>
              <w:rPr>
                <w:lang w:val="en-US"/>
              </w:rPr>
            </w:pPr>
            <w:r w:rsidRPr="00E5255C">
              <w:rPr>
                <w:rFonts w:ascii="Arial" w:hAnsi="Arial"/>
                <w:sz w:val="16"/>
                <w:szCs w:val="16"/>
                <w:lang w:val="en-US"/>
              </w:rPr>
              <w:t>Yes</w:t>
            </w:r>
          </w:p>
        </w:tc>
        <w:tc>
          <w:tcPr>
            <w:tcW w:w="1192" w:type="dxa"/>
            <w:shd w:val="clear" w:color="auto" w:fill="auto"/>
            <w:tcMar>
              <w:top w:w="80" w:type="dxa"/>
              <w:left w:w="80" w:type="dxa"/>
              <w:bottom w:w="80" w:type="dxa"/>
              <w:right w:w="80" w:type="dxa"/>
            </w:tcMar>
          </w:tcPr>
          <w:p w14:paraId="1298E4CA" w14:textId="77777777" w:rsidR="00E87CC9" w:rsidRPr="00E5255C" w:rsidRDefault="00E87CC9" w:rsidP="00BE7039">
            <w:pPr>
              <w:jc w:val="center"/>
              <w:rPr>
                <w:lang w:val="en-US"/>
              </w:rPr>
            </w:pPr>
            <w:r w:rsidRPr="00E5255C">
              <w:rPr>
                <w:rFonts w:ascii="Arial" w:hAnsi="Arial"/>
                <w:sz w:val="16"/>
                <w:szCs w:val="16"/>
                <w:lang w:val="en-US"/>
              </w:rPr>
              <w:t xml:space="preserve">EDA, ECG </w:t>
            </w:r>
          </w:p>
        </w:tc>
        <w:tc>
          <w:tcPr>
            <w:tcW w:w="1553" w:type="dxa"/>
            <w:shd w:val="clear" w:color="auto" w:fill="auto"/>
            <w:tcMar>
              <w:top w:w="80" w:type="dxa"/>
              <w:left w:w="80" w:type="dxa"/>
              <w:bottom w:w="80" w:type="dxa"/>
              <w:right w:w="80" w:type="dxa"/>
            </w:tcMar>
          </w:tcPr>
          <w:p w14:paraId="0E8DC25F" w14:textId="77777777" w:rsidR="00E87CC9" w:rsidRPr="00E5255C" w:rsidRDefault="00E87CC9" w:rsidP="00BE7039">
            <w:pPr>
              <w:jc w:val="center"/>
              <w:rPr>
                <w:lang w:val="en-US"/>
              </w:rPr>
            </w:pPr>
            <w:r w:rsidRPr="00E5255C">
              <w:rPr>
                <w:rFonts w:ascii="Arial" w:hAnsi="Arial"/>
                <w:sz w:val="16"/>
                <w:szCs w:val="16"/>
                <w:lang w:val="en-US"/>
              </w:rPr>
              <w:t>Reward Learning Paradigm</w:t>
            </w:r>
          </w:p>
        </w:tc>
        <w:tc>
          <w:tcPr>
            <w:tcW w:w="1843" w:type="dxa"/>
            <w:shd w:val="clear" w:color="auto" w:fill="auto"/>
            <w:tcMar>
              <w:top w:w="80" w:type="dxa"/>
              <w:left w:w="80" w:type="dxa"/>
              <w:bottom w:w="80" w:type="dxa"/>
              <w:right w:w="80" w:type="dxa"/>
            </w:tcMar>
          </w:tcPr>
          <w:p w14:paraId="6F6677B2" w14:textId="77777777" w:rsidR="00E87CC9" w:rsidRPr="00E5255C" w:rsidRDefault="00E87CC9" w:rsidP="00BE7039">
            <w:pPr>
              <w:jc w:val="center"/>
              <w:rPr>
                <w:lang w:val="en-US"/>
              </w:rPr>
            </w:pPr>
            <w:r w:rsidRPr="00E5255C">
              <w:rPr>
                <w:rFonts w:ascii="Arial" w:hAnsi="Arial"/>
                <w:sz w:val="16"/>
                <w:szCs w:val="16"/>
                <w:lang w:val="en-US"/>
              </w:rPr>
              <w:t>Valuation</w:t>
            </w:r>
          </w:p>
        </w:tc>
      </w:tr>
      <w:tr w:rsidR="005F5B38" w:rsidRPr="00E5255C" w14:paraId="7437ABBC" w14:textId="77777777" w:rsidTr="005F5B38">
        <w:trPr>
          <w:trHeight w:val="365"/>
        </w:trPr>
        <w:tc>
          <w:tcPr>
            <w:tcW w:w="0" w:type="auto"/>
            <w:shd w:val="clear" w:color="auto" w:fill="auto"/>
            <w:tcMar>
              <w:top w:w="80" w:type="dxa"/>
              <w:left w:w="80" w:type="dxa"/>
              <w:bottom w:w="80" w:type="dxa"/>
              <w:right w:w="80" w:type="dxa"/>
            </w:tcMar>
          </w:tcPr>
          <w:p w14:paraId="19122A85" w14:textId="77777777" w:rsidR="00E87CC9" w:rsidRPr="00E5255C" w:rsidRDefault="00E87CC9" w:rsidP="00BE7039">
            <w:pPr>
              <w:rPr>
                <w:rFonts w:ascii="Arial" w:eastAsia="Arial" w:hAnsi="Arial" w:cs="Arial"/>
                <w:b/>
                <w:bCs/>
                <w:sz w:val="16"/>
                <w:szCs w:val="16"/>
                <w:lang w:val="en-US"/>
              </w:rPr>
            </w:pPr>
            <w:r w:rsidRPr="00E5255C">
              <w:rPr>
                <w:rFonts w:ascii="Arial" w:hAnsi="Arial"/>
                <w:sz w:val="16"/>
                <w:szCs w:val="16"/>
                <w:lang w:val="en-US"/>
              </w:rPr>
              <w:t>Gaillard et al. 2020</w:t>
            </w:r>
          </w:p>
        </w:tc>
        <w:tc>
          <w:tcPr>
            <w:tcW w:w="0" w:type="auto"/>
            <w:shd w:val="clear" w:color="auto" w:fill="auto"/>
            <w:tcMar>
              <w:top w:w="80" w:type="dxa"/>
              <w:left w:w="80" w:type="dxa"/>
              <w:bottom w:w="80" w:type="dxa"/>
              <w:right w:w="80" w:type="dxa"/>
            </w:tcMar>
          </w:tcPr>
          <w:p w14:paraId="68F5FFAA" w14:textId="77777777" w:rsidR="00E87CC9" w:rsidRPr="00E5255C" w:rsidRDefault="00E87CC9" w:rsidP="00BE7039">
            <w:pPr>
              <w:jc w:val="center"/>
              <w:rPr>
                <w:lang w:val="en-US"/>
              </w:rPr>
            </w:pPr>
            <w:r w:rsidRPr="00E5255C">
              <w:rPr>
                <w:rFonts w:ascii="Arial" w:hAnsi="Arial"/>
                <w:sz w:val="16"/>
                <w:szCs w:val="16"/>
                <w:lang w:val="en-US"/>
              </w:rPr>
              <w:t>31</w:t>
            </w:r>
          </w:p>
        </w:tc>
        <w:tc>
          <w:tcPr>
            <w:tcW w:w="0" w:type="auto"/>
            <w:shd w:val="clear" w:color="auto" w:fill="auto"/>
            <w:tcMar>
              <w:top w:w="80" w:type="dxa"/>
              <w:left w:w="80" w:type="dxa"/>
              <w:bottom w:w="80" w:type="dxa"/>
              <w:right w:w="80" w:type="dxa"/>
            </w:tcMar>
          </w:tcPr>
          <w:p w14:paraId="405E044F" w14:textId="77777777" w:rsidR="00E87CC9" w:rsidRPr="00E5255C" w:rsidRDefault="00E87CC9" w:rsidP="00BE7039">
            <w:pPr>
              <w:jc w:val="center"/>
              <w:rPr>
                <w:lang w:val="en-US"/>
              </w:rPr>
            </w:pPr>
            <w:r w:rsidRPr="00E5255C">
              <w:rPr>
                <w:rFonts w:ascii="Arial" w:hAnsi="Arial"/>
                <w:sz w:val="16"/>
                <w:szCs w:val="16"/>
                <w:lang w:val="en-US"/>
              </w:rPr>
              <w:t>31</w:t>
            </w:r>
          </w:p>
        </w:tc>
        <w:tc>
          <w:tcPr>
            <w:tcW w:w="0" w:type="auto"/>
            <w:shd w:val="clear" w:color="auto" w:fill="auto"/>
            <w:tcMar>
              <w:top w:w="80" w:type="dxa"/>
              <w:left w:w="80" w:type="dxa"/>
              <w:bottom w:w="80" w:type="dxa"/>
              <w:right w:w="80" w:type="dxa"/>
            </w:tcMar>
          </w:tcPr>
          <w:p w14:paraId="71D82596" w14:textId="77777777" w:rsidR="00E87CC9" w:rsidRPr="00E5255C" w:rsidRDefault="00E87CC9" w:rsidP="00BE7039">
            <w:pPr>
              <w:jc w:val="center"/>
              <w:rPr>
                <w:lang w:val="en-US"/>
              </w:rPr>
            </w:pPr>
            <w:r w:rsidRPr="00E5255C">
              <w:rPr>
                <w:rFonts w:ascii="Arial" w:hAnsi="Arial"/>
                <w:sz w:val="16"/>
                <w:szCs w:val="16"/>
                <w:lang w:val="en-US"/>
              </w:rPr>
              <w:t>0</w:t>
            </w:r>
          </w:p>
        </w:tc>
        <w:tc>
          <w:tcPr>
            <w:tcW w:w="0" w:type="auto"/>
            <w:shd w:val="clear" w:color="auto" w:fill="auto"/>
            <w:tcMar>
              <w:top w:w="80" w:type="dxa"/>
              <w:left w:w="80" w:type="dxa"/>
              <w:bottom w:w="80" w:type="dxa"/>
              <w:right w:w="80" w:type="dxa"/>
            </w:tcMar>
          </w:tcPr>
          <w:p w14:paraId="0C26D1FF" w14:textId="77777777" w:rsidR="00E87CC9" w:rsidRPr="00E5255C" w:rsidRDefault="00E87CC9" w:rsidP="00BE7039">
            <w:pPr>
              <w:jc w:val="center"/>
              <w:rPr>
                <w:lang w:val="en-US"/>
              </w:rPr>
            </w:pPr>
            <w:r w:rsidRPr="00E5255C">
              <w:rPr>
                <w:rFonts w:ascii="Arial" w:hAnsi="Arial"/>
                <w:sz w:val="16"/>
                <w:szCs w:val="16"/>
                <w:lang w:val="en-US"/>
              </w:rPr>
              <w:t>75</w:t>
            </w:r>
          </w:p>
        </w:tc>
        <w:tc>
          <w:tcPr>
            <w:tcW w:w="0" w:type="auto"/>
            <w:shd w:val="clear" w:color="auto" w:fill="auto"/>
            <w:tcMar>
              <w:top w:w="80" w:type="dxa"/>
              <w:left w:w="80" w:type="dxa"/>
              <w:bottom w:w="80" w:type="dxa"/>
              <w:right w:w="80" w:type="dxa"/>
            </w:tcMar>
          </w:tcPr>
          <w:p w14:paraId="4852E9B2" w14:textId="77777777" w:rsidR="00E87CC9" w:rsidRPr="00E5255C" w:rsidRDefault="00E87CC9" w:rsidP="00BE7039">
            <w:pPr>
              <w:jc w:val="center"/>
              <w:rPr>
                <w:lang w:val="en-US"/>
              </w:rPr>
            </w:pPr>
            <w:r w:rsidRPr="00E5255C">
              <w:rPr>
                <w:rFonts w:ascii="Arial" w:hAnsi="Arial"/>
                <w:sz w:val="16"/>
                <w:szCs w:val="16"/>
                <w:lang w:val="en-US"/>
              </w:rPr>
              <w:t>24.2</w:t>
            </w:r>
          </w:p>
        </w:tc>
        <w:tc>
          <w:tcPr>
            <w:tcW w:w="0" w:type="auto"/>
            <w:shd w:val="clear" w:color="auto" w:fill="auto"/>
            <w:tcMar>
              <w:top w:w="80" w:type="dxa"/>
              <w:left w:w="80" w:type="dxa"/>
              <w:bottom w:w="80" w:type="dxa"/>
              <w:right w:w="80" w:type="dxa"/>
            </w:tcMar>
          </w:tcPr>
          <w:p w14:paraId="2FDC2523" w14:textId="77777777" w:rsidR="00E87CC9" w:rsidRPr="00E5255C" w:rsidRDefault="00E87CC9" w:rsidP="00BE7039">
            <w:pPr>
              <w:jc w:val="center"/>
              <w:rPr>
                <w:lang w:val="en-US"/>
              </w:rPr>
            </w:pPr>
            <w:r w:rsidRPr="00E5255C">
              <w:rPr>
                <w:rFonts w:ascii="Arial" w:hAnsi="Arial"/>
                <w:sz w:val="16"/>
                <w:szCs w:val="16"/>
                <w:lang w:val="en-US"/>
              </w:rPr>
              <w:t>Threat of shock</w:t>
            </w:r>
          </w:p>
        </w:tc>
        <w:tc>
          <w:tcPr>
            <w:tcW w:w="814" w:type="dxa"/>
            <w:shd w:val="clear" w:color="auto" w:fill="auto"/>
            <w:tcMar>
              <w:top w:w="80" w:type="dxa"/>
              <w:left w:w="80" w:type="dxa"/>
              <w:bottom w:w="80" w:type="dxa"/>
              <w:right w:w="80" w:type="dxa"/>
            </w:tcMar>
          </w:tcPr>
          <w:p w14:paraId="2B897088" w14:textId="77777777" w:rsidR="00E87CC9" w:rsidRPr="00E5255C" w:rsidRDefault="00E87CC9" w:rsidP="00BE7039">
            <w:pPr>
              <w:jc w:val="center"/>
              <w:rPr>
                <w:lang w:val="en-US"/>
              </w:rPr>
            </w:pPr>
            <w:r w:rsidRPr="00E5255C">
              <w:rPr>
                <w:rFonts w:ascii="Arial" w:hAnsi="Arial"/>
                <w:sz w:val="16"/>
                <w:szCs w:val="16"/>
                <w:lang w:val="en-US"/>
              </w:rPr>
              <w:t>20#</w:t>
            </w:r>
          </w:p>
        </w:tc>
        <w:tc>
          <w:tcPr>
            <w:tcW w:w="593" w:type="dxa"/>
          </w:tcPr>
          <w:p w14:paraId="2527D533" w14:textId="48DD7420" w:rsidR="00E87CC9" w:rsidRPr="00E5255C" w:rsidRDefault="009B0FF1" w:rsidP="00BE7039">
            <w:pPr>
              <w:jc w:val="center"/>
              <w:rPr>
                <w:rFonts w:ascii="Arial" w:hAnsi="Arial"/>
                <w:sz w:val="16"/>
                <w:szCs w:val="16"/>
                <w:lang w:val="en-US"/>
              </w:rPr>
            </w:pPr>
            <w:r w:rsidRPr="00E5255C">
              <w:rPr>
                <w:rFonts w:ascii="Arial" w:hAnsi="Arial"/>
                <w:sz w:val="16"/>
                <w:szCs w:val="16"/>
                <w:lang w:val="en-US"/>
              </w:rPr>
              <w:t>0</w:t>
            </w:r>
          </w:p>
        </w:tc>
        <w:tc>
          <w:tcPr>
            <w:tcW w:w="1149" w:type="dxa"/>
            <w:shd w:val="clear" w:color="auto" w:fill="auto"/>
            <w:tcMar>
              <w:top w:w="80" w:type="dxa"/>
              <w:left w:w="80" w:type="dxa"/>
              <w:bottom w:w="80" w:type="dxa"/>
              <w:right w:w="80" w:type="dxa"/>
            </w:tcMar>
          </w:tcPr>
          <w:p w14:paraId="52AEC974" w14:textId="2FB746E7" w:rsidR="00E87CC9" w:rsidRPr="00E5255C" w:rsidRDefault="00E87CC9" w:rsidP="00BE7039">
            <w:pPr>
              <w:jc w:val="center"/>
              <w:rPr>
                <w:lang w:val="en-US"/>
              </w:rPr>
            </w:pPr>
            <w:r w:rsidRPr="00E5255C">
              <w:rPr>
                <w:rFonts w:ascii="Arial" w:hAnsi="Arial"/>
                <w:sz w:val="16"/>
                <w:szCs w:val="16"/>
                <w:lang w:val="en-US"/>
              </w:rPr>
              <w:t>VAMS</w:t>
            </w:r>
          </w:p>
        </w:tc>
        <w:tc>
          <w:tcPr>
            <w:tcW w:w="1740" w:type="dxa"/>
            <w:shd w:val="clear" w:color="auto" w:fill="auto"/>
            <w:tcMar>
              <w:top w:w="80" w:type="dxa"/>
              <w:left w:w="80" w:type="dxa"/>
              <w:bottom w:w="80" w:type="dxa"/>
              <w:right w:w="80" w:type="dxa"/>
            </w:tcMar>
          </w:tcPr>
          <w:p w14:paraId="16733BE3" w14:textId="77777777" w:rsidR="00E87CC9" w:rsidRPr="00E5255C" w:rsidRDefault="00E87CC9" w:rsidP="00BE7039">
            <w:pPr>
              <w:jc w:val="center"/>
              <w:rPr>
                <w:lang w:val="en-US"/>
              </w:rPr>
            </w:pPr>
            <w:r w:rsidRPr="00E5255C">
              <w:rPr>
                <w:rFonts w:ascii="Arial" w:hAnsi="Arial"/>
                <w:sz w:val="16"/>
                <w:szCs w:val="16"/>
                <w:lang w:val="en-US"/>
              </w:rPr>
              <w:t>No</w:t>
            </w:r>
          </w:p>
        </w:tc>
        <w:tc>
          <w:tcPr>
            <w:tcW w:w="1192" w:type="dxa"/>
            <w:shd w:val="clear" w:color="auto" w:fill="auto"/>
            <w:tcMar>
              <w:top w:w="80" w:type="dxa"/>
              <w:left w:w="80" w:type="dxa"/>
              <w:bottom w:w="80" w:type="dxa"/>
              <w:right w:w="80" w:type="dxa"/>
            </w:tcMar>
          </w:tcPr>
          <w:p w14:paraId="5DCD37A6" w14:textId="2C3F27A0" w:rsidR="00E87CC9" w:rsidRPr="00E5255C" w:rsidRDefault="00E87CC9" w:rsidP="00BE7039">
            <w:pPr>
              <w:jc w:val="center"/>
              <w:rPr>
                <w:lang w:val="en-US"/>
              </w:rPr>
            </w:pPr>
            <w:r w:rsidRPr="00E5255C">
              <w:rPr>
                <w:rFonts w:ascii="Arial" w:hAnsi="Arial"/>
                <w:sz w:val="16"/>
                <w:szCs w:val="16"/>
                <w:lang w:val="en-US"/>
              </w:rPr>
              <w:t>NA</w:t>
            </w:r>
          </w:p>
        </w:tc>
        <w:tc>
          <w:tcPr>
            <w:tcW w:w="1553" w:type="dxa"/>
            <w:shd w:val="clear" w:color="auto" w:fill="auto"/>
            <w:tcMar>
              <w:top w:w="80" w:type="dxa"/>
              <w:left w:w="80" w:type="dxa"/>
              <w:bottom w:w="80" w:type="dxa"/>
              <w:right w:w="80" w:type="dxa"/>
            </w:tcMar>
          </w:tcPr>
          <w:p w14:paraId="24DCC063" w14:textId="77777777" w:rsidR="00E87CC9" w:rsidRPr="00E5255C" w:rsidRDefault="00E87CC9" w:rsidP="00BE7039">
            <w:pPr>
              <w:jc w:val="center"/>
              <w:rPr>
                <w:lang w:val="en-US"/>
              </w:rPr>
            </w:pPr>
            <w:r w:rsidRPr="00E5255C">
              <w:rPr>
                <w:rFonts w:ascii="Arial" w:hAnsi="Arial"/>
                <w:sz w:val="16"/>
                <w:szCs w:val="16"/>
                <w:lang w:val="en-US"/>
              </w:rPr>
              <w:t>Fribourg Reward Task</w:t>
            </w:r>
          </w:p>
        </w:tc>
        <w:tc>
          <w:tcPr>
            <w:tcW w:w="1843" w:type="dxa"/>
            <w:shd w:val="clear" w:color="auto" w:fill="auto"/>
            <w:tcMar>
              <w:top w:w="80" w:type="dxa"/>
              <w:left w:w="80" w:type="dxa"/>
              <w:bottom w:w="80" w:type="dxa"/>
              <w:right w:w="80" w:type="dxa"/>
            </w:tcMar>
          </w:tcPr>
          <w:p w14:paraId="43CD4AB7" w14:textId="77777777" w:rsidR="00E87CC9" w:rsidRPr="00E5255C" w:rsidRDefault="00E87CC9" w:rsidP="00BE7039">
            <w:pPr>
              <w:jc w:val="center"/>
              <w:rPr>
                <w:lang w:val="en-US"/>
              </w:rPr>
            </w:pPr>
            <w:r w:rsidRPr="00E5255C">
              <w:rPr>
                <w:rFonts w:ascii="Arial" w:hAnsi="Arial"/>
                <w:sz w:val="16"/>
                <w:szCs w:val="16"/>
                <w:lang w:val="en-US"/>
              </w:rPr>
              <w:t>Responsiveness</w:t>
            </w:r>
          </w:p>
        </w:tc>
      </w:tr>
      <w:tr w:rsidR="005F5B38" w:rsidRPr="00E5255C" w14:paraId="582B5583" w14:textId="77777777" w:rsidTr="005F5B38">
        <w:trPr>
          <w:trHeight w:val="365"/>
        </w:trPr>
        <w:tc>
          <w:tcPr>
            <w:tcW w:w="0" w:type="auto"/>
            <w:shd w:val="clear" w:color="auto" w:fill="auto"/>
            <w:tcMar>
              <w:top w:w="80" w:type="dxa"/>
              <w:left w:w="80" w:type="dxa"/>
              <w:bottom w:w="80" w:type="dxa"/>
              <w:right w:w="80" w:type="dxa"/>
            </w:tcMar>
          </w:tcPr>
          <w:p w14:paraId="16C44642" w14:textId="77777777" w:rsidR="00E87CC9" w:rsidRPr="00E5255C" w:rsidRDefault="00E87CC9" w:rsidP="00BE7039">
            <w:pPr>
              <w:rPr>
                <w:rFonts w:ascii="Arial" w:eastAsia="Arial" w:hAnsi="Arial" w:cs="Arial"/>
                <w:b/>
                <w:bCs/>
                <w:sz w:val="16"/>
                <w:szCs w:val="16"/>
                <w:lang w:val="en-US"/>
              </w:rPr>
            </w:pPr>
            <w:r w:rsidRPr="00E5255C">
              <w:rPr>
                <w:rFonts w:ascii="Arial" w:hAnsi="Arial"/>
                <w:sz w:val="16"/>
                <w:szCs w:val="16"/>
                <w:lang w:val="en-US"/>
              </w:rPr>
              <w:t>Gaillard et al.</w:t>
            </w:r>
            <w:r w:rsidRPr="00E5255C">
              <w:rPr>
                <w:rFonts w:ascii="Arial" w:eastAsia="Arial" w:hAnsi="Arial" w:cs="Arial"/>
                <w:b/>
                <w:bCs/>
                <w:sz w:val="16"/>
                <w:szCs w:val="16"/>
                <w:lang w:val="en-US"/>
              </w:rPr>
              <w:t xml:space="preserve"> </w:t>
            </w:r>
            <w:r w:rsidRPr="00E5255C">
              <w:rPr>
                <w:rFonts w:ascii="Arial" w:hAnsi="Arial"/>
                <w:sz w:val="16"/>
                <w:szCs w:val="16"/>
                <w:lang w:val="en-US"/>
              </w:rPr>
              <w:t>2019</w:t>
            </w:r>
          </w:p>
        </w:tc>
        <w:tc>
          <w:tcPr>
            <w:tcW w:w="0" w:type="auto"/>
            <w:shd w:val="clear" w:color="auto" w:fill="auto"/>
            <w:tcMar>
              <w:top w:w="80" w:type="dxa"/>
              <w:left w:w="80" w:type="dxa"/>
              <w:bottom w:w="80" w:type="dxa"/>
              <w:right w:w="80" w:type="dxa"/>
            </w:tcMar>
          </w:tcPr>
          <w:p w14:paraId="02C8084E" w14:textId="77777777" w:rsidR="00E87CC9" w:rsidRPr="00E5255C" w:rsidRDefault="00E87CC9" w:rsidP="00BE7039">
            <w:pPr>
              <w:jc w:val="center"/>
              <w:rPr>
                <w:lang w:val="en-US"/>
              </w:rPr>
            </w:pPr>
            <w:r w:rsidRPr="00E5255C">
              <w:rPr>
                <w:rFonts w:ascii="Arial" w:hAnsi="Arial"/>
                <w:sz w:val="16"/>
                <w:szCs w:val="16"/>
                <w:lang w:val="en-US"/>
              </w:rPr>
              <w:t>23</w:t>
            </w:r>
          </w:p>
        </w:tc>
        <w:tc>
          <w:tcPr>
            <w:tcW w:w="0" w:type="auto"/>
            <w:shd w:val="clear" w:color="auto" w:fill="auto"/>
            <w:tcMar>
              <w:top w:w="80" w:type="dxa"/>
              <w:left w:w="80" w:type="dxa"/>
              <w:bottom w:w="80" w:type="dxa"/>
              <w:right w:w="80" w:type="dxa"/>
            </w:tcMar>
          </w:tcPr>
          <w:p w14:paraId="4EF33FE6" w14:textId="77777777" w:rsidR="00E87CC9" w:rsidRPr="00E5255C" w:rsidRDefault="00E87CC9" w:rsidP="00BE7039">
            <w:pPr>
              <w:jc w:val="center"/>
              <w:rPr>
                <w:lang w:val="en-US"/>
              </w:rPr>
            </w:pPr>
            <w:r w:rsidRPr="00E5255C">
              <w:rPr>
                <w:rFonts w:ascii="Arial" w:hAnsi="Arial"/>
                <w:sz w:val="16"/>
                <w:szCs w:val="16"/>
                <w:lang w:val="en-US"/>
              </w:rPr>
              <w:t>23</w:t>
            </w:r>
          </w:p>
        </w:tc>
        <w:tc>
          <w:tcPr>
            <w:tcW w:w="0" w:type="auto"/>
            <w:shd w:val="clear" w:color="auto" w:fill="auto"/>
            <w:tcMar>
              <w:top w:w="80" w:type="dxa"/>
              <w:left w:w="80" w:type="dxa"/>
              <w:bottom w:w="80" w:type="dxa"/>
              <w:right w:w="80" w:type="dxa"/>
            </w:tcMar>
          </w:tcPr>
          <w:p w14:paraId="64E730CC" w14:textId="77777777" w:rsidR="00E87CC9" w:rsidRPr="00E5255C" w:rsidRDefault="00E87CC9" w:rsidP="00BE7039">
            <w:pPr>
              <w:jc w:val="center"/>
              <w:rPr>
                <w:lang w:val="en-US"/>
              </w:rPr>
            </w:pPr>
            <w:r w:rsidRPr="00E5255C">
              <w:rPr>
                <w:rFonts w:ascii="Arial" w:hAnsi="Arial"/>
                <w:sz w:val="16"/>
                <w:szCs w:val="16"/>
                <w:lang w:val="en-US"/>
              </w:rPr>
              <w:t>0</w:t>
            </w:r>
          </w:p>
        </w:tc>
        <w:tc>
          <w:tcPr>
            <w:tcW w:w="0" w:type="auto"/>
            <w:shd w:val="clear" w:color="auto" w:fill="auto"/>
            <w:tcMar>
              <w:top w:w="80" w:type="dxa"/>
              <w:left w:w="80" w:type="dxa"/>
              <w:bottom w:w="80" w:type="dxa"/>
              <w:right w:w="80" w:type="dxa"/>
            </w:tcMar>
          </w:tcPr>
          <w:p w14:paraId="1447F594" w14:textId="77777777" w:rsidR="00E87CC9" w:rsidRPr="00E5255C" w:rsidRDefault="00E87CC9" w:rsidP="00BE7039">
            <w:pPr>
              <w:jc w:val="center"/>
              <w:rPr>
                <w:lang w:val="en-US"/>
              </w:rPr>
            </w:pPr>
            <w:r w:rsidRPr="00E5255C">
              <w:rPr>
                <w:rFonts w:ascii="Arial" w:hAnsi="Arial"/>
                <w:sz w:val="16"/>
                <w:szCs w:val="16"/>
                <w:lang w:val="en-US"/>
              </w:rPr>
              <w:t>60.9</w:t>
            </w:r>
          </w:p>
        </w:tc>
        <w:tc>
          <w:tcPr>
            <w:tcW w:w="0" w:type="auto"/>
            <w:shd w:val="clear" w:color="auto" w:fill="auto"/>
            <w:tcMar>
              <w:top w:w="80" w:type="dxa"/>
              <w:left w:w="80" w:type="dxa"/>
              <w:bottom w:w="80" w:type="dxa"/>
              <w:right w:w="80" w:type="dxa"/>
            </w:tcMar>
          </w:tcPr>
          <w:p w14:paraId="27A4DEB9" w14:textId="77777777" w:rsidR="00E87CC9" w:rsidRPr="00E5255C" w:rsidRDefault="00E87CC9" w:rsidP="00BE7039">
            <w:pPr>
              <w:jc w:val="center"/>
              <w:rPr>
                <w:lang w:val="en-US"/>
              </w:rPr>
            </w:pPr>
            <w:r w:rsidRPr="00E5255C">
              <w:rPr>
                <w:rFonts w:ascii="Arial" w:hAnsi="Arial"/>
                <w:sz w:val="16"/>
                <w:szCs w:val="16"/>
                <w:lang w:val="en-US"/>
              </w:rPr>
              <w:t>24.7</w:t>
            </w:r>
          </w:p>
        </w:tc>
        <w:tc>
          <w:tcPr>
            <w:tcW w:w="0" w:type="auto"/>
            <w:shd w:val="clear" w:color="auto" w:fill="auto"/>
            <w:tcMar>
              <w:top w:w="80" w:type="dxa"/>
              <w:left w:w="80" w:type="dxa"/>
              <w:bottom w:w="80" w:type="dxa"/>
              <w:right w:w="80" w:type="dxa"/>
            </w:tcMar>
          </w:tcPr>
          <w:p w14:paraId="7B011C45" w14:textId="77777777" w:rsidR="00E87CC9" w:rsidRPr="00E5255C" w:rsidRDefault="00E87CC9" w:rsidP="00BE7039">
            <w:pPr>
              <w:jc w:val="center"/>
              <w:rPr>
                <w:lang w:val="en-US"/>
              </w:rPr>
            </w:pPr>
            <w:r w:rsidRPr="00E5255C">
              <w:rPr>
                <w:rFonts w:ascii="Arial" w:hAnsi="Arial"/>
                <w:sz w:val="16"/>
                <w:szCs w:val="16"/>
                <w:lang w:val="en-US"/>
              </w:rPr>
              <w:t>Threat of shock</w:t>
            </w:r>
          </w:p>
        </w:tc>
        <w:tc>
          <w:tcPr>
            <w:tcW w:w="814" w:type="dxa"/>
            <w:shd w:val="clear" w:color="auto" w:fill="auto"/>
            <w:tcMar>
              <w:top w:w="80" w:type="dxa"/>
              <w:left w:w="80" w:type="dxa"/>
              <w:bottom w:w="80" w:type="dxa"/>
              <w:right w:w="80" w:type="dxa"/>
            </w:tcMar>
          </w:tcPr>
          <w:p w14:paraId="74A684B1" w14:textId="77777777" w:rsidR="00E87CC9" w:rsidRPr="00E5255C" w:rsidRDefault="00E87CC9" w:rsidP="00BE7039">
            <w:pPr>
              <w:jc w:val="center"/>
              <w:rPr>
                <w:lang w:val="en-US"/>
              </w:rPr>
            </w:pPr>
            <w:r w:rsidRPr="00E5255C">
              <w:rPr>
                <w:rFonts w:ascii="Arial" w:hAnsi="Arial"/>
                <w:sz w:val="16"/>
                <w:szCs w:val="16"/>
                <w:lang w:val="en-US"/>
              </w:rPr>
              <w:t>20#</w:t>
            </w:r>
          </w:p>
        </w:tc>
        <w:tc>
          <w:tcPr>
            <w:tcW w:w="593" w:type="dxa"/>
          </w:tcPr>
          <w:p w14:paraId="79BCC25B" w14:textId="50C5DDAD" w:rsidR="00E87CC9" w:rsidRPr="00E5255C" w:rsidRDefault="009B0FF1" w:rsidP="00BE7039">
            <w:pPr>
              <w:jc w:val="center"/>
              <w:rPr>
                <w:rFonts w:ascii="Arial" w:hAnsi="Arial"/>
                <w:sz w:val="16"/>
                <w:szCs w:val="16"/>
                <w:lang w:val="en-US"/>
              </w:rPr>
            </w:pPr>
            <w:r w:rsidRPr="00E5255C">
              <w:rPr>
                <w:rFonts w:ascii="Arial" w:hAnsi="Arial"/>
                <w:sz w:val="16"/>
                <w:szCs w:val="16"/>
                <w:lang w:val="en-US"/>
              </w:rPr>
              <w:t>0</w:t>
            </w:r>
          </w:p>
        </w:tc>
        <w:tc>
          <w:tcPr>
            <w:tcW w:w="1149" w:type="dxa"/>
            <w:shd w:val="clear" w:color="auto" w:fill="auto"/>
            <w:tcMar>
              <w:top w:w="80" w:type="dxa"/>
              <w:left w:w="80" w:type="dxa"/>
              <w:bottom w:w="80" w:type="dxa"/>
              <w:right w:w="80" w:type="dxa"/>
            </w:tcMar>
          </w:tcPr>
          <w:p w14:paraId="333D5D48" w14:textId="042AD1BC" w:rsidR="00E87CC9" w:rsidRPr="00E5255C" w:rsidRDefault="00E87CC9" w:rsidP="00BE7039">
            <w:pPr>
              <w:jc w:val="center"/>
              <w:rPr>
                <w:lang w:val="en-US"/>
              </w:rPr>
            </w:pPr>
            <w:r w:rsidRPr="00E5255C">
              <w:rPr>
                <w:rFonts w:ascii="Arial" w:hAnsi="Arial"/>
                <w:sz w:val="16"/>
                <w:szCs w:val="16"/>
                <w:lang w:val="en-US"/>
              </w:rPr>
              <w:t>VAMS</w:t>
            </w:r>
          </w:p>
        </w:tc>
        <w:tc>
          <w:tcPr>
            <w:tcW w:w="1740" w:type="dxa"/>
            <w:shd w:val="clear" w:color="auto" w:fill="auto"/>
            <w:tcMar>
              <w:top w:w="80" w:type="dxa"/>
              <w:left w:w="80" w:type="dxa"/>
              <w:bottom w:w="80" w:type="dxa"/>
              <w:right w:w="80" w:type="dxa"/>
            </w:tcMar>
          </w:tcPr>
          <w:p w14:paraId="54306B0C" w14:textId="77777777" w:rsidR="00E87CC9" w:rsidRPr="00E5255C" w:rsidRDefault="00E87CC9" w:rsidP="00BE7039">
            <w:pPr>
              <w:jc w:val="center"/>
              <w:rPr>
                <w:lang w:val="en-US"/>
              </w:rPr>
            </w:pPr>
            <w:r w:rsidRPr="00E5255C">
              <w:rPr>
                <w:rFonts w:ascii="Arial" w:hAnsi="Arial"/>
                <w:sz w:val="16"/>
                <w:szCs w:val="16"/>
                <w:lang w:val="en-US"/>
              </w:rPr>
              <w:t>No</w:t>
            </w:r>
          </w:p>
        </w:tc>
        <w:tc>
          <w:tcPr>
            <w:tcW w:w="1192" w:type="dxa"/>
            <w:shd w:val="clear" w:color="auto" w:fill="auto"/>
            <w:tcMar>
              <w:top w:w="80" w:type="dxa"/>
              <w:left w:w="80" w:type="dxa"/>
              <w:bottom w:w="80" w:type="dxa"/>
              <w:right w:w="80" w:type="dxa"/>
            </w:tcMar>
          </w:tcPr>
          <w:p w14:paraId="608787AB" w14:textId="6350F1E7" w:rsidR="00E87CC9" w:rsidRPr="00E5255C" w:rsidRDefault="00E87CC9" w:rsidP="00BE7039">
            <w:pPr>
              <w:jc w:val="center"/>
              <w:rPr>
                <w:lang w:val="en-US"/>
              </w:rPr>
            </w:pPr>
            <w:r w:rsidRPr="00E5255C">
              <w:rPr>
                <w:rFonts w:ascii="Arial" w:hAnsi="Arial"/>
                <w:sz w:val="16"/>
                <w:szCs w:val="16"/>
                <w:lang w:val="en-US"/>
              </w:rPr>
              <w:t>NA</w:t>
            </w:r>
          </w:p>
        </w:tc>
        <w:tc>
          <w:tcPr>
            <w:tcW w:w="1553" w:type="dxa"/>
            <w:shd w:val="clear" w:color="auto" w:fill="auto"/>
            <w:tcMar>
              <w:top w:w="80" w:type="dxa"/>
              <w:left w:w="80" w:type="dxa"/>
              <w:bottom w:w="80" w:type="dxa"/>
              <w:right w:w="80" w:type="dxa"/>
            </w:tcMar>
          </w:tcPr>
          <w:p w14:paraId="4A6CA2EE" w14:textId="77777777" w:rsidR="00E87CC9" w:rsidRPr="00E5255C" w:rsidRDefault="00E87CC9" w:rsidP="00BE7039">
            <w:pPr>
              <w:jc w:val="center"/>
              <w:rPr>
                <w:lang w:val="en-US"/>
              </w:rPr>
            </w:pPr>
            <w:r w:rsidRPr="00E5255C">
              <w:rPr>
                <w:rFonts w:ascii="Arial" w:hAnsi="Arial"/>
                <w:sz w:val="16"/>
                <w:szCs w:val="16"/>
                <w:lang w:val="en-US"/>
              </w:rPr>
              <w:t>Fribourg Reward Task</w:t>
            </w:r>
          </w:p>
        </w:tc>
        <w:tc>
          <w:tcPr>
            <w:tcW w:w="1843" w:type="dxa"/>
            <w:shd w:val="clear" w:color="auto" w:fill="auto"/>
            <w:tcMar>
              <w:top w:w="80" w:type="dxa"/>
              <w:left w:w="80" w:type="dxa"/>
              <w:bottom w:w="80" w:type="dxa"/>
              <w:right w:w="80" w:type="dxa"/>
            </w:tcMar>
          </w:tcPr>
          <w:p w14:paraId="44B36F4F" w14:textId="77777777" w:rsidR="00E87CC9" w:rsidRPr="00E5255C" w:rsidRDefault="00E87CC9" w:rsidP="00BE7039">
            <w:pPr>
              <w:jc w:val="center"/>
              <w:rPr>
                <w:lang w:val="en-US"/>
              </w:rPr>
            </w:pPr>
            <w:r w:rsidRPr="00E5255C">
              <w:rPr>
                <w:rFonts w:ascii="Arial" w:hAnsi="Arial"/>
                <w:sz w:val="16"/>
                <w:szCs w:val="16"/>
                <w:lang w:val="en-US"/>
              </w:rPr>
              <w:t>Responsiveness</w:t>
            </w:r>
          </w:p>
        </w:tc>
      </w:tr>
      <w:tr w:rsidR="005F5B38" w:rsidRPr="00E5255C" w14:paraId="6E17DAA0" w14:textId="77777777" w:rsidTr="005F5B38">
        <w:trPr>
          <w:trHeight w:val="725"/>
        </w:trPr>
        <w:tc>
          <w:tcPr>
            <w:tcW w:w="0" w:type="auto"/>
            <w:shd w:val="clear" w:color="auto" w:fill="auto"/>
            <w:tcMar>
              <w:top w:w="80" w:type="dxa"/>
              <w:left w:w="80" w:type="dxa"/>
              <w:bottom w:w="80" w:type="dxa"/>
              <w:right w:w="80" w:type="dxa"/>
            </w:tcMar>
          </w:tcPr>
          <w:p w14:paraId="117C5923" w14:textId="77777777" w:rsidR="00E87CC9" w:rsidRPr="00E5255C" w:rsidRDefault="00E87CC9" w:rsidP="00BE7039">
            <w:pPr>
              <w:rPr>
                <w:rFonts w:ascii="Arial" w:eastAsia="Arial" w:hAnsi="Arial" w:cs="Arial"/>
                <w:b/>
                <w:bCs/>
                <w:sz w:val="16"/>
                <w:szCs w:val="16"/>
                <w:lang w:val="en-US"/>
              </w:rPr>
            </w:pPr>
            <w:r w:rsidRPr="00E5255C">
              <w:rPr>
                <w:rFonts w:ascii="Arial" w:hAnsi="Arial"/>
                <w:sz w:val="16"/>
                <w:szCs w:val="16"/>
                <w:lang w:val="en-US"/>
              </w:rPr>
              <w:t>Gerhardsson et al. 2021</w:t>
            </w:r>
          </w:p>
        </w:tc>
        <w:tc>
          <w:tcPr>
            <w:tcW w:w="0" w:type="auto"/>
            <w:shd w:val="clear" w:color="auto" w:fill="auto"/>
            <w:tcMar>
              <w:top w:w="80" w:type="dxa"/>
              <w:left w:w="80" w:type="dxa"/>
              <w:bottom w:w="80" w:type="dxa"/>
              <w:right w:w="80" w:type="dxa"/>
            </w:tcMar>
          </w:tcPr>
          <w:p w14:paraId="6A743F52" w14:textId="77777777" w:rsidR="00E87CC9" w:rsidRPr="00E5255C" w:rsidRDefault="00E87CC9" w:rsidP="00BE7039">
            <w:pPr>
              <w:jc w:val="center"/>
              <w:rPr>
                <w:lang w:val="en-US"/>
              </w:rPr>
            </w:pPr>
            <w:r w:rsidRPr="00E5255C">
              <w:rPr>
                <w:rFonts w:ascii="Arial" w:hAnsi="Arial"/>
                <w:sz w:val="16"/>
                <w:szCs w:val="16"/>
                <w:lang w:val="en-US"/>
              </w:rPr>
              <w:t>32</w:t>
            </w:r>
          </w:p>
        </w:tc>
        <w:tc>
          <w:tcPr>
            <w:tcW w:w="0" w:type="auto"/>
            <w:shd w:val="clear" w:color="auto" w:fill="auto"/>
            <w:tcMar>
              <w:top w:w="80" w:type="dxa"/>
              <w:left w:w="80" w:type="dxa"/>
              <w:bottom w:w="80" w:type="dxa"/>
              <w:right w:w="80" w:type="dxa"/>
            </w:tcMar>
          </w:tcPr>
          <w:p w14:paraId="08AE220E" w14:textId="77777777" w:rsidR="00E87CC9" w:rsidRPr="00E5255C" w:rsidRDefault="00E87CC9" w:rsidP="00BE7039">
            <w:pPr>
              <w:jc w:val="center"/>
              <w:rPr>
                <w:lang w:val="en-US"/>
              </w:rPr>
            </w:pPr>
            <w:r w:rsidRPr="00E5255C">
              <w:rPr>
                <w:rFonts w:ascii="Arial" w:hAnsi="Arial"/>
                <w:sz w:val="16"/>
                <w:szCs w:val="16"/>
                <w:lang w:val="en-US"/>
              </w:rPr>
              <w:t>32</w:t>
            </w:r>
          </w:p>
        </w:tc>
        <w:tc>
          <w:tcPr>
            <w:tcW w:w="0" w:type="auto"/>
            <w:shd w:val="clear" w:color="auto" w:fill="auto"/>
            <w:tcMar>
              <w:top w:w="80" w:type="dxa"/>
              <w:left w:w="80" w:type="dxa"/>
              <w:bottom w:w="80" w:type="dxa"/>
              <w:right w:w="80" w:type="dxa"/>
            </w:tcMar>
          </w:tcPr>
          <w:p w14:paraId="1B5D30D4" w14:textId="77777777" w:rsidR="00E87CC9" w:rsidRPr="00E5255C" w:rsidRDefault="00E87CC9" w:rsidP="00BE7039">
            <w:pPr>
              <w:jc w:val="center"/>
              <w:rPr>
                <w:lang w:val="en-US"/>
              </w:rPr>
            </w:pPr>
            <w:r w:rsidRPr="00E5255C">
              <w:rPr>
                <w:rFonts w:ascii="Arial" w:hAnsi="Arial"/>
                <w:sz w:val="16"/>
                <w:szCs w:val="16"/>
                <w:lang w:val="en-US"/>
              </w:rPr>
              <w:t>0</w:t>
            </w:r>
          </w:p>
        </w:tc>
        <w:tc>
          <w:tcPr>
            <w:tcW w:w="0" w:type="auto"/>
            <w:shd w:val="clear" w:color="auto" w:fill="auto"/>
            <w:tcMar>
              <w:top w:w="80" w:type="dxa"/>
              <w:left w:w="80" w:type="dxa"/>
              <w:bottom w:w="80" w:type="dxa"/>
              <w:right w:w="80" w:type="dxa"/>
            </w:tcMar>
          </w:tcPr>
          <w:p w14:paraId="61270244" w14:textId="77777777" w:rsidR="00E87CC9" w:rsidRPr="00E5255C" w:rsidRDefault="00E87CC9" w:rsidP="00BE7039">
            <w:pPr>
              <w:jc w:val="center"/>
              <w:rPr>
                <w:lang w:val="en-US"/>
              </w:rPr>
            </w:pPr>
            <w:r w:rsidRPr="00E5255C">
              <w:rPr>
                <w:rFonts w:ascii="Arial" w:hAnsi="Arial"/>
                <w:sz w:val="16"/>
                <w:szCs w:val="16"/>
                <w:lang w:val="en-US"/>
              </w:rPr>
              <w:t>56.3</w:t>
            </w:r>
          </w:p>
        </w:tc>
        <w:tc>
          <w:tcPr>
            <w:tcW w:w="0" w:type="auto"/>
            <w:shd w:val="clear" w:color="auto" w:fill="auto"/>
            <w:tcMar>
              <w:top w:w="80" w:type="dxa"/>
              <w:left w:w="80" w:type="dxa"/>
              <w:bottom w:w="80" w:type="dxa"/>
              <w:right w:w="80" w:type="dxa"/>
            </w:tcMar>
          </w:tcPr>
          <w:p w14:paraId="308ECEF5" w14:textId="77777777" w:rsidR="00E87CC9" w:rsidRPr="00E5255C" w:rsidRDefault="00E87CC9" w:rsidP="00BE7039">
            <w:pPr>
              <w:jc w:val="center"/>
              <w:rPr>
                <w:lang w:val="en-US"/>
              </w:rPr>
            </w:pPr>
            <w:r w:rsidRPr="00E5255C">
              <w:rPr>
                <w:rFonts w:ascii="Arial" w:hAnsi="Arial"/>
                <w:sz w:val="16"/>
                <w:szCs w:val="16"/>
                <w:lang w:val="en-US"/>
              </w:rPr>
              <w:t>29</w:t>
            </w:r>
          </w:p>
        </w:tc>
        <w:tc>
          <w:tcPr>
            <w:tcW w:w="0" w:type="auto"/>
            <w:shd w:val="clear" w:color="auto" w:fill="auto"/>
            <w:tcMar>
              <w:top w:w="80" w:type="dxa"/>
              <w:left w:w="80" w:type="dxa"/>
              <w:bottom w:w="80" w:type="dxa"/>
              <w:right w:w="80" w:type="dxa"/>
            </w:tcMar>
          </w:tcPr>
          <w:p w14:paraId="71A66830" w14:textId="77777777" w:rsidR="00E87CC9" w:rsidRPr="00E5255C" w:rsidRDefault="00E87CC9" w:rsidP="00BE7039">
            <w:pPr>
              <w:jc w:val="center"/>
              <w:rPr>
                <w:lang w:val="en-US"/>
              </w:rPr>
            </w:pPr>
            <w:r w:rsidRPr="00E5255C">
              <w:rPr>
                <w:rFonts w:ascii="Arial" w:hAnsi="Arial"/>
                <w:sz w:val="16"/>
                <w:szCs w:val="16"/>
                <w:lang w:val="en-US"/>
              </w:rPr>
              <w:t>Sleep restriction</w:t>
            </w:r>
          </w:p>
        </w:tc>
        <w:tc>
          <w:tcPr>
            <w:tcW w:w="814" w:type="dxa"/>
            <w:shd w:val="clear" w:color="auto" w:fill="auto"/>
            <w:tcMar>
              <w:top w:w="80" w:type="dxa"/>
              <w:left w:w="80" w:type="dxa"/>
              <w:bottom w:w="80" w:type="dxa"/>
              <w:right w:w="80" w:type="dxa"/>
            </w:tcMar>
          </w:tcPr>
          <w:p w14:paraId="17F7FBD1" w14:textId="514342B3" w:rsidR="00E87CC9" w:rsidRPr="00E5255C" w:rsidRDefault="00E87CC9" w:rsidP="00BE7039">
            <w:pPr>
              <w:jc w:val="center"/>
              <w:rPr>
                <w:lang w:val="en-US"/>
              </w:rPr>
            </w:pPr>
            <w:r w:rsidRPr="00E5255C">
              <w:rPr>
                <w:rFonts w:ascii="Arial" w:hAnsi="Arial"/>
                <w:sz w:val="16"/>
                <w:szCs w:val="16"/>
                <w:lang w:val="en-US"/>
              </w:rPr>
              <w:t>480</w:t>
            </w:r>
            <w:r w:rsidR="00BE3870" w:rsidRPr="00E5255C">
              <w:rPr>
                <w:rFonts w:ascii="Arial" w:hAnsi="Arial"/>
                <w:sz w:val="16"/>
                <w:szCs w:val="16"/>
                <w:lang w:val="en-US"/>
              </w:rPr>
              <w:t>§</w:t>
            </w:r>
          </w:p>
        </w:tc>
        <w:tc>
          <w:tcPr>
            <w:tcW w:w="593" w:type="dxa"/>
          </w:tcPr>
          <w:p w14:paraId="13BE039C" w14:textId="46845692" w:rsidR="00E87CC9" w:rsidRPr="00E5255C" w:rsidRDefault="00E87CC9" w:rsidP="00BE7039">
            <w:pPr>
              <w:jc w:val="center"/>
              <w:rPr>
                <w:rFonts w:ascii="Arial" w:hAnsi="Arial"/>
                <w:sz w:val="16"/>
                <w:szCs w:val="16"/>
                <w:lang w:val="en-US"/>
              </w:rPr>
            </w:pPr>
            <w:r w:rsidRPr="00E5255C">
              <w:rPr>
                <w:rFonts w:ascii="Arial" w:hAnsi="Arial"/>
                <w:sz w:val="16"/>
                <w:szCs w:val="16"/>
                <w:lang w:val="en-US"/>
              </w:rPr>
              <w:t>450#</w:t>
            </w:r>
          </w:p>
        </w:tc>
        <w:tc>
          <w:tcPr>
            <w:tcW w:w="1149" w:type="dxa"/>
            <w:shd w:val="clear" w:color="auto" w:fill="auto"/>
            <w:tcMar>
              <w:top w:w="80" w:type="dxa"/>
              <w:left w:w="80" w:type="dxa"/>
              <w:bottom w:w="80" w:type="dxa"/>
              <w:right w:w="80" w:type="dxa"/>
            </w:tcMar>
          </w:tcPr>
          <w:p w14:paraId="1F843680" w14:textId="59790B94" w:rsidR="00E87CC9" w:rsidRPr="00E5255C" w:rsidRDefault="00E87CC9" w:rsidP="00BE7039">
            <w:pPr>
              <w:jc w:val="center"/>
              <w:rPr>
                <w:lang w:val="en-US"/>
              </w:rPr>
            </w:pPr>
            <w:r w:rsidRPr="00E5255C">
              <w:rPr>
                <w:rFonts w:ascii="Arial" w:hAnsi="Arial"/>
                <w:sz w:val="16"/>
                <w:szCs w:val="16"/>
                <w:lang w:val="en-US"/>
              </w:rPr>
              <w:t>Sleep diary</w:t>
            </w:r>
          </w:p>
        </w:tc>
        <w:tc>
          <w:tcPr>
            <w:tcW w:w="1740" w:type="dxa"/>
            <w:shd w:val="clear" w:color="auto" w:fill="auto"/>
            <w:tcMar>
              <w:top w:w="80" w:type="dxa"/>
              <w:left w:w="80" w:type="dxa"/>
              <w:bottom w:w="80" w:type="dxa"/>
              <w:right w:w="80" w:type="dxa"/>
            </w:tcMar>
          </w:tcPr>
          <w:p w14:paraId="2E2BA178" w14:textId="77777777" w:rsidR="00E87CC9" w:rsidRPr="00E5255C" w:rsidRDefault="00E87CC9" w:rsidP="00BE7039">
            <w:pPr>
              <w:jc w:val="center"/>
              <w:rPr>
                <w:lang w:val="en-US"/>
              </w:rPr>
            </w:pPr>
            <w:r w:rsidRPr="00E5255C">
              <w:rPr>
                <w:rFonts w:ascii="Arial" w:hAnsi="Arial"/>
                <w:sz w:val="16"/>
                <w:szCs w:val="16"/>
                <w:lang w:val="en-US"/>
              </w:rPr>
              <w:t>No</w:t>
            </w:r>
          </w:p>
        </w:tc>
        <w:tc>
          <w:tcPr>
            <w:tcW w:w="1192" w:type="dxa"/>
            <w:shd w:val="clear" w:color="auto" w:fill="auto"/>
            <w:tcMar>
              <w:top w:w="80" w:type="dxa"/>
              <w:left w:w="80" w:type="dxa"/>
              <w:bottom w:w="80" w:type="dxa"/>
              <w:right w:w="80" w:type="dxa"/>
            </w:tcMar>
          </w:tcPr>
          <w:p w14:paraId="5ADE51AF" w14:textId="1674AB25" w:rsidR="00E87CC9" w:rsidRPr="00E5255C" w:rsidRDefault="00E87CC9" w:rsidP="00BE7039">
            <w:pPr>
              <w:jc w:val="center"/>
              <w:rPr>
                <w:lang w:val="en-US"/>
              </w:rPr>
            </w:pPr>
            <w:r w:rsidRPr="00E5255C">
              <w:rPr>
                <w:rFonts w:ascii="Arial" w:hAnsi="Arial"/>
                <w:sz w:val="16"/>
                <w:szCs w:val="16"/>
                <w:lang w:val="en-US"/>
              </w:rPr>
              <w:t>NA</w:t>
            </w:r>
          </w:p>
        </w:tc>
        <w:tc>
          <w:tcPr>
            <w:tcW w:w="1553" w:type="dxa"/>
            <w:shd w:val="clear" w:color="auto" w:fill="auto"/>
            <w:tcMar>
              <w:top w:w="80" w:type="dxa"/>
              <w:left w:w="80" w:type="dxa"/>
              <w:bottom w:w="80" w:type="dxa"/>
              <w:right w:w="80" w:type="dxa"/>
            </w:tcMar>
          </w:tcPr>
          <w:p w14:paraId="1DF07F4B" w14:textId="77777777" w:rsidR="00E87CC9" w:rsidRPr="00E5255C" w:rsidRDefault="00E87CC9" w:rsidP="00BE7039">
            <w:pPr>
              <w:jc w:val="center"/>
              <w:rPr>
                <w:lang w:val="en-US"/>
              </w:rPr>
            </w:pPr>
            <w:r w:rsidRPr="00E5255C">
              <w:rPr>
                <w:rFonts w:ascii="Arial" w:hAnsi="Arial"/>
                <w:sz w:val="16"/>
                <w:szCs w:val="16"/>
                <w:lang w:val="en-US"/>
              </w:rPr>
              <w:t>PST</w:t>
            </w:r>
          </w:p>
        </w:tc>
        <w:tc>
          <w:tcPr>
            <w:tcW w:w="1843" w:type="dxa"/>
            <w:shd w:val="clear" w:color="auto" w:fill="auto"/>
            <w:tcMar>
              <w:top w:w="80" w:type="dxa"/>
              <w:left w:w="80" w:type="dxa"/>
              <w:bottom w:w="80" w:type="dxa"/>
              <w:right w:w="80" w:type="dxa"/>
            </w:tcMar>
          </w:tcPr>
          <w:p w14:paraId="2E50161F" w14:textId="77777777" w:rsidR="00E87CC9" w:rsidRPr="00E5255C" w:rsidRDefault="00E87CC9" w:rsidP="00BE7039">
            <w:pPr>
              <w:jc w:val="center"/>
              <w:rPr>
                <w:lang w:val="en-US"/>
              </w:rPr>
            </w:pPr>
            <w:r w:rsidRPr="00E5255C">
              <w:rPr>
                <w:rFonts w:ascii="Arial" w:hAnsi="Arial"/>
                <w:sz w:val="16"/>
                <w:szCs w:val="16"/>
                <w:lang w:val="en-US"/>
              </w:rPr>
              <w:t>Learning</w:t>
            </w:r>
          </w:p>
        </w:tc>
      </w:tr>
      <w:tr w:rsidR="005F5B38" w:rsidRPr="00E5255C" w14:paraId="64702EE3" w14:textId="77777777" w:rsidTr="005F5B38">
        <w:trPr>
          <w:trHeight w:val="905"/>
        </w:trPr>
        <w:tc>
          <w:tcPr>
            <w:tcW w:w="0" w:type="auto"/>
            <w:shd w:val="clear" w:color="auto" w:fill="auto"/>
            <w:tcMar>
              <w:top w:w="80" w:type="dxa"/>
              <w:left w:w="80" w:type="dxa"/>
              <w:bottom w:w="80" w:type="dxa"/>
              <w:right w:w="80" w:type="dxa"/>
            </w:tcMar>
          </w:tcPr>
          <w:p w14:paraId="242B2CB4" w14:textId="77777777" w:rsidR="00E87CC9" w:rsidRPr="00E5255C" w:rsidRDefault="00E87CC9" w:rsidP="00BE7039">
            <w:pPr>
              <w:rPr>
                <w:rFonts w:ascii="Arial" w:eastAsia="Arial" w:hAnsi="Arial" w:cs="Arial"/>
                <w:b/>
                <w:bCs/>
                <w:sz w:val="16"/>
                <w:szCs w:val="16"/>
                <w:lang w:val="en-US"/>
              </w:rPr>
            </w:pPr>
            <w:r w:rsidRPr="00E5255C">
              <w:rPr>
                <w:rFonts w:ascii="Arial" w:hAnsi="Arial"/>
                <w:sz w:val="16"/>
                <w:szCs w:val="16"/>
                <w:lang w:val="en-US"/>
              </w:rPr>
              <w:t>Glienke et al. 2015</w:t>
            </w:r>
          </w:p>
        </w:tc>
        <w:tc>
          <w:tcPr>
            <w:tcW w:w="0" w:type="auto"/>
            <w:shd w:val="clear" w:color="auto" w:fill="auto"/>
            <w:tcMar>
              <w:top w:w="80" w:type="dxa"/>
              <w:left w:w="80" w:type="dxa"/>
              <w:bottom w:w="80" w:type="dxa"/>
              <w:right w:w="80" w:type="dxa"/>
            </w:tcMar>
          </w:tcPr>
          <w:p w14:paraId="275EC38B" w14:textId="77777777" w:rsidR="00E87CC9" w:rsidRPr="00E5255C" w:rsidRDefault="00E87CC9" w:rsidP="00BE7039">
            <w:pPr>
              <w:jc w:val="center"/>
              <w:rPr>
                <w:lang w:val="en-US"/>
              </w:rPr>
            </w:pPr>
            <w:r w:rsidRPr="00E5255C">
              <w:rPr>
                <w:rFonts w:ascii="Arial" w:hAnsi="Arial"/>
                <w:sz w:val="16"/>
                <w:szCs w:val="16"/>
                <w:lang w:val="en-US"/>
              </w:rPr>
              <w:t>39</w:t>
            </w:r>
          </w:p>
        </w:tc>
        <w:tc>
          <w:tcPr>
            <w:tcW w:w="0" w:type="auto"/>
            <w:shd w:val="clear" w:color="auto" w:fill="auto"/>
            <w:tcMar>
              <w:top w:w="80" w:type="dxa"/>
              <w:left w:w="80" w:type="dxa"/>
              <w:bottom w:w="80" w:type="dxa"/>
              <w:right w:w="80" w:type="dxa"/>
            </w:tcMar>
          </w:tcPr>
          <w:p w14:paraId="79807047" w14:textId="77777777" w:rsidR="00E87CC9" w:rsidRPr="00E5255C" w:rsidRDefault="00E87CC9" w:rsidP="00BE7039">
            <w:pPr>
              <w:jc w:val="center"/>
              <w:rPr>
                <w:lang w:val="en-US"/>
              </w:rPr>
            </w:pPr>
            <w:r w:rsidRPr="00E5255C">
              <w:rPr>
                <w:rFonts w:ascii="Arial" w:hAnsi="Arial"/>
                <w:sz w:val="16"/>
                <w:szCs w:val="16"/>
                <w:lang w:val="en-US"/>
              </w:rPr>
              <w:t>18</w:t>
            </w:r>
          </w:p>
        </w:tc>
        <w:tc>
          <w:tcPr>
            <w:tcW w:w="0" w:type="auto"/>
            <w:shd w:val="clear" w:color="auto" w:fill="auto"/>
            <w:tcMar>
              <w:top w:w="80" w:type="dxa"/>
              <w:left w:w="80" w:type="dxa"/>
              <w:bottom w:w="80" w:type="dxa"/>
              <w:right w:w="80" w:type="dxa"/>
            </w:tcMar>
          </w:tcPr>
          <w:p w14:paraId="4F604A41" w14:textId="77777777" w:rsidR="00E87CC9" w:rsidRPr="00E5255C" w:rsidRDefault="00E87CC9" w:rsidP="00BE7039">
            <w:pPr>
              <w:jc w:val="center"/>
              <w:rPr>
                <w:lang w:val="en-US"/>
              </w:rPr>
            </w:pPr>
            <w:r w:rsidRPr="00E5255C">
              <w:rPr>
                <w:rFonts w:ascii="Arial" w:hAnsi="Arial"/>
                <w:sz w:val="16"/>
                <w:szCs w:val="16"/>
                <w:lang w:val="en-US"/>
              </w:rPr>
              <w:t>20</w:t>
            </w:r>
          </w:p>
        </w:tc>
        <w:tc>
          <w:tcPr>
            <w:tcW w:w="0" w:type="auto"/>
            <w:shd w:val="clear" w:color="auto" w:fill="auto"/>
            <w:tcMar>
              <w:top w:w="80" w:type="dxa"/>
              <w:left w:w="80" w:type="dxa"/>
              <w:bottom w:w="80" w:type="dxa"/>
              <w:right w:w="80" w:type="dxa"/>
            </w:tcMar>
          </w:tcPr>
          <w:p w14:paraId="3C0D8032" w14:textId="77777777" w:rsidR="00E87CC9" w:rsidRPr="00E5255C" w:rsidRDefault="00E87CC9" w:rsidP="00BE7039">
            <w:pPr>
              <w:jc w:val="center"/>
              <w:rPr>
                <w:lang w:val="en-US"/>
              </w:rPr>
            </w:pPr>
            <w:r w:rsidRPr="00E5255C">
              <w:rPr>
                <w:rFonts w:ascii="Arial" w:hAnsi="Arial"/>
                <w:sz w:val="16"/>
                <w:szCs w:val="16"/>
                <w:lang w:val="en-US"/>
              </w:rPr>
              <w:t>0</w:t>
            </w:r>
          </w:p>
        </w:tc>
        <w:tc>
          <w:tcPr>
            <w:tcW w:w="0" w:type="auto"/>
            <w:shd w:val="clear" w:color="auto" w:fill="auto"/>
            <w:tcMar>
              <w:top w:w="80" w:type="dxa"/>
              <w:left w:w="80" w:type="dxa"/>
              <w:bottom w:w="80" w:type="dxa"/>
              <w:right w:w="80" w:type="dxa"/>
            </w:tcMar>
          </w:tcPr>
          <w:p w14:paraId="6CFBDD2C" w14:textId="3A92F490" w:rsidR="00E87CC9" w:rsidRPr="00E5255C" w:rsidRDefault="00E87CC9" w:rsidP="00D133D0">
            <w:pPr>
              <w:ind w:left="235" w:right="-507"/>
              <w:rPr>
                <w:lang w:val="en-US"/>
              </w:rPr>
            </w:pPr>
            <w:r w:rsidRPr="00E5255C">
              <w:rPr>
                <w:lang w:val="en-US"/>
              </w:rPr>
              <w:t>/</w:t>
            </w:r>
          </w:p>
        </w:tc>
        <w:tc>
          <w:tcPr>
            <w:tcW w:w="0" w:type="auto"/>
            <w:shd w:val="clear" w:color="auto" w:fill="auto"/>
            <w:tcMar>
              <w:top w:w="80" w:type="dxa"/>
              <w:left w:w="80" w:type="dxa"/>
              <w:bottom w:w="80" w:type="dxa"/>
              <w:right w:w="80" w:type="dxa"/>
            </w:tcMar>
          </w:tcPr>
          <w:p w14:paraId="1560C71D" w14:textId="77777777" w:rsidR="00E87CC9" w:rsidRPr="00E5255C" w:rsidRDefault="00E87CC9" w:rsidP="00BE7039">
            <w:pPr>
              <w:jc w:val="center"/>
              <w:rPr>
                <w:lang w:val="en-US"/>
              </w:rPr>
            </w:pPr>
            <w:r w:rsidRPr="00E5255C">
              <w:rPr>
                <w:rFonts w:ascii="Arial" w:hAnsi="Arial"/>
                <w:sz w:val="16"/>
                <w:szCs w:val="16"/>
                <w:lang w:val="en-US"/>
              </w:rPr>
              <w:t>SECPT</w:t>
            </w:r>
          </w:p>
        </w:tc>
        <w:tc>
          <w:tcPr>
            <w:tcW w:w="814" w:type="dxa"/>
            <w:shd w:val="clear" w:color="auto" w:fill="auto"/>
            <w:tcMar>
              <w:top w:w="80" w:type="dxa"/>
              <w:left w:w="80" w:type="dxa"/>
              <w:bottom w:w="80" w:type="dxa"/>
              <w:right w:w="80" w:type="dxa"/>
            </w:tcMar>
          </w:tcPr>
          <w:p w14:paraId="3CC36D31" w14:textId="77777777" w:rsidR="00E87CC9" w:rsidRPr="00E5255C" w:rsidRDefault="00E87CC9" w:rsidP="00BE7039">
            <w:pPr>
              <w:jc w:val="center"/>
              <w:rPr>
                <w:lang w:val="en-US"/>
              </w:rPr>
            </w:pPr>
            <w:r w:rsidRPr="00E5255C">
              <w:rPr>
                <w:rFonts w:ascii="Arial" w:hAnsi="Arial"/>
                <w:sz w:val="16"/>
                <w:szCs w:val="16"/>
                <w:lang w:val="en-US"/>
              </w:rPr>
              <w:t>≤3</w:t>
            </w:r>
          </w:p>
        </w:tc>
        <w:tc>
          <w:tcPr>
            <w:tcW w:w="593" w:type="dxa"/>
          </w:tcPr>
          <w:p w14:paraId="5A8C9FF2" w14:textId="476CDF2F" w:rsidR="00E87CC9" w:rsidRPr="00E5255C" w:rsidRDefault="00E87CC9" w:rsidP="00BE7039">
            <w:pPr>
              <w:jc w:val="center"/>
              <w:rPr>
                <w:rFonts w:ascii="Arial" w:hAnsi="Arial"/>
                <w:sz w:val="16"/>
                <w:szCs w:val="16"/>
                <w:lang w:val="en-US"/>
              </w:rPr>
            </w:pPr>
            <w:r w:rsidRPr="00E5255C">
              <w:rPr>
                <w:rFonts w:ascii="Arial" w:hAnsi="Arial"/>
                <w:sz w:val="16"/>
                <w:szCs w:val="16"/>
                <w:lang w:val="en-US"/>
              </w:rPr>
              <w:t>15</w:t>
            </w:r>
          </w:p>
        </w:tc>
        <w:tc>
          <w:tcPr>
            <w:tcW w:w="1149" w:type="dxa"/>
            <w:shd w:val="clear" w:color="auto" w:fill="auto"/>
            <w:tcMar>
              <w:top w:w="80" w:type="dxa"/>
              <w:left w:w="80" w:type="dxa"/>
              <w:bottom w:w="80" w:type="dxa"/>
              <w:right w:w="80" w:type="dxa"/>
            </w:tcMar>
          </w:tcPr>
          <w:p w14:paraId="3040B97C" w14:textId="7B9D3F26" w:rsidR="00E87CC9" w:rsidRPr="00E5255C" w:rsidRDefault="00E87CC9" w:rsidP="00BE7039">
            <w:pPr>
              <w:jc w:val="center"/>
              <w:rPr>
                <w:lang w:val="en-US"/>
              </w:rPr>
            </w:pPr>
            <w:r w:rsidRPr="00E5255C">
              <w:rPr>
                <w:rFonts w:ascii="Arial" w:hAnsi="Arial"/>
                <w:sz w:val="16"/>
                <w:szCs w:val="16"/>
                <w:lang w:val="en-US"/>
              </w:rPr>
              <w:t>Subjective ratings</w:t>
            </w:r>
          </w:p>
        </w:tc>
        <w:tc>
          <w:tcPr>
            <w:tcW w:w="1740" w:type="dxa"/>
            <w:shd w:val="clear" w:color="auto" w:fill="auto"/>
            <w:tcMar>
              <w:top w:w="80" w:type="dxa"/>
              <w:left w:w="80" w:type="dxa"/>
              <w:bottom w:w="80" w:type="dxa"/>
              <w:right w:w="80" w:type="dxa"/>
            </w:tcMar>
          </w:tcPr>
          <w:p w14:paraId="3E1884DE" w14:textId="77777777" w:rsidR="00E87CC9" w:rsidRPr="00E5255C" w:rsidRDefault="00E87CC9" w:rsidP="00BE7039">
            <w:pPr>
              <w:jc w:val="center"/>
              <w:rPr>
                <w:lang w:val="en-US"/>
              </w:rPr>
            </w:pPr>
            <w:r w:rsidRPr="00E5255C">
              <w:rPr>
                <w:rFonts w:ascii="Arial" w:hAnsi="Arial"/>
                <w:sz w:val="16"/>
                <w:szCs w:val="16"/>
                <w:lang w:val="en-US"/>
              </w:rPr>
              <w:t>Yes</w:t>
            </w:r>
          </w:p>
        </w:tc>
        <w:tc>
          <w:tcPr>
            <w:tcW w:w="1192" w:type="dxa"/>
            <w:shd w:val="clear" w:color="auto" w:fill="auto"/>
            <w:tcMar>
              <w:top w:w="80" w:type="dxa"/>
              <w:left w:w="80" w:type="dxa"/>
              <w:bottom w:w="80" w:type="dxa"/>
              <w:right w:w="80" w:type="dxa"/>
            </w:tcMar>
          </w:tcPr>
          <w:p w14:paraId="4DAE02AD" w14:textId="77777777" w:rsidR="00E87CC9" w:rsidRPr="00E5255C" w:rsidRDefault="00E87CC9" w:rsidP="00BE7039">
            <w:pPr>
              <w:jc w:val="center"/>
              <w:rPr>
                <w:lang w:val="en-US"/>
              </w:rPr>
            </w:pPr>
            <w:r w:rsidRPr="00E5255C">
              <w:rPr>
                <w:rFonts w:ascii="Arial" w:hAnsi="Arial"/>
                <w:sz w:val="16"/>
                <w:szCs w:val="16"/>
                <w:lang w:val="en-US"/>
              </w:rPr>
              <w:t>BP</w:t>
            </w:r>
          </w:p>
        </w:tc>
        <w:tc>
          <w:tcPr>
            <w:tcW w:w="1553" w:type="dxa"/>
            <w:shd w:val="clear" w:color="auto" w:fill="auto"/>
            <w:tcMar>
              <w:top w:w="80" w:type="dxa"/>
              <w:left w:w="80" w:type="dxa"/>
              <w:bottom w:w="80" w:type="dxa"/>
              <w:right w:w="80" w:type="dxa"/>
            </w:tcMar>
          </w:tcPr>
          <w:p w14:paraId="27A9925F" w14:textId="77777777" w:rsidR="00E87CC9" w:rsidRPr="00E5255C" w:rsidRDefault="00E87CC9" w:rsidP="00BE7039">
            <w:pPr>
              <w:jc w:val="center"/>
              <w:rPr>
                <w:lang w:val="en-US"/>
              </w:rPr>
            </w:pPr>
            <w:r w:rsidRPr="00E5255C">
              <w:rPr>
                <w:rFonts w:ascii="Arial" w:hAnsi="Arial"/>
                <w:sz w:val="16"/>
                <w:szCs w:val="16"/>
                <w:lang w:val="en-US"/>
              </w:rPr>
              <w:t>Learning Task with contingent and no-contingent monetary reward</w:t>
            </w:r>
          </w:p>
        </w:tc>
        <w:tc>
          <w:tcPr>
            <w:tcW w:w="1843" w:type="dxa"/>
            <w:shd w:val="clear" w:color="auto" w:fill="auto"/>
            <w:tcMar>
              <w:top w:w="80" w:type="dxa"/>
              <w:left w:w="80" w:type="dxa"/>
              <w:bottom w:w="80" w:type="dxa"/>
              <w:right w:w="80" w:type="dxa"/>
            </w:tcMar>
          </w:tcPr>
          <w:p w14:paraId="2F611317" w14:textId="77777777" w:rsidR="00E87CC9" w:rsidRPr="00E5255C" w:rsidRDefault="00E87CC9" w:rsidP="00BE7039">
            <w:pPr>
              <w:jc w:val="center"/>
              <w:rPr>
                <w:lang w:val="en-US"/>
              </w:rPr>
            </w:pPr>
            <w:r w:rsidRPr="00E5255C">
              <w:rPr>
                <w:rFonts w:ascii="Arial" w:hAnsi="Arial"/>
                <w:sz w:val="16"/>
                <w:szCs w:val="16"/>
                <w:lang w:val="en-US"/>
              </w:rPr>
              <w:t>Learning</w:t>
            </w:r>
          </w:p>
        </w:tc>
      </w:tr>
      <w:tr w:rsidR="005F5B38" w:rsidRPr="00E5255C" w14:paraId="7DFE7761" w14:textId="77777777" w:rsidTr="005F5B38">
        <w:trPr>
          <w:trHeight w:val="545"/>
        </w:trPr>
        <w:tc>
          <w:tcPr>
            <w:tcW w:w="0" w:type="auto"/>
            <w:shd w:val="clear" w:color="auto" w:fill="auto"/>
            <w:tcMar>
              <w:top w:w="80" w:type="dxa"/>
              <w:left w:w="80" w:type="dxa"/>
              <w:bottom w:w="80" w:type="dxa"/>
              <w:right w:w="80" w:type="dxa"/>
            </w:tcMar>
          </w:tcPr>
          <w:p w14:paraId="3EC3B978" w14:textId="77777777" w:rsidR="00E87CC9" w:rsidRPr="00E5255C" w:rsidRDefault="00E87CC9" w:rsidP="00BE7039">
            <w:pPr>
              <w:rPr>
                <w:rFonts w:ascii="Arial" w:eastAsia="Arial" w:hAnsi="Arial" w:cs="Arial"/>
                <w:b/>
                <w:bCs/>
                <w:sz w:val="16"/>
                <w:szCs w:val="16"/>
                <w:lang w:val="en-US"/>
              </w:rPr>
            </w:pPr>
            <w:r w:rsidRPr="00E5255C">
              <w:rPr>
                <w:rFonts w:ascii="Arial" w:hAnsi="Arial"/>
                <w:sz w:val="16"/>
                <w:szCs w:val="16"/>
                <w:lang w:val="en-US"/>
              </w:rPr>
              <w:t>Goldfield et al.</w:t>
            </w:r>
            <w:r w:rsidRPr="00E5255C">
              <w:rPr>
                <w:rFonts w:ascii="Arial" w:eastAsia="Arial" w:hAnsi="Arial" w:cs="Arial"/>
                <w:b/>
                <w:bCs/>
                <w:sz w:val="16"/>
                <w:szCs w:val="16"/>
                <w:lang w:val="en-US"/>
              </w:rPr>
              <w:t xml:space="preserve"> </w:t>
            </w:r>
            <w:r w:rsidRPr="00E5255C">
              <w:rPr>
                <w:rFonts w:ascii="Arial" w:hAnsi="Arial"/>
                <w:sz w:val="16"/>
                <w:szCs w:val="16"/>
                <w:lang w:val="en-US"/>
              </w:rPr>
              <w:t>2008</w:t>
            </w:r>
          </w:p>
        </w:tc>
        <w:tc>
          <w:tcPr>
            <w:tcW w:w="0" w:type="auto"/>
            <w:shd w:val="clear" w:color="auto" w:fill="auto"/>
            <w:tcMar>
              <w:top w:w="80" w:type="dxa"/>
              <w:left w:w="80" w:type="dxa"/>
              <w:bottom w:w="80" w:type="dxa"/>
              <w:right w:w="80" w:type="dxa"/>
            </w:tcMar>
          </w:tcPr>
          <w:p w14:paraId="75AF05DC" w14:textId="77777777" w:rsidR="00E87CC9" w:rsidRPr="00E5255C" w:rsidRDefault="00E87CC9" w:rsidP="00BE7039">
            <w:pPr>
              <w:jc w:val="center"/>
              <w:rPr>
                <w:lang w:val="en-US"/>
              </w:rPr>
            </w:pPr>
            <w:r w:rsidRPr="00E5255C">
              <w:rPr>
                <w:rFonts w:ascii="Arial" w:hAnsi="Arial"/>
                <w:sz w:val="16"/>
                <w:szCs w:val="16"/>
                <w:lang w:val="en-US"/>
              </w:rPr>
              <w:t>18</w:t>
            </w:r>
          </w:p>
        </w:tc>
        <w:tc>
          <w:tcPr>
            <w:tcW w:w="0" w:type="auto"/>
            <w:shd w:val="clear" w:color="auto" w:fill="auto"/>
            <w:tcMar>
              <w:top w:w="80" w:type="dxa"/>
              <w:left w:w="80" w:type="dxa"/>
              <w:bottom w:w="80" w:type="dxa"/>
              <w:right w:w="80" w:type="dxa"/>
            </w:tcMar>
          </w:tcPr>
          <w:p w14:paraId="5680BDE2" w14:textId="77777777" w:rsidR="00E87CC9" w:rsidRPr="00E5255C" w:rsidRDefault="00E87CC9" w:rsidP="00BE7039">
            <w:pPr>
              <w:jc w:val="center"/>
              <w:rPr>
                <w:lang w:val="en-US"/>
              </w:rPr>
            </w:pPr>
            <w:r w:rsidRPr="00E5255C">
              <w:rPr>
                <w:rFonts w:ascii="Arial" w:hAnsi="Arial"/>
                <w:sz w:val="16"/>
                <w:szCs w:val="16"/>
                <w:lang w:val="en-US"/>
              </w:rPr>
              <w:t>18</w:t>
            </w:r>
          </w:p>
        </w:tc>
        <w:tc>
          <w:tcPr>
            <w:tcW w:w="0" w:type="auto"/>
            <w:shd w:val="clear" w:color="auto" w:fill="auto"/>
            <w:tcMar>
              <w:top w:w="80" w:type="dxa"/>
              <w:left w:w="80" w:type="dxa"/>
              <w:bottom w:w="80" w:type="dxa"/>
              <w:right w:w="80" w:type="dxa"/>
            </w:tcMar>
          </w:tcPr>
          <w:p w14:paraId="240175C6" w14:textId="77777777" w:rsidR="00E87CC9" w:rsidRPr="00E5255C" w:rsidRDefault="00E87CC9" w:rsidP="00BE7039">
            <w:pPr>
              <w:jc w:val="center"/>
              <w:rPr>
                <w:lang w:val="en-US"/>
              </w:rPr>
            </w:pPr>
            <w:r w:rsidRPr="00E5255C">
              <w:rPr>
                <w:rFonts w:ascii="Arial" w:hAnsi="Arial"/>
                <w:sz w:val="16"/>
                <w:szCs w:val="16"/>
                <w:lang w:val="en-US"/>
              </w:rPr>
              <w:t>0</w:t>
            </w:r>
          </w:p>
        </w:tc>
        <w:tc>
          <w:tcPr>
            <w:tcW w:w="0" w:type="auto"/>
            <w:shd w:val="clear" w:color="auto" w:fill="auto"/>
            <w:tcMar>
              <w:top w:w="80" w:type="dxa"/>
              <w:left w:w="80" w:type="dxa"/>
              <w:bottom w:w="80" w:type="dxa"/>
              <w:right w:w="80" w:type="dxa"/>
            </w:tcMar>
          </w:tcPr>
          <w:p w14:paraId="670FEB45" w14:textId="77777777" w:rsidR="00E87CC9" w:rsidRPr="00E5255C" w:rsidRDefault="00E87CC9" w:rsidP="00BE7039">
            <w:pPr>
              <w:jc w:val="center"/>
              <w:rPr>
                <w:lang w:val="en-US"/>
              </w:rPr>
            </w:pPr>
            <w:r w:rsidRPr="00E5255C">
              <w:rPr>
                <w:rFonts w:ascii="Arial" w:hAnsi="Arial"/>
                <w:sz w:val="16"/>
                <w:szCs w:val="16"/>
                <w:lang w:val="en-US"/>
              </w:rPr>
              <w:t>100</w:t>
            </w:r>
          </w:p>
        </w:tc>
        <w:tc>
          <w:tcPr>
            <w:tcW w:w="0" w:type="auto"/>
            <w:shd w:val="clear" w:color="auto" w:fill="auto"/>
            <w:tcMar>
              <w:top w:w="80" w:type="dxa"/>
              <w:left w:w="80" w:type="dxa"/>
              <w:bottom w:w="80" w:type="dxa"/>
              <w:right w:w="80" w:type="dxa"/>
            </w:tcMar>
          </w:tcPr>
          <w:p w14:paraId="68C194B3" w14:textId="77777777" w:rsidR="00E87CC9" w:rsidRPr="00E5255C" w:rsidRDefault="00E87CC9" w:rsidP="00BE7039">
            <w:pPr>
              <w:jc w:val="center"/>
              <w:rPr>
                <w:lang w:val="en-US"/>
              </w:rPr>
            </w:pPr>
            <w:r w:rsidRPr="00E5255C">
              <w:rPr>
                <w:rFonts w:ascii="Arial" w:hAnsi="Arial"/>
                <w:sz w:val="16"/>
                <w:szCs w:val="16"/>
                <w:lang w:val="en-US"/>
              </w:rPr>
              <w:t>19.2</w:t>
            </w:r>
          </w:p>
        </w:tc>
        <w:tc>
          <w:tcPr>
            <w:tcW w:w="0" w:type="auto"/>
            <w:shd w:val="clear" w:color="auto" w:fill="auto"/>
            <w:tcMar>
              <w:top w:w="80" w:type="dxa"/>
              <w:left w:w="80" w:type="dxa"/>
              <w:bottom w:w="80" w:type="dxa"/>
              <w:right w:w="80" w:type="dxa"/>
            </w:tcMar>
          </w:tcPr>
          <w:p w14:paraId="657280AD" w14:textId="77777777" w:rsidR="00E87CC9" w:rsidRPr="00E5255C" w:rsidRDefault="00E87CC9" w:rsidP="00BE7039">
            <w:pPr>
              <w:jc w:val="center"/>
              <w:rPr>
                <w:strike/>
                <w:lang w:val="en-US"/>
              </w:rPr>
            </w:pPr>
            <w:r w:rsidRPr="00E5255C">
              <w:rPr>
                <w:rFonts w:ascii="Arial" w:hAnsi="Arial"/>
                <w:sz w:val="16"/>
                <w:szCs w:val="16"/>
                <w:lang w:val="en-US"/>
              </w:rPr>
              <w:t xml:space="preserve">Social evaluation </w:t>
            </w:r>
          </w:p>
        </w:tc>
        <w:tc>
          <w:tcPr>
            <w:tcW w:w="814" w:type="dxa"/>
            <w:shd w:val="clear" w:color="auto" w:fill="auto"/>
            <w:tcMar>
              <w:top w:w="80" w:type="dxa"/>
              <w:left w:w="80" w:type="dxa"/>
              <w:bottom w:w="80" w:type="dxa"/>
              <w:right w:w="80" w:type="dxa"/>
            </w:tcMar>
          </w:tcPr>
          <w:p w14:paraId="74BF4B08" w14:textId="77777777" w:rsidR="00E87CC9" w:rsidRPr="00E5255C" w:rsidRDefault="00E87CC9" w:rsidP="00BE7039">
            <w:pPr>
              <w:jc w:val="center"/>
              <w:rPr>
                <w:lang w:val="en-US"/>
              </w:rPr>
            </w:pPr>
            <w:r w:rsidRPr="00E5255C">
              <w:rPr>
                <w:rFonts w:ascii="Arial" w:hAnsi="Arial"/>
                <w:sz w:val="16"/>
                <w:szCs w:val="16"/>
                <w:lang w:val="en-US"/>
              </w:rPr>
              <w:t>3</w:t>
            </w:r>
          </w:p>
        </w:tc>
        <w:tc>
          <w:tcPr>
            <w:tcW w:w="593" w:type="dxa"/>
          </w:tcPr>
          <w:p w14:paraId="52E1495A" w14:textId="0C7C3F76" w:rsidR="00E87CC9" w:rsidRPr="00E5255C" w:rsidRDefault="00E87CC9" w:rsidP="00BE7039">
            <w:pPr>
              <w:jc w:val="center"/>
              <w:rPr>
                <w:rFonts w:ascii="Arial" w:hAnsi="Arial"/>
                <w:sz w:val="16"/>
                <w:szCs w:val="16"/>
                <w:lang w:val="en-US"/>
              </w:rPr>
            </w:pPr>
            <w:r w:rsidRPr="00E5255C">
              <w:rPr>
                <w:rFonts w:ascii="Arial" w:hAnsi="Arial"/>
                <w:sz w:val="16"/>
                <w:szCs w:val="16"/>
                <w:lang w:val="en-US"/>
              </w:rPr>
              <w:t>0</w:t>
            </w:r>
          </w:p>
        </w:tc>
        <w:tc>
          <w:tcPr>
            <w:tcW w:w="1149" w:type="dxa"/>
            <w:shd w:val="clear" w:color="auto" w:fill="auto"/>
            <w:tcMar>
              <w:top w:w="80" w:type="dxa"/>
              <w:left w:w="80" w:type="dxa"/>
              <w:bottom w:w="80" w:type="dxa"/>
              <w:right w:w="80" w:type="dxa"/>
            </w:tcMar>
          </w:tcPr>
          <w:p w14:paraId="69AE581B" w14:textId="5FE0EC97" w:rsidR="00E87CC9" w:rsidRPr="00E5255C" w:rsidRDefault="00E87CC9" w:rsidP="00BE7039">
            <w:pPr>
              <w:jc w:val="center"/>
              <w:rPr>
                <w:lang w:val="en-US"/>
              </w:rPr>
            </w:pPr>
            <w:r w:rsidRPr="00E5255C">
              <w:rPr>
                <w:rFonts w:ascii="Arial" w:hAnsi="Arial"/>
                <w:sz w:val="16"/>
                <w:szCs w:val="16"/>
                <w:lang w:val="en-US"/>
              </w:rPr>
              <w:t>STAI</w:t>
            </w:r>
          </w:p>
        </w:tc>
        <w:tc>
          <w:tcPr>
            <w:tcW w:w="1740" w:type="dxa"/>
            <w:shd w:val="clear" w:color="auto" w:fill="auto"/>
            <w:tcMar>
              <w:top w:w="80" w:type="dxa"/>
              <w:left w:w="80" w:type="dxa"/>
              <w:bottom w:w="80" w:type="dxa"/>
              <w:right w:w="80" w:type="dxa"/>
            </w:tcMar>
          </w:tcPr>
          <w:p w14:paraId="6076FAB8" w14:textId="77777777" w:rsidR="00E87CC9" w:rsidRPr="00E5255C" w:rsidRDefault="00E87CC9" w:rsidP="00BE7039">
            <w:pPr>
              <w:jc w:val="center"/>
              <w:rPr>
                <w:lang w:val="en-US"/>
              </w:rPr>
            </w:pPr>
            <w:r w:rsidRPr="00E5255C">
              <w:rPr>
                <w:rFonts w:ascii="Arial" w:hAnsi="Arial"/>
                <w:sz w:val="16"/>
                <w:szCs w:val="16"/>
                <w:lang w:val="en-US"/>
              </w:rPr>
              <w:t>No</w:t>
            </w:r>
          </w:p>
        </w:tc>
        <w:tc>
          <w:tcPr>
            <w:tcW w:w="1192" w:type="dxa"/>
            <w:shd w:val="clear" w:color="auto" w:fill="auto"/>
            <w:tcMar>
              <w:top w:w="80" w:type="dxa"/>
              <w:left w:w="80" w:type="dxa"/>
              <w:bottom w:w="80" w:type="dxa"/>
              <w:right w:w="80" w:type="dxa"/>
            </w:tcMar>
          </w:tcPr>
          <w:p w14:paraId="4F7D48CC" w14:textId="0258E9F5" w:rsidR="00E87CC9" w:rsidRPr="00E5255C" w:rsidRDefault="00E87CC9" w:rsidP="00BE7039">
            <w:pPr>
              <w:jc w:val="center"/>
              <w:rPr>
                <w:lang w:val="en-US"/>
              </w:rPr>
            </w:pPr>
            <w:r w:rsidRPr="00E5255C">
              <w:rPr>
                <w:rFonts w:ascii="Arial" w:hAnsi="Arial"/>
                <w:sz w:val="16"/>
                <w:szCs w:val="16"/>
                <w:lang w:val="en-US"/>
              </w:rPr>
              <w:t>NA</w:t>
            </w:r>
          </w:p>
        </w:tc>
        <w:tc>
          <w:tcPr>
            <w:tcW w:w="1553" w:type="dxa"/>
            <w:shd w:val="clear" w:color="auto" w:fill="auto"/>
            <w:tcMar>
              <w:top w:w="80" w:type="dxa"/>
              <w:left w:w="80" w:type="dxa"/>
              <w:bottom w:w="80" w:type="dxa"/>
              <w:right w:w="80" w:type="dxa"/>
            </w:tcMar>
          </w:tcPr>
          <w:p w14:paraId="145E9FCA" w14:textId="77777777" w:rsidR="00E87CC9" w:rsidRPr="00E5255C" w:rsidRDefault="00E87CC9" w:rsidP="00BE7039">
            <w:pPr>
              <w:jc w:val="center"/>
              <w:rPr>
                <w:lang w:val="en-US"/>
              </w:rPr>
            </w:pPr>
            <w:r w:rsidRPr="00E5255C">
              <w:rPr>
                <w:rFonts w:ascii="Arial" w:hAnsi="Arial"/>
                <w:sz w:val="16"/>
                <w:szCs w:val="16"/>
                <w:lang w:val="en-US"/>
              </w:rPr>
              <w:t>Reinforcing Value of Food Task</w:t>
            </w:r>
          </w:p>
        </w:tc>
        <w:tc>
          <w:tcPr>
            <w:tcW w:w="1843" w:type="dxa"/>
            <w:shd w:val="clear" w:color="auto" w:fill="auto"/>
            <w:tcMar>
              <w:top w:w="80" w:type="dxa"/>
              <w:left w:w="80" w:type="dxa"/>
              <w:bottom w:w="80" w:type="dxa"/>
              <w:right w:w="80" w:type="dxa"/>
            </w:tcMar>
          </w:tcPr>
          <w:p w14:paraId="0D24CE85" w14:textId="77777777" w:rsidR="00E87CC9" w:rsidRPr="00E5255C" w:rsidRDefault="00E87CC9" w:rsidP="00BE7039">
            <w:pPr>
              <w:jc w:val="center"/>
              <w:rPr>
                <w:lang w:val="en-US"/>
              </w:rPr>
            </w:pPr>
            <w:r w:rsidRPr="00E5255C">
              <w:rPr>
                <w:rFonts w:ascii="Arial" w:hAnsi="Arial"/>
                <w:sz w:val="16"/>
                <w:szCs w:val="16"/>
                <w:lang w:val="en-US"/>
              </w:rPr>
              <w:t>Valuation</w:t>
            </w:r>
          </w:p>
        </w:tc>
      </w:tr>
      <w:tr w:rsidR="005F5B38" w:rsidRPr="00E5255C" w14:paraId="65709AC0" w14:textId="77777777" w:rsidTr="005F5B38">
        <w:trPr>
          <w:trHeight w:val="365"/>
        </w:trPr>
        <w:tc>
          <w:tcPr>
            <w:tcW w:w="0" w:type="auto"/>
            <w:shd w:val="clear" w:color="auto" w:fill="auto"/>
            <w:tcMar>
              <w:top w:w="80" w:type="dxa"/>
              <w:left w:w="80" w:type="dxa"/>
              <w:bottom w:w="80" w:type="dxa"/>
              <w:right w:w="80" w:type="dxa"/>
            </w:tcMar>
          </w:tcPr>
          <w:p w14:paraId="2636C963" w14:textId="77777777" w:rsidR="00E87CC9" w:rsidRPr="00E5255C" w:rsidRDefault="00E87CC9" w:rsidP="00BE7039">
            <w:pPr>
              <w:rPr>
                <w:rFonts w:ascii="Arial" w:eastAsia="Arial" w:hAnsi="Arial" w:cs="Arial"/>
                <w:b/>
                <w:bCs/>
                <w:sz w:val="16"/>
                <w:szCs w:val="16"/>
                <w:lang w:val="en-US"/>
              </w:rPr>
            </w:pPr>
            <w:r w:rsidRPr="00E5255C">
              <w:rPr>
                <w:rFonts w:ascii="Arial" w:hAnsi="Arial"/>
                <w:sz w:val="16"/>
                <w:szCs w:val="16"/>
                <w:lang w:val="en-US"/>
              </w:rPr>
              <w:t>Kimura et al.</w:t>
            </w:r>
            <w:r w:rsidRPr="00E5255C">
              <w:rPr>
                <w:rFonts w:ascii="Arial" w:eastAsia="Arial" w:hAnsi="Arial" w:cs="Arial"/>
                <w:b/>
                <w:bCs/>
                <w:sz w:val="16"/>
                <w:szCs w:val="16"/>
                <w:lang w:val="en-US"/>
              </w:rPr>
              <w:t xml:space="preserve"> </w:t>
            </w:r>
            <w:r w:rsidRPr="00E5255C">
              <w:rPr>
                <w:rFonts w:ascii="Arial" w:hAnsi="Arial"/>
                <w:sz w:val="16"/>
                <w:szCs w:val="16"/>
                <w:lang w:val="en-US"/>
              </w:rPr>
              <w:t>2013</w:t>
            </w:r>
          </w:p>
        </w:tc>
        <w:tc>
          <w:tcPr>
            <w:tcW w:w="0" w:type="auto"/>
            <w:shd w:val="clear" w:color="auto" w:fill="auto"/>
            <w:tcMar>
              <w:top w:w="80" w:type="dxa"/>
              <w:left w:w="80" w:type="dxa"/>
              <w:bottom w:w="80" w:type="dxa"/>
              <w:right w:w="80" w:type="dxa"/>
            </w:tcMar>
          </w:tcPr>
          <w:p w14:paraId="1ED8AC44" w14:textId="77777777" w:rsidR="00E87CC9" w:rsidRPr="00E5255C" w:rsidRDefault="00E87CC9" w:rsidP="00BE7039">
            <w:pPr>
              <w:jc w:val="center"/>
              <w:rPr>
                <w:lang w:val="en-US"/>
              </w:rPr>
            </w:pPr>
            <w:r w:rsidRPr="00E5255C">
              <w:rPr>
                <w:rFonts w:ascii="Arial" w:hAnsi="Arial"/>
                <w:sz w:val="16"/>
                <w:szCs w:val="16"/>
                <w:lang w:val="en-US"/>
              </w:rPr>
              <w:t>39</w:t>
            </w:r>
          </w:p>
        </w:tc>
        <w:tc>
          <w:tcPr>
            <w:tcW w:w="0" w:type="auto"/>
            <w:shd w:val="clear" w:color="auto" w:fill="auto"/>
            <w:tcMar>
              <w:top w:w="80" w:type="dxa"/>
              <w:left w:w="80" w:type="dxa"/>
              <w:bottom w:w="80" w:type="dxa"/>
              <w:right w:w="80" w:type="dxa"/>
            </w:tcMar>
          </w:tcPr>
          <w:p w14:paraId="7955633F" w14:textId="77777777" w:rsidR="00E87CC9" w:rsidRPr="00E5255C" w:rsidRDefault="00E87CC9" w:rsidP="00BE7039">
            <w:pPr>
              <w:jc w:val="center"/>
              <w:rPr>
                <w:lang w:val="en-US"/>
              </w:rPr>
            </w:pPr>
            <w:r w:rsidRPr="00E5255C">
              <w:rPr>
                <w:rFonts w:ascii="Arial" w:hAnsi="Arial"/>
                <w:sz w:val="16"/>
                <w:szCs w:val="16"/>
                <w:lang w:val="en-US"/>
              </w:rPr>
              <w:t>39</w:t>
            </w:r>
          </w:p>
        </w:tc>
        <w:tc>
          <w:tcPr>
            <w:tcW w:w="0" w:type="auto"/>
            <w:shd w:val="clear" w:color="auto" w:fill="auto"/>
            <w:tcMar>
              <w:top w:w="80" w:type="dxa"/>
              <w:left w:w="80" w:type="dxa"/>
              <w:bottom w:w="80" w:type="dxa"/>
              <w:right w:w="80" w:type="dxa"/>
            </w:tcMar>
          </w:tcPr>
          <w:p w14:paraId="5BCD7114" w14:textId="77777777" w:rsidR="00E87CC9" w:rsidRPr="00E5255C" w:rsidRDefault="00E87CC9" w:rsidP="00BE7039">
            <w:pPr>
              <w:jc w:val="center"/>
              <w:rPr>
                <w:lang w:val="en-US"/>
              </w:rPr>
            </w:pPr>
            <w:r w:rsidRPr="00E5255C">
              <w:rPr>
                <w:rFonts w:ascii="Arial" w:hAnsi="Arial"/>
                <w:sz w:val="16"/>
                <w:szCs w:val="16"/>
                <w:lang w:val="en-US"/>
              </w:rPr>
              <w:t>0</w:t>
            </w:r>
          </w:p>
        </w:tc>
        <w:tc>
          <w:tcPr>
            <w:tcW w:w="0" w:type="auto"/>
            <w:shd w:val="clear" w:color="auto" w:fill="auto"/>
            <w:tcMar>
              <w:top w:w="80" w:type="dxa"/>
              <w:left w:w="80" w:type="dxa"/>
              <w:bottom w:w="80" w:type="dxa"/>
              <w:right w:w="80" w:type="dxa"/>
            </w:tcMar>
          </w:tcPr>
          <w:p w14:paraId="7377FC95" w14:textId="77777777" w:rsidR="00E87CC9" w:rsidRPr="00E5255C" w:rsidRDefault="00E87CC9" w:rsidP="00BE7039">
            <w:pPr>
              <w:jc w:val="center"/>
              <w:rPr>
                <w:lang w:val="en-US"/>
              </w:rPr>
            </w:pPr>
            <w:r w:rsidRPr="00E5255C">
              <w:rPr>
                <w:rFonts w:ascii="Arial" w:hAnsi="Arial"/>
                <w:sz w:val="16"/>
                <w:szCs w:val="16"/>
                <w:lang w:val="en-US"/>
              </w:rPr>
              <w:t>23.1</w:t>
            </w:r>
          </w:p>
        </w:tc>
        <w:tc>
          <w:tcPr>
            <w:tcW w:w="0" w:type="auto"/>
            <w:shd w:val="clear" w:color="auto" w:fill="auto"/>
            <w:tcMar>
              <w:top w:w="80" w:type="dxa"/>
              <w:left w:w="80" w:type="dxa"/>
              <w:bottom w:w="80" w:type="dxa"/>
              <w:right w:w="80" w:type="dxa"/>
            </w:tcMar>
          </w:tcPr>
          <w:p w14:paraId="5D21C4AE" w14:textId="77777777" w:rsidR="00E87CC9" w:rsidRPr="00E5255C" w:rsidRDefault="00E87CC9" w:rsidP="00BE7039">
            <w:pPr>
              <w:jc w:val="center"/>
              <w:rPr>
                <w:lang w:val="en-US"/>
              </w:rPr>
            </w:pPr>
            <w:r w:rsidRPr="00E5255C">
              <w:rPr>
                <w:rFonts w:ascii="Arial" w:hAnsi="Arial"/>
                <w:sz w:val="16"/>
                <w:szCs w:val="16"/>
                <w:lang w:val="en-US"/>
              </w:rPr>
              <w:t>21.2</w:t>
            </w:r>
          </w:p>
        </w:tc>
        <w:tc>
          <w:tcPr>
            <w:tcW w:w="0" w:type="auto"/>
            <w:shd w:val="clear" w:color="auto" w:fill="auto"/>
            <w:tcMar>
              <w:top w:w="80" w:type="dxa"/>
              <w:left w:w="80" w:type="dxa"/>
              <w:bottom w:w="80" w:type="dxa"/>
              <w:right w:w="80" w:type="dxa"/>
            </w:tcMar>
          </w:tcPr>
          <w:p w14:paraId="73833E45" w14:textId="77777777" w:rsidR="00E87CC9" w:rsidRPr="00E5255C" w:rsidRDefault="00E87CC9" w:rsidP="00BE7039">
            <w:pPr>
              <w:jc w:val="center"/>
              <w:rPr>
                <w:lang w:val="en-US"/>
              </w:rPr>
            </w:pPr>
            <w:r w:rsidRPr="00E5255C">
              <w:rPr>
                <w:rFonts w:ascii="Arial" w:hAnsi="Arial"/>
                <w:sz w:val="16"/>
                <w:szCs w:val="16"/>
                <w:lang w:val="en-US"/>
              </w:rPr>
              <w:t>TSST</w:t>
            </w:r>
          </w:p>
        </w:tc>
        <w:tc>
          <w:tcPr>
            <w:tcW w:w="814" w:type="dxa"/>
            <w:shd w:val="clear" w:color="auto" w:fill="auto"/>
            <w:tcMar>
              <w:top w:w="80" w:type="dxa"/>
              <w:left w:w="80" w:type="dxa"/>
              <w:bottom w:w="80" w:type="dxa"/>
              <w:right w:w="80" w:type="dxa"/>
            </w:tcMar>
          </w:tcPr>
          <w:p w14:paraId="0CF8CEF6" w14:textId="77777777" w:rsidR="00E87CC9" w:rsidRPr="00E5255C" w:rsidRDefault="00E87CC9" w:rsidP="00BE7039">
            <w:pPr>
              <w:jc w:val="center"/>
              <w:rPr>
                <w:lang w:val="en-US"/>
              </w:rPr>
            </w:pPr>
            <w:r w:rsidRPr="00E5255C">
              <w:rPr>
                <w:rFonts w:ascii="Arial" w:hAnsi="Arial"/>
                <w:sz w:val="16"/>
                <w:szCs w:val="16"/>
                <w:lang w:val="en-US"/>
              </w:rPr>
              <w:t>20</w:t>
            </w:r>
          </w:p>
        </w:tc>
        <w:tc>
          <w:tcPr>
            <w:tcW w:w="593" w:type="dxa"/>
          </w:tcPr>
          <w:p w14:paraId="3954E768" w14:textId="03A2D168" w:rsidR="00E87CC9" w:rsidRPr="00E5255C" w:rsidRDefault="00E87CC9" w:rsidP="00BE7039">
            <w:pPr>
              <w:jc w:val="center"/>
              <w:rPr>
                <w:rFonts w:ascii="Arial" w:hAnsi="Arial"/>
                <w:sz w:val="16"/>
                <w:szCs w:val="16"/>
                <w:lang w:val="en-US"/>
              </w:rPr>
            </w:pPr>
            <w:r w:rsidRPr="00E5255C">
              <w:rPr>
                <w:rFonts w:ascii="Arial" w:hAnsi="Arial"/>
                <w:sz w:val="16"/>
                <w:szCs w:val="16"/>
                <w:lang w:val="en-US"/>
              </w:rPr>
              <w:t>10</w:t>
            </w:r>
          </w:p>
        </w:tc>
        <w:tc>
          <w:tcPr>
            <w:tcW w:w="1149" w:type="dxa"/>
            <w:shd w:val="clear" w:color="auto" w:fill="auto"/>
            <w:tcMar>
              <w:top w:w="80" w:type="dxa"/>
              <w:left w:w="80" w:type="dxa"/>
              <w:bottom w:w="80" w:type="dxa"/>
              <w:right w:w="80" w:type="dxa"/>
            </w:tcMar>
          </w:tcPr>
          <w:p w14:paraId="40286A71" w14:textId="27C7DC23" w:rsidR="00E87CC9" w:rsidRPr="00E5255C" w:rsidRDefault="00E87CC9" w:rsidP="00BE7039">
            <w:pPr>
              <w:jc w:val="center"/>
              <w:rPr>
                <w:lang w:val="en-US"/>
              </w:rPr>
            </w:pPr>
            <w:r w:rsidRPr="00E5255C">
              <w:rPr>
                <w:rFonts w:ascii="Arial" w:hAnsi="Arial"/>
                <w:sz w:val="16"/>
                <w:szCs w:val="16"/>
                <w:lang w:val="en-US"/>
              </w:rPr>
              <w:t>VAS</w:t>
            </w:r>
          </w:p>
        </w:tc>
        <w:tc>
          <w:tcPr>
            <w:tcW w:w="1740" w:type="dxa"/>
            <w:shd w:val="clear" w:color="auto" w:fill="auto"/>
            <w:tcMar>
              <w:top w:w="80" w:type="dxa"/>
              <w:left w:w="80" w:type="dxa"/>
              <w:bottom w:w="80" w:type="dxa"/>
              <w:right w:w="80" w:type="dxa"/>
            </w:tcMar>
          </w:tcPr>
          <w:p w14:paraId="698837EE" w14:textId="77777777" w:rsidR="00E87CC9" w:rsidRPr="00E5255C" w:rsidRDefault="00E87CC9" w:rsidP="00BE7039">
            <w:pPr>
              <w:jc w:val="center"/>
              <w:rPr>
                <w:lang w:val="en-US"/>
              </w:rPr>
            </w:pPr>
            <w:r w:rsidRPr="00E5255C">
              <w:rPr>
                <w:rFonts w:ascii="Arial" w:hAnsi="Arial"/>
                <w:sz w:val="16"/>
                <w:szCs w:val="16"/>
                <w:lang w:val="en-US"/>
              </w:rPr>
              <w:t xml:space="preserve">Yes (Induction group: 4.26) </w:t>
            </w:r>
          </w:p>
        </w:tc>
        <w:tc>
          <w:tcPr>
            <w:tcW w:w="1192" w:type="dxa"/>
            <w:shd w:val="clear" w:color="auto" w:fill="auto"/>
            <w:tcMar>
              <w:top w:w="80" w:type="dxa"/>
              <w:left w:w="80" w:type="dxa"/>
              <w:bottom w:w="80" w:type="dxa"/>
              <w:right w:w="80" w:type="dxa"/>
            </w:tcMar>
          </w:tcPr>
          <w:p w14:paraId="29D69F39" w14:textId="77777777" w:rsidR="00E87CC9" w:rsidRPr="00E5255C" w:rsidRDefault="00E87CC9" w:rsidP="00BE7039">
            <w:pPr>
              <w:jc w:val="center"/>
              <w:rPr>
                <w:lang w:val="en-US"/>
              </w:rPr>
            </w:pPr>
            <w:r w:rsidRPr="00E5255C">
              <w:rPr>
                <w:rFonts w:ascii="Arial" w:hAnsi="Arial"/>
                <w:sz w:val="16"/>
                <w:szCs w:val="16"/>
                <w:lang w:val="en-US"/>
              </w:rPr>
              <w:t>ECG, HR</w:t>
            </w:r>
          </w:p>
        </w:tc>
        <w:tc>
          <w:tcPr>
            <w:tcW w:w="1553" w:type="dxa"/>
            <w:shd w:val="clear" w:color="auto" w:fill="auto"/>
            <w:tcMar>
              <w:top w:w="80" w:type="dxa"/>
              <w:left w:w="80" w:type="dxa"/>
              <w:bottom w:w="80" w:type="dxa"/>
              <w:right w:w="80" w:type="dxa"/>
            </w:tcMar>
          </w:tcPr>
          <w:p w14:paraId="29A7078E" w14:textId="77777777" w:rsidR="00E87CC9" w:rsidRPr="00E5255C" w:rsidRDefault="00E87CC9" w:rsidP="00BE7039">
            <w:pPr>
              <w:jc w:val="center"/>
              <w:rPr>
                <w:lang w:val="en-US"/>
              </w:rPr>
            </w:pPr>
            <w:r w:rsidRPr="00E5255C">
              <w:rPr>
                <w:rFonts w:ascii="Arial" w:hAnsi="Arial"/>
                <w:sz w:val="16"/>
                <w:szCs w:val="16"/>
                <w:lang w:val="en-US"/>
              </w:rPr>
              <w:t>Delay Discounting</w:t>
            </w:r>
          </w:p>
        </w:tc>
        <w:tc>
          <w:tcPr>
            <w:tcW w:w="1843" w:type="dxa"/>
            <w:shd w:val="clear" w:color="auto" w:fill="auto"/>
            <w:tcMar>
              <w:top w:w="80" w:type="dxa"/>
              <w:left w:w="80" w:type="dxa"/>
              <w:bottom w:w="80" w:type="dxa"/>
              <w:right w:w="80" w:type="dxa"/>
            </w:tcMar>
          </w:tcPr>
          <w:p w14:paraId="07D98EC2" w14:textId="77777777" w:rsidR="00E87CC9" w:rsidRPr="00E5255C" w:rsidRDefault="00E87CC9" w:rsidP="00BE7039">
            <w:pPr>
              <w:jc w:val="center"/>
              <w:rPr>
                <w:lang w:val="en-US"/>
              </w:rPr>
            </w:pPr>
            <w:r w:rsidRPr="00E5255C">
              <w:rPr>
                <w:rFonts w:ascii="Arial" w:hAnsi="Arial"/>
                <w:sz w:val="16"/>
                <w:szCs w:val="16"/>
                <w:lang w:val="en-US"/>
              </w:rPr>
              <w:t>Valuation</w:t>
            </w:r>
          </w:p>
        </w:tc>
      </w:tr>
      <w:tr w:rsidR="005F5B38" w:rsidRPr="00E5255C" w14:paraId="75544AB4" w14:textId="77777777" w:rsidTr="005F5B38">
        <w:trPr>
          <w:trHeight w:val="545"/>
        </w:trPr>
        <w:tc>
          <w:tcPr>
            <w:tcW w:w="0" w:type="auto"/>
            <w:shd w:val="clear" w:color="auto" w:fill="auto"/>
            <w:tcMar>
              <w:top w:w="80" w:type="dxa"/>
              <w:left w:w="80" w:type="dxa"/>
              <w:bottom w:w="80" w:type="dxa"/>
              <w:right w:w="80" w:type="dxa"/>
            </w:tcMar>
          </w:tcPr>
          <w:p w14:paraId="2BEDB16F" w14:textId="77777777" w:rsidR="00E87CC9" w:rsidRPr="00E5255C" w:rsidRDefault="00E87CC9" w:rsidP="00BE7039">
            <w:pPr>
              <w:rPr>
                <w:rFonts w:ascii="Arial" w:eastAsia="Arial" w:hAnsi="Arial" w:cs="Arial"/>
                <w:b/>
                <w:bCs/>
                <w:sz w:val="16"/>
                <w:szCs w:val="16"/>
                <w:lang w:val="en-US"/>
              </w:rPr>
            </w:pPr>
            <w:r w:rsidRPr="00E5255C">
              <w:rPr>
                <w:rFonts w:ascii="Arial" w:hAnsi="Arial"/>
                <w:sz w:val="16"/>
                <w:szCs w:val="16"/>
                <w:lang w:val="en-US"/>
              </w:rPr>
              <w:t>Kinner et al.</w:t>
            </w:r>
            <w:r w:rsidRPr="00E5255C">
              <w:rPr>
                <w:rFonts w:ascii="Arial" w:eastAsia="Arial" w:hAnsi="Arial" w:cs="Arial"/>
                <w:b/>
                <w:bCs/>
                <w:sz w:val="16"/>
                <w:szCs w:val="16"/>
                <w:lang w:val="en-US"/>
              </w:rPr>
              <w:t xml:space="preserve"> </w:t>
            </w:r>
            <w:r w:rsidRPr="00E5255C">
              <w:rPr>
                <w:rFonts w:ascii="Arial" w:hAnsi="Arial"/>
                <w:sz w:val="16"/>
                <w:szCs w:val="16"/>
                <w:lang w:val="en-US"/>
              </w:rPr>
              <w:t>2016</w:t>
            </w:r>
          </w:p>
        </w:tc>
        <w:tc>
          <w:tcPr>
            <w:tcW w:w="0" w:type="auto"/>
            <w:shd w:val="clear" w:color="auto" w:fill="auto"/>
            <w:tcMar>
              <w:top w:w="80" w:type="dxa"/>
              <w:left w:w="80" w:type="dxa"/>
              <w:bottom w:w="80" w:type="dxa"/>
              <w:right w:w="80" w:type="dxa"/>
            </w:tcMar>
          </w:tcPr>
          <w:p w14:paraId="58BCC890" w14:textId="77777777" w:rsidR="00E87CC9" w:rsidRPr="00E5255C" w:rsidRDefault="00E87CC9" w:rsidP="00BE7039">
            <w:pPr>
              <w:jc w:val="center"/>
              <w:rPr>
                <w:lang w:val="en-US"/>
              </w:rPr>
            </w:pPr>
            <w:r w:rsidRPr="00E5255C">
              <w:rPr>
                <w:rFonts w:ascii="Arial" w:hAnsi="Arial"/>
                <w:sz w:val="16"/>
                <w:szCs w:val="16"/>
                <w:lang w:val="en-US"/>
              </w:rPr>
              <w:t>60</w:t>
            </w:r>
          </w:p>
        </w:tc>
        <w:tc>
          <w:tcPr>
            <w:tcW w:w="0" w:type="auto"/>
            <w:shd w:val="clear" w:color="auto" w:fill="auto"/>
            <w:tcMar>
              <w:top w:w="80" w:type="dxa"/>
              <w:left w:w="80" w:type="dxa"/>
              <w:bottom w:w="80" w:type="dxa"/>
              <w:right w:w="80" w:type="dxa"/>
            </w:tcMar>
          </w:tcPr>
          <w:p w14:paraId="5D6722F6" w14:textId="77777777" w:rsidR="00E87CC9" w:rsidRPr="00E5255C" w:rsidRDefault="00E87CC9" w:rsidP="00BE7039">
            <w:pPr>
              <w:jc w:val="center"/>
              <w:rPr>
                <w:lang w:val="en-US"/>
              </w:rPr>
            </w:pPr>
            <w:r w:rsidRPr="00E5255C">
              <w:rPr>
                <w:rFonts w:ascii="Arial" w:hAnsi="Arial"/>
                <w:sz w:val="16"/>
                <w:szCs w:val="16"/>
                <w:lang w:val="en-US"/>
              </w:rPr>
              <w:t>30</w:t>
            </w:r>
          </w:p>
        </w:tc>
        <w:tc>
          <w:tcPr>
            <w:tcW w:w="0" w:type="auto"/>
            <w:shd w:val="clear" w:color="auto" w:fill="auto"/>
            <w:tcMar>
              <w:top w:w="80" w:type="dxa"/>
              <w:left w:w="80" w:type="dxa"/>
              <w:bottom w:w="80" w:type="dxa"/>
              <w:right w:w="80" w:type="dxa"/>
            </w:tcMar>
          </w:tcPr>
          <w:p w14:paraId="58B531B9" w14:textId="77777777" w:rsidR="00E87CC9" w:rsidRPr="00E5255C" w:rsidRDefault="00E87CC9" w:rsidP="00BE7039">
            <w:pPr>
              <w:jc w:val="center"/>
              <w:rPr>
                <w:lang w:val="en-US"/>
              </w:rPr>
            </w:pPr>
            <w:r w:rsidRPr="00E5255C">
              <w:rPr>
                <w:rFonts w:ascii="Arial" w:hAnsi="Arial"/>
                <w:sz w:val="16"/>
                <w:szCs w:val="16"/>
                <w:lang w:val="en-US"/>
              </w:rPr>
              <w:t>30</w:t>
            </w:r>
          </w:p>
        </w:tc>
        <w:tc>
          <w:tcPr>
            <w:tcW w:w="0" w:type="auto"/>
            <w:shd w:val="clear" w:color="auto" w:fill="auto"/>
            <w:tcMar>
              <w:top w:w="80" w:type="dxa"/>
              <w:left w:w="80" w:type="dxa"/>
              <w:bottom w:w="80" w:type="dxa"/>
              <w:right w:w="80" w:type="dxa"/>
            </w:tcMar>
          </w:tcPr>
          <w:p w14:paraId="3A4177CD" w14:textId="77777777" w:rsidR="00E87CC9" w:rsidRPr="00E5255C" w:rsidRDefault="00E87CC9" w:rsidP="00BE7039">
            <w:pPr>
              <w:jc w:val="center"/>
              <w:rPr>
                <w:lang w:val="en-US"/>
              </w:rPr>
            </w:pPr>
            <w:r w:rsidRPr="00E5255C">
              <w:rPr>
                <w:rFonts w:ascii="Arial" w:hAnsi="Arial"/>
                <w:sz w:val="16"/>
                <w:szCs w:val="16"/>
                <w:lang w:val="en-US"/>
              </w:rPr>
              <w:t>50</w:t>
            </w:r>
          </w:p>
        </w:tc>
        <w:tc>
          <w:tcPr>
            <w:tcW w:w="0" w:type="auto"/>
            <w:shd w:val="clear" w:color="auto" w:fill="auto"/>
            <w:tcMar>
              <w:top w:w="80" w:type="dxa"/>
              <w:left w:w="80" w:type="dxa"/>
              <w:bottom w:w="80" w:type="dxa"/>
              <w:right w:w="80" w:type="dxa"/>
            </w:tcMar>
          </w:tcPr>
          <w:p w14:paraId="7C9DB508" w14:textId="77777777" w:rsidR="00E87CC9" w:rsidRPr="00E5255C" w:rsidRDefault="00E87CC9" w:rsidP="00BE7039">
            <w:pPr>
              <w:jc w:val="center"/>
              <w:rPr>
                <w:lang w:val="en-US"/>
              </w:rPr>
            </w:pPr>
            <w:r w:rsidRPr="00E5255C">
              <w:rPr>
                <w:rFonts w:ascii="Arial" w:hAnsi="Arial"/>
                <w:sz w:val="16"/>
                <w:szCs w:val="16"/>
                <w:lang w:val="en-US"/>
              </w:rPr>
              <w:t>24</w:t>
            </w:r>
          </w:p>
        </w:tc>
        <w:tc>
          <w:tcPr>
            <w:tcW w:w="0" w:type="auto"/>
            <w:shd w:val="clear" w:color="auto" w:fill="auto"/>
            <w:tcMar>
              <w:top w:w="80" w:type="dxa"/>
              <w:left w:w="80" w:type="dxa"/>
              <w:bottom w:w="80" w:type="dxa"/>
              <w:right w:w="80" w:type="dxa"/>
            </w:tcMar>
          </w:tcPr>
          <w:p w14:paraId="4936F1A3" w14:textId="77777777" w:rsidR="00E87CC9" w:rsidRPr="00E5255C" w:rsidRDefault="00E87CC9" w:rsidP="00BE7039">
            <w:pPr>
              <w:jc w:val="center"/>
              <w:rPr>
                <w:lang w:val="en-US"/>
              </w:rPr>
            </w:pPr>
            <w:r w:rsidRPr="00E5255C">
              <w:rPr>
                <w:rFonts w:ascii="Arial" w:hAnsi="Arial"/>
                <w:sz w:val="16"/>
                <w:szCs w:val="16"/>
                <w:lang w:val="en-US"/>
              </w:rPr>
              <w:t>Cortisol administration</w:t>
            </w:r>
          </w:p>
        </w:tc>
        <w:tc>
          <w:tcPr>
            <w:tcW w:w="814" w:type="dxa"/>
            <w:shd w:val="clear" w:color="auto" w:fill="auto"/>
            <w:tcMar>
              <w:top w:w="80" w:type="dxa"/>
              <w:left w:w="80" w:type="dxa"/>
              <w:bottom w:w="80" w:type="dxa"/>
              <w:right w:w="80" w:type="dxa"/>
            </w:tcMar>
          </w:tcPr>
          <w:p w14:paraId="5BE0CC1C" w14:textId="22D6C80D" w:rsidR="00E87CC9" w:rsidRPr="00E5255C" w:rsidRDefault="00E87CC9" w:rsidP="00BE7039">
            <w:pPr>
              <w:jc w:val="center"/>
              <w:rPr>
                <w:lang w:val="en-US"/>
              </w:rPr>
            </w:pPr>
            <w:r w:rsidRPr="00E5255C">
              <w:rPr>
                <w:rFonts w:ascii="Arial" w:hAnsi="Arial"/>
                <w:sz w:val="16"/>
                <w:szCs w:val="16"/>
                <w:lang w:val="en-US"/>
              </w:rPr>
              <w:t>NA</w:t>
            </w:r>
          </w:p>
        </w:tc>
        <w:tc>
          <w:tcPr>
            <w:tcW w:w="593" w:type="dxa"/>
          </w:tcPr>
          <w:p w14:paraId="38E50EE6" w14:textId="2868B581" w:rsidR="00E87CC9" w:rsidRPr="00E5255C" w:rsidRDefault="00E87CC9" w:rsidP="00BE7039">
            <w:pPr>
              <w:jc w:val="center"/>
              <w:rPr>
                <w:rFonts w:ascii="Arial" w:hAnsi="Arial"/>
                <w:sz w:val="16"/>
                <w:szCs w:val="16"/>
                <w:lang w:val="en-US"/>
              </w:rPr>
            </w:pPr>
            <w:r w:rsidRPr="00E5255C">
              <w:rPr>
                <w:rFonts w:ascii="Arial" w:hAnsi="Arial"/>
                <w:sz w:val="16"/>
                <w:szCs w:val="16"/>
                <w:lang w:val="en-US"/>
              </w:rPr>
              <w:t>60</w:t>
            </w:r>
          </w:p>
        </w:tc>
        <w:tc>
          <w:tcPr>
            <w:tcW w:w="1149" w:type="dxa"/>
            <w:shd w:val="clear" w:color="auto" w:fill="auto"/>
            <w:tcMar>
              <w:top w:w="80" w:type="dxa"/>
              <w:left w:w="80" w:type="dxa"/>
              <w:bottom w:w="80" w:type="dxa"/>
              <w:right w:w="80" w:type="dxa"/>
            </w:tcMar>
          </w:tcPr>
          <w:p w14:paraId="5A033C77" w14:textId="093E5F92" w:rsidR="00E87CC9" w:rsidRPr="00E5255C" w:rsidRDefault="00E87CC9" w:rsidP="00BE7039">
            <w:pPr>
              <w:jc w:val="center"/>
              <w:rPr>
                <w:lang w:val="en-US"/>
              </w:rPr>
            </w:pPr>
            <w:r w:rsidRPr="00E5255C">
              <w:rPr>
                <w:rFonts w:ascii="Arial" w:hAnsi="Arial"/>
                <w:sz w:val="16"/>
                <w:szCs w:val="16"/>
                <w:lang w:val="en-US"/>
              </w:rPr>
              <w:t>Arousal ratings</w:t>
            </w:r>
          </w:p>
        </w:tc>
        <w:tc>
          <w:tcPr>
            <w:tcW w:w="1740" w:type="dxa"/>
            <w:shd w:val="clear" w:color="auto" w:fill="auto"/>
            <w:tcMar>
              <w:top w:w="80" w:type="dxa"/>
              <w:left w:w="80" w:type="dxa"/>
              <w:bottom w:w="80" w:type="dxa"/>
              <w:right w:w="80" w:type="dxa"/>
            </w:tcMar>
          </w:tcPr>
          <w:p w14:paraId="49338975" w14:textId="77777777" w:rsidR="00E87CC9" w:rsidRPr="00E5255C" w:rsidRDefault="00E87CC9" w:rsidP="00BE7039">
            <w:pPr>
              <w:jc w:val="center"/>
              <w:rPr>
                <w:lang w:val="en-US"/>
              </w:rPr>
            </w:pPr>
            <w:r w:rsidRPr="00E5255C">
              <w:rPr>
                <w:rFonts w:ascii="Arial" w:hAnsi="Arial"/>
                <w:sz w:val="16"/>
                <w:szCs w:val="16"/>
                <w:lang w:val="en-US"/>
              </w:rPr>
              <w:t>Yes (Induction group: 308.26; Control group: 1.69)</w:t>
            </w:r>
          </w:p>
        </w:tc>
        <w:tc>
          <w:tcPr>
            <w:tcW w:w="1192" w:type="dxa"/>
            <w:shd w:val="clear" w:color="auto" w:fill="auto"/>
            <w:tcMar>
              <w:top w:w="80" w:type="dxa"/>
              <w:left w:w="80" w:type="dxa"/>
              <w:bottom w:w="80" w:type="dxa"/>
              <w:right w:w="80" w:type="dxa"/>
            </w:tcMar>
          </w:tcPr>
          <w:p w14:paraId="592D1A61" w14:textId="44CAF8DB" w:rsidR="00E87CC9" w:rsidRPr="00E5255C" w:rsidRDefault="00E87CC9" w:rsidP="00BE7039">
            <w:pPr>
              <w:jc w:val="center"/>
              <w:rPr>
                <w:lang w:val="en-US"/>
              </w:rPr>
            </w:pPr>
            <w:r w:rsidRPr="00E5255C">
              <w:rPr>
                <w:rFonts w:ascii="Arial" w:hAnsi="Arial"/>
                <w:sz w:val="16"/>
                <w:szCs w:val="16"/>
                <w:lang w:val="en-US"/>
              </w:rPr>
              <w:t>NA</w:t>
            </w:r>
          </w:p>
        </w:tc>
        <w:tc>
          <w:tcPr>
            <w:tcW w:w="1553" w:type="dxa"/>
            <w:shd w:val="clear" w:color="auto" w:fill="auto"/>
            <w:tcMar>
              <w:top w:w="80" w:type="dxa"/>
              <w:left w:w="80" w:type="dxa"/>
              <w:bottom w:w="80" w:type="dxa"/>
              <w:right w:w="80" w:type="dxa"/>
            </w:tcMar>
          </w:tcPr>
          <w:p w14:paraId="3259E304" w14:textId="77777777" w:rsidR="00E87CC9" w:rsidRPr="00E5255C" w:rsidRDefault="00E87CC9" w:rsidP="00BE7039">
            <w:pPr>
              <w:jc w:val="center"/>
              <w:rPr>
                <w:lang w:val="en-US"/>
              </w:rPr>
            </w:pPr>
            <w:r w:rsidRPr="00E5255C">
              <w:rPr>
                <w:rFonts w:ascii="Arial" w:hAnsi="Arial"/>
                <w:sz w:val="16"/>
                <w:szCs w:val="16"/>
                <w:lang w:val="en-US"/>
              </w:rPr>
              <w:t>MID</w:t>
            </w:r>
          </w:p>
        </w:tc>
        <w:tc>
          <w:tcPr>
            <w:tcW w:w="1843" w:type="dxa"/>
            <w:shd w:val="clear" w:color="auto" w:fill="auto"/>
            <w:tcMar>
              <w:top w:w="80" w:type="dxa"/>
              <w:left w:w="80" w:type="dxa"/>
              <w:bottom w:w="80" w:type="dxa"/>
              <w:right w:w="80" w:type="dxa"/>
            </w:tcMar>
          </w:tcPr>
          <w:p w14:paraId="3D66D9E2" w14:textId="77777777" w:rsidR="00E87CC9" w:rsidRPr="00E5255C" w:rsidRDefault="00E87CC9" w:rsidP="00BE7039">
            <w:pPr>
              <w:jc w:val="center"/>
              <w:rPr>
                <w:lang w:val="en-US"/>
              </w:rPr>
            </w:pPr>
            <w:r w:rsidRPr="00E5255C">
              <w:rPr>
                <w:rFonts w:ascii="Arial" w:hAnsi="Arial"/>
                <w:sz w:val="16"/>
                <w:szCs w:val="16"/>
                <w:lang w:val="en-US"/>
              </w:rPr>
              <w:t>Responsiveness</w:t>
            </w:r>
          </w:p>
        </w:tc>
      </w:tr>
      <w:tr w:rsidR="005F5B38" w:rsidRPr="00E5255C" w14:paraId="0D686BBC" w14:textId="77777777" w:rsidTr="005F5B38">
        <w:trPr>
          <w:trHeight w:val="725"/>
        </w:trPr>
        <w:tc>
          <w:tcPr>
            <w:tcW w:w="0" w:type="auto"/>
            <w:shd w:val="clear" w:color="auto" w:fill="auto"/>
            <w:tcMar>
              <w:top w:w="80" w:type="dxa"/>
              <w:left w:w="80" w:type="dxa"/>
              <w:bottom w:w="80" w:type="dxa"/>
              <w:right w:w="80" w:type="dxa"/>
            </w:tcMar>
          </w:tcPr>
          <w:p w14:paraId="3DC2CAA9" w14:textId="77777777" w:rsidR="00E87CC9" w:rsidRPr="00E5255C" w:rsidRDefault="00E87CC9" w:rsidP="00BE7039">
            <w:pPr>
              <w:rPr>
                <w:rFonts w:ascii="Arial" w:eastAsia="Arial" w:hAnsi="Arial" w:cs="Arial"/>
                <w:b/>
                <w:bCs/>
                <w:sz w:val="16"/>
                <w:szCs w:val="16"/>
                <w:lang w:val="en-US"/>
              </w:rPr>
            </w:pPr>
            <w:proofErr w:type="spellStart"/>
            <w:r w:rsidRPr="00E5255C">
              <w:rPr>
                <w:rFonts w:ascii="Arial" w:hAnsi="Arial"/>
                <w:sz w:val="16"/>
                <w:szCs w:val="16"/>
                <w:lang w:val="en-US"/>
              </w:rPr>
              <w:t>Klatzkin</w:t>
            </w:r>
            <w:proofErr w:type="spellEnd"/>
            <w:r w:rsidRPr="00E5255C">
              <w:rPr>
                <w:rFonts w:ascii="Arial" w:hAnsi="Arial"/>
                <w:sz w:val="16"/>
                <w:szCs w:val="16"/>
                <w:lang w:val="en-US"/>
              </w:rPr>
              <w:t xml:space="preserve"> et al.</w:t>
            </w:r>
            <w:r w:rsidRPr="00E5255C">
              <w:rPr>
                <w:rFonts w:ascii="Arial" w:eastAsia="Arial" w:hAnsi="Arial" w:cs="Arial"/>
                <w:b/>
                <w:bCs/>
                <w:sz w:val="16"/>
                <w:szCs w:val="16"/>
                <w:lang w:val="en-US"/>
              </w:rPr>
              <w:t xml:space="preserve"> </w:t>
            </w:r>
            <w:r w:rsidRPr="00E5255C">
              <w:rPr>
                <w:rFonts w:ascii="Arial" w:hAnsi="Arial"/>
                <w:sz w:val="16"/>
                <w:szCs w:val="16"/>
                <w:lang w:val="en-US"/>
              </w:rPr>
              <w:t>2019</w:t>
            </w:r>
          </w:p>
        </w:tc>
        <w:tc>
          <w:tcPr>
            <w:tcW w:w="0" w:type="auto"/>
            <w:shd w:val="clear" w:color="auto" w:fill="auto"/>
            <w:tcMar>
              <w:top w:w="80" w:type="dxa"/>
              <w:left w:w="80" w:type="dxa"/>
              <w:bottom w:w="80" w:type="dxa"/>
              <w:right w:w="80" w:type="dxa"/>
            </w:tcMar>
          </w:tcPr>
          <w:p w14:paraId="74E58531" w14:textId="77777777" w:rsidR="00E87CC9" w:rsidRPr="00E5255C" w:rsidRDefault="00E87CC9" w:rsidP="00BE7039">
            <w:pPr>
              <w:jc w:val="center"/>
              <w:rPr>
                <w:lang w:val="en-US"/>
              </w:rPr>
            </w:pPr>
            <w:r w:rsidRPr="00E5255C">
              <w:rPr>
                <w:rFonts w:ascii="Arial" w:hAnsi="Arial"/>
                <w:sz w:val="16"/>
                <w:szCs w:val="16"/>
                <w:lang w:val="en-US"/>
              </w:rPr>
              <w:t>43</w:t>
            </w:r>
          </w:p>
        </w:tc>
        <w:tc>
          <w:tcPr>
            <w:tcW w:w="0" w:type="auto"/>
            <w:shd w:val="clear" w:color="auto" w:fill="auto"/>
            <w:tcMar>
              <w:top w:w="80" w:type="dxa"/>
              <w:left w:w="80" w:type="dxa"/>
              <w:bottom w:w="80" w:type="dxa"/>
              <w:right w:w="80" w:type="dxa"/>
            </w:tcMar>
          </w:tcPr>
          <w:p w14:paraId="243393CD" w14:textId="77777777" w:rsidR="00E87CC9" w:rsidRPr="00E5255C" w:rsidRDefault="00E87CC9" w:rsidP="00BE7039">
            <w:pPr>
              <w:jc w:val="center"/>
              <w:rPr>
                <w:lang w:val="en-US"/>
              </w:rPr>
            </w:pPr>
            <w:r w:rsidRPr="00E5255C">
              <w:rPr>
                <w:rFonts w:ascii="Arial" w:hAnsi="Arial"/>
                <w:sz w:val="16"/>
                <w:szCs w:val="16"/>
                <w:lang w:val="en-US"/>
              </w:rPr>
              <w:t>43</w:t>
            </w:r>
          </w:p>
        </w:tc>
        <w:tc>
          <w:tcPr>
            <w:tcW w:w="0" w:type="auto"/>
            <w:shd w:val="clear" w:color="auto" w:fill="auto"/>
            <w:tcMar>
              <w:top w:w="80" w:type="dxa"/>
              <w:left w:w="80" w:type="dxa"/>
              <w:bottom w:w="80" w:type="dxa"/>
              <w:right w:w="80" w:type="dxa"/>
            </w:tcMar>
          </w:tcPr>
          <w:p w14:paraId="69B9E1A2" w14:textId="77777777" w:rsidR="00E87CC9" w:rsidRPr="00E5255C" w:rsidRDefault="00E87CC9" w:rsidP="00BE7039">
            <w:pPr>
              <w:jc w:val="center"/>
              <w:rPr>
                <w:lang w:val="en-US"/>
              </w:rPr>
            </w:pPr>
            <w:r w:rsidRPr="00E5255C">
              <w:rPr>
                <w:rFonts w:ascii="Arial" w:hAnsi="Arial"/>
                <w:sz w:val="16"/>
                <w:szCs w:val="16"/>
                <w:lang w:val="en-US"/>
              </w:rPr>
              <w:t>0</w:t>
            </w:r>
          </w:p>
        </w:tc>
        <w:tc>
          <w:tcPr>
            <w:tcW w:w="0" w:type="auto"/>
            <w:shd w:val="clear" w:color="auto" w:fill="auto"/>
            <w:tcMar>
              <w:top w:w="80" w:type="dxa"/>
              <w:left w:w="80" w:type="dxa"/>
              <w:bottom w:w="80" w:type="dxa"/>
              <w:right w:w="80" w:type="dxa"/>
            </w:tcMar>
          </w:tcPr>
          <w:p w14:paraId="1B11EC9B" w14:textId="77777777" w:rsidR="00E87CC9" w:rsidRPr="00E5255C" w:rsidRDefault="00E87CC9" w:rsidP="00BE7039">
            <w:pPr>
              <w:jc w:val="center"/>
              <w:rPr>
                <w:lang w:val="en-US"/>
              </w:rPr>
            </w:pPr>
            <w:r w:rsidRPr="00E5255C">
              <w:rPr>
                <w:rFonts w:ascii="Arial" w:hAnsi="Arial"/>
                <w:sz w:val="16"/>
                <w:szCs w:val="16"/>
                <w:lang w:val="en-US"/>
              </w:rPr>
              <w:t>100</w:t>
            </w:r>
          </w:p>
        </w:tc>
        <w:tc>
          <w:tcPr>
            <w:tcW w:w="0" w:type="auto"/>
            <w:shd w:val="clear" w:color="auto" w:fill="auto"/>
            <w:tcMar>
              <w:top w:w="80" w:type="dxa"/>
              <w:left w:w="80" w:type="dxa"/>
              <w:bottom w:w="80" w:type="dxa"/>
              <w:right w:w="80" w:type="dxa"/>
            </w:tcMar>
          </w:tcPr>
          <w:p w14:paraId="19AEA73D" w14:textId="77777777" w:rsidR="00E87CC9" w:rsidRPr="00E5255C" w:rsidRDefault="00E87CC9" w:rsidP="00BE7039">
            <w:pPr>
              <w:jc w:val="center"/>
              <w:rPr>
                <w:lang w:val="en-US"/>
              </w:rPr>
            </w:pPr>
            <w:r w:rsidRPr="00E5255C">
              <w:rPr>
                <w:rFonts w:ascii="Arial" w:hAnsi="Arial"/>
                <w:sz w:val="16"/>
                <w:szCs w:val="16"/>
                <w:lang w:val="en-US"/>
              </w:rPr>
              <w:t>19.5</w:t>
            </w:r>
          </w:p>
        </w:tc>
        <w:tc>
          <w:tcPr>
            <w:tcW w:w="0" w:type="auto"/>
            <w:shd w:val="clear" w:color="auto" w:fill="auto"/>
            <w:tcMar>
              <w:top w:w="80" w:type="dxa"/>
              <w:left w:w="80" w:type="dxa"/>
              <w:bottom w:w="80" w:type="dxa"/>
              <w:right w:w="80" w:type="dxa"/>
            </w:tcMar>
          </w:tcPr>
          <w:p w14:paraId="5C529A16" w14:textId="77777777" w:rsidR="00E87CC9" w:rsidRPr="00E5255C" w:rsidRDefault="00E87CC9" w:rsidP="00BE7039">
            <w:pPr>
              <w:jc w:val="center"/>
              <w:rPr>
                <w:lang w:val="en-US"/>
              </w:rPr>
            </w:pPr>
            <w:r w:rsidRPr="00E5255C">
              <w:rPr>
                <w:rFonts w:ascii="Arial" w:hAnsi="Arial"/>
                <w:sz w:val="16"/>
                <w:szCs w:val="16"/>
                <w:lang w:val="en-US"/>
              </w:rPr>
              <w:t>TSST</w:t>
            </w:r>
          </w:p>
        </w:tc>
        <w:tc>
          <w:tcPr>
            <w:tcW w:w="814" w:type="dxa"/>
            <w:shd w:val="clear" w:color="auto" w:fill="auto"/>
            <w:tcMar>
              <w:top w:w="80" w:type="dxa"/>
              <w:left w:w="80" w:type="dxa"/>
              <w:bottom w:w="80" w:type="dxa"/>
              <w:right w:w="80" w:type="dxa"/>
            </w:tcMar>
          </w:tcPr>
          <w:p w14:paraId="67EE3068" w14:textId="77777777" w:rsidR="00E87CC9" w:rsidRPr="00E5255C" w:rsidRDefault="00E87CC9" w:rsidP="00BE7039">
            <w:pPr>
              <w:jc w:val="center"/>
              <w:rPr>
                <w:lang w:val="en-US"/>
              </w:rPr>
            </w:pPr>
            <w:r w:rsidRPr="00E5255C">
              <w:rPr>
                <w:rFonts w:ascii="Arial" w:hAnsi="Arial"/>
                <w:sz w:val="16"/>
                <w:szCs w:val="16"/>
                <w:lang w:val="en-US"/>
              </w:rPr>
              <w:t>15</w:t>
            </w:r>
          </w:p>
        </w:tc>
        <w:tc>
          <w:tcPr>
            <w:tcW w:w="593" w:type="dxa"/>
          </w:tcPr>
          <w:p w14:paraId="39EAE617" w14:textId="4B422F14" w:rsidR="00E87CC9" w:rsidRPr="00E5255C" w:rsidRDefault="00E87CC9" w:rsidP="00BE7039">
            <w:pPr>
              <w:jc w:val="center"/>
              <w:rPr>
                <w:rFonts w:ascii="Arial" w:hAnsi="Arial"/>
                <w:sz w:val="16"/>
                <w:szCs w:val="16"/>
                <w:lang w:val="en-US"/>
              </w:rPr>
            </w:pPr>
            <w:r w:rsidRPr="00E5255C">
              <w:rPr>
                <w:rFonts w:ascii="Arial" w:hAnsi="Arial"/>
                <w:sz w:val="16"/>
                <w:szCs w:val="16"/>
                <w:lang w:val="en-US"/>
              </w:rPr>
              <w:t>25</w:t>
            </w:r>
          </w:p>
        </w:tc>
        <w:tc>
          <w:tcPr>
            <w:tcW w:w="1149" w:type="dxa"/>
            <w:shd w:val="clear" w:color="auto" w:fill="auto"/>
            <w:tcMar>
              <w:top w:w="80" w:type="dxa"/>
              <w:left w:w="80" w:type="dxa"/>
              <w:bottom w:w="80" w:type="dxa"/>
              <w:right w:w="80" w:type="dxa"/>
            </w:tcMar>
          </w:tcPr>
          <w:p w14:paraId="37C3EDA2" w14:textId="4679637F" w:rsidR="00E87CC9" w:rsidRPr="00E5255C" w:rsidRDefault="00E87CC9" w:rsidP="00BE7039">
            <w:pPr>
              <w:jc w:val="center"/>
              <w:rPr>
                <w:lang w:val="en-US"/>
              </w:rPr>
            </w:pPr>
            <w:r w:rsidRPr="00E5255C">
              <w:rPr>
                <w:rFonts w:ascii="Arial" w:hAnsi="Arial"/>
                <w:sz w:val="16"/>
                <w:szCs w:val="16"/>
                <w:lang w:val="en-US"/>
              </w:rPr>
              <w:t>Stress intensity, PANAS, VAS</w:t>
            </w:r>
          </w:p>
        </w:tc>
        <w:tc>
          <w:tcPr>
            <w:tcW w:w="1740" w:type="dxa"/>
            <w:shd w:val="clear" w:color="auto" w:fill="auto"/>
            <w:tcMar>
              <w:top w:w="80" w:type="dxa"/>
              <w:left w:w="80" w:type="dxa"/>
              <w:bottom w:w="80" w:type="dxa"/>
              <w:right w:w="80" w:type="dxa"/>
            </w:tcMar>
          </w:tcPr>
          <w:p w14:paraId="7280303F" w14:textId="77777777" w:rsidR="00E87CC9" w:rsidRPr="00E5255C" w:rsidRDefault="00E87CC9" w:rsidP="00BE7039">
            <w:pPr>
              <w:jc w:val="center"/>
              <w:rPr>
                <w:lang w:val="en-US"/>
              </w:rPr>
            </w:pPr>
            <w:r w:rsidRPr="00E5255C">
              <w:rPr>
                <w:rFonts w:ascii="Arial" w:hAnsi="Arial"/>
                <w:sz w:val="16"/>
                <w:szCs w:val="16"/>
                <w:lang w:val="en-US"/>
              </w:rPr>
              <w:t>Yes</w:t>
            </w:r>
          </w:p>
        </w:tc>
        <w:tc>
          <w:tcPr>
            <w:tcW w:w="1192" w:type="dxa"/>
            <w:shd w:val="clear" w:color="auto" w:fill="auto"/>
            <w:tcMar>
              <w:top w:w="80" w:type="dxa"/>
              <w:left w:w="80" w:type="dxa"/>
              <w:bottom w:w="80" w:type="dxa"/>
              <w:right w:w="80" w:type="dxa"/>
            </w:tcMar>
          </w:tcPr>
          <w:p w14:paraId="3AC7DD45" w14:textId="77777777" w:rsidR="00E87CC9" w:rsidRPr="00E5255C" w:rsidRDefault="00E87CC9" w:rsidP="00BE7039">
            <w:pPr>
              <w:jc w:val="center"/>
              <w:rPr>
                <w:lang w:val="en-US"/>
              </w:rPr>
            </w:pPr>
            <w:r w:rsidRPr="00E5255C">
              <w:rPr>
                <w:rFonts w:ascii="Arial" w:hAnsi="Arial"/>
                <w:sz w:val="16"/>
                <w:szCs w:val="16"/>
                <w:lang w:val="en-US"/>
              </w:rPr>
              <w:t>BP, HR</w:t>
            </w:r>
          </w:p>
        </w:tc>
        <w:tc>
          <w:tcPr>
            <w:tcW w:w="1553" w:type="dxa"/>
            <w:shd w:val="clear" w:color="auto" w:fill="auto"/>
            <w:tcMar>
              <w:top w:w="80" w:type="dxa"/>
              <w:left w:w="80" w:type="dxa"/>
              <w:bottom w:w="80" w:type="dxa"/>
              <w:right w:w="80" w:type="dxa"/>
            </w:tcMar>
          </w:tcPr>
          <w:p w14:paraId="208067A0" w14:textId="77777777" w:rsidR="00E87CC9" w:rsidRPr="00E5255C" w:rsidRDefault="00E87CC9" w:rsidP="00BE7039">
            <w:pPr>
              <w:jc w:val="center"/>
              <w:rPr>
                <w:lang w:val="en-US"/>
              </w:rPr>
            </w:pPr>
            <w:r w:rsidRPr="00E5255C">
              <w:rPr>
                <w:rFonts w:ascii="Arial" w:hAnsi="Arial"/>
                <w:sz w:val="16"/>
                <w:szCs w:val="16"/>
                <w:lang w:val="en-US"/>
              </w:rPr>
              <w:t>Snack Intake</w:t>
            </w:r>
          </w:p>
        </w:tc>
        <w:tc>
          <w:tcPr>
            <w:tcW w:w="1843" w:type="dxa"/>
            <w:shd w:val="clear" w:color="auto" w:fill="auto"/>
            <w:tcMar>
              <w:top w:w="80" w:type="dxa"/>
              <w:left w:w="80" w:type="dxa"/>
              <w:bottom w:w="80" w:type="dxa"/>
              <w:right w:w="80" w:type="dxa"/>
            </w:tcMar>
          </w:tcPr>
          <w:p w14:paraId="79142A81" w14:textId="77777777" w:rsidR="00E87CC9" w:rsidRPr="00E5255C" w:rsidRDefault="00E87CC9" w:rsidP="00BE7039">
            <w:pPr>
              <w:jc w:val="center"/>
              <w:rPr>
                <w:lang w:val="en-US"/>
              </w:rPr>
            </w:pPr>
            <w:r w:rsidRPr="00E5255C">
              <w:rPr>
                <w:rFonts w:ascii="Arial" w:hAnsi="Arial"/>
                <w:sz w:val="16"/>
                <w:szCs w:val="16"/>
                <w:lang w:val="en-US"/>
              </w:rPr>
              <w:t>Responsiveness</w:t>
            </w:r>
          </w:p>
        </w:tc>
      </w:tr>
      <w:tr w:rsidR="005F5B38" w:rsidRPr="00E5255C" w14:paraId="01E1DD3D" w14:textId="77777777" w:rsidTr="005F5B38">
        <w:trPr>
          <w:trHeight w:val="545"/>
        </w:trPr>
        <w:tc>
          <w:tcPr>
            <w:tcW w:w="0" w:type="auto"/>
            <w:shd w:val="clear" w:color="auto" w:fill="auto"/>
            <w:tcMar>
              <w:top w:w="80" w:type="dxa"/>
              <w:left w:w="80" w:type="dxa"/>
              <w:bottom w:w="80" w:type="dxa"/>
              <w:right w:w="80" w:type="dxa"/>
            </w:tcMar>
          </w:tcPr>
          <w:p w14:paraId="79F9C6F0" w14:textId="77777777" w:rsidR="00E87CC9" w:rsidRPr="00E5255C" w:rsidRDefault="00E87CC9" w:rsidP="00BE7039">
            <w:pPr>
              <w:rPr>
                <w:rFonts w:ascii="Arial" w:eastAsia="Arial" w:hAnsi="Arial" w:cs="Arial"/>
                <w:b/>
                <w:bCs/>
                <w:sz w:val="16"/>
                <w:szCs w:val="16"/>
                <w:lang w:val="en-US"/>
              </w:rPr>
            </w:pPr>
            <w:r w:rsidRPr="00E5255C">
              <w:rPr>
                <w:rFonts w:ascii="Arial" w:hAnsi="Arial"/>
                <w:sz w:val="16"/>
                <w:szCs w:val="16"/>
                <w:lang w:val="en-US"/>
              </w:rPr>
              <w:t>Kruse et al.</w:t>
            </w:r>
            <w:r w:rsidRPr="00E5255C">
              <w:rPr>
                <w:rFonts w:ascii="Arial" w:eastAsia="Arial" w:hAnsi="Arial" w:cs="Arial"/>
                <w:b/>
                <w:bCs/>
                <w:sz w:val="16"/>
                <w:szCs w:val="16"/>
                <w:lang w:val="en-US"/>
              </w:rPr>
              <w:t xml:space="preserve"> </w:t>
            </w:r>
            <w:r w:rsidRPr="00E5255C">
              <w:rPr>
                <w:rFonts w:ascii="Arial" w:hAnsi="Arial"/>
                <w:sz w:val="16"/>
                <w:szCs w:val="16"/>
                <w:lang w:val="en-US"/>
              </w:rPr>
              <w:t>2018</w:t>
            </w:r>
          </w:p>
        </w:tc>
        <w:tc>
          <w:tcPr>
            <w:tcW w:w="0" w:type="auto"/>
            <w:shd w:val="clear" w:color="auto" w:fill="auto"/>
            <w:tcMar>
              <w:top w:w="80" w:type="dxa"/>
              <w:left w:w="80" w:type="dxa"/>
              <w:bottom w:w="80" w:type="dxa"/>
              <w:right w:w="80" w:type="dxa"/>
            </w:tcMar>
          </w:tcPr>
          <w:p w14:paraId="7E51D580" w14:textId="77777777" w:rsidR="00E87CC9" w:rsidRPr="00E5255C" w:rsidRDefault="00E87CC9" w:rsidP="00BE7039">
            <w:pPr>
              <w:jc w:val="center"/>
              <w:rPr>
                <w:lang w:val="en-US"/>
              </w:rPr>
            </w:pPr>
            <w:r w:rsidRPr="00E5255C">
              <w:rPr>
                <w:rFonts w:ascii="Arial" w:hAnsi="Arial"/>
                <w:sz w:val="16"/>
                <w:szCs w:val="16"/>
                <w:lang w:val="en-US"/>
              </w:rPr>
              <w:t>56</w:t>
            </w:r>
          </w:p>
        </w:tc>
        <w:tc>
          <w:tcPr>
            <w:tcW w:w="0" w:type="auto"/>
            <w:shd w:val="clear" w:color="auto" w:fill="auto"/>
            <w:tcMar>
              <w:top w:w="80" w:type="dxa"/>
              <w:left w:w="80" w:type="dxa"/>
              <w:bottom w:w="80" w:type="dxa"/>
              <w:right w:w="80" w:type="dxa"/>
            </w:tcMar>
          </w:tcPr>
          <w:p w14:paraId="24789A7E" w14:textId="77777777" w:rsidR="00E87CC9" w:rsidRPr="00E5255C" w:rsidRDefault="00E87CC9" w:rsidP="00BE7039">
            <w:pPr>
              <w:jc w:val="center"/>
              <w:rPr>
                <w:lang w:val="en-US"/>
              </w:rPr>
            </w:pPr>
            <w:r w:rsidRPr="00E5255C">
              <w:rPr>
                <w:rFonts w:ascii="Arial" w:hAnsi="Arial"/>
                <w:sz w:val="16"/>
                <w:szCs w:val="16"/>
                <w:lang w:val="en-US"/>
              </w:rPr>
              <w:t>27</w:t>
            </w:r>
          </w:p>
        </w:tc>
        <w:tc>
          <w:tcPr>
            <w:tcW w:w="0" w:type="auto"/>
            <w:shd w:val="clear" w:color="auto" w:fill="auto"/>
            <w:tcMar>
              <w:top w:w="80" w:type="dxa"/>
              <w:left w:w="80" w:type="dxa"/>
              <w:bottom w:w="80" w:type="dxa"/>
              <w:right w:w="80" w:type="dxa"/>
            </w:tcMar>
          </w:tcPr>
          <w:p w14:paraId="41CBAB84" w14:textId="77777777" w:rsidR="00E87CC9" w:rsidRPr="00E5255C" w:rsidRDefault="00E87CC9" w:rsidP="00BE7039">
            <w:pPr>
              <w:jc w:val="center"/>
              <w:rPr>
                <w:lang w:val="en-US"/>
              </w:rPr>
            </w:pPr>
            <w:r w:rsidRPr="00E5255C">
              <w:rPr>
                <w:rFonts w:ascii="Arial" w:hAnsi="Arial"/>
                <w:sz w:val="16"/>
                <w:szCs w:val="16"/>
                <w:lang w:val="en-US"/>
              </w:rPr>
              <w:t>29</w:t>
            </w:r>
          </w:p>
        </w:tc>
        <w:tc>
          <w:tcPr>
            <w:tcW w:w="0" w:type="auto"/>
            <w:shd w:val="clear" w:color="auto" w:fill="auto"/>
            <w:tcMar>
              <w:top w:w="80" w:type="dxa"/>
              <w:left w:w="80" w:type="dxa"/>
              <w:bottom w:w="80" w:type="dxa"/>
              <w:right w:w="80" w:type="dxa"/>
            </w:tcMar>
          </w:tcPr>
          <w:p w14:paraId="3D7FB554" w14:textId="77777777" w:rsidR="00E87CC9" w:rsidRPr="00E5255C" w:rsidRDefault="00E87CC9" w:rsidP="00BE7039">
            <w:pPr>
              <w:jc w:val="center"/>
              <w:rPr>
                <w:lang w:val="en-US"/>
              </w:rPr>
            </w:pPr>
            <w:r w:rsidRPr="00E5255C">
              <w:rPr>
                <w:rFonts w:ascii="Arial" w:hAnsi="Arial"/>
                <w:sz w:val="16"/>
                <w:szCs w:val="16"/>
                <w:lang w:val="en-US"/>
              </w:rPr>
              <w:t>0</w:t>
            </w:r>
          </w:p>
        </w:tc>
        <w:tc>
          <w:tcPr>
            <w:tcW w:w="0" w:type="auto"/>
            <w:shd w:val="clear" w:color="auto" w:fill="auto"/>
            <w:tcMar>
              <w:top w:w="80" w:type="dxa"/>
              <w:left w:w="80" w:type="dxa"/>
              <w:bottom w:w="80" w:type="dxa"/>
              <w:right w:w="80" w:type="dxa"/>
            </w:tcMar>
          </w:tcPr>
          <w:p w14:paraId="675C3134" w14:textId="77777777" w:rsidR="00E87CC9" w:rsidRPr="00E5255C" w:rsidRDefault="00E87CC9" w:rsidP="00BE7039">
            <w:pPr>
              <w:jc w:val="center"/>
              <w:rPr>
                <w:lang w:val="en-US"/>
              </w:rPr>
            </w:pPr>
            <w:r w:rsidRPr="00E5255C">
              <w:rPr>
                <w:rFonts w:ascii="Arial" w:hAnsi="Arial"/>
                <w:sz w:val="16"/>
                <w:szCs w:val="16"/>
                <w:lang w:val="en-US"/>
              </w:rPr>
              <w:t>23.7#</w:t>
            </w:r>
          </w:p>
        </w:tc>
        <w:tc>
          <w:tcPr>
            <w:tcW w:w="0" w:type="auto"/>
            <w:shd w:val="clear" w:color="auto" w:fill="auto"/>
            <w:tcMar>
              <w:top w:w="80" w:type="dxa"/>
              <w:left w:w="80" w:type="dxa"/>
              <w:bottom w:w="80" w:type="dxa"/>
              <w:right w:w="80" w:type="dxa"/>
            </w:tcMar>
          </w:tcPr>
          <w:p w14:paraId="56D881FD" w14:textId="77777777" w:rsidR="00E87CC9" w:rsidRPr="00E5255C" w:rsidRDefault="00E87CC9" w:rsidP="00BE7039">
            <w:pPr>
              <w:jc w:val="center"/>
              <w:rPr>
                <w:lang w:val="en-US"/>
              </w:rPr>
            </w:pPr>
            <w:r w:rsidRPr="00E5255C">
              <w:rPr>
                <w:rFonts w:ascii="Arial" w:hAnsi="Arial"/>
                <w:sz w:val="16"/>
                <w:szCs w:val="16"/>
                <w:lang w:val="en-US"/>
              </w:rPr>
              <w:t>TSST</w:t>
            </w:r>
          </w:p>
        </w:tc>
        <w:tc>
          <w:tcPr>
            <w:tcW w:w="814" w:type="dxa"/>
            <w:shd w:val="clear" w:color="auto" w:fill="auto"/>
            <w:tcMar>
              <w:top w:w="80" w:type="dxa"/>
              <w:left w:w="80" w:type="dxa"/>
              <w:bottom w:w="80" w:type="dxa"/>
              <w:right w:w="80" w:type="dxa"/>
            </w:tcMar>
          </w:tcPr>
          <w:p w14:paraId="4AFFA88B" w14:textId="77777777" w:rsidR="00E87CC9" w:rsidRPr="00E5255C" w:rsidRDefault="00E87CC9" w:rsidP="00BE7039">
            <w:pPr>
              <w:jc w:val="center"/>
              <w:rPr>
                <w:lang w:val="en-US"/>
              </w:rPr>
            </w:pPr>
            <w:r w:rsidRPr="00E5255C">
              <w:rPr>
                <w:rFonts w:ascii="Arial" w:hAnsi="Arial"/>
                <w:sz w:val="16"/>
                <w:szCs w:val="16"/>
                <w:lang w:val="en-US"/>
              </w:rPr>
              <w:t>20</w:t>
            </w:r>
          </w:p>
        </w:tc>
        <w:tc>
          <w:tcPr>
            <w:tcW w:w="593" w:type="dxa"/>
          </w:tcPr>
          <w:p w14:paraId="5811DE07" w14:textId="4CFACD44" w:rsidR="00E87CC9" w:rsidRPr="00E5255C" w:rsidRDefault="00E87CC9" w:rsidP="00BE7039">
            <w:pPr>
              <w:jc w:val="center"/>
              <w:rPr>
                <w:rFonts w:ascii="Arial" w:hAnsi="Arial"/>
                <w:sz w:val="16"/>
                <w:szCs w:val="16"/>
                <w:lang w:val="en-US"/>
              </w:rPr>
            </w:pPr>
            <w:r w:rsidRPr="00E5255C">
              <w:rPr>
                <w:rFonts w:ascii="Arial" w:hAnsi="Arial"/>
                <w:sz w:val="16"/>
                <w:szCs w:val="16"/>
                <w:lang w:val="en-US"/>
              </w:rPr>
              <w:t>20</w:t>
            </w:r>
          </w:p>
        </w:tc>
        <w:tc>
          <w:tcPr>
            <w:tcW w:w="1149" w:type="dxa"/>
            <w:shd w:val="clear" w:color="auto" w:fill="auto"/>
            <w:tcMar>
              <w:top w:w="80" w:type="dxa"/>
              <w:left w:w="80" w:type="dxa"/>
              <w:bottom w:w="80" w:type="dxa"/>
              <w:right w:w="80" w:type="dxa"/>
            </w:tcMar>
          </w:tcPr>
          <w:p w14:paraId="4CF1A9F9" w14:textId="0389C9DD" w:rsidR="00E87CC9" w:rsidRPr="00E5255C" w:rsidRDefault="00E87CC9" w:rsidP="00BE7039">
            <w:pPr>
              <w:jc w:val="center"/>
              <w:rPr>
                <w:lang w:val="en-US"/>
              </w:rPr>
            </w:pPr>
            <w:r w:rsidRPr="00E5255C">
              <w:rPr>
                <w:rFonts w:ascii="Arial" w:hAnsi="Arial"/>
                <w:sz w:val="16"/>
                <w:szCs w:val="16"/>
                <w:lang w:val="en-US"/>
              </w:rPr>
              <w:t>PANAS</w:t>
            </w:r>
          </w:p>
        </w:tc>
        <w:tc>
          <w:tcPr>
            <w:tcW w:w="1740" w:type="dxa"/>
            <w:shd w:val="clear" w:color="auto" w:fill="auto"/>
            <w:tcMar>
              <w:top w:w="80" w:type="dxa"/>
              <w:left w:w="80" w:type="dxa"/>
              <w:bottom w:w="80" w:type="dxa"/>
              <w:right w:w="80" w:type="dxa"/>
            </w:tcMar>
          </w:tcPr>
          <w:p w14:paraId="6E128840" w14:textId="77777777" w:rsidR="00E87CC9" w:rsidRPr="00E5255C" w:rsidRDefault="00E87CC9" w:rsidP="00BE7039">
            <w:pPr>
              <w:jc w:val="center"/>
              <w:rPr>
                <w:lang w:val="en-US"/>
              </w:rPr>
            </w:pPr>
            <w:r w:rsidRPr="00E5255C">
              <w:rPr>
                <w:rFonts w:ascii="Arial" w:hAnsi="Arial"/>
                <w:sz w:val="16"/>
                <w:szCs w:val="16"/>
                <w:lang w:val="en-US"/>
              </w:rPr>
              <w:t>Yes (Induction group: 11.2; Control group: 1.08)</w:t>
            </w:r>
          </w:p>
        </w:tc>
        <w:tc>
          <w:tcPr>
            <w:tcW w:w="1192" w:type="dxa"/>
            <w:shd w:val="clear" w:color="auto" w:fill="auto"/>
            <w:tcMar>
              <w:top w:w="80" w:type="dxa"/>
              <w:left w:w="80" w:type="dxa"/>
              <w:bottom w:w="80" w:type="dxa"/>
              <w:right w:w="80" w:type="dxa"/>
            </w:tcMar>
          </w:tcPr>
          <w:p w14:paraId="5801F470" w14:textId="77777777" w:rsidR="00E87CC9" w:rsidRPr="00E5255C" w:rsidRDefault="00E87CC9" w:rsidP="00BE7039">
            <w:pPr>
              <w:jc w:val="center"/>
              <w:rPr>
                <w:lang w:val="en-US"/>
              </w:rPr>
            </w:pPr>
            <w:r w:rsidRPr="00E5255C">
              <w:rPr>
                <w:rFonts w:ascii="Arial" w:hAnsi="Arial"/>
                <w:sz w:val="16"/>
                <w:szCs w:val="16"/>
                <w:lang w:val="en-US"/>
              </w:rPr>
              <w:t>SCR</w:t>
            </w:r>
          </w:p>
        </w:tc>
        <w:tc>
          <w:tcPr>
            <w:tcW w:w="1553" w:type="dxa"/>
            <w:shd w:val="clear" w:color="auto" w:fill="auto"/>
            <w:tcMar>
              <w:top w:w="80" w:type="dxa"/>
              <w:left w:w="80" w:type="dxa"/>
              <w:bottom w:w="80" w:type="dxa"/>
              <w:right w:w="80" w:type="dxa"/>
            </w:tcMar>
          </w:tcPr>
          <w:p w14:paraId="5E0B49D2" w14:textId="77777777" w:rsidR="00E87CC9" w:rsidRPr="00E5255C" w:rsidRDefault="00E87CC9" w:rsidP="00BE7039">
            <w:pPr>
              <w:jc w:val="center"/>
              <w:rPr>
                <w:lang w:val="en-US"/>
              </w:rPr>
            </w:pPr>
            <w:r w:rsidRPr="00E5255C">
              <w:rPr>
                <w:rFonts w:ascii="Arial" w:hAnsi="Arial"/>
                <w:sz w:val="16"/>
                <w:szCs w:val="16"/>
                <w:lang w:val="en-US"/>
              </w:rPr>
              <w:t>MID</w:t>
            </w:r>
          </w:p>
        </w:tc>
        <w:tc>
          <w:tcPr>
            <w:tcW w:w="1843" w:type="dxa"/>
            <w:shd w:val="clear" w:color="auto" w:fill="auto"/>
            <w:tcMar>
              <w:top w:w="80" w:type="dxa"/>
              <w:left w:w="80" w:type="dxa"/>
              <w:bottom w:w="80" w:type="dxa"/>
              <w:right w:w="80" w:type="dxa"/>
            </w:tcMar>
          </w:tcPr>
          <w:p w14:paraId="721BF506" w14:textId="77777777" w:rsidR="00E87CC9" w:rsidRPr="00E5255C" w:rsidRDefault="00E87CC9" w:rsidP="00BE7039">
            <w:pPr>
              <w:jc w:val="center"/>
              <w:rPr>
                <w:lang w:val="en-US"/>
              </w:rPr>
            </w:pPr>
            <w:r w:rsidRPr="00E5255C">
              <w:rPr>
                <w:rFonts w:ascii="Arial" w:hAnsi="Arial"/>
                <w:sz w:val="16"/>
                <w:szCs w:val="16"/>
                <w:lang w:val="en-US"/>
              </w:rPr>
              <w:t>Responsiveness</w:t>
            </w:r>
          </w:p>
        </w:tc>
      </w:tr>
      <w:tr w:rsidR="005F5B38" w:rsidRPr="00E5255C" w14:paraId="306C7AAA" w14:textId="77777777" w:rsidTr="005F5B38">
        <w:trPr>
          <w:trHeight w:val="545"/>
        </w:trPr>
        <w:tc>
          <w:tcPr>
            <w:tcW w:w="0" w:type="auto"/>
            <w:shd w:val="clear" w:color="auto" w:fill="auto"/>
            <w:tcMar>
              <w:top w:w="80" w:type="dxa"/>
              <w:left w:w="80" w:type="dxa"/>
              <w:bottom w:w="80" w:type="dxa"/>
              <w:right w:w="80" w:type="dxa"/>
            </w:tcMar>
          </w:tcPr>
          <w:p w14:paraId="50F11805" w14:textId="77777777" w:rsidR="00E87CC9" w:rsidRPr="00E5255C" w:rsidRDefault="00E87CC9" w:rsidP="00BE7039">
            <w:pPr>
              <w:rPr>
                <w:rFonts w:ascii="Arial" w:eastAsia="Arial" w:hAnsi="Arial" w:cs="Arial"/>
                <w:b/>
                <w:bCs/>
                <w:sz w:val="16"/>
                <w:szCs w:val="16"/>
                <w:lang w:val="en-US"/>
              </w:rPr>
            </w:pPr>
            <w:r w:rsidRPr="00E5255C">
              <w:rPr>
                <w:rFonts w:ascii="Arial" w:hAnsi="Arial"/>
                <w:sz w:val="16"/>
                <w:szCs w:val="16"/>
                <w:lang w:val="en-US"/>
              </w:rPr>
              <w:t>Kumar et al.</w:t>
            </w:r>
            <w:r w:rsidRPr="00E5255C">
              <w:rPr>
                <w:rFonts w:ascii="Arial" w:eastAsia="Arial" w:hAnsi="Arial" w:cs="Arial"/>
                <w:b/>
                <w:bCs/>
                <w:sz w:val="16"/>
                <w:szCs w:val="16"/>
                <w:lang w:val="en-US"/>
              </w:rPr>
              <w:t xml:space="preserve"> </w:t>
            </w:r>
            <w:r w:rsidRPr="00E5255C">
              <w:rPr>
                <w:rFonts w:ascii="Arial" w:hAnsi="Arial"/>
                <w:sz w:val="16"/>
                <w:szCs w:val="16"/>
                <w:lang w:val="en-US"/>
              </w:rPr>
              <w:t>2014</w:t>
            </w:r>
          </w:p>
        </w:tc>
        <w:tc>
          <w:tcPr>
            <w:tcW w:w="0" w:type="auto"/>
            <w:shd w:val="clear" w:color="auto" w:fill="auto"/>
            <w:tcMar>
              <w:top w:w="80" w:type="dxa"/>
              <w:left w:w="80" w:type="dxa"/>
              <w:bottom w:w="80" w:type="dxa"/>
              <w:right w:w="80" w:type="dxa"/>
            </w:tcMar>
          </w:tcPr>
          <w:p w14:paraId="4C334DC3" w14:textId="77777777" w:rsidR="00E87CC9" w:rsidRPr="00E5255C" w:rsidRDefault="00E87CC9" w:rsidP="00BE7039">
            <w:pPr>
              <w:jc w:val="center"/>
              <w:rPr>
                <w:lang w:val="en-US"/>
              </w:rPr>
            </w:pPr>
            <w:r w:rsidRPr="00E5255C">
              <w:rPr>
                <w:rFonts w:ascii="Arial" w:hAnsi="Arial"/>
                <w:sz w:val="16"/>
                <w:szCs w:val="16"/>
                <w:lang w:val="en-US"/>
              </w:rPr>
              <w:t>15</w:t>
            </w:r>
          </w:p>
        </w:tc>
        <w:tc>
          <w:tcPr>
            <w:tcW w:w="0" w:type="auto"/>
            <w:shd w:val="clear" w:color="auto" w:fill="auto"/>
            <w:tcMar>
              <w:top w:w="80" w:type="dxa"/>
              <w:left w:w="80" w:type="dxa"/>
              <w:bottom w:w="80" w:type="dxa"/>
              <w:right w:w="80" w:type="dxa"/>
            </w:tcMar>
          </w:tcPr>
          <w:p w14:paraId="673B096E" w14:textId="77777777" w:rsidR="00E87CC9" w:rsidRPr="00E5255C" w:rsidRDefault="00E87CC9" w:rsidP="00BE7039">
            <w:pPr>
              <w:jc w:val="center"/>
              <w:rPr>
                <w:lang w:val="en-US"/>
              </w:rPr>
            </w:pPr>
            <w:r w:rsidRPr="00E5255C">
              <w:rPr>
                <w:rFonts w:ascii="Arial" w:hAnsi="Arial"/>
                <w:sz w:val="16"/>
                <w:szCs w:val="16"/>
                <w:lang w:val="en-US"/>
              </w:rPr>
              <w:t>15</w:t>
            </w:r>
          </w:p>
        </w:tc>
        <w:tc>
          <w:tcPr>
            <w:tcW w:w="0" w:type="auto"/>
            <w:shd w:val="clear" w:color="auto" w:fill="auto"/>
            <w:tcMar>
              <w:top w:w="80" w:type="dxa"/>
              <w:left w:w="80" w:type="dxa"/>
              <w:bottom w:w="80" w:type="dxa"/>
              <w:right w:w="80" w:type="dxa"/>
            </w:tcMar>
          </w:tcPr>
          <w:p w14:paraId="5EE5A7C3" w14:textId="77777777" w:rsidR="00E87CC9" w:rsidRPr="00E5255C" w:rsidRDefault="00E87CC9" w:rsidP="00BE7039">
            <w:pPr>
              <w:jc w:val="center"/>
              <w:rPr>
                <w:lang w:val="en-US"/>
              </w:rPr>
            </w:pPr>
            <w:r w:rsidRPr="00E5255C">
              <w:rPr>
                <w:rFonts w:ascii="Arial" w:hAnsi="Arial"/>
                <w:sz w:val="16"/>
                <w:szCs w:val="16"/>
                <w:lang w:val="en-US"/>
              </w:rPr>
              <w:t>0</w:t>
            </w:r>
          </w:p>
        </w:tc>
        <w:tc>
          <w:tcPr>
            <w:tcW w:w="0" w:type="auto"/>
            <w:shd w:val="clear" w:color="auto" w:fill="auto"/>
            <w:tcMar>
              <w:top w:w="80" w:type="dxa"/>
              <w:left w:w="80" w:type="dxa"/>
              <w:bottom w:w="80" w:type="dxa"/>
              <w:right w:w="80" w:type="dxa"/>
            </w:tcMar>
          </w:tcPr>
          <w:p w14:paraId="2B61C5C6" w14:textId="77777777" w:rsidR="00E87CC9" w:rsidRPr="00E5255C" w:rsidRDefault="00E87CC9" w:rsidP="00BE7039">
            <w:pPr>
              <w:jc w:val="center"/>
              <w:rPr>
                <w:lang w:val="en-US"/>
              </w:rPr>
            </w:pPr>
            <w:r w:rsidRPr="00E5255C">
              <w:rPr>
                <w:rFonts w:ascii="Arial" w:hAnsi="Arial"/>
                <w:sz w:val="16"/>
                <w:szCs w:val="16"/>
                <w:lang w:val="en-US"/>
              </w:rPr>
              <w:t>66.7</w:t>
            </w:r>
          </w:p>
        </w:tc>
        <w:tc>
          <w:tcPr>
            <w:tcW w:w="0" w:type="auto"/>
            <w:shd w:val="clear" w:color="auto" w:fill="auto"/>
            <w:tcMar>
              <w:top w:w="80" w:type="dxa"/>
              <w:left w:w="80" w:type="dxa"/>
              <w:bottom w:w="80" w:type="dxa"/>
              <w:right w:w="80" w:type="dxa"/>
            </w:tcMar>
          </w:tcPr>
          <w:p w14:paraId="60ECFFEA" w14:textId="3A17CDB0" w:rsidR="00E87CC9" w:rsidRPr="00E5255C" w:rsidRDefault="00E87CC9" w:rsidP="00D133D0">
            <w:pPr>
              <w:ind w:left="377" w:right="-649" w:hanging="31"/>
              <w:rPr>
                <w:lang w:val="en-US"/>
              </w:rPr>
            </w:pPr>
            <w:r w:rsidRPr="00E5255C">
              <w:rPr>
                <w:lang w:val="en-US"/>
              </w:rPr>
              <w:t>/</w:t>
            </w:r>
          </w:p>
        </w:tc>
        <w:tc>
          <w:tcPr>
            <w:tcW w:w="0" w:type="auto"/>
            <w:shd w:val="clear" w:color="auto" w:fill="auto"/>
            <w:tcMar>
              <w:top w:w="80" w:type="dxa"/>
              <w:left w:w="80" w:type="dxa"/>
              <w:bottom w:w="80" w:type="dxa"/>
              <w:right w:w="80" w:type="dxa"/>
            </w:tcMar>
          </w:tcPr>
          <w:p w14:paraId="7F229CAE" w14:textId="77777777" w:rsidR="00E87CC9" w:rsidRPr="00E5255C" w:rsidRDefault="00E87CC9" w:rsidP="00BE7039">
            <w:pPr>
              <w:jc w:val="center"/>
              <w:rPr>
                <w:lang w:val="en-US"/>
              </w:rPr>
            </w:pPr>
            <w:r w:rsidRPr="00E5255C">
              <w:rPr>
                <w:rFonts w:ascii="Arial" w:hAnsi="Arial"/>
                <w:sz w:val="16"/>
                <w:szCs w:val="16"/>
                <w:lang w:val="en-US"/>
              </w:rPr>
              <w:t xml:space="preserve">Negative feedback </w:t>
            </w:r>
          </w:p>
        </w:tc>
        <w:tc>
          <w:tcPr>
            <w:tcW w:w="814" w:type="dxa"/>
            <w:shd w:val="clear" w:color="auto" w:fill="auto"/>
            <w:tcMar>
              <w:top w:w="80" w:type="dxa"/>
              <w:left w:w="80" w:type="dxa"/>
              <w:bottom w:w="80" w:type="dxa"/>
              <w:right w:w="80" w:type="dxa"/>
            </w:tcMar>
          </w:tcPr>
          <w:p w14:paraId="6DE1B5E5" w14:textId="77777777" w:rsidR="00E87CC9" w:rsidRPr="00E5255C" w:rsidRDefault="00E87CC9" w:rsidP="00BE7039">
            <w:pPr>
              <w:jc w:val="center"/>
              <w:rPr>
                <w:lang w:val="en-US"/>
              </w:rPr>
            </w:pPr>
            <w:r w:rsidRPr="00E5255C">
              <w:rPr>
                <w:rFonts w:ascii="Arial" w:hAnsi="Arial"/>
                <w:sz w:val="16"/>
                <w:szCs w:val="16"/>
                <w:lang w:val="en-US"/>
              </w:rPr>
              <w:t>/</w:t>
            </w:r>
          </w:p>
        </w:tc>
        <w:tc>
          <w:tcPr>
            <w:tcW w:w="593" w:type="dxa"/>
          </w:tcPr>
          <w:p w14:paraId="7A8F425F" w14:textId="1D21993B" w:rsidR="00E87CC9" w:rsidRPr="00E5255C" w:rsidRDefault="009B0FF1" w:rsidP="00BE7039">
            <w:pPr>
              <w:jc w:val="center"/>
              <w:rPr>
                <w:rFonts w:ascii="Arial" w:hAnsi="Arial"/>
                <w:sz w:val="16"/>
                <w:szCs w:val="16"/>
                <w:lang w:val="en-US"/>
              </w:rPr>
            </w:pPr>
            <w:r w:rsidRPr="00E5255C">
              <w:rPr>
                <w:rFonts w:ascii="Arial" w:hAnsi="Arial"/>
                <w:sz w:val="16"/>
                <w:szCs w:val="16"/>
                <w:lang w:val="en-US"/>
              </w:rPr>
              <w:t>0</w:t>
            </w:r>
          </w:p>
        </w:tc>
        <w:tc>
          <w:tcPr>
            <w:tcW w:w="1149" w:type="dxa"/>
            <w:shd w:val="clear" w:color="auto" w:fill="auto"/>
            <w:tcMar>
              <w:top w:w="80" w:type="dxa"/>
              <w:left w:w="80" w:type="dxa"/>
              <w:bottom w:w="80" w:type="dxa"/>
              <w:right w:w="80" w:type="dxa"/>
            </w:tcMar>
          </w:tcPr>
          <w:p w14:paraId="070C079C" w14:textId="407F9BF8" w:rsidR="00E87CC9" w:rsidRPr="00E5255C" w:rsidRDefault="00E87CC9" w:rsidP="00BE7039">
            <w:pPr>
              <w:jc w:val="center"/>
              <w:rPr>
                <w:lang w:val="en-US"/>
              </w:rPr>
            </w:pPr>
            <w:r w:rsidRPr="00E5255C">
              <w:rPr>
                <w:rFonts w:ascii="Arial" w:hAnsi="Arial"/>
                <w:sz w:val="16"/>
                <w:szCs w:val="16"/>
                <w:lang w:val="en-US"/>
              </w:rPr>
              <w:t>Affective ratings</w:t>
            </w:r>
          </w:p>
        </w:tc>
        <w:tc>
          <w:tcPr>
            <w:tcW w:w="1740" w:type="dxa"/>
            <w:shd w:val="clear" w:color="auto" w:fill="auto"/>
            <w:tcMar>
              <w:top w:w="80" w:type="dxa"/>
              <w:left w:w="80" w:type="dxa"/>
              <w:bottom w:w="80" w:type="dxa"/>
              <w:right w:w="80" w:type="dxa"/>
            </w:tcMar>
          </w:tcPr>
          <w:p w14:paraId="738C910F" w14:textId="5738CE60" w:rsidR="00E87CC9" w:rsidRPr="00E5255C" w:rsidRDefault="00E87CC9" w:rsidP="00BE7039">
            <w:pPr>
              <w:jc w:val="center"/>
              <w:rPr>
                <w:lang w:val="en-US"/>
              </w:rPr>
            </w:pPr>
            <w:r w:rsidRPr="00E5255C">
              <w:rPr>
                <w:rFonts w:ascii="Arial" w:hAnsi="Arial"/>
                <w:sz w:val="16"/>
                <w:szCs w:val="16"/>
                <w:lang w:val="en-US"/>
              </w:rPr>
              <w:t>NA</w:t>
            </w:r>
          </w:p>
        </w:tc>
        <w:tc>
          <w:tcPr>
            <w:tcW w:w="1192" w:type="dxa"/>
            <w:shd w:val="clear" w:color="auto" w:fill="auto"/>
            <w:tcMar>
              <w:top w:w="80" w:type="dxa"/>
              <w:left w:w="80" w:type="dxa"/>
              <w:bottom w:w="80" w:type="dxa"/>
              <w:right w:w="80" w:type="dxa"/>
            </w:tcMar>
          </w:tcPr>
          <w:p w14:paraId="72A5DEC9" w14:textId="77777777" w:rsidR="00E87CC9" w:rsidRPr="00E5255C" w:rsidRDefault="00E87CC9" w:rsidP="00BE7039">
            <w:pPr>
              <w:jc w:val="center"/>
              <w:rPr>
                <w:lang w:val="en-US"/>
              </w:rPr>
            </w:pPr>
            <w:r w:rsidRPr="00E5255C">
              <w:rPr>
                <w:rFonts w:ascii="Arial" w:hAnsi="Arial"/>
                <w:sz w:val="16"/>
                <w:szCs w:val="16"/>
                <w:lang w:val="en-US"/>
              </w:rPr>
              <w:t>SCR</w:t>
            </w:r>
          </w:p>
        </w:tc>
        <w:tc>
          <w:tcPr>
            <w:tcW w:w="1553" w:type="dxa"/>
            <w:shd w:val="clear" w:color="auto" w:fill="auto"/>
            <w:tcMar>
              <w:top w:w="80" w:type="dxa"/>
              <w:left w:w="80" w:type="dxa"/>
              <w:bottom w:w="80" w:type="dxa"/>
              <w:right w:w="80" w:type="dxa"/>
            </w:tcMar>
          </w:tcPr>
          <w:p w14:paraId="6060CC43" w14:textId="77777777" w:rsidR="00E87CC9" w:rsidRPr="00E5255C" w:rsidRDefault="00E87CC9" w:rsidP="00BE7039">
            <w:pPr>
              <w:jc w:val="center"/>
              <w:rPr>
                <w:lang w:val="en-US"/>
              </w:rPr>
            </w:pPr>
            <w:r w:rsidRPr="00E5255C">
              <w:rPr>
                <w:rFonts w:ascii="Arial" w:hAnsi="Arial"/>
                <w:sz w:val="16"/>
                <w:szCs w:val="16"/>
                <w:lang w:val="en-US"/>
              </w:rPr>
              <w:t>MID</w:t>
            </w:r>
          </w:p>
        </w:tc>
        <w:tc>
          <w:tcPr>
            <w:tcW w:w="1843" w:type="dxa"/>
            <w:shd w:val="clear" w:color="auto" w:fill="auto"/>
            <w:tcMar>
              <w:top w:w="80" w:type="dxa"/>
              <w:left w:w="80" w:type="dxa"/>
              <w:bottom w:w="80" w:type="dxa"/>
              <w:right w:w="80" w:type="dxa"/>
            </w:tcMar>
          </w:tcPr>
          <w:p w14:paraId="7C89214B" w14:textId="77777777" w:rsidR="00E87CC9" w:rsidRPr="00E5255C" w:rsidRDefault="00E87CC9" w:rsidP="00BE7039">
            <w:pPr>
              <w:jc w:val="center"/>
              <w:rPr>
                <w:lang w:val="en-US"/>
              </w:rPr>
            </w:pPr>
            <w:r w:rsidRPr="00E5255C">
              <w:rPr>
                <w:rFonts w:ascii="Arial" w:hAnsi="Arial"/>
                <w:sz w:val="16"/>
                <w:szCs w:val="16"/>
                <w:lang w:val="en-US"/>
              </w:rPr>
              <w:t>Responsiveness</w:t>
            </w:r>
          </w:p>
        </w:tc>
      </w:tr>
      <w:tr w:rsidR="005F5B38" w:rsidRPr="00E5255C" w14:paraId="6B141747" w14:textId="77777777" w:rsidTr="005F5B38">
        <w:trPr>
          <w:trHeight w:val="545"/>
        </w:trPr>
        <w:tc>
          <w:tcPr>
            <w:tcW w:w="0" w:type="auto"/>
            <w:shd w:val="clear" w:color="auto" w:fill="auto"/>
            <w:tcMar>
              <w:top w:w="80" w:type="dxa"/>
              <w:left w:w="80" w:type="dxa"/>
              <w:bottom w:w="80" w:type="dxa"/>
              <w:right w:w="80" w:type="dxa"/>
            </w:tcMar>
          </w:tcPr>
          <w:p w14:paraId="4CAAA61F" w14:textId="77777777" w:rsidR="00E87CC9" w:rsidRPr="00E5255C" w:rsidRDefault="00E87CC9" w:rsidP="00D133D0">
            <w:pPr>
              <w:rPr>
                <w:rFonts w:ascii="Arial" w:eastAsia="Arial" w:hAnsi="Arial" w:cs="Arial"/>
                <w:b/>
                <w:bCs/>
                <w:sz w:val="16"/>
                <w:szCs w:val="16"/>
                <w:lang w:val="en-US"/>
              </w:rPr>
            </w:pPr>
            <w:r w:rsidRPr="00E5255C">
              <w:rPr>
                <w:rFonts w:ascii="Arial" w:hAnsi="Arial"/>
                <w:sz w:val="16"/>
                <w:szCs w:val="16"/>
                <w:lang w:val="en-US"/>
              </w:rPr>
              <w:lastRenderedPageBreak/>
              <w:t>Kumar et al.</w:t>
            </w:r>
            <w:r w:rsidRPr="00E5255C">
              <w:rPr>
                <w:rFonts w:ascii="Arial" w:eastAsia="Arial" w:hAnsi="Arial" w:cs="Arial"/>
                <w:b/>
                <w:bCs/>
                <w:sz w:val="16"/>
                <w:szCs w:val="16"/>
                <w:lang w:val="en-US"/>
              </w:rPr>
              <w:t xml:space="preserve"> </w:t>
            </w:r>
            <w:r w:rsidRPr="00E5255C">
              <w:rPr>
                <w:rFonts w:ascii="Arial" w:hAnsi="Arial"/>
                <w:sz w:val="16"/>
                <w:szCs w:val="16"/>
                <w:lang w:val="en-US"/>
              </w:rPr>
              <w:t>2015</w:t>
            </w:r>
          </w:p>
        </w:tc>
        <w:tc>
          <w:tcPr>
            <w:tcW w:w="0" w:type="auto"/>
            <w:shd w:val="clear" w:color="auto" w:fill="auto"/>
            <w:tcMar>
              <w:top w:w="80" w:type="dxa"/>
              <w:left w:w="80" w:type="dxa"/>
              <w:bottom w:w="80" w:type="dxa"/>
              <w:right w:w="80" w:type="dxa"/>
            </w:tcMar>
          </w:tcPr>
          <w:p w14:paraId="49B3CF59" w14:textId="77777777" w:rsidR="00E87CC9" w:rsidRPr="00E5255C" w:rsidRDefault="00E87CC9" w:rsidP="00D133D0">
            <w:pPr>
              <w:jc w:val="center"/>
              <w:rPr>
                <w:lang w:val="en-US"/>
              </w:rPr>
            </w:pPr>
            <w:r w:rsidRPr="00E5255C">
              <w:rPr>
                <w:rFonts w:ascii="Arial" w:hAnsi="Arial"/>
                <w:sz w:val="16"/>
                <w:szCs w:val="16"/>
                <w:lang w:val="en-US"/>
              </w:rPr>
              <w:t>10</w:t>
            </w:r>
          </w:p>
        </w:tc>
        <w:tc>
          <w:tcPr>
            <w:tcW w:w="0" w:type="auto"/>
            <w:shd w:val="clear" w:color="auto" w:fill="auto"/>
            <w:tcMar>
              <w:top w:w="80" w:type="dxa"/>
              <w:left w:w="80" w:type="dxa"/>
              <w:bottom w:w="80" w:type="dxa"/>
              <w:right w:w="80" w:type="dxa"/>
            </w:tcMar>
          </w:tcPr>
          <w:p w14:paraId="12266C3E" w14:textId="77777777" w:rsidR="00E87CC9" w:rsidRPr="00E5255C" w:rsidRDefault="00E87CC9" w:rsidP="00D133D0">
            <w:pPr>
              <w:jc w:val="center"/>
              <w:rPr>
                <w:lang w:val="en-US"/>
              </w:rPr>
            </w:pPr>
            <w:r w:rsidRPr="00E5255C">
              <w:rPr>
                <w:rFonts w:ascii="Arial" w:hAnsi="Arial"/>
                <w:sz w:val="16"/>
                <w:szCs w:val="16"/>
                <w:lang w:val="en-US"/>
              </w:rPr>
              <w:t>10</w:t>
            </w:r>
          </w:p>
        </w:tc>
        <w:tc>
          <w:tcPr>
            <w:tcW w:w="0" w:type="auto"/>
            <w:shd w:val="clear" w:color="auto" w:fill="auto"/>
            <w:tcMar>
              <w:top w:w="80" w:type="dxa"/>
              <w:left w:w="80" w:type="dxa"/>
              <w:bottom w:w="80" w:type="dxa"/>
              <w:right w:w="80" w:type="dxa"/>
            </w:tcMar>
          </w:tcPr>
          <w:p w14:paraId="67133101" w14:textId="77777777" w:rsidR="00E87CC9" w:rsidRPr="00E5255C" w:rsidRDefault="00E87CC9" w:rsidP="00D133D0">
            <w:pPr>
              <w:jc w:val="center"/>
              <w:rPr>
                <w:lang w:val="en-US"/>
              </w:rPr>
            </w:pPr>
            <w:r w:rsidRPr="00E5255C">
              <w:rPr>
                <w:rFonts w:ascii="Arial" w:hAnsi="Arial"/>
                <w:sz w:val="16"/>
                <w:szCs w:val="16"/>
                <w:lang w:val="en-US"/>
              </w:rPr>
              <w:t>0</w:t>
            </w:r>
          </w:p>
        </w:tc>
        <w:tc>
          <w:tcPr>
            <w:tcW w:w="0" w:type="auto"/>
            <w:shd w:val="clear" w:color="auto" w:fill="auto"/>
            <w:tcMar>
              <w:top w:w="80" w:type="dxa"/>
              <w:left w:w="80" w:type="dxa"/>
              <w:bottom w:w="80" w:type="dxa"/>
              <w:right w:w="80" w:type="dxa"/>
            </w:tcMar>
          </w:tcPr>
          <w:p w14:paraId="664BF330" w14:textId="77777777" w:rsidR="00E87CC9" w:rsidRPr="00E5255C" w:rsidRDefault="00E87CC9" w:rsidP="00D133D0">
            <w:pPr>
              <w:jc w:val="center"/>
              <w:rPr>
                <w:lang w:val="en-US"/>
              </w:rPr>
            </w:pPr>
            <w:r w:rsidRPr="00E5255C">
              <w:rPr>
                <w:rFonts w:ascii="Arial" w:hAnsi="Arial"/>
                <w:sz w:val="16"/>
                <w:szCs w:val="16"/>
                <w:lang w:val="en-US"/>
              </w:rPr>
              <w:t>80</w:t>
            </w:r>
          </w:p>
        </w:tc>
        <w:tc>
          <w:tcPr>
            <w:tcW w:w="0" w:type="auto"/>
            <w:shd w:val="clear" w:color="auto" w:fill="auto"/>
            <w:tcMar>
              <w:top w:w="80" w:type="dxa"/>
              <w:left w:w="80" w:type="dxa"/>
              <w:bottom w:w="80" w:type="dxa"/>
              <w:right w:w="80" w:type="dxa"/>
            </w:tcMar>
          </w:tcPr>
          <w:p w14:paraId="0ABD73FF" w14:textId="77777777" w:rsidR="00E87CC9" w:rsidRPr="00E5255C" w:rsidRDefault="00E87CC9" w:rsidP="00D133D0">
            <w:pPr>
              <w:jc w:val="center"/>
              <w:rPr>
                <w:lang w:val="en-US"/>
              </w:rPr>
            </w:pPr>
            <w:r w:rsidRPr="00E5255C">
              <w:rPr>
                <w:rFonts w:ascii="Arial" w:hAnsi="Arial"/>
                <w:sz w:val="16"/>
                <w:szCs w:val="16"/>
                <w:lang w:val="en-US"/>
              </w:rPr>
              <w:t>30.1</w:t>
            </w:r>
          </w:p>
        </w:tc>
        <w:tc>
          <w:tcPr>
            <w:tcW w:w="0" w:type="auto"/>
            <w:shd w:val="clear" w:color="auto" w:fill="auto"/>
            <w:tcMar>
              <w:top w:w="80" w:type="dxa"/>
              <w:left w:w="80" w:type="dxa"/>
              <w:bottom w:w="80" w:type="dxa"/>
              <w:right w:w="80" w:type="dxa"/>
            </w:tcMar>
          </w:tcPr>
          <w:p w14:paraId="2117C545" w14:textId="77777777" w:rsidR="00E87CC9" w:rsidRPr="00E5255C" w:rsidRDefault="00E87CC9" w:rsidP="00D133D0">
            <w:pPr>
              <w:jc w:val="center"/>
              <w:rPr>
                <w:lang w:val="en-US"/>
              </w:rPr>
            </w:pPr>
            <w:r w:rsidRPr="00E5255C">
              <w:rPr>
                <w:rFonts w:ascii="Arial" w:hAnsi="Arial"/>
                <w:sz w:val="16"/>
                <w:szCs w:val="16"/>
                <w:lang w:val="en-US"/>
              </w:rPr>
              <w:t xml:space="preserve">Negative feedback </w:t>
            </w:r>
          </w:p>
        </w:tc>
        <w:tc>
          <w:tcPr>
            <w:tcW w:w="814" w:type="dxa"/>
            <w:shd w:val="clear" w:color="auto" w:fill="auto"/>
            <w:tcMar>
              <w:top w:w="80" w:type="dxa"/>
              <w:left w:w="80" w:type="dxa"/>
              <w:bottom w:w="80" w:type="dxa"/>
              <w:right w:w="80" w:type="dxa"/>
            </w:tcMar>
          </w:tcPr>
          <w:p w14:paraId="27F7B46C" w14:textId="77777777" w:rsidR="00E87CC9" w:rsidRPr="00E5255C" w:rsidRDefault="00E87CC9" w:rsidP="00D133D0">
            <w:pPr>
              <w:jc w:val="center"/>
              <w:rPr>
                <w:lang w:val="en-US"/>
              </w:rPr>
            </w:pPr>
            <w:r w:rsidRPr="00E5255C">
              <w:rPr>
                <w:rFonts w:ascii="Arial" w:hAnsi="Arial"/>
                <w:sz w:val="16"/>
                <w:szCs w:val="16"/>
                <w:lang w:val="en-US"/>
              </w:rPr>
              <w:t>/</w:t>
            </w:r>
          </w:p>
        </w:tc>
        <w:tc>
          <w:tcPr>
            <w:tcW w:w="593" w:type="dxa"/>
          </w:tcPr>
          <w:p w14:paraId="391EB3C4" w14:textId="7BE89BE1" w:rsidR="00E87CC9" w:rsidRPr="00E5255C" w:rsidRDefault="009B0FF1" w:rsidP="00D133D0">
            <w:pPr>
              <w:jc w:val="center"/>
              <w:rPr>
                <w:rFonts w:ascii="Arial" w:hAnsi="Arial"/>
                <w:sz w:val="16"/>
                <w:szCs w:val="16"/>
                <w:lang w:val="en-US"/>
              </w:rPr>
            </w:pPr>
            <w:r w:rsidRPr="00E5255C">
              <w:rPr>
                <w:rFonts w:ascii="Arial" w:hAnsi="Arial"/>
                <w:sz w:val="16"/>
                <w:szCs w:val="16"/>
                <w:lang w:val="en-US"/>
              </w:rPr>
              <w:t>0</w:t>
            </w:r>
          </w:p>
        </w:tc>
        <w:tc>
          <w:tcPr>
            <w:tcW w:w="1149" w:type="dxa"/>
            <w:shd w:val="clear" w:color="auto" w:fill="auto"/>
            <w:tcMar>
              <w:top w:w="80" w:type="dxa"/>
              <w:left w:w="80" w:type="dxa"/>
              <w:bottom w:w="80" w:type="dxa"/>
              <w:right w:w="80" w:type="dxa"/>
            </w:tcMar>
          </w:tcPr>
          <w:p w14:paraId="64D14A3B" w14:textId="64F22913" w:rsidR="00E87CC9" w:rsidRPr="00E5255C" w:rsidRDefault="00E87CC9" w:rsidP="00D133D0">
            <w:pPr>
              <w:jc w:val="center"/>
              <w:rPr>
                <w:lang w:val="en-US"/>
              </w:rPr>
            </w:pPr>
            <w:r w:rsidRPr="00E5255C">
              <w:rPr>
                <w:rFonts w:ascii="Arial" w:hAnsi="Arial"/>
                <w:sz w:val="16"/>
                <w:szCs w:val="16"/>
                <w:lang w:val="en-US"/>
              </w:rPr>
              <w:t>Affective ratings</w:t>
            </w:r>
          </w:p>
        </w:tc>
        <w:tc>
          <w:tcPr>
            <w:tcW w:w="1740" w:type="dxa"/>
            <w:shd w:val="clear" w:color="auto" w:fill="auto"/>
            <w:tcMar>
              <w:top w:w="80" w:type="dxa"/>
              <w:left w:w="80" w:type="dxa"/>
              <w:bottom w:w="80" w:type="dxa"/>
              <w:right w:w="80" w:type="dxa"/>
            </w:tcMar>
          </w:tcPr>
          <w:p w14:paraId="4C199FB6" w14:textId="67317707" w:rsidR="00E87CC9" w:rsidRPr="00E5255C" w:rsidRDefault="00E87CC9" w:rsidP="00D133D0">
            <w:pPr>
              <w:jc w:val="center"/>
              <w:rPr>
                <w:lang w:val="en-US"/>
              </w:rPr>
            </w:pPr>
            <w:r w:rsidRPr="00E5255C">
              <w:rPr>
                <w:rFonts w:ascii="Arial" w:hAnsi="Arial"/>
                <w:sz w:val="16"/>
                <w:szCs w:val="16"/>
                <w:lang w:val="en-US"/>
              </w:rPr>
              <w:t>NA</w:t>
            </w:r>
          </w:p>
        </w:tc>
        <w:tc>
          <w:tcPr>
            <w:tcW w:w="1192" w:type="dxa"/>
            <w:shd w:val="clear" w:color="auto" w:fill="auto"/>
            <w:tcMar>
              <w:top w:w="80" w:type="dxa"/>
              <w:left w:w="80" w:type="dxa"/>
              <w:bottom w:w="80" w:type="dxa"/>
              <w:right w:w="80" w:type="dxa"/>
            </w:tcMar>
          </w:tcPr>
          <w:p w14:paraId="0E10E0A3" w14:textId="5DA81FF3" w:rsidR="00E87CC9" w:rsidRPr="00E5255C" w:rsidRDefault="00E87CC9" w:rsidP="00D133D0">
            <w:pPr>
              <w:jc w:val="center"/>
              <w:rPr>
                <w:lang w:val="en-US"/>
              </w:rPr>
            </w:pPr>
            <w:r w:rsidRPr="00E5255C">
              <w:rPr>
                <w:rFonts w:ascii="Arial" w:hAnsi="Arial"/>
                <w:sz w:val="16"/>
                <w:szCs w:val="16"/>
                <w:lang w:val="en-US"/>
              </w:rPr>
              <w:t>NA</w:t>
            </w:r>
          </w:p>
        </w:tc>
        <w:tc>
          <w:tcPr>
            <w:tcW w:w="1553" w:type="dxa"/>
            <w:shd w:val="clear" w:color="auto" w:fill="auto"/>
            <w:tcMar>
              <w:top w:w="80" w:type="dxa"/>
              <w:left w:w="80" w:type="dxa"/>
              <w:bottom w:w="80" w:type="dxa"/>
              <w:right w:w="80" w:type="dxa"/>
            </w:tcMar>
          </w:tcPr>
          <w:p w14:paraId="388686B0" w14:textId="77777777" w:rsidR="00E87CC9" w:rsidRPr="00E5255C" w:rsidRDefault="00E87CC9" w:rsidP="00D133D0">
            <w:pPr>
              <w:jc w:val="center"/>
              <w:rPr>
                <w:lang w:val="en-US"/>
              </w:rPr>
            </w:pPr>
            <w:r w:rsidRPr="00E5255C">
              <w:rPr>
                <w:rFonts w:ascii="Arial" w:hAnsi="Arial"/>
                <w:sz w:val="16"/>
                <w:szCs w:val="16"/>
                <w:lang w:val="en-US"/>
              </w:rPr>
              <w:t>MID</w:t>
            </w:r>
          </w:p>
        </w:tc>
        <w:tc>
          <w:tcPr>
            <w:tcW w:w="1843" w:type="dxa"/>
            <w:shd w:val="clear" w:color="auto" w:fill="auto"/>
            <w:tcMar>
              <w:top w:w="80" w:type="dxa"/>
              <w:left w:w="80" w:type="dxa"/>
              <w:bottom w:w="80" w:type="dxa"/>
              <w:right w:w="80" w:type="dxa"/>
            </w:tcMar>
          </w:tcPr>
          <w:p w14:paraId="1BE9CDA1" w14:textId="77777777" w:rsidR="00E87CC9" w:rsidRPr="00E5255C" w:rsidRDefault="00E87CC9" w:rsidP="00D133D0">
            <w:pPr>
              <w:jc w:val="center"/>
              <w:rPr>
                <w:lang w:val="en-US"/>
              </w:rPr>
            </w:pPr>
            <w:r w:rsidRPr="00E5255C">
              <w:rPr>
                <w:rFonts w:ascii="Arial" w:hAnsi="Arial"/>
                <w:sz w:val="16"/>
                <w:szCs w:val="16"/>
                <w:lang w:val="en-US"/>
              </w:rPr>
              <w:t>Responsiveness</w:t>
            </w:r>
          </w:p>
        </w:tc>
      </w:tr>
      <w:tr w:rsidR="005F5B38" w:rsidRPr="00E5255C" w14:paraId="72F14CED" w14:textId="77777777" w:rsidTr="005F5B38">
        <w:trPr>
          <w:trHeight w:val="725"/>
        </w:trPr>
        <w:tc>
          <w:tcPr>
            <w:tcW w:w="0" w:type="auto"/>
            <w:shd w:val="clear" w:color="auto" w:fill="auto"/>
            <w:tcMar>
              <w:top w:w="80" w:type="dxa"/>
              <w:left w:w="80" w:type="dxa"/>
              <w:bottom w:w="80" w:type="dxa"/>
              <w:right w:w="80" w:type="dxa"/>
            </w:tcMar>
          </w:tcPr>
          <w:p w14:paraId="7CCDE3B8" w14:textId="77777777" w:rsidR="00E87CC9" w:rsidRPr="00E5255C" w:rsidRDefault="00E87CC9" w:rsidP="00D133D0">
            <w:pPr>
              <w:rPr>
                <w:rFonts w:ascii="Arial" w:eastAsia="Arial" w:hAnsi="Arial" w:cs="Arial"/>
                <w:b/>
                <w:bCs/>
                <w:sz w:val="16"/>
                <w:szCs w:val="16"/>
                <w:lang w:val="en-US"/>
              </w:rPr>
            </w:pPr>
            <w:r w:rsidRPr="00E5255C">
              <w:rPr>
                <w:rFonts w:ascii="Arial" w:hAnsi="Arial"/>
                <w:sz w:val="16"/>
                <w:szCs w:val="16"/>
                <w:lang w:val="en-US"/>
              </w:rPr>
              <w:t>Lim et al.</w:t>
            </w:r>
            <w:r w:rsidRPr="00E5255C">
              <w:rPr>
                <w:rFonts w:ascii="Arial" w:eastAsia="Arial" w:hAnsi="Arial" w:cs="Arial"/>
                <w:b/>
                <w:bCs/>
                <w:sz w:val="16"/>
                <w:szCs w:val="16"/>
                <w:lang w:val="en-US"/>
              </w:rPr>
              <w:t xml:space="preserve"> </w:t>
            </w:r>
            <w:r w:rsidRPr="00E5255C">
              <w:rPr>
                <w:rFonts w:ascii="Arial" w:hAnsi="Arial"/>
                <w:sz w:val="16"/>
                <w:szCs w:val="16"/>
                <w:lang w:val="en-US"/>
              </w:rPr>
              <w:t>2020</w:t>
            </w:r>
          </w:p>
        </w:tc>
        <w:tc>
          <w:tcPr>
            <w:tcW w:w="0" w:type="auto"/>
            <w:shd w:val="clear" w:color="auto" w:fill="auto"/>
            <w:tcMar>
              <w:top w:w="80" w:type="dxa"/>
              <w:left w:w="80" w:type="dxa"/>
              <w:bottom w:w="80" w:type="dxa"/>
              <w:right w:w="80" w:type="dxa"/>
            </w:tcMar>
          </w:tcPr>
          <w:p w14:paraId="01A5FD76" w14:textId="77777777" w:rsidR="00E87CC9" w:rsidRPr="00E5255C" w:rsidRDefault="00E87CC9" w:rsidP="00D133D0">
            <w:pPr>
              <w:jc w:val="center"/>
              <w:rPr>
                <w:lang w:val="en-US"/>
              </w:rPr>
            </w:pPr>
            <w:r w:rsidRPr="00E5255C">
              <w:rPr>
                <w:rFonts w:ascii="Arial" w:hAnsi="Arial"/>
                <w:sz w:val="16"/>
                <w:szCs w:val="16"/>
                <w:lang w:val="en-US"/>
              </w:rPr>
              <w:t>25</w:t>
            </w:r>
          </w:p>
        </w:tc>
        <w:tc>
          <w:tcPr>
            <w:tcW w:w="0" w:type="auto"/>
            <w:shd w:val="clear" w:color="auto" w:fill="auto"/>
            <w:tcMar>
              <w:top w:w="80" w:type="dxa"/>
              <w:left w:w="80" w:type="dxa"/>
              <w:bottom w:w="80" w:type="dxa"/>
              <w:right w:w="80" w:type="dxa"/>
            </w:tcMar>
          </w:tcPr>
          <w:p w14:paraId="57F955D5" w14:textId="77777777" w:rsidR="00E87CC9" w:rsidRPr="00E5255C" w:rsidRDefault="00E87CC9" w:rsidP="00D133D0">
            <w:pPr>
              <w:jc w:val="center"/>
              <w:rPr>
                <w:lang w:val="en-US"/>
              </w:rPr>
            </w:pPr>
            <w:r w:rsidRPr="00E5255C">
              <w:rPr>
                <w:rFonts w:ascii="Arial" w:hAnsi="Arial"/>
                <w:sz w:val="16"/>
                <w:szCs w:val="16"/>
                <w:lang w:val="en-US"/>
              </w:rPr>
              <w:t>25</w:t>
            </w:r>
          </w:p>
        </w:tc>
        <w:tc>
          <w:tcPr>
            <w:tcW w:w="0" w:type="auto"/>
            <w:shd w:val="clear" w:color="auto" w:fill="auto"/>
            <w:tcMar>
              <w:top w:w="80" w:type="dxa"/>
              <w:left w:w="80" w:type="dxa"/>
              <w:bottom w:w="80" w:type="dxa"/>
              <w:right w:w="80" w:type="dxa"/>
            </w:tcMar>
          </w:tcPr>
          <w:p w14:paraId="135EAE8A" w14:textId="77777777" w:rsidR="00E87CC9" w:rsidRPr="00E5255C" w:rsidRDefault="00E87CC9" w:rsidP="00D133D0">
            <w:pPr>
              <w:jc w:val="center"/>
              <w:rPr>
                <w:lang w:val="en-US"/>
              </w:rPr>
            </w:pPr>
            <w:r w:rsidRPr="00E5255C">
              <w:rPr>
                <w:rFonts w:ascii="Arial" w:hAnsi="Arial"/>
                <w:sz w:val="16"/>
                <w:szCs w:val="16"/>
                <w:lang w:val="en-US"/>
              </w:rPr>
              <w:t>0</w:t>
            </w:r>
          </w:p>
        </w:tc>
        <w:tc>
          <w:tcPr>
            <w:tcW w:w="0" w:type="auto"/>
            <w:shd w:val="clear" w:color="auto" w:fill="auto"/>
            <w:tcMar>
              <w:top w:w="80" w:type="dxa"/>
              <w:left w:w="80" w:type="dxa"/>
              <w:bottom w:w="80" w:type="dxa"/>
              <w:right w:w="80" w:type="dxa"/>
            </w:tcMar>
          </w:tcPr>
          <w:p w14:paraId="325AA120" w14:textId="77777777" w:rsidR="00E87CC9" w:rsidRPr="00E5255C" w:rsidRDefault="00E87CC9" w:rsidP="00D133D0">
            <w:pPr>
              <w:jc w:val="center"/>
              <w:rPr>
                <w:lang w:val="en-US"/>
              </w:rPr>
            </w:pPr>
            <w:r w:rsidRPr="00E5255C">
              <w:rPr>
                <w:rFonts w:ascii="Arial" w:hAnsi="Arial"/>
                <w:sz w:val="16"/>
                <w:szCs w:val="16"/>
                <w:lang w:val="en-US"/>
              </w:rPr>
              <w:t>40</w:t>
            </w:r>
          </w:p>
        </w:tc>
        <w:tc>
          <w:tcPr>
            <w:tcW w:w="0" w:type="auto"/>
            <w:shd w:val="clear" w:color="auto" w:fill="auto"/>
            <w:tcMar>
              <w:top w:w="80" w:type="dxa"/>
              <w:left w:w="80" w:type="dxa"/>
              <w:bottom w:w="80" w:type="dxa"/>
              <w:right w:w="80" w:type="dxa"/>
            </w:tcMar>
          </w:tcPr>
          <w:p w14:paraId="59E41CEB" w14:textId="77777777" w:rsidR="00E87CC9" w:rsidRPr="00E5255C" w:rsidRDefault="00E87CC9" w:rsidP="00D133D0">
            <w:pPr>
              <w:jc w:val="center"/>
              <w:rPr>
                <w:lang w:val="en-US"/>
              </w:rPr>
            </w:pPr>
            <w:r w:rsidRPr="00E5255C">
              <w:rPr>
                <w:rFonts w:ascii="Arial" w:hAnsi="Arial"/>
                <w:sz w:val="16"/>
                <w:szCs w:val="16"/>
                <w:lang w:val="en-US"/>
              </w:rPr>
              <w:t>29.1</w:t>
            </w:r>
          </w:p>
        </w:tc>
        <w:tc>
          <w:tcPr>
            <w:tcW w:w="0" w:type="auto"/>
            <w:shd w:val="clear" w:color="auto" w:fill="auto"/>
            <w:tcMar>
              <w:top w:w="80" w:type="dxa"/>
              <w:left w:w="80" w:type="dxa"/>
              <w:bottom w:w="80" w:type="dxa"/>
              <w:right w:w="80" w:type="dxa"/>
            </w:tcMar>
          </w:tcPr>
          <w:p w14:paraId="1F364A7A" w14:textId="77777777" w:rsidR="00E87CC9" w:rsidRPr="00E5255C" w:rsidRDefault="00E87CC9" w:rsidP="00D133D0">
            <w:pPr>
              <w:jc w:val="center"/>
              <w:rPr>
                <w:lang w:val="en-US"/>
              </w:rPr>
            </w:pPr>
            <w:r w:rsidRPr="00E5255C">
              <w:rPr>
                <w:rFonts w:ascii="Arial" w:hAnsi="Arial"/>
                <w:sz w:val="16"/>
                <w:szCs w:val="16"/>
                <w:lang w:val="en-US"/>
              </w:rPr>
              <w:t xml:space="preserve">Threat of shock </w:t>
            </w:r>
          </w:p>
        </w:tc>
        <w:tc>
          <w:tcPr>
            <w:tcW w:w="814" w:type="dxa"/>
            <w:shd w:val="clear" w:color="auto" w:fill="auto"/>
            <w:tcMar>
              <w:top w:w="80" w:type="dxa"/>
              <w:left w:w="80" w:type="dxa"/>
              <w:bottom w:w="80" w:type="dxa"/>
              <w:right w:w="80" w:type="dxa"/>
            </w:tcMar>
          </w:tcPr>
          <w:p w14:paraId="00D3DB67" w14:textId="77777777" w:rsidR="00E87CC9" w:rsidRPr="00E5255C" w:rsidRDefault="00E87CC9" w:rsidP="00D133D0">
            <w:pPr>
              <w:jc w:val="center"/>
              <w:rPr>
                <w:lang w:val="en-US"/>
              </w:rPr>
            </w:pPr>
            <w:r w:rsidRPr="00E5255C">
              <w:rPr>
                <w:rFonts w:ascii="Arial" w:hAnsi="Arial"/>
                <w:sz w:val="16"/>
                <w:szCs w:val="16"/>
                <w:lang w:val="en-US"/>
              </w:rPr>
              <w:t>65</w:t>
            </w:r>
          </w:p>
        </w:tc>
        <w:tc>
          <w:tcPr>
            <w:tcW w:w="593" w:type="dxa"/>
          </w:tcPr>
          <w:p w14:paraId="4C81AA29" w14:textId="184844DF" w:rsidR="00E87CC9" w:rsidRPr="00E5255C" w:rsidRDefault="00E87CC9" w:rsidP="00D133D0">
            <w:pPr>
              <w:jc w:val="center"/>
              <w:rPr>
                <w:rFonts w:ascii="Arial" w:hAnsi="Arial"/>
                <w:sz w:val="16"/>
                <w:szCs w:val="16"/>
                <w:lang w:val="en-US"/>
              </w:rPr>
            </w:pPr>
            <w:r w:rsidRPr="00E5255C">
              <w:rPr>
                <w:rFonts w:ascii="Arial" w:hAnsi="Arial"/>
                <w:sz w:val="16"/>
                <w:szCs w:val="16"/>
                <w:lang w:val="en-US"/>
              </w:rPr>
              <w:t>0</w:t>
            </w:r>
          </w:p>
        </w:tc>
        <w:tc>
          <w:tcPr>
            <w:tcW w:w="1149" w:type="dxa"/>
            <w:shd w:val="clear" w:color="auto" w:fill="auto"/>
            <w:tcMar>
              <w:top w:w="80" w:type="dxa"/>
              <w:left w:w="80" w:type="dxa"/>
              <w:bottom w:w="80" w:type="dxa"/>
              <w:right w:w="80" w:type="dxa"/>
            </w:tcMar>
          </w:tcPr>
          <w:p w14:paraId="5A94B0EB" w14:textId="69E33553" w:rsidR="00E87CC9" w:rsidRPr="00E5255C" w:rsidRDefault="00E87CC9" w:rsidP="00D133D0">
            <w:pPr>
              <w:jc w:val="center"/>
              <w:rPr>
                <w:lang w:val="en-US"/>
              </w:rPr>
            </w:pPr>
            <w:r w:rsidRPr="00E5255C">
              <w:rPr>
                <w:rFonts w:ascii="Arial" w:hAnsi="Arial"/>
                <w:sz w:val="16"/>
                <w:szCs w:val="16"/>
                <w:lang w:val="en-US"/>
              </w:rPr>
              <w:t>NA</w:t>
            </w:r>
          </w:p>
        </w:tc>
        <w:tc>
          <w:tcPr>
            <w:tcW w:w="1740" w:type="dxa"/>
            <w:shd w:val="clear" w:color="auto" w:fill="auto"/>
            <w:tcMar>
              <w:top w:w="80" w:type="dxa"/>
              <w:left w:w="80" w:type="dxa"/>
              <w:bottom w:w="80" w:type="dxa"/>
              <w:right w:w="80" w:type="dxa"/>
            </w:tcMar>
          </w:tcPr>
          <w:p w14:paraId="1554118C" w14:textId="54C3A9D7" w:rsidR="00E87CC9" w:rsidRPr="00E5255C" w:rsidRDefault="00E87CC9" w:rsidP="00D133D0">
            <w:pPr>
              <w:jc w:val="center"/>
              <w:rPr>
                <w:lang w:val="en-US"/>
              </w:rPr>
            </w:pPr>
            <w:r w:rsidRPr="00E5255C">
              <w:rPr>
                <w:rFonts w:ascii="Arial" w:hAnsi="Arial"/>
                <w:sz w:val="16"/>
                <w:szCs w:val="16"/>
                <w:lang w:val="en-US"/>
              </w:rPr>
              <w:t>NA</w:t>
            </w:r>
          </w:p>
        </w:tc>
        <w:tc>
          <w:tcPr>
            <w:tcW w:w="1192" w:type="dxa"/>
            <w:shd w:val="clear" w:color="auto" w:fill="auto"/>
            <w:tcMar>
              <w:top w:w="80" w:type="dxa"/>
              <w:left w:w="80" w:type="dxa"/>
              <w:bottom w:w="80" w:type="dxa"/>
              <w:right w:w="80" w:type="dxa"/>
            </w:tcMar>
          </w:tcPr>
          <w:p w14:paraId="5531F58F" w14:textId="145CE24C" w:rsidR="00E87CC9" w:rsidRPr="00E5255C" w:rsidRDefault="00E87CC9" w:rsidP="00D133D0">
            <w:pPr>
              <w:jc w:val="center"/>
              <w:rPr>
                <w:lang w:val="en-US"/>
              </w:rPr>
            </w:pPr>
            <w:r w:rsidRPr="00E5255C">
              <w:rPr>
                <w:rFonts w:ascii="Arial" w:hAnsi="Arial"/>
                <w:sz w:val="16"/>
                <w:szCs w:val="16"/>
                <w:lang w:val="en-US"/>
              </w:rPr>
              <w:t>NA</w:t>
            </w:r>
          </w:p>
        </w:tc>
        <w:tc>
          <w:tcPr>
            <w:tcW w:w="1553" w:type="dxa"/>
            <w:shd w:val="clear" w:color="auto" w:fill="auto"/>
            <w:tcMar>
              <w:top w:w="80" w:type="dxa"/>
              <w:left w:w="80" w:type="dxa"/>
              <w:bottom w:w="80" w:type="dxa"/>
              <w:right w:w="80" w:type="dxa"/>
            </w:tcMar>
          </w:tcPr>
          <w:p w14:paraId="78A656A6" w14:textId="77777777" w:rsidR="00E87CC9" w:rsidRPr="00E5255C" w:rsidRDefault="00E87CC9" w:rsidP="00D133D0">
            <w:pPr>
              <w:jc w:val="center"/>
              <w:rPr>
                <w:lang w:val="en-US"/>
              </w:rPr>
            </w:pPr>
            <w:r w:rsidRPr="00E5255C">
              <w:rPr>
                <w:rFonts w:ascii="Arial" w:hAnsi="Arial"/>
                <w:sz w:val="16"/>
                <w:szCs w:val="16"/>
                <w:lang w:val="en-US"/>
              </w:rPr>
              <w:t>Real time Smoking Choice within Dual-task Paradigm</w:t>
            </w:r>
          </w:p>
        </w:tc>
        <w:tc>
          <w:tcPr>
            <w:tcW w:w="1843" w:type="dxa"/>
            <w:shd w:val="clear" w:color="auto" w:fill="auto"/>
            <w:tcMar>
              <w:top w:w="80" w:type="dxa"/>
              <w:left w:w="80" w:type="dxa"/>
              <w:bottom w:w="80" w:type="dxa"/>
              <w:right w:w="80" w:type="dxa"/>
            </w:tcMar>
          </w:tcPr>
          <w:p w14:paraId="20570722" w14:textId="77777777" w:rsidR="00E87CC9" w:rsidRPr="00E5255C" w:rsidRDefault="00E87CC9" w:rsidP="00D133D0">
            <w:pPr>
              <w:jc w:val="center"/>
              <w:rPr>
                <w:lang w:val="en-US"/>
              </w:rPr>
            </w:pPr>
            <w:r w:rsidRPr="00E5255C">
              <w:rPr>
                <w:rFonts w:ascii="Arial" w:hAnsi="Arial"/>
                <w:sz w:val="16"/>
                <w:szCs w:val="16"/>
                <w:lang w:val="en-US"/>
              </w:rPr>
              <w:t>Valuation</w:t>
            </w:r>
          </w:p>
        </w:tc>
      </w:tr>
      <w:tr w:rsidR="005F5B38" w:rsidRPr="00E5255C" w14:paraId="6F4BF5B7" w14:textId="77777777" w:rsidTr="005F5B38">
        <w:trPr>
          <w:trHeight w:val="545"/>
        </w:trPr>
        <w:tc>
          <w:tcPr>
            <w:tcW w:w="0" w:type="auto"/>
            <w:shd w:val="clear" w:color="auto" w:fill="auto"/>
            <w:tcMar>
              <w:top w:w="80" w:type="dxa"/>
              <w:left w:w="80" w:type="dxa"/>
              <w:bottom w:w="80" w:type="dxa"/>
              <w:right w:w="80" w:type="dxa"/>
            </w:tcMar>
          </w:tcPr>
          <w:p w14:paraId="2E210EC5" w14:textId="77777777" w:rsidR="00E87CC9" w:rsidRPr="00E5255C" w:rsidRDefault="00E87CC9" w:rsidP="00D133D0">
            <w:pPr>
              <w:rPr>
                <w:rFonts w:ascii="Arial" w:eastAsia="Arial" w:hAnsi="Arial" w:cs="Arial"/>
                <w:b/>
                <w:bCs/>
                <w:sz w:val="16"/>
                <w:szCs w:val="16"/>
                <w:lang w:val="en-US"/>
              </w:rPr>
            </w:pPr>
            <w:r w:rsidRPr="00E5255C">
              <w:rPr>
                <w:rFonts w:ascii="Arial" w:hAnsi="Arial"/>
                <w:sz w:val="16"/>
                <w:szCs w:val="16"/>
                <w:lang w:val="en-US"/>
              </w:rPr>
              <w:t>Liu et al.</w:t>
            </w:r>
            <w:r w:rsidRPr="00E5255C">
              <w:rPr>
                <w:rFonts w:ascii="Arial" w:eastAsia="Arial" w:hAnsi="Arial" w:cs="Arial"/>
                <w:b/>
                <w:bCs/>
                <w:sz w:val="16"/>
                <w:szCs w:val="16"/>
                <w:lang w:val="en-US"/>
              </w:rPr>
              <w:t xml:space="preserve"> </w:t>
            </w:r>
            <w:r w:rsidRPr="00E5255C">
              <w:rPr>
                <w:rFonts w:ascii="Arial" w:hAnsi="Arial"/>
                <w:sz w:val="16"/>
                <w:szCs w:val="16"/>
                <w:lang w:val="en-US"/>
              </w:rPr>
              <w:t>2011</w:t>
            </w:r>
          </w:p>
        </w:tc>
        <w:tc>
          <w:tcPr>
            <w:tcW w:w="0" w:type="auto"/>
            <w:shd w:val="clear" w:color="auto" w:fill="auto"/>
            <w:tcMar>
              <w:top w:w="80" w:type="dxa"/>
              <w:left w:w="80" w:type="dxa"/>
              <w:bottom w:w="80" w:type="dxa"/>
              <w:right w:w="80" w:type="dxa"/>
            </w:tcMar>
          </w:tcPr>
          <w:p w14:paraId="454059FB" w14:textId="77777777" w:rsidR="00E87CC9" w:rsidRPr="00E5255C" w:rsidRDefault="00E87CC9" w:rsidP="00D133D0">
            <w:pPr>
              <w:jc w:val="center"/>
              <w:rPr>
                <w:lang w:val="en-US"/>
              </w:rPr>
            </w:pPr>
            <w:r w:rsidRPr="00E5255C">
              <w:rPr>
                <w:rFonts w:ascii="Arial" w:hAnsi="Arial"/>
                <w:sz w:val="16"/>
                <w:szCs w:val="16"/>
                <w:lang w:val="en-US"/>
              </w:rPr>
              <w:t>44</w:t>
            </w:r>
          </w:p>
        </w:tc>
        <w:tc>
          <w:tcPr>
            <w:tcW w:w="0" w:type="auto"/>
            <w:shd w:val="clear" w:color="auto" w:fill="auto"/>
            <w:tcMar>
              <w:top w:w="80" w:type="dxa"/>
              <w:left w:w="80" w:type="dxa"/>
              <w:bottom w:w="80" w:type="dxa"/>
              <w:right w:w="80" w:type="dxa"/>
            </w:tcMar>
          </w:tcPr>
          <w:p w14:paraId="50C8D7C9" w14:textId="77777777" w:rsidR="00E87CC9" w:rsidRPr="00E5255C" w:rsidRDefault="00E87CC9" w:rsidP="00D133D0">
            <w:pPr>
              <w:jc w:val="center"/>
              <w:rPr>
                <w:lang w:val="en-US"/>
              </w:rPr>
            </w:pPr>
            <w:r w:rsidRPr="00E5255C">
              <w:rPr>
                <w:rFonts w:ascii="Arial" w:hAnsi="Arial"/>
                <w:sz w:val="16"/>
                <w:szCs w:val="16"/>
                <w:lang w:val="en-US"/>
              </w:rPr>
              <w:t>44</w:t>
            </w:r>
          </w:p>
        </w:tc>
        <w:tc>
          <w:tcPr>
            <w:tcW w:w="0" w:type="auto"/>
            <w:shd w:val="clear" w:color="auto" w:fill="auto"/>
            <w:tcMar>
              <w:top w:w="80" w:type="dxa"/>
              <w:left w:w="80" w:type="dxa"/>
              <w:bottom w:w="80" w:type="dxa"/>
              <w:right w:w="80" w:type="dxa"/>
            </w:tcMar>
          </w:tcPr>
          <w:p w14:paraId="440B1F8C" w14:textId="77777777" w:rsidR="00E87CC9" w:rsidRPr="00E5255C" w:rsidRDefault="00E87CC9" w:rsidP="00D133D0">
            <w:pPr>
              <w:jc w:val="center"/>
              <w:rPr>
                <w:lang w:val="en-US"/>
              </w:rPr>
            </w:pPr>
            <w:r w:rsidRPr="00E5255C">
              <w:rPr>
                <w:rFonts w:ascii="Arial" w:hAnsi="Arial"/>
                <w:sz w:val="16"/>
                <w:szCs w:val="16"/>
                <w:lang w:val="en-US"/>
              </w:rPr>
              <w:t>0</w:t>
            </w:r>
          </w:p>
        </w:tc>
        <w:tc>
          <w:tcPr>
            <w:tcW w:w="0" w:type="auto"/>
            <w:shd w:val="clear" w:color="auto" w:fill="auto"/>
            <w:tcMar>
              <w:top w:w="80" w:type="dxa"/>
              <w:left w:w="80" w:type="dxa"/>
              <w:bottom w:w="80" w:type="dxa"/>
              <w:right w:w="80" w:type="dxa"/>
            </w:tcMar>
          </w:tcPr>
          <w:p w14:paraId="79C61C6A" w14:textId="77777777" w:rsidR="00E87CC9" w:rsidRPr="00E5255C" w:rsidRDefault="00E87CC9" w:rsidP="00D133D0">
            <w:pPr>
              <w:jc w:val="center"/>
              <w:rPr>
                <w:lang w:val="en-US"/>
              </w:rPr>
            </w:pPr>
            <w:r w:rsidRPr="00E5255C">
              <w:rPr>
                <w:rFonts w:ascii="Arial" w:hAnsi="Arial"/>
                <w:sz w:val="16"/>
                <w:szCs w:val="16"/>
                <w:lang w:val="en-US"/>
              </w:rPr>
              <w:t>52.3#</w:t>
            </w:r>
          </w:p>
        </w:tc>
        <w:tc>
          <w:tcPr>
            <w:tcW w:w="0" w:type="auto"/>
            <w:shd w:val="clear" w:color="auto" w:fill="auto"/>
            <w:tcMar>
              <w:top w:w="80" w:type="dxa"/>
              <w:left w:w="80" w:type="dxa"/>
              <w:bottom w:w="80" w:type="dxa"/>
              <w:right w:w="80" w:type="dxa"/>
            </w:tcMar>
          </w:tcPr>
          <w:p w14:paraId="403D178D" w14:textId="77777777" w:rsidR="00E87CC9" w:rsidRPr="00E5255C" w:rsidRDefault="00E87CC9" w:rsidP="00D133D0">
            <w:pPr>
              <w:jc w:val="center"/>
              <w:rPr>
                <w:lang w:val="en-US"/>
              </w:rPr>
            </w:pPr>
            <w:r w:rsidRPr="00E5255C">
              <w:rPr>
                <w:rFonts w:ascii="Arial" w:hAnsi="Arial"/>
                <w:sz w:val="16"/>
                <w:szCs w:val="16"/>
                <w:lang w:val="en-US"/>
              </w:rPr>
              <w:t>27</w:t>
            </w:r>
          </w:p>
        </w:tc>
        <w:tc>
          <w:tcPr>
            <w:tcW w:w="0" w:type="auto"/>
            <w:shd w:val="clear" w:color="auto" w:fill="auto"/>
            <w:tcMar>
              <w:top w:w="80" w:type="dxa"/>
              <w:left w:w="80" w:type="dxa"/>
              <w:bottom w:w="80" w:type="dxa"/>
              <w:right w:w="80" w:type="dxa"/>
            </w:tcMar>
          </w:tcPr>
          <w:p w14:paraId="02BD5E9C" w14:textId="77777777" w:rsidR="00E87CC9" w:rsidRPr="00E5255C" w:rsidRDefault="00E87CC9" w:rsidP="00D133D0">
            <w:pPr>
              <w:jc w:val="center"/>
              <w:rPr>
                <w:lang w:val="en-US"/>
              </w:rPr>
            </w:pPr>
            <w:r w:rsidRPr="00E5255C">
              <w:rPr>
                <w:rFonts w:ascii="Arial" w:hAnsi="Arial"/>
                <w:sz w:val="16"/>
                <w:szCs w:val="16"/>
                <w:lang w:val="en-US"/>
              </w:rPr>
              <w:t xml:space="preserve">Negative feedback </w:t>
            </w:r>
          </w:p>
        </w:tc>
        <w:tc>
          <w:tcPr>
            <w:tcW w:w="814" w:type="dxa"/>
            <w:shd w:val="clear" w:color="auto" w:fill="auto"/>
            <w:tcMar>
              <w:top w:w="80" w:type="dxa"/>
              <w:left w:w="80" w:type="dxa"/>
              <w:bottom w:w="80" w:type="dxa"/>
              <w:right w:w="80" w:type="dxa"/>
            </w:tcMar>
          </w:tcPr>
          <w:p w14:paraId="35E326BE" w14:textId="77777777" w:rsidR="00E87CC9" w:rsidRPr="00E5255C" w:rsidRDefault="00E87CC9" w:rsidP="00D133D0">
            <w:pPr>
              <w:jc w:val="center"/>
              <w:rPr>
                <w:lang w:val="en-US"/>
              </w:rPr>
            </w:pPr>
            <w:r w:rsidRPr="00E5255C">
              <w:rPr>
                <w:rFonts w:ascii="Arial" w:hAnsi="Arial"/>
                <w:sz w:val="16"/>
                <w:szCs w:val="16"/>
                <w:lang w:val="en-US"/>
              </w:rPr>
              <w:t>15.7</w:t>
            </w:r>
          </w:p>
        </w:tc>
        <w:tc>
          <w:tcPr>
            <w:tcW w:w="593" w:type="dxa"/>
          </w:tcPr>
          <w:p w14:paraId="671646D1" w14:textId="10D4BAC9" w:rsidR="00E87CC9" w:rsidRPr="00E5255C" w:rsidRDefault="009B0FF1" w:rsidP="00D133D0">
            <w:pPr>
              <w:jc w:val="center"/>
              <w:rPr>
                <w:rFonts w:ascii="Arial" w:hAnsi="Arial"/>
                <w:sz w:val="16"/>
                <w:szCs w:val="16"/>
                <w:lang w:val="en-US"/>
              </w:rPr>
            </w:pPr>
            <w:r w:rsidRPr="00E5255C">
              <w:rPr>
                <w:rFonts w:ascii="Arial" w:hAnsi="Arial"/>
                <w:sz w:val="16"/>
                <w:szCs w:val="16"/>
                <w:lang w:val="en-US"/>
              </w:rPr>
              <w:t>0</w:t>
            </w:r>
          </w:p>
        </w:tc>
        <w:tc>
          <w:tcPr>
            <w:tcW w:w="1149" w:type="dxa"/>
            <w:shd w:val="clear" w:color="auto" w:fill="auto"/>
            <w:tcMar>
              <w:top w:w="80" w:type="dxa"/>
              <w:left w:w="80" w:type="dxa"/>
              <w:bottom w:w="80" w:type="dxa"/>
              <w:right w:w="80" w:type="dxa"/>
            </w:tcMar>
          </w:tcPr>
          <w:p w14:paraId="665216F9" w14:textId="2569CE26" w:rsidR="00E87CC9" w:rsidRPr="00E5255C" w:rsidRDefault="00E87CC9" w:rsidP="00D133D0">
            <w:pPr>
              <w:jc w:val="center"/>
              <w:rPr>
                <w:lang w:val="en-US"/>
              </w:rPr>
            </w:pPr>
            <w:r w:rsidRPr="00E5255C">
              <w:rPr>
                <w:rFonts w:ascii="Arial" w:hAnsi="Arial"/>
                <w:sz w:val="16"/>
                <w:szCs w:val="16"/>
                <w:lang w:val="en-US"/>
              </w:rPr>
              <w:t>STAI, PANAS</w:t>
            </w:r>
          </w:p>
        </w:tc>
        <w:tc>
          <w:tcPr>
            <w:tcW w:w="1740" w:type="dxa"/>
            <w:shd w:val="clear" w:color="auto" w:fill="auto"/>
            <w:tcMar>
              <w:top w:w="80" w:type="dxa"/>
              <w:left w:w="80" w:type="dxa"/>
              <w:bottom w:w="80" w:type="dxa"/>
              <w:right w:w="80" w:type="dxa"/>
            </w:tcMar>
          </w:tcPr>
          <w:p w14:paraId="76483807" w14:textId="4391F28D" w:rsidR="00E87CC9" w:rsidRPr="00E5255C" w:rsidRDefault="00E87CC9" w:rsidP="00D133D0">
            <w:pPr>
              <w:jc w:val="center"/>
              <w:rPr>
                <w:lang w:val="en-US"/>
              </w:rPr>
            </w:pPr>
            <w:r w:rsidRPr="00E5255C">
              <w:rPr>
                <w:rFonts w:ascii="Arial" w:hAnsi="Arial"/>
                <w:sz w:val="16"/>
                <w:szCs w:val="16"/>
                <w:lang w:val="en-US"/>
              </w:rPr>
              <w:t>NA</w:t>
            </w:r>
          </w:p>
        </w:tc>
        <w:tc>
          <w:tcPr>
            <w:tcW w:w="1192" w:type="dxa"/>
            <w:shd w:val="clear" w:color="auto" w:fill="auto"/>
            <w:tcMar>
              <w:top w:w="80" w:type="dxa"/>
              <w:left w:w="80" w:type="dxa"/>
              <w:bottom w:w="80" w:type="dxa"/>
              <w:right w:w="80" w:type="dxa"/>
            </w:tcMar>
          </w:tcPr>
          <w:p w14:paraId="4B9A621F" w14:textId="374F04A5" w:rsidR="00E87CC9" w:rsidRPr="00E5255C" w:rsidRDefault="00E87CC9" w:rsidP="00D133D0">
            <w:pPr>
              <w:jc w:val="center"/>
              <w:rPr>
                <w:lang w:val="en-US"/>
              </w:rPr>
            </w:pPr>
            <w:r w:rsidRPr="00E5255C">
              <w:rPr>
                <w:rFonts w:ascii="Arial" w:hAnsi="Arial"/>
                <w:sz w:val="16"/>
                <w:szCs w:val="16"/>
                <w:lang w:val="en-US"/>
              </w:rPr>
              <w:t>NA</w:t>
            </w:r>
          </w:p>
        </w:tc>
        <w:tc>
          <w:tcPr>
            <w:tcW w:w="1553" w:type="dxa"/>
            <w:shd w:val="clear" w:color="auto" w:fill="auto"/>
            <w:tcMar>
              <w:top w:w="80" w:type="dxa"/>
              <w:left w:w="80" w:type="dxa"/>
              <w:bottom w:w="80" w:type="dxa"/>
              <w:right w:w="80" w:type="dxa"/>
            </w:tcMar>
          </w:tcPr>
          <w:p w14:paraId="7CB32995" w14:textId="77777777" w:rsidR="00E87CC9" w:rsidRPr="00E5255C" w:rsidRDefault="00E87CC9" w:rsidP="00D133D0">
            <w:pPr>
              <w:jc w:val="center"/>
              <w:rPr>
                <w:lang w:val="en-US"/>
              </w:rPr>
            </w:pPr>
            <w:r w:rsidRPr="00E5255C">
              <w:rPr>
                <w:rFonts w:ascii="Arial" w:hAnsi="Arial"/>
                <w:sz w:val="16"/>
                <w:szCs w:val="16"/>
                <w:lang w:val="en-US"/>
              </w:rPr>
              <w:t>PRT</w:t>
            </w:r>
          </w:p>
        </w:tc>
        <w:tc>
          <w:tcPr>
            <w:tcW w:w="1843" w:type="dxa"/>
            <w:shd w:val="clear" w:color="auto" w:fill="auto"/>
            <w:tcMar>
              <w:top w:w="80" w:type="dxa"/>
              <w:left w:w="80" w:type="dxa"/>
              <w:bottom w:w="80" w:type="dxa"/>
              <w:right w:w="80" w:type="dxa"/>
            </w:tcMar>
          </w:tcPr>
          <w:p w14:paraId="004F2FAB" w14:textId="77777777" w:rsidR="00E87CC9" w:rsidRPr="00E5255C" w:rsidRDefault="00E87CC9" w:rsidP="00D133D0">
            <w:pPr>
              <w:jc w:val="center"/>
              <w:rPr>
                <w:lang w:val="en-US"/>
              </w:rPr>
            </w:pPr>
            <w:r w:rsidRPr="00E5255C">
              <w:rPr>
                <w:rFonts w:ascii="Arial" w:hAnsi="Arial"/>
                <w:sz w:val="16"/>
                <w:szCs w:val="16"/>
                <w:lang w:val="en-US"/>
              </w:rPr>
              <w:t>Learning</w:t>
            </w:r>
          </w:p>
        </w:tc>
      </w:tr>
      <w:tr w:rsidR="005F5B38" w:rsidRPr="00E5255C" w14:paraId="55152C6E" w14:textId="77777777" w:rsidTr="005F5B38">
        <w:trPr>
          <w:trHeight w:val="545"/>
        </w:trPr>
        <w:tc>
          <w:tcPr>
            <w:tcW w:w="0" w:type="auto"/>
            <w:shd w:val="clear" w:color="auto" w:fill="auto"/>
            <w:tcMar>
              <w:top w:w="80" w:type="dxa"/>
              <w:left w:w="80" w:type="dxa"/>
              <w:bottom w:w="80" w:type="dxa"/>
              <w:right w:w="80" w:type="dxa"/>
            </w:tcMar>
          </w:tcPr>
          <w:p w14:paraId="501E667D" w14:textId="77777777" w:rsidR="00E87CC9" w:rsidRPr="00E5255C" w:rsidRDefault="00E87CC9" w:rsidP="00BE7039">
            <w:pPr>
              <w:rPr>
                <w:rFonts w:ascii="Arial" w:eastAsia="Arial" w:hAnsi="Arial" w:cs="Arial"/>
                <w:b/>
                <w:bCs/>
                <w:sz w:val="16"/>
                <w:szCs w:val="16"/>
                <w:lang w:val="en-US"/>
              </w:rPr>
            </w:pPr>
            <w:proofErr w:type="spellStart"/>
            <w:r w:rsidRPr="00E5255C">
              <w:rPr>
                <w:rFonts w:ascii="Arial" w:hAnsi="Arial"/>
                <w:sz w:val="16"/>
                <w:szCs w:val="16"/>
                <w:lang w:val="en-US"/>
              </w:rPr>
              <w:t>Massaccesi</w:t>
            </w:r>
            <w:proofErr w:type="spellEnd"/>
            <w:r w:rsidRPr="00E5255C">
              <w:rPr>
                <w:rFonts w:ascii="Arial" w:hAnsi="Arial"/>
                <w:sz w:val="16"/>
                <w:szCs w:val="16"/>
                <w:lang w:val="en-US"/>
              </w:rPr>
              <w:t xml:space="preserve"> et al.</w:t>
            </w:r>
            <w:r w:rsidRPr="00E5255C">
              <w:rPr>
                <w:rFonts w:ascii="Arial" w:eastAsia="Arial" w:hAnsi="Arial" w:cs="Arial"/>
                <w:b/>
                <w:bCs/>
                <w:sz w:val="16"/>
                <w:szCs w:val="16"/>
                <w:lang w:val="en-US"/>
              </w:rPr>
              <w:t xml:space="preserve"> </w:t>
            </w:r>
            <w:r w:rsidRPr="00E5255C">
              <w:rPr>
                <w:rFonts w:ascii="Arial" w:hAnsi="Arial"/>
                <w:sz w:val="16"/>
                <w:szCs w:val="16"/>
                <w:lang w:val="en-US"/>
              </w:rPr>
              <w:t>2021</w:t>
            </w:r>
          </w:p>
        </w:tc>
        <w:tc>
          <w:tcPr>
            <w:tcW w:w="0" w:type="auto"/>
            <w:shd w:val="clear" w:color="auto" w:fill="auto"/>
            <w:tcMar>
              <w:top w:w="80" w:type="dxa"/>
              <w:left w:w="80" w:type="dxa"/>
              <w:bottom w:w="80" w:type="dxa"/>
              <w:right w:w="80" w:type="dxa"/>
            </w:tcMar>
          </w:tcPr>
          <w:p w14:paraId="394EB0BD" w14:textId="77777777" w:rsidR="00E87CC9" w:rsidRPr="00E5255C" w:rsidRDefault="00E87CC9" w:rsidP="00BE7039">
            <w:pPr>
              <w:jc w:val="center"/>
              <w:rPr>
                <w:lang w:val="en-US"/>
              </w:rPr>
            </w:pPr>
            <w:r w:rsidRPr="00E5255C">
              <w:rPr>
                <w:rFonts w:ascii="Arial" w:hAnsi="Arial"/>
                <w:sz w:val="16"/>
                <w:szCs w:val="16"/>
                <w:lang w:val="en-US"/>
              </w:rPr>
              <w:t>67</w:t>
            </w:r>
          </w:p>
        </w:tc>
        <w:tc>
          <w:tcPr>
            <w:tcW w:w="0" w:type="auto"/>
            <w:shd w:val="clear" w:color="auto" w:fill="auto"/>
            <w:tcMar>
              <w:top w:w="80" w:type="dxa"/>
              <w:left w:w="80" w:type="dxa"/>
              <w:bottom w:w="80" w:type="dxa"/>
              <w:right w:w="80" w:type="dxa"/>
            </w:tcMar>
          </w:tcPr>
          <w:p w14:paraId="1ADF08A5" w14:textId="77777777" w:rsidR="00E87CC9" w:rsidRPr="00E5255C" w:rsidRDefault="00E87CC9" w:rsidP="00BE7039">
            <w:pPr>
              <w:jc w:val="center"/>
              <w:rPr>
                <w:lang w:val="en-US"/>
              </w:rPr>
            </w:pPr>
            <w:r w:rsidRPr="00E5255C">
              <w:rPr>
                <w:rFonts w:ascii="Arial" w:hAnsi="Arial"/>
                <w:sz w:val="16"/>
                <w:szCs w:val="16"/>
                <w:lang w:val="en-US"/>
              </w:rPr>
              <w:t>33</w:t>
            </w:r>
          </w:p>
        </w:tc>
        <w:tc>
          <w:tcPr>
            <w:tcW w:w="0" w:type="auto"/>
            <w:shd w:val="clear" w:color="auto" w:fill="auto"/>
            <w:tcMar>
              <w:top w:w="80" w:type="dxa"/>
              <w:left w:w="80" w:type="dxa"/>
              <w:bottom w:w="80" w:type="dxa"/>
              <w:right w:w="80" w:type="dxa"/>
            </w:tcMar>
          </w:tcPr>
          <w:p w14:paraId="795B6E71" w14:textId="77777777" w:rsidR="00E87CC9" w:rsidRPr="00E5255C" w:rsidRDefault="00E87CC9" w:rsidP="00BE7039">
            <w:pPr>
              <w:jc w:val="center"/>
              <w:rPr>
                <w:lang w:val="en-US"/>
              </w:rPr>
            </w:pPr>
            <w:r w:rsidRPr="00E5255C">
              <w:rPr>
                <w:rFonts w:ascii="Arial" w:hAnsi="Arial"/>
                <w:sz w:val="16"/>
                <w:szCs w:val="16"/>
                <w:lang w:val="en-US"/>
              </w:rPr>
              <w:t>34</w:t>
            </w:r>
          </w:p>
        </w:tc>
        <w:tc>
          <w:tcPr>
            <w:tcW w:w="0" w:type="auto"/>
            <w:shd w:val="clear" w:color="auto" w:fill="auto"/>
            <w:tcMar>
              <w:top w:w="80" w:type="dxa"/>
              <w:left w:w="80" w:type="dxa"/>
              <w:bottom w:w="80" w:type="dxa"/>
              <w:right w:w="80" w:type="dxa"/>
            </w:tcMar>
          </w:tcPr>
          <w:p w14:paraId="43A8D059" w14:textId="77777777" w:rsidR="00E87CC9" w:rsidRPr="00E5255C" w:rsidRDefault="00E87CC9" w:rsidP="00BE7039">
            <w:pPr>
              <w:jc w:val="center"/>
              <w:rPr>
                <w:lang w:val="en-US"/>
              </w:rPr>
            </w:pPr>
            <w:r w:rsidRPr="00E5255C">
              <w:rPr>
                <w:rFonts w:ascii="Arial" w:hAnsi="Arial"/>
                <w:sz w:val="16"/>
                <w:szCs w:val="16"/>
                <w:lang w:val="en-US"/>
              </w:rPr>
              <w:t>100</w:t>
            </w:r>
          </w:p>
        </w:tc>
        <w:tc>
          <w:tcPr>
            <w:tcW w:w="0" w:type="auto"/>
            <w:shd w:val="clear" w:color="auto" w:fill="auto"/>
            <w:tcMar>
              <w:top w:w="80" w:type="dxa"/>
              <w:left w:w="80" w:type="dxa"/>
              <w:bottom w:w="80" w:type="dxa"/>
              <w:right w:w="80" w:type="dxa"/>
            </w:tcMar>
          </w:tcPr>
          <w:p w14:paraId="3E4DC45E" w14:textId="77777777" w:rsidR="00E87CC9" w:rsidRPr="00E5255C" w:rsidRDefault="00E87CC9" w:rsidP="00BE7039">
            <w:pPr>
              <w:jc w:val="center"/>
              <w:rPr>
                <w:lang w:val="en-US"/>
              </w:rPr>
            </w:pPr>
            <w:r w:rsidRPr="00E5255C">
              <w:rPr>
                <w:rFonts w:ascii="Arial" w:hAnsi="Arial"/>
                <w:sz w:val="16"/>
                <w:szCs w:val="16"/>
                <w:lang w:val="en-US"/>
              </w:rPr>
              <w:t>22</w:t>
            </w:r>
          </w:p>
        </w:tc>
        <w:tc>
          <w:tcPr>
            <w:tcW w:w="0" w:type="auto"/>
            <w:shd w:val="clear" w:color="auto" w:fill="auto"/>
            <w:tcMar>
              <w:top w:w="80" w:type="dxa"/>
              <w:left w:w="80" w:type="dxa"/>
              <w:bottom w:w="80" w:type="dxa"/>
              <w:right w:w="80" w:type="dxa"/>
            </w:tcMar>
          </w:tcPr>
          <w:p w14:paraId="4873226A" w14:textId="77777777" w:rsidR="00E87CC9" w:rsidRPr="00E5255C" w:rsidRDefault="00E87CC9" w:rsidP="00BE7039">
            <w:pPr>
              <w:jc w:val="center"/>
              <w:rPr>
                <w:lang w:val="en-US"/>
              </w:rPr>
            </w:pPr>
            <w:r w:rsidRPr="00E5255C">
              <w:rPr>
                <w:rFonts w:ascii="Arial" w:hAnsi="Arial"/>
                <w:sz w:val="16"/>
                <w:szCs w:val="16"/>
                <w:lang w:val="en-US"/>
              </w:rPr>
              <w:t>TSST</w:t>
            </w:r>
          </w:p>
        </w:tc>
        <w:tc>
          <w:tcPr>
            <w:tcW w:w="814" w:type="dxa"/>
            <w:shd w:val="clear" w:color="auto" w:fill="auto"/>
            <w:tcMar>
              <w:top w:w="80" w:type="dxa"/>
              <w:left w:w="80" w:type="dxa"/>
              <w:bottom w:w="80" w:type="dxa"/>
              <w:right w:w="80" w:type="dxa"/>
            </w:tcMar>
          </w:tcPr>
          <w:p w14:paraId="03FC154D" w14:textId="77777777" w:rsidR="00E87CC9" w:rsidRPr="00E5255C" w:rsidRDefault="00E87CC9" w:rsidP="00BE7039">
            <w:pPr>
              <w:jc w:val="center"/>
              <w:rPr>
                <w:lang w:val="en-US"/>
              </w:rPr>
            </w:pPr>
            <w:r w:rsidRPr="00E5255C">
              <w:rPr>
                <w:rFonts w:ascii="Arial" w:hAnsi="Arial"/>
                <w:sz w:val="16"/>
                <w:szCs w:val="16"/>
                <w:lang w:val="en-US"/>
              </w:rPr>
              <w:t>27</w:t>
            </w:r>
            <w:r w:rsidRPr="00E5255C">
              <w:rPr>
                <w:rFonts w:ascii="Arial" w:hAnsi="Arial"/>
                <w:sz w:val="16"/>
                <w:szCs w:val="16"/>
                <w:vertAlign w:val="superscript"/>
                <w:lang w:val="en-US"/>
              </w:rPr>
              <w:t>§</w:t>
            </w:r>
          </w:p>
        </w:tc>
        <w:tc>
          <w:tcPr>
            <w:tcW w:w="593" w:type="dxa"/>
          </w:tcPr>
          <w:p w14:paraId="2920F392" w14:textId="7B76895F" w:rsidR="00E87CC9" w:rsidRPr="00E5255C" w:rsidRDefault="00E87CC9" w:rsidP="00BE7039">
            <w:pPr>
              <w:jc w:val="center"/>
              <w:rPr>
                <w:rFonts w:ascii="Arial" w:hAnsi="Arial"/>
                <w:sz w:val="16"/>
                <w:szCs w:val="16"/>
                <w:lang w:val="en-US"/>
              </w:rPr>
            </w:pPr>
            <w:r w:rsidRPr="00E5255C">
              <w:rPr>
                <w:rFonts w:ascii="Arial" w:hAnsi="Arial"/>
                <w:sz w:val="16"/>
                <w:szCs w:val="16"/>
                <w:lang w:val="en-US"/>
              </w:rPr>
              <w:t>35</w:t>
            </w:r>
          </w:p>
        </w:tc>
        <w:tc>
          <w:tcPr>
            <w:tcW w:w="1149" w:type="dxa"/>
            <w:shd w:val="clear" w:color="auto" w:fill="auto"/>
            <w:tcMar>
              <w:top w:w="80" w:type="dxa"/>
              <w:left w:w="80" w:type="dxa"/>
              <w:bottom w:w="80" w:type="dxa"/>
              <w:right w:w="80" w:type="dxa"/>
            </w:tcMar>
          </w:tcPr>
          <w:p w14:paraId="78C9E7D0" w14:textId="5CA7B6E9" w:rsidR="00E87CC9" w:rsidRPr="00E5255C" w:rsidRDefault="00E87CC9" w:rsidP="00BE7039">
            <w:pPr>
              <w:jc w:val="center"/>
              <w:rPr>
                <w:lang w:val="en-US"/>
              </w:rPr>
            </w:pPr>
            <w:r w:rsidRPr="00E5255C">
              <w:rPr>
                <w:rFonts w:ascii="Arial" w:hAnsi="Arial"/>
                <w:sz w:val="16"/>
                <w:szCs w:val="16"/>
                <w:lang w:val="en-US"/>
              </w:rPr>
              <w:t>STAI, PANAS, VAS</w:t>
            </w:r>
          </w:p>
        </w:tc>
        <w:tc>
          <w:tcPr>
            <w:tcW w:w="1740" w:type="dxa"/>
            <w:shd w:val="clear" w:color="auto" w:fill="auto"/>
            <w:tcMar>
              <w:top w:w="80" w:type="dxa"/>
              <w:left w:w="80" w:type="dxa"/>
              <w:bottom w:w="80" w:type="dxa"/>
              <w:right w:w="80" w:type="dxa"/>
            </w:tcMar>
          </w:tcPr>
          <w:p w14:paraId="74CF0348" w14:textId="77777777" w:rsidR="00E87CC9" w:rsidRPr="00E5255C" w:rsidRDefault="00E87CC9" w:rsidP="00BE7039">
            <w:pPr>
              <w:jc w:val="center"/>
              <w:rPr>
                <w:lang w:val="en-US"/>
              </w:rPr>
            </w:pPr>
            <w:r w:rsidRPr="00E5255C">
              <w:rPr>
                <w:rFonts w:ascii="Arial" w:hAnsi="Arial"/>
                <w:sz w:val="16"/>
                <w:szCs w:val="16"/>
                <w:lang w:val="en-US"/>
              </w:rPr>
              <w:t>Yes (Induction group: 1.81; Control group: -0.6)</w:t>
            </w:r>
          </w:p>
        </w:tc>
        <w:tc>
          <w:tcPr>
            <w:tcW w:w="1192" w:type="dxa"/>
            <w:shd w:val="clear" w:color="auto" w:fill="auto"/>
            <w:tcMar>
              <w:top w:w="80" w:type="dxa"/>
              <w:left w:w="80" w:type="dxa"/>
              <w:bottom w:w="80" w:type="dxa"/>
              <w:right w:w="80" w:type="dxa"/>
            </w:tcMar>
          </w:tcPr>
          <w:p w14:paraId="44BDD093" w14:textId="77777777" w:rsidR="00E87CC9" w:rsidRPr="00E5255C" w:rsidRDefault="00E87CC9" w:rsidP="00BE7039">
            <w:pPr>
              <w:jc w:val="center"/>
              <w:rPr>
                <w:lang w:val="en-US"/>
              </w:rPr>
            </w:pPr>
            <w:r w:rsidRPr="00E5255C">
              <w:rPr>
                <w:rFonts w:ascii="Arial" w:hAnsi="Arial"/>
                <w:sz w:val="16"/>
                <w:szCs w:val="16"/>
                <w:lang w:val="en-US"/>
              </w:rPr>
              <w:t>Salivary alpha amylase, facial EMG</w:t>
            </w:r>
          </w:p>
        </w:tc>
        <w:tc>
          <w:tcPr>
            <w:tcW w:w="1553" w:type="dxa"/>
            <w:shd w:val="clear" w:color="auto" w:fill="auto"/>
            <w:tcMar>
              <w:top w:w="80" w:type="dxa"/>
              <w:left w:w="80" w:type="dxa"/>
              <w:bottom w:w="80" w:type="dxa"/>
              <w:right w:w="80" w:type="dxa"/>
            </w:tcMar>
          </w:tcPr>
          <w:p w14:paraId="40F77523" w14:textId="77777777" w:rsidR="00E87CC9" w:rsidRPr="00E5255C" w:rsidRDefault="00E87CC9" w:rsidP="00BE7039">
            <w:pPr>
              <w:jc w:val="center"/>
              <w:rPr>
                <w:lang w:val="en-US"/>
              </w:rPr>
            </w:pPr>
            <w:r w:rsidRPr="00E5255C">
              <w:rPr>
                <w:rFonts w:ascii="Arial" w:hAnsi="Arial"/>
                <w:sz w:val="16"/>
                <w:szCs w:val="16"/>
                <w:lang w:val="en-US"/>
              </w:rPr>
              <w:t>Social Reward Task</w:t>
            </w:r>
          </w:p>
        </w:tc>
        <w:tc>
          <w:tcPr>
            <w:tcW w:w="1843" w:type="dxa"/>
            <w:shd w:val="clear" w:color="auto" w:fill="auto"/>
            <w:tcMar>
              <w:top w:w="80" w:type="dxa"/>
              <w:left w:w="80" w:type="dxa"/>
              <w:bottom w:w="80" w:type="dxa"/>
              <w:right w:w="80" w:type="dxa"/>
            </w:tcMar>
          </w:tcPr>
          <w:p w14:paraId="7055A278" w14:textId="77777777" w:rsidR="00E87CC9" w:rsidRPr="00E5255C" w:rsidRDefault="00E87CC9" w:rsidP="00BE7039">
            <w:pPr>
              <w:jc w:val="center"/>
              <w:rPr>
                <w:lang w:val="en-US"/>
              </w:rPr>
            </w:pPr>
            <w:r w:rsidRPr="00E5255C">
              <w:rPr>
                <w:rFonts w:ascii="Arial" w:hAnsi="Arial"/>
                <w:sz w:val="16"/>
                <w:szCs w:val="16"/>
                <w:lang w:val="en-US"/>
              </w:rPr>
              <w:t>Valuation</w:t>
            </w:r>
          </w:p>
        </w:tc>
      </w:tr>
      <w:tr w:rsidR="005F5B38" w:rsidRPr="00E5255C" w14:paraId="4535C009" w14:textId="77777777" w:rsidTr="005F5B38">
        <w:trPr>
          <w:trHeight w:val="725"/>
        </w:trPr>
        <w:tc>
          <w:tcPr>
            <w:tcW w:w="0" w:type="auto"/>
            <w:shd w:val="clear" w:color="auto" w:fill="auto"/>
            <w:tcMar>
              <w:top w:w="80" w:type="dxa"/>
              <w:left w:w="80" w:type="dxa"/>
              <w:bottom w:w="80" w:type="dxa"/>
              <w:right w:w="80" w:type="dxa"/>
            </w:tcMar>
          </w:tcPr>
          <w:p w14:paraId="28565360" w14:textId="77777777" w:rsidR="00E87CC9" w:rsidRPr="00E5255C" w:rsidRDefault="00E87CC9" w:rsidP="00BE7039">
            <w:pPr>
              <w:rPr>
                <w:rFonts w:ascii="Arial" w:eastAsia="Arial" w:hAnsi="Arial" w:cs="Arial"/>
                <w:b/>
                <w:bCs/>
                <w:sz w:val="16"/>
                <w:szCs w:val="16"/>
                <w:lang w:val="en-US"/>
              </w:rPr>
            </w:pPr>
            <w:r w:rsidRPr="00E5255C">
              <w:rPr>
                <w:rFonts w:ascii="Arial" w:hAnsi="Arial"/>
                <w:sz w:val="16"/>
                <w:szCs w:val="16"/>
                <w:lang w:val="en-US"/>
              </w:rPr>
              <w:t>McKee et al.</w:t>
            </w:r>
            <w:r w:rsidRPr="00E5255C">
              <w:rPr>
                <w:rFonts w:ascii="Arial" w:eastAsia="Arial" w:hAnsi="Arial" w:cs="Arial"/>
                <w:b/>
                <w:bCs/>
                <w:sz w:val="16"/>
                <w:szCs w:val="16"/>
                <w:lang w:val="en-US"/>
              </w:rPr>
              <w:t xml:space="preserve"> </w:t>
            </w:r>
            <w:r w:rsidRPr="00E5255C">
              <w:rPr>
                <w:rFonts w:ascii="Arial" w:hAnsi="Arial"/>
                <w:sz w:val="16"/>
                <w:szCs w:val="16"/>
                <w:lang w:val="en-US"/>
              </w:rPr>
              <w:t>2011</w:t>
            </w:r>
          </w:p>
        </w:tc>
        <w:tc>
          <w:tcPr>
            <w:tcW w:w="0" w:type="auto"/>
            <w:shd w:val="clear" w:color="auto" w:fill="auto"/>
            <w:tcMar>
              <w:top w:w="80" w:type="dxa"/>
              <w:left w:w="80" w:type="dxa"/>
              <w:bottom w:w="80" w:type="dxa"/>
              <w:right w:w="80" w:type="dxa"/>
            </w:tcMar>
          </w:tcPr>
          <w:p w14:paraId="12C9546F" w14:textId="77777777" w:rsidR="00E87CC9" w:rsidRPr="00E5255C" w:rsidRDefault="00E87CC9" w:rsidP="00BE7039">
            <w:pPr>
              <w:jc w:val="center"/>
              <w:rPr>
                <w:lang w:val="en-US"/>
              </w:rPr>
            </w:pPr>
            <w:r w:rsidRPr="00E5255C">
              <w:rPr>
                <w:rFonts w:ascii="Arial" w:hAnsi="Arial"/>
                <w:sz w:val="16"/>
                <w:szCs w:val="16"/>
                <w:lang w:val="en-US"/>
              </w:rPr>
              <w:t>37</w:t>
            </w:r>
          </w:p>
        </w:tc>
        <w:tc>
          <w:tcPr>
            <w:tcW w:w="0" w:type="auto"/>
            <w:shd w:val="clear" w:color="auto" w:fill="auto"/>
            <w:tcMar>
              <w:top w:w="80" w:type="dxa"/>
              <w:left w:w="80" w:type="dxa"/>
              <w:bottom w:w="80" w:type="dxa"/>
              <w:right w:w="80" w:type="dxa"/>
            </w:tcMar>
          </w:tcPr>
          <w:p w14:paraId="50B8CF89" w14:textId="77777777" w:rsidR="00E87CC9" w:rsidRPr="00E5255C" w:rsidRDefault="00E87CC9" w:rsidP="00BE7039">
            <w:pPr>
              <w:jc w:val="center"/>
              <w:rPr>
                <w:lang w:val="en-US"/>
              </w:rPr>
            </w:pPr>
            <w:r w:rsidRPr="00E5255C">
              <w:rPr>
                <w:rFonts w:ascii="Arial" w:hAnsi="Arial"/>
                <w:sz w:val="16"/>
                <w:szCs w:val="16"/>
                <w:lang w:val="en-US"/>
              </w:rPr>
              <w:t>0</w:t>
            </w:r>
          </w:p>
        </w:tc>
        <w:tc>
          <w:tcPr>
            <w:tcW w:w="0" w:type="auto"/>
            <w:shd w:val="clear" w:color="auto" w:fill="auto"/>
            <w:tcMar>
              <w:top w:w="80" w:type="dxa"/>
              <w:left w:w="80" w:type="dxa"/>
              <w:bottom w:w="80" w:type="dxa"/>
              <w:right w:w="80" w:type="dxa"/>
            </w:tcMar>
          </w:tcPr>
          <w:p w14:paraId="5CFE90DC" w14:textId="77777777" w:rsidR="00E87CC9" w:rsidRPr="00E5255C" w:rsidRDefault="00E87CC9" w:rsidP="00BE7039">
            <w:pPr>
              <w:jc w:val="center"/>
              <w:rPr>
                <w:lang w:val="en-US"/>
              </w:rPr>
            </w:pPr>
            <w:r w:rsidRPr="00E5255C">
              <w:rPr>
                <w:rFonts w:ascii="Arial" w:hAnsi="Arial"/>
                <w:sz w:val="16"/>
                <w:szCs w:val="16"/>
                <w:lang w:val="en-US"/>
              </w:rPr>
              <w:t>0</w:t>
            </w:r>
          </w:p>
        </w:tc>
        <w:tc>
          <w:tcPr>
            <w:tcW w:w="0" w:type="auto"/>
            <w:shd w:val="clear" w:color="auto" w:fill="auto"/>
            <w:tcMar>
              <w:top w:w="80" w:type="dxa"/>
              <w:left w:w="80" w:type="dxa"/>
              <w:bottom w:w="80" w:type="dxa"/>
              <w:right w:w="80" w:type="dxa"/>
            </w:tcMar>
          </w:tcPr>
          <w:p w14:paraId="2D083CD0" w14:textId="77777777" w:rsidR="00E87CC9" w:rsidRPr="00E5255C" w:rsidRDefault="00E87CC9" w:rsidP="00BE7039">
            <w:pPr>
              <w:jc w:val="center"/>
              <w:rPr>
                <w:lang w:val="en-US"/>
              </w:rPr>
            </w:pPr>
            <w:r w:rsidRPr="00E5255C">
              <w:rPr>
                <w:rFonts w:ascii="Arial" w:hAnsi="Arial"/>
                <w:sz w:val="16"/>
                <w:szCs w:val="16"/>
                <w:lang w:val="en-US"/>
              </w:rPr>
              <w:t>40.5#</w:t>
            </w:r>
          </w:p>
        </w:tc>
        <w:tc>
          <w:tcPr>
            <w:tcW w:w="0" w:type="auto"/>
            <w:shd w:val="clear" w:color="auto" w:fill="auto"/>
            <w:tcMar>
              <w:top w:w="80" w:type="dxa"/>
              <w:left w:w="80" w:type="dxa"/>
              <w:bottom w:w="80" w:type="dxa"/>
              <w:right w:w="80" w:type="dxa"/>
            </w:tcMar>
          </w:tcPr>
          <w:p w14:paraId="3011B8D4" w14:textId="77777777" w:rsidR="00E87CC9" w:rsidRPr="00E5255C" w:rsidRDefault="00E87CC9" w:rsidP="00BE7039">
            <w:pPr>
              <w:jc w:val="center"/>
              <w:rPr>
                <w:lang w:val="en-US"/>
              </w:rPr>
            </w:pPr>
            <w:r w:rsidRPr="00E5255C">
              <w:rPr>
                <w:rFonts w:ascii="Arial" w:hAnsi="Arial"/>
                <w:sz w:val="16"/>
                <w:szCs w:val="16"/>
                <w:lang w:val="en-US"/>
              </w:rPr>
              <w:t>37.7</w:t>
            </w:r>
          </w:p>
        </w:tc>
        <w:tc>
          <w:tcPr>
            <w:tcW w:w="0" w:type="auto"/>
            <w:shd w:val="clear" w:color="auto" w:fill="auto"/>
            <w:tcMar>
              <w:top w:w="80" w:type="dxa"/>
              <w:left w:w="80" w:type="dxa"/>
              <w:bottom w:w="80" w:type="dxa"/>
              <w:right w:w="80" w:type="dxa"/>
            </w:tcMar>
          </w:tcPr>
          <w:p w14:paraId="32EC5883" w14:textId="77777777" w:rsidR="00E87CC9" w:rsidRPr="00E5255C" w:rsidRDefault="00E87CC9" w:rsidP="00BE7039">
            <w:pPr>
              <w:jc w:val="center"/>
              <w:rPr>
                <w:lang w:val="en-US"/>
              </w:rPr>
            </w:pPr>
            <w:r w:rsidRPr="00E5255C">
              <w:rPr>
                <w:rFonts w:ascii="Arial" w:hAnsi="Arial"/>
                <w:sz w:val="16"/>
                <w:szCs w:val="16"/>
                <w:lang w:val="en-US"/>
              </w:rPr>
              <w:t>Distressing personalized imagery</w:t>
            </w:r>
          </w:p>
        </w:tc>
        <w:tc>
          <w:tcPr>
            <w:tcW w:w="814" w:type="dxa"/>
            <w:shd w:val="clear" w:color="auto" w:fill="auto"/>
            <w:tcMar>
              <w:top w:w="80" w:type="dxa"/>
              <w:left w:w="80" w:type="dxa"/>
              <w:bottom w:w="80" w:type="dxa"/>
              <w:right w:w="80" w:type="dxa"/>
            </w:tcMar>
          </w:tcPr>
          <w:p w14:paraId="300C559C" w14:textId="77777777" w:rsidR="00E87CC9" w:rsidRPr="00E5255C" w:rsidRDefault="00E87CC9" w:rsidP="00BE7039">
            <w:pPr>
              <w:jc w:val="center"/>
              <w:rPr>
                <w:lang w:val="en-US"/>
              </w:rPr>
            </w:pPr>
            <w:r w:rsidRPr="00E5255C">
              <w:rPr>
                <w:rFonts w:ascii="Arial" w:hAnsi="Arial"/>
                <w:sz w:val="16"/>
                <w:szCs w:val="16"/>
                <w:lang w:val="en-US"/>
              </w:rPr>
              <w:t>10</w:t>
            </w:r>
          </w:p>
        </w:tc>
        <w:tc>
          <w:tcPr>
            <w:tcW w:w="593" w:type="dxa"/>
          </w:tcPr>
          <w:p w14:paraId="05163B4F" w14:textId="0D80F26F" w:rsidR="00E87CC9" w:rsidRPr="00E5255C" w:rsidRDefault="00E87CC9" w:rsidP="00BE7039">
            <w:pPr>
              <w:jc w:val="center"/>
              <w:rPr>
                <w:rFonts w:ascii="Arial" w:hAnsi="Arial"/>
                <w:sz w:val="16"/>
                <w:szCs w:val="16"/>
                <w:lang w:val="en-US"/>
              </w:rPr>
            </w:pPr>
            <w:r w:rsidRPr="00E5255C">
              <w:rPr>
                <w:rFonts w:ascii="Arial" w:hAnsi="Arial"/>
                <w:sz w:val="16"/>
                <w:szCs w:val="16"/>
                <w:lang w:val="en-US"/>
              </w:rPr>
              <w:t>0</w:t>
            </w:r>
          </w:p>
        </w:tc>
        <w:tc>
          <w:tcPr>
            <w:tcW w:w="1149" w:type="dxa"/>
            <w:shd w:val="clear" w:color="auto" w:fill="auto"/>
            <w:tcMar>
              <w:top w:w="80" w:type="dxa"/>
              <w:left w:w="80" w:type="dxa"/>
              <w:bottom w:w="80" w:type="dxa"/>
              <w:right w:w="80" w:type="dxa"/>
            </w:tcMar>
          </w:tcPr>
          <w:p w14:paraId="643D081A" w14:textId="702CE33B" w:rsidR="00E87CC9" w:rsidRPr="00E5255C" w:rsidRDefault="00E87CC9" w:rsidP="00BE7039">
            <w:pPr>
              <w:jc w:val="center"/>
              <w:rPr>
                <w:lang w:val="en-US"/>
              </w:rPr>
            </w:pPr>
            <w:r w:rsidRPr="00E5255C">
              <w:rPr>
                <w:rFonts w:ascii="Arial" w:hAnsi="Arial"/>
                <w:sz w:val="16"/>
                <w:szCs w:val="16"/>
                <w:lang w:val="en-US"/>
              </w:rPr>
              <w:t>VAS, DES</w:t>
            </w:r>
          </w:p>
        </w:tc>
        <w:tc>
          <w:tcPr>
            <w:tcW w:w="1740" w:type="dxa"/>
            <w:shd w:val="clear" w:color="auto" w:fill="auto"/>
            <w:tcMar>
              <w:top w:w="80" w:type="dxa"/>
              <w:left w:w="80" w:type="dxa"/>
              <w:bottom w:w="80" w:type="dxa"/>
              <w:right w:w="80" w:type="dxa"/>
            </w:tcMar>
          </w:tcPr>
          <w:p w14:paraId="146CC3C3" w14:textId="77777777" w:rsidR="00E87CC9" w:rsidRPr="00E5255C" w:rsidRDefault="00E87CC9" w:rsidP="00BE7039">
            <w:pPr>
              <w:jc w:val="center"/>
              <w:rPr>
                <w:lang w:val="en-US"/>
              </w:rPr>
            </w:pPr>
            <w:r w:rsidRPr="00E5255C">
              <w:rPr>
                <w:rFonts w:ascii="Arial" w:hAnsi="Arial"/>
                <w:sz w:val="16"/>
                <w:szCs w:val="16"/>
                <w:lang w:val="en-US"/>
              </w:rPr>
              <w:t>No</w:t>
            </w:r>
          </w:p>
        </w:tc>
        <w:tc>
          <w:tcPr>
            <w:tcW w:w="1192" w:type="dxa"/>
            <w:shd w:val="clear" w:color="auto" w:fill="auto"/>
            <w:tcMar>
              <w:top w:w="80" w:type="dxa"/>
              <w:left w:w="80" w:type="dxa"/>
              <w:bottom w:w="80" w:type="dxa"/>
              <w:right w:w="80" w:type="dxa"/>
            </w:tcMar>
          </w:tcPr>
          <w:p w14:paraId="2B9EBC0D" w14:textId="77777777" w:rsidR="00E87CC9" w:rsidRPr="00E5255C" w:rsidRDefault="00E87CC9" w:rsidP="00BE7039">
            <w:pPr>
              <w:jc w:val="center"/>
              <w:rPr>
                <w:lang w:val="en-US"/>
              </w:rPr>
            </w:pPr>
            <w:r w:rsidRPr="00E5255C">
              <w:rPr>
                <w:rFonts w:ascii="Arial" w:hAnsi="Arial"/>
                <w:sz w:val="16"/>
                <w:szCs w:val="16"/>
                <w:lang w:val="en-US"/>
              </w:rPr>
              <w:t>ACTH, HR, Systolic BP</w:t>
            </w:r>
          </w:p>
        </w:tc>
        <w:tc>
          <w:tcPr>
            <w:tcW w:w="1553" w:type="dxa"/>
            <w:shd w:val="clear" w:color="auto" w:fill="auto"/>
            <w:tcMar>
              <w:top w:w="80" w:type="dxa"/>
              <w:left w:w="80" w:type="dxa"/>
              <w:bottom w:w="80" w:type="dxa"/>
              <w:right w:w="80" w:type="dxa"/>
            </w:tcMar>
          </w:tcPr>
          <w:p w14:paraId="03A0F8A5" w14:textId="77777777" w:rsidR="00E87CC9" w:rsidRPr="00E5255C" w:rsidRDefault="00E87CC9" w:rsidP="00BE7039">
            <w:pPr>
              <w:jc w:val="center"/>
              <w:rPr>
                <w:lang w:val="en-US"/>
              </w:rPr>
            </w:pPr>
            <w:r w:rsidRPr="00E5255C">
              <w:rPr>
                <w:rFonts w:ascii="Arial" w:hAnsi="Arial"/>
                <w:sz w:val="16"/>
                <w:szCs w:val="16"/>
                <w:lang w:val="en-US"/>
              </w:rPr>
              <w:t>Delay Task</w:t>
            </w:r>
          </w:p>
        </w:tc>
        <w:tc>
          <w:tcPr>
            <w:tcW w:w="1843" w:type="dxa"/>
            <w:shd w:val="clear" w:color="auto" w:fill="auto"/>
            <w:tcMar>
              <w:top w:w="80" w:type="dxa"/>
              <w:left w:w="80" w:type="dxa"/>
              <w:bottom w:w="80" w:type="dxa"/>
              <w:right w:w="80" w:type="dxa"/>
            </w:tcMar>
          </w:tcPr>
          <w:p w14:paraId="516F9514" w14:textId="77777777" w:rsidR="00E87CC9" w:rsidRPr="00E5255C" w:rsidRDefault="00E87CC9" w:rsidP="00BE7039">
            <w:pPr>
              <w:jc w:val="center"/>
              <w:rPr>
                <w:lang w:val="en-US"/>
              </w:rPr>
            </w:pPr>
            <w:r w:rsidRPr="00E5255C">
              <w:rPr>
                <w:rFonts w:ascii="Arial" w:hAnsi="Arial"/>
                <w:sz w:val="16"/>
                <w:szCs w:val="16"/>
                <w:lang w:val="en-US"/>
              </w:rPr>
              <w:t>Valuation</w:t>
            </w:r>
          </w:p>
        </w:tc>
      </w:tr>
      <w:tr w:rsidR="005F5B38" w:rsidRPr="00E5255C" w14:paraId="12494AC3" w14:textId="77777777" w:rsidTr="005F5B38">
        <w:trPr>
          <w:trHeight w:val="545"/>
        </w:trPr>
        <w:tc>
          <w:tcPr>
            <w:tcW w:w="0" w:type="auto"/>
            <w:shd w:val="clear" w:color="auto" w:fill="auto"/>
            <w:tcMar>
              <w:top w:w="80" w:type="dxa"/>
              <w:left w:w="80" w:type="dxa"/>
              <w:bottom w:w="80" w:type="dxa"/>
              <w:right w:w="80" w:type="dxa"/>
            </w:tcMar>
          </w:tcPr>
          <w:p w14:paraId="3A14E912" w14:textId="77777777" w:rsidR="00E87CC9" w:rsidRPr="00E5255C" w:rsidRDefault="00E87CC9" w:rsidP="00D133D0">
            <w:pPr>
              <w:rPr>
                <w:rFonts w:ascii="Arial" w:eastAsia="Arial" w:hAnsi="Arial" w:cs="Arial"/>
                <w:b/>
                <w:bCs/>
                <w:sz w:val="16"/>
                <w:szCs w:val="16"/>
                <w:lang w:val="en-US"/>
              </w:rPr>
            </w:pPr>
            <w:r w:rsidRPr="00E5255C">
              <w:rPr>
                <w:rFonts w:ascii="Arial" w:hAnsi="Arial"/>
                <w:sz w:val="16"/>
                <w:szCs w:val="16"/>
                <w:lang w:val="en-US"/>
              </w:rPr>
              <w:t>Montoya et al.</w:t>
            </w:r>
            <w:r w:rsidRPr="00E5255C">
              <w:rPr>
                <w:rFonts w:ascii="Arial" w:eastAsia="Arial" w:hAnsi="Arial" w:cs="Arial"/>
                <w:b/>
                <w:bCs/>
                <w:sz w:val="16"/>
                <w:szCs w:val="16"/>
                <w:lang w:val="en-US"/>
              </w:rPr>
              <w:t xml:space="preserve"> </w:t>
            </w:r>
            <w:r w:rsidRPr="00E5255C">
              <w:rPr>
                <w:rFonts w:ascii="Arial" w:hAnsi="Arial"/>
                <w:sz w:val="16"/>
                <w:szCs w:val="16"/>
                <w:lang w:val="en-US"/>
              </w:rPr>
              <w:t>2014</w:t>
            </w:r>
          </w:p>
        </w:tc>
        <w:tc>
          <w:tcPr>
            <w:tcW w:w="0" w:type="auto"/>
            <w:shd w:val="clear" w:color="auto" w:fill="auto"/>
            <w:tcMar>
              <w:top w:w="80" w:type="dxa"/>
              <w:left w:w="80" w:type="dxa"/>
              <w:bottom w:w="80" w:type="dxa"/>
              <w:right w:w="80" w:type="dxa"/>
            </w:tcMar>
          </w:tcPr>
          <w:p w14:paraId="4F3E1C2C" w14:textId="77777777" w:rsidR="00E87CC9" w:rsidRPr="00E5255C" w:rsidRDefault="00E87CC9" w:rsidP="00D133D0">
            <w:pPr>
              <w:jc w:val="center"/>
              <w:rPr>
                <w:lang w:val="en-US"/>
              </w:rPr>
            </w:pPr>
            <w:r w:rsidRPr="00E5255C">
              <w:rPr>
                <w:rFonts w:ascii="Arial" w:hAnsi="Arial"/>
                <w:sz w:val="16"/>
                <w:szCs w:val="16"/>
                <w:lang w:val="en-US"/>
              </w:rPr>
              <w:t>20</w:t>
            </w:r>
          </w:p>
        </w:tc>
        <w:tc>
          <w:tcPr>
            <w:tcW w:w="0" w:type="auto"/>
            <w:shd w:val="clear" w:color="auto" w:fill="auto"/>
            <w:tcMar>
              <w:top w:w="80" w:type="dxa"/>
              <w:left w:w="80" w:type="dxa"/>
              <w:bottom w:w="80" w:type="dxa"/>
              <w:right w:w="80" w:type="dxa"/>
            </w:tcMar>
          </w:tcPr>
          <w:p w14:paraId="1CCBAC83" w14:textId="77777777" w:rsidR="00E87CC9" w:rsidRPr="00E5255C" w:rsidRDefault="00E87CC9" w:rsidP="00D133D0">
            <w:pPr>
              <w:jc w:val="center"/>
              <w:rPr>
                <w:lang w:val="en-US"/>
              </w:rPr>
            </w:pPr>
            <w:r w:rsidRPr="00E5255C">
              <w:rPr>
                <w:rFonts w:ascii="Arial" w:hAnsi="Arial"/>
                <w:sz w:val="16"/>
                <w:szCs w:val="16"/>
                <w:lang w:val="en-US"/>
              </w:rPr>
              <w:t>20</w:t>
            </w:r>
          </w:p>
        </w:tc>
        <w:tc>
          <w:tcPr>
            <w:tcW w:w="0" w:type="auto"/>
            <w:shd w:val="clear" w:color="auto" w:fill="auto"/>
            <w:tcMar>
              <w:top w:w="80" w:type="dxa"/>
              <w:left w:w="80" w:type="dxa"/>
              <w:bottom w:w="80" w:type="dxa"/>
              <w:right w:w="80" w:type="dxa"/>
            </w:tcMar>
          </w:tcPr>
          <w:p w14:paraId="4CA5DFFA" w14:textId="77777777" w:rsidR="00E87CC9" w:rsidRPr="00E5255C" w:rsidRDefault="00E87CC9" w:rsidP="00D133D0">
            <w:pPr>
              <w:jc w:val="center"/>
              <w:rPr>
                <w:lang w:val="en-US"/>
              </w:rPr>
            </w:pPr>
            <w:r w:rsidRPr="00E5255C">
              <w:rPr>
                <w:rFonts w:ascii="Arial" w:hAnsi="Arial"/>
                <w:sz w:val="16"/>
                <w:szCs w:val="16"/>
                <w:lang w:val="en-US"/>
              </w:rPr>
              <w:t>0</w:t>
            </w:r>
          </w:p>
        </w:tc>
        <w:tc>
          <w:tcPr>
            <w:tcW w:w="0" w:type="auto"/>
            <w:shd w:val="clear" w:color="auto" w:fill="auto"/>
            <w:tcMar>
              <w:top w:w="80" w:type="dxa"/>
              <w:left w:w="80" w:type="dxa"/>
              <w:bottom w:w="80" w:type="dxa"/>
              <w:right w:w="80" w:type="dxa"/>
            </w:tcMar>
          </w:tcPr>
          <w:p w14:paraId="128E511D" w14:textId="77777777" w:rsidR="00E87CC9" w:rsidRPr="00E5255C" w:rsidRDefault="00E87CC9" w:rsidP="00D133D0">
            <w:pPr>
              <w:jc w:val="center"/>
              <w:rPr>
                <w:lang w:val="en-US"/>
              </w:rPr>
            </w:pPr>
            <w:r w:rsidRPr="00E5255C">
              <w:rPr>
                <w:rFonts w:ascii="Arial" w:hAnsi="Arial"/>
                <w:sz w:val="16"/>
                <w:szCs w:val="16"/>
                <w:lang w:val="en-US"/>
              </w:rPr>
              <w:t>0</w:t>
            </w:r>
          </w:p>
        </w:tc>
        <w:tc>
          <w:tcPr>
            <w:tcW w:w="0" w:type="auto"/>
            <w:shd w:val="clear" w:color="auto" w:fill="auto"/>
            <w:tcMar>
              <w:top w:w="80" w:type="dxa"/>
              <w:left w:w="80" w:type="dxa"/>
              <w:bottom w:w="80" w:type="dxa"/>
              <w:right w:w="80" w:type="dxa"/>
            </w:tcMar>
          </w:tcPr>
          <w:p w14:paraId="78CA9076" w14:textId="77777777" w:rsidR="00E87CC9" w:rsidRPr="00E5255C" w:rsidRDefault="00E87CC9" w:rsidP="00D133D0">
            <w:pPr>
              <w:jc w:val="center"/>
              <w:rPr>
                <w:lang w:val="en-US"/>
              </w:rPr>
            </w:pPr>
            <w:r w:rsidRPr="00E5255C">
              <w:rPr>
                <w:rFonts w:ascii="Arial" w:hAnsi="Arial"/>
                <w:sz w:val="16"/>
                <w:szCs w:val="16"/>
                <w:lang w:val="en-US"/>
              </w:rPr>
              <w:t>23</w:t>
            </w:r>
          </w:p>
        </w:tc>
        <w:tc>
          <w:tcPr>
            <w:tcW w:w="0" w:type="auto"/>
            <w:shd w:val="clear" w:color="auto" w:fill="auto"/>
            <w:tcMar>
              <w:top w:w="80" w:type="dxa"/>
              <w:left w:w="80" w:type="dxa"/>
              <w:bottom w:w="80" w:type="dxa"/>
              <w:right w:w="80" w:type="dxa"/>
            </w:tcMar>
          </w:tcPr>
          <w:p w14:paraId="0E14F149" w14:textId="77777777" w:rsidR="00E87CC9" w:rsidRPr="00E5255C" w:rsidRDefault="00E87CC9" w:rsidP="00D133D0">
            <w:pPr>
              <w:jc w:val="center"/>
              <w:rPr>
                <w:lang w:val="en-US"/>
              </w:rPr>
            </w:pPr>
            <w:r w:rsidRPr="00E5255C">
              <w:rPr>
                <w:rFonts w:ascii="Arial" w:hAnsi="Arial"/>
                <w:sz w:val="16"/>
                <w:szCs w:val="16"/>
                <w:lang w:val="en-US"/>
              </w:rPr>
              <w:t>Cortisol administration</w:t>
            </w:r>
          </w:p>
        </w:tc>
        <w:tc>
          <w:tcPr>
            <w:tcW w:w="814" w:type="dxa"/>
            <w:shd w:val="clear" w:color="auto" w:fill="auto"/>
            <w:tcMar>
              <w:top w:w="80" w:type="dxa"/>
              <w:left w:w="80" w:type="dxa"/>
              <w:bottom w:w="80" w:type="dxa"/>
              <w:right w:w="80" w:type="dxa"/>
            </w:tcMar>
          </w:tcPr>
          <w:p w14:paraId="54793F15" w14:textId="77777777" w:rsidR="00E87CC9" w:rsidRPr="00E5255C" w:rsidRDefault="00E87CC9" w:rsidP="00D133D0">
            <w:pPr>
              <w:jc w:val="center"/>
              <w:rPr>
                <w:lang w:val="en-US"/>
              </w:rPr>
            </w:pPr>
            <w:r w:rsidRPr="00E5255C">
              <w:rPr>
                <w:rFonts w:ascii="Arial" w:hAnsi="Arial"/>
                <w:sz w:val="16"/>
                <w:szCs w:val="16"/>
                <w:lang w:val="en-US"/>
              </w:rPr>
              <w:t>13</w:t>
            </w:r>
          </w:p>
        </w:tc>
        <w:tc>
          <w:tcPr>
            <w:tcW w:w="593" w:type="dxa"/>
          </w:tcPr>
          <w:p w14:paraId="040FC9F0" w14:textId="30D31FDC" w:rsidR="00E87CC9" w:rsidRPr="00E5255C" w:rsidRDefault="00E87CC9" w:rsidP="00D133D0">
            <w:pPr>
              <w:jc w:val="center"/>
              <w:rPr>
                <w:rFonts w:ascii="Arial" w:hAnsi="Arial"/>
                <w:sz w:val="16"/>
                <w:szCs w:val="16"/>
                <w:lang w:val="en-US"/>
              </w:rPr>
            </w:pPr>
            <w:r w:rsidRPr="00E5255C">
              <w:rPr>
                <w:rFonts w:ascii="Arial" w:hAnsi="Arial"/>
                <w:sz w:val="16"/>
                <w:szCs w:val="16"/>
                <w:lang w:val="en-US"/>
              </w:rPr>
              <w:t>50</w:t>
            </w:r>
          </w:p>
        </w:tc>
        <w:tc>
          <w:tcPr>
            <w:tcW w:w="1149" w:type="dxa"/>
            <w:shd w:val="clear" w:color="auto" w:fill="auto"/>
            <w:tcMar>
              <w:top w:w="80" w:type="dxa"/>
              <w:left w:w="80" w:type="dxa"/>
              <w:bottom w:w="80" w:type="dxa"/>
              <w:right w:w="80" w:type="dxa"/>
            </w:tcMar>
          </w:tcPr>
          <w:p w14:paraId="4A75DFFF" w14:textId="40EDF654" w:rsidR="00E87CC9" w:rsidRPr="00E5255C" w:rsidRDefault="00E87CC9" w:rsidP="00D133D0">
            <w:pPr>
              <w:jc w:val="center"/>
              <w:rPr>
                <w:lang w:val="en-US"/>
              </w:rPr>
            </w:pPr>
            <w:r w:rsidRPr="00E5255C">
              <w:rPr>
                <w:rFonts w:ascii="Arial" w:hAnsi="Arial"/>
                <w:sz w:val="16"/>
                <w:szCs w:val="16"/>
                <w:lang w:val="en-US"/>
              </w:rPr>
              <w:t>VAS, POMS</w:t>
            </w:r>
          </w:p>
        </w:tc>
        <w:tc>
          <w:tcPr>
            <w:tcW w:w="1740" w:type="dxa"/>
            <w:shd w:val="clear" w:color="auto" w:fill="auto"/>
            <w:tcMar>
              <w:top w:w="80" w:type="dxa"/>
              <w:left w:w="80" w:type="dxa"/>
              <w:bottom w:w="80" w:type="dxa"/>
              <w:right w:w="80" w:type="dxa"/>
            </w:tcMar>
          </w:tcPr>
          <w:p w14:paraId="271F0B89" w14:textId="038AAF6E" w:rsidR="00E87CC9" w:rsidRPr="00E5255C" w:rsidRDefault="00E87CC9" w:rsidP="00D133D0">
            <w:pPr>
              <w:jc w:val="center"/>
              <w:rPr>
                <w:lang w:val="en-US"/>
              </w:rPr>
            </w:pPr>
            <w:r w:rsidRPr="00E5255C">
              <w:rPr>
                <w:rFonts w:ascii="Arial" w:hAnsi="Arial"/>
                <w:sz w:val="16"/>
                <w:szCs w:val="16"/>
                <w:lang w:val="en-US"/>
              </w:rPr>
              <w:t>NA</w:t>
            </w:r>
          </w:p>
        </w:tc>
        <w:tc>
          <w:tcPr>
            <w:tcW w:w="1192" w:type="dxa"/>
            <w:shd w:val="clear" w:color="auto" w:fill="auto"/>
            <w:tcMar>
              <w:top w:w="80" w:type="dxa"/>
              <w:left w:w="80" w:type="dxa"/>
              <w:bottom w:w="80" w:type="dxa"/>
              <w:right w:w="80" w:type="dxa"/>
            </w:tcMar>
          </w:tcPr>
          <w:p w14:paraId="6D0A4EB3" w14:textId="07C1FD9A" w:rsidR="00E87CC9" w:rsidRPr="00E5255C" w:rsidRDefault="00E87CC9" w:rsidP="00D133D0">
            <w:pPr>
              <w:jc w:val="center"/>
              <w:rPr>
                <w:lang w:val="en-US"/>
              </w:rPr>
            </w:pPr>
            <w:r w:rsidRPr="00E5255C">
              <w:rPr>
                <w:rFonts w:ascii="Arial" w:hAnsi="Arial"/>
                <w:sz w:val="16"/>
                <w:szCs w:val="16"/>
                <w:lang w:val="en-US"/>
              </w:rPr>
              <w:t>NA</w:t>
            </w:r>
          </w:p>
        </w:tc>
        <w:tc>
          <w:tcPr>
            <w:tcW w:w="1553" w:type="dxa"/>
            <w:shd w:val="clear" w:color="auto" w:fill="auto"/>
            <w:tcMar>
              <w:top w:w="80" w:type="dxa"/>
              <w:left w:w="80" w:type="dxa"/>
              <w:bottom w:w="80" w:type="dxa"/>
              <w:right w:w="80" w:type="dxa"/>
            </w:tcMar>
          </w:tcPr>
          <w:p w14:paraId="3F7A1141" w14:textId="77777777" w:rsidR="00E87CC9" w:rsidRPr="00E5255C" w:rsidRDefault="00E87CC9" w:rsidP="00D133D0">
            <w:pPr>
              <w:jc w:val="center"/>
              <w:rPr>
                <w:lang w:val="en-US"/>
              </w:rPr>
            </w:pPr>
            <w:r w:rsidRPr="00E5255C">
              <w:rPr>
                <w:rFonts w:ascii="Arial" w:hAnsi="Arial"/>
                <w:sz w:val="16"/>
                <w:szCs w:val="16"/>
                <w:lang w:val="en-US"/>
              </w:rPr>
              <w:t>MID</w:t>
            </w:r>
          </w:p>
        </w:tc>
        <w:tc>
          <w:tcPr>
            <w:tcW w:w="1843" w:type="dxa"/>
            <w:shd w:val="clear" w:color="auto" w:fill="auto"/>
            <w:tcMar>
              <w:top w:w="80" w:type="dxa"/>
              <w:left w:w="80" w:type="dxa"/>
              <w:bottom w:w="80" w:type="dxa"/>
              <w:right w:w="80" w:type="dxa"/>
            </w:tcMar>
          </w:tcPr>
          <w:p w14:paraId="48F4B790" w14:textId="77777777" w:rsidR="00E87CC9" w:rsidRPr="00E5255C" w:rsidRDefault="00E87CC9" w:rsidP="00D133D0">
            <w:pPr>
              <w:jc w:val="center"/>
              <w:rPr>
                <w:lang w:val="en-US"/>
              </w:rPr>
            </w:pPr>
            <w:r w:rsidRPr="00E5255C">
              <w:rPr>
                <w:rFonts w:ascii="Arial" w:hAnsi="Arial"/>
                <w:sz w:val="16"/>
                <w:szCs w:val="16"/>
                <w:lang w:val="en-US"/>
              </w:rPr>
              <w:t xml:space="preserve">Responsiveness </w:t>
            </w:r>
          </w:p>
        </w:tc>
      </w:tr>
      <w:tr w:rsidR="005F5B38" w:rsidRPr="00E5255C" w14:paraId="69EB44C5" w14:textId="77777777" w:rsidTr="005F5B38">
        <w:trPr>
          <w:trHeight w:val="499"/>
        </w:trPr>
        <w:tc>
          <w:tcPr>
            <w:tcW w:w="0" w:type="auto"/>
            <w:shd w:val="clear" w:color="auto" w:fill="auto"/>
            <w:tcMar>
              <w:top w:w="80" w:type="dxa"/>
              <w:left w:w="80" w:type="dxa"/>
              <w:bottom w:w="80" w:type="dxa"/>
              <w:right w:w="80" w:type="dxa"/>
            </w:tcMar>
          </w:tcPr>
          <w:p w14:paraId="20C5CF11" w14:textId="77777777" w:rsidR="00E87CC9" w:rsidRPr="00E5255C" w:rsidRDefault="00E87CC9" w:rsidP="00BE7039">
            <w:pPr>
              <w:rPr>
                <w:rFonts w:ascii="Arial" w:eastAsia="Arial" w:hAnsi="Arial" w:cs="Arial"/>
                <w:b/>
                <w:bCs/>
                <w:sz w:val="16"/>
                <w:szCs w:val="16"/>
                <w:lang w:val="en-US"/>
              </w:rPr>
            </w:pPr>
            <w:proofErr w:type="spellStart"/>
            <w:r w:rsidRPr="00E5255C">
              <w:rPr>
                <w:rFonts w:ascii="Arial" w:hAnsi="Arial"/>
                <w:sz w:val="16"/>
                <w:szCs w:val="16"/>
                <w:lang w:val="en-US"/>
              </w:rPr>
              <w:t>Ossewaarde</w:t>
            </w:r>
            <w:proofErr w:type="spellEnd"/>
            <w:r w:rsidRPr="00E5255C">
              <w:rPr>
                <w:rFonts w:ascii="Arial" w:hAnsi="Arial"/>
                <w:sz w:val="16"/>
                <w:szCs w:val="16"/>
                <w:lang w:val="en-US"/>
              </w:rPr>
              <w:t xml:space="preserve"> et al.</w:t>
            </w:r>
            <w:r w:rsidRPr="00E5255C">
              <w:rPr>
                <w:rFonts w:ascii="Arial" w:eastAsia="Arial" w:hAnsi="Arial" w:cs="Arial"/>
                <w:b/>
                <w:bCs/>
                <w:sz w:val="16"/>
                <w:szCs w:val="16"/>
                <w:lang w:val="en-US"/>
              </w:rPr>
              <w:t xml:space="preserve"> </w:t>
            </w:r>
            <w:r w:rsidRPr="00E5255C">
              <w:rPr>
                <w:rFonts w:ascii="Arial" w:hAnsi="Arial"/>
                <w:sz w:val="16"/>
                <w:szCs w:val="16"/>
                <w:lang w:val="en-US"/>
              </w:rPr>
              <w:t>2011</w:t>
            </w:r>
          </w:p>
        </w:tc>
        <w:tc>
          <w:tcPr>
            <w:tcW w:w="0" w:type="auto"/>
            <w:shd w:val="clear" w:color="auto" w:fill="auto"/>
            <w:tcMar>
              <w:top w:w="80" w:type="dxa"/>
              <w:left w:w="80" w:type="dxa"/>
              <w:bottom w:w="80" w:type="dxa"/>
              <w:right w:w="80" w:type="dxa"/>
            </w:tcMar>
          </w:tcPr>
          <w:p w14:paraId="5FA589CE" w14:textId="77777777" w:rsidR="00E87CC9" w:rsidRPr="00E5255C" w:rsidRDefault="00E87CC9" w:rsidP="00BE7039">
            <w:pPr>
              <w:jc w:val="center"/>
              <w:rPr>
                <w:lang w:val="en-US"/>
              </w:rPr>
            </w:pPr>
            <w:r w:rsidRPr="00E5255C">
              <w:rPr>
                <w:rFonts w:ascii="Arial" w:hAnsi="Arial"/>
                <w:sz w:val="16"/>
                <w:szCs w:val="16"/>
                <w:lang w:val="en-US"/>
              </w:rPr>
              <w:t>27</w:t>
            </w:r>
          </w:p>
        </w:tc>
        <w:tc>
          <w:tcPr>
            <w:tcW w:w="0" w:type="auto"/>
            <w:shd w:val="clear" w:color="auto" w:fill="auto"/>
            <w:tcMar>
              <w:top w:w="80" w:type="dxa"/>
              <w:left w:w="80" w:type="dxa"/>
              <w:bottom w:w="80" w:type="dxa"/>
              <w:right w:w="80" w:type="dxa"/>
            </w:tcMar>
          </w:tcPr>
          <w:p w14:paraId="6CA47A60" w14:textId="77777777" w:rsidR="00E87CC9" w:rsidRPr="00E5255C" w:rsidRDefault="00E87CC9" w:rsidP="00BE7039">
            <w:pPr>
              <w:jc w:val="center"/>
              <w:rPr>
                <w:lang w:val="en-US"/>
              </w:rPr>
            </w:pPr>
            <w:r w:rsidRPr="00E5255C">
              <w:rPr>
                <w:rFonts w:ascii="Arial" w:hAnsi="Arial"/>
                <w:sz w:val="16"/>
                <w:szCs w:val="16"/>
                <w:lang w:val="en-US"/>
              </w:rPr>
              <w:t>14</w:t>
            </w:r>
          </w:p>
        </w:tc>
        <w:tc>
          <w:tcPr>
            <w:tcW w:w="0" w:type="auto"/>
            <w:shd w:val="clear" w:color="auto" w:fill="auto"/>
            <w:tcMar>
              <w:top w:w="80" w:type="dxa"/>
              <w:left w:w="80" w:type="dxa"/>
              <w:bottom w:w="80" w:type="dxa"/>
              <w:right w:w="80" w:type="dxa"/>
            </w:tcMar>
          </w:tcPr>
          <w:p w14:paraId="7CF7AD35" w14:textId="77777777" w:rsidR="00E87CC9" w:rsidRPr="00E5255C" w:rsidRDefault="00E87CC9" w:rsidP="00BE7039">
            <w:pPr>
              <w:jc w:val="center"/>
              <w:rPr>
                <w:lang w:val="en-US"/>
              </w:rPr>
            </w:pPr>
            <w:r w:rsidRPr="00E5255C">
              <w:rPr>
                <w:rFonts w:ascii="Arial" w:hAnsi="Arial"/>
                <w:sz w:val="16"/>
                <w:szCs w:val="16"/>
                <w:lang w:val="en-US"/>
              </w:rPr>
              <w:t>13</w:t>
            </w:r>
          </w:p>
        </w:tc>
        <w:tc>
          <w:tcPr>
            <w:tcW w:w="0" w:type="auto"/>
            <w:shd w:val="clear" w:color="auto" w:fill="auto"/>
            <w:tcMar>
              <w:top w:w="80" w:type="dxa"/>
              <w:left w:w="80" w:type="dxa"/>
              <w:bottom w:w="80" w:type="dxa"/>
              <w:right w:w="80" w:type="dxa"/>
            </w:tcMar>
          </w:tcPr>
          <w:p w14:paraId="44BCBF84" w14:textId="77777777" w:rsidR="00E87CC9" w:rsidRPr="00E5255C" w:rsidRDefault="00E87CC9" w:rsidP="00BE7039">
            <w:pPr>
              <w:jc w:val="center"/>
              <w:rPr>
                <w:lang w:val="en-US"/>
              </w:rPr>
            </w:pPr>
            <w:r w:rsidRPr="00E5255C">
              <w:rPr>
                <w:rFonts w:ascii="Arial" w:hAnsi="Arial"/>
                <w:sz w:val="16"/>
                <w:szCs w:val="16"/>
                <w:lang w:val="en-US"/>
              </w:rPr>
              <w:t>100</w:t>
            </w:r>
          </w:p>
        </w:tc>
        <w:tc>
          <w:tcPr>
            <w:tcW w:w="0" w:type="auto"/>
            <w:shd w:val="clear" w:color="auto" w:fill="auto"/>
            <w:tcMar>
              <w:top w:w="80" w:type="dxa"/>
              <w:left w:w="80" w:type="dxa"/>
              <w:bottom w:w="80" w:type="dxa"/>
              <w:right w:w="80" w:type="dxa"/>
            </w:tcMar>
          </w:tcPr>
          <w:p w14:paraId="180C0F23" w14:textId="77777777" w:rsidR="00E87CC9" w:rsidRPr="00E5255C" w:rsidRDefault="00E87CC9" w:rsidP="00BE7039">
            <w:pPr>
              <w:jc w:val="center"/>
              <w:rPr>
                <w:lang w:val="en-US"/>
              </w:rPr>
            </w:pPr>
            <w:r w:rsidRPr="00E5255C">
              <w:rPr>
                <w:rFonts w:ascii="Arial" w:hAnsi="Arial"/>
                <w:sz w:val="16"/>
                <w:szCs w:val="16"/>
                <w:lang w:val="en-US"/>
              </w:rPr>
              <w:t>20.5#</w:t>
            </w:r>
          </w:p>
        </w:tc>
        <w:tc>
          <w:tcPr>
            <w:tcW w:w="0" w:type="auto"/>
            <w:shd w:val="clear" w:color="auto" w:fill="auto"/>
            <w:tcMar>
              <w:top w:w="80" w:type="dxa"/>
              <w:left w:w="80" w:type="dxa"/>
              <w:bottom w:w="80" w:type="dxa"/>
              <w:right w:w="80" w:type="dxa"/>
            </w:tcMar>
          </w:tcPr>
          <w:p w14:paraId="21AD5F93" w14:textId="77777777" w:rsidR="00E87CC9" w:rsidRPr="00E5255C" w:rsidRDefault="00E87CC9" w:rsidP="00BE7039">
            <w:pPr>
              <w:jc w:val="center"/>
              <w:rPr>
                <w:lang w:val="en-US"/>
              </w:rPr>
            </w:pPr>
            <w:r w:rsidRPr="00E5255C">
              <w:rPr>
                <w:rFonts w:ascii="Arial" w:hAnsi="Arial"/>
                <w:sz w:val="16"/>
                <w:szCs w:val="16"/>
                <w:lang w:val="en-US"/>
              </w:rPr>
              <w:t>Aversive movie clips</w:t>
            </w:r>
          </w:p>
        </w:tc>
        <w:tc>
          <w:tcPr>
            <w:tcW w:w="814" w:type="dxa"/>
            <w:shd w:val="clear" w:color="auto" w:fill="auto"/>
            <w:tcMar>
              <w:top w:w="80" w:type="dxa"/>
              <w:left w:w="80" w:type="dxa"/>
              <w:bottom w:w="80" w:type="dxa"/>
              <w:right w:w="80" w:type="dxa"/>
            </w:tcMar>
          </w:tcPr>
          <w:p w14:paraId="1338442D" w14:textId="77777777" w:rsidR="00E87CC9" w:rsidRPr="00E5255C" w:rsidRDefault="00E87CC9" w:rsidP="00BE7039">
            <w:pPr>
              <w:jc w:val="center"/>
              <w:rPr>
                <w:lang w:val="en-US"/>
              </w:rPr>
            </w:pPr>
            <w:r w:rsidRPr="00E5255C">
              <w:rPr>
                <w:rFonts w:ascii="Arial" w:hAnsi="Arial"/>
                <w:sz w:val="16"/>
                <w:szCs w:val="16"/>
                <w:lang w:val="en-US"/>
              </w:rPr>
              <w:t>2.2</w:t>
            </w:r>
          </w:p>
        </w:tc>
        <w:tc>
          <w:tcPr>
            <w:tcW w:w="593" w:type="dxa"/>
          </w:tcPr>
          <w:p w14:paraId="044159C7" w14:textId="62B46B0E" w:rsidR="00E87CC9" w:rsidRPr="00E5255C" w:rsidRDefault="00E87CC9" w:rsidP="00BE7039">
            <w:pPr>
              <w:jc w:val="center"/>
              <w:rPr>
                <w:rFonts w:ascii="Arial" w:hAnsi="Arial"/>
                <w:sz w:val="16"/>
                <w:szCs w:val="16"/>
                <w:lang w:val="en-US"/>
              </w:rPr>
            </w:pPr>
            <w:r w:rsidRPr="00E5255C">
              <w:rPr>
                <w:rFonts w:ascii="Arial" w:hAnsi="Arial"/>
                <w:sz w:val="16"/>
                <w:szCs w:val="16"/>
                <w:lang w:val="en-US"/>
              </w:rPr>
              <w:t>28.5#</w:t>
            </w:r>
          </w:p>
        </w:tc>
        <w:tc>
          <w:tcPr>
            <w:tcW w:w="1149" w:type="dxa"/>
            <w:shd w:val="clear" w:color="auto" w:fill="auto"/>
            <w:tcMar>
              <w:top w:w="80" w:type="dxa"/>
              <w:left w:w="80" w:type="dxa"/>
              <w:bottom w:w="80" w:type="dxa"/>
              <w:right w:w="80" w:type="dxa"/>
            </w:tcMar>
          </w:tcPr>
          <w:p w14:paraId="709C278B" w14:textId="6CC2B25C" w:rsidR="00E87CC9" w:rsidRPr="00E5255C" w:rsidRDefault="00E87CC9" w:rsidP="00BE7039">
            <w:pPr>
              <w:jc w:val="center"/>
              <w:rPr>
                <w:lang w:val="en-US"/>
              </w:rPr>
            </w:pPr>
            <w:r w:rsidRPr="00E5255C">
              <w:rPr>
                <w:rFonts w:ascii="Arial" w:hAnsi="Arial"/>
                <w:sz w:val="16"/>
                <w:szCs w:val="16"/>
                <w:lang w:val="en-US"/>
              </w:rPr>
              <w:t>PANAS</w:t>
            </w:r>
          </w:p>
        </w:tc>
        <w:tc>
          <w:tcPr>
            <w:tcW w:w="1740" w:type="dxa"/>
            <w:shd w:val="clear" w:color="auto" w:fill="auto"/>
            <w:tcMar>
              <w:top w:w="80" w:type="dxa"/>
              <w:left w:w="80" w:type="dxa"/>
              <w:bottom w:w="80" w:type="dxa"/>
              <w:right w:w="80" w:type="dxa"/>
            </w:tcMar>
          </w:tcPr>
          <w:p w14:paraId="31A5FE5A" w14:textId="77777777" w:rsidR="00E87CC9" w:rsidRPr="00E5255C" w:rsidRDefault="00E87CC9" w:rsidP="00BE7039">
            <w:pPr>
              <w:jc w:val="center"/>
              <w:rPr>
                <w:lang w:val="en-US"/>
              </w:rPr>
            </w:pPr>
            <w:r w:rsidRPr="00E5255C">
              <w:rPr>
                <w:rFonts w:ascii="Arial" w:hAnsi="Arial"/>
                <w:sz w:val="16"/>
                <w:szCs w:val="16"/>
                <w:lang w:val="en-US"/>
              </w:rPr>
              <w:t>Yes</w:t>
            </w:r>
          </w:p>
        </w:tc>
        <w:tc>
          <w:tcPr>
            <w:tcW w:w="1192" w:type="dxa"/>
            <w:shd w:val="clear" w:color="auto" w:fill="auto"/>
            <w:tcMar>
              <w:top w:w="80" w:type="dxa"/>
              <w:left w:w="80" w:type="dxa"/>
              <w:bottom w:w="80" w:type="dxa"/>
              <w:right w:w="80" w:type="dxa"/>
            </w:tcMar>
          </w:tcPr>
          <w:p w14:paraId="481B8A1A" w14:textId="77777777" w:rsidR="00E87CC9" w:rsidRPr="00E5255C" w:rsidRDefault="00E87CC9" w:rsidP="00BE7039">
            <w:pPr>
              <w:jc w:val="center"/>
              <w:rPr>
                <w:lang w:val="en-US"/>
              </w:rPr>
            </w:pPr>
            <w:r w:rsidRPr="00E5255C">
              <w:rPr>
                <w:rFonts w:ascii="Arial" w:hAnsi="Arial"/>
                <w:sz w:val="16"/>
                <w:szCs w:val="16"/>
                <w:lang w:val="en-US"/>
              </w:rPr>
              <w:t>HR, HRV</w:t>
            </w:r>
          </w:p>
        </w:tc>
        <w:tc>
          <w:tcPr>
            <w:tcW w:w="1553" w:type="dxa"/>
            <w:shd w:val="clear" w:color="auto" w:fill="auto"/>
            <w:tcMar>
              <w:top w:w="80" w:type="dxa"/>
              <w:left w:w="80" w:type="dxa"/>
              <w:bottom w:w="80" w:type="dxa"/>
              <w:right w:w="80" w:type="dxa"/>
            </w:tcMar>
          </w:tcPr>
          <w:p w14:paraId="638DE541" w14:textId="77777777" w:rsidR="00E87CC9" w:rsidRPr="00E5255C" w:rsidRDefault="00E87CC9" w:rsidP="00BE7039">
            <w:pPr>
              <w:jc w:val="center"/>
              <w:rPr>
                <w:lang w:val="en-US"/>
              </w:rPr>
            </w:pPr>
            <w:r w:rsidRPr="00E5255C">
              <w:rPr>
                <w:rFonts w:ascii="Arial" w:hAnsi="Arial"/>
                <w:sz w:val="16"/>
                <w:szCs w:val="16"/>
                <w:lang w:val="en-US"/>
              </w:rPr>
              <w:t>MID</w:t>
            </w:r>
          </w:p>
        </w:tc>
        <w:tc>
          <w:tcPr>
            <w:tcW w:w="1843" w:type="dxa"/>
            <w:shd w:val="clear" w:color="auto" w:fill="auto"/>
            <w:tcMar>
              <w:top w:w="80" w:type="dxa"/>
              <w:left w:w="80" w:type="dxa"/>
              <w:bottom w:w="80" w:type="dxa"/>
              <w:right w:w="80" w:type="dxa"/>
            </w:tcMar>
          </w:tcPr>
          <w:p w14:paraId="55A0D856" w14:textId="77777777" w:rsidR="00E87CC9" w:rsidRPr="00E5255C" w:rsidRDefault="00E87CC9" w:rsidP="00BE7039">
            <w:pPr>
              <w:jc w:val="center"/>
              <w:rPr>
                <w:lang w:val="en-US"/>
              </w:rPr>
            </w:pPr>
            <w:r w:rsidRPr="00E5255C">
              <w:rPr>
                <w:rFonts w:ascii="Arial" w:hAnsi="Arial"/>
                <w:sz w:val="16"/>
                <w:szCs w:val="16"/>
                <w:lang w:val="en-US"/>
              </w:rPr>
              <w:t>Responsiveness</w:t>
            </w:r>
          </w:p>
        </w:tc>
      </w:tr>
      <w:tr w:rsidR="005F5B38" w:rsidRPr="00E5255C" w14:paraId="341BC1DD" w14:textId="77777777" w:rsidTr="005F5B38">
        <w:trPr>
          <w:trHeight w:val="365"/>
        </w:trPr>
        <w:tc>
          <w:tcPr>
            <w:tcW w:w="0" w:type="auto"/>
            <w:shd w:val="clear" w:color="auto" w:fill="auto"/>
            <w:tcMar>
              <w:top w:w="80" w:type="dxa"/>
              <w:left w:w="80" w:type="dxa"/>
              <w:bottom w:w="80" w:type="dxa"/>
              <w:right w:w="80" w:type="dxa"/>
            </w:tcMar>
          </w:tcPr>
          <w:p w14:paraId="01BA30DB" w14:textId="47771150" w:rsidR="00E87CC9" w:rsidRPr="00E5255C" w:rsidRDefault="00E87CC9" w:rsidP="00D133D0">
            <w:pPr>
              <w:rPr>
                <w:rFonts w:ascii="Arial" w:eastAsia="Arial" w:hAnsi="Arial" w:cs="Arial"/>
                <w:b/>
                <w:bCs/>
                <w:sz w:val="16"/>
                <w:szCs w:val="16"/>
                <w:lang w:val="en-US"/>
              </w:rPr>
            </w:pPr>
            <w:proofErr w:type="spellStart"/>
            <w:r w:rsidRPr="00E5255C">
              <w:rPr>
                <w:rFonts w:ascii="Arial" w:hAnsi="Arial"/>
                <w:sz w:val="16"/>
                <w:szCs w:val="16"/>
                <w:lang w:val="en-US"/>
              </w:rPr>
              <w:t>Paret</w:t>
            </w:r>
            <w:proofErr w:type="spellEnd"/>
            <w:r w:rsidRPr="00E5255C">
              <w:rPr>
                <w:rFonts w:ascii="Arial" w:hAnsi="Arial"/>
                <w:sz w:val="16"/>
                <w:szCs w:val="16"/>
                <w:lang w:val="en-US"/>
              </w:rPr>
              <w:t xml:space="preserve"> and </w:t>
            </w:r>
            <w:proofErr w:type="spellStart"/>
            <w:r w:rsidRPr="00E5255C">
              <w:rPr>
                <w:rFonts w:ascii="Arial" w:hAnsi="Arial"/>
                <w:sz w:val="16"/>
                <w:szCs w:val="16"/>
                <w:lang w:val="en-US"/>
              </w:rPr>
              <w:t>Bublatzy</w:t>
            </w:r>
            <w:proofErr w:type="spellEnd"/>
            <w:r w:rsidRPr="00E5255C">
              <w:rPr>
                <w:rFonts w:ascii="Arial" w:hAnsi="Arial"/>
                <w:sz w:val="16"/>
                <w:szCs w:val="16"/>
                <w:lang w:val="en-US"/>
              </w:rPr>
              <w:t xml:space="preserve"> 2020</w:t>
            </w:r>
          </w:p>
        </w:tc>
        <w:tc>
          <w:tcPr>
            <w:tcW w:w="0" w:type="auto"/>
            <w:shd w:val="clear" w:color="auto" w:fill="auto"/>
            <w:tcMar>
              <w:top w:w="80" w:type="dxa"/>
              <w:left w:w="80" w:type="dxa"/>
              <w:bottom w:w="80" w:type="dxa"/>
              <w:right w:w="80" w:type="dxa"/>
            </w:tcMar>
          </w:tcPr>
          <w:p w14:paraId="5EF0FBA0" w14:textId="77777777" w:rsidR="00E87CC9" w:rsidRPr="00E5255C" w:rsidRDefault="00E87CC9" w:rsidP="00D133D0">
            <w:pPr>
              <w:jc w:val="center"/>
              <w:rPr>
                <w:lang w:val="en-US"/>
              </w:rPr>
            </w:pPr>
            <w:r w:rsidRPr="00E5255C">
              <w:rPr>
                <w:rFonts w:ascii="Arial" w:hAnsi="Arial"/>
                <w:sz w:val="16"/>
                <w:szCs w:val="16"/>
                <w:lang w:val="en-US"/>
              </w:rPr>
              <w:t>34</w:t>
            </w:r>
          </w:p>
        </w:tc>
        <w:tc>
          <w:tcPr>
            <w:tcW w:w="0" w:type="auto"/>
            <w:shd w:val="clear" w:color="auto" w:fill="auto"/>
            <w:tcMar>
              <w:top w:w="80" w:type="dxa"/>
              <w:left w:w="80" w:type="dxa"/>
              <w:bottom w:w="80" w:type="dxa"/>
              <w:right w:w="80" w:type="dxa"/>
            </w:tcMar>
          </w:tcPr>
          <w:p w14:paraId="5DF22090" w14:textId="77777777" w:rsidR="00E87CC9" w:rsidRPr="00E5255C" w:rsidRDefault="00E87CC9" w:rsidP="00D133D0">
            <w:pPr>
              <w:jc w:val="center"/>
              <w:rPr>
                <w:lang w:val="en-US"/>
              </w:rPr>
            </w:pPr>
            <w:r w:rsidRPr="00E5255C">
              <w:rPr>
                <w:rFonts w:ascii="Arial" w:hAnsi="Arial"/>
                <w:sz w:val="16"/>
                <w:szCs w:val="16"/>
                <w:lang w:val="en-US"/>
              </w:rPr>
              <w:t>34</w:t>
            </w:r>
          </w:p>
        </w:tc>
        <w:tc>
          <w:tcPr>
            <w:tcW w:w="0" w:type="auto"/>
            <w:shd w:val="clear" w:color="auto" w:fill="auto"/>
            <w:tcMar>
              <w:top w:w="80" w:type="dxa"/>
              <w:left w:w="80" w:type="dxa"/>
              <w:bottom w:w="80" w:type="dxa"/>
              <w:right w:w="80" w:type="dxa"/>
            </w:tcMar>
          </w:tcPr>
          <w:p w14:paraId="2CD81353" w14:textId="77777777" w:rsidR="00E87CC9" w:rsidRPr="00E5255C" w:rsidRDefault="00E87CC9" w:rsidP="00D133D0">
            <w:pPr>
              <w:jc w:val="center"/>
              <w:rPr>
                <w:lang w:val="en-US"/>
              </w:rPr>
            </w:pPr>
            <w:r w:rsidRPr="00E5255C">
              <w:rPr>
                <w:rFonts w:ascii="Arial" w:hAnsi="Arial"/>
                <w:sz w:val="16"/>
                <w:szCs w:val="16"/>
                <w:lang w:val="en-US"/>
              </w:rPr>
              <w:t>0</w:t>
            </w:r>
          </w:p>
        </w:tc>
        <w:tc>
          <w:tcPr>
            <w:tcW w:w="0" w:type="auto"/>
            <w:shd w:val="clear" w:color="auto" w:fill="auto"/>
            <w:tcMar>
              <w:top w:w="80" w:type="dxa"/>
              <w:left w:w="80" w:type="dxa"/>
              <w:bottom w:w="80" w:type="dxa"/>
              <w:right w:w="80" w:type="dxa"/>
            </w:tcMar>
          </w:tcPr>
          <w:p w14:paraId="786A16EA" w14:textId="77777777" w:rsidR="00E87CC9" w:rsidRPr="00E5255C" w:rsidRDefault="00E87CC9" w:rsidP="00D133D0">
            <w:pPr>
              <w:jc w:val="center"/>
              <w:rPr>
                <w:lang w:val="en-US"/>
              </w:rPr>
            </w:pPr>
            <w:r w:rsidRPr="00E5255C">
              <w:rPr>
                <w:rFonts w:ascii="Arial" w:hAnsi="Arial"/>
                <w:sz w:val="16"/>
                <w:szCs w:val="16"/>
                <w:lang w:val="en-US"/>
              </w:rPr>
              <w:t>100</w:t>
            </w:r>
          </w:p>
        </w:tc>
        <w:tc>
          <w:tcPr>
            <w:tcW w:w="0" w:type="auto"/>
            <w:shd w:val="clear" w:color="auto" w:fill="auto"/>
            <w:tcMar>
              <w:top w:w="80" w:type="dxa"/>
              <w:left w:w="80" w:type="dxa"/>
              <w:bottom w:w="80" w:type="dxa"/>
              <w:right w:w="80" w:type="dxa"/>
            </w:tcMar>
          </w:tcPr>
          <w:p w14:paraId="18FDFEF4" w14:textId="77777777" w:rsidR="00E87CC9" w:rsidRPr="00E5255C" w:rsidRDefault="00E87CC9" w:rsidP="00D133D0">
            <w:pPr>
              <w:jc w:val="center"/>
              <w:rPr>
                <w:lang w:val="en-US"/>
              </w:rPr>
            </w:pPr>
            <w:r w:rsidRPr="00E5255C">
              <w:rPr>
                <w:rFonts w:ascii="Arial" w:hAnsi="Arial"/>
                <w:sz w:val="16"/>
                <w:szCs w:val="16"/>
                <w:lang w:val="en-US"/>
              </w:rPr>
              <w:t>23.7</w:t>
            </w:r>
          </w:p>
        </w:tc>
        <w:tc>
          <w:tcPr>
            <w:tcW w:w="0" w:type="auto"/>
            <w:shd w:val="clear" w:color="auto" w:fill="auto"/>
            <w:tcMar>
              <w:top w:w="80" w:type="dxa"/>
              <w:left w:w="80" w:type="dxa"/>
              <w:bottom w:w="80" w:type="dxa"/>
              <w:right w:w="80" w:type="dxa"/>
            </w:tcMar>
          </w:tcPr>
          <w:p w14:paraId="632A985A" w14:textId="77777777" w:rsidR="00E87CC9" w:rsidRPr="00E5255C" w:rsidRDefault="00E87CC9" w:rsidP="00D133D0">
            <w:pPr>
              <w:jc w:val="center"/>
              <w:rPr>
                <w:lang w:val="en-US"/>
              </w:rPr>
            </w:pPr>
            <w:r w:rsidRPr="00E5255C">
              <w:rPr>
                <w:rFonts w:ascii="Arial" w:hAnsi="Arial"/>
                <w:sz w:val="16"/>
                <w:szCs w:val="16"/>
                <w:lang w:val="en-US"/>
              </w:rPr>
              <w:t xml:space="preserve">Threat of shock </w:t>
            </w:r>
          </w:p>
        </w:tc>
        <w:tc>
          <w:tcPr>
            <w:tcW w:w="814" w:type="dxa"/>
            <w:shd w:val="clear" w:color="auto" w:fill="auto"/>
            <w:tcMar>
              <w:top w:w="80" w:type="dxa"/>
              <w:left w:w="80" w:type="dxa"/>
              <w:bottom w:w="80" w:type="dxa"/>
              <w:right w:w="80" w:type="dxa"/>
            </w:tcMar>
          </w:tcPr>
          <w:p w14:paraId="742399FF" w14:textId="77777777" w:rsidR="00E87CC9" w:rsidRPr="00E5255C" w:rsidRDefault="00E87CC9" w:rsidP="00D133D0">
            <w:pPr>
              <w:jc w:val="center"/>
              <w:rPr>
                <w:lang w:val="en-US"/>
              </w:rPr>
            </w:pPr>
            <w:r w:rsidRPr="00E5255C">
              <w:rPr>
                <w:rFonts w:ascii="Arial" w:hAnsi="Arial"/>
                <w:sz w:val="16"/>
                <w:szCs w:val="16"/>
                <w:lang w:val="en-US"/>
              </w:rPr>
              <w:t>11.7#</w:t>
            </w:r>
          </w:p>
        </w:tc>
        <w:tc>
          <w:tcPr>
            <w:tcW w:w="593" w:type="dxa"/>
          </w:tcPr>
          <w:p w14:paraId="471680F6" w14:textId="317563CC" w:rsidR="00E87CC9" w:rsidRPr="00E5255C" w:rsidRDefault="0035433B" w:rsidP="00D133D0">
            <w:pPr>
              <w:jc w:val="center"/>
              <w:rPr>
                <w:rFonts w:ascii="Arial" w:hAnsi="Arial"/>
                <w:sz w:val="16"/>
                <w:szCs w:val="16"/>
                <w:lang w:val="en-US"/>
              </w:rPr>
            </w:pPr>
            <w:r w:rsidRPr="00E5255C">
              <w:rPr>
                <w:rFonts w:ascii="Arial" w:hAnsi="Arial"/>
                <w:sz w:val="16"/>
                <w:szCs w:val="16"/>
                <w:lang w:val="en-US"/>
              </w:rPr>
              <w:t>0</w:t>
            </w:r>
          </w:p>
        </w:tc>
        <w:tc>
          <w:tcPr>
            <w:tcW w:w="1149" w:type="dxa"/>
            <w:shd w:val="clear" w:color="auto" w:fill="auto"/>
            <w:tcMar>
              <w:top w:w="80" w:type="dxa"/>
              <w:left w:w="80" w:type="dxa"/>
              <w:bottom w:w="80" w:type="dxa"/>
              <w:right w:w="80" w:type="dxa"/>
            </w:tcMar>
          </w:tcPr>
          <w:p w14:paraId="14D7BBA8" w14:textId="5A1DDF90" w:rsidR="00E87CC9" w:rsidRPr="00E5255C" w:rsidRDefault="00E87CC9" w:rsidP="00D133D0">
            <w:pPr>
              <w:jc w:val="center"/>
              <w:rPr>
                <w:lang w:val="en-US"/>
              </w:rPr>
            </w:pPr>
            <w:r w:rsidRPr="00E5255C">
              <w:rPr>
                <w:rFonts w:ascii="Arial" w:hAnsi="Arial"/>
                <w:sz w:val="16"/>
                <w:szCs w:val="16"/>
                <w:lang w:val="en-US"/>
              </w:rPr>
              <w:t>VAS</w:t>
            </w:r>
          </w:p>
        </w:tc>
        <w:tc>
          <w:tcPr>
            <w:tcW w:w="1740" w:type="dxa"/>
            <w:shd w:val="clear" w:color="auto" w:fill="auto"/>
            <w:tcMar>
              <w:top w:w="80" w:type="dxa"/>
              <w:left w:w="80" w:type="dxa"/>
              <w:bottom w:w="80" w:type="dxa"/>
              <w:right w:w="80" w:type="dxa"/>
            </w:tcMar>
          </w:tcPr>
          <w:p w14:paraId="3346E4CA" w14:textId="47CF959A" w:rsidR="00E87CC9" w:rsidRPr="00E5255C" w:rsidRDefault="00E87CC9" w:rsidP="00D133D0">
            <w:pPr>
              <w:jc w:val="center"/>
              <w:rPr>
                <w:lang w:val="en-US"/>
              </w:rPr>
            </w:pPr>
            <w:r w:rsidRPr="00E5255C">
              <w:rPr>
                <w:rFonts w:ascii="Arial" w:hAnsi="Arial"/>
                <w:sz w:val="16"/>
                <w:szCs w:val="16"/>
                <w:lang w:val="en-US"/>
              </w:rPr>
              <w:t>NA</w:t>
            </w:r>
          </w:p>
        </w:tc>
        <w:tc>
          <w:tcPr>
            <w:tcW w:w="1192" w:type="dxa"/>
            <w:shd w:val="clear" w:color="auto" w:fill="auto"/>
            <w:tcMar>
              <w:top w:w="80" w:type="dxa"/>
              <w:left w:w="80" w:type="dxa"/>
              <w:bottom w:w="80" w:type="dxa"/>
              <w:right w:w="80" w:type="dxa"/>
            </w:tcMar>
          </w:tcPr>
          <w:p w14:paraId="41C3DB2C" w14:textId="77777777" w:rsidR="00E87CC9" w:rsidRPr="00E5255C" w:rsidRDefault="00E87CC9" w:rsidP="00D133D0">
            <w:pPr>
              <w:jc w:val="center"/>
              <w:rPr>
                <w:lang w:val="en-US"/>
              </w:rPr>
            </w:pPr>
            <w:r w:rsidRPr="00E5255C">
              <w:rPr>
                <w:rFonts w:ascii="Arial" w:hAnsi="Arial"/>
                <w:sz w:val="16"/>
                <w:szCs w:val="16"/>
                <w:lang w:val="en-US"/>
              </w:rPr>
              <w:t>HR, SCR, EDA</w:t>
            </w:r>
          </w:p>
        </w:tc>
        <w:tc>
          <w:tcPr>
            <w:tcW w:w="1553" w:type="dxa"/>
            <w:shd w:val="clear" w:color="auto" w:fill="auto"/>
            <w:tcMar>
              <w:top w:w="80" w:type="dxa"/>
              <w:left w:w="80" w:type="dxa"/>
              <w:bottom w:w="80" w:type="dxa"/>
              <w:right w:w="80" w:type="dxa"/>
            </w:tcMar>
          </w:tcPr>
          <w:p w14:paraId="11BBECE5" w14:textId="77777777" w:rsidR="00E87CC9" w:rsidRPr="00E5255C" w:rsidRDefault="00E87CC9" w:rsidP="00D133D0">
            <w:pPr>
              <w:jc w:val="center"/>
              <w:rPr>
                <w:lang w:val="en-US"/>
              </w:rPr>
            </w:pPr>
            <w:r w:rsidRPr="00E5255C">
              <w:rPr>
                <w:rFonts w:ascii="Arial" w:hAnsi="Arial"/>
                <w:sz w:val="16"/>
                <w:szCs w:val="16"/>
                <w:lang w:val="en-US"/>
              </w:rPr>
              <w:t>Reward Reversal Task</w:t>
            </w:r>
          </w:p>
        </w:tc>
        <w:tc>
          <w:tcPr>
            <w:tcW w:w="1843" w:type="dxa"/>
            <w:shd w:val="clear" w:color="auto" w:fill="auto"/>
            <w:tcMar>
              <w:top w:w="80" w:type="dxa"/>
              <w:left w:w="80" w:type="dxa"/>
              <w:bottom w:w="80" w:type="dxa"/>
              <w:right w:w="80" w:type="dxa"/>
            </w:tcMar>
          </w:tcPr>
          <w:p w14:paraId="717BD2B9" w14:textId="77777777" w:rsidR="00E87CC9" w:rsidRPr="00E5255C" w:rsidRDefault="00E87CC9" w:rsidP="00D133D0">
            <w:pPr>
              <w:jc w:val="center"/>
              <w:rPr>
                <w:lang w:val="en-US"/>
              </w:rPr>
            </w:pPr>
            <w:r w:rsidRPr="00E5255C">
              <w:rPr>
                <w:rFonts w:ascii="Arial" w:hAnsi="Arial"/>
                <w:sz w:val="16"/>
                <w:szCs w:val="16"/>
                <w:lang w:val="en-US"/>
              </w:rPr>
              <w:t>Learning</w:t>
            </w:r>
          </w:p>
        </w:tc>
      </w:tr>
      <w:tr w:rsidR="005F5B38" w:rsidRPr="00E5255C" w14:paraId="53BF8010" w14:textId="77777777" w:rsidTr="005F5B38">
        <w:trPr>
          <w:trHeight w:val="545"/>
        </w:trPr>
        <w:tc>
          <w:tcPr>
            <w:tcW w:w="0" w:type="auto"/>
            <w:shd w:val="clear" w:color="auto" w:fill="auto"/>
            <w:tcMar>
              <w:top w:w="80" w:type="dxa"/>
              <w:left w:w="80" w:type="dxa"/>
              <w:bottom w:w="80" w:type="dxa"/>
              <w:right w:w="80" w:type="dxa"/>
            </w:tcMar>
          </w:tcPr>
          <w:p w14:paraId="27E8F7AE" w14:textId="77777777" w:rsidR="00E87CC9" w:rsidRPr="00E5255C" w:rsidRDefault="00E87CC9" w:rsidP="00D133D0">
            <w:pPr>
              <w:rPr>
                <w:rFonts w:ascii="Arial" w:eastAsia="Arial" w:hAnsi="Arial" w:cs="Arial"/>
                <w:b/>
                <w:bCs/>
                <w:sz w:val="16"/>
                <w:szCs w:val="16"/>
                <w:lang w:val="en-US"/>
              </w:rPr>
            </w:pPr>
            <w:r w:rsidRPr="00E5255C">
              <w:rPr>
                <w:rFonts w:ascii="Arial" w:hAnsi="Arial"/>
                <w:sz w:val="16"/>
                <w:szCs w:val="16"/>
                <w:lang w:val="en-US"/>
              </w:rPr>
              <w:t>Park et al.</w:t>
            </w:r>
            <w:r w:rsidRPr="00E5255C">
              <w:rPr>
                <w:rFonts w:ascii="Arial" w:eastAsia="Arial" w:hAnsi="Arial" w:cs="Arial"/>
                <w:b/>
                <w:bCs/>
                <w:sz w:val="16"/>
                <w:szCs w:val="16"/>
                <w:lang w:val="en-US"/>
              </w:rPr>
              <w:t xml:space="preserve"> </w:t>
            </w:r>
            <w:r w:rsidRPr="00E5255C">
              <w:rPr>
                <w:rFonts w:ascii="Arial" w:hAnsi="Arial"/>
                <w:sz w:val="16"/>
                <w:szCs w:val="16"/>
                <w:lang w:val="en-US"/>
              </w:rPr>
              <w:t>2017</w:t>
            </w:r>
          </w:p>
        </w:tc>
        <w:tc>
          <w:tcPr>
            <w:tcW w:w="0" w:type="auto"/>
            <w:shd w:val="clear" w:color="auto" w:fill="auto"/>
            <w:tcMar>
              <w:top w:w="80" w:type="dxa"/>
              <w:left w:w="80" w:type="dxa"/>
              <w:bottom w:w="80" w:type="dxa"/>
              <w:right w:w="80" w:type="dxa"/>
            </w:tcMar>
          </w:tcPr>
          <w:p w14:paraId="2F729120" w14:textId="77777777" w:rsidR="00E87CC9" w:rsidRPr="00E5255C" w:rsidRDefault="00E87CC9" w:rsidP="00D133D0">
            <w:pPr>
              <w:jc w:val="center"/>
              <w:rPr>
                <w:lang w:val="en-US"/>
              </w:rPr>
            </w:pPr>
            <w:r w:rsidRPr="00E5255C">
              <w:rPr>
                <w:rFonts w:ascii="Arial" w:hAnsi="Arial"/>
                <w:sz w:val="16"/>
                <w:szCs w:val="16"/>
                <w:lang w:val="en-US"/>
              </w:rPr>
              <w:t>52</w:t>
            </w:r>
          </w:p>
        </w:tc>
        <w:tc>
          <w:tcPr>
            <w:tcW w:w="0" w:type="auto"/>
            <w:shd w:val="clear" w:color="auto" w:fill="auto"/>
            <w:tcMar>
              <w:top w:w="80" w:type="dxa"/>
              <w:left w:w="80" w:type="dxa"/>
              <w:bottom w:w="80" w:type="dxa"/>
              <w:right w:w="80" w:type="dxa"/>
            </w:tcMar>
          </w:tcPr>
          <w:p w14:paraId="593633F8" w14:textId="77777777" w:rsidR="00E87CC9" w:rsidRPr="00E5255C" w:rsidRDefault="00E87CC9" w:rsidP="00D133D0">
            <w:pPr>
              <w:jc w:val="center"/>
              <w:rPr>
                <w:lang w:val="en-US"/>
              </w:rPr>
            </w:pPr>
            <w:r w:rsidRPr="00E5255C">
              <w:rPr>
                <w:rFonts w:ascii="Arial" w:hAnsi="Arial"/>
                <w:sz w:val="16"/>
                <w:szCs w:val="16"/>
                <w:lang w:val="en-US"/>
              </w:rPr>
              <w:t>26</w:t>
            </w:r>
          </w:p>
        </w:tc>
        <w:tc>
          <w:tcPr>
            <w:tcW w:w="0" w:type="auto"/>
            <w:shd w:val="clear" w:color="auto" w:fill="auto"/>
            <w:tcMar>
              <w:top w:w="80" w:type="dxa"/>
              <w:left w:w="80" w:type="dxa"/>
              <w:bottom w:w="80" w:type="dxa"/>
              <w:right w:w="80" w:type="dxa"/>
            </w:tcMar>
          </w:tcPr>
          <w:p w14:paraId="0F74858B" w14:textId="77777777" w:rsidR="00E87CC9" w:rsidRPr="00E5255C" w:rsidRDefault="00E87CC9" w:rsidP="00D133D0">
            <w:pPr>
              <w:jc w:val="center"/>
              <w:rPr>
                <w:lang w:val="en-US"/>
              </w:rPr>
            </w:pPr>
            <w:r w:rsidRPr="00E5255C">
              <w:rPr>
                <w:rFonts w:ascii="Arial" w:hAnsi="Arial"/>
                <w:sz w:val="16"/>
                <w:szCs w:val="16"/>
                <w:lang w:val="en-US"/>
              </w:rPr>
              <w:t>26</w:t>
            </w:r>
          </w:p>
        </w:tc>
        <w:tc>
          <w:tcPr>
            <w:tcW w:w="0" w:type="auto"/>
            <w:shd w:val="clear" w:color="auto" w:fill="auto"/>
            <w:tcMar>
              <w:top w:w="80" w:type="dxa"/>
              <w:left w:w="80" w:type="dxa"/>
              <w:bottom w:w="80" w:type="dxa"/>
              <w:right w:w="80" w:type="dxa"/>
            </w:tcMar>
          </w:tcPr>
          <w:p w14:paraId="0433CDD0" w14:textId="77777777" w:rsidR="00E87CC9" w:rsidRPr="00E5255C" w:rsidRDefault="00E87CC9" w:rsidP="00D133D0">
            <w:pPr>
              <w:jc w:val="center"/>
              <w:rPr>
                <w:lang w:val="en-US"/>
              </w:rPr>
            </w:pPr>
            <w:r w:rsidRPr="00E5255C">
              <w:rPr>
                <w:rFonts w:ascii="Arial" w:hAnsi="Arial"/>
                <w:sz w:val="16"/>
                <w:szCs w:val="16"/>
                <w:lang w:val="en-US"/>
              </w:rPr>
              <w:t>51.8</w:t>
            </w:r>
          </w:p>
        </w:tc>
        <w:tc>
          <w:tcPr>
            <w:tcW w:w="0" w:type="auto"/>
            <w:shd w:val="clear" w:color="auto" w:fill="auto"/>
            <w:tcMar>
              <w:top w:w="80" w:type="dxa"/>
              <w:left w:w="80" w:type="dxa"/>
              <w:bottom w:w="80" w:type="dxa"/>
              <w:right w:w="80" w:type="dxa"/>
            </w:tcMar>
          </w:tcPr>
          <w:p w14:paraId="526B4D66" w14:textId="77777777" w:rsidR="00E87CC9" w:rsidRPr="00E5255C" w:rsidRDefault="00E87CC9" w:rsidP="00D133D0">
            <w:pPr>
              <w:jc w:val="center"/>
              <w:rPr>
                <w:lang w:val="en-US"/>
              </w:rPr>
            </w:pPr>
            <w:r w:rsidRPr="00E5255C">
              <w:rPr>
                <w:rFonts w:ascii="Arial" w:hAnsi="Arial"/>
                <w:sz w:val="16"/>
                <w:szCs w:val="16"/>
                <w:lang w:val="en-US"/>
              </w:rPr>
              <w:t>20.4</w:t>
            </w:r>
          </w:p>
        </w:tc>
        <w:tc>
          <w:tcPr>
            <w:tcW w:w="0" w:type="auto"/>
            <w:shd w:val="clear" w:color="auto" w:fill="auto"/>
            <w:tcMar>
              <w:top w:w="80" w:type="dxa"/>
              <w:left w:w="80" w:type="dxa"/>
              <w:bottom w:w="80" w:type="dxa"/>
              <w:right w:w="80" w:type="dxa"/>
            </w:tcMar>
          </w:tcPr>
          <w:p w14:paraId="79851BAA" w14:textId="77777777" w:rsidR="00E87CC9" w:rsidRPr="00E5255C" w:rsidRDefault="00E87CC9" w:rsidP="00D133D0">
            <w:pPr>
              <w:jc w:val="center"/>
              <w:rPr>
                <w:lang w:val="en-US"/>
              </w:rPr>
            </w:pPr>
            <w:r w:rsidRPr="00E5255C">
              <w:rPr>
                <w:rFonts w:ascii="Arial" w:hAnsi="Arial"/>
                <w:sz w:val="16"/>
                <w:szCs w:val="16"/>
                <w:lang w:val="en-US"/>
              </w:rPr>
              <w:t>SECPT</w:t>
            </w:r>
          </w:p>
        </w:tc>
        <w:tc>
          <w:tcPr>
            <w:tcW w:w="814" w:type="dxa"/>
            <w:shd w:val="clear" w:color="auto" w:fill="auto"/>
            <w:tcMar>
              <w:top w:w="80" w:type="dxa"/>
              <w:left w:w="80" w:type="dxa"/>
              <w:bottom w:w="80" w:type="dxa"/>
              <w:right w:w="80" w:type="dxa"/>
            </w:tcMar>
          </w:tcPr>
          <w:p w14:paraId="02835241" w14:textId="77777777" w:rsidR="00E87CC9" w:rsidRPr="00E5255C" w:rsidRDefault="00E87CC9" w:rsidP="00D133D0">
            <w:pPr>
              <w:jc w:val="center"/>
              <w:rPr>
                <w:lang w:val="en-US"/>
              </w:rPr>
            </w:pPr>
            <w:r w:rsidRPr="00E5255C">
              <w:rPr>
                <w:rFonts w:ascii="Arial" w:hAnsi="Arial"/>
                <w:sz w:val="16"/>
                <w:szCs w:val="16"/>
                <w:lang w:val="en-US"/>
              </w:rPr>
              <w:t>≤3</w:t>
            </w:r>
          </w:p>
        </w:tc>
        <w:tc>
          <w:tcPr>
            <w:tcW w:w="593" w:type="dxa"/>
          </w:tcPr>
          <w:p w14:paraId="4B1F766D" w14:textId="6C3C3288" w:rsidR="00E87CC9" w:rsidRPr="00E5255C" w:rsidRDefault="00E87CC9" w:rsidP="00D133D0">
            <w:pPr>
              <w:jc w:val="center"/>
              <w:rPr>
                <w:rFonts w:ascii="Arial" w:hAnsi="Arial"/>
                <w:sz w:val="16"/>
                <w:szCs w:val="16"/>
                <w:lang w:val="en-US"/>
              </w:rPr>
            </w:pPr>
            <w:r w:rsidRPr="00E5255C">
              <w:rPr>
                <w:rFonts w:ascii="Arial" w:hAnsi="Arial"/>
                <w:sz w:val="16"/>
                <w:szCs w:val="16"/>
                <w:lang w:val="en-US"/>
              </w:rPr>
              <w:t>10</w:t>
            </w:r>
          </w:p>
        </w:tc>
        <w:tc>
          <w:tcPr>
            <w:tcW w:w="1149" w:type="dxa"/>
            <w:shd w:val="clear" w:color="auto" w:fill="auto"/>
            <w:tcMar>
              <w:top w:w="80" w:type="dxa"/>
              <w:left w:w="80" w:type="dxa"/>
              <w:bottom w:w="80" w:type="dxa"/>
              <w:right w:w="80" w:type="dxa"/>
            </w:tcMar>
          </w:tcPr>
          <w:p w14:paraId="02F74715" w14:textId="455E3B8D" w:rsidR="00E87CC9" w:rsidRPr="00E5255C" w:rsidRDefault="00E87CC9" w:rsidP="00D133D0">
            <w:pPr>
              <w:jc w:val="center"/>
              <w:rPr>
                <w:lang w:val="en-US"/>
              </w:rPr>
            </w:pPr>
            <w:r w:rsidRPr="00E5255C">
              <w:rPr>
                <w:rFonts w:ascii="Arial" w:hAnsi="Arial"/>
                <w:sz w:val="16"/>
                <w:szCs w:val="16"/>
                <w:lang w:val="en-US"/>
              </w:rPr>
              <w:t>VAS</w:t>
            </w:r>
          </w:p>
        </w:tc>
        <w:tc>
          <w:tcPr>
            <w:tcW w:w="1740" w:type="dxa"/>
            <w:shd w:val="clear" w:color="auto" w:fill="auto"/>
            <w:tcMar>
              <w:top w:w="80" w:type="dxa"/>
              <w:left w:w="80" w:type="dxa"/>
              <w:bottom w:w="80" w:type="dxa"/>
              <w:right w:w="80" w:type="dxa"/>
            </w:tcMar>
          </w:tcPr>
          <w:p w14:paraId="636E9E56" w14:textId="1D14E7A8" w:rsidR="00E87CC9" w:rsidRPr="00E5255C" w:rsidRDefault="00E87CC9" w:rsidP="00D133D0">
            <w:pPr>
              <w:jc w:val="center"/>
              <w:rPr>
                <w:lang w:val="en-US"/>
              </w:rPr>
            </w:pPr>
            <w:r w:rsidRPr="00E5255C">
              <w:rPr>
                <w:rFonts w:ascii="Arial" w:hAnsi="Arial"/>
                <w:sz w:val="16"/>
                <w:szCs w:val="16"/>
                <w:lang w:val="en-US"/>
              </w:rPr>
              <w:t>NA</w:t>
            </w:r>
          </w:p>
        </w:tc>
        <w:tc>
          <w:tcPr>
            <w:tcW w:w="1192" w:type="dxa"/>
            <w:shd w:val="clear" w:color="auto" w:fill="auto"/>
            <w:tcMar>
              <w:top w:w="80" w:type="dxa"/>
              <w:left w:w="80" w:type="dxa"/>
              <w:bottom w:w="80" w:type="dxa"/>
              <w:right w:w="80" w:type="dxa"/>
            </w:tcMar>
          </w:tcPr>
          <w:p w14:paraId="25BD3270" w14:textId="3547D532" w:rsidR="00E87CC9" w:rsidRPr="00E5255C" w:rsidRDefault="00E87CC9" w:rsidP="00D133D0">
            <w:pPr>
              <w:jc w:val="center"/>
              <w:rPr>
                <w:lang w:val="en-US"/>
              </w:rPr>
            </w:pPr>
            <w:r w:rsidRPr="00E5255C">
              <w:rPr>
                <w:rFonts w:ascii="Arial" w:hAnsi="Arial"/>
                <w:sz w:val="16"/>
                <w:szCs w:val="16"/>
                <w:lang w:val="en-US"/>
              </w:rPr>
              <w:t>NA</w:t>
            </w:r>
          </w:p>
        </w:tc>
        <w:tc>
          <w:tcPr>
            <w:tcW w:w="1553" w:type="dxa"/>
            <w:shd w:val="clear" w:color="auto" w:fill="auto"/>
            <w:tcMar>
              <w:top w:w="80" w:type="dxa"/>
              <w:left w:w="80" w:type="dxa"/>
              <w:bottom w:w="80" w:type="dxa"/>
              <w:right w:w="80" w:type="dxa"/>
            </w:tcMar>
          </w:tcPr>
          <w:p w14:paraId="6644C5C8" w14:textId="77777777" w:rsidR="00E87CC9" w:rsidRPr="00E5255C" w:rsidRDefault="00E87CC9" w:rsidP="00D133D0">
            <w:pPr>
              <w:jc w:val="center"/>
              <w:rPr>
                <w:lang w:val="en-US"/>
              </w:rPr>
            </w:pPr>
            <w:r w:rsidRPr="00E5255C">
              <w:rPr>
                <w:rFonts w:ascii="Arial" w:hAnsi="Arial"/>
                <w:sz w:val="16"/>
                <w:szCs w:val="16"/>
                <w:lang w:val="en-US"/>
              </w:rPr>
              <w:t xml:space="preserve">Two stage Reversal Learning Task </w:t>
            </w:r>
          </w:p>
        </w:tc>
        <w:tc>
          <w:tcPr>
            <w:tcW w:w="1843" w:type="dxa"/>
            <w:shd w:val="clear" w:color="auto" w:fill="auto"/>
            <w:tcMar>
              <w:top w:w="80" w:type="dxa"/>
              <w:left w:w="80" w:type="dxa"/>
              <w:bottom w:w="80" w:type="dxa"/>
              <w:right w:w="80" w:type="dxa"/>
            </w:tcMar>
          </w:tcPr>
          <w:p w14:paraId="7764745A" w14:textId="77777777" w:rsidR="00E87CC9" w:rsidRPr="00E5255C" w:rsidRDefault="00E87CC9" w:rsidP="00D133D0">
            <w:pPr>
              <w:rPr>
                <w:lang w:val="en-US"/>
              </w:rPr>
            </w:pPr>
          </w:p>
        </w:tc>
      </w:tr>
      <w:tr w:rsidR="005F5B38" w:rsidRPr="00E5255C" w14:paraId="20054319" w14:textId="77777777" w:rsidTr="005F5B38">
        <w:trPr>
          <w:trHeight w:val="817"/>
        </w:trPr>
        <w:tc>
          <w:tcPr>
            <w:tcW w:w="0" w:type="auto"/>
            <w:shd w:val="clear" w:color="auto" w:fill="auto"/>
            <w:tcMar>
              <w:top w:w="80" w:type="dxa"/>
              <w:left w:w="80" w:type="dxa"/>
              <w:bottom w:w="80" w:type="dxa"/>
              <w:right w:w="80" w:type="dxa"/>
            </w:tcMar>
          </w:tcPr>
          <w:p w14:paraId="74A0C292" w14:textId="5FF706E9" w:rsidR="00E87CC9" w:rsidRPr="00E5255C" w:rsidRDefault="00E87CC9" w:rsidP="00BE7039">
            <w:pPr>
              <w:rPr>
                <w:rFonts w:ascii="Arial" w:eastAsia="Arial" w:hAnsi="Arial" w:cs="Arial"/>
                <w:b/>
                <w:bCs/>
                <w:sz w:val="16"/>
                <w:szCs w:val="16"/>
                <w:lang w:val="en-US"/>
              </w:rPr>
            </w:pPr>
            <w:r w:rsidRPr="00E5255C">
              <w:rPr>
                <w:rFonts w:ascii="Arial" w:hAnsi="Arial"/>
                <w:sz w:val="16"/>
                <w:szCs w:val="16"/>
                <w:lang w:val="en-US"/>
              </w:rPr>
              <w:t>Paul et al.</w:t>
            </w:r>
            <w:r w:rsidRPr="00E5255C">
              <w:rPr>
                <w:rFonts w:ascii="Arial" w:eastAsia="Arial" w:hAnsi="Arial" w:cs="Arial"/>
                <w:b/>
                <w:bCs/>
                <w:sz w:val="16"/>
                <w:szCs w:val="16"/>
                <w:lang w:val="en-US"/>
              </w:rPr>
              <w:t xml:space="preserve"> </w:t>
            </w:r>
            <w:r w:rsidRPr="00E5255C">
              <w:rPr>
                <w:rFonts w:ascii="Arial" w:hAnsi="Arial"/>
                <w:sz w:val="16"/>
                <w:szCs w:val="16"/>
                <w:lang w:val="en-US"/>
              </w:rPr>
              <w:t>2020</w:t>
            </w:r>
          </w:p>
        </w:tc>
        <w:tc>
          <w:tcPr>
            <w:tcW w:w="0" w:type="auto"/>
            <w:shd w:val="clear" w:color="auto" w:fill="auto"/>
            <w:tcMar>
              <w:top w:w="80" w:type="dxa"/>
              <w:left w:w="80" w:type="dxa"/>
              <w:bottom w:w="80" w:type="dxa"/>
              <w:right w:w="80" w:type="dxa"/>
            </w:tcMar>
          </w:tcPr>
          <w:p w14:paraId="5655564C" w14:textId="77777777" w:rsidR="00E87CC9" w:rsidRPr="00E5255C" w:rsidRDefault="00E87CC9" w:rsidP="00BE7039">
            <w:pPr>
              <w:jc w:val="center"/>
              <w:rPr>
                <w:lang w:val="en-US"/>
              </w:rPr>
            </w:pPr>
            <w:r w:rsidRPr="00E5255C">
              <w:rPr>
                <w:rFonts w:ascii="Arial" w:hAnsi="Arial"/>
                <w:sz w:val="16"/>
                <w:szCs w:val="16"/>
                <w:lang w:val="en-US"/>
              </w:rPr>
              <w:t>38</w:t>
            </w:r>
          </w:p>
        </w:tc>
        <w:tc>
          <w:tcPr>
            <w:tcW w:w="0" w:type="auto"/>
            <w:shd w:val="clear" w:color="auto" w:fill="auto"/>
            <w:tcMar>
              <w:top w:w="80" w:type="dxa"/>
              <w:left w:w="80" w:type="dxa"/>
              <w:bottom w:w="80" w:type="dxa"/>
              <w:right w:w="80" w:type="dxa"/>
            </w:tcMar>
          </w:tcPr>
          <w:p w14:paraId="22DC73CF" w14:textId="77777777" w:rsidR="00E87CC9" w:rsidRPr="00E5255C" w:rsidRDefault="00E87CC9" w:rsidP="00BE7039">
            <w:pPr>
              <w:jc w:val="center"/>
              <w:rPr>
                <w:lang w:val="en-US"/>
              </w:rPr>
            </w:pPr>
            <w:r w:rsidRPr="00E5255C">
              <w:rPr>
                <w:rFonts w:ascii="Arial" w:hAnsi="Arial"/>
                <w:sz w:val="16"/>
                <w:szCs w:val="16"/>
                <w:lang w:val="en-US"/>
              </w:rPr>
              <w:t>17</w:t>
            </w:r>
          </w:p>
        </w:tc>
        <w:tc>
          <w:tcPr>
            <w:tcW w:w="0" w:type="auto"/>
            <w:shd w:val="clear" w:color="auto" w:fill="auto"/>
            <w:tcMar>
              <w:top w:w="80" w:type="dxa"/>
              <w:left w:w="80" w:type="dxa"/>
              <w:bottom w:w="80" w:type="dxa"/>
              <w:right w:w="80" w:type="dxa"/>
            </w:tcMar>
          </w:tcPr>
          <w:p w14:paraId="7E5389A3" w14:textId="77777777" w:rsidR="00E87CC9" w:rsidRPr="00E5255C" w:rsidRDefault="00E87CC9" w:rsidP="00BE7039">
            <w:pPr>
              <w:jc w:val="center"/>
              <w:rPr>
                <w:lang w:val="en-US"/>
              </w:rPr>
            </w:pPr>
            <w:r w:rsidRPr="00E5255C">
              <w:rPr>
                <w:rFonts w:ascii="Arial" w:hAnsi="Arial"/>
                <w:sz w:val="16"/>
                <w:szCs w:val="16"/>
                <w:lang w:val="en-US"/>
              </w:rPr>
              <w:t>21</w:t>
            </w:r>
          </w:p>
        </w:tc>
        <w:tc>
          <w:tcPr>
            <w:tcW w:w="0" w:type="auto"/>
            <w:shd w:val="clear" w:color="auto" w:fill="auto"/>
            <w:tcMar>
              <w:top w:w="80" w:type="dxa"/>
              <w:left w:w="80" w:type="dxa"/>
              <w:bottom w:w="80" w:type="dxa"/>
              <w:right w:w="80" w:type="dxa"/>
            </w:tcMar>
          </w:tcPr>
          <w:p w14:paraId="65D43051" w14:textId="77777777" w:rsidR="00E87CC9" w:rsidRPr="00E5255C" w:rsidRDefault="00E87CC9" w:rsidP="00BE7039">
            <w:pPr>
              <w:jc w:val="center"/>
              <w:rPr>
                <w:lang w:val="en-US"/>
              </w:rPr>
            </w:pPr>
            <w:r w:rsidRPr="00E5255C">
              <w:rPr>
                <w:rFonts w:ascii="Arial" w:hAnsi="Arial"/>
                <w:sz w:val="16"/>
                <w:szCs w:val="16"/>
                <w:lang w:val="en-US"/>
              </w:rPr>
              <w:t>0</w:t>
            </w:r>
          </w:p>
        </w:tc>
        <w:tc>
          <w:tcPr>
            <w:tcW w:w="0" w:type="auto"/>
            <w:shd w:val="clear" w:color="auto" w:fill="auto"/>
            <w:tcMar>
              <w:top w:w="80" w:type="dxa"/>
              <w:left w:w="80" w:type="dxa"/>
              <w:bottom w:w="80" w:type="dxa"/>
              <w:right w:w="80" w:type="dxa"/>
            </w:tcMar>
          </w:tcPr>
          <w:p w14:paraId="184E883E" w14:textId="77777777" w:rsidR="00E87CC9" w:rsidRPr="00E5255C" w:rsidRDefault="00E87CC9" w:rsidP="00BE7039">
            <w:pPr>
              <w:jc w:val="center"/>
              <w:rPr>
                <w:lang w:val="en-US"/>
              </w:rPr>
            </w:pPr>
            <w:r w:rsidRPr="00E5255C">
              <w:rPr>
                <w:rFonts w:ascii="Arial" w:hAnsi="Arial"/>
                <w:sz w:val="16"/>
                <w:szCs w:val="16"/>
                <w:lang w:val="en-US"/>
              </w:rPr>
              <w:t>25.4</w:t>
            </w:r>
          </w:p>
        </w:tc>
        <w:tc>
          <w:tcPr>
            <w:tcW w:w="0" w:type="auto"/>
            <w:shd w:val="clear" w:color="auto" w:fill="auto"/>
            <w:tcMar>
              <w:top w:w="80" w:type="dxa"/>
              <w:left w:w="80" w:type="dxa"/>
              <w:bottom w:w="80" w:type="dxa"/>
              <w:right w:w="80" w:type="dxa"/>
            </w:tcMar>
          </w:tcPr>
          <w:p w14:paraId="17CD6CD2" w14:textId="77777777" w:rsidR="00E87CC9" w:rsidRPr="00E5255C" w:rsidRDefault="00E87CC9" w:rsidP="00BE7039">
            <w:pPr>
              <w:jc w:val="center"/>
              <w:rPr>
                <w:lang w:val="en-US"/>
              </w:rPr>
            </w:pPr>
            <w:r w:rsidRPr="00E5255C">
              <w:rPr>
                <w:rFonts w:ascii="Arial" w:hAnsi="Arial"/>
                <w:sz w:val="16"/>
                <w:szCs w:val="16"/>
                <w:lang w:val="en-US"/>
              </w:rPr>
              <w:t>SECPT</w:t>
            </w:r>
          </w:p>
        </w:tc>
        <w:tc>
          <w:tcPr>
            <w:tcW w:w="814" w:type="dxa"/>
            <w:shd w:val="clear" w:color="auto" w:fill="auto"/>
            <w:tcMar>
              <w:top w:w="80" w:type="dxa"/>
              <w:left w:w="80" w:type="dxa"/>
              <w:bottom w:w="80" w:type="dxa"/>
              <w:right w:w="80" w:type="dxa"/>
            </w:tcMar>
          </w:tcPr>
          <w:p w14:paraId="3ED473E7" w14:textId="77777777" w:rsidR="00E87CC9" w:rsidRPr="00E5255C" w:rsidRDefault="00E87CC9" w:rsidP="00BE7039">
            <w:pPr>
              <w:jc w:val="center"/>
              <w:rPr>
                <w:lang w:val="en-US"/>
              </w:rPr>
            </w:pPr>
            <w:r w:rsidRPr="00E5255C">
              <w:rPr>
                <w:rFonts w:ascii="Arial" w:hAnsi="Arial"/>
                <w:sz w:val="16"/>
                <w:szCs w:val="16"/>
                <w:lang w:val="en-US"/>
              </w:rPr>
              <w:t>≤3</w:t>
            </w:r>
          </w:p>
        </w:tc>
        <w:tc>
          <w:tcPr>
            <w:tcW w:w="593" w:type="dxa"/>
          </w:tcPr>
          <w:p w14:paraId="081EE366" w14:textId="2284AC1E" w:rsidR="00E87CC9" w:rsidRPr="00E5255C" w:rsidRDefault="00E87CC9" w:rsidP="00BE7039">
            <w:pPr>
              <w:jc w:val="center"/>
              <w:rPr>
                <w:rFonts w:ascii="Arial" w:hAnsi="Arial"/>
                <w:sz w:val="16"/>
                <w:szCs w:val="16"/>
                <w:lang w:val="en-US"/>
              </w:rPr>
            </w:pPr>
            <w:r w:rsidRPr="00E5255C">
              <w:rPr>
                <w:rFonts w:ascii="Arial" w:hAnsi="Arial"/>
                <w:sz w:val="16"/>
                <w:szCs w:val="16"/>
                <w:lang w:val="en-US"/>
              </w:rPr>
              <w:t>20</w:t>
            </w:r>
          </w:p>
        </w:tc>
        <w:tc>
          <w:tcPr>
            <w:tcW w:w="1149" w:type="dxa"/>
            <w:shd w:val="clear" w:color="auto" w:fill="auto"/>
            <w:tcMar>
              <w:top w:w="80" w:type="dxa"/>
              <w:left w:w="80" w:type="dxa"/>
              <w:bottom w:w="80" w:type="dxa"/>
              <w:right w:w="80" w:type="dxa"/>
            </w:tcMar>
          </w:tcPr>
          <w:p w14:paraId="776F46EC" w14:textId="110F0426" w:rsidR="00E87CC9" w:rsidRPr="00E5255C" w:rsidRDefault="00E87CC9" w:rsidP="00BE7039">
            <w:pPr>
              <w:jc w:val="center"/>
              <w:rPr>
                <w:lang w:val="en-US"/>
              </w:rPr>
            </w:pPr>
            <w:r w:rsidRPr="00E5255C">
              <w:rPr>
                <w:rFonts w:ascii="Arial" w:hAnsi="Arial"/>
                <w:sz w:val="16"/>
                <w:szCs w:val="16"/>
                <w:lang w:val="en-US"/>
              </w:rPr>
              <w:t>VAS</w:t>
            </w:r>
          </w:p>
        </w:tc>
        <w:tc>
          <w:tcPr>
            <w:tcW w:w="1740" w:type="dxa"/>
            <w:shd w:val="clear" w:color="auto" w:fill="auto"/>
            <w:tcMar>
              <w:top w:w="80" w:type="dxa"/>
              <w:left w:w="80" w:type="dxa"/>
              <w:bottom w:w="80" w:type="dxa"/>
              <w:right w:w="80" w:type="dxa"/>
            </w:tcMar>
          </w:tcPr>
          <w:p w14:paraId="4E3B235A" w14:textId="026D4DF2" w:rsidR="00E87CC9" w:rsidRPr="00E5255C" w:rsidRDefault="00E87CC9" w:rsidP="00C40603">
            <w:pPr>
              <w:jc w:val="center"/>
              <w:rPr>
                <w:lang w:val="en-US"/>
              </w:rPr>
            </w:pPr>
            <w:r w:rsidRPr="00E5255C">
              <w:rPr>
                <w:rFonts w:ascii="Arial" w:hAnsi="Arial"/>
                <w:sz w:val="16"/>
                <w:szCs w:val="16"/>
                <w:lang w:val="en-US"/>
              </w:rPr>
              <w:t>Yes</w:t>
            </w:r>
          </w:p>
        </w:tc>
        <w:tc>
          <w:tcPr>
            <w:tcW w:w="1192" w:type="dxa"/>
            <w:shd w:val="clear" w:color="auto" w:fill="auto"/>
            <w:tcMar>
              <w:top w:w="80" w:type="dxa"/>
              <w:left w:w="80" w:type="dxa"/>
              <w:bottom w:w="80" w:type="dxa"/>
              <w:right w:w="80" w:type="dxa"/>
            </w:tcMar>
          </w:tcPr>
          <w:p w14:paraId="4DC80B5D" w14:textId="77777777" w:rsidR="00E87CC9" w:rsidRPr="00E5255C" w:rsidRDefault="00E87CC9" w:rsidP="00BE7039">
            <w:pPr>
              <w:jc w:val="center"/>
              <w:rPr>
                <w:lang w:val="en-US"/>
              </w:rPr>
            </w:pPr>
            <w:r w:rsidRPr="00E5255C">
              <w:rPr>
                <w:rFonts w:ascii="Arial" w:hAnsi="Arial"/>
                <w:sz w:val="16"/>
                <w:szCs w:val="16"/>
                <w:lang w:val="en-US"/>
              </w:rPr>
              <w:t xml:space="preserve">Systolic and diastolic BP, HR </w:t>
            </w:r>
          </w:p>
        </w:tc>
        <w:tc>
          <w:tcPr>
            <w:tcW w:w="1553" w:type="dxa"/>
            <w:shd w:val="clear" w:color="auto" w:fill="auto"/>
            <w:tcMar>
              <w:top w:w="80" w:type="dxa"/>
              <w:left w:w="80" w:type="dxa"/>
              <w:bottom w:w="80" w:type="dxa"/>
              <w:right w:w="80" w:type="dxa"/>
            </w:tcMar>
          </w:tcPr>
          <w:p w14:paraId="0E68CD33" w14:textId="77777777" w:rsidR="00E87CC9" w:rsidRPr="00E5255C" w:rsidRDefault="00E87CC9" w:rsidP="00BE7039">
            <w:pPr>
              <w:jc w:val="center"/>
              <w:rPr>
                <w:lang w:val="en-US"/>
              </w:rPr>
            </w:pPr>
            <w:r w:rsidRPr="00E5255C">
              <w:rPr>
                <w:rFonts w:ascii="Arial" w:hAnsi="Arial"/>
                <w:sz w:val="16"/>
                <w:szCs w:val="16"/>
                <w:lang w:val="en-US"/>
              </w:rPr>
              <w:t>Probabilistic Reward Learning Task</w:t>
            </w:r>
          </w:p>
        </w:tc>
        <w:tc>
          <w:tcPr>
            <w:tcW w:w="1843" w:type="dxa"/>
            <w:shd w:val="clear" w:color="auto" w:fill="auto"/>
            <w:tcMar>
              <w:top w:w="80" w:type="dxa"/>
              <w:left w:w="80" w:type="dxa"/>
              <w:bottom w:w="80" w:type="dxa"/>
              <w:right w:w="80" w:type="dxa"/>
            </w:tcMar>
          </w:tcPr>
          <w:p w14:paraId="6594CBE8" w14:textId="77777777" w:rsidR="00E87CC9" w:rsidRPr="00E5255C" w:rsidRDefault="00E87CC9" w:rsidP="00BE7039">
            <w:pPr>
              <w:jc w:val="center"/>
              <w:rPr>
                <w:lang w:val="en-US"/>
              </w:rPr>
            </w:pPr>
            <w:r w:rsidRPr="00E5255C">
              <w:rPr>
                <w:rFonts w:ascii="Arial" w:hAnsi="Arial"/>
                <w:sz w:val="16"/>
                <w:szCs w:val="16"/>
                <w:lang w:val="en-US"/>
              </w:rPr>
              <w:t>Learning</w:t>
            </w:r>
          </w:p>
        </w:tc>
      </w:tr>
      <w:tr w:rsidR="005F5B38" w:rsidRPr="00E5255C" w14:paraId="5334DFB1" w14:textId="77777777" w:rsidTr="005F5B38">
        <w:trPr>
          <w:trHeight w:val="725"/>
        </w:trPr>
        <w:tc>
          <w:tcPr>
            <w:tcW w:w="0" w:type="auto"/>
            <w:shd w:val="clear" w:color="auto" w:fill="auto"/>
            <w:tcMar>
              <w:top w:w="80" w:type="dxa"/>
              <w:left w:w="80" w:type="dxa"/>
              <w:bottom w:w="80" w:type="dxa"/>
              <w:right w:w="80" w:type="dxa"/>
            </w:tcMar>
          </w:tcPr>
          <w:p w14:paraId="04EBCAD6" w14:textId="77777777" w:rsidR="00E87CC9" w:rsidRPr="00E5255C" w:rsidRDefault="00E87CC9" w:rsidP="00BE7039">
            <w:pPr>
              <w:rPr>
                <w:rFonts w:ascii="Arial" w:eastAsia="Arial" w:hAnsi="Arial" w:cs="Arial"/>
                <w:b/>
                <w:bCs/>
                <w:sz w:val="16"/>
                <w:szCs w:val="16"/>
                <w:lang w:val="en-US"/>
              </w:rPr>
            </w:pPr>
            <w:proofErr w:type="spellStart"/>
            <w:r w:rsidRPr="00E5255C">
              <w:rPr>
                <w:rFonts w:ascii="Arial" w:hAnsi="Arial"/>
                <w:sz w:val="16"/>
                <w:szCs w:val="16"/>
                <w:lang w:val="en-US"/>
              </w:rPr>
              <w:t>Pericot</w:t>
            </w:r>
            <w:proofErr w:type="spellEnd"/>
            <w:r w:rsidRPr="00E5255C">
              <w:rPr>
                <w:rFonts w:ascii="Arial" w:hAnsi="Arial"/>
                <w:sz w:val="16"/>
                <w:szCs w:val="16"/>
                <w:lang w:val="en-US"/>
              </w:rPr>
              <w:t>-Valverde et al.</w:t>
            </w:r>
            <w:r w:rsidRPr="00E5255C">
              <w:rPr>
                <w:rFonts w:ascii="Arial" w:eastAsia="Arial" w:hAnsi="Arial" w:cs="Arial"/>
                <w:b/>
                <w:bCs/>
                <w:sz w:val="16"/>
                <w:szCs w:val="16"/>
                <w:lang w:val="en-US"/>
              </w:rPr>
              <w:t xml:space="preserve"> </w:t>
            </w:r>
            <w:r w:rsidRPr="00E5255C">
              <w:rPr>
                <w:rFonts w:ascii="Arial" w:hAnsi="Arial"/>
                <w:sz w:val="16"/>
                <w:szCs w:val="16"/>
                <w:lang w:val="en-US"/>
              </w:rPr>
              <w:t>2021</w:t>
            </w:r>
          </w:p>
        </w:tc>
        <w:tc>
          <w:tcPr>
            <w:tcW w:w="0" w:type="auto"/>
            <w:shd w:val="clear" w:color="auto" w:fill="auto"/>
            <w:tcMar>
              <w:top w:w="80" w:type="dxa"/>
              <w:left w:w="80" w:type="dxa"/>
              <w:bottom w:w="80" w:type="dxa"/>
              <w:right w:w="80" w:type="dxa"/>
            </w:tcMar>
          </w:tcPr>
          <w:p w14:paraId="64D1226C" w14:textId="77777777" w:rsidR="00E87CC9" w:rsidRPr="00E5255C" w:rsidRDefault="00E87CC9" w:rsidP="00BE7039">
            <w:pPr>
              <w:jc w:val="center"/>
              <w:rPr>
                <w:lang w:val="en-US"/>
              </w:rPr>
            </w:pPr>
            <w:r w:rsidRPr="00E5255C">
              <w:rPr>
                <w:rFonts w:ascii="Arial" w:hAnsi="Arial"/>
                <w:sz w:val="16"/>
                <w:szCs w:val="16"/>
                <w:lang w:val="en-US"/>
              </w:rPr>
              <w:t>30</w:t>
            </w:r>
          </w:p>
        </w:tc>
        <w:tc>
          <w:tcPr>
            <w:tcW w:w="0" w:type="auto"/>
            <w:shd w:val="clear" w:color="auto" w:fill="auto"/>
            <w:tcMar>
              <w:top w:w="80" w:type="dxa"/>
              <w:left w:w="80" w:type="dxa"/>
              <w:bottom w:w="80" w:type="dxa"/>
              <w:right w:w="80" w:type="dxa"/>
            </w:tcMar>
          </w:tcPr>
          <w:p w14:paraId="4622694B" w14:textId="77777777" w:rsidR="00E87CC9" w:rsidRPr="00E5255C" w:rsidRDefault="00E87CC9" w:rsidP="00BE7039">
            <w:pPr>
              <w:jc w:val="center"/>
              <w:rPr>
                <w:lang w:val="en-US"/>
              </w:rPr>
            </w:pPr>
            <w:r w:rsidRPr="00E5255C">
              <w:rPr>
                <w:rFonts w:ascii="Arial" w:hAnsi="Arial"/>
                <w:sz w:val="16"/>
                <w:szCs w:val="16"/>
                <w:lang w:val="en-US"/>
              </w:rPr>
              <w:t>30</w:t>
            </w:r>
          </w:p>
        </w:tc>
        <w:tc>
          <w:tcPr>
            <w:tcW w:w="0" w:type="auto"/>
            <w:shd w:val="clear" w:color="auto" w:fill="auto"/>
            <w:tcMar>
              <w:top w:w="80" w:type="dxa"/>
              <w:left w:w="80" w:type="dxa"/>
              <w:bottom w:w="80" w:type="dxa"/>
              <w:right w:w="80" w:type="dxa"/>
            </w:tcMar>
          </w:tcPr>
          <w:p w14:paraId="312E36D7" w14:textId="77777777" w:rsidR="00E87CC9" w:rsidRPr="00E5255C" w:rsidRDefault="00E87CC9" w:rsidP="00BE7039">
            <w:pPr>
              <w:jc w:val="center"/>
              <w:rPr>
                <w:lang w:val="en-US"/>
              </w:rPr>
            </w:pPr>
            <w:r w:rsidRPr="00E5255C">
              <w:rPr>
                <w:rFonts w:ascii="Arial" w:hAnsi="Arial"/>
                <w:sz w:val="16"/>
                <w:szCs w:val="16"/>
                <w:lang w:val="en-US"/>
              </w:rPr>
              <w:t>0</w:t>
            </w:r>
          </w:p>
        </w:tc>
        <w:tc>
          <w:tcPr>
            <w:tcW w:w="0" w:type="auto"/>
            <w:shd w:val="clear" w:color="auto" w:fill="auto"/>
            <w:tcMar>
              <w:top w:w="80" w:type="dxa"/>
              <w:left w:w="80" w:type="dxa"/>
              <w:bottom w:w="80" w:type="dxa"/>
              <w:right w:w="80" w:type="dxa"/>
            </w:tcMar>
          </w:tcPr>
          <w:p w14:paraId="54FAB2B7" w14:textId="77777777" w:rsidR="00E87CC9" w:rsidRPr="00E5255C" w:rsidRDefault="00E87CC9" w:rsidP="00BE7039">
            <w:pPr>
              <w:jc w:val="center"/>
              <w:rPr>
                <w:lang w:val="en-US"/>
              </w:rPr>
            </w:pPr>
            <w:r w:rsidRPr="00E5255C">
              <w:rPr>
                <w:rFonts w:ascii="Arial" w:hAnsi="Arial"/>
                <w:sz w:val="16"/>
                <w:szCs w:val="16"/>
                <w:lang w:val="en-US"/>
              </w:rPr>
              <w:t>23.3</w:t>
            </w:r>
          </w:p>
        </w:tc>
        <w:tc>
          <w:tcPr>
            <w:tcW w:w="0" w:type="auto"/>
            <w:shd w:val="clear" w:color="auto" w:fill="auto"/>
            <w:tcMar>
              <w:top w:w="80" w:type="dxa"/>
              <w:left w:w="80" w:type="dxa"/>
              <w:bottom w:w="80" w:type="dxa"/>
              <w:right w:w="80" w:type="dxa"/>
            </w:tcMar>
          </w:tcPr>
          <w:p w14:paraId="30A703CD" w14:textId="77777777" w:rsidR="00E87CC9" w:rsidRPr="00E5255C" w:rsidRDefault="00E87CC9" w:rsidP="00BE7039">
            <w:pPr>
              <w:jc w:val="center"/>
              <w:rPr>
                <w:lang w:val="en-US"/>
              </w:rPr>
            </w:pPr>
            <w:r w:rsidRPr="00E5255C">
              <w:rPr>
                <w:rFonts w:ascii="Arial" w:hAnsi="Arial"/>
                <w:sz w:val="16"/>
                <w:szCs w:val="16"/>
                <w:lang w:val="en-US"/>
              </w:rPr>
              <w:t>19.1</w:t>
            </w:r>
          </w:p>
        </w:tc>
        <w:tc>
          <w:tcPr>
            <w:tcW w:w="0" w:type="auto"/>
            <w:shd w:val="clear" w:color="auto" w:fill="auto"/>
            <w:tcMar>
              <w:top w:w="80" w:type="dxa"/>
              <w:left w:w="80" w:type="dxa"/>
              <w:bottom w:w="80" w:type="dxa"/>
              <w:right w:w="80" w:type="dxa"/>
            </w:tcMar>
          </w:tcPr>
          <w:p w14:paraId="1249A9D7" w14:textId="77777777" w:rsidR="00E87CC9" w:rsidRPr="00E5255C" w:rsidRDefault="00E87CC9" w:rsidP="00BE7039">
            <w:pPr>
              <w:jc w:val="center"/>
              <w:rPr>
                <w:lang w:val="en-US"/>
              </w:rPr>
            </w:pPr>
            <w:r w:rsidRPr="00E5255C">
              <w:rPr>
                <w:rFonts w:ascii="Arial" w:hAnsi="Arial"/>
                <w:sz w:val="16"/>
                <w:szCs w:val="16"/>
                <w:lang w:val="en-US"/>
              </w:rPr>
              <w:t>TSST</w:t>
            </w:r>
          </w:p>
        </w:tc>
        <w:tc>
          <w:tcPr>
            <w:tcW w:w="814" w:type="dxa"/>
            <w:shd w:val="clear" w:color="auto" w:fill="auto"/>
            <w:tcMar>
              <w:top w:w="80" w:type="dxa"/>
              <w:left w:w="80" w:type="dxa"/>
              <w:bottom w:w="80" w:type="dxa"/>
              <w:right w:w="80" w:type="dxa"/>
            </w:tcMar>
          </w:tcPr>
          <w:p w14:paraId="2F0552D5" w14:textId="77777777" w:rsidR="00E87CC9" w:rsidRPr="00E5255C" w:rsidRDefault="00E87CC9" w:rsidP="00BE7039">
            <w:pPr>
              <w:jc w:val="center"/>
              <w:rPr>
                <w:lang w:val="en-US"/>
              </w:rPr>
            </w:pPr>
            <w:r w:rsidRPr="00E5255C">
              <w:rPr>
                <w:rFonts w:ascii="Arial" w:hAnsi="Arial"/>
                <w:sz w:val="16"/>
                <w:szCs w:val="16"/>
                <w:lang w:val="en-US"/>
              </w:rPr>
              <w:t>15</w:t>
            </w:r>
          </w:p>
        </w:tc>
        <w:tc>
          <w:tcPr>
            <w:tcW w:w="593" w:type="dxa"/>
          </w:tcPr>
          <w:p w14:paraId="285125A5" w14:textId="26E1359D" w:rsidR="00E87CC9" w:rsidRPr="00E5255C" w:rsidRDefault="00E87CC9" w:rsidP="00BE7039">
            <w:pPr>
              <w:jc w:val="center"/>
              <w:rPr>
                <w:rFonts w:ascii="Arial" w:hAnsi="Arial"/>
                <w:sz w:val="16"/>
                <w:szCs w:val="16"/>
                <w:lang w:val="en-US"/>
              </w:rPr>
            </w:pPr>
            <w:r w:rsidRPr="00E5255C">
              <w:rPr>
                <w:rFonts w:ascii="Arial" w:hAnsi="Arial"/>
                <w:sz w:val="16"/>
                <w:szCs w:val="16"/>
                <w:lang w:val="en-US"/>
              </w:rPr>
              <w:t>0</w:t>
            </w:r>
          </w:p>
        </w:tc>
        <w:tc>
          <w:tcPr>
            <w:tcW w:w="1149" w:type="dxa"/>
            <w:shd w:val="clear" w:color="auto" w:fill="auto"/>
            <w:tcMar>
              <w:top w:w="80" w:type="dxa"/>
              <w:left w:w="80" w:type="dxa"/>
              <w:bottom w:w="80" w:type="dxa"/>
              <w:right w:w="80" w:type="dxa"/>
            </w:tcMar>
          </w:tcPr>
          <w:p w14:paraId="7A4771EB" w14:textId="24067F5F" w:rsidR="00E87CC9" w:rsidRPr="00E5255C" w:rsidRDefault="00E87CC9" w:rsidP="00BE7039">
            <w:pPr>
              <w:jc w:val="center"/>
              <w:rPr>
                <w:lang w:val="en-US"/>
              </w:rPr>
            </w:pPr>
            <w:r w:rsidRPr="00E5255C">
              <w:rPr>
                <w:rFonts w:ascii="Arial" w:hAnsi="Arial"/>
                <w:sz w:val="16"/>
                <w:szCs w:val="16"/>
                <w:lang w:val="en-US"/>
              </w:rPr>
              <w:t>VAS</w:t>
            </w:r>
          </w:p>
        </w:tc>
        <w:tc>
          <w:tcPr>
            <w:tcW w:w="1740" w:type="dxa"/>
            <w:shd w:val="clear" w:color="auto" w:fill="auto"/>
            <w:tcMar>
              <w:top w:w="80" w:type="dxa"/>
              <w:left w:w="80" w:type="dxa"/>
              <w:bottom w:w="80" w:type="dxa"/>
              <w:right w:w="80" w:type="dxa"/>
            </w:tcMar>
          </w:tcPr>
          <w:p w14:paraId="21EA3B96" w14:textId="3B81F711" w:rsidR="00E87CC9" w:rsidRPr="00E5255C" w:rsidRDefault="00E87CC9" w:rsidP="00BE7039">
            <w:pPr>
              <w:jc w:val="center"/>
              <w:rPr>
                <w:lang w:val="en-US"/>
              </w:rPr>
            </w:pPr>
            <w:r w:rsidRPr="00E5255C">
              <w:rPr>
                <w:rFonts w:ascii="Arial" w:hAnsi="Arial"/>
                <w:sz w:val="16"/>
                <w:szCs w:val="16"/>
                <w:lang w:val="en-US"/>
              </w:rPr>
              <w:t>NA</w:t>
            </w:r>
          </w:p>
        </w:tc>
        <w:tc>
          <w:tcPr>
            <w:tcW w:w="1192" w:type="dxa"/>
            <w:shd w:val="clear" w:color="auto" w:fill="auto"/>
            <w:tcMar>
              <w:top w:w="80" w:type="dxa"/>
              <w:left w:w="80" w:type="dxa"/>
              <w:bottom w:w="80" w:type="dxa"/>
              <w:right w:w="80" w:type="dxa"/>
            </w:tcMar>
          </w:tcPr>
          <w:p w14:paraId="31FC9CAB" w14:textId="77777777" w:rsidR="00E87CC9" w:rsidRPr="00E5255C" w:rsidRDefault="00E87CC9" w:rsidP="00BE7039">
            <w:pPr>
              <w:jc w:val="center"/>
              <w:rPr>
                <w:lang w:val="en-US"/>
              </w:rPr>
            </w:pPr>
            <w:r w:rsidRPr="00E5255C">
              <w:rPr>
                <w:rFonts w:ascii="Arial" w:hAnsi="Arial"/>
                <w:sz w:val="16"/>
                <w:szCs w:val="16"/>
                <w:lang w:val="en-US"/>
              </w:rPr>
              <w:t>HR</w:t>
            </w:r>
          </w:p>
        </w:tc>
        <w:tc>
          <w:tcPr>
            <w:tcW w:w="1553" w:type="dxa"/>
            <w:shd w:val="clear" w:color="auto" w:fill="auto"/>
            <w:tcMar>
              <w:top w:w="80" w:type="dxa"/>
              <w:left w:w="80" w:type="dxa"/>
              <w:bottom w:w="80" w:type="dxa"/>
              <w:right w:w="80" w:type="dxa"/>
            </w:tcMar>
          </w:tcPr>
          <w:p w14:paraId="43132848" w14:textId="77777777" w:rsidR="00E87CC9" w:rsidRPr="00E5255C" w:rsidRDefault="00E87CC9" w:rsidP="00BE7039">
            <w:pPr>
              <w:jc w:val="center"/>
              <w:rPr>
                <w:lang w:val="en-US"/>
              </w:rPr>
            </w:pPr>
            <w:r w:rsidRPr="00E5255C">
              <w:rPr>
                <w:rFonts w:ascii="Arial" w:hAnsi="Arial"/>
                <w:sz w:val="16"/>
                <w:szCs w:val="16"/>
                <w:lang w:val="en-US"/>
              </w:rPr>
              <w:t>Dual Component Self-Administration Task</w:t>
            </w:r>
          </w:p>
        </w:tc>
        <w:tc>
          <w:tcPr>
            <w:tcW w:w="1843" w:type="dxa"/>
            <w:shd w:val="clear" w:color="auto" w:fill="auto"/>
            <w:tcMar>
              <w:top w:w="80" w:type="dxa"/>
              <w:left w:w="80" w:type="dxa"/>
              <w:bottom w:w="80" w:type="dxa"/>
              <w:right w:w="80" w:type="dxa"/>
            </w:tcMar>
          </w:tcPr>
          <w:p w14:paraId="50FD3C07" w14:textId="77777777" w:rsidR="00E87CC9" w:rsidRPr="00E5255C" w:rsidRDefault="00E87CC9" w:rsidP="00BE7039">
            <w:pPr>
              <w:jc w:val="center"/>
              <w:rPr>
                <w:lang w:val="en-US"/>
              </w:rPr>
            </w:pPr>
            <w:r w:rsidRPr="00E5255C">
              <w:rPr>
                <w:rFonts w:ascii="Arial" w:hAnsi="Arial"/>
                <w:sz w:val="16"/>
                <w:szCs w:val="16"/>
                <w:lang w:val="en-US"/>
              </w:rPr>
              <w:t>Valuation</w:t>
            </w:r>
          </w:p>
        </w:tc>
      </w:tr>
      <w:tr w:rsidR="005F5B38" w:rsidRPr="00E5255C" w14:paraId="2C53B614" w14:textId="77777777" w:rsidTr="005F5B38">
        <w:trPr>
          <w:trHeight w:val="631"/>
        </w:trPr>
        <w:tc>
          <w:tcPr>
            <w:tcW w:w="0" w:type="auto"/>
            <w:shd w:val="clear" w:color="auto" w:fill="auto"/>
            <w:tcMar>
              <w:top w:w="80" w:type="dxa"/>
              <w:left w:w="80" w:type="dxa"/>
              <w:bottom w:w="80" w:type="dxa"/>
              <w:right w:w="80" w:type="dxa"/>
            </w:tcMar>
          </w:tcPr>
          <w:p w14:paraId="2E765AF9" w14:textId="77777777" w:rsidR="00E87CC9" w:rsidRPr="00E5255C" w:rsidRDefault="00E87CC9" w:rsidP="00D133D0">
            <w:pPr>
              <w:rPr>
                <w:rFonts w:ascii="Arial" w:eastAsia="Arial" w:hAnsi="Arial" w:cs="Arial"/>
                <w:b/>
                <w:bCs/>
                <w:sz w:val="16"/>
                <w:szCs w:val="16"/>
                <w:lang w:val="en-US"/>
              </w:rPr>
            </w:pPr>
            <w:r w:rsidRPr="00E5255C">
              <w:rPr>
                <w:rFonts w:ascii="Arial" w:hAnsi="Arial"/>
                <w:sz w:val="16"/>
                <w:szCs w:val="16"/>
                <w:lang w:val="en-US"/>
              </w:rPr>
              <w:t>Petzold et al.</w:t>
            </w:r>
            <w:r w:rsidRPr="00E5255C">
              <w:rPr>
                <w:rFonts w:ascii="Arial" w:eastAsia="Arial" w:hAnsi="Arial" w:cs="Arial"/>
                <w:b/>
                <w:bCs/>
                <w:sz w:val="16"/>
                <w:szCs w:val="16"/>
                <w:lang w:val="en-US"/>
              </w:rPr>
              <w:t xml:space="preserve"> </w:t>
            </w:r>
            <w:r w:rsidRPr="00E5255C">
              <w:rPr>
                <w:rFonts w:ascii="Arial" w:hAnsi="Arial"/>
                <w:sz w:val="16"/>
                <w:szCs w:val="16"/>
                <w:lang w:val="en-US"/>
              </w:rPr>
              <w:t>2010</w:t>
            </w:r>
          </w:p>
        </w:tc>
        <w:tc>
          <w:tcPr>
            <w:tcW w:w="0" w:type="auto"/>
            <w:shd w:val="clear" w:color="auto" w:fill="auto"/>
            <w:tcMar>
              <w:top w:w="80" w:type="dxa"/>
              <w:left w:w="80" w:type="dxa"/>
              <w:bottom w:w="80" w:type="dxa"/>
              <w:right w:w="80" w:type="dxa"/>
            </w:tcMar>
          </w:tcPr>
          <w:p w14:paraId="0D8CDBDA" w14:textId="77777777" w:rsidR="00E87CC9" w:rsidRPr="00E5255C" w:rsidRDefault="00E87CC9" w:rsidP="00D133D0">
            <w:pPr>
              <w:jc w:val="center"/>
              <w:rPr>
                <w:lang w:val="en-US"/>
              </w:rPr>
            </w:pPr>
            <w:r w:rsidRPr="00E5255C">
              <w:rPr>
                <w:rFonts w:ascii="Arial" w:hAnsi="Arial"/>
                <w:sz w:val="16"/>
                <w:szCs w:val="16"/>
                <w:lang w:val="en-US"/>
              </w:rPr>
              <w:t>23</w:t>
            </w:r>
          </w:p>
        </w:tc>
        <w:tc>
          <w:tcPr>
            <w:tcW w:w="0" w:type="auto"/>
            <w:shd w:val="clear" w:color="auto" w:fill="auto"/>
            <w:tcMar>
              <w:top w:w="80" w:type="dxa"/>
              <w:left w:w="80" w:type="dxa"/>
              <w:bottom w:w="80" w:type="dxa"/>
              <w:right w:w="80" w:type="dxa"/>
            </w:tcMar>
          </w:tcPr>
          <w:p w14:paraId="6FDAE20E" w14:textId="77777777" w:rsidR="00E87CC9" w:rsidRPr="00E5255C" w:rsidRDefault="00E87CC9" w:rsidP="00D133D0">
            <w:pPr>
              <w:jc w:val="center"/>
              <w:rPr>
                <w:lang w:val="en-US"/>
              </w:rPr>
            </w:pPr>
            <w:r w:rsidRPr="00E5255C">
              <w:rPr>
                <w:rFonts w:ascii="Arial" w:hAnsi="Arial"/>
                <w:sz w:val="16"/>
                <w:szCs w:val="16"/>
                <w:lang w:val="en-US"/>
              </w:rPr>
              <w:t>23</w:t>
            </w:r>
          </w:p>
        </w:tc>
        <w:tc>
          <w:tcPr>
            <w:tcW w:w="0" w:type="auto"/>
            <w:shd w:val="clear" w:color="auto" w:fill="auto"/>
            <w:tcMar>
              <w:top w:w="80" w:type="dxa"/>
              <w:left w:w="80" w:type="dxa"/>
              <w:bottom w:w="80" w:type="dxa"/>
              <w:right w:w="80" w:type="dxa"/>
            </w:tcMar>
          </w:tcPr>
          <w:p w14:paraId="3B1F2534" w14:textId="77777777" w:rsidR="00E87CC9" w:rsidRPr="00E5255C" w:rsidRDefault="00E87CC9" w:rsidP="00D133D0">
            <w:pPr>
              <w:jc w:val="center"/>
              <w:rPr>
                <w:lang w:val="en-US"/>
              </w:rPr>
            </w:pPr>
            <w:r w:rsidRPr="00E5255C">
              <w:rPr>
                <w:rFonts w:ascii="Arial" w:hAnsi="Arial"/>
                <w:sz w:val="16"/>
                <w:szCs w:val="16"/>
                <w:lang w:val="en-US"/>
              </w:rPr>
              <w:t>0</w:t>
            </w:r>
          </w:p>
        </w:tc>
        <w:tc>
          <w:tcPr>
            <w:tcW w:w="0" w:type="auto"/>
            <w:shd w:val="clear" w:color="auto" w:fill="auto"/>
            <w:tcMar>
              <w:top w:w="80" w:type="dxa"/>
              <w:left w:w="80" w:type="dxa"/>
              <w:bottom w:w="80" w:type="dxa"/>
              <w:right w:w="80" w:type="dxa"/>
            </w:tcMar>
          </w:tcPr>
          <w:p w14:paraId="34E307F2" w14:textId="77777777" w:rsidR="00E87CC9" w:rsidRPr="00E5255C" w:rsidRDefault="00E87CC9" w:rsidP="00D133D0">
            <w:pPr>
              <w:jc w:val="center"/>
              <w:rPr>
                <w:lang w:val="en-US"/>
              </w:rPr>
            </w:pPr>
            <w:r w:rsidRPr="00E5255C">
              <w:rPr>
                <w:rFonts w:ascii="Arial" w:hAnsi="Arial"/>
                <w:sz w:val="16"/>
                <w:szCs w:val="16"/>
                <w:lang w:val="en-US"/>
              </w:rPr>
              <w:t>47.8</w:t>
            </w:r>
          </w:p>
        </w:tc>
        <w:tc>
          <w:tcPr>
            <w:tcW w:w="0" w:type="auto"/>
            <w:shd w:val="clear" w:color="auto" w:fill="auto"/>
            <w:tcMar>
              <w:top w:w="80" w:type="dxa"/>
              <w:left w:w="80" w:type="dxa"/>
              <w:bottom w:w="80" w:type="dxa"/>
              <w:right w:w="80" w:type="dxa"/>
            </w:tcMar>
          </w:tcPr>
          <w:p w14:paraId="04B49068" w14:textId="77777777" w:rsidR="00E87CC9" w:rsidRPr="00E5255C" w:rsidRDefault="00E87CC9" w:rsidP="00D133D0">
            <w:pPr>
              <w:jc w:val="center"/>
              <w:rPr>
                <w:lang w:val="en-US"/>
              </w:rPr>
            </w:pPr>
            <w:r w:rsidRPr="00E5255C">
              <w:rPr>
                <w:rFonts w:ascii="Arial" w:hAnsi="Arial"/>
                <w:sz w:val="16"/>
                <w:szCs w:val="16"/>
                <w:lang w:val="en-US"/>
              </w:rPr>
              <w:t>23.5</w:t>
            </w:r>
          </w:p>
        </w:tc>
        <w:tc>
          <w:tcPr>
            <w:tcW w:w="0" w:type="auto"/>
            <w:shd w:val="clear" w:color="auto" w:fill="auto"/>
            <w:tcMar>
              <w:top w:w="80" w:type="dxa"/>
              <w:left w:w="80" w:type="dxa"/>
              <w:bottom w:w="80" w:type="dxa"/>
              <w:right w:w="80" w:type="dxa"/>
            </w:tcMar>
          </w:tcPr>
          <w:p w14:paraId="1E148FD2" w14:textId="77777777" w:rsidR="00E87CC9" w:rsidRPr="00E5255C" w:rsidRDefault="00E87CC9" w:rsidP="00D133D0">
            <w:pPr>
              <w:jc w:val="center"/>
              <w:rPr>
                <w:lang w:val="en-US"/>
              </w:rPr>
            </w:pPr>
            <w:r w:rsidRPr="00E5255C">
              <w:rPr>
                <w:rFonts w:ascii="Arial" w:hAnsi="Arial"/>
                <w:sz w:val="16"/>
                <w:szCs w:val="16"/>
                <w:lang w:val="en-US"/>
              </w:rPr>
              <w:t>TSST</w:t>
            </w:r>
          </w:p>
        </w:tc>
        <w:tc>
          <w:tcPr>
            <w:tcW w:w="814" w:type="dxa"/>
            <w:shd w:val="clear" w:color="auto" w:fill="auto"/>
            <w:tcMar>
              <w:top w:w="80" w:type="dxa"/>
              <w:left w:w="80" w:type="dxa"/>
              <w:bottom w:w="80" w:type="dxa"/>
              <w:right w:w="80" w:type="dxa"/>
            </w:tcMar>
          </w:tcPr>
          <w:p w14:paraId="15DE1AF2" w14:textId="77777777" w:rsidR="00E87CC9" w:rsidRPr="00E5255C" w:rsidRDefault="00E87CC9" w:rsidP="00D133D0">
            <w:pPr>
              <w:jc w:val="center"/>
              <w:rPr>
                <w:lang w:val="en-US"/>
              </w:rPr>
            </w:pPr>
            <w:r w:rsidRPr="00E5255C">
              <w:rPr>
                <w:rFonts w:ascii="Arial" w:hAnsi="Arial"/>
                <w:sz w:val="16"/>
                <w:szCs w:val="16"/>
                <w:lang w:val="en-US"/>
              </w:rPr>
              <w:t>15</w:t>
            </w:r>
          </w:p>
        </w:tc>
        <w:tc>
          <w:tcPr>
            <w:tcW w:w="593" w:type="dxa"/>
          </w:tcPr>
          <w:p w14:paraId="36C13D4B" w14:textId="6037FBAC" w:rsidR="00E87CC9" w:rsidRPr="00E5255C" w:rsidRDefault="00E87CC9" w:rsidP="00D133D0">
            <w:pPr>
              <w:jc w:val="center"/>
              <w:rPr>
                <w:rFonts w:ascii="Arial" w:hAnsi="Arial"/>
                <w:sz w:val="16"/>
                <w:szCs w:val="16"/>
                <w:lang w:val="en-US"/>
              </w:rPr>
            </w:pPr>
            <w:r w:rsidRPr="00E5255C">
              <w:rPr>
                <w:rFonts w:ascii="Arial" w:hAnsi="Arial"/>
                <w:sz w:val="16"/>
                <w:szCs w:val="16"/>
                <w:lang w:val="en-US"/>
              </w:rPr>
              <w:t>10</w:t>
            </w:r>
          </w:p>
        </w:tc>
        <w:tc>
          <w:tcPr>
            <w:tcW w:w="1149" w:type="dxa"/>
            <w:shd w:val="clear" w:color="auto" w:fill="auto"/>
            <w:tcMar>
              <w:top w:w="80" w:type="dxa"/>
              <w:left w:w="80" w:type="dxa"/>
              <w:bottom w:w="80" w:type="dxa"/>
              <w:right w:w="80" w:type="dxa"/>
            </w:tcMar>
          </w:tcPr>
          <w:p w14:paraId="04BC7D79" w14:textId="4C1E0561" w:rsidR="00E87CC9" w:rsidRPr="00E5255C" w:rsidRDefault="00E87CC9" w:rsidP="00D133D0">
            <w:pPr>
              <w:jc w:val="center"/>
              <w:rPr>
                <w:lang w:val="en-US"/>
              </w:rPr>
            </w:pPr>
            <w:r w:rsidRPr="00E5255C">
              <w:rPr>
                <w:rFonts w:ascii="Arial" w:hAnsi="Arial"/>
                <w:sz w:val="16"/>
                <w:szCs w:val="16"/>
                <w:lang w:val="en-US"/>
              </w:rPr>
              <w:t>NA</w:t>
            </w:r>
          </w:p>
        </w:tc>
        <w:tc>
          <w:tcPr>
            <w:tcW w:w="1740" w:type="dxa"/>
            <w:shd w:val="clear" w:color="auto" w:fill="auto"/>
            <w:tcMar>
              <w:top w:w="80" w:type="dxa"/>
              <w:left w:w="80" w:type="dxa"/>
              <w:bottom w:w="80" w:type="dxa"/>
              <w:right w:w="80" w:type="dxa"/>
            </w:tcMar>
          </w:tcPr>
          <w:p w14:paraId="4E265057" w14:textId="77777777" w:rsidR="00E87CC9" w:rsidRPr="00E5255C" w:rsidRDefault="00E87CC9" w:rsidP="00D133D0">
            <w:pPr>
              <w:jc w:val="center"/>
              <w:rPr>
                <w:lang w:val="en-US"/>
              </w:rPr>
            </w:pPr>
            <w:r w:rsidRPr="00E5255C">
              <w:rPr>
                <w:rFonts w:ascii="Arial" w:hAnsi="Arial"/>
                <w:sz w:val="16"/>
                <w:szCs w:val="16"/>
                <w:lang w:val="en-US"/>
              </w:rPr>
              <w:t>Yes</w:t>
            </w:r>
          </w:p>
          <w:p w14:paraId="2EE4FB17" w14:textId="77777777" w:rsidR="00E87CC9" w:rsidRPr="00E5255C" w:rsidRDefault="00E87CC9" w:rsidP="00D133D0">
            <w:pPr>
              <w:jc w:val="center"/>
              <w:rPr>
                <w:lang w:val="en-US"/>
              </w:rPr>
            </w:pPr>
          </w:p>
        </w:tc>
        <w:tc>
          <w:tcPr>
            <w:tcW w:w="1192" w:type="dxa"/>
            <w:shd w:val="clear" w:color="auto" w:fill="auto"/>
            <w:tcMar>
              <w:top w:w="80" w:type="dxa"/>
              <w:left w:w="80" w:type="dxa"/>
              <w:bottom w:w="80" w:type="dxa"/>
              <w:right w:w="80" w:type="dxa"/>
            </w:tcMar>
          </w:tcPr>
          <w:p w14:paraId="218160E6" w14:textId="3FDB3A7D" w:rsidR="00E87CC9" w:rsidRPr="00E5255C" w:rsidRDefault="00E87CC9" w:rsidP="00D133D0">
            <w:pPr>
              <w:jc w:val="center"/>
              <w:rPr>
                <w:lang w:val="en-US"/>
              </w:rPr>
            </w:pPr>
            <w:r w:rsidRPr="00E5255C">
              <w:rPr>
                <w:rFonts w:ascii="Arial" w:hAnsi="Arial"/>
                <w:sz w:val="16"/>
                <w:szCs w:val="16"/>
                <w:lang w:val="en-US"/>
              </w:rPr>
              <w:t>NA</w:t>
            </w:r>
          </w:p>
        </w:tc>
        <w:tc>
          <w:tcPr>
            <w:tcW w:w="1553" w:type="dxa"/>
            <w:shd w:val="clear" w:color="auto" w:fill="auto"/>
            <w:tcMar>
              <w:top w:w="80" w:type="dxa"/>
              <w:left w:w="80" w:type="dxa"/>
              <w:bottom w:w="80" w:type="dxa"/>
              <w:right w:w="80" w:type="dxa"/>
            </w:tcMar>
          </w:tcPr>
          <w:p w14:paraId="7B6F0C3A" w14:textId="77777777" w:rsidR="00E87CC9" w:rsidRPr="00E5255C" w:rsidRDefault="00E87CC9" w:rsidP="00D133D0">
            <w:pPr>
              <w:jc w:val="center"/>
              <w:rPr>
                <w:lang w:val="en-US"/>
              </w:rPr>
            </w:pPr>
            <w:r w:rsidRPr="00E5255C">
              <w:rPr>
                <w:rFonts w:ascii="Arial" w:hAnsi="Arial"/>
                <w:sz w:val="16"/>
                <w:szCs w:val="16"/>
                <w:lang w:val="en-US"/>
              </w:rPr>
              <w:t xml:space="preserve">PST </w:t>
            </w:r>
          </w:p>
        </w:tc>
        <w:tc>
          <w:tcPr>
            <w:tcW w:w="1843" w:type="dxa"/>
            <w:shd w:val="clear" w:color="auto" w:fill="auto"/>
            <w:tcMar>
              <w:top w:w="80" w:type="dxa"/>
              <w:left w:w="80" w:type="dxa"/>
              <w:bottom w:w="80" w:type="dxa"/>
              <w:right w:w="80" w:type="dxa"/>
            </w:tcMar>
          </w:tcPr>
          <w:p w14:paraId="6E350182" w14:textId="77777777" w:rsidR="00E87CC9" w:rsidRPr="00E5255C" w:rsidRDefault="00E87CC9" w:rsidP="00D133D0">
            <w:pPr>
              <w:jc w:val="center"/>
              <w:rPr>
                <w:lang w:val="en-US"/>
              </w:rPr>
            </w:pPr>
            <w:r w:rsidRPr="00E5255C">
              <w:rPr>
                <w:rFonts w:ascii="Arial" w:hAnsi="Arial"/>
                <w:sz w:val="16"/>
                <w:szCs w:val="16"/>
                <w:lang w:val="en-US"/>
              </w:rPr>
              <w:t>Learning</w:t>
            </w:r>
          </w:p>
        </w:tc>
      </w:tr>
      <w:tr w:rsidR="005F5B38" w:rsidRPr="00E5255C" w14:paraId="7A54055D" w14:textId="77777777" w:rsidTr="005F5B38">
        <w:trPr>
          <w:trHeight w:val="545"/>
        </w:trPr>
        <w:tc>
          <w:tcPr>
            <w:tcW w:w="0" w:type="auto"/>
            <w:shd w:val="clear" w:color="auto" w:fill="auto"/>
            <w:tcMar>
              <w:top w:w="80" w:type="dxa"/>
              <w:left w:w="80" w:type="dxa"/>
              <w:bottom w:w="80" w:type="dxa"/>
              <w:right w:w="80" w:type="dxa"/>
            </w:tcMar>
          </w:tcPr>
          <w:p w14:paraId="227CDE02" w14:textId="77777777" w:rsidR="00E87CC9" w:rsidRPr="00E5255C" w:rsidRDefault="00E87CC9" w:rsidP="00D133D0">
            <w:pPr>
              <w:rPr>
                <w:rFonts w:ascii="Arial" w:eastAsia="Arial" w:hAnsi="Arial" w:cs="Arial"/>
                <w:b/>
                <w:bCs/>
                <w:sz w:val="16"/>
                <w:szCs w:val="16"/>
                <w:lang w:val="en-US"/>
              </w:rPr>
            </w:pPr>
            <w:r w:rsidRPr="00E5255C">
              <w:rPr>
                <w:rFonts w:ascii="Arial" w:hAnsi="Arial"/>
                <w:sz w:val="16"/>
                <w:szCs w:val="16"/>
                <w:lang w:val="en-US"/>
              </w:rPr>
              <w:lastRenderedPageBreak/>
              <w:t>Pool et al.</w:t>
            </w:r>
            <w:r w:rsidRPr="00E5255C">
              <w:rPr>
                <w:rFonts w:ascii="Arial" w:eastAsia="Arial" w:hAnsi="Arial" w:cs="Arial"/>
                <w:b/>
                <w:bCs/>
                <w:sz w:val="16"/>
                <w:szCs w:val="16"/>
                <w:lang w:val="en-US"/>
              </w:rPr>
              <w:t xml:space="preserve"> </w:t>
            </w:r>
            <w:r w:rsidRPr="00E5255C">
              <w:rPr>
                <w:rFonts w:ascii="Arial" w:hAnsi="Arial"/>
                <w:sz w:val="16"/>
                <w:szCs w:val="16"/>
                <w:lang w:val="en-US"/>
              </w:rPr>
              <w:t>2015</w:t>
            </w:r>
          </w:p>
        </w:tc>
        <w:tc>
          <w:tcPr>
            <w:tcW w:w="0" w:type="auto"/>
            <w:shd w:val="clear" w:color="auto" w:fill="auto"/>
            <w:tcMar>
              <w:top w:w="80" w:type="dxa"/>
              <w:left w:w="80" w:type="dxa"/>
              <w:bottom w:w="80" w:type="dxa"/>
              <w:right w:w="80" w:type="dxa"/>
            </w:tcMar>
          </w:tcPr>
          <w:p w14:paraId="2B5DBACF" w14:textId="77777777" w:rsidR="00E87CC9" w:rsidRPr="00E5255C" w:rsidRDefault="00E87CC9" w:rsidP="00D133D0">
            <w:pPr>
              <w:jc w:val="center"/>
              <w:rPr>
                <w:lang w:val="en-US"/>
              </w:rPr>
            </w:pPr>
            <w:r w:rsidRPr="00E5255C">
              <w:rPr>
                <w:rFonts w:ascii="Arial" w:hAnsi="Arial"/>
                <w:sz w:val="16"/>
                <w:szCs w:val="16"/>
                <w:lang w:val="en-US"/>
              </w:rPr>
              <w:t>36</w:t>
            </w:r>
          </w:p>
        </w:tc>
        <w:tc>
          <w:tcPr>
            <w:tcW w:w="0" w:type="auto"/>
            <w:shd w:val="clear" w:color="auto" w:fill="auto"/>
            <w:tcMar>
              <w:top w:w="80" w:type="dxa"/>
              <w:left w:w="80" w:type="dxa"/>
              <w:bottom w:w="80" w:type="dxa"/>
              <w:right w:w="80" w:type="dxa"/>
            </w:tcMar>
          </w:tcPr>
          <w:p w14:paraId="45D466FF" w14:textId="77777777" w:rsidR="00E87CC9" w:rsidRPr="00E5255C" w:rsidRDefault="00E87CC9" w:rsidP="00D133D0">
            <w:pPr>
              <w:jc w:val="center"/>
              <w:rPr>
                <w:lang w:val="en-US"/>
              </w:rPr>
            </w:pPr>
            <w:r w:rsidRPr="00E5255C">
              <w:rPr>
                <w:rFonts w:ascii="Arial" w:hAnsi="Arial"/>
                <w:sz w:val="16"/>
                <w:szCs w:val="16"/>
                <w:lang w:val="en-US"/>
              </w:rPr>
              <w:t>18</w:t>
            </w:r>
          </w:p>
        </w:tc>
        <w:tc>
          <w:tcPr>
            <w:tcW w:w="0" w:type="auto"/>
            <w:shd w:val="clear" w:color="auto" w:fill="auto"/>
            <w:tcMar>
              <w:top w:w="80" w:type="dxa"/>
              <w:left w:w="80" w:type="dxa"/>
              <w:bottom w:w="80" w:type="dxa"/>
              <w:right w:w="80" w:type="dxa"/>
            </w:tcMar>
          </w:tcPr>
          <w:p w14:paraId="00802FA3" w14:textId="77777777" w:rsidR="00E87CC9" w:rsidRPr="00E5255C" w:rsidRDefault="00E87CC9" w:rsidP="00D133D0">
            <w:pPr>
              <w:jc w:val="center"/>
              <w:rPr>
                <w:lang w:val="en-US"/>
              </w:rPr>
            </w:pPr>
            <w:r w:rsidRPr="00E5255C">
              <w:rPr>
                <w:rFonts w:ascii="Arial" w:hAnsi="Arial"/>
                <w:sz w:val="16"/>
                <w:szCs w:val="16"/>
                <w:lang w:val="en-US"/>
              </w:rPr>
              <w:t>18</w:t>
            </w:r>
          </w:p>
        </w:tc>
        <w:tc>
          <w:tcPr>
            <w:tcW w:w="0" w:type="auto"/>
            <w:shd w:val="clear" w:color="auto" w:fill="auto"/>
            <w:tcMar>
              <w:top w:w="80" w:type="dxa"/>
              <w:left w:w="80" w:type="dxa"/>
              <w:bottom w:w="80" w:type="dxa"/>
              <w:right w:w="80" w:type="dxa"/>
            </w:tcMar>
          </w:tcPr>
          <w:p w14:paraId="50B04260" w14:textId="77777777" w:rsidR="00E87CC9" w:rsidRPr="00E5255C" w:rsidRDefault="00E87CC9" w:rsidP="00D133D0">
            <w:pPr>
              <w:jc w:val="center"/>
              <w:rPr>
                <w:lang w:val="en-US"/>
              </w:rPr>
            </w:pPr>
            <w:r w:rsidRPr="00E5255C">
              <w:rPr>
                <w:rFonts w:ascii="Arial" w:hAnsi="Arial"/>
                <w:sz w:val="16"/>
                <w:szCs w:val="16"/>
                <w:lang w:val="en-US"/>
              </w:rPr>
              <w:t>47.2</w:t>
            </w:r>
          </w:p>
        </w:tc>
        <w:tc>
          <w:tcPr>
            <w:tcW w:w="0" w:type="auto"/>
            <w:shd w:val="clear" w:color="auto" w:fill="auto"/>
            <w:tcMar>
              <w:top w:w="80" w:type="dxa"/>
              <w:left w:w="80" w:type="dxa"/>
              <w:bottom w:w="80" w:type="dxa"/>
              <w:right w:w="80" w:type="dxa"/>
            </w:tcMar>
          </w:tcPr>
          <w:p w14:paraId="14EF45A1" w14:textId="77777777" w:rsidR="00E87CC9" w:rsidRPr="00E5255C" w:rsidRDefault="00E87CC9" w:rsidP="00D133D0">
            <w:pPr>
              <w:jc w:val="center"/>
              <w:rPr>
                <w:lang w:val="en-US"/>
              </w:rPr>
            </w:pPr>
            <w:r w:rsidRPr="00E5255C">
              <w:rPr>
                <w:rFonts w:ascii="Arial" w:hAnsi="Arial"/>
                <w:sz w:val="16"/>
                <w:szCs w:val="16"/>
                <w:lang w:val="en-US"/>
              </w:rPr>
              <w:t>24.2</w:t>
            </w:r>
          </w:p>
        </w:tc>
        <w:tc>
          <w:tcPr>
            <w:tcW w:w="0" w:type="auto"/>
            <w:shd w:val="clear" w:color="auto" w:fill="auto"/>
            <w:tcMar>
              <w:top w:w="80" w:type="dxa"/>
              <w:left w:w="80" w:type="dxa"/>
              <w:bottom w:w="80" w:type="dxa"/>
              <w:right w:w="80" w:type="dxa"/>
            </w:tcMar>
          </w:tcPr>
          <w:p w14:paraId="3A4EEDE2" w14:textId="77777777" w:rsidR="00E87CC9" w:rsidRPr="00E5255C" w:rsidRDefault="00E87CC9" w:rsidP="00D133D0">
            <w:pPr>
              <w:jc w:val="center"/>
              <w:rPr>
                <w:lang w:val="en-US"/>
              </w:rPr>
            </w:pPr>
            <w:r w:rsidRPr="00E5255C">
              <w:rPr>
                <w:rFonts w:ascii="Arial" w:hAnsi="Arial"/>
                <w:sz w:val="16"/>
                <w:szCs w:val="16"/>
                <w:lang w:val="en-US"/>
              </w:rPr>
              <w:t>SECPT</w:t>
            </w:r>
          </w:p>
        </w:tc>
        <w:tc>
          <w:tcPr>
            <w:tcW w:w="814" w:type="dxa"/>
            <w:shd w:val="clear" w:color="auto" w:fill="auto"/>
            <w:tcMar>
              <w:top w:w="80" w:type="dxa"/>
              <w:left w:w="80" w:type="dxa"/>
              <w:bottom w:w="80" w:type="dxa"/>
              <w:right w:w="80" w:type="dxa"/>
            </w:tcMar>
          </w:tcPr>
          <w:p w14:paraId="0108BA04" w14:textId="77777777" w:rsidR="00E87CC9" w:rsidRPr="00E5255C" w:rsidRDefault="00E87CC9" w:rsidP="00D133D0">
            <w:pPr>
              <w:jc w:val="center"/>
              <w:rPr>
                <w:lang w:val="en-US"/>
              </w:rPr>
            </w:pPr>
            <w:r w:rsidRPr="00E5255C">
              <w:rPr>
                <w:rFonts w:ascii="Arial" w:hAnsi="Arial"/>
                <w:sz w:val="16"/>
                <w:szCs w:val="16"/>
                <w:lang w:val="en-US"/>
              </w:rPr>
              <w:t>≤3</w:t>
            </w:r>
          </w:p>
        </w:tc>
        <w:tc>
          <w:tcPr>
            <w:tcW w:w="593" w:type="dxa"/>
          </w:tcPr>
          <w:p w14:paraId="31BA1521" w14:textId="2E54BCB4" w:rsidR="00E87CC9" w:rsidRPr="00E5255C" w:rsidRDefault="00E87CC9" w:rsidP="00D133D0">
            <w:pPr>
              <w:jc w:val="center"/>
              <w:rPr>
                <w:rFonts w:ascii="Arial" w:hAnsi="Arial"/>
                <w:sz w:val="16"/>
                <w:szCs w:val="16"/>
                <w:lang w:val="en-US"/>
              </w:rPr>
            </w:pPr>
            <w:r w:rsidRPr="00E5255C">
              <w:rPr>
                <w:rFonts w:ascii="Arial" w:hAnsi="Arial"/>
                <w:sz w:val="16"/>
                <w:szCs w:val="16"/>
                <w:lang w:val="en-US"/>
              </w:rPr>
              <w:t>10</w:t>
            </w:r>
          </w:p>
        </w:tc>
        <w:tc>
          <w:tcPr>
            <w:tcW w:w="1149" w:type="dxa"/>
            <w:shd w:val="clear" w:color="auto" w:fill="auto"/>
            <w:tcMar>
              <w:top w:w="80" w:type="dxa"/>
              <w:left w:w="80" w:type="dxa"/>
              <w:bottom w:w="80" w:type="dxa"/>
              <w:right w:w="80" w:type="dxa"/>
            </w:tcMar>
          </w:tcPr>
          <w:p w14:paraId="46D4E6CC" w14:textId="2E594508" w:rsidR="00E87CC9" w:rsidRPr="00E5255C" w:rsidRDefault="00E87CC9" w:rsidP="00D133D0">
            <w:pPr>
              <w:jc w:val="center"/>
              <w:rPr>
                <w:lang w:val="en-US"/>
              </w:rPr>
            </w:pPr>
            <w:r w:rsidRPr="00E5255C">
              <w:rPr>
                <w:rFonts w:ascii="Arial" w:hAnsi="Arial"/>
                <w:sz w:val="16"/>
                <w:szCs w:val="16"/>
                <w:lang w:val="en-US"/>
              </w:rPr>
              <w:t>VAS</w:t>
            </w:r>
          </w:p>
        </w:tc>
        <w:tc>
          <w:tcPr>
            <w:tcW w:w="1740" w:type="dxa"/>
            <w:shd w:val="clear" w:color="auto" w:fill="auto"/>
            <w:tcMar>
              <w:top w:w="80" w:type="dxa"/>
              <w:left w:w="80" w:type="dxa"/>
              <w:bottom w:w="80" w:type="dxa"/>
              <w:right w:w="80" w:type="dxa"/>
            </w:tcMar>
          </w:tcPr>
          <w:p w14:paraId="70A6F48D" w14:textId="77777777" w:rsidR="00E87CC9" w:rsidRPr="00E5255C" w:rsidRDefault="00E87CC9" w:rsidP="00D133D0">
            <w:pPr>
              <w:spacing w:after="240"/>
              <w:jc w:val="center"/>
              <w:rPr>
                <w:lang w:val="en-US"/>
              </w:rPr>
            </w:pPr>
            <w:r w:rsidRPr="00E5255C">
              <w:rPr>
                <w:rFonts w:ascii="Arial" w:hAnsi="Arial"/>
                <w:sz w:val="16"/>
                <w:szCs w:val="16"/>
                <w:lang w:val="en-US"/>
              </w:rPr>
              <w:t>Yes (Induction group: 1.36; Control group: -2.15)</w:t>
            </w:r>
          </w:p>
        </w:tc>
        <w:tc>
          <w:tcPr>
            <w:tcW w:w="1192" w:type="dxa"/>
            <w:shd w:val="clear" w:color="auto" w:fill="auto"/>
            <w:tcMar>
              <w:top w:w="80" w:type="dxa"/>
              <w:left w:w="80" w:type="dxa"/>
              <w:bottom w:w="80" w:type="dxa"/>
              <w:right w:w="80" w:type="dxa"/>
            </w:tcMar>
          </w:tcPr>
          <w:p w14:paraId="5000C5B9" w14:textId="6A10035E" w:rsidR="00E87CC9" w:rsidRPr="00E5255C" w:rsidRDefault="00E87CC9" w:rsidP="00D133D0">
            <w:pPr>
              <w:jc w:val="center"/>
              <w:rPr>
                <w:lang w:val="en-US"/>
              </w:rPr>
            </w:pPr>
            <w:r w:rsidRPr="00E5255C">
              <w:rPr>
                <w:rFonts w:ascii="Arial" w:hAnsi="Arial"/>
                <w:sz w:val="16"/>
                <w:szCs w:val="16"/>
                <w:lang w:val="en-US"/>
              </w:rPr>
              <w:t>NA</w:t>
            </w:r>
          </w:p>
        </w:tc>
        <w:tc>
          <w:tcPr>
            <w:tcW w:w="1553" w:type="dxa"/>
            <w:shd w:val="clear" w:color="auto" w:fill="auto"/>
            <w:tcMar>
              <w:top w:w="80" w:type="dxa"/>
              <w:left w:w="80" w:type="dxa"/>
              <w:bottom w:w="80" w:type="dxa"/>
              <w:right w:w="80" w:type="dxa"/>
            </w:tcMar>
          </w:tcPr>
          <w:p w14:paraId="48AE37D4" w14:textId="77777777" w:rsidR="00E87CC9" w:rsidRPr="00E5255C" w:rsidRDefault="00E87CC9" w:rsidP="00D133D0">
            <w:pPr>
              <w:jc w:val="center"/>
              <w:rPr>
                <w:lang w:val="en-US"/>
              </w:rPr>
            </w:pPr>
            <w:r w:rsidRPr="00E5255C">
              <w:rPr>
                <w:rFonts w:ascii="Arial" w:hAnsi="Arial"/>
                <w:sz w:val="16"/>
                <w:szCs w:val="16"/>
                <w:lang w:val="en-US"/>
              </w:rPr>
              <w:t>PIT</w:t>
            </w:r>
          </w:p>
        </w:tc>
        <w:tc>
          <w:tcPr>
            <w:tcW w:w="1843" w:type="dxa"/>
            <w:shd w:val="clear" w:color="auto" w:fill="auto"/>
            <w:tcMar>
              <w:top w:w="80" w:type="dxa"/>
              <w:left w:w="80" w:type="dxa"/>
              <w:bottom w:w="80" w:type="dxa"/>
              <w:right w:w="80" w:type="dxa"/>
            </w:tcMar>
          </w:tcPr>
          <w:p w14:paraId="5EA08FE3" w14:textId="77777777" w:rsidR="00E87CC9" w:rsidRPr="00E5255C" w:rsidRDefault="00E87CC9" w:rsidP="00D133D0">
            <w:pPr>
              <w:jc w:val="center"/>
              <w:rPr>
                <w:lang w:val="en-US"/>
              </w:rPr>
            </w:pPr>
            <w:r w:rsidRPr="00E5255C">
              <w:rPr>
                <w:rFonts w:ascii="Arial" w:hAnsi="Arial"/>
                <w:sz w:val="16"/>
                <w:szCs w:val="16"/>
                <w:lang w:val="en-US"/>
              </w:rPr>
              <w:t>Valuation</w:t>
            </w:r>
          </w:p>
        </w:tc>
      </w:tr>
      <w:tr w:rsidR="005F5B38" w:rsidRPr="00E5255C" w14:paraId="6B5252E8" w14:textId="77777777" w:rsidTr="005F5B38">
        <w:trPr>
          <w:trHeight w:val="545"/>
        </w:trPr>
        <w:tc>
          <w:tcPr>
            <w:tcW w:w="0" w:type="auto"/>
            <w:shd w:val="clear" w:color="auto" w:fill="auto"/>
            <w:tcMar>
              <w:top w:w="80" w:type="dxa"/>
              <w:left w:w="80" w:type="dxa"/>
              <w:bottom w:w="80" w:type="dxa"/>
              <w:right w:w="80" w:type="dxa"/>
            </w:tcMar>
          </w:tcPr>
          <w:p w14:paraId="045EA9EA" w14:textId="77777777" w:rsidR="00E87CC9" w:rsidRPr="00E5255C" w:rsidRDefault="00E87CC9" w:rsidP="00D133D0">
            <w:pPr>
              <w:rPr>
                <w:rFonts w:ascii="Arial" w:eastAsia="Arial" w:hAnsi="Arial" w:cs="Arial"/>
                <w:b/>
                <w:bCs/>
                <w:sz w:val="16"/>
                <w:szCs w:val="16"/>
                <w:lang w:val="en-US"/>
              </w:rPr>
            </w:pPr>
            <w:r w:rsidRPr="00E5255C">
              <w:rPr>
                <w:rFonts w:ascii="Arial" w:hAnsi="Arial"/>
                <w:sz w:val="16"/>
                <w:szCs w:val="16"/>
                <w:lang w:val="en-US"/>
              </w:rPr>
              <w:t>Schettino et al.</w:t>
            </w:r>
            <w:r w:rsidRPr="00E5255C">
              <w:rPr>
                <w:rFonts w:ascii="Arial" w:eastAsia="Arial" w:hAnsi="Arial" w:cs="Arial"/>
                <w:b/>
                <w:bCs/>
                <w:sz w:val="16"/>
                <w:szCs w:val="16"/>
                <w:lang w:val="en-US"/>
              </w:rPr>
              <w:t xml:space="preserve"> </w:t>
            </w:r>
            <w:r w:rsidRPr="00E5255C">
              <w:rPr>
                <w:rFonts w:ascii="Arial" w:hAnsi="Arial"/>
                <w:sz w:val="16"/>
                <w:szCs w:val="16"/>
                <w:lang w:val="en-US"/>
              </w:rPr>
              <w:t>2021</w:t>
            </w:r>
          </w:p>
        </w:tc>
        <w:tc>
          <w:tcPr>
            <w:tcW w:w="0" w:type="auto"/>
            <w:shd w:val="clear" w:color="auto" w:fill="auto"/>
            <w:tcMar>
              <w:top w:w="80" w:type="dxa"/>
              <w:left w:w="80" w:type="dxa"/>
              <w:bottom w:w="80" w:type="dxa"/>
              <w:right w:w="80" w:type="dxa"/>
            </w:tcMar>
          </w:tcPr>
          <w:p w14:paraId="3EA9237D" w14:textId="77777777" w:rsidR="00E87CC9" w:rsidRPr="00E5255C" w:rsidRDefault="00E87CC9" w:rsidP="00D133D0">
            <w:pPr>
              <w:jc w:val="center"/>
              <w:rPr>
                <w:lang w:val="en-US"/>
              </w:rPr>
            </w:pPr>
            <w:r w:rsidRPr="00E5255C">
              <w:rPr>
                <w:rFonts w:ascii="Arial" w:hAnsi="Arial"/>
                <w:sz w:val="16"/>
                <w:szCs w:val="16"/>
                <w:lang w:val="en-US"/>
              </w:rPr>
              <w:t>46</w:t>
            </w:r>
          </w:p>
        </w:tc>
        <w:tc>
          <w:tcPr>
            <w:tcW w:w="0" w:type="auto"/>
            <w:shd w:val="clear" w:color="auto" w:fill="auto"/>
            <w:tcMar>
              <w:top w:w="80" w:type="dxa"/>
              <w:left w:w="80" w:type="dxa"/>
              <w:bottom w:w="80" w:type="dxa"/>
              <w:right w:w="80" w:type="dxa"/>
            </w:tcMar>
          </w:tcPr>
          <w:p w14:paraId="79C35610" w14:textId="77777777" w:rsidR="00E87CC9" w:rsidRPr="00E5255C" w:rsidRDefault="00E87CC9" w:rsidP="00D133D0">
            <w:pPr>
              <w:jc w:val="center"/>
              <w:rPr>
                <w:lang w:val="en-US"/>
              </w:rPr>
            </w:pPr>
            <w:r w:rsidRPr="00E5255C">
              <w:rPr>
                <w:rFonts w:ascii="Arial" w:hAnsi="Arial"/>
                <w:sz w:val="16"/>
                <w:szCs w:val="16"/>
                <w:lang w:val="en-US"/>
              </w:rPr>
              <w:t>22</w:t>
            </w:r>
          </w:p>
        </w:tc>
        <w:tc>
          <w:tcPr>
            <w:tcW w:w="0" w:type="auto"/>
            <w:shd w:val="clear" w:color="auto" w:fill="auto"/>
            <w:tcMar>
              <w:top w:w="80" w:type="dxa"/>
              <w:left w:w="80" w:type="dxa"/>
              <w:bottom w:w="80" w:type="dxa"/>
              <w:right w:w="80" w:type="dxa"/>
            </w:tcMar>
          </w:tcPr>
          <w:p w14:paraId="55C993FB" w14:textId="77777777" w:rsidR="00E87CC9" w:rsidRPr="00E5255C" w:rsidRDefault="00E87CC9" w:rsidP="00D133D0">
            <w:pPr>
              <w:jc w:val="center"/>
              <w:rPr>
                <w:lang w:val="en-US"/>
              </w:rPr>
            </w:pPr>
            <w:r w:rsidRPr="00E5255C">
              <w:rPr>
                <w:rFonts w:ascii="Arial" w:hAnsi="Arial"/>
                <w:sz w:val="16"/>
                <w:szCs w:val="16"/>
                <w:lang w:val="en-US"/>
              </w:rPr>
              <w:t>24</w:t>
            </w:r>
          </w:p>
        </w:tc>
        <w:tc>
          <w:tcPr>
            <w:tcW w:w="0" w:type="auto"/>
            <w:shd w:val="clear" w:color="auto" w:fill="auto"/>
            <w:tcMar>
              <w:top w:w="80" w:type="dxa"/>
              <w:left w:w="80" w:type="dxa"/>
              <w:bottom w:w="80" w:type="dxa"/>
              <w:right w:w="80" w:type="dxa"/>
            </w:tcMar>
          </w:tcPr>
          <w:p w14:paraId="313EDAE0" w14:textId="77777777" w:rsidR="00E87CC9" w:rsidRPr="00E5255C" w:rsidRDefault="00E87CC9" w:rsidP="00D133D0">
            <w:pPr>
              <w:jc w:val="center"/>
              <w:rPr>
                <w:lang w:val="en-US"/>
              </w:rPr>
            </w:pPr>
            <w:r w:rsidRPr="00E5255C">
              <w:rPr>
                <w:rFonts w:ascii="Arial" w:hAnsi="Arial"/>
                <w:sz w:val="16"/>
                <w:szCs w:val="16"/>
                <w:lang w:val="en-US"/>
              </w:rPr>
              <w:t>76.1</w:t>
            </w:r>
          </w:p>
        </w:tc>
        <w:tc>
          <w:tcPr>
            <w:tcW w:w="0" w:type="auto"/>
            <w:shd w:val="clear" w:color="auto" w:fill="auto"/>
            <w:tcMar>
              <w:top w:w="80" w:type="dxa"/>
              <w:left w:w="80" w:type="dxa"/>
              <w:bottom w:w="80" w:type="dxa"/>
              <w:right w:w="80" w:type="dxa"/>
            </w:tcMar>
          </w:tcPr>
          <w:p w14:paraId="535FA348" w14:textId="77777777" w:rsidR="00E87CC9" w:rsidRPr="00E5255C" w:rsidRDefault="00E87CC9" w:rsidP="00D133D0">
            <w:pPr>
              <w:jc w:val="center"/>
              <w:rPr>
                <w:lang w:val="en-US"/>
              </w:rPr>
            </w:pPr>
            <w:r w:rsidRPr="00E5255C">
              <w:rPr>
                <w:rFonts w:ascii="Arial" w:hAnsi="Arial"/>
                <w:sz w:val="16"/>
                <w:szCs w:val="16"/>
                <w:lang w:val="en-US"/>
              </w:rPr>
              <w:t>22.9</w:t>
            </w:r>
          </w:p>
        </w:tc>
        <w:tc>
          <w:tcPr>
            <w:tcW w:w="0" w:type="auto"/>
            <w:shd w:val="clear" w:color="auto" w:fill="auto"/>
            <w:tcMar>
              <w:top w:w="80" w:type="dxa"/>
              <w:left w:w="80" w:type="dxa"/>
              <w:bottom w:w="80" w:type="dxa"/>
              <w:right w:w="80" w:type="dxa"/>
            </w:tcMar>
          </w:tcPr>
          <w:p w14:paraId="1707EE2E" w14:textId="77777777" w:rsidR="00E87CC9" w:rsidRPr="00E5255C" w:rsidRDefault="00E87CC9" w:rsidP="00D133D0">
            <w:pPr>
              <w:jc w:val="center"/>
              <w:rPr>
                <w:lang w:val="en-US"/>
              </w:rPr>
            </w:pPr>
            <w:r w:rsidRPr="00E5255C">
              <w:rPr>
                <w:rFonts w:ascii="Arial" w:hAnsi="Arial"/>
                <w:sz w:val="16"/>
                <w:szCs w:val="16"/>
                <w:lang w:val="en-US"/>
              </w:rPr>
              <w:t>Intrusive thinking induction</w:t>
            </w:r>
          </w:p>
        </w:tc>
        <w:tc>
          <w:tcPr>
            <w:tcW w:w="814" w:type="dxa"/>
            <w:shd w:val="clear" w:color="auto" w:fill="auto"/>
            <w:tcMar>
              <w:top w:w="80" w:type="dxa"/>
              <w:left w:w="80" w:type="dxa"/>
              <w:bottom w:w="80" w:type="dxa"/>
              <w:right w:w="80" w:type="dxa"/>
            </w:tcMar>
          </w:tcPr>
          <w:p w14:paraId="26491934" w14:textId="77777777" w:rsidR="00E87CC9" w:rsidRPr="00E5255C" w:rsidRDefault="00E87CC9" w:rsidP="00D133D0">
            <w:pPr>
              <w:jc w:val="center"/>
              <w:rPr>
                <w:lang w:val="en-US"/>
              </w:rPr>
            </w:pPr>
            <w:r w:rsidRPr="00E5255C">
              <w:rPr>
                <w:rFonts w:ascii="Arial" w:hAnsi="Arial"/>
                <w:sz w:val="16"/>
                <w:szCs w:val="16"/>
                <w:lang w:val="en-US"/>
              </w:rPr>
              <w:t>2</w:t>
            </w:r>
          </w:p>
        </w:tc>
        <w:tc>
          <w:tcPr>
            <w:tcW w:w="593" w:type="dxa"/>
          </w:tcPr>
          <w:p w14:paraId="2BCB596A" w14:textId="5EBEE7AC" w:rsidR="00E87CC9" w:rsidRPr="00E5255C" w:rsidRDefault="00E87CC9" w:rsidP="00D133D0">
            <w:pPr>
              <w:jc w:val="center"/>
              <w:rPr>
                <w:rFonts w:ascii="Arial" w:hAnsi="Arial"/>
                <w:sz w:val="16"/>
                <w:szCs w:val="16"/>
                <w:lang w:val="en-US"/>
              </w:rPr>
            </w:pPr>
            <w:r w:rsidRPr="00E5255C">
              <w:rPr>
                <w:rFonts w:ascii="Arial" w:hAnsi="Arial"/>
                <w:sz w:val="16"/>
                <w:szCs w:val="16"/>
                <w:lang w:val="en-US"/>
              </w:rPr>
              <w:t>2</w:t>
            </w:r>
          </w:p>
        </w:tc>
        <w:tc>
          <w:tcPr>
            <w:tcW w:w="1149" w:type="dxa"/>
            <w:shd w:val="clear" w:color="auto" w:fill="auto"/>
            <w:tcMar>
              <w:top w:w="80" w:type="dxa"/>
              <w:left w:w="80" w:type="dxa"/>
              <w:bottom w:w="80" w:type="dxa"/>
              <w:right w:w="80" w:type="dxa"/>
            </w:tcMar>
          </w:tcPr>
          <w:p w14:paraId="5D58A619" w14:textId="4AC968EE" w:rsidR="00E87CC9" w:rsidRPr="00E5255C" w:rsidRDefault="00E87CC9" w:rsidP="00D133D0">
            <w:pPr>
              <w:jc w:val="center"/>
              <w:rPr>
                <w:lang w:val="en-US"/>
              </w:rPr>
            </w:pPr>
            <w:r w:rsidRPr="00E5255C">
              <w:rPr>
                <w:rFonts w:ascii="Arial" w:hAnsi="Arial"/>
                <w:sz w:val="16"/>
                <w:szCs w:val="16"/>
                <w:lang w:val="en-US"/>
              </w:rPr>
              <w:t>VAS</w:t>
            </w:r>
          </w:p>
        </w:tc>
        <w:tc>
          <w:tcPr>
            <w:tcW w:w="1740" w:type="dxa"/>
            <w:shd w:val="clear" w:color="auto" w:fill="auto"/>
            <w:tcMar>
              <w:top w:w="80" w:type="dxa"/>
              <w:left w:w="80" w:type="dxa"/>
              <w:bottom w:w="80" w:type="dxa"/>
              <w:right w:w="80" w:type="dxa"/>
            </w:tcMar>
          </w:tcPr>
          <w:p w14:paraId="2CE8EE7E" w14:textId="2D83498E" w:rsidR="00E87CC9" w:rsidRPr="00E5255C" w:rsidRDefault="00E87CC9" w:rsidP="00D133D0">
            <w:pPr>
              <w:jc w:val="center"/>
              <w:rPr>
                <w:lang w:val="en-US"/>
              </w:rPr>
            </w:pPr>
            <w:r w:rsidRPr="00E5255C">
              <w:rPr>
                <w:rFonts w:ascii="Arial" w:hAnsi="Arial"/>
                <w:sz w:val="16"/>
                <w:szCs w:val="16"/>
                <w:lang w:val="en-US"/>
              </w:rPr>
              <w:t>NA</w:t>
            </w:r>
          </w:p>
        </w:tc>
        <w:tc>
          <w:tcPr>
            <w:tcW w:w="1192" w:type="dxa"/>
            <w:shd w:val="clear" w:color="auto" w:fill="auto"/>
            <w:tcMar>
              <w:top w:w="80" w:type="dxa"/>
              <w:left w:w="80" w:type="dxa"/>
              <w:bottom w:w="80" w:type="dxa"/>
              <w:right w:w="80" w:type="dxa"/>
            </w:tcMar>
          </w:tcPr>
          <w:p w14:paraId="7F121057" w14:textId="255D0C8D" w:rsidR="00E87CC9" w:rsidRPr="00E5255C" w:rsidRDefault="00E87CC9" w:rsidP="00D133D0">
            <w:pPr>
              <w:jc w:val="center"/>
              <w:rPr>
                <w:lang w:val="en-US"/>
              </w:rPr>
            </w:pPr>
            <w:r w:rsidRPr="00E5255C">
              <w:rPr>
                <w:rFonts w:ascii="Arial" w:hAnsi="Arial"/>
                <w:sz w:val="16"/>
                <w:szCs w:val="16"/>
                <w:lang w:val="en-US"/>
              </w:rPr>
              <w:t>NA</w:t>
            </w:r>
          </w:p>
        </w:tc>
        <w:tc>
          <w:tcPr>
            <w:tcW w:w="1553" w:type="dxa"/>
            <w:shd w:val="clear" w:color="auto" w:fill="auto"/>
            <w:tcMar>
              <w:top w:w="80" w:type="dxa"/>
              <w:left w:w="80" w:type="dxa"/>
              <w:bottom w:w="80" w:type="dxa"/>
              <w:right w:w="80" w:type="dxa"/>
            </w:tcMar>
          </w:tcPr>
          <w:p w14:paraId="7309DF20" w14:textId="77777777" w:rsidR="00E87CC9" w:rsidRPr="00E5255C" w:rsidRDefault="00E87CC9" w:rsidP="00D133D0">
            <w:pPr>
              <w:jc w:val="center"/>
              <w:rPr>
                <w:lang w:val="en-US"/>
              </w:rPr>
            </w:pPr>
            <w:r w:rsidRPr="00E5255C">
              <w:rPr>
                <w:rFonts w:ascii="Arial" w:hAnsi="Arial"/>
                <w:sz w:val="16"/>
                <w:szCs w:val="16"/>
                <w:lang w:val="en-US"/>
              </w:rPr>
              <w:t>PRT</w:t>
            </w:r>
          </w:p>
        </w:tc>
        <w:tc>
          <w:tcPr>
            <w:tcW w:w="1843" w:type="dxa"/>
            <w:shd w:val="clear" w:color="auto" w:fill="auto"/>
            <w:tcMar>
              <w:top w:w="80" w:type="dxa"/>
              <w:left w:w="80" w:type="dxa"/>
              <w:bottom w:w="80" w:type="dxa"/>
              <w:right w:w="80" w:type="dxa"/>
            </w:tcMar>
          </w:tcPr>
          <w:p w14:paraId="5CC1C2B0" w14:textId="77777777" w:rsidR="00E87CC9" w:rsidRPr="00E5255C" w:rsidRDefault="00E87CC9" w:rsidP="00D133D0">
            <w:pPr>
              <w:jc w:val="center"/>
              <w:rPr>
                <w:lang w:val="en-US"/>
              </w:rPr>
            </w:pPr>
            <w:r w:rsidRPr="00E5255C">
              <w:rPr>
                <w:rFonts w:ascii="Arial" w:hAnsi="Arial"/>
                <w:sz w:val="16"/>
                <w:szCs w:val="16"/>
                <w:lang w:val="en-US"/>
              </w:rPr>
              <w:t>Learning</w:t>
            </w:r>
          </w:p>
        </w:tc>
      </w:tr>
      <w:tr w:rsidR="005F5B38" w:rsidRPr="00E5255C" w14:paraId="0BE12AA7" w14:textId="77777777" w:rsidTr="005F5B38">
        <w:trPr>
          <w:trHeight w:val="553"/>
        </w:trPr>
        <w:tc>
          <w:tcPr>
            <w:tcW w:w="0" w:type="auto"/>
            <w:shd w:val="clear" w:color="auto" w:fill="auto"/>
            <w:tcMar>
              <w:top w:w="80" w:type="dxa"/>
              <w:left w:w="80" w:type="dxa"/>
              <w:bottom w:w="80" w:type="dxa"/>
              <w:right w:w="80" w:type="dxa"/>
            </w:tcMar>
          </w:tcPr>
          <w:p w14:paraId="50438EC8" w14:textId="77777777" w:rsidR="00E87CC9" w:rsidRPr="00E5255C" w:rsidRDefault="00E87CC9" w:rsidP="00BE7039">
            <w:pPr>
              <w:rPr>
                <w:rFonts w:ascii="Arial" w:eastAsia="Arial" w:hAnsi="Arial" w:cs="Arial"/>
                <w:b/>
                <w:bCs/>
                <w:sz w:val="16"/>
                <w:szCs w:val="16"/>
                <w:lang w:val="en-US"/>
              </w:rPr>
            </w:pPr>
            <w:r w:rsidRPr="00E5255C">
              <w:rPr>
                <w:rFonts w:ascii="Arial" w:hAnsi="Arial"/>
                <w:sz w:val="16"/>
                <w:szCs w:val="16"/>
                <w:lang w:val="en-US"/>
              </w:rPr>
              <w:t>Schwabe et al.</w:t>
            </w:r>
            <w:r w:rsidRPr="00E5255C">
              <w:rPr>
                <w:rFonts w:ascii="Arial" w:eastAsia="Arial" w:hAnsi="Arial" w:cs="Arial"/>
                <w:b/>
                <w:bCs/>
                <w:sz w:val="16"/>
                <w:szCs w:val="16"/>
                <w:lang w:val="en-US"/>
              </w:rPr>
              <w:t xml:space="preserve"> </w:t>
            </w:r>
            <w:r w:rsidRPr="00E5255C">
              <w:rPr>
                <w:rFonts w:ascii="Arial" w:hAnsi="Arial"/>
                <w:sz w:val="16"/>
                <w:szCs w:val="16"/>
                <w:lang w:val="en-US"/>
              </w:rPr>
              <w:t>2010</w:t>
            </w:r>
          </w:p>
        </w:tc>
        <w:tc>
          <w:tcPr>
            <w:tcW w:w="0" w:type="auto"/>
            <w:shd w:val="clear" w:color="auto" w:fill="auto"/>
            <w:tcMar>
              <w:top w:w="80" w:type="dxa"/>
              <w:left w:w="80" w:type="dxa"/>
              <w:bottom w:w="80" w:type="dxa"/>
              <w:right w:w="80" w:type="dxa"/>
            </w:tcMar>
          </w:tcPr>
          <w:p w14:paraId="4AC97C47" w14:textId="77777777" w:rsidR="00E87CC9" w:rsidRPr="00E5255C" w:rsidRDefault="00E87CC9" w:rsidP="00BE7039">
            <w:pPr>
              <w:jc w:val="center"/>
              <w:rPr>
                <w:lang w:val="en-US"/>
              </w:rPr>
            </w:pPr>
            <w:r w:rsidRPr="00E5255C">
              <w:rPr>
                <w:rFonts w:ascii="Arial" w:hAnsi="Arial"/>
                <w:sz w:val="16"/>
                <w:szCs w:val="16"/>
                <w:lang w:val="en-US"/>
              </w:rPr>
              <w:t>51</w:t>
            </w:r>
          </w:p>
        </w:tc>
        <w:tc>
          <w:tcPr>
            <w:tcW w:w="0" w:type="auto"/>
            <w:shd w:val="clear" w:color="auto" w:fill="auto"/>
            <w:tcMar>
              <w:top w:w="80" w:type="dxa"/>
              <w:left w:w="80" w:type="dxa"/>
              <w:bottom w:w="80" w:type="dxa"/>
              <w:right w:w="80" w:type="dxa"/>
            </w:tcMar>
          </w:tcPr>
          <w:p w14:paraId="2EB17FAB" w14:textId="77777777" w:rsidR="00E87CC9" w:rsidRPr="00E5255C" w:rsidRDefault="00E87CC9" w:rsidP="00BE7039">
            <w:pPr>
              <w:jc w:val="center"/>
              <w:rPr>
                <w:lang w:val="en-US"/>
              </w:rPr>
            </w:pPr>
            <w:r w:rsidRPr="00E5255C">
              <w:rPr>
                <w:rFonts w:ascii="Arial" w:hAnsi="Arial"/>
                <w:sz w:val="16"/>
                <w:szCs w:val="16"/>
                <w:lang w:val="en-US"/>
              </w:rPr>
              <w:t>28</w:t>
            </w:r>
          </w:p>
        </w:tc>
        <w:tc>
          <w:tcPr>
            <w:tcW w:w="0" w:type="auto"/>
            <w:shd w:val="clear" w:color="auto" w:fill="auto"/>
            <w:tcMar>
              <w:top w:w="80" w:type="dxa"/>
              <w:left w:w="80" w:type="dxa"/>
              <w:bottom w:w="80" w:type="dxa"/>
              <w:right w:w="80" w:type="dxa"/>
            </w:tcMar>
          </w:tcPr>
          <w:p w14:paraId="6A7B8EB9" w14:textId="77777777" w:rsidR="00E87CC9" w:rsidRPr="00E5255C" w:rsidRDefault="00E87CC9" w:rsidP="00BE7039">
            <w:pPr>
              <w:jc w:val="center"/>
              <w:rPr>
                <w:lang w:val="en-US"/>
              </w:rPr>
            </w:pPr>
            <w:r w:rsidRPr="00E5255C">
              <w:rPr>
                <w:rFonts w:ascii="Arial" w:hAnsi="Arial"/>
                <w:sz w:val="16"/>
                <w:szCs w:val="16"/>
                <w:lang w:val="en-US"/>
              </w:rPr>
              <w:t>23</w:t>
            </w:r>
          </w:p>
        </w:tc>
        <w:tc>
          <w:tcPr>
            <w:tcW w:w="0" w:type="auto"/>
            <w:shd w:val="clear" w:color="auto" w:fill="auto"/>
            <w:tcMar>
              <w:top w:w="80" w:type="dxa"/>
              <w:left w:w="80" w:type="dxa"/>
              <w:bottom w:w="80" w:type="dxa"/>
              <w:right w:w="80" w:type="dxa"/>
            </w:tcMar>
          </w:tcPr>
          <w:p w14:paraId="211F339D" w14:textId="77777777" w:rsidR="00E87CC9" w:rsidRPr="00E5255C" w:rsidRDefault="00E87CC9" w:rsidP="00BE7039">
            <w:pPr>
              <w:jc w:val="center"/>
              <w:rPr>
                <w:lang w:val="en-US"/>
              </w:rPr>
            </w:pPr>
            <w:r w:rsidRPr="00E5255C">
              <w:rPr>
                <w:rFonts w:ascii="Arial" w:hAnsi="Arial"/>
                <w:sz w:val="16"/>
                <w:szCs w:val="16"/>
                <w:lang w:val="en-US"/>
              </w:rPr>
              <w:t>45.1</w:t>
            </w:r>
          </w:p>
        </w:tc>
        <w:tc>
          <w:tcPr>
            <w:tcW w:w="0" w:type="auto"/>
            <w:shd w:val="clear" w:color="auto" w:fill="auto"/>
            <w:tcMar>
              <w:top w:w="80" w:type="dxa"/>
              <w:left w:w="80" w:type="dxa"/>
              <w:bottom w:w="80" w:type="dxa"/>
              <w:right w:w="80" w:type="dxa"/>
            </w:tcMar>
          </w:tcPr>
          <w:p w14:paraId="450BD0CC" w14:textId="5E5E04D7" w:rsidR="00E87CC9" w:rsidRPr="00E5255C" w:rsidRDefault="00E87CC9" w:rsidP="00D133D0">
            <w:pPr>
              <w:ind w:left="346" w:right="-649"/>
              <w:rPr>
                <w:lang w:val="en-US"/>
              </w:rPr>
            </w:pPr>
            <w:r w:rsidRPr="00E5255C">
              <w:rPr>
                <w:lang w:val="en-US"/>
              </w:rPr>
              <w:t>/</w:t>
            </w:r>
          </w:p>
        </w:tc>
        <w:tc>
          <w:tcPr>
            <w:tcW w:w="0" w:type="auto"/>
            <w:shd w:val="clear" w:color="auto" w:fill="auto"/>
            <w:tcMar>
              <w:top w:w="80" w:type="dxa"/>
              <w:left w:w="80" w:type="dxa"/>
              <w:bottom w:w="80" w:type="dxa"/>
              <w:right w:w="80" w:type="dxa"/>
            </w:tcMar>
          </w:tcPr>
          <w:p w14:paraId="7155F5E0" w14:textId="77777777" w:rsidR="00E87CC9" w:rsidRPr="00E5255C" w:rsidRDefault="00E87CC9" w:rsidP="00BE7039">
            <w:pPr>
              <w:jc w:val="center"/>
              <w:rPr>
                <w:lang w:val="en-US"/>
              </w:rPr>
            </w:pPr>
            <w:r w:rsidRPr="00E5255C">
              <w:rPr>
                <w:rFonts w:ascii="Arial" w:hAnsi="Arial"/>
                <w:sz w:val="16"/>
                <w:szCs w:val="16"/>
                <w:lang w:val="en-US"/>
              </w:rPr>
              <w:t>SECPT</w:t>
            </w:r>
          </w:p>
        </w:tc>
        <w:tc>
          <w:tcPr>
            <w:tcW w:w="814" w:type="dxa"/>
            <w:shd w:val="clear" w:color="auto" w:fill="auto"/>
            <w:tcMar>
              <w:top w:w="80" w:type="dxa"/>
              <w:left w:w="80" w:type="dxa"/>
              <w:bottom w:w="80" w:type="dxa"/>
              <w:right w:w="80" w:type="dxa"/>
            </w:tcMar>
          </w:tcPr>
          <w:p w14:paraId="09C6956E" w14:textId="77777777" w:rsidR="00E87CC9" w:rsidRPr="00E5255C" w:rsidRDefault="00E87CC9" w:rsidP="00BE7039">
            <w:pPr>
              <w:jc w:val="center"/>
              <w:rPr>
                <w:lang w:val="en-US"/>
              </w:rPr>
            </w:pPr>
            <w:r w:rsidRPr="00E5255C">
              <w:rPr>
                <w:rFonts w:ascii="Arial" w:hAnsi="Arial"/>
                <w:sz w:val="16"/>
                <w:szCs w:val="16"/>
                <w:lang w:val="en-US"/>
              </w:rPr>
              <w:t>≤3</w:t>
            </w:r>
          </w:p>
        </w:tc>
        <w:tc>
          <w:tcPr>
            <w:tcW w:w="593" w:type="dxa"/>
          </w:tcPr>
          <w:p w14:paraId="205DB133" w14:textId="119275E1" w:rsidR="00E87CC9" w:rsidRPr="00E5255C" w:rsidRDefault="00E87CC9" w:rsidP="00BE7039">
            <w:pPr>
              <w:jc w:val="center"/>
              <w:rPr>
                <w:rFonts w:ascii="Arial" w:hAnsi="Arial"/>
                <w:sz w:val="16"/>
                <w:szCs w:val="16"/>
                <w:lang w:val="en-US"/>
              </w:rPr>
            </w:pPr>
            <w:r w:rsidRPr="00E5255C">
              <w:rPr>
                <w:rFonts w:ascii="Arial" w:hAnsi="Arial"/>
                <w:sz w:val="16"/>
                <w:szCs w:val="16"/>
                <w:lang w:val="en-US"/>
              </w:rPr>
              <w:t>25</w:t>
            </w:r>
          </w:p>
        </w:tc>
        <w:tc>
          <w:tcPr>
            <w:tcW w:w="1149" w:type="dxa"/>
            <w:shd w:val="clear" w:color="auto" w:fill="auto"/>
            <w:tcMar>
              <w:top w:w="80" w:type="dxa"/>
              <w:left w:w="80" w:type="dxa"/>
              <w:bottom w:w="80" w:type="dxa"/>
              <w:right w:w="80" w:type="dxa"/>
            </w:tcMar>
          </w:tcPr>
          <w:p w14:paraId="225F449A" w14:textId="33320103" w:rsidR="00E87CC9" w:rsidRPr="00E5255C" w:rsidRDefault="00E87CC9" w:rsidP="00BE7039">
            <w:pPr>
              <w:jc w:val="center"/>
              <w:rPr>
                <w:lang w:val="en-US"/>
              </w:rPr>
            </w:pPr>
            <w:r w:rsidRPr="00E5255C">
              <w:rPr>
                <w:rFonts w:ascii="Arial" w:hAnsi="Arial"/>
                <w:sz w:val="16"/>
                <w:szCs w:val="16"/>
                <w:lang w:val="en-US"/>
              </w:rPr>
              <w:t>VAS</w:t>
            </w:r>
          </w:p>
        </w:tc>
        <w:tc>
          <w:tcPr>
            <w:tcW w:w="1740" w:type="dxa"/>
            <w:shd w:val="clear" w:color="auto" w:fill="auto"/>
            <w:tcMar>
              <w:top w:w="80" w:type="dxa"/>
              <w:left w:w="80" w:type="dxa"/>
              <w:bottom w:w="80" w:type="dxa"/>
              <w:right w:w="80" w:type="dxa"/>
            </w:tcMar>
          </w:tcPr>
          <w:p w14:paraId="3BD77ECB" w14:textId="77777777" w:rsidR="00E87CC9" w:rsidRPr="00E5255C" w:rsidRDefault="00E87CC9" w:rsidP="00BE7039">
            <w:pPr>
              <w:jc w:val="center"/>
              <w:rPr>
                <w:lang w:val="en-US"/>
              </w:rPr>
            </w:pPr>
            <w:r w:rsidRPr="00E5255C">
              <w:rPr>
                <w:rFonts w:ascii="Arial" w:hAnsi="Arial"/>
                <w:sz w:val="16"/>
                <w:szCs w:val="16"/>
                <w:lang w:val="en-US"/>
              </w:rPr>
              <w:t>Yes</w:t>
            </w:r>
          </w:p>
        </w:tc>
        <w:tc>
          <w:tcPr>
            <w:tcW w:w="1192" w:type="dxa"/>
            <w:shd w:val="clear" w:color="auto" w:fill="auto"/>
            <w:tcMar>
              <w:top w:w="80" w:type="dxa"/>
              <w:left w:w="80" w:type="dxa"/>
              <w:bottom w:w="80" w:type="dxa"/>
              <w:right w:w="80" w:type="dxa"/>
            </w:tcMar>
          </w:tcPr>
          <w:p w14:paraId="55280A16" w14:textId="77777777" w:rsidR="00E87CC9" w:rsidRPr="00E5255C" w:rsidRDefault="00E87CC9" w:rsidP="00BE7039">
            <w:pPr>
              <w:jc w:val="center"/>
              <w:rPr>
                <w:lang w:val="en-US"/>
              </w:rPr>
            </w:pPr>
            <w:r w:rsidRPr="00E5255C">
              <w:rPr>
                <w:rFonts w:ascii="Arial" w:hAnsi="Arial"/>
                <w:sz w:val="16"/>
                <w:szCs w:val="16"/>
                <w:lang w:val="en-US"/>
              </w:rPr>
              <w:t>Systolic and Diastolic BP</w:t>
            </w:r>
          </w:p>
        </w:tc>
        <w:tc>
          <w:tcPr>
            <w:tcW w:w="1553" w:type="dxa"/>
            <w:shd w:val="clear" w:color="auto" w:fill="auto"/>
            <w:tcMar>
              <w:top w:w="80" w:type="dxa"/>
              <w:left w:w="80" w:type="dxa"/>
              <w:bottom w:w="80" w:type="dxa"/>
              <w:right w:w="80" w:type="dxa"/>
            </w:tcMar>
          </w:tcPr>
          <w:p w14:paraId="7C17CDBF" w14:textId="77777777" w:rsidR="00E87CC9" w:rsidRPr="00E5255C" w:rsidRDefault="00E87CC9" w:rsidP="00BE7039">
            <w:pPr>
              <w:jc w:val="center"/>
              <w:rPr>
                <w:lang w:val="en-US"/>
              </w:rPr>
            </w:pPr>
            <w:r w:rsidRPr="00E5255C">
              <w:rPr>
                <w:rFonts w:ascii="Arial" w:hAnsi="Arial"/>
                <w:sz w:val="16"/>
                <w:szCs w:val="16"/>
                <w:lang w:val="en-US"/>
              </w:rPr>
              <w:t>Instrumental Learning Task</w:t>
            </w:r>
          </w:p>
        </w:tc>
        <w:tc>
          <w:tcPr>
            <w:tcW w:w="1843" w:type="dxa"/>
            <w:shd w:val="clear" w:color="auto" w:fill="auto"/>
            <w:tcMar>
              <w:top w:w="80" w:type="dxa"/>
              <w:left w:w="80" w:type="dxa"/>
              <w:bottom w:w="80" w:type="dxa"/>
              <w:right w:w="80" w:type="dxa"/>
            </w:tcMar>
          </w:tcPr>
          <w:p w14:paraId="383D1DD6" w14:textId="1ADA3DC0" w:rsidR="00E87CC9" w:rsidRPr="00E5255C" w:rsidRDefault="00E87CC9" w:rsidP="00BE7039">
            <w:pPr>
              <w:jc w:val="center"/>
              <w:rPr>
                <w:lang w:val="en-US"/>
              </w:rPr>
            </w:pPr>
            <w:r w:rsidRPr="00E5255C">
              <w:rPr>
                <w:rFonts w:ascii="Arial" w:hAnsi="Arial"/>
                <w:sz w:val="16"/>
                <w:szCs w:val="16"/>
                <w:lang w:val="en-US"/>
              </w:rPr>
              <w:t>Valuation</w:t>
            </w:r>
          </w:p>
        </w:tc>
      </w:tr>
      <w:tr w:rsidR="005F5B38" w:rsidRPr="00E5255C" w14:paraId="22215948" w14:textId="77777777" w:rsidTr="005F5B38">
        <w:trPr>
          <w:trHeight w:val="765"/>
        </w:trPr>
        <w:tc>
          <w:tcPr>
            <w:tcW w:w="0" w:type="auto"/>
            <w:shd w:val="clear" w:color="auto" w:fill="auto"/>
            <w:tcMar>
              <w:top w:w="80" w:type="dxa"/>
              <w:left w:w="80" w:type="dxa"/>
              <w:bottom w:w="80" w:type="dxa"/>
              <w:right w:w="80" w:type="dxa"/>
            </w:tcMar>
          </w:tcPr>
          <w:p w14:paraId="582E06A2" w14:textId="77777777" w:rsidR="00E87CC9" w:rsidRPr="00E5255C" w:rsidRDefault="00E87CC9" w:rsidP="00BE7039">
            <w:pPr>
              <w:rPr>
                <w:rFonts w:ascii="Arial" w:eastAsia="Arial" w:hAnsi="Arial" w:cs="Arial"/>
                <w:b/>
                <w:bCs/>
                <w:sz w:val="16"/>
                <w:szCs w:val="16"/>
                <w:lang w:val="en-US"/>
              </w:rPr>
            </w:pPr>
            <w:r w:rsidRPr="00E5255C">
              <w:rPr>
                <w:rFonts w:ascii="Arial" w:hAnsi="Arial"/>
                <w:sz w:val="16"/>
                <w:szCs w:val="16"/>
                <w:lang w:val="en-US"/>
              </w:rPr>
              <w:t>Schwabe et al.</w:t>
            </w:r>
            <w:r w:rsidRPr="00E5255C">
              <w:rPr>
                <w:rFonts w:ascii="Arial" w:eastAsia="Arial" w:hAnsi="Arial" w:cs="Arial"/>
                <w:b/>
                <w:bCs/>
                <w:sz w:val="16"/>
                <w:szCs w:val="16"/>
                <w:lang w:val="en-US"/>
              </w:rPr>
              <w:t xml:space="preserve"> </w:t>
            </w:r>
            <w:r w:rsidRPr="00E5255C">
              <w:rPr>
                <w:rFonts w:ascii="Arial" w:hAnsi="Arial"/>
                <w:sz w:val="16"/>
                <w:szCs w:val="16"/>
                <w:lang w:val="en-US"/>
              </w:rPr>
              <w:t>2012</w:t>
            </w:r>
          </w:p>
        </w:tc>
        <w:tc>
          <w:tcPr>
            <w:tcW w:w="0" w:type="auto"/>
            <w:shd w:val="clear" w:color="auto" w:fill="auto"/>
            <w:tcMar>
              <w:top w:w="80" w:type="dxa"/>
              <w:left w:w="80" w:type="dxa"/>
              <w:bottom w:w="80" w:type="dxa"/>
              <w:right w:w="80" w:type="dxa"/>
            </w:tcMar>
          </w:tcPr>
          <w:p w14:paraId="78C15701" w14:textId="77777777" w:rsidR="00E87CC9" w:rsidRPr="00E5255C" w:rsidRDefault="00E87CC9" w:rsidP="00BE7039">
            <w:pPr>
              <w:jc w:val="center"/>
              <w:rPr>
                <w:lang w:val="en-US"/>
              </w:rPr>
            </w:pPr>
            <w:r w:rsidRPr="00E5255C">
              <w:rPr>
                <w:rFonts w:ascii="Arial" w:hAnsi="Arial"/>
                <w:sz w:val="16"/>
                <w:szCs w:val="16"/>
                <w:lang w:val="en-US"/>
              </w:rPr>
              <w:t>36</w:t>
            </w:r>
          </w:p>
        </w:tc>
        <w:tc>
          <w:tcPr>
            <w:tcW w:w="0" w:type="auto"/>
            <w:shd w:val="clear" w:color="auto" w:fill="auto"/>
            <w:tcMar>
              <w:top w:w="80" w:type="dxa"/>
              <w:left w:w="80" w:type="dxa"/>
              <w:bottom w:w="80" w:type="dxa"/>
              <w:right w:w="80" w:type="dxa"/>
            </w:tcMar>
          </w:tcPr>
          <w:p w14:paraId="2C33BF9E" w14:textId="77777777" w:rsidR="00E87CC9" w:rsidRPr="00E5255C" w:rsidRDefault="00E87CC9" w:rsidP="00BE7039">
            <w:pPr>
              <w:jc w:val="center"/>
              <w:rPr>
                <w:lang w:val="en-US"/>
              </w:rPr>
            </w:pPr>
            <w:r w:rsidRPr="00E5255C">
              <w:rPr>
                <w:rFonts w:ascii="Arial" w:hAnsi="Arial"/>
                <w:sz w:val="16"/>
                <w:szCs w:val="16"/>
                <w:lang w:val="en-US"/>
              </w:rPr>
              <w:t>19</w:t>
            </w:r>
          </w:p>
        </w:tc>
        <w:tc>
          <w:tcPr>
            <w:tcW w:w="0" w:type="auto"/>
            <w:shd w:val="clear" w:color="auto" w:fill="auto"/>
            <w:tcMar>
              <w:top w:w="80" w:type="dxa"/>
              <w:left w:w="80" w:type="dxa"/>
              <w:bottom w:w="80" w:type="dxa"/>
              <w:right w:w="80" w:type="dxa"/>
            </w:tcMar>
          </w:tcPr>
          <w:p w14:paraId="584AECC9" w14:textId="77777777" w:rsidR="00E87CC9" w:rsidRPr="00E5255C" w:rsidRDefault="00E87CC9" w:rsidP="00BE7039">
            <w:pPr>
              <w:jc w:val="center"/>
              <w:rPr>
                <w:lang w:val="en-US"/>
              </w:rPr>
            </w:pPr>
            <w:r w:rsidRPr="00E5255C">
              <w:rPr>
                <w:rFonts w:ascii="Arial" w:hAnsi="Arial"/>
                <w:sz w:val="16"/>
                <w:szCs w:val="16"/>
                <w:lang w:val="en-US"/>
              </w:rPr>
              <w:t>17</w:t>
            </w:r>
          </w:p>
        </w:tc>
        <w:tc>
          <w:tcPr>
            <w:tcW w:w="0" w:type="auto"/>
            <w:shd w:val="clear" w:color="auto" w:fill="auto"/>
            <w:tcMar>
              <w:top w:w="80" w:type="dxa"/>
              <w:left w:w="80" w:type="dxa"/>
              <w:bottom w:w="80" w:type="dxa"/>
              <w:right w:w="80" w:type="dxa"/>
            </w:tcMar>
          </w:tcPr>
          <w:p w14:paraId="4D6AB36F" w14:textId="3B845281" w:rsidR="00E87CC9" w:rsidRPr="00E5255C" w:rsidRDefault="00E87CC9" w:rsidP="00D133D0">
            <w:pPr>
              <w:ind w:left="344" w:right="-646"/>
              <w:rPr>
                <w:lang w:val="en-US"/>
              </w:rPr>
            </w:pPr>
            <w:r w:rsidRPr="00E5255C">
              <w:rPr>
                <w:lang w:val="en-US"/>
              </w:rPr>
              <w:t>/</w:t>
            </w:r>
          </w:p>
        </w:tc>
        <w:tc>
          <w:tcPr>
            <w:tcW w:w="0" w:type="auto"/>
            <w:shd w:val="clear" w:color="auto" w:fill="auto"/>
            <w:tcMar>
              <w:top w:w="80" w:type="dxa"/>
              <w:left w:w="80" w:type="dxa"/>
              <w:bottom w:w="80" w:type="dxa"/>
              <w:right w:w="80" w:type="dxa"/>
            </w:tcMar>
          </w:tcPr>
          <w:p w14:paraId="1172900E" w14:textId="57EC8E1C" w:rsidR="00E87CC9" w:rsidRPr="00E5255C" w:rsidRDefault="00E87CC9" w:rsidP="00D133D0">
            <w:pPr>
              <w:ind w:left="346" w:right="-649"/>
              <w:rPr>
                <w:lang w:val="en-US"/>
              </w:rPr>
            </w:pPr>
            <w:r w:rsidRPr="00E5255C">
              <w:rPr>
                <w:lang w:val="en-US"/>
              </w:rPr>
              <w:t>/</w:t>
            </w:r>
          </w:p>
        </w:tc>
        <w:tc>
          <w:tcPr>
            <w:tcW w:w="0" w:type="auto"/>
            <w:shd w:val="clear" w:color="auto" w:fill="auto"/>
            <w:tcMar>
              <w:top w:w="80" w:type="dxa"/>
              <w:left w:w="80" w:type="dxa"/>
              <w:bottom w:w="80" w:type="dxa"/>
              <w:right w:w="80" w:type="dxa"/>
            </w:tcMar>
          </w:tcPr>
          <w:p w14:paraId="730D1DAF" w14:textId="77777777" w:rsidR="00E87CC9" w:rsidRPr="00E5255C" w:rsidRDefault="00E87CC9" w:rsidP="00BE7039">
            <w:pPr>
              <w:jc w:val="center"/>
              <w:rPr>
                <w:lang w:val="en-US"/>
              </w:rPr>
            </w:pPr>
            <w:r w:rsidRPr="00E5255C">
              <w:rPr>
                <w:rFonts w:ascii="Arial" w:hAnsi="Arial"/>
                <w:sz w:val="16"/>
                <w:szCs w:val="16"/>
                <w:lang w:val="en-US"/>
              </w:rPr>
              <w:t>Hydrocortisone + yohimbine administration</w:t>
            </w:r>
          </w:p>
        </w:tc>
        <w:tc>
          <w:tcPr>
            <w:tcW w:w="814" w:type="dxa"/>
            <w:shd w:val="clear" w:color="auto" w:fill="auto"/>
            <w:tcMar>
              <w:top w:w="80" w:type="dxa"/>
              <w:left w:w="80" w:type="dxa"/>
              <w:bottom w:w="80" w:type="dxa"/>
              <w:right w:w="80" w:type="dxa"/>
            </w:tcMar>
          </w:tcPr>
          <w:p w14:paraId="5938B00B" w14:textId="77777777" w:rsidR="00E87CC9" w:rsidRPr="00E5255C" w:rsidRDefault="00E87CC9" w:rsidP="00BE7039">
            <w:pPr>
              <w:jc w:val="center"/>
              <w:rPr>
                <w:lang w:val="en-US"/>
              </w:rPr>
            </w:pPr>
            <w:r w:rsidRPr="00E5255C">
              <w:rPr>
                <w:rFonts w:ascii="Arial" w:hAnsi="Arial"/>
                <w:sz w:val="16"/>
                <w:szCs w:val="16"/>
                <w:lang w:val="en-US"/>
              </w:rPr>
              <w:t>/</w:t>
            </w:r>
          </w:p>
        </w:tc>
        <w:tc>
          <w:tcPr>
            <w:tcW w:w="593" w:type="dxa"/>
          </w:tcPr>
          <w:p w14:paraId="1D13CE23" w14:textId="66070A81" w:rsidR="00E87CC9" w:rsidRPr="00E5255C" w:rsidRDefault="00E87CC9" w:rsidP="00BE7039">
            <w:pPr>
              <w:jc w:val="center"/>
              <w:rPr>
                <w:rFonts w:ascii="Arial" w:hAnsi="Arial"/>
                <w:sz w:val="16"/>
                <w:szCs w:val="16"/>
                <w:lang w:val="en-US"/>
              </w:rPr>
            </w:pPr>
            <w:r w:rsidRPr="00E5255C">
              <w:rPr>
                <w:rFonts w:ascii="Arial" w:hAnsi="Arial"/>
                <w:sz w:val="16"/>
                <w:szCs w:val="16"/>
                <w:lang w:val="en-US"/>
              </w:rPr>
              <w:t>50</w:t>
            </w:r>
          </w:p>
        </w:tc>
        <w:tc>
          <w:tcPr>
            <w:tcW w:w="1149" w:type="dxa"/>
            <w:shd w:val="clear" w:color="auto" w:fill="auto"/>
            <w:tcMar>
              <w:top w:w="80" w:type="dxa"/>
              <w:left w:w="80" w:type="dxa"/>
              <w:bottom w:w="80" w:type="dxa"/>
              <w:right w:w="80" w:type="dxa"/>
            </w:tcMar>
          </w:tcPr>
          <w:p w14:paraId="6EC67E5E" w14:textId="4563B497" w:rsidR="00E87CC9" w:rsidRPr="00E5255C" w:rsidRDefault="00E87CC9" w:rsidP="00BE7039">
            <w:pPr>
              <w:jc w:val="center"/>
              <w:rPr>
                <w:lang w:val="en-US"/>
              </w:rPr>
            </w:pPr>
            <w:r w:rsidRPr="00E5255C">
              <w:rPr>
                <w:rFonts w:ascii="Arial" w:hAnsi="Arial"/>
                <w:sz w:val="16"/>
                <w:szCs w:val="16"/>
                <w:lang w:val="en-US"/>
              </w:rPr>
              <w:t>MBDF</w:t>
            </w:r>
          </w:p>
        </w:tc>
        <w:tc>
          <w:tcPr>
            <w:tcW w:w="1740" w:type="dxa"/>
            <w:shd w:val="clear" w:color="auto" w:fill="auto"/>
            <w:tcMar>
              <w:top w:w="80" w:type="dxa"/>
              <w:left w:w="80" w:type="dxa"/>
              <w:bottom w:w="80" w:type="dxa"/>
              <w:right w:w="80" w:type="dxa"/>
            </w:tcMar>
          </w:tcPr>
          <w:p w14:paraId="4FEADD53" w14:textId="77777777" w:rsidR="00E87CC9" w:rsidRPr="00E5255C" w:rsidRDefault="00E87CC9" w:rsidP="00BE7039">
            <w:pPr>
              <w:jc w:val="center"/>
              <w:rPr>
                <w:lang w:val="en-US"/>
              </w:rPr>
            </w:pPr>
            <w:r w:rsidRPr="00E5255C">
              <w:rPr>
                <w:rFonts w:ascii="Arial" w:hAnsi="Arial"/>
                <w:sz w:val="16"/>
                <w:szCs w:val="16"/>
                <w:lang w:val="en-US"/>
              </w:rPr>
              <w:t>Yes (Induction group: 160.9; Control group: -3.73)</w:t>
            </w:r>
          </w:p>
        </w:tc>
        <w:tc>
          <w:tcPr>
            <w:tcW w:w="1192" w:type="dxa"/>
            <w:shd w:val="clear" w:color="auto" w:fill="auto"/>
            <w:tcMar>
              <w:top w:w="80" w:type="dxa"/>
              <w:left w:w="80" w:type="dxa"/>
              <w:bottom w:w="80" w:type="dxa"/>
              <w:right w:w="80" w:type="dxa"/>
            </w:tcMar>
          </w:tcPr>
          <w:p w14:paraId="003998B1" w14:textId="77777777" w:rsidR="00E87CC9" w:rsidRPr="00E5255C" w:rsidRDefault="00E87CC9" w:rsidP="00BE7039">
            <w:pPr>
              <w:jc w:val="center"/>
              <w:rPr>
                <w:lang w:val="en-US"/>
              </w:rPr>
            </w:pPr>
            <w:r w:rsidRPr="00E5255C">
              <w:rPr>
                <w:rFonts w:ascii="Arial" w:hAnsi="Arial"/>
                <w:sz w:val="16"/>
                <w:szCs w:val="16"/>
                <w:lang w:val="en-US"/>
              </w:rPr>
              <w:t>Alpha-amylase</w:t>
            </w:r>
          </w:p>
        </w:tc>
        <w:tc>
          <w:tcPr>
            <w:tcW w:w="1553" w:type="dxa"/>
            <w:shd w:val="clear" w:color="auto" w:fill="auto"/>
            <w:tcMar>
              <w:top w:w="80" w:type="dxa"/>
              <w:left w:w="80" w:type="dxa"/>
              <w:bottom w:w="80" w:type="dxa"/>
              <w:right w:w="80" w:type="dxa"/>
            </w:tcMar>
          </w:tcPr>
          <w:p w14:paraId="3CA3621E" w14:textId="77777777" w:rsidR="00E87CC9" w:rsidRPr="00E5255C" w:rsidRDefault="00E87CC9" w:rsidP="00BE7039">
            <w:pPr>
              <w:jc w:val="center"/>
              <w:rPr>
                <w:lang w:val="en-US"/>
              </w:rPr>
            </w:pPr>
            <w:r w:rsidRPr="00E5255C">
              <w:rPr>
                <w:rFonts w:ascii="Arial" w:hAnsi="Arial"/>
                <w:sz w:val="16"/>
                <w:szCs w:val="16"/>
                <w:lang w:val="en-US"/>
              </w:rPr>
              <w:t>Instrumental Learning Task</w:t>
            </w:r>
          </w:p>
        </w:tc>
        <w:tc>
          <w:tcPr>
            <w:tcW w:w="1843" w:type="dxa"/>
            <w:shd w:val="clear" w:color="auto" w:fill="auto"/>
            <w:tcMar>
              <w:top w:w="80" w:type="dxa"/>
              <w:left w:w="80" w:type="dxa"/>
              <w:bottom w:w="80" w:type="dxa"/>
              <w:right w:w="80" w:type="dxa"/>
            </w:tcMar>
          </w:tcPr>
          <w:p w14:paraId="62F7EBFE" w14:textId="77777777" w:rsidR="00E87CC9" w:rsidRPr="00E5255C" w:rsidRDefault="00E87CC9" w:rsidP="00BE7039">
            <w:pPr>
              <w:jc w:val="center"/>
              <w:rPr>
                <w:lang w:val="en-US"/>
              </w:rPr>
            </w:pPr>
            <w:r w:rsidRPr="00E5255C">
              <w:rPr>
                <w:rFonts w:ascii="Arial" w:hAnsi="Arial"/>
                <w:sz w:val="16"/>
                <w:szCs w:val="16"/>
                <w:lang w:val="en-US"/>
              </w:rPr>
              <w:t>Learning</w:t>
            </w:r>
          </w:p>
        </w:tc>
      </w:tr>
      <w:tr w:rsidR="005F5B38" w:rsidRPr="00E5255C" w14:paraId="64FA9276" w14:textId="77777777" w:rsidTr="005F5B38">
        <w:trPr>
          <w:trHeight w:val="545"/>
        </w:trPr>
        <w:tc>
          <w:tcPr>
            <w:tcW w:w="0" w:type="auto"/>
            <w:shd w:val="clear" w:color="auto" w:fill="auto"/>
            <w:tcMar>
              <w:top w:w="80" w:type="dxa"/>
              <w:left w:w="80" w:type="dxa"/>
              <w:bottom w:w="80" w:type="dxa"/>
              <w:right w:w="80" w:type="dxa"/>
            </w:tcMar>
          </w:tcPr>
          <w:p w14:paraId="746ADA0C" w14:textId="77777777" w:rsidR="00E87CC9" w:rsidRPr="00E5255C" w:rsidRDefault="00E87CC9" w:rsidP="00BE7039">
            <w:pPr>
              <w:rPr>
                <w:lang w:val="en-US"/>
              </w:rPr>
            </w:pPr>
            <w:r w:rsidRPr="00E5255C">
              <w:rPr>
                <w:rFonts w:ascii="Arial" w:hAnsi="Arial"/>
                <w:sz w:val="16"/>
                <w:szCs w:val="16"/>
                <w:lang w:val="en-US"/>
              </w:rPr>
              <w:t>Steins-Loeber et al. 2020</w:t>
            </w:r>
          </w:p>
        </w:tc>
        <w:tc>
          <w:tcPr>
            <w:tcW w:w="0" w:type="auto"/>
            <w:shd w:val="clear" w:color="auto" w:fill="auto"/>
            <w:tcMar>
              <w:top w:w="80" w:type="dxa"/>
              <w:left w:w="80" w:type="dxa"/>
              <w:bottom w:w="80" w:type="dxa"/>
              <w:right w:w="80" w:type="dxa"/>
            </w:tcMar>
          </w:tcPr>
          <w:p w14:paraId="423BF5B8" w14:textId="77777777" w:rsidR="00E87CC9" w:rsidRPr="00E5255C" w:rsidRDefault="00E87CC9" w:rsidP="00BE7039">
            <w:pPr>
              <w:jc w:val="center"/>
              <w:rPr>
                <w:lang w:val="en-US"/>
              </w:rPr>
            </w:pPr>
            <w:r w:rsidRPr="00E5255C">
              <w:rPr>
                <w:rFonts w:ascii="Arial" w:hAnsi="Arial"/>
                <w:sz w:val="16"/>
                <w:szCs w:val="16"/>
                <w:lang w:val="en-US"/>
              </w:rPr>
              <w:t>59</w:t>
            </w:r>
          </w:p>
        </w:tc>
        <w:tc>
          <w:tcPr>
            <w:tcW w:w="0" w:type="auto"/>
            <w:shd w:val="clear" w:color="auto" w:fill="auto"/>
            <w:tcMar>
              <w:top w:w="80" w:type="dxa"/>
              <w:left w:w="80" w:type="dxa"/>
              <w:bottom w:w="80" w:type="dxa"/>
              <w:right w:w="80" w:type="dxa"/>
            </w:tcMar>
          </w:tcPr>
          <w:p w14:paraId="114E7B53" w14:textId="77777777" w:rsidR="00E87CC9" w:rsidRPr="00E5255C" w:rsidRDefault="00E87CC9" w:rsidP="00BE7039">
            <w:pPr>
              <w:jc w:val="center"/>
              <w:rPr>
                <w:lang w:val="en-US"/>
              </w:rPr>
            </w:pPr>
            <w:r w:rsidRPr="00E5255C">
              <w:rPr>
                <w:rFonts w:ascii="Arial" w:hAnsi="Arial"/>
                <w:sz w:val="16"/>
                <w:szCs w:val="16"/>
                <w:lang w:val="en-US"/>
              </w:rPr>
              <w:t>28</w:t>
            </w:r>
          </w:p>
        </w:tc>
        <w:tc>
          <w:tcPr>
            <w:tcW w:w="0" w:type="auto"/>
            <w:shd w:val="clear" w:color="auto" w:fill="auto"/>
            <w:tcMar>
              <w:top w:w="80" w:type="dxa"/>
              <w:left w:w="80" w:type="dxa"/>
              <w:bottom w:w="80" w:type="dxa"/>
              <w:right w:w="80" w:type="dxa"/>
            </w:tcMar>
          </w:tcPr>
          <w:p w14:paraId="0ADDCCB6" w14:textId="77777777" w:rsidR="00E87CC9" w:rsidRPr="00E5255C" w:rsidRDefault="00E87CC9" w:rsidP="00BE7039">
            <w:pPr>
              <w:jc w:val="center"/>
              <w:rPr>
                <w:lang w:val="en-US"/>
              </w:rPr>
            </w:pPr>
            <w:r w:rsidRPr="00E5255C">
              <w:rPr>
                <w:rFonts w:ascii="Arial" w:hAnsi="Arial"/>
                <w:sz w:val="16"/>
                <w:szCs w:val="16"/>
                <w:lang w:val="en-US"/>
              </w:rPr>
              <w:t>31</w:t>
            </w:r>
          </w:p>
        </w:tc>
        <w:tc>
          <w:tcPr>
            <w:tcW w:w="0" w:type="auto"/>
            <w:shd w:val="clear" w:color="auto" w:fill="auto"/>
            <w:tcMar>
              <w:top w:w="80" w:type="dxa"/>
              <w:left w:w="80" w:type="dxa"/>
              <w:bottom w:w="80" w:type="dxa"/>
              <w:right w:w="80" w:type="dxa"/>
            </w:tcMar>
          </w:tcPr>
          <w:p w14:paraId="7A032660" w14:textId="77777777" w:rsidR="00E87CC9" w:rsidRPr="00E5255C" w:rsidRDefault="00E87CC9" w:rsidP="00BE7039">
            <w:pPr>
              <w:jc w:val="center"/>
              <w:rPr>
                <w:lang w:val="en-US"/>
              </w:rPr>
            </w:pPr>
            <w:r w:rsidRPr="00E5255C">
              <w:rPr>
                <w:rFonts w:ascii="Arial" w:hAnsi="Arial"/>
                <w:sz w:val="16"/>
                <w:szCs w:val="16"/>
                <w:lang w:val="en-US"/>
              </w:rPr>
              <w:t>52.5</w:t>
            </w:r>
          </w:p>
        </w:tc>
        <w:tc>
          <w:tcPr>
            <w:tcW w:w="0" w:type="auto"/>
            <w:shd w:val="clear" w:color="auto" w:fill="auto"/>
            <w:tcMar>
              <w:top w:w="80" w:type="dxa"/>
              <w:left w:w="80" w:type="dxa"/>
              <w:bottom w:w="80" w:type="dxa"/>
              <w:right w:w="80" w:type="dxa"/>
            </w:tcMar>
          </w:tcPr>
          <w:p w14:paraId="65E41CEB" w14:textId="77777777" w:rsidR="00E87CC9" w:rsidRPr="00E5255C" w:rsidRDefault="00E87CC9" w:rsidP="00BE7039">
            <w:pPr>
              <w:jc w:val="center"/>
              <w:rPr>
                <w:lang w:val="en-US"/>
              </w:rPr>
            </w:pPr>
            <w:r w:rsidRPr="00E5255C">
              <w:rPr>
                <w:rFonts w:ascii="Arial" w:hAnsi="Arial"/>
                <w:sz w:val="16"/>
                <w:szCs w:val="16"/>
                <w:lang w:val="en-US"/>
              </w:rPr>
              <w:t>23.9</w:t>
            </w:r>
          </w:p>
        </w:tc>
        <w:tc>
          <w:tcPr>
            <w:tcW w:w="0" w:type="auto"/>
            <w:shd w:val="clear" w:color="auto" w:fill="auto"/>
            <w:tcMar>
              <w:top w:w="80" w:type="dxa"/>
              <w:left w:w="80" w:type="dxa"/>
              <w:bottom w:w="80" w:type="dxa"/>
              <w:right w:w="80" w:type="dxa"/>
            </w:tcMar>
          </w:tcPr>
          <w:p w14:paraId="7B3660B9" w14:textId="77777777" w:rsidR="00E87CC9" w:rsidRPr="00E5255C" w:rsidRDefault="00E87CC9" w:rsidP="00BE7039">
            <w:pPr>
              <w:jc w:val="center"/>
              <w:rPr>
                <w:lang w:val="en-US"/>
              </w:rPr>
            </w:pPr>
            <w:r w:rsidRPr="00E5255C">
              <w:rPr>
                <w:rFonts w:ascii="Arial" w:hAnsi="Arial"/>
                <w:sz w:val="16"/>
                <w:szCs w:val="16"/>
                <w:lang w:val="en-US"/>
              </w:rPr>
              <w:t>SECPT</w:t>
            </w:r>
          </w:p>
        </w:tc>
        <w:tc>
          <w:tcPr>
            <w:tcW w:w="814" w:type="dxa"/>
            <w:shd w:val="clear" w:color="auto" w:fill="auto"/>
            <w:tcMar>
              <w:top w:w="80" w:type="dxa"/>
              <w:left w:w="80" w:type="dxa"/>
              <w:bottom w:w="80" w:type="dxa"/>
              <w:right w:w="80" w:type="dxa"/>
            </w:tcMar>
          </w:tcPr>
          <w:p w14:paraId="702994FC" w14:textId="77777777" w:rsidR="00E87CC9" w:rsidRPr="00E5255C" w:rsidRDefault="00E87CC9" w:rsidP="00BE7039">
            <w:pPr>
              <w:jc w:val="center"/>
              <w:rPr>
                <w:lang w:val="en-US"/>
              </w:rPr>
            </w:pPr>
            <w:r w:rsidRPr="00E5255C">
              <w:rPr>
                <w:rFonts w:ascii="Arial" w:hAnsi="Arial"/>
                <w:sz w:val="16"/>
                <w:szCs w:val="16"/>
                <w:lang w:val="en-US"/>
              </w:rPr>
              <w:t>≤3</w:t>
            </w:r>
          </w:p>
        </w:tc>
        <w:tc>
          <w:tcPr>
            <w:tcW w:w="593" w:type="dxa"/>
          </w:tcPr>
          <w:p w14:paraId="43DC66CC" w14:textId="1A23BE43" w:rsidR="00E87CC9" w:rsidRPr="00E5255C" w:rsidRDefault="00E87CC9" w:rsidP="00BE7039">
            <w:pPr>
              <w:jc w:val="center"/>
              <w:rPr>
                <w:rFonts w:ascii="Arial" w:hAnsi="Arial"/>
                <w:sz w:val="16"/>
                <w:szCs w:val="16"/>
                <w:lang w:val="en-US"/>
              </w:rPr>
            </w:pPr>
            <w:r w:rsidRPr="00E5255C">
              <w:rPr>
                <w:rFonts w:ascii="Arial" w:hAnsi="Arial"/>
                <w:sz w:val="16"/>
                <w:szCs w:val="16"/>
                <w:lang w:val="en-US"/>
              </w:rPr>
              <w:t>15</w:t>
            </w:r>
          </w:p>
        </w:tc>
        <w:tc>
          <w:tcPr>
            <w:tcW w:w="1149" w:type="dxa"/>
            <w:shd w:val="clear" w:color="auto" w:fill="auto"/>
            <w:tcMar>
              <w:top w:w="80" w:type="dxa"/>
              <w:left w:w="80" w:type="dxa"/>
              <w:bottom w:w="80" w:type="dxa"/>
              <w:right w:w="80" w:type="dxa"/>
            </w:tcMar>
          </w:tcPr>
          <w:p w14:paraId="06458A73" w14:textId="1BD7E0EB" w:rsidR="00E87CC9" w:rsidRPr="00E5255C" w:rsidRDefault="00E87CC9" w:rsidP="00BE7039">
            <w:pPr>
              <w:jc w:val="center"/>
              <w:rPr>
                <w:lang w:val="en-US"/>
              </w:rPr>
            </w:pPr>
            <w:r w:rsidRPr="00E5255C">
              <w:rPr>
                <w:rFonts w:ascii="Arial" w:hAnsi="Arial"/>
                <w:sz w:val="16"/>
                <w:szCs w:val="16"/>
                <w:lang w:val="en-US"/>
              </w:rPr>
              <w:t>VAS</w:t>
            </w:r>
          </w:p>
        </w:tc>
        <w:tc>
          <w:tcPr>
            <w:tcW w:w="1740" w:type="dxa"/>
            <w:shd w:val="clear" w:color="auto" w:fill="auto"/>
            <w:tcMar>
              <w:top w:w="80" w:type="dxa"/>
              <w:left w:w="80" w:type="dxa"/>
              <w:bottom w:w="80" w:type="dxa"/>
              <w:right w:w="80" w:type="dxa"/>
            </w:tcMar>
          </w:tcPr>
          <w:p w14:paraId="34DD1DD8" w14:textId="77777777" w:rsidR="00E87CC9" w:rsidRPr="00E5255C" w:rsidRDefault="00E87CC9" w:rsidP="00BE7039">
            <w:pPr>
              <w:jc w:val="center"/>
              <w:rPr>
                <w:lang w:val="en-US"/>
              </w:rPr>
            </w:pPr>
            <w:r w:rsidRPr="00E5255C">
              <w:rPr>
                <w:rFonts w:ascii="Arial" w:hAnsi="Arial"/>
                <w:sz w:val="16"/>
                <w:szCs w:val="16"/>
                <w:lang w:val="en-US"/>
              </w:rPr>
              <w:t>No (Induction group: -0.98; Control group: -5.8)</w:t>
            </w:r>
          </w:p>
        </w:tc>
        <w:tc>
          <w:tcPr>
            <w:tcW w:w="1192" w:type="dxa"/>
            <w:shd w:val="clear" w:color="auto" w:fill="auto"/>
            <w:tcMar>
              <w:top w:w="80" w:type="dxa"/>
              <w:left w:w="80" w:type="dxa"/>
              <w:bottom w:w="80" w:type="dxa"/>
              <w:right w:w="80" w:type="dxa"/>
            </w:tcMar>
          </w:tcPr>
          <w:p w14:paraId="21CEA68F" w14:textId="79B13F3A" w:rsidR="00E87CC9" w:rsidRPr="00E5255C" w:rsidRDefault="00E87CC9" w:rsidP="00BE7039">
            <w:pPr>
              <w:jc w:val="center"/>
              <w:rPr>
                <w:lang w:val="en-US"/>
              </w:rPr>
            </w:pPr>
            <w:r w:rsidRPr="00E5255C">
              <w:rPr>
                <w:rFonts w:ascii="Arial" w:hAnsi="Arial"/>
                <w:sz w:val="16"/>
                <w:szCs w:val="16"/>
                <w:lang w:val="en-US"/>
              </w:rPr>
              <w:t>NA</w:t>
            </w:r>
          </w:p>
        </w:tc>
        <w:tc>
          <w:tcPr>
            <w:tcW w:w="1553" w:type="dxa"/>
            <w:shd w:val="clear" w:color="auto" w:fill="auto"/>
            <w:tcMar>
              <w:top w:w="80" w:type="dxa"/>
              <w:left w:w="80" w:type="dxa"/>
              <w:bottom w:w="80" w:type="dxa"/>
              <w:right w:w="80" w:type="dxa"/>
            </w:tcMar>
          </w:tcPr>
          <w:p w14:paraId="0FD8938B" w14:textId="77777777" w:rsidR="00E87CC9" w:rsidRPr="00E5255C" w:rsidRDefault="00E87CC9" w:rsidP="00BE7039">
            <w:pPr>
              <w:jc w:val="center"/>
              <w:rPr>
                <w:lang w:val="en-US"/>
              </w:rPr>
            </w:pPr>
            <w:r w:rsidRPr="00E5255C">
              <w:rPr>
                <w:rFonts w:ascii="Arial" w:hAnsi="Arial"/>
                <w:sz w:val="16"/>
                <w:szCs w:val="16"/>
                <w:lang w:val="en-US"/>
              </w:rPr>
              <w:t>PIT</w:t>
            </w:r>
          </w:p>
        </w:tc>
        <w:tc>
          <w:tcPr>
            <w:tcW w:w="1843" w:type="dxa"/>
            <w:shd w:val="clear" w:color="auto" w:fill="auto"/>
            <w:tcMar>
              <w:top w:w="80" w:type="dxa"/>
              <w:left w:w="80" w:type="dxa"/>
              <w:bottom w:w="80" w:type="dxa"/>
              <w:right w:w="80" w:type="dxa"/>
            </w:tcMar>
          </w:tcPr>
          <w:p w14:paraId="02A0FBF0" w14:textId="77777777" w:rsidR="00E87CC9" w:rsidRPr="00E5255C" w:rsidRDefault="00E87CC9" w:rsidP="00BE7039">
            <w:pPr>
              <w:jc w:val="center"/>
              <w:rPr>
                <w:lang w:val="en-US"/>
              </w:rPr>
            </w:pPr>
            <w:r w:rsidRPr="00E5255C">
              <w:rPr>
                <w:rFonts w:ascii="Arial" w:hAnsi="Arial"/>
                <w:sz w:val="16"/>
                <w:szCs w:val="16"/>
                <w:lang w:val="en-US"/>
              </w:rPr>
              <w:t>Valuation</w:t>
            </w:r>
          </w:p>
        </w:tc>
      </w:tr>
      <w:tr w:rsidR="005F5B38" w:rsidRPr="00E5255C" w14:paraId="49250151" w14:textId="77777777" w:rsidTr="005F5B38">
        <w:trPr>
          <w:trHeight w:val="419"/>
        </w:trPr>
        <w:tc>
          <w:tcPr>
            <w:tcW w:w="0" w:type="auto"/>
            <w:shd w:val="clear" w:color="auto" w:fill="auto"/>
            <w:tcMar>
              <w:top w:w="80" w:type="dxa"/>
              <w:left w:w="80" w:type="dxa"/>
              <w:bottom w:w="80" w:type="dxa"/>
              <w:right w:w="80" w:type="dxa"/>
            </w:tcMar>
          </w:tcPr>
          <w:p w14:paraId="7BD1B877" w14:textId="40F17A83" w:rsidR="00E87CC9" w:rsidRPr="00E5255C" w:rsidRDefault="00E87CC9" w:rsidP="00BE7039">
            <w:pPr>
              <w:rPr>
                <w:rFonts w:ascii="Arial" w:eastAsia="Arial" w:hAnsi="Arial" w:cs="Arial"/>
                <w:b/>
                <w:bCs/>
                <w:sz w:val="16"/>
                <w:szCs w:val="16"/>
                <w:lang w:val="en-US"/>
              </w:rPr>
            </w:pPr>
            <w:r w:rsidRPr="00E5255C">
              <w:rPr>
                <w:rFonts w:ascii="Arial" w:hAnsi="Arial"/>
                <w:sz w:val="16"/>
                <w:szCs w:val="16"/>
                <w:lang w:val="en-US"/>
              </w:rPr>
              <w:t>Thomas et al.</w:t>
            </w:r>
            <w:r w:rsidRPr="00E5255C">
              <w:rPr>
                <w:rFonts w:ascii="Arial" w:eastAsia="Arial" w:hAnsi="Arial" w:cs="Arial"/>
                <w:b/>
                <w:bCs/>
                <w:sz w:val="16"/>
                <w:szCs w:val="16"/>
                <w:lang w:val="en-US"/>
              </w:rPr>
              <w:t xml:space="preserve"> </w:t>
            </w:r>
            <w:r w:rsidRPr="00E5255C">
              <w:rPr>
                <w:rFonts w:ascii="Arial" w:hAnsi="Arial"/>
                <w:sz w:val="16"/>
                <w:szCs w:val="16"/>
                <w:lang w:val="en-US"/>
              </w:rPr>
              <w:t>2014</w:t>
            </w:r>
          </w:p>
        </w:tc>
        <w:tc>
          <w:tcPr>
            <w:tcW w:w="0" w:type="auto"/>
            <w:shd w:val="clear" w:color="auto" w:fill="auto"/>
            <w:tcMar>
              <w:top w:w="80" w:type="dxa"/>
              <w:left w:w="80" w:type="dxa"/>
              <w:bottom w:w="80" w:type="dxa"/>
              <w:right w:w="80" w:type="dxa"/>
            </w:tcMar>
          </w:tcPr>
          <w:p w14:paraId="379EBA3F" w14:textId="77777777" w:rsidR="00E87CC9" w:rsidRPr="00E5255C" w:rsidRDefault="00E87CC9" w:rsidP="00BE7039">
            <w:pPr>
              <w:jc w:val="center"/>
              <w:rPr>
                <w:lang w:val="en-US"/>
              </w:rPr>
            </w:pPr>
            <w:r w:rsidRPr="00E5255C">
              <w:rPr>
                <w:rFonts w:ascii="Arial" w:hAnsi="Arial"/>
                <w:sz w:val="16"/>
                <w:szCs w:val="16"/>
                <w:lang w:val="en-US"/>
              </w:rPr>
              <w:t>82</w:t>
            </w:r>
          </w:p>
        </w:tc>
        <w:tc>
          <w:tcPr>
            <w:tcW w:w="0" w:type="auto"/>
            <w:shd w:val="clear" w:color="auto" w:fill="auto"/>
            <w:tcMar>
              <w:top w:w="80" w:type="dxa"/>
              <w:left w:w="80" w:type="dxa"/>
              <w:bottom w:w="80" w:type="dxa"/>
              <w:right w:w="80" w:type="dxa"/>
            </w:tcMar>
          </w:tcPr>
          <w:p w14:paraId="5F5BD6E1" w14:textId="77777777" w:rsidR="00E87CC9" w:rsidRPr="00E5255C" w:rsidRDefault="00E87CC9" w:rsidP="00BE7039">
            <w:pPr>
              <w:jc w:val="center"/>
              <w:rPr>
                <w:lang w:val="en-US"/>
              </w:rPr>
            </w:pPr>
            <w:r w:rsidRPr="00E5255C">
              <w:rPr>
                <w:rFonts w:ascii="Arial" w:hAnsi="Arial"/>
                <w:sz w:val="16"/>
                <w:szCs w:val="16"/>
                <w:lang w:val="en-US"/>
              </w:rPr>
              <w:t>42</w:t>
            </w:r>
          </w:p>
        </w:tc>
        <w:tc>
          <w:tcPr>
            <w:tcW w:w="0" w:type="auto"/>
            <w:shd w:val="clear" w:color="auto" w:fill="auto"/>
            <w:tcMar>
              <w:top w:w="80" w:type="dxa"/>
              <w:left w:w="80" w:type="dxa"/>
              <w:bottom w:w="80" w:type="dxa"/>
              <w:right w:w="80" w:type="dxa"/>
            </w:tcMar>
          </w:tcPr>
          <w:p w14:paraId="614F6754" w14:textId="77777777" w:rsidR="00E87CC9" w:rsidRPr="00E5255C" w:rsidRDefault="00E87CC9" w:rsidP="00BE7039">
            <w:pPr>
              <w:jc w:val="center"/>
              <w:rPr>
                <w:lang w:val="en-US"/>
              </w:rPr>
            </w:pPr>
            <w:r w:rsidRPr="00E5255C">
              <w:rPr>
                <w:rFonts w:ascii="Arial" w:hAnsi="Arial"/>
                <w:sz w:val="16"/>
                <w:szCs w:val="16"/>
                <w:lang w:val="en-US"/>
              </w:rPr>
              <w:t>40</w:t>
            </w:r>
          </w:p>
        </w:tc>
        <w:tc>
          <w:tcPr>
            <w:tcW w:w="0" w:type="auto"/>
            <w:shd w:val="clear" w:color="auto" w:fill="auto"/>
            <w:tcMar>
              <w:top w:w="80" w:type="dxa"/>
              <w:left w:w="80" w:type="dxa"/>
              <w:bottom w:w="80" w:type="dxa"/>
              <w:right w:w="80" w:type="dxa"/>
            </w:tcMar>
          </w:tcPr>
          <w:p w14:paraId="3E3BE971" w14:textId="77777777" w:rsidR="00E87CC9" w:rsidRPr="00E5255C" w:rsidRDefault="00E87CC9" w:rsidP="00BE7039">
            <w:pPr>
              <w:jc w:val="center"/>
              <w:rPr>
                <w:lang w:val="en-US"/>
              </w:rPr>
            </w:pPr>
            <w:r w:rsidRPr="00E5255C">
              <w:rPr>
                <w:rFonts w:ascii="Arial" w:hAnsi="Arial"/>
                <w:sz w:val="16"/>
                <w:szCs w:val="16"/>
                <w:lang w:val="en-US"/>
              </w:rPr>
              <w:t>46</w:t>
            </w:r>
          </w:p>
        </w:tc>
        <w:tc>
          <w:tcPr>
            <w:tcW w:w="0" w:type="auto"/>
            <w:shd w:val="clear" w:color="auto" w:fill="auto"/>
            <w:tcMar>
              <w:top w:w="80" w:type="dxa"/>
              <w:left w:w="80" w:type="dxa"/>
              <w:bottom w:w="80" w:type="dxa"/>
              <w:right w:w="80" w:type="dxa"/>
            </w:tcMar>
          </w:tcPr>
          <w:p w14:paraId="1B776B6B" w14:textId="77777777" w:rsidR="00E87CC9" w:rsidRPr="00E5255C" w:rsidRDefault="00E87CC9" w:rsidP="00BE7039">
            <w:pPr>
              <w:jc w:val="center"/>
              <w:rPr>
                <w:lang w:val="en-US"/>
              </w:rPr>
            </w:pPr>
            <w:r w:rsidRPr="00E5255C">
              <w:rPr>
                <w:rFonts w:ascii="Arial" w:hAnsi="Arial"/>
                <w:sz w:val="16"/>
                <w:szCs w:val="16"/>
                <w:lang w:val="en-US"/>
              </w:rPr>
              <w:t>26.7</w:t>
            </w:r>
          </w:p>
        </w:tc>
        <w:tc>
          <w:tcPr>
            <w:tcW w:w="0" w:type="auto"/>
            <w:shd w:val="clear" w:color="auto" w:fill="auto"/>
            <w:tcMar>
              <w:top w:w="80" w:type="dxa"/>
              <w:left w:w="80" w:type="dxa"/>
              <w:bottom w:w="80" w:type="dxa"/>
              <w:right w:w="80" w:type="dxa"/>
            </w:tcMar>
          </w:tcPr>
          <w:p w14:paraId="4F60B9C4" w14:textId="77777777" w:rsidR="00E87CC9" w:rsidRPr="00E5255C" w:rsidRDefault="00E87CC9" w:rsidP="00BE7039">
            <w:pPr>
              <w:jc w:val="center"/>
              <w:rPr>
                <w:lang w:val="en-US"/>
              </w:rPr>
            </w:pPr>
            <w:r w:rsidRPr="00E5255C">
              <w:rPr>
                <w:rFonts w:ascii="Arial" w:hAnsi="Arial"/>
                <w:sz w:val="16"/>
                <w:szCs w:val="16"/>
                <w:lang w:val="en-US"/>
              </w:rPr>
              <w:t>TSST</w:t>
            </w:r>
          </w:p>
        </w:tc>
        <w:tc>
          <w:tcPr>
            <w:tcW w:w="814" w:type="dxa"/>
            <w:shd w:val="clear" w:color="auto" w:fill="auto"/>
            <w:tcMar>
              <w:top w:w="80" w:type="dxa"/>
              <w:left w:w="80" w:type="dxa"/>
              <w:bottom w:w="80" w:type="dxa"/>
              <w:right w:w="80" w:type="dxa"/>
            </w:tcMar>
          </w:tcPr>
          <w:p w14:paraId="4CC3827F" w14:textId="77777777" w:rsidR="00E87CC9" w:rsidRPr="00E5255C" w:rsidRDefault="00E87CC9" w:rsidP="00BE7039">
            <w:pPr>
              <w:jc w:val="center"/>
              <w:rPr>
                <w:lang w:val="en-US"/>
              </w:rPr>
            </w:pPr>
            <w:r w:rsidRPr="00E5255C">
              <w:rPr>
                <w:rFonts w:ascii="Arial" w:hAnsi="Arial"/>
                <w:sz w:val="16"/>
                <w:szCs w:val="16"/>
                <w:lang w:val="en-US"/>
              </w:rPr>
              <w:t>15</w:t>
            </w:r>
          </w:p>
        </w:tc>
        <w:tc>
          <w:tcPr>
            <w:tcW w:w="593" w:type="dxa"/>
          </w:tcPr>
          <w:p w14:paraId="028CCF79" w14:textId="4DF37001" w:rsidR="00E87CC9" w:rsidRPr="00E5255C" w:rsidRDefault="00E87CC9" w:rsidP="00BE7039">
            <w:pPr>
              <w:jc w:val="center"/>
              <w:rPr>
                <w:rFonts w:ascii="Arial" w:hAnsi="Arial"/>
                <w:sz w:val="16"/>
                <w:szCs w:val="16"/>
                <w:lang w:val="en-US"/>
              </w:rPr>
            </w:pPr>
            <w:r w:rsidRPr="00E5255C">
              <w:rPr>
                <w:rFonts w:ascii="Arial" w:hAnsi="Arial"/>
                <w:sz w:val="16"/>
                <w:szCs w:val="16"/>
                <w:lang w:val="en-US"/>
              </w:rPr>
              <w:t>15</w:t>
            </w:r>
          </w:p>
        </w:tc>
        <w:tc>
          <w:tcPr>
            <w:tcW w:w="1149" w:type="dxa"/>
            <w:shd w:val="clear" w:color="auto" w:fill="auto"/>
            <w:tcMar>
              <w:top w:w="80" w:type="dxa"/>
              <w:left w:w="80" w:type="dxa"/>
              <w:bottom w:w="80" w:type="dxa"/>
              <w:right w:w="80" w:type="dxa"/>
            </w:tcMar>
          </w:tcPr>
          <w:p w14:paraId="03722A5E" w14:textId="79606843" w:rsidR="00E87CC9" w:rsidRPr="00E5255C" w:rsidRDefault="00E87CC9" w:rsidP="00BE7039">
            <w:pPr>
              <w:jc w:val="center"/>
              <w:rPr>
                <w:lang w:val="en-US"/>
              </w:rPr>
            </w:pPr>
            <w:r w:rsidRPr="00E5255C">
              <w:rPr>
                <w:rFonts w:ascii="Arial" w:hAnsi="Arial"/>
                <w:sz w:val="16"/>
                <w:szCs w:val="16"/>
                <w:lang w:val="en-US"/>
              </w:rPr>
              <w:t>SUDS</w:t>
            </w:r>
          </w:p>
        </w:tc>
        <w:tc>
          <w:tcPr>
            <w:tcW w:w="1740" w:type="dxa"/>
            <w:shd w:val="clear" w:color="auto" w:fill="auto"/>
            <w:tcMar>
              <w:top w:w="80" w:type="dxa"/>
              <w:left w:w="80" w:type="dxa"/>
              <w:bottom w:w="80" w:type="dxa"/>
              <w:right w:w="80" w:type="dxa"/>
            </w:tcMar>
          </w:tcPr>
          <w:p w14:paraId="4DCFFEA9" w14:textId="77777777" w:rsidR="00E87CC9" w:rsidRPr="00E5255C" w:rsidRDefault="00E87CC9" w:rsidP="00BE7039">
            <w:pPr>
              <w:jc w:val="center"/>
              <w:rPr>
                <w:lang w:val="en-US"/>
              </w:rPr>
            </w:pPr>
            <w:r w:rsidRPr="00E5255C">
              <w:rPr>
                <w:rFonts w:ascii="Arial" w:hAnsi="Arial"/>
                <w:sz w:val="16"/>
                <w:szCs w:val="16"/>
                <w:lang w:val="en-US"/>
              </w:rPr>
              <w:t>Yes</w:t>
            </w:r>
          </w:p>
        </w:tc>
        <w:tc>
          <w:tcPr>
            <w:tcW w:w="1192" w:type="dxa"/>
            <w:shd w:val="clear" w:color="auto" w:fill="auto"/>
            <w:tcMar>
              <w:top w:w="80" w:type="dxa"/>
              <w:left w:w="80" w:type="dxa"/>
              <w:bottom w:w="80" w:type="dxa"/>
              <w:right w:w="80" w:type="dxa"/>
            </w:tcMar>
          </w:tcPr>
          <w:p w14:paraId="3F69812C" w14:textId="77777777" w:rsidR="00E87CC9" w:rsidRPr="00E5255C" w:rsidRDefault="00E87CC9" w:rsidP="00BE7039">
            <w:pPr>
              <w:jc w:val="center"/>
              <w:rPr>
                <w:lang w:val="en-US"/>
              </w:rPr>
            </w:pPr>
            <w:r w:rsidRPr="00E5255C">
              <w:rPr>
                <w:rFonts w:ascii="Arial" w:hAnsi="Arial"/>
                <w:sz w:val="16"/>
                <w:szCs w:val="16"/>
                <w:lang w:val="en-US"/>
              </w:rPr>
              <w:t>HR, MAP</w:t>
            </w:r>
          </w:p>
        </w:tc>
        <w:tc>
          <w:tcPr>
            <w:tcW w:w="1553" w:type="dxa"/>
            <w:shd w:val="clear" w:color="auto" w:fill="auto"/>
            <w:tcMar>
              <w:top w:w="80" w:type="dxa"/>
              <w:left w:w="80" w:type="dxa"/>
              <w:bottom w:w="80" w:type="dxa"/>
              <w:right w:w="80" w:type="dxa"/>
            </w:tcMar>
          </w:tcPr>
          <w:p w14:paraId="4D8D3E6A" w14:textId="77777777" w:rsidR="00E87CC9" w:rsidRPr="00E5255C" w:rsidRDefault="00E87CC9" w:rsidP="00BE7039">
            <w:pPr>
              <w:jc w:val="center"/>
              <w:rPr>
                <w:lang w:val="en-US"/>
              </w:rPr>
            </w:pPr>
            <w:r w:rsidRPr="00E5255C">
              <w:rPr>
                <w:rFonts w:ascii="Arial" w:hAnsi="Arial"/>
                <w:sz w:val="16"/>
                <w:szCs w:val="16"/>
                <w:lang w:val="en-US"/>
              </w:rPr>
              <w:t>Taste Test</w:t>
            </w:r>
          </w:p>
        </w:tc>
        <w:tc>
          <w:tcPr>
            <w:tcW w:w="1843" w:type="dxa"/>
            <w:shd w:val="clear" w:color="auto" w:fill="auto"/>
            <w:tcMar>
              <w:top w:w="80" w:type="dxa"/>
              <w:left w:w="80" w:type="dxa"/>
              <w:bottom w:w="80" w:type="dxa"/>
              <w:right w:w="80" w:type="dxa"/>
            </w:tcMar>
          </w:tcPr>
          <w:p w14:paraId="3EA042A6" w14:textId="77777777" w:rsidR="00E87CC9" w:rsidRPr="00E5255C" w:rsidRDefault="00E87CC9" w:rsidP="00BE7039">
            <w:pPr>
              <w:jc w:val="center"/>
              <w:rPr>
                <w:lang w:val="en-US"/>
              </w:rPr>
            </w:pPr>
            <w:r w:rsidRPr="00E5255C">
              <w:rPr>
                <w:rFonts w:ascii="Arial" w:hAnsi="Arial"/>
                <w:sz w:val="16"/>
                <w:szCs w:val="16"/>
                <w:lang w:val="en-US"/>
              </w:rPr>
              <w:t>Responsiveness</w:t>
            </w:r>
          </w:p>
        </w:tc>
      </w:tr>
      <w:tr w:rsidR="005F5B38" w:rsidRPr="00E5255C" w14:paraId="5482B636" w14:textId="77777777" w:rsidTr="005F5B38">
        <w:trPr>
          <w:trHeight w:val="683"/>
        </w:trPr>
        <w:tc>
          <w:tcPr>
            <w:tcW w:w="0" w:type="auto"/>
            <w:shd w:val="clear" w:color="auto" w:fill="auto"/>
            <w:tcMar>
              <w:top w:w="80" w:type="dxa"/>
              <w:left w:w="80" w:type="dxa"/>
              <w:bottom w:w="80" w:type="dxa"/>
              <w:right w:w="80" w:type="dxa"/>
            </w:tcMar>
          </w:tcPr>
          <w:p w14:paraId="2BB05027" w14:textId="77777777" w:rsidR="00E87CC9" w:rsidRPr="00E5255C" w:rsidRDefault="00E87CC9" w:rsidP="00BE7039">
            <w:pPr>
              <w:rPr>
                <w:rFonts w:ascii="Arial" w:eastAsia="Arial" w:hAnsi="Arial" w:cs="Arial"/>
                <w:b/>
                <w:bCs/>
                <w:sz w:val="16"/>
                <w:szCs w:val="16"/>
                <w:lang w:val="en-US"/>
              </w:rPr>
            </w:pPr>
            <w:r w:rsidRPr="00E5255C">
              <w:rPr>
                <w:rFonts w:ascii="Arial" w:hAnsi="Arial"/>
                <w:sz w:val="16"/>
                <w:szCs w:val="16"/>
                <w:lang w:val="en-US"/>
              </w:rPr>
              <w:t>van Leeuwen et al. 2019</w:t>
            </w:r>
          </w:p>
        </w:tc>
        <w:tc>
          <w:tcPr>
            <w:tcW w:w="0" w:type="auto"/>
            <w:shd w:val="clear" w:color="auto" w:fill="auto"/>
            <w:tcMar>
              <w:top w:w="80" w:type="dxa"/>
              <w:left w:w="80" w:type="dxa"/>
              <w:bottom w:w="80" w:type="dxa"/>
              <w:right w:w="80" w:type="dxa"/>
            </w:tcMar>
          </w:tcPr>
          <w:p w14:paraId="25FFA5D6" w14:textId="77777777" w:rsidR="00E87CC9" w:rsidRPr="00E5255C" w:rsidRDefault="00E87CC9" w:rsidP="00BE7039">
            <w:pPr>
              <w:jc w:val="center"/>
              <w:rPr>
                <w:lang w:val="en-US"/>
              </w:rPr>
            </w:pPr>
            <w:r w:rsidRPr="00E5255C">
              <w:rPr>
                <w:rFonts w:ascii="Arial" w:hAnsi="Arial"/>
                <w:sz w:val="16"/>
                <w:szCs w:val="16"/>
                <w:lang w:val="en-US"/>
              </w:rPr>
              <w:t>39</w:t>
            </w:r>
          </w:p>
        </w:tc>
        <w:tc>
          <w:tcPr>
            <w:tcW w:w="0" w:type="auto"/>
            <w:shd w:val="clear" w:color="auto" w:fill="auto"/>
            <w:tcMar>
              <w:top w:w="80" w:type="dxa"/>
              <w:left w:w="80" w:type="dxa"/>
              <w:bottom w:w="80" w:type="dxa"/>
              <w:right w:w="80" w:type="dxa"/>
            </w:tcMar>
          </w:tcPr>
          <w:p w14:paraId="5B89C906" w14:textId="77777777" w:rsidR="00E87CC9" w:rsidRPr="00E5255C" w:rsidRDefault="00E87CC9" w:rsidP="00BE7039">
            <w:pPr>
              <w:jc w:val="center"/>
              <w:rPr>
                <w:lang w:val="en-US"/>
              </w:rPr>
            </w:pPr>
            <w:r w:rsidRPr="00E5255C">
              <w:rPr>
                <w:rFonts w:ascii="Arial" w:hAnsi="Arial"/>
                <w:sz w:val="16"/>
                <w:szCs w:val="16"/>
                <w:lang w:val="en-US"/>
              </w:rPr>
              <w:t>20</w:t>
            </w:r>
          </w:p>
        </w:tc>
        <w:tc>
          <w:tcPr>
            <w:tcW w:w="0" w:type="auto"/>
            <w:shd w:val="clear" w:color="auto" w:fill="auto"/>
            <w:tcMar>
              <w:top w:w="80" w:type="dxa"/>
              <w:left w:w="80" w:type="dxa"/>
              <w:bottom w:w="80" w:type="dxa"/>
              <w:right w:w="80" w:type="dxa"/>
            </w:tcMar>
          </w:tcPr>
          <w:p w14:paraId="4FF1D38E" w14:textId="77777777" w:rsidR="00E87CC9" w:rsidRPr="00E5255C" w:rsidRDefault="00E87CC9" w:rsidP="00BE7039">
            <w:pPr>
              <w:jc w:val="center"/>
              <w:rPr>
                <w:lang w:val="en-US"/>
              </w:rPr>
            </w:pPr>
            <w:r w:rsidRPr="00E5255C">
              <w:rPr>
                <w:rFonts w:ascii="Arial" w:hAnsi="Arial"/>
                <w:sz w:val="16"/>
                <w:szCs w:val="16"/>
                <w:lang w:val="en-US"/>
              </w:rPr>
              <w:t>19</w:t>
            </w:r>
          </w:p>
        </w:tc>
        <w:tc>
          <w:tcPr>
            <w:tcW w:w="0" w:type="auto"/>
            <w:shd w:val="clear" w:color="auto" w:fill="auto"/>
            <w:tcMar>
              <w:top w:w="80" w:type="dxa"/>
              <w:left w:w="80" w:type="dxa"/>
              <w:bottom w:w="80" w:type="dxa"/>
              <w:right w:w="80" w:type="dxa"/>
            </w:tcMar>
          </w:tcPr>
          <w:p w14:paraId="0B4DC967" w14:textId="3EFEFF3A" w:rsidR="00E87CC9" w:rsidRPr="00E5255C" w:rsidRDefault="00E87CC9" w:rsidP="00D133D0">
            <w:pPr>
              <w:ind w:left="344" w:right="-788"/>
              <w:rPr>
                <w:lang w:val="en-US"/>
              </w:rPr>
            </w:pPr>
            <w:r w:rsidRPr="00E5255C">
              <w:rPr>
                <w:lang w:val="en-US"/>
              </w:rPr>
              <w:t>/</w:t>
            </w:r>
          </w:p>
        </w:tc>
        <w:tc>
          <w:tcPr>
            <w:tcW w:w="0" w:type="auto"/>
            <w:shd w:val="clear" w:color="auto" w:fill="auto"/>
            <w:tcMar>
              <w:top w:w="80" w:type="dxa"/>
              <w:left w:w="80" w:type="dxa"/>
              <w:bottom w:w="80" w:type="dxa"/>
              <w:right w:w="80" w:type="dxa"/>
            </w:tcMar>
          </w:tcPr>
          <w:p w14:paraId="42342D97" w14:textId="77777777" w:rsidR="00E87CC9" w:rsidRPr="00E5255C" w:rsidRDefault="00E87CC9" w:rsidP="00BE7039">
            <w:pPr>
              <w:jc w:val="center"/>
              <w:rPr>
                <w:lang w:val="en-US"/>
              </w:rPr>
            </w:pPr>
            <w:r w:rsidRPr="00E5255C">
              <w:rPr>
                <w:rFonts w:ascii="Arial" w:hAnsi="Arial"/>
                <w:sz w:val="16"/>
                <w:szCs w:val="16"/>
                <w:lang w:val="en-US"/>
              </w:rPr>
              <w:t>40.3#</w:t>
            </w:r>
          </w:p>
        </w:tc>
        <w:tc>
          <w:tcPr>
            <w:tcW w:w="0" w:type="auto"/>
            <w:shd w:val="clear" w:color="auto" w:fill="auto"/>
            <w:tcMar>
              <w:top w:w="80" w:type="dxa"/>
              <w:left w:w="80" w:type="dxa"/>
              <w:bottom w:w="80" w:type="dxa"/>
              <w:right w:w="80" w:type="dxa"/>
            </w:tcMar>
          </w:tcPr>
          <w:p w14:paraId="66C5C408" w14:textId="77777777" w:rsidR="00E87CC9" w:rsidRPr="00E5255C" w:rsidRDefault="00E87CC9" w:rsidP="00BE7039">
            <w:pPr>
              <w:jc w:val="center"/>
              <w:rPr>
                <w:rFonts w:ascii="Arial" w:hAnsi="Arial"/>
                <w:sz w:val="16"/>
                <w:szCs w:val="16"/>
                <w:lang w:val="en-US"/>
              </w:rPr>
            </w:pPr>
            <w:r w:rsidRPr="00E5255C">
              <w:rPr>
                <w:rFonts w:ascii="Arial" w:hAnsi="Arial"/>
                <w:sz w:val="16"/>
                <w:szCs w:val="16"/>
                <w:lang w:val="en-US"/>
              </w:rPr>
              <w:t>TSST (adapted version)</w:t>
            </w:r>
          </w:p>
        </w:tc>
        <w:tc>
          <w:tcPr>
            <w:tcW w:w="814" w:type="dxa"/>
            <w:shd w:val="clear" w:color="auto" w:fill="auto"/>
            <w:tcMar>
              <w:top w:w="80" w:type="dxa"/>
              <w:left w:w="80" w:type="dxa"/>
              <w:bottom w:w="80" w:type="dxa"/>
              <w:right w:w="80" w:type="dxa"/>
            </w:tcMar>
          </w:tcPr>
          <w:p w14:paraId="4BFE605D" w14:textId="77777777" w:rsidR="00E87CC9" w:rsidRPr="00E5255C" w:rsidRDefault="00E87CC9" w:rsidP="00BE7039">
            <w:pPr>
              <w:jc w:val="center"/>
              <w:rPr>
                <w:lang w:val="en-US"/>
              </w:rPr>
            </w:pPr>
            <w:r w:rsidRPr="00E5255C">
              <w:rPr>
                <w:rFonts w:ascii="Arial" w:hAnsi="Arial"/>
                <w:sz w:val="16"/>
                <w:szCs w:val="16"/>
                <w:lang w:val="en-US"/>
              </w:rPr>
              <w:t>8</w:t>
            </w:r>
          </w:p>
        </w:tc>
        <w:tc>
          <w:tcPr>
            <w:tcW w:w="593" w:type="dxa"/>
          </w:tcPr>
          <w:p w14:paraId="714A453C" w14:textId="5D834B53" w:rsidR="00E87CC9" w:rsidRPr="00E5255C" w:rsidRDefault="00E87CC9" w:rsidP="00BE7039">
            <w:pPr>
              <w:jc w:val="center"/>
              <w:rPr>
                <w:rFonts w:ascii="Arial" w:hAnsi="Arial"/>
                <w:sz w:val="16"/>
                <w:szCs w:val="16"/>
                <w:lang w:val="en-US"/>
              </w:rPr>
            </w:pPr>
            <w:r w:rsidRPr="00E5255C">
              <w:rPr>
                <w:rFonts w:ascii="Arial" w:hAnsi="Arial"/>
                <w:sz w:val="16"/>
                <w:szCs w:val="16"/>
                <w:lang w:val="en-US"/>
              </w:rPr>
              <w:t>50</w:t>
            </w:r>
          </w:p>
        </w:tc>
        <w:tc>
          <w:tcPr>
            <w:tcW w:w="1149" w:type="dxa"/>
            <w:shd w:val="clear" w:color="auto" w:fill="auto"/>
            <w:tcMar>
              <w:top w:w="80" w:type="dxa"/>
              <w:left w:w="80" w:type="dxa"/>
              <w:bottom w:w="80" w:type="dxa"/>
              <w:right w:w="80" w:type="dxa"/>
            </w:tcMar>
          </w:tcPr>
          <w:p w14:paraId="78C3BA7B" w14:textId="6F00159E" w:rsidR="00E87CC9" w:rsidRPr="00E5255C" w:rsidRDefault="00E87CC9" w:rsidP="00BE7039">
            <w:pPr>
              <w:jc w:val="center"/>
              <w:rPr>
                <w:lang w:val="en-US"/>
              </w:rPr>
            </w:pPr>
            <w:r w:rsidRPr="00E5255C">
              <w:rPr>
                <w:rFonts w:ascii="Arial" w:hAnsi="Arial"/>
                <w:sz w:val="16"/>
                <w:szCs w:val="16"/>
                <w:lang w:val="en-US"/>
              </w:rPr>
              <w:t>VAS</w:t>
            </w:r>
          </w:p>
        </w:tc>
        <w:tc>
          <w:tcPr>
            <w:tcW w:w="1740" w:type="dxa"/>
            <w:shd w:val="clear" w:color="auto" w:fill="auto"/>
            <w:tcMar>
              <w:top w:w="80" w:type="dxa"/>
              <w:left w:w="80" w:type="dxa"/>
              <w:bottom w:w="80" w:type="dxa"/>
              <w:right w:w="80" w:type="dxa"/>
            </w:tcMar>
          </w:tcPr>
          <w:p w14:paraId="07D5F3B4" w14:textId="77777777" w:rsidR="00E87CC9" w:rsidRPr="00E5255C" w:rsidRDefault="00E87CC9" w:rsidP="00BE7039">
            <w:pPr>
              <w:jc w:val="center"/>
              <w:rPr>
                <w:rFonts w:ascii="Arial" w:hAnsi="Arial" w:cs="Arial"/>
                <w:lang w:val="en-US"/>
              </w:rPr>
            </w:pPr>
            <w:r w:rsidRPr="00E5255C">
              <w:rPr>
                <w:rFonts w:ascii="Arial" w:hAnsi="Arial" w:cs="Arial"/>
                <w:sz w:val="16"/>
                <w:szCs w:val="16"/>
                <w:lang w:val="en-US"/>
              </w:rPr>
              <w:t>Yes</w:t>
            </w:r>
          </w:p>
        </w:tc>
        <w:tc>
          <w:tcPr>
            <w:tcW w:w="1192" w:type="dxa"/>
            <w:shd w:val="clear" w:color="auto" w:fill="auto"/>
            <w:tcMar>
              <w:top w:w="80" w:type="dxa"/>
              <w:left w:w="80" w:type="dxa"/>
              <w:bottom w:w="80" w:type="dxa"/>
              <w:right w:w="80" w:type="dxa"/>
            </w:tcMar>
          </w:tcPr>
          <w:p w14:paraId="35F2ECF9" w14:textId="77777777" w:rsidR="00E87CC9" w:rsidRPr="00E5255C" w:rsidRDefault="00E87CC9" w:rsidP="00BE7039">
            <w:pPr>
              <w:jc w:val="center"/>
              <w:rPr>
                <w:lang w:val="en-US"/>
              </w:rPr>
            </w:pPr>
            <w:r w:rsidRPr="00E5255C">
              <w:rPr>
                <w:rFonts w:ascii="Arial" w:hAnsi="Arial"/>
                <w:sz w:val="16"/>
                <w:szCs w:val="16"/>
                <w:lang w:val="en-US"/>
              </w:rPr>
              <w:t>Alpha-amylase</w:t>
            </w:r>
          </w:p>
        </w:tc>
        <w:tc>
          <w:tcPr>
            <w:tcW w:w="1553" w:type="dxa"/>
            <w:shd w:val="clear" w:color="auto" w:fill="auto"/>
            <w:tcMar>
              <w:top w:w="80" w:type="dxa"/>
              <w:left w:w="80" w:type="dxa"/>
              <w:bottom w:w="80" w:type="dxa"/>
              <w:right w:w="80" w:type="dxa"/>
            </w:tcMar>
          </w:tcPr>
          <w:p w14:paraId="4379E938" w14:textId="77777777" w:rsidR="00E87CC9" w:rsidRPr="00E5255C" w:rsidRDefault="00E87CC9" w:rsidP="00BE7039">
            <w:pPr>
              <w:jc w:val="center"/>
              <w:rPr>
                <w:rFonts w:ascii="Arial" w:hAnsi="Arial"/>
                <w:sz w:val="16"/>
                <w:szCs w:val="16"/>
                <w:lang w:val="en-US"/>
              </w:rPr>
            </w:pPr>
            <w:r w:rsidRPr="00E5255C">
              <w:rPr>
                <w:rFonts w:ascii="Arial" w:hAnsi="Arial"/>
                <w:sz w:val="16"/>
                <w:szCs w:val="16"/>
                <w:lang w:val="en-US"/>
              </w:rPr>
              <w:t xml:space="preserve">MID </w:t>
            </w:r>
          </w:p>
          <w:p w14:paraId="36F4DE3D" w14:textId="77777777" w:rsidR="00E87CC9" w:rsidRPr="00E5255C" w:rsidRDefault="00E87CC9" w:rsidP="00BE7039">
            <w:pPr>
              <w:jc w:val="center"/>
              <w:rPr>
                <w:lang w:val="en-US"/>
              </w:rPr>
            </w:pPr>
            <w:r w:rsidRPr="00E5255C">
              <w:rPr>
                <w:rFonts w:ascii="Arial" w:hAnsi="Arial"/>
                <w:sz w:val="16"/>
                <w:szCs w:val="16"/>
                <w:lang w:val="en-US"/>
              </w:rPr>
              <w:t>(adapted version)</w:t>
            </w:r>
          </w:p>
        </w:tc>
        <w:tc>
          <w:tcPr>
            <w:tcW w:w="1843" w:type="dxa"/>
            <w:shd w:val="clear" w:color="auto" w:fill="auto"/>
            <w:tcMar>
              <w:top w:w="80" w:type="dxa"/>
              <w:left w:w="80" w:type="dxa"/>
              <w:bottom w:w="80" w:type="dxa"/>
              <w:right w:w="80" w:type="dxa"/>
            </w:tcMar>
          </w:tcPr>
          <w:p w14:paraId="6AFE9C47" w14:textId="77777777" w:rsidR="00E87CC9" w:rsidRPr="00E5255C" w:rsidRDefault="00E87CC9" w:rsidP="00BE7039">
            <w:pPr>
              <w:jc w:val="center"/>
              <w:rPr>
                <w:lang w:val="en-US"/>
              </w:rPr>
            </w:pPr>
            <w:r w:rsidRPr="00E5255C">
              <w:rPr>
                <w:rFonts w:ascii="Arial" w:hAnsi="Arial"/>
                <w:sz w:val="16"/>
                <w:szCs w:val="16"/>
                <w:lang w:val="en-US"/>
              </w:rPr>
              <w:t>Responsiveness</w:t>
            </w:r>
          </w:p>
        </w:tc>
      </w:tr>
      <w:tr w:rsidR="005F5B38" w:rsidRPr="00E5255C" w14:paraId="0CFBEAED" w14:textId="77777777" w:rsidTr="005F5B38">
        <w:trPr>
          <w:trHeight w:val="905"/>
        </w:trPr>
        <w:tc>
          <w:tcPr>
            <w:tcW w:w="0" w:type="auto"/>
            <w:shd w:val="clear" w:color="auto" w:fill="auto"/>
            <w:tcMar>
              <w:top w:w="80" w:type="dxa"/>
              <w:left w:w="80" w:type="dxa"/>
              <w:bottom w:w="80" w:type="dxa"/>
              <w:right w:w="80" w:type="dxa"/>
            </w:tcMar>
          </w:tcPr>
          <w:p w14:paraId="35950A96" w14:textId="09FD4F4E" w:rsidR="00E87CC9" w:rsidRPr="00E5255C" w:rsidRDefault="00E87CC9" w:rsidP="00BE7039">
            <w:pPr>
              <w:rPr>
                <w:rFonts w:ascii="Arial" w:eastAsia="Arial" w:hAnsi="Arial" w:cs="Arial"/>
                <w:b/>
                <w:bCs/>
                <w:sz w:val="16"/>
                <w:szCs w:val="16"/>
                <w:lang w:val="en-US"/>
              </w:rPr>
            </w:pPr>
            <w:r w:rsidRPr="00E5255C">
              <w:rPr>
                <w:rFonts w:ascii="Arial" w:hAnsi="Arial"/>
                <w:sz w:val="16"/>
                <w:szCs w:val="16"/>
                <w:lang w:val="en-US"/>
              </w:rPr>
              <w:t>Zhang et al.</w:t>
            </w:r>
            <w:r w:rsidRPr="00E5255C">
              <w:rPr>
                <w:rFonts w:ascii="Arial" w:eastAsia="Arial" w:hAnsi="Arial" w:cs="Arial"/>
                <w:b/>
                <w:bCs/>
                <w:sz w:val="16"/>
                <w:szCs w:val="16"/>
                <w:lang w:val="en-US"/>
              </w:rPr>
              <w:t xml:space="preserve"> </w:t>
            </w:r>
            <w:r w:rsidRPr="00E5255C">
              <w:rPr>
                <w:rFonts w:ascii="Arial" w:hAnsi="Arial"/>
                <w:sz w:val="16"/>
                <w:szCs w:val="16"/>
                <w:lang w:val="en-US"/>
              </w:rPr>
              <w:t>2020</w:t>
            </w:r>
          </w:p>
        </w:tc>
        <w:tc>
          <w:tcPr>
            <w:tcW w:w="0" w:type="auto"/>
            <w:shd w:val="clear" w:color="auto" w:fill="auto"/>
            <w:tcMar>
              <w:top w:w="80" w:type="dxa"/>
              <w:left w:w="80" w:type="dxa"/>
              <w:bottom w:w="80" w:type="dxa"/>
              <w:right w:w="80" w:type="dxa"/>
            </w:tcMar>
          </w:tcPr>
          <w:p w14:paraId="31C3F595" w14:textId="77777777" w:rsidR="00E87CC9" w:rsidRPr="00E5255C" w:rsidRDefault="00E87CC9" w:rsidP="00BE7039">
            <w:pPr>
              <w:jc w:val="center"/>
              <w:rPr>
                <w:lang w:val="en-US"/>
              </w:rPr>
            </w:pPr>
            <w:r w:rsidRPr="00E5255C">
              <w:rPr>
                <w:rFonts w:ascii="Arial" w:hAnsi="Arial"/>
                <w:sz w:val="16"/>
                <w:szCs w:val="16"/>
                <w:lang w:val="en-US"/>
              </w:rPr>
              <w:t>24</w:t>
            </w:r>
          </w:p>
        </w:tc>
        <w:tc>
          <w:tcPr>
            <w:tcW w:w="0" w:type="auto"/>
            <w:shd w:val="clear" w:color="auto" w:fill="auto"/>
            <w:tcMar>
              <w:top w:w="80" w:type="dxa"/>
              <w:left w:w="80" w:type="dxa"/>
              <w:bottom w:w="80" w:type="dxa"/>
              <w:right w:w="80" w:type="dxa"/>
            </w:tcMar>
          </w:tcPr>
          <w:p w14:paraId="45B12DD8" w14:textId="77777777" w:rsidR="00E87CC9" w:rsidRPr="00E5255C" w:rsidRDefault="00E87CC9" w:rsidP="00BE7039">
            <w:pPr>
              <w:jc w:val="center"/>
              <w:rPr>
                <w:lang w:val="en-US"/>
              </w:rPr>
            </w:pPr>
            <w:r w:rsidRPr="00E5255C">
              <w:rPr>
                <w:rFonts w:ascii="Arial" w:hAnsi="Arial"/>
                <w:sz w:val="16"/>
                <w:szCs w:val="16"/>
                <w:lang w:val="en-US"/>
              </w:rPr>
              <w:t>24</w:t>
            </w:r>
          </w:p>
        </w:tc>
        <w:tc>
          <w:tcPr>
            <w:tcW w:w="0" w:type="auto"/>
            <w:shd w:val="clear" w:color="auto" w:fill="auto"/>
            <w:tcMar>
              <w:top w:w="80" w:type="dxa"/>
              <w:left w:w="80" w:type="dxa"/>
              <w:bottom w:w="80" w:type="dxa"/>
              <w:right w:w="80" w:type="dxa"/>
            </w:tcMar>
          </w:tcPr>
          <w:p w14:paraId="393893B5" w14:textId="77777777" w:rsidR="00E87CC9" w:rsidRPr="00E5255C" w:rsidRDefault="00E87CC9" w:rsidP="00BE7039">
            <w:pPr>
              <w:jc w:val="center"/>
              <w:rPr>
                <w:lang w:val="en-US"/>
              </w:rPr>
            </w:pPr>
            <w:r w:rsidRPr="00E5255C">
              <w:rPr>
                <w:rFonts w:ascii="Arial" w:hAnsi="Arial"/>
                <w:sz w:val="16"/>
                <w:szCs w:val="16"/>
                <w:lang w:val="en-US"/>
              </w:rPr>
              <w:t>0</w:t>
            </w:r>
          </w:p>
        </w:tc>
        <w:tc>
          <w:tcPr>
            <w:tcW w:w="0" w:type="auto"/>
            <w:shd w:val="clear" w:color="auto" w:fill="auto"/>
            <w:tcMar>
              <w:top w:w="80" w:type="dxa"/>
              <w:left w:w="80" w:type="dxa"/>
              <w:bottom w:w="80" w:type="dxa"/>
              <w:right w:w="80" w:type="dxa"/>
            </w:tcMar>
          </w:tcPr>
          <w:p w14:paraId="4A87513B" w14:textId="77777777" w:rsidR="00E87CC9" w:rsidRPr="00E5255C" w:rsidRDefault="00E87CC9" w:rsidP="00BE7039">
            <w:pPr>
              <w:jc w:val="center"/>
              <w:rPr>
                <w:lang w:val="en-US"/>
              </w:rPr>
            </w:pPr>
            <w:r w:rsidRPr="00E5255C">
              <w:rPr>
                <w:rFonts w:ascii="Arial" w:hAnsi="Arial"/>
                <w:sz w:val="16"/>
                <w:szCs w:val="16"/>
                <w:lang w:val="en-US"/>
              </w:rPr>
              <w:t>29.2</w:t>
            </w:r>
          </w:p>
        </w:tc>
        <w:tc>
          <w:tcPr>
            <w:tcW w:w="0" w:type="auto"/>
            <w:shd w:val="clear" w:color="auto" w:fill="auto"/>
            <w:tcMar>
              <w:top w:w="80" w:type="dxa"/>
              <w:left w:w="80" w:type="dxa"/>
              <w:bottom w:w="80" w:type="dxa"/>
              <w:right w:w="80" w:type="dxa"/>
            </w:tcMar>
          </w:tcPr>
          <w:p w14:paraId="44443367" w14:textId="77777777" w:rsidR="00E87CC9" w:rsidRPr="00E5255C" w:rsidRDefault="00E87CC9" w:rsidP="00BE7039">
            <w:pPr>
              <w:jc w:val="center"/>
              <w:rPr>
                <w:lang w:val="en-US"/>
              </w:rPr>
            </w:pPr>
            <w:r w:rsidRPr="00E5255C">
              <w:rPr>
                <w:rFonts w:ascii="Arial" w:hAnsi="Arial"/>
                <w:sz w:val="16"/>
                <w:szCs w:val="16"/>
                <w:lang w:val="en-US"/>
              </w:rPr>
              <w:t>20.9</w:t>
            </w:r>
          </w:p>
        </w:tc>
        <w:tc>
          <w:tcPr>
            <w:tcW w:w="0" w:type="auto"/>
            <w:shd w:val="clear" w:color="auto" w:fill="auto"/>
            <w:tcMar>
              <w:top w:w="80" w:type="dxa"/>
              <w:left w:w="80" w:type="dxa"/>
              <w:bottom w:w="80" w:type="dxa"/>
              <w:right w:w="80" w:type="dxa"/>
            </w:tcMar>
          </w:tcPr>
          <w:p w14:paraId="0774D0A3" w14:textId="77777777" w:rsidR="00E87CC9" w:rsidRPr="00E5255C" w:rsidRDefault="00E87CC9" w:rsidP="00BE7039">
            <w:pPr>
              <w:jc w:val="center"/>
              <w:rPr>
                <w:lang w:val="en-US"/>
              </w:rPr>
            </w:pPr>
            <w:r w:rsidRPr="00E5255C">
              <w:rPr>
                <w:rFonts w:ascii="Arial" w:hAnsi="Arial"/>
                <w:sz w:val="16"/>
                <w:szCs w:val="16"/>
                <w:lang w:val="en-US"/>
              </w:rPr>
              <w:t>Threat of shock</w:t>
            </w:r>
          </w:p>
        </w:tc>
        <w:tc>
          <w:tcPr>
            <w:tcW w:w="814" w:type="dxa"/>
            <w:shd w:val="clear" w:color="auto" w:fill="auto"/>
            <w:tcMar>
              <w:top w:w="80" w:type="dxa"/>
              <w:left w:w="80" w:type="dxa"/>
              <w:bottom w:w="80" w:type="dxa"/>
              <w:right w:w="80" w:type="dxa"/>
            </w:tcMar>
          </w:tcPr>
          <w:p w14:paraId="2774A501" w14:textId="77777777" w:rsidR="00E87CC9" w:rsidRPr="00E5255C" w:rsidRDefault="00E87CC9" w:rsidP="00BE7039">
            <w:pPr>
              <w:jc w:val="center"/>
              <w:rPr>
                <w:lang w:val="en-US"/>
              </w:rPr>
            </w:pPr>
            <w:r w:rsidRPr="00E5255C">
              <w:rPr>
                <w:rFonts w:ascii="Arial" w:hAnsi="Arial"/>
                <w:sz w:val="16"/>
                <w:szCs w:val="16"/>
                <w:lang w:val="en-US"/>
              </w:rPr>
              <w:t>22#</w:t>
            </w:r>
          </w:p>
        </w:tc>
        <w:tc>
          <w:tcPr>
            <w:tcW w:w="593" w:type="dxa"/>
          </w:tcPr>
          <w:p w14:paraId="772D99B2" w14:textId="443E0270" w:rsidR="00E87CC9" w:rsidRPr="00E5255C" w:rsidRDefault="0035433B" w:rsidP="00BE7039">
            <w:pPr>
              <w:jc w:val="center"/>
              <w:rPr>
                <w:rFonts w:ascii="Arial" w:hAnsi="Arial"/>
                <w:sz w:val="16"/>
                <w:szCs w:val="16"/>
                <w:lang w:val="en-US"/>
              </w:rPr>
            </w:pPr>
            <w:r w:rsidRPr="00E5255C">
              <w:rPr>
                <w:rFonts w:ascii="Arial" w:hAnsi="Arial"/>
                <w:sz w:val="16"/>
                <w:szCs w:val="16"/>
                <w:lang w:val="en-US"/>
              </w:rPr>
              <w:t>0</w:t>
            </w:r>
          </w:p>
        </w:tc>
        <w:tc>
          <w:tcPr>
            <w:tcW w:w="1149" w:type="dxa"/>
            <w:shd w:val="clear" w:color="auto" w:fill="auto"/>
            <w:tcMar>
              <w:top w:w="80" w:type="dxa"/>
              <w:left w:w="80" w:type="dxa"/>
              <w:bottom w:w="80" w:type="dxa"/>
              <w:right w:w="80" w:type="dxa"/>
            </w:tcMar>
          </w:tcPr>
          <w:p w14:paraId="40EADC26" w14:textId="494F02DC" w:rsidR="00E87CC9" w:rsidRPr="00E5255C" w:rsidRDefault="00E87CC9" w:rsidP="00BE7039">
            <w:pPr>
              <w:jc w:val="center"/>
              <w:rPr>
                <w:lang w:val="en-US"/>
              </w:rPr>
            </w:pPr>
            <w:r w:rsidRPr="00E5255C">
              <w:rPr>
                <w:rFonts w:ascii="Arial" w:hAnsi="Arial"/>
                <w:sz w:val="16"/>
                <w:szCs w:val="16"/>
                <w:lang w:val="en-US"/>
              </w:rPr>
              <w:t>STAI-S, PANAS, VAMS, Likert scale for stress</w:t>
            </w:r>
          </w:p>
        </w:tc>
        <w:tc>
          <w:tcPr>
            <w:tcW w:w="1740" w:type="dxa"/>
            <w:shd w:val="clear" w:color="auto" w:fill="auto"/>
            <w:tcMar>
              <w:top w:w="80" w:type="dxa"/>
              <w:left w:w="80" w:type="dxa"/>
              <w:bottom w:w="80" w:type="dxa"/>
              <w:right w:w="80" w:type="dxa"/>
            </w:tcMar>
          </w:tcPr>
          <w:p w14:paraId="0D0C6DE8" w14:textId="345E9227" w:rsidR="00E87CC9" w:rsidRPr="00E5255C" w:rsidRDefault="00E87CC9" w:rsidP="00BE7039">
            <w:pPr>
              <w:jc w:val="center"/>
              <w:rPr>
                <w:lang w:val="en-US"/>
              </w:rPr>
            </w:pPr>
            <w:r w:rsidRPr="00E5255C">
              <w:rPr>
                <w:rFonts w:ascii="Arial" w:hAnsi="Arial"/>
                <w:sz w:val="16"/>
                <w:szCs w:val="16"/>
                <w:lang w:val="en-US"/>
              </w:rPr>
              <w:t>NA</w:t>
            </w:r>
          </w:p>
        </w:tc>
        <w:tc>
          <w:tcPr>
            <w:tcW w:w="1192" w:type="dxa"/>
            <w:shd w:val="clear" w:color="auto" w:fill="auto"/>
            <w:tcMar>
              <w:top w:w="80" w:type="dxa"/>
              <w:left w:w="80" w:type="dxa"/>
              <w:bottom w:w="80" w:type="dxa"/>
              <w:right w:w="80" w:type="dxa"/>
            </w:tcMar>
          </w:tcPr>
          <w:p w14:paraId="30E1176D" w14:textId="77777777" w:rsidR="00E87CC9" w:rsidRPr="00E5255C" w:rsidRDefault="00E87CC9" w:rsidP="00BE7039">
            <w:pPr>
              <w:jc w:val="center"/>
              <w:rPr>
                <w:lang w:val="en-US"/>
              </w:rPr>
            </w:pPr>
            <w:r w:rsidRPr="00E5255C">
              <w:rPr>
                <w:rFonts w:ascii="Arial" w:hAnsi="Arial"/>
                <w:sz w:val="16"/>
                <w:szCs w:val="16"/>
                <w:lang w:val="en-US"/>
              </w:rPr>
              <w:t>SCR</w:t>
            </w:r>
          </w:p>
        </w:tc>
        <w:tc>
          <w:tcPr>
            <w:tcW w:w="1553" w:type="dxa"/>
            <w:shd w:val="clear" w:color="auto" w:fill="auto"/>
            <w:tcMar>
              <w:top w:w="80" w:type="dxa"/>
              <w:left w:w="80" w:type="dxa"/>
              <w:bottom w:w="80" w:type="dxa"/>
              <w:right w:w="80" w:type="dxa"/>
            </w:tcMar>
          </w:tcPr>
          <w:p w14:paraId="464C88A3" w14:textId="77777777" w:rsidR="00E87CC9" w:rsidRPr="00E5255C" w:rsidRDefault="00E87CC9" w:rsidP="00BE7039">
            <w:pPr>
              <w:jc w:val="center"/>
              <w:rPr>
                <w:lang w:val="en-US"/>
              </w:rPr>
            </w:pPr>
            <w:r w:rsidRPr="00E5255C">
              <w:rPr>
                <w:rFonts w:ascii="Arial" w:hAnsi="Arial"/>
                <w:sz w:val="16"/>
                <w:szCs w:val="16"/>
                <w:lang w:val="en-US"/>
              </w:rPr>
              <w:t>PLT</w:t>
            </w:r>
          </w:p>
        </w:tc>
        <w:tc>
          <w:tcPr>
            <w:tcW w:w="1843" w:type="dxa"/>
            <w:shd w:val="clear" w:color="auto" w:fill="auto"/>
            <w:tcMar>
              <w:top w:w="80" w:type="dxa"/>
              <w:left w:w="80" w:type="dxa"/>
              <w:bottom w:w="80" w:type="dxa"/>
              <w:right w:w="80" w:type="dxa"/>
            </w:tcMar>
          </w:tcPr>
          <w:p w14:paraId="0122BF78" w14:textId="77777777" w:rsidR="00E87CC9" w:rsidRPr="00E5255C" w:rsidRDefault="00E87CC9" w:rsidP="00BE7039">
            <w:pPr>
              <w:jc w:val="center"/>
              <w:rPr>
                <w:lang w:val="en-US"/>
              </w:rPr>
            </w:pPr>
            <w:r w:rsidRPr="00E5255C">
              <w:rPr>
                <w:rFonts w:ascii="Arial" w:hAnsi="Arial"/>
                <w:sz w:val="16"/>
                <w:szCs w:val="16"/>
                <w:lang w:val="en-US"/>
              </w:rPr>
              <w:t>Learning</w:t>
            </w:r>
          </w:p>
        </w:tc>
      </w:tr>
    </w:tbl>
    <w:p w14:paraId="37703EC8" w14:textId="77777777" w:rsidR="0047734B" w:rsidRPr="00E5255C" w:rsidRDefault="0047734B" w:rsidP="0047734B">
      <w:pPr>
        <w:pStyle w:val="Body"/>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s>
        <w:jc w:val="center"/>
        <w:rPr>
          <w:lang w:val="en-US"/>
        </w:rPr>
      </w:pPr>
    </w:p>
    <w:p w14:paraId="14765710" w14:textId="084725E2" w:rsidR="00367E84" w:rsidRPr="00E5255C" w:rsidRDefault="0047734B" w:rsidP="00A32FC2">
      <w:pPr>
        <w:spacing w:line="480" w:lineRule="auto"/>
        <w:rPr>
          <w:rFonts w:eastAsia="Arial"/>
          <w:sz w:val="20"/>
          <w:szCs w:val="20"/>
          <w:lang w:val="en-US"/>
        </w:rPr>
      </w:pPr>
      <w:r w:rsidRPr="00E5255C">
        <w:rPr>
          <w:rFonts w:eastAsia="Arial"/>
          <w:i/>
          <w:iCs/>
          <w:sz w:val="20"/>
          <w:szCs w:val="20"/>
          <w:lang w:val="en-US"/>
        </w:rPr>
        <w:t>Notes.</w:t>
      </w:r>
      <w:r w:rsidRPr="00E5255C">
        <w:rPr>
          <w:rFonts w:eastAsia="Arial"/>
          <w:sz w:val="20"/>
          <w:szCs w:val="20"/>
          <w:lang w:val="en-US"/>
        </w:rPr>
        <w:t xml:space="preserve"> </w:t>
      </w:r>
      <w:r w:rsidRPr="00E5255C">
        <w:rPr>
          <w:sz w:val="20"/>
          <w:szCs w:val="20"/>
          <w:lang w:val="en-US"/>
        </w:rPr>
        <w:t>TSST: Tries Social Stress Test; MAST: Maastricht Acute Stress Test; SECPT: Socially Evaluated Cold-Pressure Test; IAPS: International Affective Picture System; POMS: Profile of Mood States; KUSTA: Kurz-Skala Stimmung/</w:t>
      </w:r>
      <w:proofErr w:type="spellStart"/>
      <w:r w:rsidRPr="00E5255C">
        <w:rPr>
          <w:sz w:val="20"/>
          <w:szCs w:val="20"/>
          <w:lang w:val="en-US"/>
        </w:rPr>
        <w:t>Aktivierung</w:t>
      </w:r>
      <w:proofErr w:type="spellEnd"/>
      <w:r w:rsidRPr="00E5255C">
        <w:rPr>
          <w:sz w:val="20"/>
          <w:szCs w:val="20"/>
          <w:lang w:val="en-US"/>
        </w:rPr>
        <w:t>; PANAS: Positive and Negative Affect Schedule; STAI: State Trait Anxiety Inventory; VAS: Visual Analogue Scale; VAMS: Visual Analogue Mood Scales; DES: Differential Emotion Scale; MBDF: Multidimensional Mood State Questionnaire; SUDS: Subjective Units of Distress Scale); HR: Heart Rate; SCR: Skin Conductance Response; BP: Blood Pressure; EMG: Electromyography; ASCTH: Adreno</w:t>
      </w:r>
      <w:r w:rsidR="00A32FC2" w:rsidRPr="00E5255C">
        <w:rPr>
          <w:sz w:val="20"/>
          <w:szCs w:val="20"/>
          <w:lang w:val="en-US"/>
        </w:rPr>
        <w:t>c</w:t>
      </w:r>
      <w:r w:rsidRPr="00E5255C">
        <w:rPr>
          <w:sz w:val="20"/>
          <w:szCs w:val="20"/>
          <w:lang w:val="en-US"/>
        </w:rPr>
        <w:t>orticotropic Hormone; HRV: Heart Rate Variability; EDA: Electrodermal Activity; MID: Monetary Incentive Delay; PRT: Probabilistic Reward Task; PLT: Probabilistic Learning Task; PST: Probabilistic Selection Task; PIT: Pavlovian Instrumental Transfer.</w:t>
      </w:r>
      <w:r w:rsidRPr="00E5255C">
        <w:rPr>
          <w:rFonts w:eastAsia="Arial"/>
          <w:sz w:val="20"/>
          <w:szCs w:val="20"/>
          <w:lang w:val="en-US"/>
        </w:rPr>
        <w:t xml:space="preserve"> </w:t>
      </w:r>
      <w:r w:rsidRPr="00E5255C">
        <w:rPr>
          <w:sz w:val="20"/>
          <w:szCs w:val="20"/>
          <w:lang w:val="en-US"/>
        </w:rPr>
        <w:t xml:space="preserve"># = estimated value; / = not </w:t>
      </w:r>
      <w:r w:rsidR="002502DB" w:rsidRPr="00E5255C">
        <w:rPr>
          <w:sz w:val="20"/>
          <w:szCs w:val="20"/>
          <w:lang w:val="en-US"/>
        </w:rPr>
        <w:t>reported</w:t>
      </w:r>
      <w:r w:rsidRPr="00E5255C">
        <w:rPr>
          <w:sz w:val="20"/>
          <w:szCs w:val="20"/>
          <w:lang w:val="en-US"/>
        </w:rPr>
        <w:t>;</w:t>
      </w:r>
      <w:r w:rsidR="00D133D0" w:rsidRPr="00E5255C">
        <w:rPr>
          <w:sz w:val="20"/>
          <w:szCs w:val="20"/>
          <w:lang w:val="en-US"/>
        </w:rPr>
        <w:t xml:space="preserve"> NA = not assessed;</w:t>
      </w:r>
      <w:r w:rsidRPr="00E5255C">
        <w:rPr>
          <w:sz w:val="20"/>
          <w:szCs w:val="20"/>
          <w:lang w:val="en-US"/>
        </w:rPr>
        <w:t xml:space="preserve"> </w:t>
      </w:r>
      <w:r w:rsidR="00BE3870" w:rsidRPr="00E5255C">
        <w:rPr>
          <w:sz w:val="20"/>
          <w:szCs w:val="20"/>
          <w:lang w:val="en-US"/>
        </w:rPr>
        <w:t xml:space="preserve">§ = 2 consecutive nights of sleep restriction; </w:t>
      </w:r>
      <w:r w:rsidR="00B53812" w:rsidRPr="00E5255C">
        <w:rPr>
          <w:sz w:val="20"/>
          <w:szCs w:val="20"/>
          <w:lang w:val="en-US"/>
        </w:rPr>
        <w:t xml:space="preserve"># = </w:t>
      </w:r>
      <w:r w:rsidR="001A1A4E" w:rsidRPr="00E5255C">
        <w:rPr>
          <w:sz w:val="20"/>
          <w:szCs w:val="20"/>
          <w:lang w:val="en-US"/>
        </w:rPr>
        <w:t>t</w:t>
      </w:r>
      <w:r w:rsidR="00B53812" w:rsidRPr="00E5255C">
        <w:rPr>
          <w:sz w:val="20"/>
          <w:szCs w:val="20"/>
          <w:lang w:val="en-US"/>
        </w:rPr>
        <w:t xml:space="preserve">he next day; </w:t>
      </w:r>
      <w:r w:rsidRPr="00E5255C">
        <w:rPr>
          <w:sz w:val="20"/>
          <w:szCs w:val="20"/>
          <w:lang w:val="en-US"/>
        </w:rPr>
        <w:t xml:space="preserve">§ </w:t>
      </w:r>
      <w:r w:rsidR="00B53812" w:rsidRPr="00E5255C">
        <w:rPr>
          <w:sz w:val="20"/>
          <w:szCs w:val="20"/>
          <w:lang w:val="en-US"/>
        </w:rPr>
        <w:t xml:space="preserve">= </w:t>
      </w:r>
      <w:r w:rsidRPr="00E5255C">
        <w:rPr>
          <w:sz w:val="20"/>
          <w:szCs w:val="20"/>
          <w:lang w:val="en-US"/>
        </w:rPr>
        <w:t>TSST + preparation phase</w:t>
      </w:r>
      <w:r w:rsidR="00A32FC2" w:rsidRPr="00E5255C">
        <w:rPr>
          <w:sz w:val="20"/>
          <w:szCs w:val="20"/>
          <w:lang w:val="en-US"/>
        </w:rPr>
        <w:t>; °</w:t>
      </w:r>
      <w:r w:rsidR="00B53812" w:rsidRPr="00E5255C">
        <w:rPr>
          <w:sz w:val="20"/>
          <w:szCs w:val="20"/>
          <w:lang w:val="en-US"/>
        </w:rPr>
        <w:t xml:space="preserve"> = </w:t>
      </w:r>
      <w:r w:rsidR="00A32FC2" w:rsidRPr="00E5255C">
        <w:rPr>
          <w:sz w:val="20"/>
          <w:szCs w:val="20"/>
          <w:lang w:val="en-US"/>
        </w:rPr>
        <w:t>Yes/No (nmol/L increase after stress).</w:t>
      </w:r>
    </w:p>
    <w:p w14:paraId="49341359" w14:textId="77777777" w:rsidR="00315087" w:rsidRPr="00E5255C" w:rsidRDefault="00315087" w:rsidP="0039053A">
      <w:pPr>
        <w:spacing w:line="480" w:lineRule="auto"/>
        <w:jc w:val="both"/>
        <w:rPr>
          <w:b/>
          <w:bCs/>
          <w:color w:val="53565A"/>
          <w:shd w:val="clear" w:color="auto" w:fill="FFFFFF"/>
          <w:lang w:val="en-US"/>
        </w:rPr>
        <w:sectPr w:rsidR="00315087" w:rsidRPr="00E5255C" w:rsidSect="00FE3EF0">
          <w:pgSz w:w="16840" w:h="11900" w:orient="landscape"/>
          <w:pgMar w:top="720" w:right="720" w:bottom="720" w:left="720" w:header="708" w:footer="708" w:gutter="0"/>
          <w:cols w:space="708"/>
          <w:docGrid w:linePitch="360"/>
        </w:sectPr>
      </w:pPr>
    </w:p>
    <w:p w14:paraId="79286567" w14:textId="404D6198" w:rsidR="00315087" w:rsidRPr="00E5255C" w:rsidRDefault="00315087" w:rsidP="00315087">
      <w:pPr>
        <w:autoSpaceDE w:val="0"/>
        <w:autoSpaceDN w:val="0"/>
        <w:adjustRightInd w:val="0"/>
        <w:snapToGrid w:val="0"/>
        <w:spacing w:line="480" w:lineRule="auto"/>
        <w:jc w:val="both"/>
        <w:rPr>
          <w:lang w:val="en-US"/>
        </w:rPr>
      </w:pPr>
      <w:r w:rsidRPr="00E5255C">
        <w:rPr>
          <w:b/>
          <w:bCs/>
          <w:shd w:val="clear" w:color="auto" w:fill="FFFFFF"/>
          <w:lang w:val="en-US"/>
        </w:rPr>
        <w:lastRenderedPageBreak/>
        <w:t xml:space="preserve">Appendix </w:t>
      </w:r>
      <w:r w:rsidRPr="00E5255C">
        <w:rPr>
          <w:b/>
          <w:bCs/>
          <w:lang w:val="en-US"/>
        </w:rPr>
        <w:t>E.</w:t>
      </w:r>
      <w:r w:rsidRPr="00E5255C">
        <w:rPr>
          <w:lang w:val="en-US"/>
        </w:rPr>
        <w:t xml:space="preserve"> Coding of the stressors adopted in the human studies included in the meta-analyses.</w:t>
      </w:r>
    </w:p>
    <w:tbl>
      <w:tblPr>
        <w:tblStyle w:val="Grigliatabella"/>
        <w:tblW w:w="9923" w:type="dxa"/>
        <w:tblLayout w:type="fixed"/>
        <w:tblLook w:val="04A0" w:firstRow="1" w:lastRow="0" w:firstColumn="1" w:lastColumn="0" w:noHBand="0" w:noVBand="1"/>
      </w:tblPr>
      <w:tblGrid>
        <w:gridCol w:w="709"/>
        <w:gridCol w:w="2325"/>
        <w:gridCol w:w="2637"/>
        <w:gridCol w:w="1162"/>
        <w:gridCol w:w="3090"/>
      </w:tblGrid>
      <w:tr w:rsidR="00FF7DD7" w:rsidRPr="00E5255C" w14:paraId="139012A3" w14:textId="77777777" w:rsidTr="003A50FA">
        <w:tc>
          <w:tcPr>
            <w:tcW w:w="709" w:type="dxa"/>
            <w:vMerge w:val="restart"/>
            <w:textDirection w:val="btLr"/>
          </w:tcPr>
          <w:p w14:paraId="0624F689" w14:textId="77777777" w:rsidR="00FF7DD7" w:rsidRPr="00E5255C" w:rsidRDefault="00FF7DD7" w:rsidP="003A50FA">
            <w:pPr>
              <w:ind w:left="113" w:right="113"/>
              <w:jc w:val="center"/>
              <w:rPr>
                <w:rFonts w:ascii="Arial" w:hAnsi="Arial" w:cs="Arial"/>
                <w:sz w:val="16"/>
                <w:szCs w:val="16"/>
              </w:rPr>
            </w:pPr>
            <w:r w:rsidRPr="00E5255C">
              <w:rPr>
                <w:rFonts w:ascii="Arial" w:hAnsi="Arial" w:cs="Arial"/>
                <w:b/>
                <w:bCs/>
                <w:sz w:val="16"/>
                <w:szCs w:val="16"/>
              </w:rPr>
              <w:t>Systemic</w:t>
            </w:r>
          </w:p>
        </w:tc>
        <w:tc>
          <w:tcPr>
            <w:tcW w:w="2325" w:type="dxa"/>
          </w:tcPr>
          <w:p w14:paraId="0B099D83" w14:textId="09C033AC" w:rsidR="00FF7DD7" w:rsidRPr="00E5255C" w:rsidRDefault="00FF7DD7" w:rsidP="00FF7DD7">
            <w:pPr>
              <w:jc w:val="center"/>
              <w:rPr>
                <w:rFonts w:ascii="Arial" w:hAnsi="Arial" w:cs="Arial"/>
                <w:b/>
                <w:bCs/>
                <w:sz w:val="16"/>
                <w:szCs w:val="16"/>
              </w:rPr>
            </w:pPr>
            <w:r w:rsidRPr="00E5255C">
              <w:rPr>
                <w:rFonts w:ascii="Arial" w:hAnsi="Arial" w:cs="Arial"/>
                <w:b/>
                <w:bCs/>
                <w:sz w:val="16"/>
                <w:szCs w:val="16"/>
              </w:rPr>
              <w:t xml:space="preserve">Stress </w:t>
            </w:r>
            <w:proofErr w:type="spellStart"/>
            <w:r w:rsidRPr="00E5255C">
              <w:rPr>
                <w:rFonts w:ascii="Arial" w:hAnsi="Arial" w:cs="Arial"/>
                <w:b/>
                <w:bCs/>
                <w:sz w:val="16"/>
                <w:szCs w:val="16"/>
              </w:rPr>
              <w:t>manipulation</w:t>
            </w:r>
            <w:proofErr w:type="spellEnd"/>
          </w:p>
        </w:tc>
        <w:tc>
          <w:tcPr>
            <w:tcW w:w="2637" w:type="dxa"/>
          </w:tcPr>
          <w:p w14:paraId="0AEC5B5F" w14:textId="77777777" w:rsidR="00FF7DD7" w:rsidRPr="00E5255C" w:rsidRDefault="00FF7DD7" w:rsidP="003A50FA">
            <w:pPr>
              <w:jc w:val="center"/>
              <w:rPr>
                <w:rFonts w:ascii="Arial" w:hAnsi="Arial" w:cs="Arial"/>
                <w:sz w:val="16"/>
                <w:szCs w:val="16"/>
              </w:rPr>
            </w:pPr>
            <w:r w:rsidRPr="00E5255C">
              <w:rPr>
                <w:rFonts w:ascii="Arial" w:hAnsi="Arial" w:cs="Arial"/>
                <w:b/>
                <w:bCs/>
                <w:sz w:val="16"/>
                <w:szCs w:val="16"/>
              </w:rPr>
              <w:t>Definition</w:t>
            </w:r>
          </w:p>
        </w:tc>
        <w:tc>
          <w:tcPr>
            <w:tcW w:w="1162" w:type="dxa"/>
          </w:tcPr>
          <w:p w14:paraId="287A0881" w14:textId="470D01EC" w:rsidR="00FF7DD7" w:rsidRPr="00E5255C" w:rsidRDefault="00FF7DD7" w:rsidP="003A50FA">
            <w:pPr>
              <w:jc w:val="center"/>
              <w:rPr>
                <w:rFonts w:ascii="Arial" w:hAnsi="Arial" w:cs="Arial"/>
                <w:sz w:val="16"/>
                <w:szCs w:val="16"/>
              </w:rPr>
            </w:pPr>
            <w:r w:rsidRPr="00E5255C">
              <w:rPr>
                <w:rFonts w:ascii="Arial" w:hAnsi="Arial" w:cs="Arial"/>
                <w:b/>
                <w:bCs/>
                <w:sz w:val="16"/>
                <w:szCs w:val="16"/>
              </w:rPr>
              <w:t>Duration (min)</w:t>
            </w:r>
          </w:p>
        </w:tc>
        <w:tc>
          <w:tcPr>
            <w:tcW w:w="3090" w:type="dxa"/>
          </w:tcPr>
          <w:p w14:paraId="6CA51128" w14:textId="77777777" w:rsidR="00FF7DD7" w:rsidRPr="00E5255C" w:rsidRDefault="00FF7DD7" w:rsidP="003A50FA">
            <w:pPr>
              <w:jc w:val="center"/>
              <w:rPr>
                <w:rFonts w:ascii="Arial" w:hAnsi="Arial" w:cs="Arial"/>
                <w:sz w:val="16"/>
                <w:szCs w:val="16"/>
              </w:rPr>
            </w:pPr>
            <w:r w:rsidRPr="00E5255C">
              <w:rPr>
                <w:rFonts w:ascii="Arial" w:hAnsi="Arial" w:cs="Arial"/>
                <w:b/>
                <w:bCs/>
                <w:sz w:val="16"/>
                <w:szCs w:val="16"/>
              </w:rPr>
              <w:t>Studies</w:t>
            </w:r>
          </w:p>
        </w:tc>
      </w:tr>
      <w:tr w:rsidR="00FF7DD7" w:rsidRPr="00E5255C" w14:paraId="30F499DD" w14:textId="77777777" w:rsidTr="003A50FA">
        <w:tc>
          <w:tcPr>
            <w:tcW w:w="709" w:type="dxa"/>
            <w:vMerge/>
          </w:tcPr>
          <w:p w14:paraId="1927A84C" w14:textId="77777777" w:rsidR="00FF7DD7" w:rsidRPr="00E5255C" w:rsidRDefault="00FF7DD7" w:rsidP="003A50FA">
            <w:pPr>
              <w:rPr>
                <w:rFonts w:ascii="Arial" w:hAnsi="Arial" w:cs="Arial"/>
                <w:sz w:val="16"/>
                <w:szCs w:val="16"/>
              </w:rPr>
            </w:pPr>
          </w:p>
        </w:tc>
        <w:tc>
          <w:tcPr>
            <w:tcW w:w="2325" w:type="dxa"/>
          </w:tcPr>
          <w:p w14:paraId="21701E1D" w14:textId="77777777" w:rsidR="00FF7DD7" w:rsidRPr="00E5255C" w:rsidRDefault="00FF7DD7" w:rsidP="003A50FA">
            <w:pPr>
              <w:rPr>
                <w:rFonts w:ascii="Arial" w:hAnsi="Arial" w:cs="Arial"/>
                <w:sz w:val="16"/>
                <w:szCs w:val="16"/>
              </w:rPr>
            </w:pPr>
            <w:proofErr w:type="spellStart"/>
            <w:r w:rsidRPr="00E5255C">
              <w:rPr>
                <w:rFonts w:ascii="Arial" w:hAnsi="Arial" w:cs="Arial"/>
                <w:sz w:val="16"/>
                <w:szCs w:val="16"/>
              </w:rPr>
              <w:t>Sleep</w:t>
            </w:r>
            <w:proofErr w:type="spellEnd"/>
            <w:r w:rsidRPr="00E5255C">
              <w:rPr>
                <w:rFonts w:ascii="Arial" w:hAnsi="Arial" w:cs="Arial"/>
                <w:sz w:val="16"/>
                <w:szCs w:val="16"/>
              </w:rPr>
              <w:t xml:space="preserve"> </w:t>
            </w:r>
            <w:proofErr w:type="spellStart"/>
            <w:r w:rsidRPr="00E5255C">
              <w:rPr>
                <w:rFonts w:ascii="Arial" w:hAnsi="Arial" w:cs="Arial"/>
                <w:sz w:val="16"/>
                <w:szCs w:val="16"/>
              </w:rPr>
              <w:t>restriction</w:t>
            </w:r>
            <w:proofErr w:type="spellEnd"/>
          </w:p>
        </w:tc>
        <w:tc>
          <w:tcPr>
            <w:tcW w:w="2637" w:type="dxa"/>
          </w:tcPr>
          <w:p w14:paraId="65400258" w14:textId="77777777" w:rsidR="00FF7DD7" w:rsidRPr="00E5255C" w:rsidRDefault="00FF7DD7" w:rsidP="003A50FA">
            <w:pPr>
              <w:rPr>
                <w:rFonts w:ascii="Arial" w:hAnsi="Arial" w:cs="Arial"/>
                <w:sz w:val="16"/>
                <w:szCs w:val="16"/>
                <w:lang w:val="en-GB"/>
              </w:rPr>
            </w:pPr>
            <w:r w:rsidRPr="00E5255C">
              <w:rPr>
                <w:rFonts w:ascii="Arial" w:hAnsi="Arial" w:cs="Arial"/>
                <w:sz w:val="16"/>
                <w:szCs w:val="16"/>
                <w:lang w:val="en-GB"/>
              </w:rPr>
              <w:t>Two consecutive nocturnal limited sleeping (4 hours)</w:t>
            </w:r>
          </w:p>
        </w:tc>
        <w:tc>
          <w:tcPr>
            <w:tcW w:w="1162" w:type="dxa"/>
          </w:tcPr>
          <w:p w14:paraId="63A6D291" w14:textId="77777777" w:rsidR="00FF7DD7" w:rsidRPr="00E5255C" w:rsidRDefault="00FF7DD7" w:rsidP="00FF7DD7">
            <w:pPr>
              <w:jc w:val="center"/>
              <w:rPr>
                <w:rFonts w:ascii="Arial" w:hAnsi="Arial" w:cs="Arial"/>
                <w:sz w:val="16"/>
                <w:szCs w:val="16"/>
              </w:rPr>
            </w:pPr>
            <w:r w:rsidRPr="00E5255C">
              <w:rPr>
                <w:rFonts w:ascii="Arial" w:hAnsi="Arial" w:cs="Arial"/>
                <w:sz w:val="16"/>
                <w:szCs w:val="16"/>
              </w:rPr>
              <w:t>480</w:t>
            </w:r>
          </w:p>
        </w:tc>
        <w:tc>
          <w:tcPr>
            <w:tcW w:w="3090" w:type="dxa"/>
          </w:tcPr>
          <w:p w14:paraId="11E8F466" w14:textId="77777777" w:rsidR="00FF7DD7" w:rsidRPr="00E5255C" w:rsidRDefault="00FF7DD7" w:rsidP="003A50FA">
            <w:pPr>
              <w:rPr>
                <w:rFonts w:ascii="Arial" w:hAnsi="Arial" w:cs="Arial"/>
                <w:sz w:val="16"/>
                <w:szCs w:val="16"/>
              </w:rPr>
            </w:pPr>
            <w:proofErr w:type="spellStart"/>
            <w:r w:rsidRPr="00E5255C">
              <w:rPr>
                <w:rFonts w:ascii="Arial" w:hAnsi="Arial" w:cs="Arial"/>
                <w:i/>
                <w:iCs/>
                <w:sz w:val="16"/>
                <w:szCs w:val="16"/>
              </w:rPr>
              <w:t>Gerhardsson</w:t>
            </w:r>
            <w:proofErr w:type="spellEnd"/>
            <w:r w:rsidRPr="00E5255C">
              <w:rPr>
                <w:rFonts w:ascii="Arial" w:hAnsi="Arial" w:cs="Arial"/>
                <w:i/>
                <w:iCs/>
                <w:sz w:val="16"/>
                <w:szCs w:val="16"/>
              </w:rPr>
              <w:t xml:space="preserve"> et al. 2021</w:t>
            </w:r>
          </w:p>
        </w:tc>
      </w:tr>
      <w:tr w:rsidR="00FF7DD7" w:rsidRPr="00E5255C" w14:paraId="783FBD84" w14:textId="77777777" w:rsidTr="003A50FA">
        <w:tc>
          <w:tcPr>
            <w:tcW w:w="709" w:type="dxa"/>
            <w:vMerge/>
          </w:tcPr>
          <w:p w14:paraId="32BF7E97" w14:textId="77777777" w:rsidR="00FF7DD7" w:rsidRPr="00E5255C" w:rsidRDefault="00FF7DD7" w:rsidP="003A50FA">
            <w:pPr>
              <w:rPr>
                <w:rFonts w:ascii="Arial" w:hAnsi="Arial" w:cs="Arial"/>
                <w:sz w:val="16"/>
                <w:szCs w:val="16"/>
              </w:rPr>
            </w:pPr>
          </w:p>
        </w:tc>
        <w:tc>
          <w:tcPr>
            <w:tcW w:w="2325" w:type="dxa"/>
          </w:tcPr>
          <w:p w14:paraId="77682F62" w14:textId="77777777" w:rsidR="00FF7DD7" w:rsidRPr="00E5255C" w:rsidRDefault="00FF7DD7" w:rsidP="003A50FA">
            <w:pPr>
              <w:rPr>
                <w:rFonts w:ascii="Arial" w:hAnsi="Arial" w:cs="Arial"/>
                <w:sz w:val="16"/>
                <w:szCs w:val="16"/>
              </w:rPr>
            </w:pPr>
            <w:r w:rsidRPr="00E5255C">
              <w:rPr>
                <w:rFonts w:ascii="Arial" w:hAnsi="Arial" w:cs="Arial"/>
                <w:sz w:val="16"/>
                <w:szCs w:val="16"/>
                <w:lang w:val="en-GB"/>
              </w:rPr>
              <w:t>Pharmacological induction (</w:t>
            </w:r>
            <w:proofErr w:type="spellStart"/>
            <w:r w:rsidRPr="00E5255C">
              <w:rPr>
                <w:rFonts w:ascii="Arial" w:hAnsi="Arial" w:cs="Arial"/>
                <w:sz w:val="16"/>
                <w:szCs w:val="16"/>
              </w:rPr>
              <w:t>cortisol</w:t>
            </w:r>
            <w:proofErr w:type="spellEnd"/>
            <w:r w:rsidRPr="00E5255C">
              <w:rPr>
                <w:rFonts w:ascii="Arial" w:hAnsi="Arial" w:cs="Arial"/>
                <w:sz w:val="16"/>
                <w:szCs w:val="16"/>
              </w:rPr>
              <w:t xml:space="preserve">, </w:t>
            </w:r>
            <w:proofErr w:type="spellStart"/>
            <w:r w:rsidRPr="00E5255C">
              <w:rPr>
                <w:rFonts w:ascii="Arial" w:hAnsi="Arial" w:cs="Arial"/>
                <w:sz w:val="16"/>
                <w:szCs w:val="16"/>
              </w:rPr>
              <w:t>hydrocortisone</w:t>
            </w:r>
            <w:proofErr w:type="spellEnd"/>
            <w:r w:rsidRPr="00E5255C">
              <w:rPr>
                <w:rFonts w:ascii="Arial" w:hAnsi="Arial" w:cs="Arial"/>
                <w:sz w:val="16"/>
                <w:szCs w:val="16"/>
              </w:rPr>
              <w:t>, yohimbine)</w:t>
            </w:r>
          </w:p>
        </w:tc>
        <w:tc>
          <w:tcPr>
            <w:tcW w:w="2637" w:type="dxa"/>
          </w:tcPr>
          <w:p w14:paraId="72EEBC35" w14:textId="77777777" w:rsidR="00FF7DD7" w:rsidRPr="00E5255C" w:rsidRDefault="00FF7DD7" w:rsidP="003A50FA">
            <w:pPr>
              <w:rPr>
                <w:rFonts w:ascii="Arial" w:hAnsi="Arial" w:cs="Arial"/>
                <w:sz w:val="16"/>
                <w:szCs w:val="16"/>
                <w:lang w:val="en-GB"/>
              </w:rPr>
            </w:pPr>
            <w:r w:rsidRPr="00E5255C">
              <w:rPr>
                <w:rFonts w:ascii="Arial" w:hAnsi="Arial" w:cs="Arial"/>
                <w:sz w:val="16"/>
                <w:szCs w:val="16"/>
                <w:lang w:val="en-GB"/>
              </w:rPr>
              <w:t>Administration of a compound mimicking the physiological stress response</w:t>
            </w:r>
          </w:p>
        </w:tc>
        <w:tc>
          <w:tcPr>
            <w:tcW w:w="1162" w:type="dxa"/>
          </w:tcPr>
          <w:p w14:paraId="4BB735F7" w14:textId="77777777" w:rsidR="00FF7DD7" w:rsidRPr="00E5255C" w:rsidRDefault="00FF7DD7" w:rsidP="00FF7DD7">
            <w:pPr>
              <w:jc w:val="center"/>
              <w:rPr>
                <w:rFonts w:ascii="Arial" w:hAnsi="Arial" w:cs="Arial"/>
                <w:sz w:val="16"/>
                <w:szCs w:val="16"/>
              </w:rPr>
            </w:pPr>
            <w:r w:rsidRPr="00E5255C">
              <w:rPr>
                <w:rFonts w:ascii="Arial" w:hAnsi="Arial" w:cs="Arial"/>
                <w:sz w:val="16"/>
                <w:szCs w:val="16"/>
              </w:rPr>
              <w:t>NA</w:t>
            </w:r>
          </w:p>
        </w:tc>
        <w:tc>
          <w:tcPr>
            <w:tcW w:w="3090" w:type="dxa"/>
          </w:tcPr>
          <w:p w14:paraId="4E9E102F" w14:textId="77777777" w:rsidR="00FF7DD7" w:rsidRPr="00E5255C" w:rsidRDefault="00FF7DD7" w:rsidP="003A50FA">
            <w:pPr>
              <w:rPr>
                <w:rFonts w:ascii="Arial" w:hAnsi="Arial" w:cs="Arial"/>
                <w:i/>
                <w:iCs/>
                <w:sz w:val="16"/>
                <w:szCs w:val="16"/>
              </w:rPr>
            </w:pPr>
            <w:proofErr w:type="spellStart"/>
            <w:r w:rsidRPr="00E5255C">
              <w:rPr>
                <w:rFonts w:ascii="Arial" w:hAnsi="Arial" w:cs="Arial"/>
                <w:i/>
                <w:iCs/>
                <w:sz w:val="16"/>
                <w:szCs w:val="16"/>
              </w:rPr>
              <w:t>Kinner</w:t>
            </w:r>
            <w:proofErr w:type="spellEnd"/>
            <w:r w:rsidRPr="00E5255C">
              <w:rPr>
                <w:rFonts w:ascii="Arial" w:hAnsi="Arial" w:cs="Arial"/>
                <w:i/>
                <w:iCs/>
                <w:sz w:val="16"/>
                <w:szCs w:val="16"/>
              </w:rPr>
              <w:t xml:space="preserve"> et al. 2016</w:t>
            </w:r>
          </w:p>
          <w:p w14:paraId="20DFB18B" w14:textId="77777777" w:rsidR="00FF7DD7" w:rsidRPr="00E5255C" w:rsidRDefault="00FF7DD7" w:rsidP="003A50FA">
            <w:pPr>
              <w:rPr>
                <w:rFonts w:ascii="Arial" w:hAnsi="Arial" w:cs="Arial"/>
                <w:i/>
                <w:iCs/>
                <w:sz w:val="16"/>
                <w:szCs w:val="16"/>
              </w:rPr>
            </w:pPr>
            <w:r w:rsidRPr="00E5255C">
              <w:rPr>
                <w:rFonts w:ascii="Arial" w:hAnsi="Arial" w:cs="Arial"/>
                <w:i/>
                <w:iCs/>
                <w:sz w:val="16"/>
                <w:szCs w:val="16"/>
              </w:rPr>
              <w:t>Montoya et al. 2014</w:t>
            </w:r>
          </w:p>
          <w:p w14:paraId="40AAEC80" w14:textId="77777777" w:rsidR="00FF7DD7" w:rsidRPr="00E5255C" w:rsidRDefault="00FF7DD7" w:rsidP="003A50FA">
            <w:pPr>
              <w:rPr>
                <w:rFonts w:ascii="Arial" w:hAnsi="Arial" w:cs="Arial"/>
                <w:sz w:val="16"/>
                <w:szCs w:val="16"/>
              </w:rPr>
            </w:pPr>
            <w:proofErr w:type="spellStart"/>
            <w:r w:rsidRPr="00E5255C">
              <w:rPr>
                <w:rFonts w:ascii="Arial" w:hAnsi="Arial" w:cs="Arial"/>
                <w:i/>
                <w:iCs/>
                <w:sz w:val="16"/>
                <w:szCs w:val="16"/>
              </w:rPr>
              <w:t>Schwabe</w:t>
            </w:r>
            <w:proofErr w:type="spellEnd"/>
            <w:r w:rsidRPr="00E5255C">
              <w:rPr>
                <w:rFonts w:ascii="Arial" w:hAnsi="Arial" w:cs="Arial"/>
                <w:i/>
                <w:iCs/>
                <w:sz w:val="16"/>
                <w:szCs w:val="16"/>
              </w:rPr>
              <w:t xml:space="preserve"> et al. 2012</w:t>
            </w:r>
          </w:p>
        </w:tc>
      </w:tr>
      <w:tr w:rsidR="00FF7DD7" w:rsidRPr="00E5255C" w14:paraId="791CB7B0" w14:textId="77777777" w:rsidTr="003A50FA">
        <w:tc>
          <w:tcPr>
            <w:tcW w:w="709" w:type="dxa"/>
            <w:vMerge/>
          </w:tcPr>
          <w:p w14:paraId="40567B0C" w14:textId="77777777" w:rsidR="00FF7DD7" w:rsidRPr="00E5255C" w:rsidRDefault="00FF7DD7" w:rsidP="003A50FA">
            <w:pPr>
              <w:rPr>
                <w:rFonts w:ascii="Arial" w:hAnsi="Arial" w:cs="Arial"/>
                <w:sz w:val="16"/>
                <w:szCs w:val="16"/>
              </w:rPr>
            </w:pPr>
          </w:p>
        </w:tc>
        <w:tc>
          <w:tcPr>
            <w:tcW w:w="2325" w:type="dxa"/>
          </w:tcPr>
          <w:p w14:paraId="50BB4C35" w14:textId="77777777" w:rsidR="00FF7DD7" w:rsidRPr="00E5255C" w:rsidRDefault="00FF7DD7" w:rsidP="003A50FA">
            <w:pPr>
              <w:rPr>
                <w:rFonts w:ascii="Arial" w:hAnsi="Arial" w:cs="Arial"/>
                <w:sz w:val="16"/>
                <w:szCs w:val="16"/>
              </w:rPr>
            </w:pPr>
            <w:proofErr w:type="spellStart"/>
            <w:r w:rsidRPr="00E5255C">
              <w:rPr>
                <w:rFonts w:ascii="Arial" w:hAnsi="Arial" w:cs="Arial"/>
                <w:sz w:val="16"/>
                <w:szCs w:val="16"/>
              </w:rPr>
              <w:t>Sensory</w:t>
            </w:r>
            <w:proofErr w:type="spellEnd"/>
            <w:r w:rsidRPr="00E5255C">
              <w:rPr>
                <w:rFonts w:ascii="Arial" w:hAnsi="Arial" w:cs="Arial"/>
                <w:sz w:val="16"/>
                <w:szCs w:val="16"/>
              </w:rPr>
              <w:t xml:space="preserve"> (</w:t>
            </w:r>
            <w:proofErr w:type="spellStart"/>
            <w:r w:rsidRPr="00E5255C">
              <w:rPr>
                <w:rFonts w:ascii="Arial" w:hAnsi="Arial" w:cs="Arial"/>
                <w:sz w:val="16"/>
                <w:szCs w:val="16"/>
              </w:rPr>
              <w:t>acustic</w:t>
            </w:r>
            <w:proofErr w:type="spellEnd"/>
            <w:r w:rsidRPr="00E5255C">
              <w:rPr>
                <w:rFonts w:ascii="Arial" w:hAnsi="Arial" w:cs="Arial"/>
                <w:sz w:val="16"/>
                <w:szCs w:val="16"/>
              </w:rPr>
              <w:t>) stress</w:t>
            </w:r>
          </w:p>
        </w:tc>
        <w:tc>
          <w:tcPr>
            <w:tcW w:w="2637" w:type="dxa"/>
          </w:tcPr>
          <w:p w14:paraId="3C6766B8" w14:textId="77777777" w:rsidR="00FF7DD7" w:rsidRPr="00E5255C" w:rsidRDefault="00FF7DD7" w:rsidP="003A50FA">
            <w:pPr>
              <w:rPr>
                <w:rFonts w:ascii="Arial" w:hAnsi="Arial" w:cs="Arial"/>
                <w:sz w:val="16"/>
                <w:szCs w:val="16"/>
                <w:lang w:val="en-GB"/>
              </w:rPr>
            </w:pPr>
            <w:r w:rsidRPr="00E5255C">
              <w:rPr>
                <w:rFonts w:ascii="Arial" w:hAnsi="Arial" w:cs="Arial"/>
                <w:sz w:val="16"/>
                <w:szCs w:val="16"/>
                <w:lang w:val="en-GB"/>
              </w:rPr>
              <w:t>Uncontrollable exposure to a constant loud alarm sound</w:t>
            </w:r>
          </w:p>
        </w:tc>
        <w:tc>
          <w:tcPr>
            <w:tcW w:w="1162" w:type="dxa"/>
          </w:tcPr>
          <w:p w14:paraId="65DC7609" w14:textId="77777777" w:rsidR="00FF7DD7" w:rsidRPr="00E5255C" w:rsidRDefault="00FF7DD7" w:rsidP="00FF7DD7">
            <w:pPr>
              <w:jc w:val="center"/>
              <w:rPr>
                <w:rFonts w:ascii="Arial" w:hAnsi="Arial" w:cs="Arial"/>
                <w:sz w:val="16"/>
                <w:szCs w:val="16"/>
              </w:rPr>
            </w:pPr>
            <w:r w:rsidRPr="00E5255C">
              <w:rPr>
                <w:rFonts w:ascii="Arial" w:hAnsi="Arial" w:cs="Arial"/>
                <w:sz w:val="16"/>
                <w:szCs w:val="16"/>
              </w:rPr>
              <w:t>16</w:t>
            </w:r>
          </w:p>
        </w:tc>
        <w:tc>
          <w:tcPr>
            <w:tcW w:w="3090" w:type="dxa"/>
          </w:tcPr>
          <w:p w14:paraId="55A92543" w14:textId="77777777" w:rsidR="00FF7DD7" w:rsidRPr="00E5255C" w:rsidRDefault="00FF7DD7" w:rsidP="003A50FA">
            <w:pPr>
              <w:rPr>
                <w:rFonts w:ascii="Arial" w:hAnsi="Arial" w:cs="Arial"/>
                <w:i/>
                <w:iCs/>
                <w:sz w:val="16"/>
                <w:szCs w:val="16"/>
              </w:rPr>
            </w:pPr>
            <w:proofErr w:type="spellStart"/>
            <w:r w:rsidRPr="00E5255C">
              <w:rPr>
                <w:rFonts w:ascii="Arial" w:hAnsi="Arial" w:cs="Arial"/>
                <w:i/>
                <w:iCs/>
                <w:sz w:val="16"/>
                <w:szCs w:val="16"/>
              </w:rPr>
              <w:t>Carvalheiro</w:t>
            </w:r>
            <w:proofErr w:type="spellEnd"/>
            <w:r w:rsidRPr="00E5255C">
              <w:rPr>
                <w:rFonts w:ascii="Arial" w:hAnsi="Arial" w:cs="Arial"/>
                <w:i/>
                <w:iCs/>
                <w:sz w:val="16"/>
                <w:szCs w:val="16"/>
              </w:rPr>
              <w:t xml:space="preserve"> et al. 2021a </w:t>
            </w:r>
          </w:p>
          <w:p w14:paraId="1915EC73" w14:textId="70D61DD2" w:rsidR="00FF7DD7" w:rsidRPr="00E5255C" w:rsidRDefault="00FF7DD7" w:rsidP="003A50FA">
            <w:pPr>
              <w:rPr>
                <w:rFonts w:ascii="Arial" w:hAnsi="Arial" w:cs="Arial"/>
                <w:i/>
                <w:iCs/>
                <w:sz w:val="16"/>
                <w:szCs w:val="16"/>
              </w:rPr>
            </w:pPr>
            <w:proofErr w:type="spellStart"/>
            <w:r w:rsidRPr="00E5255C">
              <w:rPr>
                <w:rFonts w:ascii="Arial" w:hAnsi="Arial" w:cs="Arial"/>
                <w:i/>
                <w:iCs/>
                <w:sz w:val="16"/>
                <w:szCs w:val="16"/>
              </w:rPr>
              <w:t>Carvalheiro</w:t>
            </w:r>
            <w:proofErr w:type="spellEnd"/>
            <w:r w:rsidRPr="00E5255C">
              <w:rPr>
                <w:rFonts w:ascii="Arial" w:hAnsi="Arial" w:cs="Arial"/>
                <w:i/>
                <w:iCs/>
                <w:sz w:val="16"/>
                <w:szCs w:val="16"/>
              </w:rPr>
              <w:t xml:space="preserve"> et al. 2021b</w:t>
            </w:r>
          </w:p>
        </w:tc>
      </w:tr>
      <w:tr w:rsidR="00FF7DD7" w:rsidRPr="00E5255C" w14:paraId="4616B3BC" w14:textId="77777777" w:rsidTr="003A50FA">
        <w:tc>
          <w:tcPr>
            <w:tcW w:w="709" w:type="dxa"/>
            <w:vMerge w:val="restart"/>
            <w:textDirection w:val="btLr"/>
          </w:tcPr>
          <w:p w14:paraId="5DBFD8D1" w14:textId="77777777" w:rsidR="00FF7DD7" w:rsidRPr="00E5255C" w:rsidRDefault="00FF7DD7" w:rsidP="003A50FA">
            <w:pPr>
              <w:ind w:left="113" w:right="113"/>
              <w:jc w:val="center"/>
              <w:rPr>
                <w:rFonts w:ascii="Arial" w:hAnsi="Arial" w:cs="Arial"/>
                <w:sz w:val="16"/>
                <w:szCs w:val="16"/>
              </w:rPr>
            </w:pPr>
            <w:r w:rsidRPr="00E5255C">
              <w:rPr>
                <w:rFonts w:ascii="Arial" w:hAnsi="Arial" w:cs="Arial"/>
                <w:b/>
                <w:bCs/>
                <w:sz w:val="16"/>
                <w:szCs w:val="16"/>
              </w:rPr>
              <w:t>Psychogenic</w:t>
            </w:r>
          </w:p>
        </w:tc>
        <w:tc>
          <w:tcPr>
            <w:tcW w:w="2325" w:type="dxa"/>
          </w:tcPr>
          <w:p w14:paraId="23EDA9C3" w14:textId="77777777" w:rsidR="00FF7DD7" w:rsidRPr="00E5255C" w:rsidRDefault="00FF7DD7" w:rsidP="003A50FA">
            <w:pPr>
              <w:rPr>
                <w:rFonts w:ascii="Arial" w:hAnsi="Arial" w:cs="Arial"/>
                <w:sz w:val="16"/>
                <w:szCs w:val="16"/>
              </w:rPr>
            </w:pPr>
            <w:r w:rsidRPr="00E5255C">
              <w:rPr>
                <w:rFonts w:ascii="Arial" w:hAnsi="Arial" w:cs="Arial"/>
                <w:sz w:val="16"/>
                <w:szCs w:val="16"/>
              </w:rPr>
              <w:t>Aversive movie clips</w:t>
            </w:r>
          </w:p>
        </w:tc>
        <w:tc>
          <w:tcPr>
            <w:tcW w:w="2637" w:type="dxa"/>
          </w:tcPr>
          <w:p w14:paraId="6F965D87" w14:textId="77777777" w:rsidR="00FF7DD7" w:rsidRPr="00E5255C" w:rsidRDefault="00FF7DD7" w:rsidP="003A50FA">
            <w:pPr>
              <w:rPr>
                <w:rFonts w:ascii="Arial" w:hAnsi="Arial" w:cs="Arial"/>
                <w:sz w:val="16"/>
                <w:szCs w:val="16"/>
                <w:lang w:val="en-GB"/>
              </w:rPr>
            </w:pPr>
            <w:r w:rsidRPr="00E5255C">
              <w:rPr>
                <w:rFonts w:ascii="Arial" w:hAnsi="Arial" w:cs="Arial"/>
                <w:sz w:val="16"/>
                <w:szCs w:val="16"/>
                <w:lang w:val="en-GB"/>
              </w:rPr>
              <w:t>Exposure to movie clips showing aggressive behaviors against humans</w:t>
            </w:r>
          </w:p>
        </w:tc>
        <w:tc>
          <w:tcPr>
            <w:tcW w:w="1162" w:type="dxa"/>
          </w:tcPr>
          <w:p w14:paraId="768EED04" w14:textId="77777777" w:rsidR="00FF7DD7" w:rsidRPr="00E5255C" w:rsidRDefault="00FF7DD7" w:rsidP="00FF7DD7">
            <w:pPr>
              <w:jc w:val="center"/>
              <w:rPr>
                <w:rFonts w:ascii="Arial" w:hAnsi="Arial" w:cs="Arial"/>
                <w:sz w:val="16"/>
                <w:szCs w:val="16"/>
              </w:rPr>
            </w:pPr>
            <w:r w:rsidRPr="00E5255C">
              <w:rPr>
                <w:rFonts w:ascii="Arial" w:hAnsi="Arial" w:cs="Arial"/>
                <w:sz w:val="16"/>
                <w:szCs w:val="16"/>
              </w:rPr>
              <w:t>2.2-3.05</w:t>
            </w:r>
          </w:p>
        </w:tc>
        <w:tc>
          <w:tcPr>
            <w:tcW w:w="3090" w:type="dxa"/>
          </w:tcPr>
          <w:p w14:paraId="64279EB9" w14:textId="77777777" w:rsidR="00FF7DD7" w:rsidRPr="00E5255C" w:rsidRDefault="00FF7DD7" w:rsidP="003A50FA">
            <w:pPr>
              <w:rPr>
                <w:rFonts w:ascii="Arial" w:hAnsi="Arial" w:cs="Arial"/>
                <w:i/>
                <w:iCs/>
                <w:sz w:val="16"/>
                <w:szCs w:val="16"/>
              </w:rPr>
            </w:pPr>
            <w:proofErr w:type="spellStart"/>
            <w:r w:rsidRPr="00E5255C">
              <w:rPr>
                <w:rFonts w:ascii="Arial" w:hAnsi="Arial" w:cs="Arial"/>
                <w:i/>
                <w:iCs/>
                <w:sz w:val="16"/>
                <w:szCs w:val="16"/>
              </w:rPr>
              <w:t>Banis</w:t>
            </w:r>
            <w:proofErr w:type="spellEnd"/>
            <w:r w:rsidRPr="00E5255C">
              <w:rPr>
                <w:rFonts w:ascii="Arial" w:hAnsi="Arial" w:cs="Arial"/>
                <w:i/>
                <w:iCs/>
                <w:sz w:val="16"/>
                <w:szCs w:val="16"/>
              </w:rPr>
              <w:t xml:space="preserve"> &amp; </w:t>
            </w:r>
            <w:proofErr w:type="spellStart"/>
            <w:r w:rsidRPr="00E5255C">
              <w:rPr>
                <w:rFonts w:ascii="Arial" w:hAnsi="Arial" w:cs="Arial"/>
                <w:i/>
                <w:iCs/>
                <w:sz w:val="16"/>
                <w:szCs w:val="16"/>
              </w:rPr>
              <w:t>Lorist</w:t>
            </w:r>
            <w:proofErr w:type="spellEnd"/>
            <w:r w:rsidRPr="00E5255C">
              <w:rPr>
                <w:rFonts w:ascii="Arial" w:hAnsi="Arial" w:cs="Arial"/>
                <w:i/>
                <w:iCs/>
                <w:sz w:val="16"/>
                <w:szCs w:val="16"/>
              </w:rPr>
              <w:t xml:space="preserve"> 2017</w:t>
            </w:r>
          </w:p>
          <w:p w14:paraId="5F010B2D" w14:textId="77777777" w:rsidR="00FF7DD7" w:rsidRPr="00E5255C" w:rsidRDefault="00FF7DD7" w:rsidP="003A50FA">
            <w:pPr>
              <w:rPr>
                <w:rFonts w:ascii="Arial" w:hAnsi="Arial" w:cs="Arial"/>
                <w:sz w:val="16"/>
                <w:szCs w:val="16"/>
              </w:rPr>
            </w:pPr>
            <w:proofErr w:type="spellStart"/>
            <w:r w:rsidRPr="00E5255C">
              <w:rPr>
                <w:rFonts w:ascii="Arial" w:hAnsi="Arial" w:cs="Arial"/>
                <w:i/>
                <w:iCs/>
                <w:sz w:val="16"/>
                <w:szCs w:val="16"/>
              </w:rPr>
              <w:t>Ossewaarde</w:t>
            </w:r>
            <w:proofErr w:type="spellEnd"/>
            <w:r w:rsidRPr="00E5255C">
              <w:rPr>
                <w:rFonts w:ascii="Arial" w:hAnsi="Arial" w:cs="Arial"/>
                <w:i/>
                <w:iCs/>
                <w:sz w:val="16"/>
                <w:szCs w:val="16"/>
              </w:rPr>
              <w:t xml:space="preserve"> et al. 2011</w:t>
            </w:r>
          </w:p>
        </w:tc>
      </w:tr>
      <w:tr w:rsidR="00FF7DD7" w:rsidRPr="00E5255C" w14:paraId="6BBAE9B5" w14:textId="77777777" w:rsidTr="003A50FA">
        <w:tc>
          <w:tcPr>
            <w:tcW w:w="709" w:type="dxa"/>
            <w:vMerge/>
          </w:tcPr>
          <w:p w14:paraId="6FFA0CD5" w14:textId="77777777" w:rsidR="00FF7DD7" w:rsidRPr="00E5255C" w:rsidRDefault="00FF7DD7" w:rsidP="003A50FA">
            <w:pPr>
              <w:rPr>
                <w:rFonts w:ascii="Arial" w:hAnsi="Arial" w:cs="Arial"/>
                <w:sz w:val="16"/>
                <w:szCs w:val="16"/>
              </w:rPr>
            </w:pPr>
          </w:p>
        </w:tc>
        <w:tc>
          <w:tcPr>
            <w:tcW w:w="2325" w:type="dxa"/>
          </w:tcPr>
          <w:p w14:paraId="66CB49E7" w14:textId="77777777" w:rsidR="00FF7DD7" w:rsidRPr="00E5255C" w:rsidRDefault="00FF7DD7" w:rsidP="003A50FA">
            <w:pPr>
              <w:rPr>
                <w:rFonts w:ascii="Arial" w:hAnsi="Arial" w:cs="Arial"/>
                <w:sz w:val="16"/>
                <w:szCs w:val="16"/>
              </w:rPr>
            </w:pPr>
            <w:proofErr w:type="spellStart"/>
            <w:r w:rsidRPr="00E5255C">
              <w:rPr>
                <w:rFonts w:ascii="Arial" w:hAnsi="Arial" w:cs="Arial"/>
                <w:sz w:val="16"/>
                <w:szCs w:val="16"/>
              </w:rPr>
              <w:t>Threat</w:t>
            </w:r>
            <w:proofErr w:type="spellEnd"/>
            <w:r w:rsidRPr="00E5255C">
              <w:rPr>
                <w:rFonts w:ascii="Arial" w:hAnsi="Arial" w:cs="Arial"/>
                <w:sz w:val="16"/>
                <w:szCs w:val="16"/>
              </w:rPr>
              <w:t xml:space="preserve"> of shock</w:t>
            </w:r>
          </w:p>
        </w:tc>
        <w:tc>
          <w:tcPr>
            <w:tcW w:w="2637" w:type="dxa"/>
          </w:tcPr>
          <w:p w14:paraId="1FDF0CCB" w14:textId="77777777" w:rsidR="00FF7DD7" w:rsidRPr="00E5255C" w:rsidRDefault="00FF7DD7" w:rsidP="003A50FA">
            <w:pPr>
              <w:rPr>
                <w:rFonts w:ascii="Arial" w:hAnsi="Arial" w:cs="Arial"/>
                <w:sz w:val="16"/>
                <w:szCs w:val="16"/>
                <w:lang w:val="en-GB"/>
              </w:rPr>
            </w:pPr>
            <w:r w:rsidRPr="00E5255C">
              <w:rPr>
                <w:rFonts w:ascii="Arial" w:hAnsi="Arial" w:cs="Arial"/>
                <w:sz w:val="16"/>
                <w:szCs w:val="16"/>
                <w:lang w:val="en-GB"/>
              </w:rPr>
              <w:t>Anticipated occurrence of unpredicted electric shock during task</w:t>
            </w:r>
          </w:p>
        </w:tc>
        <w:tc>
          <w:tcPr>
            <w:tcW w:w="1162" w:type="dxa"/>
          </w:tcPr>
          <w:p w14:paraId="4AFA9479" w14:textId="77777777" w:rsidR="00FF7DD7" w:rsidRPr="00E5255C" w:rsidRDefault="00FF7DD7" w:rsidP="00FF7DD7">
            <w:pPr>
              <w:jc w:val="center"/>
              <w:rPr>
                <w:rFonts w:ascii="Arial" w:hAnsi="Arial" w:cs="Arial"/>
                <w:sz w:val="16"/>
                <w:szCs w:val="16"/>
              </w:rPr>
            </w:pPr>
            <w:r w:rsidRPr="00E5255C">
              <w:rPr>
                <w:rFonts w:ascii="Arial" w:hAnsi="Arial" w:cs="Arial"/>
                <w:sz w:val="16"/>
                <w:szCs w:val="16"/>
              </w:rPr>
              <w:t>11.7-65</w:t>
            </w:r>
          </w:p>
        </w:tc>
        <w:tc>
          <w:tcPr>
            <w:tcW w:w="3090" w:type="dxa"/>
          </w:tcPr>
          <w:p w14:paraId="0A1EBFCD" w14:textId="77777777" w:rsidR="00FF7DD7" w:rsidRPr="00E5255C" w:rsidRDefault="00FF7DD7" w:rsidP="003A50FA">
            <w:pPr>
              <w:rPr>
                <w:rFonts w:ascii="Arial" w:hAnsi="Arial" w:cs="Arial"/>
                <w:i/>
                <w:iCs/>
                <w:sz w:val="16"/>
                <w:szCs w:val="16"/>
              </w:rPr>
            </w:pPr>
            <w:proofErr w:type="spellStart"/>
            <w:r w:rsidRPr="00E5255C">
              <w:rPr>
                <w:rFonts w:ascii="Arial" w:hAnsi="Arial" w:cs="Arial"/>
                <w:i/>
                <w:iCs/>
                <w:sz w:val="16"/>
                <w:szCs w:val="16"/>
              </w:rPr>
              <w:t>Berghorst</w:t>
            </w:r>
            <w:proofErr w:type="spellEnd"/>
            <w:r w:rsidRPr="00E5255C">
              <w:rPr>
                <w:rFonts w:ascii="Arial" w:hAnsi="Arial" w:cs="Arial"/>
                <w:i/>
                <w:iCs/>
                <w:sz w:val="16"/>
                <w:szCs w:val="16"/>
              </w:rPr>
              <w:t xml:space="preserve"> et al. 2013</w:t>
            </w:r>
          </w:p>
          <w:p w14:paraId="58B0C6C8" w14:textId="77777777" w:rsidR="00FF7DD7" w:rsidRPr="00E5255C" w:rsidRDefault="00FF7DD7" w:rsidP="003A50FA">
            <w:pPr>
              <w:rPr>
                <w:rFonts w:ascii="Arial" w:hAnsi="Arial" w:cs="Arial"/>
                <w:i/>
                <w:iCs/>
                <w:sz w:val="16"/>
                <w:szCs w:val="16"/>
              </w:rPr>
            </w:pPr>
            <w:r w:rsidRPr="00E5255C">
              <w:rPr>
                <w:rFonts w:ascii="Arial" w:hAnsi="Arial" w:cs="Arial"/>
                <w:i/>
                <w:iCs/>
                <w:sz w:val="16"/>
                <w:szCs w:val="16"/>
              </w:rPr>
              <w:t>Bogdan &amp; Pizzagalli 2006</w:t>
            </w:r>
          </w:p>
          <w:p w14:paraId="10C6C00D" w14:textId="77777777" w:rsidR="00FF7DD7" w:rsidRPr="00E5255C" w:rsidRDefault="00FF7DD7" w:rsidP="003A50FA">
            <w:pPr>
              <w:rPr>
                <w:rFonts w:ascii="Arial" w:hAnsi="Arial" w:cs="Arial"/>
                <w:i/>
                <w:iCs/>
                <w:sz w:val="16"/>
                <w:szCs w:val="16"/>
              </w:rPr>
            </w:pPr>
            <w:r w:rsidRPr="00E5255C">
              <w:rPr>
                <w:rFonts w:ascii="Arial" w:hAnsi="Arial" w:cs="Arial"/>
                <w:i/>
                <w:iCs/>
                <w:sz w:val="16"/>
                <w:szCs w:val="16"/>
              </w:rPr>
              <w:t>Bogdan et al. 2010</w:t>
            </w:r>
          </w:p>
          <w:p w14:paraId="33C25A96" w14:textId="77777777" w:rsidR="00FF7DD7" w:rsidRPr="00E5255C" w:rsidRDefault="00FF7DD7" w:rsidP="003A50FA">
            <w:pPr>
              <w:rPr>
                <w:rFonts w:ascii="Arial" w:hAnsi="Arial" w:cs="Arial"/>
                <w:i/>
                <w:iCs/>
                <w:sz w:val="16"/>
                <w:szCs w:val="16"/>
              </w:rPr>
            </w:pPr>
            <w:r w:rsidRPr="00E5255C">
              <w:rPr>
                <w:rFonts w:ascii="Arial" w:hAnsi="Arial" w:cs="Arial"/>
                <w:i/>
                <w:iCs/>
                <w:sz w:val="16"/>
                <w:szCs w:val="16"/>
              </w:rPr>
              <w:t>Bogdan et al. 2011</w:t>
            </w:r>
          </w:p>
          <w:p w14:paraId="4219F83F" w14:textId="77777777" w:rsidR="00FF7DD7" w:rsidRPr="00E5255C" w:rsidRDefault="00FF7DD7" w:rsidP="003A50FA">
            <w:pPr>
              <w:rPr>
                <w:rFonts w:ascii="Arial" w:hAnsi="Arial" w:cs="Arial"/>
                <w:i/>
                <w:iCs/>
                <w:sz w:val="16"/>
                <w:szCs w:val="16"/>
              </w:rPr>
            </w:pPr>
            <w:r w:rsidRPr="00E5255C">
              <w:rPr>
                <w:rFonts w:ascii="Arial" w:hAnsi="Arial" w:cs="Arial"/>
                <w:i/>
                <w:iCs/>
                <w:sz w:val="16"/>
                <w:szCs w:val="16"/>
              </w:rPr>
              <w:t>Gaillard et al. 2019</w:t>
            </w:r>
          </w:p>
          <w:p w14:paraId="795554DC" w14:textId="77777777" w:rsidR="00FF7DD7" w:rsidRPr="00E5255C" w:rsidRDefault="00FF7DD7" w:rsidP="003A50FA">
            <w:pPr>
              <w:rPr>
                <w:rFonts w:ascii="Arial" w:hAnsi="Arial" w:cs="Arial"/>
                <w:i/>
                <w:iCs/>
                <w:sz w:val="16"/>
                <w:szCs w:val="16"/>
              </w:rPr>
            </w:pPr>
            <w:r w:rsidRPr="00E5255C">
              <w:rPr>
                <w:rFonts w:ascii="Arial" w:hAnsi="Arial" w:cs="Arial"/>
                <w:i/>
                <w:iCs/>
                <w:sz w:val="16"/>
                <w:szCs w:val="16"/>
              </w:rPr>
              <w:t>Gaillard et al. 2020</w:t>
            </w:r>
          </w:p>
          <w:p w14:paraId="59A5832B" w14:textId="77777777" w:rsidR="00FF7DD7" w:rsidRPr="00E5255C" w:rsidRDefault="00FF7DD7" w:rsidP="003A50FA">
            <w:pPr>
              <w:rPr>
                <w:rFonts w:ascii="Arial" w:hAnsi="Arial" w:cs="Arial"/>
                <w:i/>
                <w:iCs/>
                <w:sz w:val="16"/>
                <w:szCs w:val="16"/>
              </w:rPr>
            </w:pPr>
            <w:r w:rsidRPr="00E5255C">
              <w:rPr>
                <w:rFonts w:ascii="Arial" w:hAnsi="Arial" w:cs="Arial"/>
                <w:i/>
                <w:iCs/>
                <w:sz w:val="16"/>
                <w:szCs w:val="16"/>
              </w:rPr>
              <w:t xml:space="preserve">Lim et al. 2020 </w:t>
            </w:r>
          </w:p>
          <w:p w14:paraId="3DA5DD37" w14:textId="77777777" w:rsidR="00FF7DD7" w:rsidRPr="00E5255C" w:rsidRDefault="00FF7DD7" w:rsidP="003A50FA">
            <w:pPr>
              <w:rPr>
                <w:rFonts w:ascii="Arial" w:hAnsi="Arial" w:cs="Arial"/>
                <w:i/>
                <w:iCs/>
                <w:sz w:val="16"/>
                <w:szCs w:val="16"/>
                <w:lang w:val="en-GB"/>
              </w:rPr>
            </w:pPr>
            <w:proofErr w:type="spellStart"/>
            <w:r w:rsidRPr="00E5255C">
              <w:rPr>
                <w:rFonts w:ascii="Arial" w:hAnsi="Arial" w:cs="Arial"/>
                <w:i/>
                <w:iCs/>
                <w:sz w:val="16"/>
                <w:szCs w:val="16"/>
                <w:lang w:val="en-GB"/>
              </w:rPr>
              <w:t>Paret</w:t>
            </w:r>
            <w:proofErr w:type="spellEnd"/>
            <w:r w:rsidRPr="00E5255C">
              <w:rPr>
                <w:rFonts w:ascii="Arial" w:hAnsi="Arial" w:cs="Arial"/>
                <w:i/>
                <w:iCs/>
                <w:sz w:val="16"/>
                <w:szCs w:val="16"/>
                <w:lang w:val="en-GB"/>
              </w:rPr>
              <w:t xml:space="preserve"> &amp; </w:t>
            </w:r>
            <w:proofErr w:type="spellStart"/>
            <w:r w:rsidRPr="00E5255C">
              <w:rPr>
                <w:rFonts w:ascii="Arial" w:hAnsi="Arial" w:cs="Arial"/>
                <w:i/>
                <w:iCs/>
                <w:sz w:val="16"/>
                <w:szCs w:val="16"/>
                <w:lang w:val="en-GB"/>
              </w:rPr>
              <w:t>Bublatzy</w:t>
            </w:r>
            <w:proofErr w:type="spellEnd"/>
            <w:r w:rsidRPr="00E5255C">
              <w:rPr>
                <w:rFonts w:ascii="Arial" w:hAnsi="Arial" w:cs="Arial"/>
                <w:i/>
                <w:iCs/>
                <w:sz w:val="16"/>
                <w:szCs w:val="16"/>
                <w:lang w:val="en-GB"/>
              </w:rPr>
              <w:t xml:space="preserve"> 2020</w:t>
            </w:r>
          </w:p>
          <w:p w14:paraId="520D852D" w14:textId="6142F31A" w:rsidR="00FF7DD7" w:rsidRPr="00E5255C" w:rsidRDefault="00FF7DD7" w:rsidP="003A50FA">
            <w:pPr>
              <w:rPr>
                <w:rFonts w:ascii="Arial" w:hAnsi="Arial" w:cs="Arial"/>
                <w:i/>
                <w:iCs/>
                <w:sz w:val="16"/>
                <w:szCs w:val="16"/>
                <w:lang w:val="en-GB"/>
              </w:rPr>
            </w:pPr>
            <w:r w:rsidRPr="00E5255C">
              <w:rPr>
                <w:rFonts w:ascii="Arial" w:hAnsi="Arial" w:cs="Arial"/>
                <w:i/>
                <w:iCs/>
                <w:sz w:val="16"/>
                <w:szCs w:val="16"/>
                <w:lang w:val="en-GB"/>
              </w:rPr>
              <w:t>Zhang et al. 2020</w:t>
            </w:r>
          </w:p>
        </w:tc>
      </w:tr>
      <w:tr w:rsidR="00FF7DD7" w:rsidRPr="00E5255C" w14:paraId="5BF94216" w14:textId="77777777" w:rsidTr="003A50FA">
        <w:tc>
          <w:tcPr>
            <w:tcW w:w="709" w:type="dxa"/>
            <w:vMerge/>
          </w:tcPr>
          <w:p w14:paraId="7CA4C733" w14:textId="77777777" w:rsidR="00FF7DD7" w:rsidRPr="00E5255C" w:rsidRDefault="00FF7DD7" w:rsidP="003A50FA">
            <w:pPr>
              <w:rPr>
                <w:rFonts w:ascii="Arial" w:hAnsi="Arial" w:cs="Arial"/>
                <w:sz w:val="16"/>
                <w:szCs w:val="16"/>
                <w:lang w:val="en-GB"/>
              </w:rPr>
            </w:pPr>
          </w:p>
        </w:tc>
        <w:tc>
          <w:tcPr>
            <w:tcW w:w="2325" w:type="dxa"/>
          </w:tcPr>
          <w:p w14:paraId="587AF8DF" w14:textId="77777777" w:rsidR="00FF7DD7" w:rsidRPr="00E5255C" w:rsidRDefault="00FF7DD7" w:rsidP="003A50FA">
            <w:pPr>
              <w:rPr>
                <w:rFonts w:ascii="Arial" w:hAnsi="Arial" w:cs="Arial"/>
                <w:sz w:val="16"/>
                <w:szCs w:val="16"/>
                <w:lang w:val="en-GB"/>
              </w:rPr>
            </w:pPr>
            <w:r w:rsidRPr="00E5255C">
              <w:rPr>
                <w:rFonts w:ascii="Arial" w:hAnsi="Arial" w:cs="Arial"/>
                <w:sz w:val="16"/>
                <w:szCs w:val="16"/>
                <w:lang w:val="en-GB"/>
              </w:rPr>
              <w:t>Maastricht Acute Stress Test (MAST)</w:t>
            </w:r>
          </w:p>
        </w:tc>
        <w:tc>
          <w:tcPr>
            <w:tcW w:w="2637" w:type="dxa"/>
          </w:tcPr>
          <w:p w14:paraId="00AA5AE8" w14:textId="77777777" w:rsidR="00FF7DD7" w:rsidRPr="00E5255C" w:rsidRDefault="00FF7DD7" w:rsidP="003A50FA">
            <w:pPr>
              <w:rPr>
                <w:rFonts w:ascii="Arial" w:hAnsi="Arial" w:cs="Arial"/>
                <w:sz w:val="16"/>
                <w:szCs w:val="16"/>
                <w:lang w:val="en-GB"/>
              </w:rPr>
            </w:pPr>
            <w:r w:rsidRPr="00E5255C">
              <w:rPr>
                <w:rFonts w:ascii="Arial" w:hAnsi="Arial" w:cs="Arial"/>
                <w:sz w:val="16"/>
                <w:szCs w:val="16"/>
                <w:lang w:val="en-GB"/>
              </w:rPr>
              <w:t>Hand exposure to cold water (0-2° C) during a mental arithmetic task, plus announcement of bad performance during task</w:t>
            </w:r>
          </w:p>
        </w:tc>
        <w:tc>
          <w:tcPr>
            <w:tcW w:w="1162" w:type="dxa"/>
          </w:tcPr>
          <w:p w14:paraId="226E2C3B" w14:textId="77777777" w:rsidR="00FF7DD7" w:rsidRPr="00E5255C" w:rsidRDefault="00FF7DD7" w:rsidP="00FF7DD7">
            <w:pPr>
              <w:jc w:val="center"/>
              <w:rPr>
                <w:rFonts w:ascii="Arial" w:hAnsi="Arial" w:cs="Arial"/>
                <w:sz w:val="16"/>
                <w:szCs w:val="16"/>
                <w:lang w:val="en-GB"/>
              </w:rPr>
            </w:pPr>
            <w:r w:rsidRPr="00E5255C">
              <w:rPr>
                <w:rFonts w:ascii="Arial" w:hAnsi="Arial" w:cs="Arial"/>
                <w:sz w:val="16"/>
                <w:szCs w:val="16"/>
              </w:rPr>
              <w:t>10</w:t>
            </w:r>
          </w:p>
        </w:tc>
        <w:tc>
          <w:tcPr>
            <w:tcW w:w="3090" w:type="dxa"/>
          </w:tcPr>
          <w:p w14:paraId="77A3A4E1" w14:textId="77777777" w:rsidR="00FF7DD7" w:rsidRPr="00E5255C" w:rsidRDefault="00FF7DD7" w:rsidP="003A50FA">
            <w:pPr>
              <w:rPr>
                <w:rFonts w:ascii="Arial" w:hAnsi="Arial" w:cs="Arial"/>
                <w:sz w:val="16"/>
                <w:szCs w:val="16"/>
                <w:lang w:val="en-GB"/>
              </w:rPr>
            </w:pPr>
            <w:proofErr w:type="spellStart"/>
            <w:r w:rsidRPr="00E5255C">
              <w:rPr>
                <w:rFonts w:ascii="Arial" w:hAnsi="Arial" w:cs="Arial"/>
                <w:i/>
                <w:iCs/>
                <w:sz w:val="16"/>
                <w:szCs w:val="16"/>
              </w:rPr>
              <w:t>Brunelin</w:t>
            </w:r>
            <w:proofErr w:type="spellEnd"/>
            <w:r w:rsidRPr="00E5255C">
              <w:rPr>
                <w:rFonts w:ascii="Arial" w:hAnsi="Arial" w:cs="Arial"/>
                <w:i/>
                <w:iCs/>
                <w:sz w:val="16"/>
                <w:szCs w:val="16"/>
              </w:rPr>
              <w:t xml:space="preserve"> &amp; </w:t>
            </w:r>
            <w:proofErr w:type="spellStart"/>
            <w:r w:rsidRPr="00E5255C">
              <w:rPr>
                <w:rFonts w:ascii="Arial" w:hAnsi="Arial" w:cs="Arial"/>
                <w:i/>
                <w:iCs/>
                <w:sz w:val="16"/>
                <w:szCs w:val="16"/>
              </w:rPr>
              <w:t>Fecteau</w:t>
            </w:r>
            <w:proofErr w:type="spellEnd"/>
            <w:r w:rsidRPr="00E5255C">
              <w:rPr>
                <w:rFonts w:ascii="Arial" w:hAnsi="Arial" w:cs="Arial"/>
                <w:i/>
                <w:iCs/>
                <w:sz w:val="16"/>
                <w:szCs w:val="16"/>
              </w:rPr>
              <w:t xml:space="preserve"> 2021</w:t>
            </w:r>
          </w:p>
        </w:tc>
      </w:tr>
      <w:tr w:rsidR="00FF7DD7" w:rsidRPr="00E5255C" w14:paraId="201EB000" w14:textId="77777777" w:rsidTr="003A50FA">
        <w:tc>
          <w:tcPr>
            <w:tcW w:w="709" w:type="dxa"/>
            <w:vMerge/>
          </w:tcPr>
          <w:p w14:paraId="04692F45" w14:textId="77777777" w:rsidR="00FF7DD7" w:rsidRPr="00E5255C" w:rsidRDefault="00FF7DD7" w:rsidP="003A50FA">
            <w:pPr>
              <w:rPr>
                <w:rFonts w:ascii="Arial" w:hAnsi="Arial" w:cs="Arial"/>
                <w:sz w:val="16"/>
                <w:szCs w:val="16"/>
                <w:lang w:val="en-GB"/>
              </w:rPr>
            </w:pPr>
          </w:p>
        </w:tc>
        <w:tc>
          <w:tcPr>
            <w:tcW w:w="2325" w:type="dxa"/>
          </w:tcPr>
          <w:p w14:paraId="52472569" w14:textId="77777777" w:rsidR="00FF7DD7" w:rsidRPr="00E5255C" w:rsidRDefault="00FF7DD7" w:rsidP="003A50FA">
            <w:pPr>
              <w:rPr>
                <w:rFonts w:ascii="Arial" w:hAnsi="Arial" w:cs="Arial"/>
                <w:sz w:val="16"/>
                <w:szCs w:val="16"/>
              </w:rPr>
            </w:pPr>
            <w:proofErr w:type="spellStart"/>
            <w:r w:rsidRPr="00E5255C">
              <w:rPr>
                <w:rFonts w:ascii="Arial" w:hAnsi="Arial" w:cs="Arial"/>
                <w:sz w:val="16"/>
                <w:szCs w:val="16"/>
              </w:rPr>
              <w:t>Combined</w:t>
            </w:r>
            <w:proofErr w:type="spellEnd"/>
            <w:r w:rsidRPr="00E5255C">
              <w:rPr>
                <w:rFonts w:ascii="Arial" w:hAnsi="Arial" w:cs="Arial"/>
                <w:sz w:val="16"/>
                <w:szCs w:val="16"/>
              </w:rPr>
              <w:t xml:space="preserve"> </w:t>
            </w:r>
            <w:proofErr w:type="spellStart"/>
            <w:r w:rsidRPr="00E5255C">
              <w:rPr>
                <w:rFonts w:ascii="Arial" w:hAnsi="Arial" w:cs="Arial"/>
                <w:sz w:val="16"/>
                <w:szCs w:val="16"/>
              </w:rPr>
              <w:t>emotional</w:t>
            </w:r>
            <w:proofErr w:type="spellEnd"/>
            <w:r w:rsidRPr="00E5255C">
              <w:rPr>
                <w:rFonts w:ascii="Arial" w:hAnsi="Arial" w:cs="Arial"/>
                <w:sz w:val="16"/>
                <w:szCs w:val="16"/>
              </w:rPr>
              <w:t xml:space="preserve"> stress</w:t>
            </w:r>
          </w:p>
        </w:tc>
        <w:tc>
          <w:tcPr>
            <w:tcW w:w="2637" w:type="dxa"/>
          </w:tcPr>
          <w:p w14:paraId="0E730198" w14:textId="77777777" w:rsidR="00FF7DD7" w:rsidRPr="00E5255C" w:rsidRDefault="00FF7DD7" w:rsidP="003A50FA">
            <w:pPr>
              <w:rPr>
                <w:rFonts w:ascii="Arial" w:hAnsi="Arial" w:cs="Arial"/>
                <w:sz w:val="16"/>
                <w:szCs w:val="16"/>
                <w:lang w:val="en-GB"/>
              </w:rPr>
            </w:pPr>
            <w:r w:rsidRPr="00E5255C">
              <w:rPr>
                <w:rFonts w:ascii="Arial" w:hAnsi="Arial" w:cs="Arial"/>
                <w:sz w:val="16"/>
                <w:szCs w:val="16"/>
                <w:lang w:val="en-GB"/>
              </w:rPr>
              <w:t>Exposure to a loud (60 dB) scream and an aggressive male face</w:t>
            </w:r>
          </w:p>
        </w:tc>
        <w:tc>
          <w:tcPr>
            <w:tcW w:w="1162" w:type="dxa"/>
          </w:tcPr>
          <w:p w14:paraId="6D10CC87" w14:textId="77777777" w:rsidR="00FF7DD7" w:rsidRPr="00E5255C" w:rsidRDefault="00FF7DD7" w:rsidP="00FF7DD7">
            <w:pPr>
              <w:jc w:val="center"/>
              <w:rPr>
                <w:rFonts w:ascii="Arial" w:hAnsi="Arial" w:cs="Arial"/>
                <w:sz w:val="16"/>
                <w:szCs w:val="16"/>
                <w:lang w:val="en-GB"/>
              </w:rPr>
            </w:pPr>
            <w:r w:rsidRPr="00E5255C">
              <w:rPr>
                <w:rFonts w:ascii="Arial" w:hAnsi="Arial" w:cs="Arial"/>
                <w:sz w:val="16"/>
                <w:szCs w:val="16"/>
              </w:rPr>
              <w:t>NA</w:t>
            </w:r>
          </w:p>
        </w:tc>
        <w:tc>
          <w:tcPr>
            <w:tcW w:w="3090" w:type="dxa"/>
          </w:tcPr>
          <w:p w14:paraId="38834C9B" w14:textId="77777777" w:rsidR="00FF7DD7" w:rsidRPr="00E5255C" w:rsidRDefault="00FF7DD7" w:rsidP="003A50FA">
            <w:pPr>
              <w:rPr>
                <w:rFonts w:ascii="Arial" w:hAnsi="Arial" w:cs="Arial"/>
                <w:sz w:val="16"/>
                <w:szCs w:val="16"/>
                <w:lang w:val="en-GB"/>
              </w:rPr>
            </w:pPr>
            <w:proofErr w:type="spellStart"/>
            <w:r w:rsidRPr="00E5255C">
              <w:rPr>
                <w:rFonts w:ascii="Arial" w:hAnsi="Arial" w:cs="Arial"/>
                <w:i/>
                <w:iCs/>
                <w:sz w:val="16"/>
                <w:szCs w:val="16"/>
              </w:rPr>
              <w:t>Dinter</w:t>
            </w:r>
            <w:proofErr w:type="spellEnd"/>
            <w:r w:rsidRPr="00E5255C">
              <w:rPr>
                <w:rFonts w:ascii="Arial" w:hAnsi="Arial" w:cs="Arial"/>
                <w:i/>
                <w:iCs/>
                <w:sz w:val="16"/>
                <w:szCs w:val="16"/>
              </w:rPr>
              <w:t xml:space="preserve"> et al. 2020</w:t>
            </w:r>
          </w:p>
        </w:tc>
      </w:tr>
      <w:tr w:rsidR="00FF7DD7" w:rsidRPr="00E5255C" w14:paraId="13859BA7" w14:textId="77777777" w:rsidTr="003A50FA">
        <w:tc>
          <w:tcPr>
            <w:tcW w:w="709" w:type="dxa"/>
            <w:vMerge/>
          </w:tcPr>
          <w:p w14:paraId="5452B3BC" w14:textId="77777777" w:rsidR="00FF7DD7" w:rsidRPr="00E5255C" w:rsidRDefault="00FF7DD7" w:rsidP="003A50FA">
            <w:pPr>
              <w:rPr>
                <w:rFonts w:ascii="Arial" w:hAnsi="Arial" w:cs="Arial"/>
                <w:sz w:val="16"/>
                <w:szCs w:val="16"/>
                <w:lang w:val="en-GB"/>
              </w:rPr>
            </w:pPr>
          </w:p>
        </w:tc>
        <w:tc>
          <w:tcPr>
            <w:tcW w:w="2325" w:type="dxa"/>
          </w:tcPr>
          <w:p w14:paraId="03C614EF" w14:textId="77777777" w:rsidR="00FF7DD7" w:rsidRPr="00E5255C" w:rsidRDefault="00FF7DD7" w:rsidP="003A50FA">
            <w:pPr>
              <w:rPr>
                <w:rFonts w:ascii="Arial" w:hAnsi="Arial" w:cs="Arial"/>
                <w:sz w:val="16"/>
                <w:szCs w:val="16"/>
                <w:lang w:val="en-GB"/>
              </w:rPr>
            </w:pPr>
            <w:proofErr w:type="spellStart"/>
            <w:r w:rsidRPr="00E5255C">
              <w:rPr>
                <w:rFonts w:ascii="Arial" w:hAnsi="Arial" w:cs="Arial"/>
                <w:sz w:val="16"/>
                <w:szCs w:val="16"/>
              </w:rPr>
              <w:t>Distressing</w:t>
            </w:r>
            <w:proofErr w:type="spellEnd"/>
            <w:r w:rsidRPr="00E5255C">
              <w:rPr>
                <w:rFonts w:ascii="Arial" w:hAnsi="Arial" w:cs="Arial"/>
                <w:sz w:val="16"/>
                <w:szCs w:val="16"/>
              </w:rPr>
              <w:t xml:space="preserve"> </w:t>
            </w:r>
            <w:proofErr w:type="spellStart"/>
            <w:r w:rsidRPr="00E5255C">
              <w:rPr>
                <w:rFonts w:ascii="Arial" w:hAnsi="Arial" w:cs="Arial"/>
                <w:sz w:val="16"/>
                <w:szCs w:val="16"/>
              </w:rPr>
              <w:t>personalized</w:t>
            </w:r>
            <w:proofErr w:type="spellEnd"/>
            <w:r w:rsidRPr="00E5255C">
              <w:rPr>
                <w:rFonts w:ascii="Arial" w:hAnsi="Arial" w:cs="Arial"/>
                <w:sz w:val="16"/>
                <w:szCs w:val="16"/>
              </w:rPr>
              <w:t xml:space="preserve"> </w:t>
            </w:r>
            <w:proofErr w:type="spellStart"/>
            <w:r w:rsidRPr="00E5255C">
              <w:rPr>
                <w:rFonts w:ascii="Arial" w:hAnsi="Arial" w:cs="Arial"/>
                <w:sz w:val="16"/>
                <w:szCs w:val="16"/>
              </w:rPr>
              <w:t>imagery</w:t>
            </w:r>
            <w:proofErr w:type="spellEnd"/>
          </w:p>
        </w:tc>
        <w:tc>
          <w:tcPr>
            <w:tcW w:w="2637" w:type="dxa"/>
          </w:tcPr>
          <w:p w14:paraId="611DBBEF" w14:textId="77777777" w:rsidR="00FF7DD7" w:rsidRPr="00E5255C" w:rsidRDefault="00FF7DD7" w:rsidP="003A50FA">
            <w:pPr>
              <w:rPr>
                <w:rFonts w:ascii="Arial" w:hAnsi="Arial" w:cs="Arial"/>
                <w:sz w:val="16"/>
                <w:szCs w:val="16"/>
                <w:lang w:val="en-GB"/>
              </w:rPr>
            </w:pPr>
            <w:r w:rsidRPr="00E5255C">
              <w:rPr>
                <w:rFonts w:ascii="Arial" w:hAnsi="Arial" w:cs="Arial"/>
                <w:sz w:val="16"/>
                <w:szCs w:val="16"/>
                <w:lang w:val="en-GB"/>
              </w:rPr>
              <w:t>Visualization of a stressful situation during its verbal description by headphones</w:t>
            </w:r>
          </w:p>
        </w:tc>
        <w:tc>
          <w:tcPr>
            <w:tcW w:w="1162" w:type="dxa"/>
          </w:tcPr>
          <w:p w14:paraId="4CBFB8FC" w14:textId="77777777" w:rsidR="00FF7DD7" w:rsidRPr="00E5255C" w:rsidRDefault="00FF7DD7" w:rsidP="00FF7DD7">
            <w:pPr>
              <w:jc w:val="center"/>
              <w:rPr>
                <w:rFonts w:ascii="Arial" w:hAnsi="Arial" w:cs="Arial"/>
                <w:sz w:val="16"/>
                <w:szCs w:val="16"/>
                <w:lang w:val="en-GB"/>
              </w:rPr>
            </w:pPr>
            <w:r w:rsidRPr="00E5255C">
              <w:rPr>
                <w:rFonts w:ascii="Arial" w:hAnsi="Arial" w:cs="Arial"/>
                <w:sz w:val="16"/>
                <w:szCs w:val="16"/>
              </w:rPr>
              <w:t>10</w:t>
            </w:r>
          </w:p>
        </w:tc>
        <w:tc>
          <w:tcPr>
            <w:tcW w:w="3090" w:type="dxa"/>
          </w:tcPr>
          <w:p w14:paraId="72286A5E" w14:textId="77777777" w:rsidR="00FF7DD7" w:rsidRPr="00E5255C" w:rsidRDefault="00FF7DD7" w:rsidP="003A50FA">
            <w:pPr>
              <w:rPr>
                <w:rFonts w:ascii="Arial" w:hAnsi="Arial" w:cs="Arial"/>
                <w:sz w:val="16"/>
                <w:szCs w:val="16"/>
                <w:lang w:val="en-GB"/>
              </w:rPr>
            </w:pPr>
            <w:proofErr w:type="spellStart"/>
            <w:r w:rsidRPr="00E5255C">
              <w:rPr>
                <w:rFonts w:ascii="Arial" w:hAnsi="Arial" w:cs="Arial"/>
                <w:i/>
                <w:iCs/>
                <w:sz w:val="16"/>
                <w:szCs w:val="16"/>
              </w:rPr>
              <w:t>McKee</w:t>
            </w:r>
            <w:proofErr w:type="spellEnd"/>
            <w:r w:rsidRPr="00E5255C">
              <w:rPr>
                <w:rFonts w:ascii="Arial" w:hAnsi="Arial" w:cs="Arial"/>
                <w:i/>
                <w:iCs/>
                <w:sz w:val="16"/>
                <w:szCs w:val="16"/>
              </w:rPr>
              <w:t xml:space="preserve"> et al. 2011</w:t>
            </w:r>
          </w:p>
        </w:tc>
      </w:tr>
      <w:tr w:rsidR="00FF7DD7" w:rsidRPr="00E5255C" w14:paraId="6E6152BC" w14:textId="77777777" w:rsidTr="003A50FA">
        <w:tc>
          <w:tcPr>
            <w:tcW w:w="709" w:type="dxa"/>
            <w:vMerge/>
          </w:tcPr>
          <w:p w14:paraId="07B100C1" w14:textId="77777777" w:rsidR="00FF7DD7" w:rsidRPr="00E5255C" w:rsidRDefault="00FF7DD7" w:rsidP="003A50FA">
            <w:pPr>
              <w:rPr>
                <w:rFonts w:ascii="Arial" w:hAnsi="Arial" w:cs="Arial"/>
                <w:sz w:val="16"/>
                <w:szCs w:val="16"/>
                <w:lang w:val="en-GB"/>
              </w:rPr>
            </w:pPr>
          </w:p>
        </w:tc>
        <w:tc>
          <w:tcPr>
            <w:tcW w:w="2325" w:type="dxa"/>
          </w:tcPr>
          <w:p w14:paraId="2C76B099" w14:textId="77777777" w:rsidR="00FF7DD7" w:rsidRPr="00E5255C" w:rsidRDefault="00FF7DD7" w:rsidP="003A50FA">
            <w:pPr>
              <w:rPr>
                <w:rFonts w:ascii="Arial" w:hAnsi="Arial" w:cs="Arial"/>
                <w:sz w:val="16"/>
                <w:szCs w:val="16"/>
                <w:lang w:val="en-GB"/>
              </w:rPr>
            </w:pPr>
            <w:r w:rsidRPr="00E5255C">
              <w:rPr>
                <w:rFonts w:ascii="Arial" w:hAnsi="Arial" w:cs="Arial"/>
                <w:sz w:val="16"/>
                <w:szCs w:val="16"/>
              </w:rPr>
              <w:t xml:space="preserve">Intrusive thinking </w:t>
            </w:r>
            <w:proofErr w:type="spellStart"/>
            <w:r w:rsidRPr="00E5255C">
              <w:rPr>
                <w:rFonts w:ascii="Arial" w:hAnsi="Arial" w:cs="Arial"/>
                <w:sz w:val="16"/>
                <w:szCs w:val="16"/>
              </w:rPr>
              <w:t>induction</w:t>
            </w:r>
            <w:proofErr w:type="spellEnd"/>
          </w:p>
        </w:tc>
        <w:tc>
          <w:tcPr>
            <w:tcW w:w="2637" w:type="dxa"/>
          </w:tcPr>
          <w:p w14:paraId="6061B82B" w14:textId="77777777" w:rsidR="00FF7DD7" w:rsidRPr="00E5255C" w:rsidRDefault="00FF7DD7" w:rsidP="003A50FA">
            <w:pPr>
              <w:rPr>
                <w:rFonts w:ascii="Arial" w:hAnsi="Arial" w:cs="Arial"/>
                <w:sz w:val="16"/>
                <w:szCs w:val="16"/>
                <w:lang w:val="en-GB"/>
              </w:rPr>
            </w:pPr>
            <w:r w:rsidRPr="00E5255C">
              <w:rPr>
                <w:rFonts w:ascii="Arial" w:hAnsi="Arial" w:cs="Arial"/>
                <w:sz w:val="16"/>
                <w:szCs w:val="16"/>
                <w:lang w:val="en-GB"/>
              </w:rPr>
              <w:t>Verbal reporting of a recent anxiogenic personal episode (happened during the last 12 months)</w:t>
            </w:r>
          </w:p>
        </w:tc>
        <w:tc>
          <w:tcPr>
            <w:tcW w:w="1162" w:type="dxa"/>
          </w:tcPr>
          <w:p w14:paraId="1FE33A9E" w14:textId="77777777" w:rsidR="00FF7DD7" w:rsidRPr="00E5255C" w:rsidRDefault="00FF7DD7" w:rsidP="00FF7DD7">
            <w:pPr>
              <w:jc w:val="center"/>
              <w:rPr>
                <w:rFonts w:ascii="Arial" w:hAnsi="Arial" w:cs="Arial"/>
                <w:sz w:val="16"/>
                <w:szCs w:val="16"/>
                <w:lang w:val="en-GB"/>
              </w:rPr>
            </w:pPr>
            <w:r w:rsidRPr="00E5255C">
              <w:rPr>
                <w:rFonts w:ascii="Arial" w:hAnsi="Arial" w:cs="Arial"/>
                <w:sz w:val="16"/>
                <w:szCs w:val="16"/>
              </w:rPr>
              <w:t>2</w:t>
            </w:r>
          </w:p>
        </w:tc>
        <w:tc>
          <w:tcPr>
            <w:tcW w:w="3090" w:type="dxa"/>
          </w:tcPr>
          <w:p w14:paraId="6B4C6F93" w14:textId="77777777" w:rsidR="00FF7DD7" w:rsidRPr="00E5255C" w:rsidRDefault="00FF7DD7" w:rsidP="003A50FA">
            <w:pPr>
              <w:rPr>
                <w:rFonts w:ascii="Arial" w:hAnsi="Arial" w:cs="Arial"/>
                <w:sz w:val="16"/>
                <w:szCs w:val="16"/>
                <w:lang w:val="en-GB"/>
              </w:rPr>
            </w:pPr>
            <w:r w:rsidRPr="00E5255C">
              <w:rPr>
                <w:rFonts w:ascii="Arial" w:hAnsi="Arial" w:cs="Arial"/>
                <w:i/>
                <w:iCs/>
                <w:sz w:val="16"/>
                <w:szCs w:val="16"/>
              </w:rPr>
              <w:t>Schettino et al. 2021</w:t>
            </w:r>
          </w:p>
        </w:tc>
      </w:tr>
      <w:tr w:rsidR="00FF7DD7" w:rsidRPr="00E5255C" w14:paraId="28E7F991" w14:textId="77777777" w:rsidTr="003A50FA">
        <w:tc>
          <w:tcPr>
            <w:tcW w:w="709" w:type="dxa"/>
            <w:vMerge w:val="restart"/>
            <w:textDirection w:val="btLr"/>
          </w:tcPr>
          <w:p w14:paraId="26AFEB90" w14:textId="77777777" w:rsidR="00FF7DD7" w:rsidRPr="00E5255C" w:rsidRDefault="00FF7DD7" w:rsidP="003A50FA">
            <w:pPr>
              <w:ind w:left="113" w:right="113"/>
              <w:jc w:val="center"/>
              <w:rPr>
                <w:rFonts w:ascii="Arial" w:hAnsi="Arial" w:cs="Arial"/>
                <w:sz w:val="16"/>
                <w:szCs w:val="16"/>
              </w:rPr>
            </w:pPr>
            <w:r w:rsidRPr="00E5255C">
              <w:rPr>
                <w:rFonts w:ascii="Arial" w:hAnsi="Arial" w:cs="Arial"/>
                <w:b/>
                <w:bCs/>
                <w:sz w:val="16"/>
                <w:szCs w:val="16"/>
              </w:rPr>
              <w:t>Social</w:t>
            </w:r>
          </w:p>
        </w:tc>
        <w:tc>
          <w:tcPr>
            <w:tcW w:w="2325" w:type="dxa"/>
          </w:tcPr>
          <w:p w14:paraId="45ECB121" w14:textId="77777777" w:rsidR="00FF7DD7" w:rsidRPr="00E5255C" w:rsidRDefault="00FF7DD7" w:rsidP="003A50FA">
            <w:pPr>
              <w:rPr>
                <w:rFonts w:ascii="Arial" w:hAnsi="Arial" w:cs="Arial"/>
                <w:sz w:val="16"/>
                <w:szCs w:val="16"/>
              </w:rPr>
            </w:pPr>
            <w:r w:rsidRPr="00E5255C">
              <w:rPr>
                <w:rFonts w:ascii="Arial" w:hAnsi="Arial" w:cs="Arial"/>
                <w:sz w:val="16"/>
                <w:szCs w:val="16"/>
              </w:rPr>
              <w:t>Negative feedback</w:t>
            </w:r>
          </w:p>
        </w:tc>
        <w:tc>
          <w:tcPr>
            <w:tcW w:w="2637" w:type="dxa"/>
          </w:tcPr>
          <w:p w14:paraId="24541336" w14:textId="77777777" w:rsidR="00FF7DD7" w:rsidRPr="00E5255C" w:rsidRDefault="00FF7DD7" w:rsidP="003A50FA">
            <w:pPr>
              <w:rPr>
                <w:rFonts w:ascii="Arial" w:hAnsi="Arial" w:cs="Arial"/>
                <w:sz w:val="16"/>
                <w:szCs w:val="16"/>
                <w:lang w:val="en-GB"/>
              </w:rPr>
            </w:pPr>
            <w:r w:rsidRPr="00E5255C">
              <w:rPr>
                <w:rFonts w:ascii="Arial" w:hAnsi="Arial" w:cs="Arial"/>
                <w:sz w:val="16"/>
                <w:szCs w:val="16"/>
                <w:lang w:val="en-GB"/>
              </w:rPr>
              <w:t>Announcement of bad performance during task</w:t>
            </w:r>
          </w:p>
        </w:tc>
        <w:tc>
          <w:tcPr>
            <w:tcW w:w="1162" w:type="dxa"/>
          </w:tcPr>
          <w:p w14:paraId="4871B863" w14:textId="77777777" w:rsidR="00FF7DD7" w:rsidRPr="00E5255C" w:rsidRDefault="00FF7DD7" w:rsidP="00FF7DD7">
            <w:pPr>
              <w:jc w:val="center"/>
              <w:rPr>
                <w:rFonts w:ascii="Arial" w:hAnsi="Arial" w:cs="Arial"/>
                <w:sz w:val="16"/>
                <w:szCs w:val="16"/>
              </w:rPr>
            </w:pPr>
            <w:r w:rsidRPr="00E5255C">
              <w:rPr>
                <w:rFonts w:ascii="Arial" w:hAnsi="Arial" w:cs="Arial"/>
                <w:sz w:val="16"/>
                <w:szCs w:val="16"/>
              </w:rPr>
              <w:t>0-15.7</w:t>
            </w:r>
          </w:p>
        </w:tc>
        <w:tc>
          <w:tcPr>
            <w:tcW w:w="3090" w:type="dxa"/>
          </w:tcPr>
          <w:p w14:paraId="4DBB8987" w14:textId="77777777" w:rsidR="00FF7DD7" w:rsidRPr="00E5255C" w:rsidRDefault="00FF7DD7" w:rsidP="003A50FA">
            <w:pPr>
              <w:rPr>
                <w:rFonts w:ascii="Arial" w:hAnsi="Arial" w:cs="Arial"/>
                <w:i/>
                <w:iCs/>
                <w:sz w:val="16"/>
                <w:szCs w:val="16"/>
                <w:lang w:val="en-GB"/>
              </w:rPr>
            </w:pPr>
            <w:r w:rsidRPr="00E5255C">
              <w:rPr>
                <w:rFonts w:ascii="Arial" w:hAnsi="Arial" w:cs="Arial"/>
                <w:i/>
                <w:iCs/>
                <w:sz w:val="16"/>
                <w:szCs w:val="16"/>
                <w:lang w:val="en-GB"/>
              </w:rPr>
              <w:t>Berghorst et al. 2016</w:t>
            </w:r>
          </w:p>
          <w:p w14:paraId="2E97D889" w14:textId="77777777" w:rsidR="00FF7DD7" w:rsidRPr="00E5255C" w:rsidRDefault="00FF7DD7" w:rsidP="003A50FA">
            <w:pPr>
              <w:rPr>
                <w:rFonts w:ascii="Arial" w:hAnsi="Arial" w:cs="Arial"/>
                <w:i/>
                <w:iCs/>
                <w:sz w:val="16"/>
                <w:szCs w:val="16"/>
                <w:lang w:val="en-GB"/>
              </w:rPr>
            </w:pPr>
            <w:r w:rsidRPr="00E5255C">
              <w:rPr>
                <w:rFonts w:ascii="Arial" w:hAnsi="Arial" w:cs="Arial"/>
                <w:i/>
                <w:iCs/>
                <w:sz w:val="16"/>
                <w:szCs w:val="16"/>
                <w:lang w:val="en-GB"/>
              </w:rPr>
              <w:t>Kumar et al. 2014</w:t>
            </w:r>
          </w:p>
          <w:p w14:paraId="125AC71B" w14:textId="77777777" w:rsidR="00FF7DD7" w:rsidRPr="00E5255C" w:rsidRDefault="00FF7DD7" w:rsidP="003A50FA">
            <w:pPr>
              <w:rPr>
                <w:rFonts w:ascii="Arial" w:hAnsi="Arial" w:cs="Arial"/>
                <w:i/>
                <w:iCs/>
                <w:sz w:val="16"/>
                <w:szCs w:val="16"/>
              </w:rPr>
            </w:pPr>
            <w:r w:rsidRPr="00E5255C">
              <w:rPr>
                <w:rFonts w:ascii="Arial" w:hAnsi="Arial" w:cs="Arial"/>
                <w:i/>
                <w:iCs/>
                <w:sz w:val="16"/>
                <w:szCs w:val="16"/>
              </w:rPr>
              <w:t>Kumar et al. 2015</w:t>
            </w:r>
          </w:p>
          <w:p w14:paraId="5345695D" w14:textId="60752959" w:rsidR="00FF7DD7" w:rsidRPr="00E5255C" w:rsidRDefault="00FF7DD7" w:rsidP="003A50FA">
            <w:pPr>
              <w:rPr>
                <w:rFonts w:ascii="Arial" w:hAnsi="Arial" w:cs="Arial"/>
                <w:i/>
                <w:iCs/>
                <w:sz w:val="16"/>
                <w:szCs w:val="16"/>
              </w:rPr>
            </w:pPr>
            <w:proofErr w:type="spellStart"/>
            <w:r w:rsidRPr="00E5255C">
              <w:rPr>
                <w:rFonts w:ascii="Arial" w:hAnsi="Arial" w:cs="Arial"/>
                <w:i/>
                <w:iCs/>
                <w:sz w:val="16"/>
                <w:szCs w:val="16"/>
              </w:rPr>
              <w:t>Liu</w:t>
            </w:r>
            <w:proofErr w:type="spellEnd"/>
            <w:r w:rsidRPr="00E5255C">
              <w:rPr>
                <w:rFonts w:ascii="Arial" w:hAnsi="Arial" w:cs="Arial"/>
                <w:i/>
                <w:iCs/>
                <w:sz w:val="16"/>
                <w:szCs w:val="16"/>
              </w:rPr>
              <w:t xml:space="preserve"> et al. 2011</w:t>
            </w:r>
          </w:p>
        </w:tc>
      </w:tr>
      <w:tr w:rsidR="00FF7DD7" w:rsidRPr="00E5255C" w14:paraId="36EC31E3" w14:textId="77777777" w:rsidTr="003A50FA">
        <w:tc>
          <w:tcPr>
            <w:tcW w:w="709" w:type="dxa"/>
            <w:vMerge/>
          </w:tcPr>
          <w:p w14:paraId="665DEEEA" w14:textId="77777777" w:rsidR="00FF7DD7" w:rsidRPr="00E5255C" w:rsidRDefault="00FF7DD7" w:rsidP="003A50FA">
            <w:pPr>
              <w:rPr>
                <w:rFonts w:ascii="Arial" w:hAnsi="Arial" w:cs="Arial"/>
                <w:sz w:val="16"/>
                <w:szCs w:val="16"/>
              </w:rPr>
            </w:pPr>
          </w:p>
        </w:tc>
        <w:tc>
          <w:tcPr>
            <w:tcW w:w="2325" w:type="dxa"/>
          </w:tcPr>
          <w:p w14:paraId="3CA36C89" w14:textId="77777777" w:rsidR="00FF7DD7" w:rsidRPr="00E5255C" w:rsidRDefault="00FF7DD7" w:rsidP="003A50FA">
            <w:pPr>
              <w:rPr>
                <w:rFonts w:ascii="Arial" w:hAnsi="Arial" w:cs="Arial"/>
                <w:sz w:val="16"/>
                <w:szCs w:val="16"/>
                <w:lang w:val="en-GB"/>
              </w:rPr>
            </w:pPr>
            <w:r w:rsidRPr="00E5255C">
              <w:rPr>
                <w:rFonts w:ascii="Arial" w:hAnsi="Arial" w:cs="Arial"/>
                <w:sz w:val="16"/>
                <w:szCs w:val="16"/>
                <w:lang w:val="en-GB"/>
              </w:rPr>
              <w:t>Socially Evaluated Cold-Pressure Test (SECPT)</w:t>
            </w:r>
          </w:p>
        </w:tc>
        <w:tc>
          <w:tcPr>
            <w:tcW w:w="2637" w:type="dxa"/>
          </w:tcPr>
          <w:p w14:paraId="6487A254" w14:textId="77777777" w:rsidR="00FF7DD7" w:rsidRPr="00E5255C" w:rsidRDefault="00FF7DD7" w:rsidP="003A50FA">
            <w:pPr>
              <w:rPr>
                <w:rFonts w:ascii="Arial" w:hAnsi="Arial" w:cs="Arial"/>
                <w:sz w:val="16"/>
                <w:szCs w:val="16"/>
                <w:lang w:val="en-GB"/>
              </w:rPr>
            </w:pPr>
            <w:r w:rsidRPr="00E5255C">
              <w:rPr>
                <w:rFonts w:ascii="Arial" w:hAnsi="Arial" w:cs="Arial"/>
                <w:sz w:val="16"/>
                <w:szCs w:val="16"/>
                <w:lang w:val="en-GB"/>
              </w:rPr>
              <w:t>Hand exposure to cold water (0-2° C) overtly filmed by an unknown person</w:t>
            </w:r>
          </w:p>
        </w:tc>
        <w:tc>
          <w:tcPr>
            <w:tcW w:w="1162" w:type="dxa"/>
          </w:tcPr>
          <w:p w14:paraId="426B5332" w14:textId="77777777" w:rsidR="00FF7DD7" w:rsidRPr="00E5255C" w:rsidRDefault="00FF7DD7" w:rsidP="00FF7DD7">
            <w:pPr>
              <w:jc w:val="center"/>
              <w:rPr>
                <w:rFonts w:ascii="Arial" w:hAnsi="Arial" w:cs="Arial"/>
                <w:sz w:val="16"/>
                <w:szCs w:val="16"/>
              </w:rPr>
            </w:pPr>
            <w:r w:rsidRPr="00E5255C">
              <w:rPr>
                <w:rFonts w:ascii="Arial" w:hAnsi="Arial" w:cs="Arial"/>
                <w:sz w:val="16"/>
                <w:szCs w:val="16"/>
              </w:rPr>
              <w:t>≤3</w:t>
            </w:r>
          </w:p>
        </w:tc>
        <w:tc>
          <w:tcPr>
            <w:tcW w:w="3090" w:type="dxa"/>
          </w:tcPr>
          <w:p w14:paraId="2A638779" w14:textId="77777777" w:rsidR="00FF7DD7" w:rsidRPr="00E5255C" w:rsidRDefault="00FF7DD7" w:rsidP="003A50FA">
            <w:pPr>
              <w:rPr>
                <w:rFonts w:ascii="Arial" w:hAnsi="Arial" w:cs="Arial"/>
                <w:i/>
                <w:iCs/>
                <w:sz w:val="16"/>
                <w:szCs w:val="16"/>
              </w:rPr>
            </w:pPr>
            <w:r w:rsidRPr="00E5255C">
              <w:rPr>
                <w:rFonts w:ascii="Arial" w:hAnsi="Arial" w:cs="Arial"/>
                <w:i/>
                <w:iCs/>
                <w:sz w:val="16"/>
                <w:szCs w:val="16"/>
              </w:rPr>
              <w:t xml:space="preserve">Byrne et al. 2019a </w:t>
            </w:r>
          </w:p>
          <w:p w14:paraId="4750EC6C" w14:textId="77777777" w:rsidR="00FF7DD7" w:rsidRPr="00E5255C" w:rsidRDefault="00FF7DD7" w:rsidP="003A50FA">
            <w:pPr>
              <w:rPr>
                <w:rFonts w:ascii="Arial" w:hAnsi="Arial" w:cs="Arial"/>
                <w:i/>
                <w:iCs/>
                <w:sz w:val="16"/>
                <w:szCs w:val="16"/>
              </w:rPr>
            </w:pPr>
            <w:r w:rsidRPr="00E5255C">
              <w:rPr>
                <w:rFonts w:ascii="Arial" w:hAnsi="Arial" w:cs="Arial"/>
                <w:i/>
                <w:iCs/>
                <w:sz w:val="16"/>
                <w:szCs w:val="16"/>
              </w:rPr>
              <w:t>Byrne et al. 2019</w:t>
            </w:r>
          </w:p>
          <w:p w14:paraId="068ABF4F" w14:textId="77777777" w:rsidR="00FF7DD7" w:rsidRPr="00E5255C" w:rsidRDefault="00FF7DD7" w:rsidP="003A50FA">
            <w:pPr>
              <w:rPr>
                <w:rFonts w:ascii="Arial" w:hAnsi="Arial" w:cs="Arial"/>
                <w:i/>
                <w:iCs/>
                <w:sz w:val="16"/>
                <w:szCs w:val="16"/>
              </w:rPr>
            </w:pPr>
            <w:r w:rsidRPr="00E5255C">
              <w:rPr>
                <w:rFonts w:ascii="Arial" w:hAnsi="Arial" w:cs="Arial"/>
                <w:i/>
                <w:iCs/>
                <w:sz w:val="16"/>
                <w:szCs w:val="16"/>
              </w:rPr>
              <w:t xml:space="preserve">De </w:t>
            </w:r>
            <w:proofErr w:type="spellStart"/>
            <w:r w:rsidRPr="00E5255C">
              <w:rPr>
                <w:rFonts w:ascii="Arial" w:hAnsi="Arial" w:cs="Arial"/>
                <w:i/>
                <w:iCs/>
                <w:sz w:val="16"/>
                <w:szCs w:val="16"/>
              </w:rPr>
              <w:t>Berker</w:t>
            </w:r>
            <w:proofErr w:type="spellEnd"/>
            <w:r w:rsidRPr="00E5255C">
              <w:rPr>
                <w:rFonts w:ascii="Arial" w:hAnsi="Arial" w:cs="Arial"/>
                <w:i/>
                <w:iCs/>
                <w:sz w:val="16"/>
                <w:szCs w:val="16"/>
              </w:rPr>
              <w:t xml:space="preserve"> et al. 2016</w:t>
            </w:r>
          </w:p>
          <w:p w14:paraId="13D9E589" w14:textId="77777777" w:rsidR="00FF7DD7" w:rsidRPr="00E5255C" w:rsidRDefault="00FF7DD7" w:rsidP="003A50FA">
            <w:pPr>
              <w:rPr>
                <w:rFonts w:ascii="Arial" w:hAnsi="Arial" w:cs="Arial"/>
                <w:i/>
                <w:iCs/>
                <w:sz w:val="16"/>
                <w:szCs w:val="16"/>
              </w:rPr>
            </w:pPr>
            <w:proofErr w:type="spellStart"/>
            <w:r w:rsidRPr="00E5255C">
              <w:rPr>
                <w:rFonts w:ascii="Arial" w:hAnsi="Arial" w:cs="Arial"/>
                <w:i/>
                <w:iCs/>
                <w:sz w:val="16"/>
                <w:szCs w:val="16"/>
              </w:rPr>
              <w:t>Glienke</w:t>
            </w:r>
            <w:proofErr w:type="spellEnd"/>
            <w:r w:rsidRPr="00E5255C">
              <w:rPr>
                <w:rFonts w:ascii="Arial" w:hAnsi="Arial" w:cs="Arial"/>
                <w:i/>
                <w:iCs/>
                <w:sz w:val="16"/>
                <w:szCs w:val="16"/>
              </w:rPr>
              <w:t xml:space="preserve"> et al. 2015</w:t>
            </w:r>
          </w:p>
          <w:p w14:paraId="29477636" w14:textId="77777777" w:rsidR="00FF7DD7" w:rsidRPr="00E5255C" w:rsidRDefault="00FF7DD7" w:rsidP="003A50FA">
            <w:pPr>
              <w:rPr>
                <w:rFonts w:ascii="Arial" w:hAnsi="Arial" w:cs="Arial"/>
                <w:i/>
                <w:iCs/>
                <w:sz w:val="16"/>
                <w:szCs w:val="16"/>
              </w:rPr>
            </w:pPr>
            <w:r w:rsidRPr="00E5255C">
              <w:rPr>
                <w:rFonts w:ascii="Arial" w:hAnsi="Arial" w:cs="Arial"/>
                <w:i/>
                <w:iCs/>
                <w:sz w:val="16"/>
                <w:szCs w:val="16"/>
              </w:rPr>
              <w:t xml:space="preserve">Park et al. 2017 </w:t>
            </w:r>
          </w:p>
          <w:p w14:paraId="358ECD5C" w14:textId="77777777" w:rsidR="00FF7DD7" w:rsidRPr="00E5255C" w:rsidRDefault="00FF7DD7" w:rsidP="003A50FA">
            <w:pPr>
              <w:rPr>
                <w:rFonts w:ascii="Arial" w:hAnsi="Arial" w:cs="Arial"/>
                <w:i/>
                <w:iCs/>
                <w:sz w:val="16"/>
                <w:szCs w:val="16"/>
              </w:rPr>
            </w:pPr>
            <w:r w:rsidRPr="00E5255C">
              <w:rPr>
                <w:rFonts w:ascii="Arial" w:hAnsi="Arial" w:cs="Arial"/>
                <w:i/>
                <w:iCs/>
                <w:sz w:val="16"/>
                <w:szCs w:val="16"/>
              </w:rPr>
              <w:t xml:space="preserve">Paul et al. 2020 </w:t>
            </w:r>
          </w:p>
          <w:p w14:paraId="426910CC" w14:textId="77777777" w:rsidR="00FF7DD7" w:rsidRPr="00E5255C" w:rsidRDefault="00FF7DD7" w:rsidP="003A50FA">
            <w:pPr>
              <w:rPr>
                <w:rFonts w:ascii="Arial" w:hAnsi="Arial" w:cs="Arial"/>
                <w:i/>
                <w:iCs/>
                <w:sz w:val="16"/>
                <w:szCs w:val="16"/>
              </w:rPr>
            </w:pPr>
            <w:r w:rsidRPr="00E5255C">
              <w:rPr>
                <w:rFonts w:ascii="Arial" w:hAnsi="Arial" w:cs="Arial"/>
                <w:i/>
                <w:iCs/>
                <w:sz w:val="16"/>
                <w:szCs w:val="16"/>
              </w:rPr>
              <w:t xml:space="preserve">Pool et al. 2015 </w:t>
            </w:r>
          </w:p>
          <w:p w14:paraId="53B63BCC" w14:textId="77777777" w:rsidR="00FF7DD7" w:rsidRPr="00E5255C" w:rsidRDefault="00FF7DD7" w:rsidP="003A50FA">
            <w:pPr>
              <w:rPr>
                <w:rFonts w:ascii="Arial" w:hAnsi="Arial" w:cs="Arial"/>
                <w:i/>
                <w:iCs/>
                <w:sz w:val="16"/>
                <w:szCs w:val="16"/>
              </w:rPr>
            </w:pPr>
            <w:proofErr w:type="spellStart"/>
            <w:r w:rsidRPr="00E5255C">
              <w:rPr>
                <w:rFonts w:ascii="Arial" w:hAnsi="Arial" w:cs="Arial"/>
                <w:i/>
                <w:iCs/>
                <w:sz w:val="16"/>
                <w:szCs w:val="16"/>
              </w:rPr>
              <w:t>Schwabe</w:t>
            </w:r>
            <w:proofErr w:type="spellEnd"/>
            <w:r w:rsidRPr="00E5255C">
              <w:rPr>
                <w:rFonts w:ascii="Arial" w:hAnsi="Arial" w:cs="Arial"/>
                <w:i/>
                <w:iCs/>
                <w:sz w:val="16"/>
                <w:szCs w:val="16"/>
              </w:rPr>
              <w:t xml:space="preserve"> et al. 2010</w:t>
            </w:r>
          </w:p>
          <w:p w14:paraId="1120EB36" w14:textId="77777777" w:rsidR="00FF7DD7" w:rsidRPr="00E5255C" w:rsidRDefault="00FF7DD7" w:rsidP="003A50FA">
            <w:pPr>
              <w:rPr>
                <w:rFonts w:ascii="Arial" w:hAnsi="Arial" w:cs="Arial"/>
                <w:sz w:val="16"/>
                <w:szCs w:val="16"/>
              </w:rPr>
            </w:pPr>
            <w:proofErr w:type="spellStart"/>
            <w:r w:rsidRPr="00E5255C">
              <w:rPr>
                <w:rFonts w:ascii="Arial" w:hAnsi="Arial" w:cs="Arial"/>
                <w:i/>
                <w:iCs/>
                <w:sz w:val="16"/>
                <w:szCs w:val="16"/>
              </w:rPr>
              <w:t>Steins-Loeber</w:t>
            </w:r>
            <w:proofErr w:type="spellEnd"/>
            <w:r w:rsidRPr="00E5255C">
              <w:rPr>
                <w:rFonts w:ascii="Arial" w:hAnsi="Arial" w:cs="Arial"/>
                <w:i/>
                <w:iCs/>
                <w:sz w:val="16"/>
                <w:szCs w:val="16"/>
              </w:rPr>
              <w:t xml:space="preserve"> et al. 2020 </w:t>
            </w:r>
          </w:p>
        </w:tc>
      </w:tr>
      <w:tr w:rsidR="00FF7DD7" w:rsidRPr="00E5255C" w14:paraId="1EAB4961" w14:textId="77777777" w:rsidTr="003A50FA">
        <w:tc>
          <w:tcPr>
            <w:tcW w:w="709" w:type="dxa"/>
            <w:vMerge/>
          </w:tcPr>
          <w:p w14:paraId="1E429EF1" w14:textId="77777777" w:rsidR="00FF7DD7" w:rsidRPr="00E5255C" w:rsidRDefault="00FF7DD7" w:rsidP="003A50FA">
            <w:pPr>
              <w:rPr>
                <w:rFonts w:ascii="Arial" w:hAnsi="Arial" w:cs="Arial"/>
                <w:sz w:val="16"/>
                <w:szCs w:val="16"/>
              </w:rPr>
            </w:pPr>
          </w:p>
        </w:tc>
        <w:tc>
          <w:tcPr>
            <w:tcW w:w="2325" w:type="dxa"/>
          </w:tcPr>
          <w:p w14:paraId="7CD85658" w14:textId="77777777" w:rsidR="00FF7DD7" w:rsidRPr="00E5255C" w:rsidRDefault="00FF7DD7" w:rsidP="003A50FA">
            <w:pPr>
              <w:rPr>
                <w:rFonts w:ascii="Arial" w:hAnsi="Arial" w:cs="Arial"/>
                <w:sz w:val="16"/>
                <w:szCs w:val="16"/>
              </w:rPr>
            </w:pPr>
            <w:proofErr w:type="spellStart"/>
            <w:r w:rsidRPr="00E5255C">
              <w:rPr>
                <w:rFonts w:ascii="Arial" w:hAnsi="Arial" w:cs="Arial"/>
                <w:sz w:val="16"/>
                <w:szCs w:val="16"/>
              </w:rPr>
              <w:t>Socially</w:t>
            </w:r>
            <w:proofErr w:type="spellEnd"/>
            <w:r w:rsidRPr="00E5255C">
              <w:rPr>
                <w:rFonts w:ascii="Arial" w:hAnsi="Arial" w:cs="Arial"/>
                <w:sz w:val="16"/>
                <w:szCs w:val="16"/>
              </w:rPr>
              <w:t xml:space="preserve"> </w:t>
            </w:r>
            <w:proofErr w:type="spellStart"/>
            <w:r w:rsidRPr="00E5255C">
              <w:rPr>
                <w:rFonts w:ascii="Arial" w:hAnsi="Arial" w:cs="Arial"/>
                <w:sz w:val="16"/>
                <w:szCs w:val="16"/>
              </w:rPr>
              <w:t>evaluated</w:t>
            </w:r>
            <w:proofErr w:type="spellEnd"/>
            <w:r w:rsidRPr="00E5255C">
              <w:rPr>
                <w:rFonts w:ascii="Arial" w:hAnsi="Arial" w:cs="Arial"/>
                <w:sz w:val="16"/>
                <w:szCs w:val="16"/>
              </w:rPr>
              <w:t xml:space="preserve"> task performance</w:t>
            </w:r>
          </w:p>
        </w:tc>
        <w:tc>
          <w:tcPr>
            <w:tcW w:w="2637" w:type="dxa"/>
          </w:tcPr>
          <w:p w14:paraId="12756329" w14:textId="77777777" w:rsidR="00FF7DD7" w:rsidRPr="00E5255C" w:rsidRDefault="00FF7DD7" w:rsidP="003A50FA">
            <w:pPr>
              <w:rPr>
                <w:rFonts w:ascii="Arial" w:hAnsi="Arial" w:cs="Arial"/>
                <w:sz w:val="16"/>
                <w:szCs w:val="16"/>
                <w:lang w:val="en-GB"/>
              </w:rPr>
            </w:pPr>
            <w:r w:rsidRPr="00E5255C">
              <w:rPr>
                <w:rFonts w:ascii="Arial" w:hAnsi="Arial" w:cs="Arial"/>
                <w:sz w:val="16"/>
                <w:szCs w:val="16"/>
                <w:lang w:val="en-GB"/>
              </w:rPr>
              <w:t xml:space="preserve">Overt filming of the reaction to a rude announcement of task rerun following bad performance </w:t>
            </w:r>
          </w:p>
        </w:tc>
        <w:tc>
          <w:tcPr>
            <w:tcW w:w="1162" w:type="dxa"/>
          </w:tcPr>
          <w:p w14:paraId="3C69D2AB" w14:textId="77777777" w:rsidR="00FF7DD7" w:rsidRPr="00E5255C" w:rsidRDefault="00FF7DD7" w:rsidP="00FF7DD7">
            <w:pPr>
              <w:jc w:val="center"/>
              <w:rPr>
                <w:rFonts w:ascii="Arial" w:hAnsi="Arial" w:cs="Arial"/>
                <w:sz w:val="16"/>
                <w:szCs w:val="16"/>
              </w:rPr>
            </w:pPr>
            <w:r w:rsidRPr="00E5255C">
              <w:rPr>
                <w:rFonts w:ascii="Arial" w:hAnsi="Arial" w:cs="Arial"/>
                <w:sz w:val="16"/>
                <w:szCs w:val="16"/>
              </w:rPr>
              <w:t>3-25</w:t>
            </w:r>
          </w:p>
        </w:tc>
        <w:tc>
          <w:tcPr>
            <w:tcW w:w="3090" w:type="dxa"/>
          </w:tcPr>
          <w:p w14:paraId="42C3BB7E" w14:textId="77777777" w:rsidR="00FF7DD7" w:rsidRPr="00E5255C" w:rsidRDefault="00FF7DD7" w:rsidP="003A50FA">
            <w:pPr>
              <w:rPr>
                <w:rFonts w:ascii="Arial" w:hAnsi="Arial" w:cs="Arial"/>
                <w:i/>
                <w:iCs/>
                <w:sz w:val="16"/>
                <w:szCs w:val="16"/>
              </w:rPr>
            </w:pPr>
            <w:proofErr w:type="spellStart"/>
            <w:r w:rsidRPr="00E5255C">
              <w:rPr>
                <w:rFonts w:ascii="Arial" w:hAnsi="Arial" w:cs="Arial"/>
                <w:i/>
                <w:iCs/>
                <w:sz w:val="16"/>
                <w:szCs w:val="16"/>
              </w:rPr>
              <w:t>Cavanagh</w:t>
            </w:r>
            <w:proofErr w:type="spellEnd"/>
            <w:r w:rsidRPr="00E5255C">
              <w:rPr>
                <w:rFonts w:ascii="Arial" w:hAnsi="Arial" w:cs="Arial"/>
                <w:i/>
                <w:iCs/>
                <w:sz w:val="16"/>
                <w:szCs w:val="16"/>
              </w:rPr>
              <w:t xml:space="preserve"> et al. 2011</w:t>
            </w:r>
          </w:p>
          <w:p w14:paraId="69FCB4A7" w14:textId="77777777" w:rsidR="00FF7DD7" w:rsidRPr="00E5255C" w:rsidRDefault="00FF7DD7" w:rsidP="003A50FA">
            <w:pPr>
              <w:rPr>
                <w:rFonts w:ascii="Arial" w:hAnsi="Arial" w:cs="Arial"/>
                <w:sz w:val="16"/>
                <w:szCs w:val="16"/>
              </w:rPr>
            </w:pPr>
            <w:proofErr w:type="spellStart"/>
            <w:r w:rsidRPr="00E5255C">
              <w:rPr>
                <w:rFonts w:ascii="Arial" w:hAnsi="Arial" w:cs="Arial"/>
                <w:i/>
                <w:iCs/>
                <w:sz w:val="16"/>
                <w:szCs w:val="16"/>
              </w:rPr>
              <w:t>Goldfield</w:t>
            </w:r>
            <w:proofErr w:type="spellEnd"/>
            <w:r w:rsidRPr="00E5255C">
              <w:rPr>
                <w:rFonts w:ascii="Arial" w:hAnsi="Arial" w:cs="Arial"/>
                <w:i/>
                <w:iCs/>
                <w:sz w:val="16"/>
                <w:szCs w:val="16"/>
              </w:rPr>
              <w:t xml:space="preserve"> et al. 2008</w:t>
            </w:r>
          </w:p>
        </w:tc>
      </w:tr>
      <w:tr w:rsidR="00FF7DD7" w:rsidRPr="00E5255C" w14:paraId="39DB5C11" w14:textId="77777777" w:rsidTr="003A50FA">
        <w:tc>
          <w:tcPr>
            <w:tcW w:w="709" w:type="dxa"/>
            <w:vMerge/>
          </w:tcPr>
          <w:p w14:paraId="2C2AD87E" w14:textId="77777777" w:rsidR="00FF7DD7" w:rsidRPr="00E5255C" w:rsidRDefault="00FF7DD7" w:rsidP="003A50FA">
            <w:pPr>
              <w:rPr>
                <w:rFonts w:ascii="Arial" w:hAnsi="Arial" w:cs="Arial"/>
                <w:sz w:val="16"/>
                <w:szCs w:val="16"/>
              </w:rPr>
            </w:pPr>
          </w:p>
        </w:tc>
        <w:tc>
          <w:tcPr>
            <w:tcW w:w="2325" w:type="dxa"/>
          </w:tcPr>
          <w:p w14:paraId="02C033D7" w14:textId="77777777" w:rsidR="00FF7DD7" w:rsidRPr="00E5255C" w:rsidRDefault="00FF7DD7" w:rsidP="003A50FA">
            <w:pPr>
              <w:rPr>
                <w:rFonts w:ascii="Arial" w:hAnsi="Arial" w:cs="Arial"/>
                <w:sz w:val="16"/>
                <w:szCs w:val="16"/>
                <w:lang w:val="en-GB"/>
              </w:rPr>
            </w:pPr>
            <w:r w:rsidRPr="00E5255C">
              <w:rPr>
                <w:rFonts w:ascii="Arial" w:hAnsi="Arial" w:cs="Arial"/>
                <w:sz w:val="16"/>
                <w:szCs w:val="16"/>
                <w:lang w:val="en-GB"/>
              </w:rPr>
              <w:t>Trier Social Stress Test (TSST)</w:t>
            </w:r>
          </w:p>
        </w:tc>
        <w:tc>
          <w:tcPr>
            <w:tcW w:w="2637" w:type="dxa"/>
          </w:tcPr>
          <w:p w14:paraId="22917F52" w14:textId="77777777" w:rsidR="00FF7DD7" w:rsidRPr="00E5255C" w:rsidRDefault="00FF7DD7" w:rsidP="003A50FA">
            <w:pPr>
              <w:rPr>
                <w:rFonts w:ascii="Arial" w:hAnsi="Arial" w:cs="Arial"/>
                <w:sz w:val="16"/>
                <w:szCs w:val="16"/>
                <w:lang w:val="en-GB"/>
              </w:rPr>
            </w:pPr>
            <w:r w:rsidRPr="00E5255C">
              <w:rPr>
                <w:rFonts w:ascii="Arial" w:hAnsi="Arial" w:cs="Arial"/>
                <w:sz w:val="16"/>
                <w:szCs w:val="16"/>
                <w:lang w:val="en-GB"/>
              </w:rPr>
              <w:t>Anticipated request to perform a public speech and a mental arithmetic task in front of an evaluative committee</w:t>
            </w:r>
          </w:p>
        </w:tc>
        <w:tc>
          <w:tcPr>
            <w:tcW w:w="1162" w:type="dxa"/>
          </w:tcPr>
          <w:p w14:paraId="42CE39D1" w14:textId="77777777" w:rsidR="00FF7DD7" w:rsidRPr="00E5255C" w:rsidRDefault="00FF7DD7" w:rsidP="00FF7DD7">
            <w:pPr>
              <w:jc w:val="center"/>
              <w:rPr>
                <w:rFonts w:ascii="Arial" w:hAnsi="Arial" w:cs="Arial"/>
                <w:sz w:val="16"/>
                <w:szCs w:val="16"/>
              </w:rPr>
            </w:pPr>
            <w:r w:rsidRPr="00E5255C">
              <w:rPr>
                <w:rFonts w:ascii="Arial" w:hAnsi="Arial" w:cs="Arial"/>
                <w:sz w:val="16"/>
                <w:szCs w:val="16"/>
              </w:rPr>
              <w:t>8-27</w:t>
            </w:r>
          </w:p>
        </w:tc>
        <w:tc>
          <w:tcPr>
            <w:tcW w:w="3090" w:type="dxa"/>
          </w:tcPr>
          <w:p w14:paraId="7C8CED46" w14:textId="77777777" w:rsidR="00FF7DD7" w:rsidRPr="00E5255C" w:rsidRDefault="00FF7DD7" w:rsidP="003A50FA">
            <w:pPr>
              <w:rPr>
                <w:rFonts w:ascii="Arial" w:hAnsi="Arial" w:cs="Arial"/>
                <w:i/>
                <w:iCs/>
                <w:sz w:val="16"/>
                <w:szCs w:val="16"/>
              </w:rPr>
            </w:pPr>
            <w:r w:rsidRPr="00E5255C">
              <w:rPr>
                <w:rFonts w:ascii="Arial" w:hAnsi="Arial" w:cs="Arial"/>
                <w:i/>
                <w:iCs/>
                <w:sz w:val="16"/>
                <w:szCs w:val="16"/>
              </w:rPr>
              <w:t xml:space="preserve">Corral </w:t>
            </w:r>
            <w:proofErr w:type="spellStart"/>
            <w:r w:rsidRPr="00E5255C">
              <w:rPr>
                <w:rFonts w:ascii="Arial" w:hAnsi="Arial" w:cs="Arial"/>
                <w:i/>
                <w:iCs/>
                <w:sz w:val="16"/>
                <w:szCs w:val="16"/>
              </w:rPr>
              <w:t>Frías</w:t>
            </w:r>
            <w:proofErr w:type="spellEnd"/>
            <w:r w:rsidRPr="00E5255C">
              <w:rPr>
                <w:rFonts w:ascii="Arial" w:hAnsi="Arial" w:cs="Arial"/>
                <w:i/>
                <w:iCs/>
                <w:sz w:val="16"/>
                <w:szCs w:val="16"/>
              </w:rPr>
              <w:t xml:space="preserve"> et al. 2016</w:t>
            </w:r>
          </w:p>
          <w:p w14:paraId="45779B47" w14:textId="77777777" w:rsidR="00FF7DD7" w:rsidRPr="00E5255C" w:rsidRDefault="00FF7DD7" w:rsidP="003A50FA">
            <w:pPr>
              <w:rPr>
                <w:rFonts w:ascii="Arial" w:hAnsi="Arial" w:cs="Arial"/>
                <w:i/>
                <w:iCs/>
                <w:sz w:val="16"/>
                <w:szCs w:val="16"/>
              </w:rPr>
            </w:pPr>
            <w:r w:rsidRPr="00E5255C">
              <w:rPr>
                <w:rFonts w:ascii="Arial" w:hAnsi="Arial" w:cs="Arial"/>
                <w:i/>
                <w:iCs/>
                <w:sz w:val="16"/>
                <w:szCs w:val="16"/>
              </w:rPr>
              <w:t>Kimura et al. 2013</w:t>
            </w:r>
          </w:p>
          <w:p w14:paraId="188CCE95" w14:textId="77777777" w:rsidR="00FF7DD7" w:rsidRPr="00E5255C" w:rsidRDefault="00FF7DD7" w:rsidP="003A50FA">
            <w:pPr>
              <w:rPr>
                <w:rFonts w:ascii="Arial" w:hAnsi="Arial" w:cs="Arial"/>
                <w:i/>
                <w:iCs/>
                <w:sz w:val="16"/>
                <w:szCs w:val="16"/>
              </w:rPr>
            </w:pPr>
            <w:proofErr w:type="spellStart"/>
            <w:r w:rsidRPr="00E5255C">
              <w:rPr>
                <w:rFonts w:ascii="Arial" w:hAnsi="Arial" w:cs="Arial"/>
                <w:i/>
                <w:iCs/>
                <w:sz w:val="16"/>
                <w:szCs w:val="16"/>
              </w:rPr>
              <w:t>Klatzkin</w:t>
            </w:r>
            <w:proofErr w:type="spellEnd"/>
            <w:r w:rsidRPr="00E5255C">
              <w:rPr>
                <w:rFonts w:ascii="Arial" w:hAnsi="Arial" w:cs="Arial"/>
                <w:i/>
                <w:iCs/>
                <w:sz w:val="16"/>
                <w:szCs w:val="16"/>
              </w:rPr>
              <w:t xml:space="preserve"> et al. 2019</w:t>
            </w:r>
          </w:p>
          <w:p w14:paraId="6CDDF129" w14:textId="77777777" w:rsidR="00FF7DD7" w:rsidRPr="00E5255C" w:rsidRDefault="00FF7DD7" w:rsidP="003A50FA">
            <w:pPr>
              <w:rPr>
                <w:rFonts w:ascii="Arial" w:hAnsi="Arial" w:cs="Arial"/>
                <w:i/>
                <w:iCs/>
                <w:sz w:val="16"/>
                <w:szCs w:val="16"/>
              </w:rPr>
            </w:pPr>
            <w:r w:rsidRPr="00E5255C">
              <w:rPr>
                <w:rFonts w:ascii="Arial" w:hAnsi="Arial" w:cs="Arial"/>
                <w:i/>
                <w:iCs/>
                <w:sz w:val="16"/>
                <w:szCs w:val="16"/>
              </w:rPr>
              <w:t>Kruse et al. 2018</w:t>
            </w:r>
          </w:p>
          <w:p w14:paraId="1979933B" w14:textId="77777777" w:rsidR="00FF7DD7" w:rsidRPr="00E5255C" w:rsidRDefault="00FF7DD7" w:rsidP="003A50FA">
            <w:pPr>
              <w:rPr>
                <w:rFonts w:ascii="Arial" w:hAnsi="Arial" w:cs="Arial"/>
                <w:i/>
                <w:iCs/>
                <w:sz w:val="16"/>
                <w:szCs w:val="16"/>
              </w:rPr>
            </w:pPr>
            <w:r w:rsidRPr="00E5255C">
              <w:rPr>
                <w:rFonts w:ascii="Arial" w:hAnsi="Arial" w:cs="Arial"/>
                <w:i/>
                <w:iCs/>
                <w:sz w:val="16"/>
                <w:szCs w:val="16"/>
              </w:rPr>
              <w:t>Massaccesi et al. 2021</w:t>
            </w:r>
          </w:p>
          <w:p w14:paraId="6811F01C" w14:textId="77777777" w:rsidR="00FF7DD7" w:rsidRPr="00E5255C" w:rsidRDefault="00FF7DD7" w:rsidP="003A50FA">
            <w:pPr>
              <w:rPr>
                <w:rFonts w:ascii="Arial" w:hAnsi="Arial" w:cs="Arial"/>
                <w:i/>
                <w:iCs/>
                <w:sz w:val="16"/>
                <w:szCs w:val="16"/>
              </w:rPr>
            </w:pPr>
            <w:proofErr w:type="spellStart"/>
            <w:r w:rsidRPr="00E5255C">
              <w:rPr>
                <w:rFonts w:ascii="Arial" w:hAnsi="Arial" w:cs="Arial"/>
                <w:i/>
                <w:iCs/>
                <w:sz w:val="16"/>
                <w:szCs w:val="16"/>
              </w:rPr>
              <w:t>Pericot</w:t>
            </w:r>
            <w:proofErr w:type="spellEnd"/>
            <w:r w:rsidRPr="00E5255C">
              <w:rPr>
                <w:rFonts w:ascii="Arial" w:hAnsi="Arial" w:cs="Arial"/>
                <w:i/>
                <w:iCs/>
                <w:sz w:val="16"/>
                <w:szCs w:val="16"/>
              </w:rPr>
              <w:t>-Valverde et al. 2021</w:t>
            </w:r>
          </w:p>
          <w:p w14:paraId="13354C6C" w14:textId="77777777" w:rsidR="00FF7DD7" w:rsidRPr="00E5255C" w:rsidRDefault="00FF7DD7" w:rsidP="003A50FA">
            <w:pPr>
              <w:rPr>
                <w:rFonts w:ascii="Arial" w:hAnsi="Arial" w:cs="Arial"/>
                <w:i/>
                <w:iCs/>
                <w:sz w:val="16"/>
                <w:szCs w:val="16"/>
              </w:rPr>
            </w:pPr>
            <w:r w:rsidRPr="00E5255C">
              <w:rPr>
                <w:rFonts w:ascii="Arial" w:hAnsi="Arial" w:cs="Arial"/>
                <w:i/>
                <w:iCs/>
                <w:sz w:val="16"/>
                <w:szCs w:val="16"/>
              </w:rPr>
              <w:t>Petzold et al. 2010</w:t>
            </w:r>
          </w:p>
          <w:p w14:paraId="7EC19470" w14:textId="77777777" w:rsidR="00FF7DD7" w:rsidRPr="00E5255C" w:rsidRDefault="00FF7DD7" w:rsidP="003A50FA">
            <w:pPr>
              <w:rPr>
                <w:rFonts w:ascii="Arial" w:hAnsi="Arial" w:cs="Arial"/>
                <w:i/>
                <w:iCs/>
                <w:sz w:val="16"/>
                <w:szCs w:val="16"/>
                <w:lang w:val="en-GB"/>
              </w:rPr>
            </w:pPr>
            <w:r w:rsidRPr="00E5255C">
              <w:rPr>
                <w:rFonts w:ascii="Arial" w:hAnsi="Arial" w:cs="Arial"/>
                <w:i/>
                <w:iCs/>
                <w:sz w:val="16"/>
                <w:szCs w:val="16"/>
                <w:lang w:val="en-GB"/>
              </w:rPr>
              <w:t>Thomas et al. 2014</w:t>
            </w:r>
          </w:p>
          <w:p w14:paraId="63687848" w14:textId="77777777" w:rsidR="00FF7DD7" w:rsidRPr="00E5255C" w:rsidRDefault="00FF7DD7" w:rsidP="003A50FA">
            <w:pPr>
              <w:rPr>
                <w:rFonts w:ascii="Arial" w:hAnsi="Arial" w:cs="Arial"/>
                <w:sz w:val="16"/>
                <w:szCs w:val="16"/>
                <w:lang w:val="en-GB"/>
              </w:rPr>
            </w:pPr>
            <w:r w:rsidRPr="00E5255C">
              <w:rPr>
                <w:rFonts w:ascii="Arial" w:hAnsi="Arial" w:cs="Arial"/>
                <w:i/>
                <w:iCs/>
                <w:sz w:val="16"/>
                <w:szCs w:val="16"/>
                <w:lang w:val="en-GB"/>
              </w:rPr>
              <w:t>van Leeuwen et al. 2019</w:t>
            </w:r>
          </w:p>
        </w:tc>
      </w:tr>
    </w:tbl>
    <w:p w14:paraId="6415B5C0" w14:textId="77777777" w:rsidR="00315087" w:rsidRPr="00E5255C" w:rsidRDefault="00315087" w:rsidP="00315087">
      <w:pPr>
        <w:autoSpaceDE w:val="0"/>
        <w:autoSpaceDN w:val="0"/>
        <w:adjustRightInd w:val="0"/>
        <w:snapToGrid w:val="0"/>
        <w:spacing w:line="480" w:lineRule="auto"/>
        <w:jc w:val="both"/>
        <w:rPr>
          <w:b/>
          <w:bCs/>
          <w:shd w:val="clear" w:color="auto" w:fill="FFFFFF"/>
          <w:lang w:val="en-US"/>
        </w:rPr>
      </w:pPr>
    </w:p>
    <w:p w14:paraId="52597B0C" w14:textId="77777777" w:rsidR="00315087" w:rsidRPr="00E5255C" w:rsidRDefault="00315087" w:rsidP="00315087">
      <w:pPr>
        <w:autoSpaceDE w:val="0"/>
        <w:autoSpaceDN w:val="0"/>
        <w:adjustRightInd w:val="0"/>
        <w:snapToGrid w:val="0"/>
        <w:spacing w:line="480" w:lineRule="auto"/>
        <w:jc w:val="both"/>
        <w:rPr>
          <w:b/>
          <w:bCs/>
          <w:shd w:val="clear" w:color="auto" w:fill="FFFFFF"/>
          <w:lang w:val="en-US"/>
        </w:rPr>
      </w:pPr>
    </w:p>
    <w:p w14:paraId="7298DB2E" w14:textId="271C8689" w:rsidR="00315087" w:rsidRPr="00E5255C" w:rsidRDefault="00315087" w:rsidP="00315087">
      <w:pPr>
        <w:autoSpaceDE w:val="0"/>
        <w:autoSpaceDN w:val="0"/>
        <w:adjustRightInd w:val="0"/>
        <w:snapToGrid w:val="0"/>
        <w:spacing w:line="480" w:lineRule="auto"/>
        <w:jc w:val="both"/>
        <w:rPr>
          <w:b/>
          <w:bCs/>
          <w:shd w:val="clear" w:color="auto" w:fill="FFFFFF"/>
          <w:lang w:val="en-US"/>
        </w:rPr>
        <w:sectPr w:rsidR="00315087" w:rsidRPr="00E5255C" w:rsidSect="00FE3EF0">
          <w:pgSz w:w="11900" w:h="16840"/>
          <w:pgMar w:top="720" w:right="720" w:bottom="720" w:left="720" w:header="708" w:footer="708" w:gutter="0"/>
          <w:cols w:space="708"/>
          <w:docGrid w:linePitch="360"/>
        </w:sectPr>
      </w:pPr>
    </w:p>
    <w:p w14:paraId="6DD7216F" w14:textId="1608F233" w:rsidR="00315087" w:rsidRPr="00E5255C" w:rsidRDefault="00315087" w:rsidP="00315087">
      <w:pPr>
        <w:autoSpaceDE w:val="0"/>
        <w:autoSpaceDN w:val="0"/>
        <w:adjustRightInd w:val="0"/>
        <w:snapToGrid w:val="0"/>
        <w:spacing w:line="480" w:lineRule="auto"/>
        <w:jc w:val="both"/>
        <w:rPr>
          <w:lang w:val="en-US"/>
        </w:rPr>
      </w:pPr>
      <w:r w:rsidRPr="00E5255C">
        <w:rPr>
          <w:b/>
          <w:bCs/>
          <w:shd w:val="clear" w:color="auto" w:fill="FFFFFF"/>
          <w:lang w:val="en-US"/>
        </w:rPr>
        <w:lastRenderedPageBreak/>
        <w:t xml:space="preserve">Appendix </w:t>
      </w:r>
      <w:r w:rsidRPr="00E5255C">
        <w:rPr>
          <w:b/>
          <w:bCs/>
          <w:lang w:val="en-US"/>
        </w:rPr>
        <w:t>F.</w:t>
      </w:r>
      <w:r w:rsidRPr="00E5255C">
        <w:rPr>
          <w:lang w:val="en-US"/>
        </w:rPr>
        <w:t xml:space="preserve"> Coding of the reward tasks employed in the human studies included in the meta-analyses.</w:t>
      </w:r>
    </w:p>
    <w:tbl>
      <w:tblPr>
        <w:tblStyle w:val="Grigliatabella"/>
        <w:tblW w:w="0" w:type="auto"/>
        <w:tblLook w:val="04A0" w:firstRow="1" w:lastRow="0" w:firstColumn="1" w:lastColumn="0" w:noHBand="0" w:noVBand="1"/>
      </w:tblPr>
      <w:tblGrid>
        <w:gridCol w:w="790"/>
        <w:gridCol w:w="2461"/>
        <w:gridCol w:w="1874"/>
        <w:gridCol w:w="1925"/>
        <w:gridCol w:w="2087"/>
      </w:tblGrid>
      <w:tr w:rsidR="00A64EE1" w:rsidRPr="00E5255C" w14:paraId="161B10D0" w14:textId="77777777" w:rsidTr="003A50FA">
        <w:tc>
          <w:tcPr>
            <w:tcW w:w="790" w:type="dxa"/>
          </w:tcPr>
          <w:p w14:paraId="1ED27C77" w14:textId="77777777" w:rsidR="00A64EE1" w:rsidRPr="00E5255C" w:rsidRDefault="00A64EE1" w:rsidP="003A50FA">
            <w:pPr>
              <w:rPr>
                <w:rFonts w:ascii="Arial" w:hAnsi="Arial" w:cs="Arial"/>
                <w:sz w:val="16"/>
                <w:szCs w:val="16"/>
                <w:lang w:val="en-US"/>
              </w:rPr>
            </w:pPr>
          </w:p>
        </w:tc>
        <w:tc>
          <w:tcPr>
            <w:tcW w:w="2461" w:type="dxa"/>
          </w:tcPr>
          <w:p w14:paraId="0BFDAC89" w14:textId="77777777" w:rsidR="00A64EE1" w:rsidRPr="00E5255C" w:rsidRDefault="00A64EE1" w:rsidP="003A50FA">
            <w:pPr>
              <w:ind w:left="-1042" w:right="-111"/>
              <w:jc w:val="center"/>
              <w:rPr>
                <w:rFonts w:ascii="Arial" w:hAnsi="Arial" w:cs="Arial"/>
                <w:sz w:val="16"/>
                <w:szCs w:val="16"/>
                <w:lang w:val="en-US"/>
              </w:rPr>
            </w:pPr>
            <w:r w:rsidRPr="00E5255C">
              <w:rPr>
                <w:rFonts w:ascii="Arial" w:hAnsi="Arial" w:cs="Arial"/>
                <w:b/>
                <w:bCs/>
                <w:sz w:val="16"/>
                <w:szCs w:val="16"/>
                <w:lang w:val="en-US"/>
              </w:rPr>
              <w:t>Reward Task</w:t>
            </w:r>
          </w:p>
        </w:tc>
        <w:tc>
          <w:tcPr>
            <w:tcW w:w="1874" w:type="dxa"/>
          </w:tcPr>
          <w:p w14:paraId="1DD0CC4D" w14:textId="77777777" w:rsidR="00A64EE1" w:rsidRPr="00E5255C" w:rsidRDefault="00A64EE1" w:rsidP="003A50FA">
            <w:pPr>
              <w:ind w:left="-1332" w:right="-792"/>
              <w:jc w:val="center"/>
              <w:rPr>
                <w:rFonts w:ascii="Arial" w:hAnsi="Arial" w:cs="Arial"/>
                <w:sz w:val="16"/>
                <w:szCs w:val="16"/>
                <w:lang w:val="en-US"/>
              </w:rPr>
            </w:pPr>
            <w:r w:rsidRPr="00E5255C">
              <w:rPr>
                <w:rFonts w:ascii="Arial" w:hAnsi="Arial" w:cs="Arial"/>
                <w:b/>
                <w:bCs/>
                <w:sz w:val="16"/>
                <w:szCs w:val="16"/>
                <w:lang w:val="en-US"/>
              </w:rPr>
              <w:t>Measure of</w:t>
            </w:r>
          </w:p>
        </w:tc>
        <w:tc>
          <w:tcPr>
            <w:tcW w:w="1925" w:type="dxa"/>
          </w:tcPr>
          <w:p w14:paraId="6E3A7937" w14:textId="77777777" w:rsidR="00A64EE1" w:rsidRPr="00E5255C" w:rsidRDefault="00A64EE1" w:rsidP="003A50FA">
            <w:pPr>
              <w:ind w:left="-1332"/>
              <w:jc w:val="center"/>
              <w:rPr>
                <w:rFonts w:ascii="Arial" w:hAnsi="Arial" w:cs="Arial"/>
                <w:sz w:val="16"/>
                <w:szCs w:val="16"/>
                <w:lang w:val="en-US"/>
              </w:rPr>
            </w:pPr>
            <w:r w:rsidRPr="00E5255C">
              <w:rPr>
                <w:rFonts w:ascii="Arial" w:hAnsi="Arial" w:cs="Arial"/>
                <w:b/>
                <w:bCs/>
                <w:sz w:val="16"/>
                <w:szCs w:val="16"/>
                <w:lang w:val="en-US"/>
              </w:rPr>
              <w:t>PVS</w:t>
            </w:r>
          </w:p>
        </w:tc>
        <w:tc>
          <w:tcPr>
            <w:tcW w:w="2087" w:type="dxa"/>
          </w:tcPr>
          <w:p w14:paraId="54492B9D" w14:textId="77777777" w:rsidR="00A64EE1" w:rsidRPr="00E5255C" w:rsidRDefault="00A64EE1" w:rsidP="003A50FA">
            <w:pPr>
              <w:ind w:left="-1332" w:right="-184"/>
              <w:jc w:val="center"/>
              <w:rPr>
                <w:rFonts w:ascii="Arial" w:hAnsi="Arial" w:cs="Arial"/>
                <w:sz w:val="16"/>
                <w:szCs w:val="16"/>
                <w:lang w:val="en-US"/>
              </w:rPr>
            </w:pPr>
            <w:r w:rsidRPr="00E5255C">
              <w:rPr>
                <w:rFonts w:ascii="Arial" w:hAnsi="Arial" w:cs="Arial"/>
                <w:b/>
                <w:bCs/>
                <w:sz w:val="16"/>
                <w:szCs w:val="16"/>
                <w:lang w:val="en-US"/>
              </w:rPr>
              <w:t>Studies</w:t>
            </w:r>
          </w:p>
        </w:tc>
      </w:tr>
      <w:tr w:rsidR="00A64EE1" w:rsidRPr="00E5255C" w14:paraId="03AC229A" w14:textId="77777777" w:rsidTr="003A50FA">
        <w:tc>
          <w:tcPr>
            <w:tcW w:w="790" w:type="dxa"/>
            <w:vMerge w:val="restart"/>
            <w:textDirection w:val="btLr"/>
            <w:vAlign w:val="center"/>
          </w:tcPr>
          <w:p w14:paraId="2760A8D2" w14:textId="77777777" w:rsidR="00A64EE1" w:rsidRPr="00E5255C" w:rsidRDefault="00A64EE1" w:rsidP="003A50FA">
            <w:pPr>
              <w:ind w:left="113" w:right="113"/>
              <w:jc w:val="center"/>
              <w:rPr>
                <w:rFonts w:ascii="Arial" w:hAnsi="Arial" w:cs="Arial"/>
                <w:sz w:val="16"/>
                <w:szCs w:val="16"/>
                <w:lang w:val="en-US"/>
              </w:rPr>
            </w:pPr>
            <w:r w:rsidRPr="00E5255C">
              <w:rPr>
                <w:rFonts w:ascii="Arial" w:hAnsi="Arial" w:cs="Arial"/>
                <w:b/>
                <w:bCs/>
                <w:sz w:val="16"/>
                <w:szCs w:val="16"/>
                <w:lang w:val="en-US"/>
              </w:rPr>
              <w:t>Monetary reward</w:t>
            </w:r>
          </w:p>
        </w:tc>
        <w:tc>
          <w:tcPr>
            <w:tcW w:w="2461" w:type="dxa"/>
          </w:tcPr>
          <w:p w14:paraId="42394F0A" w14:textId="77777777" w:rsidR="00A64EE1" w:rsidRPr="00E5255C" w:rsidRDefault="00000000" w:rsidP="003A50FA">
            <w:pPr>
              <w:rPr>
                <w:rFonts w:ascii="Arial" w:hAnsi="Arial" w:cs="Arial"/>
                <w:sz w:val="16"/>
                <w:szCs w:val="16"/>
                <w:lang w:val="en-US"/>
              </w:rPr>
            </w:pPr>
            <w:sdt>
              <w:sdtPr>
                <w:rPr>
                  <w:rFonts w:ascii="Arial" w:hAnsi="Arial" w:cs="Arial"/>
                  <w:sz w:val="16"/>
                  <w:szCs w:val="16"/>
                  <w:lang w:val="en-US"/>
                </w:rPr>
                <w:tag w:val="goog_rdk_0"/>
                <w:id w:val="12816373"/>
              </w:sdtPr>
              <w:sdtContent/>
            </w:sdt>
            <w:r w:rsidR="00A64EE1" w:rsidRPr="00E5255C">
              <w:rPr>
                <w:rFonts w:ascii="Arial" w:hAnsi="Arial" w:cs="Arial"/>
                <w:b/>
                <w:bCs/>
                <w:sz w:val="16"/>
                <w:szCs w:val="16"/>
                <w:lang w:val="en-US"/>
              </w:rPr>
              <w:t>Monetary Incentive Delay:</w:t>
            </w:r>
            <w:r w:rsidR="00A64EE1" w:rsidRPr="00E5255C">
              <w:rPr>
                <w:rFonts w:ascii="Arial" w:hAnsi="Arial" w:cs="Arial"/>
                <w:sz w:val="16"/>
                <w:szCs w:val="16"/>
                <w:lang w:val="en-US"/>
              </w:rPr>
              <w:t xml:space="preserve"> Opportunity to gain or not a reward based on speed of the response</w:t>
            </w:r>
          </w:p>
        </w:tc>
        <w:tc>
          <w:tcPr>
            <w:tcW w:w="1874" w:type="dxa"/>
          </w:tcPr>
          <w:p w14:paraId="2B9A08CD" w14:textId="77777777" w:rsidR="00A64EE1" w:rsidRPr="00E5255C" w:rsidRDefault="00A64EE1" w:rsidP="003A50FA">
            <w:pPr>
              <w:rPr>
                <w:rFonts w:ascii="Arial" w:hAnsi="Arial" w:cs="Arial"/>
                <w:sz w:val="16"/>
                <w:szCs w:val="16"/>
                <w:lang w:val="en-US"/>
              </w:rPr>
            </w:pPr>
            <w:r w:rsidRPr="00E5255C">
              <w:rPr>
                <w:rFonts w:ascii="Arial" w:hAnsi="Arial" w:cs="Arial"/>
                <w:sz w:val="16"/>
                <w:szCs w:val="16"/>
                <w:lang w:val="en-US"/>
              </w:rPr>
              <w:t>Reward attractiveness</w:t>
            </w:r>
          </w:p>
        </w:tc>
        <w:tc>
          <w:tcPr>
            <w:tcW w:w="1925" w:type="dxa"/>
          </w:tcPr>
          <w:p w14:paraId="4F5075F7" w14:textId="77777777" w:rsidR="00A64EE1" w:rsidRPr="00E5255C" w:rsidRDefault="00A64EE1" w:rsidP="003A50FA">
            <w:pPr>
              <w:rPr>
                <w:rFonts w:ascii="Arial" w:hAnsi="Arial" w:cs="Arial"/>
                <w:sz w:val="16"/>
                <w:szCs w:val="16"/>
                <w:lang w:val="en-US"/>
              </w:rPr>
            </w:pPr>
            <w:r w:rsidRPr="00E5255C">
              <w:rPr>
                <w:rFonts w:ascii="Arial" w:hAnsi="Arial" w:cs="Arial"/>
                <w:sz w:val="16"/>
                <w:szCs w:val="16"/>
                <w:lang w:val="en-US"/>
              </w:rPr>
              <w:t>Responsiveness</w:t>
            </w:r>
          </w:p>
        </w:tc>
        <w:tc>
          <w:tcPr>
            <w:tcW w:w="2087" w:type="dxa"/>
          </w:tcPr>
          <w:p w14:paraId="5CCA683C" w14:textId="77777777" w:rsidR="00A64EE1" w:rsidRPr="00E5255C" w:rsidRDefault="00A64EE1" w:rsidP="003A50FA">
            <w:pPr>
              <w:rPr>
                <w:rFonts w:ascii="Arial" w:hAnsi="Arial" w:cs="Arial"/>
                <w:i/>
                <w:iCs/>
                <w:sz w:val="16"/>
                <w:szCs w:val="16"/>
                <w:lang w:val="en-US"/>
              </w:rPr>
            </w:pPr>
            <w:proofErr w:type="spellStart"/>
            <w:r w:rsidRPr="00E5255C">
              <w:rPr>
                <w:rFonts w:ascii="Arial" w:hAnsi="Arial" w:cs="Arial"/>
                <w:i/>
                <w:iCs/>
                <w:sz w:val="16"/>
                <w:szCs w:val="16"/>
                <w:lang w:val="en-US"/>
              </w:rPr>
              <w:t>Banis</w:t>
            </w:r>
            <w:proofErr w:type="spellEnd"/>
            <w:r w:rsidRPr="00E5255C">
              <w:rPr>
                <w:rFonts w:ascii="Arial" w:hAnsi="Arial" w:cs="Arial"/>
                <w:i/>
                <w:iCs/>
                <w:sz w:val="16"/>
                <w:szCs w:val="16"/>
                <w:lang w:val="en-US"/>
              </w:rPr>
              <w:t xml:space="preserve"> &amp; </w:t>
            </w:r>
            <w:proofErr w:type="spellStart"/>
            <w:r w:rsidRPr="00E5255C">
              <w:rPr>
                <w:rFonts w:ascii="Arial" w:hAnsi="Arial" w:cs="Arial"/>
                <w:i/>
                <w:iCs/>
                <w:sz w:val="16"/>
                <w:szCs w:val="16"/>
                <w:lang w:val="en-US"/>
              </w:rPr>
              <w:t>Lorist</w:t>
            </w:r>
            <w:proofErr w:type="spellEnd"/>
            <w:r w:rsidRPr="00E5255C">
              <w:rPr>
                <w:rFonts w:ascii="Arial" w:hAnsi="Arial" w:cs="Arial"/>
                <w:i/>
                <w:iCs/>
                <w:sz w:val="16"/>
                <w:szCs w:val="16"/>
                <w:lang w:val="en-US"/>
              </w:rPr>
              <w:t xml:space="preserve"> 2017</w:t>
            </w:r>
          </w:p>
          <w:p w14:paraId="5C0DA807" w14:textId="77777777" w:rsidR="00A64EE1" w:rsidRPr="00E5255C" w:rsidRDefault="00A64EE1" w:rsidP="003A50FA">
            <w:pPr>
              <w:rPr>
                <w:rFonts w:ascii="Arial" w:hAnsi="Arial" w:cs="Arial"/>
                <w:i/>
                <w:iCs/>
                <w:sz w:val="16"/>
                <w:szCs w:val="16"/>
                <w:lang w:val="en-US"/>
              </w:rPr>
            </w:pPr>
            <w:r w:rsidRPr="00E5255C">
              <w:rPr>
                <w:rFonts w:ascii="Arial" w:hAnsi="Arial" w:cs="Arial"/>
                <w:i/>
                <w:iCs/>
                <w:sz w:val="16"/>
                <w:szCs w:val="16"/>
                <w:lang w:val="en-US"/>
              </w:rPr>
              <w:t xml:space="preserve">Berghorst et al. 2016 </w:t>
            </w:r>
          </w:p>
          <w:p w14:paraId="12F3F368" w14:textId="77777777" w:rsidR="00A64EE1" w:rsidRPr="00E5255C" w:rsidRDefault="00A64EE1" w:rsidP="003A50FA">
            <w:pPr>
              <w:rPr>
                <w:rFonts w:ascii="Arial" w:hAnsi="Arial" w:cs="Arial"/>
                <w:i/>
                <w:iCs/>
                <w:sz w:val="16"/>
                <w:szCs w:val="16"/>
                <w:lang w:val="en-US"/>
              </w:rPr>
            </w:pPr>
            <w:r w:rsidRPr="00E5255C">
              <w:rPr>
                <w:rFonts w:ascii="Arial" w:hAnsi="Arial" w:cs="Arial"/>
                <w:i/>
                <w:iCs/>
                <w:sz w:val="16"/>
                <w:szCs w:val="16"/>
                <w:lang w:val="en-US"/>
              </w:rPr>
              <w:t xml:space="preserve">Corral </w:t>
            </w:r>
            <w:proofErr w:type="spellStart"/>
            <w:r w:rsidRPr="00E5255C">
              <w:rPr>
                <w:rFonts w:ascii="Arial" w:hAnsi="Arial" w:cs="Arial"/>
                <w:i/>
                <w:iCs/>
                <w:sz w:val="16"/>
                <w:szCs w:val="16"/>
                <w:lang w:val="en-US"/>
              </w:rPr>
              <w:t>Frías</w:t>
            </w:r>
            <w:proofErr w:type="spellEnd"/>
            <w:r w:rsidRPr="00E5255C">
              <w:rPr>
                <w:rFonts w:ascii="Arial" w:hAnsi="Arial" w:cs="Arial"/>
                <w:i/>
                <w:iCs/>
                <w:sz w:val="16"/>
                <w:szCs w:val="16"/>
                <w:lang w:val="en-US"/>
              </w:rPr>
              <w:t xml:space="preserve"> et al. 2016 </w:t>
            </w:r>
          </w:p>
          <w:p w14:paraId="33CD8E9C" w14:textId="77777777" w:rsidR="00A64EE1" w:rsidRPr="00E5255C" w:rsidRDefault="00A64EE1" w:rsidP="003A50FA">
            <w:pPr>
              <w:ind w:right="32"/>
              <w:rPr>
                <w:rFonts w:ascii="Arial" w:hAnsi="Arial" w:cs="Arial"/>
                <w:i/>
                <w:iCs/>
                <w:sz w:val="16"/>
                <w:szCs w:val="16"/>
                <w:lang w:val="en-US"/>
              </w:rPr>
            </w:pPr>
            <w:r w:rsidRPr="00E5255C">
              <w:rPr>
                <w:rFonts w:ascii="Arial" w:hAnsi="Arial" w:cs="Arial"/>
                <w:i/>
                <w:iCs/>
                <w:sz w:val="16"/>
                <w:szCs w:val="16"/>
                <w:lang w:val="en-US"/>
              </w:rPr>
              <w:t xml:space="preserve">Kinner et al. 2016 </w:t>
            </w:r>
          </w:p>
          <w:p w14:paraId="6FE4C87E" w14:textId="77777777" w:rsidR="00A64EE1" w:rsidRPr="00E5255C" w:rsidRDefault="00A64EE1" w:rsidP="003A50FA">
            <w:pPr>
              <w:rPr>
                <w:rFonts w:ascii="Arial" w:hAnsi="Arial" w:cs="Arial"/>
                <w:i/>
                <w:iCs/>
                <w:sz w:val="16"/>
                <w:szCs w:val="16"/>
                <w:lang w:val="en-US"/>
              </w:rPr>
            </w:pPr>
            <w:r w:rsidRPr="00E5255C">
              <w:rPr>
                <w:rFonts w:ascii="Arial" w:hAnsi="Arial" w:cs="Arial"/>
                <w:i/>
                <w:iCs/>
                <w:sz w:val="16"/>
                <w:szCs w:val="16"/>
                <w:lang w:val="en-US"/>
              </w:rPr>
              <w:t xml:space="preserve">Kruse et al. 2018 </w:t>
            </w:r>
          </w:p>
          <w:p w14:paraId="36EC711A" w14:textId="77777777" w:rsidR="00A64EE1" w:rsidRPr="00E5255C" w:rsidRDefault="00A64EE1" w:rsidP="003A50FA">
            <w:pPr>
              <w:rPr>
                <w:rFonts w:ascii="Arial" w:hAnsi="Arial" w:cs="Arial"/>
                <w:i/>
                <w:iCs/>
                <w:sz w:val="16"/>
                <w:szCs w:val="16"/>
                <w:lang w:val="en-US"/>
              </w:rPr>
            </w:pPr>
            <w:r w:rsidRPr="00E5255C">
              <w:rPr>
                <w:rFonts w:ascii="Arial" w:hAnsi="Arial" w:cs="Arial"/>
                <w:i/>
                <w:iCs/>
                <w:sz w:val="16"/>
                <w:szCs w:val="16"/>
                <w:lang w:val="en-US"/>
              </w:rPr>
              <w:t>Kumar et al. 2014</w:t>
            </w:r>
          </w:p>
          <w:p w14:paraId="27BBB881" w14:textId="77777777" w:rsidR="00A64EE1" w:rsidRPr="00E5255C" w:rsidRDefault="00A64EE1" w:rsidP="003A50FA">
            <w:pPr>
              <w:rPr>
                <w:rFonts w:ascii="Arial" w:hAnsi="Arial" w:cs="Arial"/>
                <w:i/>
                <w:iCs/>
                <w:sz w:val="16"/>
                <w:szCs w:val="16"/>
                <w:lang w:val="en-US"/>
              </w:rPr>
            </w:pPr>
            <w:r w:rsidRPr="00E5255C">
              <w:rPr>
                <w:rFonts w:ascii="Arial" w:hAnsi="Arial" w:cs="Arial"/>
                <w:i/>
                <w:iCs/>
                <w:sz w:val="16"/>
                <w:szCs w:val="16"/>
                <w:lang w:val="en-US"/>
              </w:rPr>
              <w:t>Kumar et al. 2015</w:t>
            </w:r>
          </w:p>
          <w:p w14:paraId="67A20055" w14:textId="77777777" w:rsidR="00A64EE1" w:rsidRPr="00E5255C" w:rsidRDefault="00A64EE1" w:rsidP="003A50FA">
            <w:pPr>
              <w:rPr>
                <w:rFonts w:ascii="Arial" w:hAnsi="Arial" w:cs="Arial"/>
                <w:i/>
                <w:iCs/>
                <w:sz w:val="16"/>
                <w:szCs w:val="16"/>
                <w:lang w:val="en-US"/>
              </w:rPr>
            </w:pPr>
            <w:r w:rsidRPr="00E5255C">
              <w:rPr>
                <w:rFonts w:ascii="Arial" w:hAnsi="Arial" w:cs="Arial"/>
                <w:i/>
                <w:iCs/>
                <w:sz w:val="16"/>
                <w:szCs w:val="16"/>
                <w:lang w:val="en-US"/>
              </w:rPr>
              <w:t>Montoya et al. 2014</w:t>
            </w:r>
          </w:p>
          <w:p w14:paraId="4CF3A40E" w14:textId="77777777" w:rsidR="00A64EE1" w:rsidRPr="00E5255C" w:rsidRDefault="00A64EE1" w:rsidP="003A50FA">
            <w:pPr>
              <w:rPr>
                <w:rFonts w:ascii="Arial" w:hAnsi="Arial" w:cs="Arial"/>
                <w:i/>
                <w:iCs/>
                <w:sz w:val="16"/>
                <w:szCs w:val="16"/>
                <w:lang w:val="en-US"/>
              </w:rPr>
            </w:pPr>
            <w:proofErr w:type="spellStart"/>
            <w:r w:rsidRPr="00E5255C">
              <w:rPr>
                <w:rFonts w:ascii="Arial" w:hAnsi="Arial" w:cs="Arial"/>
                <w:i/>
                <w:iCs/>
                <w:sz w:val="16"/>
                <w:szCs w:val="16"/>
                <w:lang w:val="en-US"/>
              </w:rPr>
              <w:t>Ossewaarde</w:t>
            </w:r>
            <w:proofErr w:type="spellEnd"/>
            <w:r w:rsidRPr="00E5255C">
              <w:rPr>
                <w:rFonts w:ascii="Arial" w:hAnsi="Arial" w:cs="Arial"/>
                <w:i/>
                <w:iCs/>
                <w:sz w:val="16"/>
                <w:szCs w:val="16"/>
                <w:lang w:val="en-US"/>
              </w:rPr>
              <w:t xml:space="preserve"> et al. 2011</w:t>
            </w:r>
          </w:p>
          <w:p w14:paraId="39E98B7F" w14:textId="77777777" w:rsidR="00A64EE1" w:rsidRPr="00E5255C" w:rsidRDefault="00A64EE1" w:rsidP="003A50FA">
            <w:pPr>
              <w:rPr>
                <w:rFonts w:ascii="Arial" w:hAnsi="Arial" w:cs="Arial"/>
                <w:i/>
                <w:iCs/>
                <w:sz w:val="16"/>
                <w:szCs w:val="16"/>
                <w:lang w:val="en-US"/>
              </w:rPr>
            </w:pPr>
            <w:r w:rsidRPr="00E5255C">
              <w:rPr>
                <w:rFonts w:ascii="Arial" w:hAnsi="Arial" w:cs="Arial"/>
                <w:i/>
                <w:iCs/>
                <w:sz w:val="16"/>
                <w:szCs w:val="16"/>
                <w:lang w:val="en-US"/>
              </w:rPr>
              <w:t>van Leeuwen et al. 2019</w:t>
            </w:r>
          </w:p>
          <w:p w14:paraId="4F995BE1" w14:textId="77777777" w:rsidR="00A64EE1" w:rsidRPr="00E5255C" w:rsidRDefault="00A64EE1" w:rsidP="003A50FA">
            <w:pPr>
              <w:rPr>
                <w:rFonts w:ascii="Arial" w:hAnsi="Arial" w:cs="Arial"/>
                <w:i/>
                <w:iCs/>
                <w:sz w:val="16"/>
                <w:szCs w:val="16"/>
                <w:lang w:val="en-US"/>
              </w:rPr>
            </w:pPr>
            <w:r w:rsidRPr="00E5255C">
              <w:rPr>
                <w:rFonts w:ascii="Arial" w:hAnsi="Arial" w:cs="Arial"/>
                <w:i/>
                <w:iCs/>
                <w:sz w:val="16"/>
                <w:szCs w:val="16"/>
                <w:lang w:val="en-US"/>
              </w:rPr>
              <w:t>Gaillard et al. 2019</w:t>
            </w:r>
          </w:p>
          <w:p w14:paraId="4966B149" w14:textId="77777777" w:rsidR="00A64EE1" w:rsidRPr="00E5255C" w:rsidRDefault="00A64EE1" w:rsidP="003A50FA">
            <w:pPr>
              <w:rPr>
                <w:rFonts w:ascii="Arial" w:hAnsi="Arial" w:cs="Arial"/>
                <w:sz w:val="16"/>
                <w:szCs w:val="16"/>
                <w:lang w:val="en-US"/>
              </w:rPr>
            </w:pPr>
            <w:r w:rsidRPr="00E5255C">
              <w:rPr>
                <w:rFonts w:ascii="Arial" w:hAnsi="Arial" w:cs="Arial"/>
                <w:i/>
                <w:iCs/>
                <w:sz w:val="16"/>
                <w:szCs w:val="16"/>
                <w:lang w:val="en-US"/>
              </w:rPr>
              <w:t>Gaillard et al. 2020</w:t>
            </w:r>
          </w:p>
        </w:tc>
      </w:tr>
      <w:tr w:rsidR="00A64EE1" w:rsidRPr="00E5255C" w14:paraId="2A233C45" w14:textId="77777777" w:rsidTr="003A50FA">
        <w:tc>
          <w:tcPr>
            <w:tcW w:w="790" w:type="dxa"/>
            <w:vMerge/>
          </w:tcPr>
          <w:p w14:paraId="7DB822B1" w14:textId="77777777" w:rsidR="00A64EE1" w:rsidRPr="00E5255C" w:rsidRDefault="00A64EE1" w:rsidP="003A50FA">
            <w:pPr>
              <w:rPr>
                <w:rFonts w:ascii="Arial" w:hAnsi="Arial" w:cs="Arial"/>
                <w:sz w:val="16"/>
                <w:szCs w:val="16"/>
                <w:lang w:val="en-US"/>
              </w:rPr>
            </w:pPr>
          </w:p>
        </w:tc>
        <w:tc>
          <w:tcPr>
            <w:tcW w:w="2461" w:type="dxa"/>
          </w:tcPr>
          <w:p w14:paraId="1C17DBB6" w14:textId="77777777" w:rsidR="00A64EE1" w:rsidRPr="00E5255C" w:rsidRDefault="00000000" w:rsidP="003A50FA">
            <w:pPr>
              <w:rPr>
                <w:rFonts w:ascii="Arial" w:hAnsi="Arial" w:cs="Arial"/>
                <w:bCs/>
                <w:sz w:val="16"/>
                <w:szCs w:val="16"/>
                <w:lang w:val="en-US"/>
              </w:rPr>
            </w:pPr>
            <w:sdt>
              <w:sdtPr>
                <w:rPr>
                  <w:rFonts w:ascii="Arial" w:hAnsi="Arial" w:cs="Arial"/>
                  <w:sz w:val="16"/>
                  <w:szCs w:val="16"/>
                  <w:lang w:val="en-US"/>
                </w:rPr>
                <w:tag w:val="goog_rdk_2"/>
                <w:id w:val="-734016493"/>
              </w:sdtPr>
              <w:sdtContent/>
            </w:sdt>
            <w:sdt>
              <w:sdtPr>
                <w:rPr>
                  <w:rFonts w:ascii="Arial" w:hAnsi="Arial" w:cs="Arial"/>
                  <w:sz w:val="16"/>
                  <w:szCs w:val="16"/>
                  <w:lang w:val="en-US"/>
                </w:rPr>
                <w:tag w:val="goog_rdk_3"/>
                <w:id w:val="1624267166"/>
              </w:sdtPr>
              <w:sdtContent/>
            </w:sdt>
            <w:r w:rsidR="00A64EE1" w:rsidRPr="00E5255C">
              <w:rPr>
                <w:rFonts w:ascii="Arial" w:hAnsi="Arial" w:cs="Arial"/>
                <w:b/>
                <w:bCs/>
                <w:sz w:val="16"/>
                <w:szCs w:val="16"/>
                <w:lang w:val="en-US"/>
              </w:rPr>
              <w:t>Probabilistic choice task:</w:t>
            </w:r>
            <w:r w:rsidR="00A64EE1" w:rsidRPr="00E5255C">
              <w:rPr>
                <w:rFonts w:ascii="Arial" w:hAnsi="Arial" w:cs="Arial"/>
                <w:bCs/>
                <w:sz w:val="16"/>
                <w:szCs w:val="16"/>
                <w:lang w:val="en-US"/>
              </w:rPr>
              <w:t xml:space="preserve"> Choice between stimuli previously associated with high and low probabilities of reward </w:t>
            </w:r>
          </w:p>
        </w:tc>
        <w:tc>
          <w:tcPr>
            <w:tcW w:w="1874" w:type="dxa"/>
          </w:tcPr>
          <w:p w14:paraId="5A548EE3" w14:textId="77777777" w:rsidR="00A64EE1" w:rsidRPr="00E5255C" w:rsidRDefault="00A64EE1" w:rsidP="003A50FA">
            <w:pPr>
              <w:rPr>
                <w:rFonts w:ascii="Arial" w:hAnsi="Arial" w:cs="Arial"/>
                <w:sz w:val="16"/>
                <w:szCs w:val="16"/>
                <w:lang w:val="en-US"/>
              </w:rPr>
            </w:pPr>
            <w:r w:rsidRPr="00E5255C">
              <w:rPr>
                <w:rFonts w:ascii="Arial" w:hAnsi="Arial" w:cs="Arial"/>
                <w:sz w:val="16"/>
                <w:szCs w:val="16"/>
                <w:lang w:val="en-US"/>
              </w:rPr>
              <w:t>Reward choice based on its probability</w:t>
            </w:r>
          </w:p>
        </w:tc>
        <w:tc>
          <w:tcPr>
            <w:tcW w:w="1925" w:type="dxa"/>
          </w:tcPr>
          <w:p w14:paraId="78FA7606" w14:textId="77777777" w:rsidR="00A64EE1" w:rsidRPr="00E5255C" w:rsidRDefault="00A64EE1" w:rsidP="003A50FA">
            <w:pPr>
              <w:rPr>
                <w:rFonts w:ascii="Arial" w:hAnsi="Arial" w:cs="Arial"/>
                <w:sz w:val="16"/>
                <w:szCs w:val="16"/>
                <w:lang w:val="en-US"/>
              </w:rPr>
            </w:pPr>
            <w:r w:rsidRPr="00E5255C">
              <w:rPr>
                <w:rFonts w:ascii="Arial" w:hAnsi="Arial" w:cs="Arial"/>
                <w:sz w:val="16"/>
                <w:szCs w:val="16"/>
                <w:lang w:val="en-US"/>
              </w:rPr>
              <w:t>Learning</w:t>
            </w:r>
          </w:p>
        </w:tc>
        <w:tc>
          <w:tcPr>
            <w:tcW w:w="2087" w:type="dxa"/>
          </w:tcPr>
          <w:p w14:paraId="3B8EC309" w14:textId="77777777" w:rsidR="00A64EE1" w:rsidRPr="00E5255C" w:rsidRDefault="00A64EE1" w:rsidP="003A50FA">
            <w:pPr>
              <w:rPr>
                <w:rFonts w:ascii="Arial" w:hAnsi="Arial" w:cs="Arial"/>
                <w:i/>
                <w:iCs/>
                <w:sz w:val="16"/>
                <w:szCs w:val="16"/>
                <w:lang w:val="en-US"/>
              </w:rPr>
            </w:pPr>
            <w:r w:rsidRPr="00E5255C">
              <w:rPr>
                <w:rFonts w:ascii="Arial" w:hAnsi="Arial" w:cs="Arial"/>
                <w:i/>
                <w:iCs/>
                <w:sz w:val="16"/>
                <w:szCs w:val="16"/>
                <w:lang w:val="en-US"/>
              </w:rPr>
              <w:t>Berghorst et al. 2013</w:t>
            </w:r>
          </w:p>
          <w:p w14:paraId="6EDCF7AC" w14:textId="77777777" w:rsidR="00A64EE1" w:rsidRPr="00E5255C" w:rsidRDefault="00A64EE1" w:rsidP="003A50FA">
            <w:pPr>
              <w:rPr>
                <w:rFonts w:ascii="Arial" w:hAnsi="Arial" w:cs="Arial"/>
                <w:i/>
                <w:iCs/>
                <w:sz w:val="16"/>
                <w:szCs w:val="16"/>
                <w:lang w:val="en-US"/>
              </w:rPr>
            </w:pPr>
            <w:r w:rsidRPr="00E5255C">
              <w:rPr>
                <w:rFonts w:ascii="Arial" w:hAnsi="Arial" w:cs="Arial"/>
                <w:i/>
                <w:iCs/>
                <w:sz w:val="16"/>
                <w:szCs w:val="16"/>
                <w:lang w:val="en-US"/>
              </w:rPr>
              <w:t>Cavanagh et al. 2011</w:t>
            </w:r>
            <w:r w:rsidRPr="00E5255C">
              <w:rPr>
                <w:rFonts w:ascii="Arial" w:hAnsi="Arial" w:cs="Arial"/>
                <w:i/>
                <w:iCs/>
                <w:sz w:val="16"/>
                <w:szCs w:val="16"/>
                <w:lang w:val="en-US"/>
              </w:rPr>
              <w:br/>
              <w:t>Zhang et al. 2020</w:t>
            </w:r>
          </w:p>
          <w:p w14:paraId="2E1685A9" w14:textId="77777777" w:rsidR="00A64EE1" w:rsidRPr="00E5255C" w:rsidRDefault="00A64EE1" w:rsidP="003A50FA">
            <w:pPr>
              <w:rPr>
                <w:rFonts w:ascii="Arial" w:hAnsi="Arial" w:cs="Arial"/>
                <w:i/>
                <w:iCs/>
                <w:sz w:val="16"/>
                <w:szCs w:val="16"/>
                <w:lang w:val="en-US"/>
              </w:rPr>
            </w:pPr>
            <w:r w:rsidRPr="00E5255C">
              <w:rPr>
                <w:rFonts w:ascii="Arial" w:hAnsi="Arial" w:cs="Arial"/>
                <w:i/>
                <w:iCs/>
                <w:sz w:val="16"/>
                <w:szCs w:val="16"/>
                <w:lang w:val="en-US"/>
              </w:rPr>
              <w:t>Gerhardsson et al. 2021</w:t>
            </w:r>
          </w:p>
          <w:p w14:paraId="311267C2" w14:textId="77777777" w:rsidR="00A64EE1" w:rsidRPr="00E5255C" w:rsidRDefault="00A64EE1" w:rsidP="003A50FA">
            <w:pPr>
              <w:rPr>
                <w:rFonts w:ascii="Arial" w:hAnsi="Arial" w:cs="Arial"/>
                <w:sz w:val="16"/>
                <w:szCs w:val="16"/>
                <w:lang w:val="en-US"/>
              </w:rPr>
            </w:pPr>
            <w:r w:rsidRPr="00E5255C">
              <w:rPr>
                <w:rFonts w:ascii="Arial" w:hAnsi="Arial" w:cs="Arial"/>
                <w:i/>
                <w:iCs/>
                <w:sz w:val="16"/>
                <w:szCs w:val="16"/>
                <w:lang w:val="en-US"/>
              </w:rPr>
              <w:t>Petzold et al. 2010</w:t>
            </w:r>
          </w:p>
        </w:tc>
      </w:tr>
      <w:tr w:rsidR="00A64EE1" w:rsidRPr="00E5255C" w14:paraId="300DD065" w14:textId="77777777" w:rsidTr="003A50FA">
        <w:tc>
          <w:tcPr>
            <w:tcW w:w="790" w:type="dxa"/>
            <w:vMerge/>
          </w:tcPr>
          <w:p w14:paraId="24CBDEC9" w14:textId="77777777" w:rsidR="00A64EE1" w:rsidRPr="00E5255C" w:rsidRDefault="00A64EE1" w:rsidP="003A50FA">
            <w:pPr>
              <w:rPr>
                <w:rFonts w:ascii="Arial" w:hAnsi="Arial" w:cs="Arial"/>
                <w:sz w:val="16"/>
                <w:szCs w:val="16"/>
                <w:lang w:val="en-US"/>
              </w:rPr>
            </w:pPr>
          </w:p>
        </w:tc>
        <w:tc>
          <w:tcPr>
            <w:tcW w:w="2461" w:type="dxa"/>
          </w:tcPr>
          <w:p w14:paraId="3C2E95F1" w14:textId="77777777" w:rsidR="00A64EE1" w:rsidRPr="00E5255C" w:rsidRDefault="00A64EE1" w:rsidP="003A50FA">
            <w:pPr>
              <w:rPr>
                <w:rFonts w:ascii="Arial" w:hAnsi="Arial" w:cs="Arial"/>
                <w:bCs/>
                <w:sz w:val="16"/>
                <w:szCs w:val="16"/>
                <w:lang w:val="en-US"/>
              </w:rPr>
            </w:pPr>
            <w:r w:rsidRPr="00E5255C">
              <w:rPr>
                <w:rFonts w:ascii="Arial" w:hAnsi="Arial" w:cs="Arial"/>
                <w:b/>
                <w:bCs/>
                <w:sz w:val="16"/>
                <w:szCs w:val="16"/>
                <w:lang w:val="en-US"/>
              </w:rPr>
              <w:t>Probabilistic reward learning task:</w:t>
            </w:r>
            <w:r w:rsidRPr="00E5255C">
              <w:rPr>
                <w:rFonts w:ascii="Arial" w:hAnsi="Arial" w:cs="Arial"/>
                <w:bCs/>
                <w:sz w:val="16"/>
                <w:szCs w:val="16"/>
                <w:lang w:val="en-US"/>
              </w:rPr>
              <w:t xml:space="preserve"> Choice between stimuli with high and low probabilities of reward</w:t>
            </w:r>
          </w:p>
        </w:tc>
        <w:tc>
          <w:tcPr>
            <w:tcW w:w="1874" w:type="dxa"/>
          </w:tcPr>
          <w:p w14:paraId="623B1EFB" w14:textId="77777777" w:rsidR="00A64EE1" w:rsidRPr="00E5255C" w:rsidRDefault="00A64EE1" w:rsidP="003A50FA">
            <w:pPr>
              <w:rPr>
                <w:rFonts w:ascii="Arial" w:hAnsi="Arial" w:cs="Arial"/>
                <w:sz w:val="16"/>
                <w:szCs w:val="16"/>
                <w:lang w:val="en-US"/>
              </w:rPr>
            </w:pPr>
            <w:r w:rsidRPr="00E5255C">
              <w:rPr>
                <w:rFonts w:ascii="Arial" w:hAnsi="Arial" w:cs="Arial"/>
                <w:sz w:val="16"/>
                <w:szCs w:val="16"/>
                <w:lang w:val="en-US"/>
              </w:rPr>
              <w:t>Reward learning based on its probability</w:t>
            </w:r>
          </w:p>
        </w:tc>
        <w:tc>
          <w:tcPr>
            <w:tcW w:w="1925" w:type="dxa"/>
          </w:tcPr>
          <w:p w14:paraId="11207A9F" w14:textId="77777777" w:rsidR="00A64EE1" w:rsidRPr="00E5255C" w:rsidRDefault="00A64EE1" w:rsidP="003A50FA">
            <w:pPr>
              <w:rPr>
                <w:rFonts w:ascii="Arial" w:hAnsi="Arial" w:cs="Arial"/>
                <w:sz w:val="16"/>
                <w:szCs w:val="16"/>
                <w:lang w:val="en-US"/>
              </w:rPr>
            </w:pPr>
            <w:r w:rsidRPr="00E5255C">
              <w:rPr>
                <w:rFonts w:ascii="Arial" w:hAnsi="Arial" w:cs="Arial"/>
                <w:sz w:val="16"/>
                <w:szCs w:val="16"/>
                <w:lang w:val="en-US"/>
              </w:rPr>
              <w:t>Learning</w:t>
            </w:r>
          </w:p>
        </w:tc>
        <w:tc>
          <w:tcPr>
            <w:tcW w:w="2087" w:type="dxa"/>
          </w:tcPr>
          <w:p w14:paraId="260CEDC5" w14:textId="77777777" w:rsidR="00A64EE1" w:rsidRPr="00E5255C" w:rsidRDefault="00A64EE1" w:rsidP="003A50FA">
            <w:pPr>
              <w:rPr>
                <w:rFonts w:ascii="Arial" w:hAnsi="Arial" w:cs="Arial"/>
                <w:i/>
                <w:iCs/>
                <w:sz w:val="16"/>
                <w:szCs w:val="16"/>
              </w:rPr>
            </w:pPr>
            <w:r w:rsidRPr="00E5255C">
              <w:rPr>
                <w:rFonts w:ascii="Arial" w:hAnsi="Arial" w:cs="Arial"/>
                <w:i/>
                <w:iCs/>
                <w:sz w:val="16"/>
                <w:szCs w:val="16"/>
              </w:rPr>
              <w:t xml:space="preserve">Bogdan &amp; Pizzagalli 2006 </w:t>
            </w:r>
          </w:p>
          <w:p w14:paraId="590A6765" w14:textId="77777777" w:rsidR="00A64EE1" w:rsidRPr="00E5255C" w:rsidRDefault="00A64EE1" w:rsidP="003A50FA">
            <w:pPr>
              <w:rPr>
                <w:rFonts w:ascii="Arial" w:hAnsi="Arial" w:cs="Arial"/>
                <w:i/>
                <w:iCs/>
                <w:sz w:val="16"/>
                <w:szCs w:val="16"/>
              </w:rPr>
            </w:pPr>
            <w:r w:rsidRPr="00E5255C">
              <w:rPr>
                <w:rFonts w:ascii="Arial" w:hAnsi="Arial" w:cs="Arial"/>
                <w:i/>
                <w:iCs/>
                <w:sz w:val="16"/>
                <w:szCs w:val="16"/>
              </w:rPr>
              <w:t>Bogdan et al. 2010</w:t>
            </w:r>
          </w:p>
          <w:p w14:paraId="7F2D7CCE" w14:textId="77777777" w:rsidR="00A64EE1" w:rsidRPr="00E5255C" w:rsidRDefault="00A64EE1" w:rsidP="003A50FA">
            <w:pPr>
              <w:rPr>
                <w:rFonts w:ascii="Arial" w:hAnsi="Arial" w:cs="Arial"/>
                <w:i/>
                <w:iCs/>
                <w:sz w:val="16"/>
                <w:szCs w:val="16"/>
              </w:rPr>
            </w:pPr>
            <w:r w:rsidRPr="00E5255C">
              <w:rPr>
                <w:rFonts w:ascii="Arial" w:hAnsi="Arial" w:cs="Arial"/>
                <w:i/>
                <w:iCs/>
                <w:sz w:val="16"/>
                <w:szCs w:val="16"/>
              </w:rPr>
              <w:t>Bogdan et al. 2011</w:t>
            </w:r>
          </w:p>
          <w:p w14:paraId="0F19F95A" w14:textId="77777777" w:rsidR="00A64EE1" w:rsidRPr="00E5255C" w:rsidRDefault="00A64EE1" w:rsidP="003A50FA">
            <w:pPr>
              <w:rPr>
                <w:rFonts w:ascii="Arial" w:hAnsi="Arial" w:cs="Arial"/>
                <w:i/>
                <w:iCs/>
                <w:sz w:val="16"/>
                <w:szCs w:val="16"/>
              </w:rPr>
            </w:pPr>
            <w:proofErr w:type="spellStart"/>
            <w:r w:rsidRPr="00E5255C">
              <w:rPr>
                <w:rFonts w:ascii="Arial" w:hAnsi="Arial" w:cs="Arial"/>
                <w:i/>
                <w:iCs/>
                <w:sz w:val="16"/>
                <w:szCs w:val="16"/>
              </w:rPr>
              <w:t>Liu</w:t>
            </w:r>
            <w:proofErr w:type="spellEnd"/>
            <w:r w:rsidRPr="00E5255C">
              <w:rPr>
                <w:rFonts w:ascii="Arial" w:hAnsi="Arial" w:cs="Arial"/>
                <w:i/>
                <w:iCs/>
                <w:sz w:val="16"/>
                <w:szCs w:val="16"/>
              </w:rPr>
              <w:t xml:space="preserve"> et al. 2011</w:t>
            </w:r>
          </w:p>
          <w:p w14:paraId="727FB79A" w14:textId="77777777" w:rsidR="00A64EE1" w:rsidRPr="00E5255C" w:rsidRDefault="00A64EE1" w:rsidP="003A50FA">
            <w:pPr>
              <w:rPr>
                <w:rFonts w:ascii="Arial" w:hAnsi="Arial" w:cs="Arial"/>
                <w:i/>
                <w:iCs/>
                <w:sz w:val="16"/>
                <w:szCs w:val="16"/>
              </w:rPr>
            </w:pPr>
            <w:r w:rsidRPr="00E5255C">
              <w:rPr>
                <w:rFonts w:ascii="Arial" w:hAnsi="Arial" w:cs="Arial"/>
                <w:i/>
                <w:iCs/>
                <w:sz w:val="16"/>
                <w:szCs w:val="16"/>
              </w:rPr>
              <w:t>Schettino et al. 2021</w:t>
            </w:r>
          </w:p>
          <w:p w14:paraId="28B37AD8" w14:textId="77777777" w:rsidR="00A64EE1" w:rsidRPr="00E5255C" w:rsidRDefault="00A64EE1" w:rsidP="003A50FA">
            <w:pPr>
              <w:rPr>
                <w:rFonts w:ascii="Arial" w:hAnsi="Arial" w:cs="Arial"/>
                <w:i/>
                <w:iCs/>
                <w:sz w:val="16"/>
                <w:szCs w:val="16"/>
              </w:rPr>
            </w:pPr>
            <w:proofErr w:type="spellStart"/>
            <w:r w:rsidRPr="00E5255C">
              <w:rPr>
                <w:rFonts w:ascii="Arial" w:hAnsi="Arial" w:cs="Arial"/>
                <w:i/>
                <w:iCs/>
                <w:sz w:val="16"/>
                <w:szCs w:val="16"/>
              </w:rPr>
              <w:t>Carvalheiro</w:t>
            </w:r>
            <w:proofErr w:type="spellEnd"/>
            <w:r w:rsidRPr="00E5255C">
              <w:rPr>
                <w:rFonts w:ascii="Arial" w:hAnsi="Arial" w:cs="Arial"/>
                <w:i/>
                <w:iCs/>
                <w:sz w:val="16"/>
                <w:szCs w:val="16"/>
              </w:rPr>
              <w:t xml:space="preserve"> et al. 2021a</w:t>
            </w:r>
          </w:p>
          <w:p w14:paraId="087C7987" w14:textId="77777777" w:rsidR="00A64EE1" w:rsidRPr="00E5255C" w:rsidRDefault="00A64EE1" w:rsidP="003A50FA">
            <w:pPr>
              <w:rPr>
                <w:rFonts w:ascii="Arial" w:hAnsi="Arial" w:cs="Arial"/>
                <w:i/>
                <w:iCs/>
                <w:sz w:val="16"/>
                <w:szCs w:val="16"/>
              </w:rPr>
            </w:pPr>
            <w:proofErr w:type="spellStart"/>
            <w:r w:rsidRPr="00E5255C">
              <w:rPr>
                <w:rFonts w:ascii="Arial" w:hAnsi="Arial" w:cs="Arial"/>
                <w:i/>
                <w:iCs/>
                <w:sz w:val="16"/>
                <w:szCs w:val="16"/>
              </w:rPr>
              <w:t>Carvalheiro</w:t>
            </w:r>
            <w:proofErr w:type="spellEnd"/>
            <w:r w:rsidRPr="00E5255C">
              <w:rPr>
                <w:rFonts w:ascii="Arial" w:hAnsi="Arial" w:cs="Arial"/>
                <w:i/>
                <w:iCs/>
                <w:sz w:val="16"/>
                <w:szCs w:val="16"/>
              </w:rPr>
              <w:t xml:space="preserve"> et al. 2021b</w:t>
            </w:r>
          </w:p>
          <w:p w14:paraId="2A4EE757" w14:textId="77777777" w:rsidR="00A64EE1" w:rsidRPr="00E5255C" w:rsidRDefault="00A64EE1" w:rsidP="003A50FA">
            <w:pPr>
              <w:rPr>
                <w:rFonts w:ascii="Arial" w:hAnsi="Arial" w:cs="Arial"/>
                <w:sz w:val="16"/>
                <w:szCs w:val="16"/>
              </w:rPr>
            </w:pPr>
            <w:proofErr w:type="spellStart"/>
            <w:r w:rsidRPr="00E5255C">
              <w:rPr>
                <w:rFonts w:ascii="Arial" w:hAnsi="Arial" w:cs="Arial"/>
                <w:i/>
                <w:iCs/>
                <w:sz w:val="16"/>
                <w:szCs w:val="16"/>
              </w:rPr>
              <w:t>Glienke</w:t>
            </w:r>
            <w:proofErr w:type="spellEnd"/>
            <w:r w:rsidRPr="00E5255C">
              <w:rPr>
                <w:rFonts w:ascii="Arial" w:hAnsi="Arial" w:cs="Arial"/>
                <w:i/>
                <w:iCs/>
                <w:sz w:val="16"/>
                <w:szCs w:val="16"/>
              </w:rPr>
              <w:t xml:space="preserve"> et al. 2015</w:t>
            </w:r>
          </w:p>
        </w:tc>
      </w:tr>
      <w:tr w:rsidR="00A64EE1" w:rsidRPr="00E5255C" w14:paraId="2E3E5565" w14:textId="77777777" w:rsidTr="003A50FA">
        <w:tc>
          <w:tcPr>
            <w:tcW w:w="790" w:type="dxa"/>
            <w:vMerge/>
          </w:tcPr>
          <w:p w14:paraId="1D0079BA" w14:textId="77777777" w:rsidR="00A64EE1" w:rsidRPr="00E5255C" w:rsidRDefault="00A64EE1" w:rsidP="003A50FA">
            <w:pPr>
              <w:rPr>
                <w:rFonts w:ascii="Arial" w:hAnsi="Arial" w:cs="Arial"/>
                <w:sz w:val="16"/>
                <w:szCs w:val="16"/>
              </w:rPr>
            </w:pPr>
          </w:p>
        </w:tc>
        <w:tc>
          <w:tcPr>
            <w:tcW w:w="2461" w:type="dxa"/>
          </w:tcPr>
          <w:p w14:paraId="364A8F8A" w14:textId="77777777" w:rsidR="00A64EE1" w:rsidRPr="00E5255C" w:rsidRDefault="00000000" w:rsidP="003A50FA">
            <w:pPr>
              <w:rPr>
                <w:rFonts w:ascii="Arial" w:hAnsi="Arial" w:cs="Arial"/>
                <w:bCs/>
                <w:sz w:val="16"/>
                <w:szCs w:val="16"/>
                <w:lang w:val="en-US"/>
              </w:rPr>
            </w:pPr>
            <w:sdt>
              <w:sdtPr>
                <w:rPr>
                  <w:rFonts w:ascii="Arial" w:hAnsi="Arial" w:cs="Arial"/>
                  <w:sz w:val="16"/>
                  <w:szCs w:val="16"/>
                  <w:lang w:val="en-US"/>
                </w:rPr>
                <w:tag w:val="goog_rdk_8"/>
                <w:id w:val="157580557"/>
              </w:sdtPr>
              <w:sdtContent/>
            </w:sdt>
            <w:r w:rsidR="00A64EE1" w:rsidRPr="00E5255C">
              <w:rPr>
                <w:rFonts w:ascii="Arial" w:hAnsi="Arial" w:cs="Arial"/>
                <w:b/>
                <w:bCs/>
                <w:sz w:val="16"/>
                <w:szCs w:val="16"/>
                <w:lang w:val="en-US"/>
              </w:rPr>
              <w:t xml:space="preserve">Two choice Task: </w:t>
            </w:r>
            <w:r w:rsidR="00A64EE1" w:rsidRPr="00E5255C">
              <w:rPr>
                <w:rFonts w:ascii="Arial" w:hAnsi="Arial" w:cs="Arial"/>
                <w:bCs/>
                <w:sz w:val="16"/>
                <w:szCs w:val="16"/>
                <w:lang w:val="en-US"/>
              </w:rPr>
              <w:t>Choice between options giving access to incremental or decremental reward values across trials</w:t>
            </w:r>
          </w:p>
        </w:tc>
        <w:tc>
          <w:tcPr>
            <w:tcW w:w="1874" w:type="dxa"/>
          </w:tcPr>
          <w:p w14:paraId="65717919" w14:textId="77777777" w:rsidR="00A64EE1" w:rsidRPr="00E5255C" w:rsidRDefault="00A64EE1" w:rsidP="003A50FA">
            <w:pPr>
              <w:rPr>
                <w:rFonts w:ascii="Arial" w:hAnsi="Arial" w:cs="Arial"/>
                <w:sz w:val="16"/>
                <w:szCs w:val="16"/>
                <w:lang w:val="en-US"/>
              </w:rPr>
            </w:pPr>
            <w:r w:rsidRPr="00E5255C">
              <w:rPr>
                <w:rFonts w:ascii="Arial" w:hAnsi="Arial" w:cs="Arial"/>
                <w:sz w:val="16"/>
                <w:szCs w:val="16"/>
                <w:lang w:val="en-US"/>
              </w:rPr>
              <w:t>Reward learning based on its value</w:t>
            </w:r>
          </w:p>
        </w:tc>
        <w:tc>
          <w:tcPr>
            <w:tcW w:w="1925" w:type="dxa"/>
          </w:tcPr>
          <w:p w14:paraId="4D3F975D" w14:textId="77777777" w:rsidR="00A64EE1" w:rsidRPr="00E5255C" w:rsidRDefault="00A64EE1" w:rsidP="003A50FA">
            <w:pPr>
              <w:rPr>
                <w:rFonts w:ascii="Arial" w:hAnsi="Arial" w:cs="Arial"/>
                <w:sz w:val="16"/>
                <w:szCs w:val="16"/>
                <w:lang w:val="en-US"/>
              </w:rPr>
            </w:pPr>
            <w:r w:rsidRPr="00E5255C">
              <w:rPr>
                <w:rFonts w:ascii="Arial" w:hAnsi="Arial" w:cs="Arial"/>
                <w:sz w:val="16"/>
                <w:szCs w:val="16"/>
                <w:lang w:val="en-US"/>
              </w:rPr>
              <w:t>Learning</w:t>
            </w:r>
          </w:p>
        </w:tc>
        <w:tc>
          <w:tcPr>
            <w:tcW w:w="2087" w:type="dxa"/>
          </w:tcPr>
          <w:p w14:paraId="1B9E981D" w14:textId="77777777" w:rsidR="00A64EE1" w:rsidRPr="00E5255C" w:rsidRDefault="00A64EE1" w:rsidP="003A50FA">
            <w:pPr>
              <w:rPr>
                <w:rFonts w:ascii="Arial" w:hAnsi="Arial" w:cs="Arial"/>
                <w:sz w:val="16"/>
                <w:szCs w:val="16"/>
                <w:lang w:val="en-US"/>
              </w:rPr>
            </w:pPr>
            <w:r w:rsidRPr="00E5255C">
              <w:rPr>
                <w:rFonts w:ascii="Arial" w:hAnsi="Arial" w:cs="Arial"/>
                <w:i/>
                <w:iCs/>
                <w:sz w:val="16"/>
                <w:szCs w:val="16"/>
                <w:lang w:val="en-US"/>
              </w:rPr>
              <w:t>Byrne et al. 2019</w:t>
            </w:r>
          </w:p>
        </w:tc>
      </w:tr>
      <w:tr w:rsidR="00A64EE1" w:rsidRPr="00E5255C" w14:paraId="0B874060" w14:textId="77777777" w:rsidTr="003A50FA">
        <w:tc>
          <w:tcPr>
            <w:tcW w:w="790" w:type="dxa"/>
            <w:vMerge/>
          </w:tcPr>
          <w:p w14:paraId="285EDAC3" w14:textId="77777777" w:rsidR="00A64EE1" w:rsidRPr="00E5255C" w:rsidRDefault="00A64EE1" w:rsidP="003A50FA">
            <w:pPr>
              <w:rPr>
                <w:rFonts w:ascii="Arial" w:hAnsi="Arial" w:cs="Arial"/>
                <w:sz w:val="16"/>
                <w:szCs w:val="16"/>
                <w:lang w:val="en-US"/>
              </w:rPr>
            </w:pPr>
          </w:p>
        </w:tc>
        <w:tc>
          <w:tcPr>
            <w:tcW w:w="2461" w:type="dxa"/>
          </w:tcPr>
          <w:p w14:paraId="59FB20DD" w14:textId="77777777" w:rsidR="00A64EE1" w:rsidRPr="00E5255C" w:rsidRDefault="00A64EE1" w:rsidP="003A50FA">
            <w:pPr>
              <w:rPr>
                <w:rFonts w:ascii="Arial" w:hAnsi="Arial" w:cs="Arial"/>
                <w:bCs/>
                <w:sz w:val="16"/>
                <w:szCs w:val="16"/>
                <w:lang w:val="en-US"/>
              </w:rPr>
            </w:pPr>
            <w:r w:rsidRPr="00E5255C">
              <w:rPr>
                <w:rFonts w:ascii="Arial" w:hAnsi="Arial" w:cs="Arial"/>
                <w:b/>
                <w:bCs/>
                <w:sz w:val="16"/>
                <w:szCs w:val="16"/>
                <w:lang w:val="en-US"/>
              </w:rPr>
              <w:t>Go/No Go Task:</w:t>
            </w:r>
            <w:r w:rsidRPr="00E5255C">
              <w:rPr>
                <w:rFonts w:ascii="Arial" w:hAnsi="Arial" w:cs="Arial"/>
                <w:bCs/>
                <w:sz w:val="16"/>
                <w:szCs w:val="16"/>
                <w:lang w:val="en-US"/>
              </w:rPr>
              <w:t xml:space="preserve"> Association of stimuli with different instrumental contingencies allowing reward gain or reward loss</w:t>
            </w:r>
          </w:p>
        </w:tc>
        <w:tc>
          <w:tcPr>
            <w:tcW w:w="1874" w:type="dxa"/>
          </w:tcPr>
          <w:p w14:paraId="122896B4" w14:textId="77777777" w:rsidR="00A64EE1" w:rsidRPr="00E5255C" w:rsidRDefault="00A64EE1" w:rsidP="003A50FA">
            <w:pPr>
              <w:rPr>
                <w:rFonts w:ascii="Arial" w:hAnsi="Arial" w:cs="Arial"/>
                <w:sz w:val="16"/>
                <w:szCs w:val="16"/>
                <w:lang w:val="en-US"/>
              </w:rPr>
            </w:pPr>
            <w:r w:rsidRPr="00E5255C">
              <w:rPr>
                <w:rFonts w:ascii="Arial" w:hAnsi="Arial" w:cs="Arial"/>
                <w:sz w:val="16"/>
                <w:szCs w:val="16"/>
                <w:lang w:val="en-US"/>
              </w:rPr>
              <w:t>Reward learning</w:t>
            </w:r>
          </w:p>
        </w:tc>
        <w:tc>
          <w:tcPr>
            <w:tcW w:w="1925" w:type="dxa"/>
          </w:tcPr>
          <w:p w14:paraId="3A2A37C1" w14:textId="77777777" w:rsidR="00A64EE1" w:rsidRPr="00E5255C" w:rsidRDefault="00A64EE1" w:rsidP="003A50FA">
            <w:pPr>
              <w:rPr>
                <w:rFonts w:ascii="Arial" w:hAnsi="Arial" w:cs="Arial"/>
                <w:sz w:val="16"/>
                <w:szCs w:val="16"/>
                <w:lang w:val="en-US"/>
              </w:rPr>
            </w:pPr>
            <w:r w:rsidRPr="00E5255C">
              <w:rPr>
                <w:rFonts w:ascii="Arial" w:hAnsi="Arial" w:cs="Arial"/>
                <w:sz w:val="16"/>
                <w:szCs w:val="16"/>
                <w:lang w:val="en-US"/>
              </w:rPr>
              <w:t>Learning</w:t>
            </w:r>
          </w:p>
        </w:tc>
        <w:tc>
          <w:tcPr>
            <w:tcW w:w="2087" w:type="dxa"/>
          </w:tcPr>
          <w:p w14:paraId="00A9C215" w14:textId="77777777" w:rsidR="00A64EE1" w:rsidRPr="00E5255C" w:rsidRDefault="00A64EE1" w:rsidP="003A50FA">
            <w:pPr>
              <w:rPr>
                <w:rFonts w:ascii="Arial" w:hAnsi="Arial" w:cs="Arial"/>
                <w:sz w:val="16"/>
                <w:szCs w:val="16"/>
                <w:lang w:val="en-US"/>
              </w:rPr>
            </w:pPr>
            <w:r w:rsidRPr="00E5255C">
              <w:rPr>
                <w:rFonts w:ascii="Arial" w:hAnsi="Arial" w:cs="Arial"/>
                <w:i/>
                <w:iCs/>
                <w:sz w:val="16"/>
                <w:szCs w:val="16"/>
                <w:lang w:val="en-US"/>
              </w:rPr>
              <w:t>De Berker et al. 2016</w:t>
            </w:r>
          </w:p>
        </w:tc>
      </w:tr>
      <w:tr w:rsidR="00A64EE1" w:rsidRPr="00E5255C" w14:paraId="796ABA82" w14:textId="77777777" w:rsidTr="003A50FA">
        <w:tc>
          <w:tcPr>
            <w:tcW w:w="790" w:type="dxa"/>
            <w:vMerge/>
          </w:tcPr>
          <w:p w14:paraId="5EBD64D0" w14:textId="77777777" w:rsidR="00A64EE1" w:rsidRPr="00E5255C" w:rsidRDefault="00A64EE1" w:rsidP="003A50FA">
            <w:pPr>
              <w:rPr>
                <w:rFonts w:ascii="Arial" w:hAnsi="Arial" w:cs="Arial"/>
                <w:sz w:val="16"/>
                <w:szCs w:val="16"/>
                <w:lang w:val="en-US"/>
              </w:rPr>
            </w:pPr>
          </w:p>
        </w:tc>
        <w:tc>
          <w:tcPr>
            <w:tcW w:w="2461" w:type="dxa"/>
          </w:tcPr>
          <w:p w14:paraId="22D15EE9" w14:textId="77777777" w:rsidR="00A64EE1" w:rsidRPr="00E5255C" w:rsidRDefault="00000000" w:rsidP="003A50FA">
            <w:pPr>
              <w:rPr>
                <w:rFonts w:ascii="Arial" w:hAnsi="Arial" w:cs="Arial"/>
                <w:sz w:val="16"/>
                <w:szCs w:val="16"/>
                <w:lang w:val="en-US"/>
              </w:rPr>
            </w:pPr>
            <w:sdt>
              <w:sdtPr>
                <w:rPr>
                  <w:rFonts w:ascii="Arial" w:hAnsi="Arial" w:cs="Arial"/>
                  <w:sz w:val="16"/>
                  <w:szCs w:val="16"/>
                  <w:lang w:val="en-US"/>
                </w:rPr>
                <w:tag w:val="goog_rdk_15"/>
                <w:id w:val="-570048674"/>
              </w:sdtPr>
              <w:sdtContent/>
            </w:sdt>
            <w:r w:rsidR="00A64EE1" w:rsidRPr="00E5255C">
              <w:rPr>
                <w:rFonts w:ascii="Arial" w:hAnsi="Arial" w:cs="Arial"/>
                <w:b/>
                <w:bCs/>
                <w:sz w:val="16"/>
                <w:szCs w:val="16"/>
                <w:lang w:val="en-US"/>
              </w:rPr>
              <w:t>Reward Learning Paradigm:</w:t>
            </w:r>
            <w:r w:rsidR="00A64EE1" w:rsidRPr="00E5255C">
              <w:rPr>
                <w:rFonts w:ascii="Arial" w:hAnsi="Arial" w:cs="Arial"/>
                <w:bCs/>
                <w:sz w:val="16"/>
                <w:szCs w:val="16"/>
                <w:lang w:val="en-US"/>
              </w:rPr>
              <w:t xml:space="preserve"> Learning of instrumental action to gain a reward</w:t>
            </w:r>
          </w:p>
        </w:tc>
        <w:tc>
          <w:tcPr>
            <w:tcW w:w="1874" w:type="dxa"/>
          </w:tcPr>
          <w:p w14:paraId="7A145EE2" w14:textId="77777777" w:rsidR="00307C17" w:rsidRPr="00E5255C" w:rsidRDefault="00A64EE1" w:rsidP="003A50FA">
            <w:pPr>
              <w:rPr>
                <w:rFonts w:ascii="Arial" w:hAnsi="Arial" w:cs="Arial"/>
                <w:sz w:val="16"/>
                <w:szCs w:val="16"/>
                <w:lang w:val="en-US"/>
              </w:rPr>
            </w:pPr>
            <w:r w:rsidRPr="00E5255C">
              <w:rPr>
                <w:rFonts w:ascii="Arial" w:hAnsi="Arial" w:cs="Arial"/>
                <w:sz w:val="16"/>
                <w:szCs w:val="16"/>
                <w:lang w:val="en-US"/>
              </w:rPr>
              <w:t>Reward learning</w:t>
            </w:r>
          </w:p>
          <w:p w14:paraId="5532DC9F" w14:textId="744EE353" w:rsidR="00A64EE1" w:rsidRPr="00E5255C" w:rsidRDefault="00307C17" w:rsidP="003A50FA">
            <w:pPr>
              <w:rPr>
                <w:rFonts w:ascii="Arial" w:hAnsi="Arial" w:cs="Arial"/>
                <w:sz w:val="16"/>
                <w:szCs w:val="16"/>
                <w:lang w:val="en-US"/>
              </w:rPr>
            </w:pPr>
            <w:r w:rsidRPr="00E5255C">
              <w:rPr>
                <w:rFonts w:ascii="Arial" w:hAnsi="Arial" w:cs="Arial"/>
                <w:i/>
                <w:iCs/>
                <w:sz w:val="16"/>
                <w:szCs w:val="16"/>
                <w:lang w:val="en-US"/>
              </w:rPr>
              <w:t>(Stressor after conditioning)</w:t>
            </w:r>
          </w:p>
        </w:tc>
        <w:tc>
          <w:tcPr>
            <w:tcW w:w="1925" w:type="dxa"/>
          </w:tcPr>
          <w:p w14:paraId="1B46A0A6" w14:textId="77777777" w:rsidR="00A64EE1" w:rsidRPr="00E5255C" w:rsidRDefault="00A64EE1" w:rsidP="003A50FA">
            <w:pPr>
              <w:rPr>
                <w:rFonts w:ascii="Arial" w:hAnsi="Arial" w:cs="Arial"/>
                <w:sz w:val="16"/>
                <w:szCs w:val="16"/>
                <w:lang w:val="en-US"/>
              </w:rPr>
            </w:pPr>
            <w:r w:rsidRPr="00E5255C">
              <w:rPr>
                <w:rFonts w:ascii="Arial" w:hAnsi="Arial" w:cs="Arial"/>
                <w:sz w:val="16"/>
                <w:szCs w:val="16"/>
                <w:lang w:val="en-US"/>
              </w:rPr>
              <w:t>Valuation</w:t>
            </w:r>
          </w:p>
        </w:tc>
        <w:tc>
          <w:tcPr>
            <w:tcW w:w="2087" w:type="dxa"/>
          </w:tcPr>
          <w:p w14:paraId="7F8DAE75" w14:textId="77777777" w:rsidR="00A64EE1" w:rsidRPr="00E5255C" w:rsidRDefault="00A64EE1" w:rsidP="003A50FA">
            <w:pPr>
              <w:rPr>
                <w:rFonts w:ascii="Arial" w:hAnsi="Arial" w:cs="Arial"/>
                <w:sz w:val="16"/>
                <w:szCs w:val="16"/>
                <w:lang w:val="en-US"/>
              </w:rPr>
            </w:pPr>
            <w:r w:rsidRPr="00E5255C">
              <w:rPr>
                <w:rFonts w:ascii="Arial" w:hAnsi="Arial" w:cs="Arial"/>
                <w:i/>
                <w:iCs/>
                <w:sz w:val="16"/>
                <w:szCs w:val="16"/>
                <w:lang w:val="en-US"/>
              </w:rPr>
              <w:t>Dinter et al. 2020</w:t>
            </w:r>
          </w:p>
        </w:tc>
      </w:tr>
      <w:tr w:rsidR="00A64EE1" w:rsidRPr="00E5255C" w14:paraId="5E5F4682" w14:textId="77777777" w:rsidTr="003A50FA">
        <w:tc>
          <w:tcPr>
            <w:tcW w:w="790" w:type="dxa"/>
            <w:vMerge/>
          </w:tcPr>
          <w:p w14:paraId="0E81FEBF" w14:textId="77777777" w:rsidR="00A64EE1" w:rsidRPr="00E5255C" w:rsidRDefault="00A64EE1" w:rsidP="003A50FA">
            <w:pPr>
              <w:rPr>
                <w:rFonts w:ascii="Arial" w:hAnsi="Arial" w:cs="Arial"/>
                <w:sz w:val="16"/>
                <w:szCs w:val="16"/>
                <w:lang w:val="en-US"/>
              </w:rPr>
            </w:pPr>
          </w:p>
        </w:tc>
        <w:tc>
          <w:tcPr>
            <w:tcW w:w="2461" w:type="dxa"/>
          </w:tcPr>
          <w:p w14:paraId="2C16A00F" w14:textId="77777777" w:rsidR="00A64EE1" w:rsidRPr="00E5255C" w:rsidRDefault="00000000" w:rsidP="003A50FA">
            <w:pPr>
              <w:rPr>
                <w:rFonts w:ascii="Arial" w:hAnsi="Arial" w:cs="Arial"/>
                <w:sz w:val="16"/>
                <w:szCs w:val="16"/>
                <w:lang w:val="en-US"/>
              </w:rPr>
            </w:pPr>
            <w:sdt>
              <w:sdtPr>
                <w:rPr>
                  <w:rFonts w:ascii="Arial" w:hAnsi="Arial" w:cs="Arial"/>
                  <w:sz w:val="16"/>
                  <w:szCs w:val="16"/>
                  <w:lang w:val="en-US"/>
                </w:rPr>
                <w:tag w:val="goog_rdk_17"/>
                <w:id w:val="-2020998080"/>
              </w:sdtPr>
              <w:sdtContent/>
            </w:sdt>
            <w:r w:rsidR="00A64EE1" w:rsidRPr="00E5255C">
              <w:rPr>
                <w:rFonts w:ascii="Arial" w:hAnsi="Arial" w:cs="Arial"/>
                <w:b/>
                <w:bCs/>
                <w:sz w:val="16"/>
                <w:szCs w:val="16"/>
                <w:lang w:val="en-US"/>
              </w:rPr>
              <w:t>Reversal reward learning Task:</w:t>
            </w:r>
            <w:r w:rsidR="00A64EE1" w:rsidRPr="00E5255C">
              <w:rPr>
                <w:rFonts w:ascii="Arial" w:hAnsi="Arial" w:cs="Arial"/>
                <w:sz w:val="16"/>
                <w:szCs w:val="16"/>
                <w:lang w:val="en-US"/>
              </w:rPr>
              <w:t xml:space="preserve"> </w:t>
            </w:r>
          </w:p>
          <w:p w14:paraId="7B071B8A" w14:textId="77777777" w:rsidR="00A64EE1" w:rsidRPr="00E5255C" w:rsidRDefault="00A64EE1" w:rsidP="003A50FA">
            <w:pPr>
              <w:rPr>
                <w:rFonts w:ascii="Arial" w:hAnsi="Arial" w:cs="Arial"/>
                <w:sz w:val="16"/>
                <w:szCs w:val="16"/>
                <w:lang w:val="en-US"/>
              </w:rPr>
            </w:pPr>
            <w:r w:rsidRPr="00E5255C">
              <w:rPr>
                <w:rFonts w:ascii="Arial" w:hAnsi="Arial" w:cs="Arial"/>
                <w:sz w:val="16"/>
                <w:szCs w:val="16"/>
                <w:lang w:val="en-US"/>
              </w:rPr>
              <w:t>Learning of both stimulus-reward and stimulus-no reward associations followed by the reversal of these associations</w:t>
            </w:r>
          </w:p>
        </w:tc>
        <w:tc>
          <w:tcPr>
            <w:tcW w:w="1874" w:type="dxa"/>
          </w:tcPr>
          <w:p w14:paraId="5AB870E5" w14:textId="77777777" w:rsidR="00A64EE1" w:rsidRPr="00E5255C" w:rsidRDefault="00A64EE1" w:rsidP="003A50FA">
            <w:pPr>
              <w:rPr>
                <w:rFonts w:ascii="Arial" w:hAnsi="Arial" w:cs="Arial"/>
                <w:sz w:val="16"/>
                <w:szCs w:val="16"/>
                <w:lang w:val="en-US"/>
              </w:rPr>
            </w:pPr>
            <w:r w:rsidRPr="00E5255C">
              <w:rPr>
                <w:rFonts w:ascii="Arial" w:hAnsi="Arial" w:cs="Arial"/>
                <w:sz w:val="16"/>
                <w:szCs w:val="16"/>
                <w:lang w:val="en-US"/>
              </w:rPr>
              <w:t>Reward learning</w:t>
            </w:r>
          </w:p>
        </w:tc>
        <w:tc>
          <w:tcPr>
            <w:tcW w:w="1925" w:type="dxa"/>
          </w:tcPr>
          <w:p w14:paraId="70CFF374" w14:textId="77777777" w:rsidR="00A64EE1" w:rsidRPr="00E5255C" w:rsidRDefault="00A64EE1" w:rsidP="003A50FA">
            <w:pPr>
              <w:rPr>
                <w:rFonts w:ascii="Arial" w:hAnsi="Arial" w:cs="Arial"/>
                <w:sz w:val="16"/>
                <w:szCs w:val="16"/>
                <w:lang w:val="en-US"/>
              </w:rPr>
            </w:pPr>
            <w:r w:rsidRPr="00E5255C">
              <w:rPr>
                <w:rFonts w:ascii="Arial" w:hAnsi="Arial" w:cs="Arial"/>
                <w:sz w:val="16"/>
                <w:szCs w:val="16"/>
                <w:lang w:val="en-US"/>
              </w:rPr>
              <w:t>Learning</w:t>
            </w:r>
          </w:p>
        </w:tc>
        <w:tc>
          <w:tcPr>
            <w:tcW w:w="2087" w:type="dxa"/>
          </w:tcPr>
          <w:p w14:paraId="74BBA96A" w14:textId="77777777" w:rsidR="00A64EE1" w:rsidRPr="00E5255C" w:rsidRDefault="00A64EE1" w:rsidP="003A50FA">
            <w:pPr>
              <w:rPr>
                <w:rFonts w:ascii="Arial" w:hAnsi="Arial" w:cs="Arial"/>
                <w:sz w:val="16"/>
                <w:szCs w:val="16"/>
                <w:lang w:val="en-US"/>
              </w:rPr>
            </w:pPr>
            <w:proofErr w:type="spellStart"/>
            <w:r w:rsidRPr="00E5255C">
              <w:rPr>
                <w:rFonts w:ascii="Arial" w:hAnsi="Arial" w:cs="Arial"/>
                <w:i/>
                <w:iCs/>
                <w:sz w:val="16"/>
                <w:szCs w:val="16"/>
                <w:lang w:val="en-US"/>
              </w:rPr>
              <w:t>Paret</w:t>
            </w:r>
            <w:proofErr w:type="spellEnd"/>
            <w:r w:rsidRPr="00E5255C">
              <w:rPr>
                <w:rFonts w:ascii="Arial" w:hAnsi="Arial" w:cs="Arial"/>
                <w:i/>
                <w:iCs/>
                <w:sz w:val="16"/>
                <w:szCs w:val="16"/>
                <w:lang w:val="en-US"/>
              </w:rPr>
              <w:t xml:space="preserve"> &amp; </w:t>
            </w:r>
            <w:proofErr w:type="spellStart"/>
            <w:r w:rsidRPr="00E5255C">
              <w:rPr>
                <w:rFonts w:ascii="Arial" w:hAnsi="Arial" w:cs="Arial"/>
                <w:i/>
                <w:iCs/>
                <w:sz w:val="16"/>
                <w:szCs w:val="16"/>
                <w:lang w:val="en-US"/>
              </w:rPr>
              <w:t>Bublatzy</w:t>
            </w:r>
            <w:proofErr w:type="spellEnd"/>
            <w:r w:rsidRPr="00E5255C">
              <w:rPr>
                <w:rFonts w:ascii="Arial" w:hAnsi="Arial" w:cs="Arial"/>
                <w:i/>
                <w:iCs/>
                <w:sz w:val="16"/>
                <w:szCs w:val="16"/>
                <w:lang w:val="en-US"/>
              </w:rPr>
              <w:t xml:space="preserve"> 2020</w:t>
            </w:r>
          </w:p>
        </w:tc>
      </w:tr>
      <w:tr w:rsidR="00A64EE1" w:rsidRPr="00E5255C" w14:paraId="3B91C4AF" w14:textId="77777777" w:rsidTr="003A50FA">
        <w:tc>
          <w:tcPr>
            <w:tcW w:w="790" w:type="dxa"/>
            <w:vMerge/>
          </w:tcPr>
          <w:p w14:paraId="0820E4F0" w14:textId="77777777" w:rsidR="00A64EE1" w:rsidRPr="00E5255C" w:rsidRDefault="00A64EE1" w:rsidP="003A50FA">
            <w:pPr>
              <w:rPr>
                <w:rFonts w:ascii="Arial" w:hAnsi="Arial" w:cs="Arial"/>
                <w:sz w:val="16"/>
                <w:szCs w:val="16"/>
                <w:lang w:val="en-US"/>
              </w:rPr>
            </w:pPr>
          </w:p>
        </w:tc>
        <w:tc>
          <w:tcPr>
            <w:tcW w:w="2461" w:type="dxa"/>
          </w:tcPr>
          <w:p w14:paraId="70FB7A64" w14:textId="77777777" w:rsidR="00A64EE1" w:rsidRPr="00E5255C" w:rsidRDefault="00A64EE1" w:rsidP="003A50FA">
            <w:pPr>
              <w:rPr>
                <w:rFonts w:ascii="Arial" w:hAnsi="Arial" w:cs="Arial"/>
                <w:b/>
                <w:bCs/>
                <w:sz w:val="16"/>
                <w:szCs w:val="16"/>
                <w:lang w:val="en-US"/>
              </w:rPr>
            </w:pPr>
            <w:r w:rsidRPr="00E5255C">
              <w:rPr>
                <w:rFonts w:ascii="Arial" w:hAnsi="Arial" w:cs="Arial"/>
                <w:b/>
                <w:bCs/>
                <w:sz w:val="16"/>
                <w:szCs w:val="16"/>
                <w:lang w:val="en-US"/>
              </w:rPr>
              <w:t>Two stage reversal</w:t>
            </w:r>
          </w:p>
          <w:p w14:paraId="7A9338CC" w14:textId="77777777" w:rsidR="00A64EE1" w:rsidRPr="00E5255C" w:rsidRDefault="00A64EE1" w:rsidP="003A50FA">
            <w:pPr>
              <w:rPr>
                <w:rFonts w:ascii="Arial" w:hAnsi="Arial" w:cs="Arial"/>
                <w:sz w:val="16"/>
                <w:szCs w:val="16"/>
                <w:lang w:val="en-US"/>
              </w:rPr>
            </w:pPr>
            <w:r w:rsidRPr="00E5255C">
              <w:rPr>
                <w:rFonts w:ascii="Arial" w:hAnsi="Arial" w:cs="Arial"/>
                <w:b/>
                <w:bCs/>
                <w:sz w:val="16"/>
                <w:szCs w:val="16"/>
                <w:lang w:val="en-US"/>
              </w:rPr>
              <w:t xml:space="preserve">learning task: </w:t>
            </w:r>
            <w:r w:rsidRPr="00E5255C">
              <w:rPr>
                <w:rFonts w:ascii="Arial" w:hAnsi="Arial" w:cs="Arial"/>
                <w:bCs/>
                <w:sz w:val="16"/>
                <w:szCs w:val="16"/>
                <w:lang w:val="en-US"/>
              </w:rPr>
              <w:t>Two sequential choices leading to different probabilities to gain a reward continuously reversed throughout the task</w:t>
            </w:r>
          </w:p>
        </w:tc>
        <w:tc>
          <w:tcPr>
            <w:tcW w:w="1874" w:type="dxa"/>
          </w:tcPr>
          <w:p w14:paraId="7CF6EEA7" w14:textId="77777777" w:rsidR="00A64EE1" w:rsidRPr="00E5255C" w:rsidRDefault="00A64EE1" w:rsidP="003A50FA">
            <w:pPr>
              <w:rPr>
                <w:rFonts w:ascii="Arial" w:hAnsi="Arial" w:cs="Arial"/>
                <w:sz w:val="16"/>
                <w:szCs w:val="16"/>
                <w:lang w:val="en-US"/>
              </w:rPr>
            </w:pPr>
            <w:r w:rsidRPr="00E5255C">
              <w:rPr>
                <w:rFonts w:ascii="Arial" w:hAnsi="Arial" w:cs="Arial"/>
                <w:sz w:val="16"/>
                <w:szCs w:val="16"/>
                <w:lang w:val="en-US"/>
              </w:rPr>
              <w:t>Reward learning strategies (model-free or model-based)</w:t>
            </w:r>
          </w:p>
        </w:tc>
        <w:tc>
          <w:tcPr>
            <w:tcW w:w="1925" w:type="dxa"/>
          </w:tcPr>
          <w:p w14:paraId="282E894F" w14:textId="77777777" w:rsidR="00A64EE1" w:rsidRPr="00E5255C" w:rsidRDefault="00A64EE1" w:rsidP="003A50FA">
            <w:pPr>
              <w:rPr>
                <w:rFonts w:ascii="Arial" w:hAnsi="Arial" w:cs="Arial"/>
                <w:sz w:val="16"/>
                <w:szCs w:val="16"/>
                <w:lang w:val="en-US"/>
              </w:rPr>
            </w:pPr>
            <w:r w:rsidRPr="00E5255C">
              <w:rPr>
                <w:rFonts w:ascii="Arial" w:hAnsi="Arial" w:cs="Arial"/>
                <w:sz w:val="16"/>
                <w:szCs w:val="16"/>
                <w:lang w:val="en-US"/>
              </w:rPr>
              <w:t>Learning</w:t>
            </w:r>
          </w:p>
        </w:tc>
        <w:tc>
          <w:tcPr>
            <w:tcW w:w="2087" w:type="dxa"/>
          </w:tcPr>
          <w:p w14:paraId="1C56734B" w14:textId="77777777" w:rsidR="00A64EE1" w:rsidRPr="00E5255C" w:rsidRDefault="00A64EE1" w:rsidP="003A50FA">
            <w:pPr>
              <w:rPr>
                <w:rFonts w:ascii="Arial" w:hAnsi="Arial" w:cs="Arial"/>
                <w:sz w:val="16"/>
                <w:szCs w:val="16"/>
                <w:lang w:val="en-US"/>
              </w:rPr>
            </w:pPr>
            <w:r w:rsidRPr="00E5255C">
              <w:rPr>
                <w:rFonts w:ascii="Arial" w:hAnsi="Arial" w:cs="Arial"/>
                <w:i/>
                <w:iCs/>
                <w:sz w:val="16"/>
                <w:szCs w:val="16"/>
                <w:lang w:val="en-US"/>
              </w:rPr>
              <w:t>Park et al. 2017</w:t>
            </w:r>
          </w:p>
        </w:tc>
      </w:tr>
      <w:tr w:rsidR="00A64EE1" w:rsidRPr="00E5255C" w14:paraId="6E772408" w14:textId="77777777" w:rsidTr="003A50FA">
        <w:tc>
          <w:tcPr>
            <w:tcW w:w="790" w:type="dxa"/>
            <w:vMerge/>
          </w:tcPr>
          <w:p w14:paraId="62334F81" w14:textId="77777777" w:rsidR="00A64EE1" w:rsidRPr="00E5255C" w:rsidRDefault="00A64EE1" w:rsidP="003A50FA">
            <w:pPr>
              <w:rPr>
                <w:rFonts w:ascii="Arial" w:hAnsi="Arial" w:cs="Arial"/>
                <w:sz w:val="16"/>
                <w:szCs w:val="16"/>
                <w:lang w:val="en-US"/>
              </w:rPr>
            </w:pPr>
          </w:p>
        </w:tc>
        <w:tc>
          <w:tcPr>
            <w:tcW w:w="2461" w:type="dxa"/>
          </w:tcPr>
          <w:p w14:paraId="657DF136" w14:textId="77777777" w:rsidR="00A64EE1" w:rsidRPr="00E5255C" w:rsidRDefault="00A64EE1" w:rsidP="003A50FA">
            <w:pPr>
              <w:rPr>
                <w:rFonts w:ascii="Arial" w:hAnsi="Arial" w:cs="Arial"/>
                <w:sz w:val="16"/>
                <w:szCs w:val="16"/>
                <w:lang w:val="en-US"/>
              </w:rPr>
            </w:pPr>
            <w:r w:rsidRPr="00E5255C">
              <w:rPr>
                <w:rFonts w:ascii="Arial" w:hAnsi="Arial" w:cs="Arial"/>
                <w:b/>
                <w:bCs/>
                <w:sz w:val="16"/>
                <w:szCs w:val="16"/>
                <w:lang w:val="en-US"/>
              </w:rPr>
              <w:t>Delayed reward task:</w:t>
            </w:r>
            <w:r w:rsidRPr="00E5255C">
              <w:rPr>
                <w:rFonts w:ascii="Arial" w:hAnsi="Arial" w:cs="Arial"/>
                <w:sz w:val="16"/>
                <w:szCs w:val="16"/>
                <w:lang w:val="en-US"/>
              </w:rPr>
              <w:t xml:space="preserve"> Choice between two stimuli giving access to small-immediate or large-delayed rewards</w:t>
            </w:r>
          </w:p>
        </w:tc>
        <w:tc>
          <w:tcPr>
            <w:tcW w:w="1874" w:type="dxa"/>
          </w:tcPr>
          <w:p w14:paraId="2B9B8D4B" w14:textId="77777777" w:rsidR="00A64EE1" w:rsidRPr="00E5255C" w:rsidRDefault="00A64EE1" w:rsidP="003A50FA">
            <w:pPr>
              <w:spacing w:line="240" w:lineRule="atLeast"/>
              <w:rPr>
                <w:rFonts w:ascii="Arial" w:hAnsi="Arial" w:cs="Arial"/>
                <w:sz w:val="16"/>
                <w:szCs w:val="16"/>
                <w:lang w:val="en-US"/>
              </w:rPr>
            </w:pPr>
            <w:r w:rsidRPr="00E5255C">
              <w:rPr>
                <w:rFonts w:ascii="Arial" w:hAnsi="Arial" w:cs="Arial"/>
                <w:sz w:val="16"/>
                <w:szCs w:val="16"/>
                <w:lang w:val="en-US"/>
              </w:rPr>
              <w:t>Reward learning based on its valence</w:t>
            </w:r>
          </w:p>
        </w:tc>
        <w:tc>
          <w:tcPr>
            <w:tcW w:w="1925" w:type="dxa"/>
          </w:tcPr>
          <w:p w14:paraId="09884693" w14:textId="77777777" w:rsidR="00A64EE1" w:rsidRPr="00E5255C" w:rsidRDefault="00A64EE1" w:rsidP="003A50FA">
            <w:pPr>
              <w:rPr>
                <w:rFonts w:ascii="Arial" w:hAnsi="Arial" w:cs="Arial"/>
                <w:sz w:val="16"/>
                <w:szCs w:val="16"/>
                <w:lang w:val="en-US"/>
              </w:rPr>
            </w:pPr>
            <w:r w:rsidRPr="00E5255C">
              <w:rPr>
                <w:rFonts w:ascii="Arial" w:hAnsi="Arial" w:cs="Arial"/>
                <w:sz w:val="16"/>
                <w:szCs w:val="16"/>
                <w:lang w:val="en-US"/>
              </w:rPr>
              <w:t>Learning</w:t>
            </w:r>
          </w:p>
        </w:tc>
        <w:tc>
          <w:tcPr>
            <w:tcW w:w="2087" w:type="dxa"/>
          </w:tcPr>
          <w:p w14:paraId="4C081E17" w14:textId="77777777" w:rsidR="00A64EE1" w:rsidRPr="00E5255C" w:rsidRDefault="00A64EE1" w:rsidP="003A50FA">
            <w:pPr>
              <w:rPr>
                <w:rFonts w:ascii="Arial" w:hAnsi="Arial" w:cs="Arial"/>
                <w:sz w:val="16"/>
                <w:szCs w:val="16"/>
                <w:lang w:val="en-US"/>
              </w:rPr>
            </w:pPr>
            <w:r w:rsidRPr="00E5255C">
              <w:rPr>
                <w:rFonts w:ascii="Arial" w:hAnsi="Arial" w:cs="Arial"/>
                <w:i/>
                <w:iCs/>
                <w:sz w:val="16"/>
                <w:szCs w:val="16"/>
                <w:lang w:val="en-US"/>
              </w:rPr>
              <w:t>Paul et al. 2020</w:t>
            </w:r>
          </w:p>
        </w:tc>
      </w:tr>
      <w:tr w:rsidR="00A64EE1" w:rsidRPr="00E5255C" w14:paraId="31A92951" w14:textId="77777777" w:rsidTr="003A50FA">
        <w:tc>
          <w:tcPr>
            <w:tcW w:w="790" w:type="dxa"/>
            <w:vMerge/>
          </w:tcPr>
          <w:p w14:paraId="6BAE3247" w14:textId="77777777" w:rsidR="00A64EE1" w:rsidRPr="00E5255C" w:rsidRDefault="00A64EE1" w:rsidP="003A50FA">
            <w:pPr>
              <w:rPr>
                <w:rFonts w:ascii="Arial" w:hAnsi="Arial" w:cs="Arial"/>
                <w:sz w:val="16"/>
                <w:szCs w:val="16"/>
                <w:lang w:val="en-US"/>
              </w:rPr>
            </w:pPr>
          </w:p>
        </w:tc>
        <w:tc>
          <w:tcPr>
            <w:tcW w:w="2461" w:type="dxa"/>
          </w:tcPr>
          <w:p w14:paraId="14CBB2E0" w14:textId="77777777" w:rsidR="00A64EE1" w:rsidRPr="00E5255C" w:rsidRDefault="00000000" w:rsidP="003A50FA">
            <w:pPr>
              <w:rPr>
                <w:rFonts w:ascii="Arial" w:hAnsi="Arial" w:cs="Arial"/>
                <w:sz w:val="16"/>
                <w:szCs w:val="16"/>
                <w:lang w:val="en-US"/>
              </w:rPr>
            </w:pPr>
            <w:sdt>
              <w:sdtPr>
                <w:rPr>
                  <w:rFonts w:ascii="Arial" w:hAnsi="Arial" w:cs="Arial"/>
                  <w:sz w:val="16"/>
                  <w:szCs w:val="16"/>
                  <w:lang w:val="en-US"/>
                </w:rPr>
                <w:tag w:val="goog_rdk_31"/>
                <w:id w:val="1622038257"/>
              </w:sdtPr>
              <w:sdtContent/>
            </w:sdt>
            <w:r w:rsidR="00A64EE1" w:rsidRPr="00E5255C">
              <w:rPr>
                <w:rFonts w:ascii="Arial" w:hAnsi="Arial" w:cs="Arial"/>
                <w:b/>
                <w:bCs/>
                <w:sz w:val="16"/>
                <w:szCs w:val="16"/>
                <w:lang w:val="en-US"/>
              </w:rPr>
              <w:t>Pavlovian–instrumental transfer (PIT):</w:t>
            </w:r>
            <w:r w:rsidR="00A64EE1" w:rsidRPr="00E5255C">
              <w:rPr>
                <w:rFonts w:ascii="Arial" w:hAnsi="Arial" w:cs="Arial"/>
                <w:sz w:val="16"/>
                <w:szCs w:val="16"/>
                <w:lang w:val="en-US"/>
              </w:rPr>
              <w:t xml:space="preserve"> Cue-modulated instrumental responding</w:t>
            </w:r>
          </w:p>
        </w:tc>
        <w:tc>
          <w:tcPr>
            <w:tcW w:w="1874" w:type="dxa"/>
          </w:tcPr>
          <w:p w14:paraId="6599F033" w14:textId="77777777" w:rsidR="00A64EE1" w:rsidRPr="00E5255C" w:rsidRDefault="00A64EE1" w:rsidP="003A50FA">
            <w:pPr>
              <w:rPr>
                <w:rFonts w:ascii="Arial" w:hAnsi="Arial" w:cs="Arial"/>
                <w:sz w:val="16"/>
                <w:szCs w:val="16"/>
                <w:lang w:val="en-US"/>
              </w:rPr>
            </w:pPr>
            <w:r w:rsidRPr="00E5255C">
              <w:rPr>
                <w:rFonts w:ascii="Arial" w:hAnsi="Arial" w:cs="Arial"/>
                <w:sz w:val="16"/>
                <w:szCs w:val="16"/>
                <w:lang w:val="en-US"/>
              </w:rPr>
              <w:t>Conditioned reward attractiveness</w:t>
            </w:r>
          </w:p>
        </w:tc>
        <w:tc>
          <w:tcPr>
            <w:tcW w:w="1925" w:type="dxa"/>
          </w:tcPr>
          <w:p w14:paraId="5DA0B08A" w14:textId="77777777" w:rsidR="00A64EE1" w:rsidRPr="00E5255C" w:rsidRDefault="00A64EE1" w:rsidP="003A50FA">
            <w:pPr>
              <w:rPr>
                <w:rFonts w:ascii="Arial" w:hAnsi="Arial" w:cs="Arial"/>
                <w:sz w:val="16"/>
                <w:szCs w:val="16"/>
                <w:lang w:val="en-US"/>
              </w:rPr>
            </w:pPr>
            <w:r w:rsidRPr="00E5255C">
              <w:rPr>
                <w:rFonts w:ascii="Arial" w:hAnsi="Arial" w:cs="Arial"/>
                <w:sz w:val="16"/>
                <w:szCs w:val="16"/>
                <w:lang w:val="en-US"/>
              </w:rPr>
              <w:t>Valuation</w:t>
            </w:r>
          </w:p>
        </w:tc>
        <w:tc>
          <w:tcPr>
            <w:tcW w:w="2087" w:type="dxa"/>
          </w:tcPr>
          <w:p w14:paraId="78A17A11" w14:textId="77777777" w:rsidR="00A64EE1" w:rsidRPr="00E5255C" w:rsidRDefault="00A64EE1" w:rsidP="003A50FA">
            <w:pPr>
              <w:rPr>
                <w:rFonts w:ascii="Arial" w:hAnsi="Arial" w:cs="Arial"/>
                <w:i/>
                <w:iCs/>
                <w:sz w:val="16"/>
                <w:szCs w:val="16"/>
                <w:lang w:val="en-US"/>
              </w:rPr>
            </w:pPr>
            <w:r w:rsidRPr="00E5255C">
              <w:rPr>
                <w:rFonts w:ascii="Arial" w:hAnsi="Arial" w:cs="Arial"/>
                <w:i/>
                <w:iCs/>
                <w:sz w:val="16"/>
                <w:szCs w:val="16"/>
                <w:lang w:val="en-US"/>
              </w:rPr>
              <w:t>Pool et al. 2015</w:t>
            </w:r>
          </w:p>
          <w:p w14:paraId="65D4D981" w14:textId="77777777" w:rsidR="00A64EE1" w:rsidRPr="00E5255C" w:rsidRDefault="00A64EE1" w:rsidP="003A50FA">
            <w:pPr>
              <w:rPr>
                <w:rFonts w:ascii="Arial" w:hAnsi="Arial" w:cs="Arial"/>
                <w:sz w:val="16"/>
                <w:szCs w:val="16"/>
                <w:lang w:val="en-US"/>
              </w:rPr>
            </w:pPr>
            <w:r w:rsidRPr="00E5255C">
              <w:rPr>
                <w:rFonts w:ascii="Arial" w:hAnsi="Arial" w:cs="Arial"/>
                <w:i/>
                <w:iCs/>
                <w:sz w:val="16"/>
                <w:szCs w:val="16"/>
                <w:lang w:val="en-US"/>
              </w:rPr>
              <w:t>Steins-Loeber et al. 2020</w:t>
            </w:r>
          </w:p>
        </w:tc>
      </w:tr>
      <w:tr w:rsidR="00A64EE1" w:rsidRPr="00E5255C" w14:paraId="0F8B725D" w14:textId="77777777" w:rsidTr="003A50FA">
        <w:tc>
          <w:tcPr>
            <w:tcW w:w="790" w:type="dxa"/>
            <w:vMerge w:val="restart"/>
            <w:textDirection w:val="btLr"/>
            <w:vAlign w:val="center"/>
          </w:tcPr>
          <w:p w14:paraId="41A2E124" w14:textId="77777777" w:rsidR="00A64EE1" w:rsidRPr="00E5255C" w:rsidRDefault="00A64EE1" w:rsidP="003A50FA">
            <w:pPr>
              <w:ind w:left="113" w:right="113"/>
              <w:jc w:val="center"/>
              <w:rPr>
                <w:rFonts w:ascii="Arial" w:hAnsi="Arial" w:cs="Arial"/>
                <w:sz w:val="16"/>
                <w:szCs w:val="16"/>
                <w:lang w:val="en-US"/>
              </w:rPr>
            </w:pPr>
            <w:r w:rsidRPr="00E5255C">
              <w:rPr>
                <w:rFonts w:ascii="Arial" w:hAnsi="Arial" w:cs="Arial"/>
                <w:b/>
                <w:bCs/>
                <w:sz w:val="16"/>
                <w:szCs w:val="16"/>
                <w:lang w:val="en-US"/>
              </w:rPr>
              <w:t>Non-monetary reward</w:t>
            </w:r>
          </w:p>
        </w:tc>
        <w:tc>
          <w:tcPr>
            <w:tcW w:w="2461" w:type="dxa"/>
          </w:tcPr>
          <w:p w14:paraId="20A3FE51" w14:textId="77777777" w:rsidR="00A64EE1" w:rsidRPr="00E5255C" w:rsidRDefault="00A64EE1" w:rsidP="003A50FA">
            <w:pPr>
              <w:rPr>
                <w:rFonts w:ascii="Arial" w:hAnsi="Arial" w:cs="Arial"/>
                <w:sz w:val="16"/>
                <w:szCs w:val="16"/>
                <w:lang w:val="en-US"/>
              </w:rPr>
            </w:pPr>
            <w:r w:rsidRPr="00E5255C">
              <w:rPr>
                <w:rFonts w:ascii="Arial" w:hAnsi="Arial" w:cs="Arial"/>
                <w:b/>
                <w:bCs/>
                <w:sz w:val="16"/>
                <w:szCs w:val="16"/>
                <w:lang w:val="en-US"/>
              </w:rPr>
              <w:t>Reinforce value task:</w:t>
            </w:r>
            <w:r w:rsidRPr="00E5255C">
              <w:rPr>
                <w:rFonts w:ascii="Arial" w:hAnsi="Arial" w:cs="Arial"/>
                <w:sz w:val="16"/>
                <w:szCs w:val="16"/>
                <w:lang w:val="en-US"/>
              </w:rPr>
              <w:t xml:space="preserve"> Choice of different rewards based on their value </w:t>
            </w:r>
            <w:r w:rsidRPr="00E5255C">
              <w:rPr>
                <w:rFonts w:ascii="Arial" w:hAnsi="Arial" w:cs="Arial"/>
                <w:i/>
                <w:iCs/>
                <w:sz w:val="16"/>
                <w:szCs w:val="16"/>
                <w:lang w:val="en-US"/>
              </w:rPr>
              <w:t>(food)</w:t>
            </w:r>
          </w:p>
        </w:tc>
        <w:tc>
          <w:tcPr>
            <w:tcW w:w="1874" w:type="dxa"/>
          </w:tcPr>
          <w:p w14:paraId="4E6033E7" w14:textId="77777777" w:rsidR="00A64EE1" w:rsidRPr="00E5255C" w:rsidRDefault="00A64EE1" w:rsidP="003A50FA">
            <w:pPr>
              <w:rPr>
                <w:rFonts w:ascii="Arial" w:hAnsi="Arial" w:cs="Arial"/>
                <w:sz w:val="16"/>
                <w:szCs w:val="16"/>
                <w:lang w:val="en-US"/>
              </w:rPr>
            </w:pPr>
            <w:r w:rsidRPr="00E5255C">
              <w:rPr>
                <w:rFonts w:ascii="Arial" w:hAnsi="Arial" w:cs="Arial"/>
                <w:sz w:val="16"/>
                <w:szCs w:val="16"/>
                <w:lang w:val="en-US"/>
              </w:rPr>
              <w:t>Reward attractiveness</w:t>
            </w:r>
          </w:p>
        </w:tc>
        <w:tc>
          <w:tcPr>
            <w:tcW w:w="1925" w:type="dxa"/>
          </w:tcPr>
          <w:p w14:paraId="5BB413E3" w14:textId="77777777" w:rsidR="00A64EE1" w:rsidRPr="00E5255C" w:rsidRDefault="00A64EE1" w:rsidP="003A50FA">
            <w:pPr>
              <w:rPr>
                <w:rFonts w:ascii="Arial" w:hAnsi="Arial" w:cs="Arial"/>
                <w:sz w:val="16"/>
                <w:szCs w:val="16"/>
                <w:lang w:val="en-US"/>
              </w:rPr>
            </w:pPr>
            <w:r w:rsidRPr="00E5255C">
              <w:rPr>
                <w:rFonts w:ascii="Arial" w:hAnsi="Arial" w:cs="Arial"/>
                <w:sz w:val="16"/>
                <w:szCs w:val="16"/>
                <w:lang w:val="en-US"/>
              </w:rPr>
              <w:t>Valuation</w:t>
            </w:r>
          </w:p>
        </w:tc>
        <w:tc>
          <w:tcPr>
            <w:tcW w:w="2087" w:type="dxa"/>
          </w:tcPr>
          <w:p w14:paraId="266BC5AE" w14:textId="77777777" w:rsidR="00A64EE1" w:rsidRPr="00E5255C" w:rsidRDefault="00A64EE1" w:rsidP="003A50FA">
            <w:pPr>
              <w:rPr>
                <w:rFonts w:ascii="Arial" w:hAnsi="Arial" w:cs="Arial"/>
                <w:sz w:val="16"/>
                <w:szCs w:val="16"/>
                <w:lang w:val="en-US"/>
              </w:rPr>
            </w:pPr>
            <w:r w:rsidRPr="00E5255C">
              <w:rPr>
                <w:rFonts w:ascii="Arial" w:hAnsi="Arial" w:cs="Arial"/>
                <w:i/>
                <w:iCs/>
                <w:sz w:val="16"/>
                <w:szCs w:val="16"/>
                <w:lang w:val="en-US"/>
              </w:rPr>
              <w:t>Goldfield et al. 2008</w:t>
            </w:r>
          </w:p>
        </w:tc>
      </w:tr>
      <w:tr w:rsidR="00A64EE1" w:rsidRPr="00E5255C" w14:paraId="78C7C76D" w14:textId="77777777" w:rsidTr="003A50FA">
        <w:tc>
          <w:tcPr>
            <w:tcW w:w="790" w:type="dxa"/>
            <w:vMerge/>
          </w:tcPr>
          <w:p w14:paraId="73AF1E91" w14:textId="77777777" w:rsidR="00A64EE1" w:rsidRPr="00E5255C" w:rsidRDefault="00A64EE1" w:rsidP="003A50FA">
            <w:pPr>
              <w:rPr>
                <w:rFonts w:ascii="Arial" w:hAnsi="Arial" w:cs="Arial"/>
                <w:sz w:val="16"/>
                <w:szCs w:val="16"/>
                <w:lang w:val="en-US"/>
              </w:rPr>
            </w:pPr>
          </w:p>
        </w:tc>
        <w:tc>
          <w:tcPr>
            <w:tcW w:w="2461" w:type="dxa"/>
          </w:tcPr>
          <w:p w14:paraId="20349724" w14:textId="77777777" w:rsidR="00A64EE1" w:rsidRPr="00E5255C" w:rsidRDefault="00000000" w:rsidP="003A50FA">
            <w:pPr>
              <w:rPr>
                <w:rFonts w:ascii="Arial" w:hAnsi="Arial" w:cs="Arial"/>
                <w:sz w:val="16"/>
                <w:szCs w:val="16"/>
                <w:lang w:val="en-US"/>
              </w:rPr>
            </w:pPr>
            <w:sdt>
              <w:sdtPr>
                <w:rPr>
                  <w:rFonts w:ascii="Arial" w:hAnsi="Arial" w:cs="Arial"/>
                  <w:sz w:val="16"/>
                  <w:szCs w:val="16"/>
                  <w:lang w:val="en-US"/>
                </w:rPr>
                <w:tag w:val="goog_rdk_23"/>
                <w:id w:val="1188410299"/>
              </w:sdtPr>
              <w:sdtContent/>
            </w:sdt>
            <w:r w:rsidR="00A64EE1" w:rsidRPr="00E5255C">
              <w:rPr>
                <w:rFonts w:ascii="Arial" w:hAnsi="Arial" w:cs="Arial"/>
                <w:b/>
                <w:bCs/>
                <w:sz w:val="16"/>
                <w:szCs w:val="16"/>
                <w:lang w:val="en-US"/>
              </w:rPr>
              <w:t xml:space="preserve">Consumption of high palatable food: </w:t>
            </w:r>
            <w:r w:rsidR="00A64EE1" w:rsidRPr="00E5255C">
              <w:rPr>
                <w:rFonts w:ascii="Arial" w:hAnsi="Arial" w:cs="Arial"/>
                <w:sz w:val="16"/>
                <w:szCs w:val="16"/>
                <w:lang w:val="en-US"/>
              </w:rPr>
              <w:t xml:space="preserve">Free intake in test environment </w:t>
            </w:r>
            <w:r w:rsidR="00A64EE1" w:rsidRPr="00E5255C">
              <w:rPr>
                <w:rFonts w:ascii="Arial" w:hAnsi="Arial" w:cs="Arial"/>
                <w:i/>
                <w:iCs/>
                <w:sz w:val="16"/>
                <w:szCs w:val="16"/>
                <w:lang w:val="en-US"/>
              </w:rPr>
              <w:t>(snacks)</w:t>
            </w:r>
          </w:p>
          <w:p w14:paraId="1C96FA4D" w14:textId="77777777" w:rsidR="00A64EE1" w:rsidRPr="00E5255C" w:rsidRDefault="00A64EE1" w:rsidP="003A50FA">
            <w:pPr>
              <w:rPr>
                <w:rFonts w:ascii="Arial" w:hAnsi="Arial" w:cs="Arial"/>
                <w:sz w:val="16"/>
                <w:szCs w:val="16"/>
                <w:lang w:val="en-US"/>
              </w:rPr>
            </w:pPr>
          </w:p>
          <w:p w14:paraId="670D149E" w14:textId="77777777" w:rsidR="00A64EE1" w:rsidRPr="00E5255C" w:rsidRDefault="00A64EE1" w:rsidP="003A50FA">
            <w:pPr>
              <w:rPr>
                <w:rFonts w:ascii="Arial" w:hAnsi="Arial" w:cs="Arial"/>
                <w:sz w:val="16"/>
                <w:szCs w:val="16"/>
                <w:lang w:val="en-US"/>
              </w:rPr>
            </w:pPr>
            <w:r w:rsidRPr="00E5255C">
              <w:rPr>
                <w:rFonts w:ascii="Arial" w:hAnsi="Arial" w:cs="Arial"/>
                <w:b/>
                <w:bCs/>
                <w:sz w:val="16"/>
                <w:szCs w:val="16"/>
                <w:lang w:val="en-US"/>
              </w:rPr>
              <w:t>Consumption of alcohol:</w:t>
            </w:r>
            <w:r w:rsidRPr="00E5255C">
              <w:rPr>
                <w:rFonts w:ascii="Arial" w:hAnsi="Arial" w:cs="Arial"/>
                <w:sz w:val="16"/>
                <w:szCs w:val="16"/>
                <w:lang w:val="en-US"/>
              </w:rPr>
              <w:t xml:space="preserve"> Intake in test environment </w:t>
            </w:r>
            <w:r w:rsidRPr="00E5255C">
              <w:rPr>
                <w:rFonts w:ascii="Arial" w:hAnsi="Arial" w:cs="Arial"/>
                <w:bCs/>
                <w:i/>
                <w:iCs/>
                <w:sz w:val="16"/>
                <w:szCs w:val="16"/>
                <w:lang w:val="en-US"/>
              </w:rPr>
              <w:t>(beer)</w:t>
            </w:r>
          </w:p>
        </w:tc>
        <w:tc>
          <w:tcPr>
            <w:tcW w:w="1874" w:type="dxa"/>
          </w:tcPr>
          <w:p w14:paraId="7BDCD786" w14:textId="77777777" w:rsidR="00A64EE1" w:rsidRPr="00E5255C" w:rsidRDefault="00A64EE1" w:rsidP="003A50FA">
            <w:pPr>
              <w:rPr>
                <w:rFonts w:ascii="Arial" w:hAnsi="Arial" w:cs="Arial"/>
                <w:sz w:val="16"/>
                <w:szCs w:val="16"/>
                <w:lang w:val="en-US"/>
              </w:rPr>
            </w:pPr>
            <w:r w:rsidRPr="00E5255C">
              <w:rPr>
                <w:rFonts w:ascii="Arial" w:hAnsi="Arial" w:cs="Arial"/>
                <w:sz w:val="16"/>
                <w:szCs w:val="16"/>
                <w:lang w:val="en-US"/>
              </w:rPr>
              <w:t>Reward consumption</w:t>
            </w:r>
          </w:p>
        </w:tc>
        <w:tc>
          <w:tcPr>
            <w:tcW w:w="1925" w:type="dxa"/>
          </w:tcPr>
          <w:p w14:paraId="62451F9F" w14:textId="77777777" w:rsidR="00A64EE1" w:rsidRPr="00E5255C" w:rsidRDefault="00A64EE1" w:rsidP="003A50FA">
            <w:pPr>
              <w:rPr>
                <w:rFonts w:ascii="Arial" w:hAnsi="Arial" w:cs="Arial"/>
                <w:sz w:val="16"/>
                <w:szCs w:val="16"/>
                <w:lang w:val="en-US"/>
              </w:rPr>
            </w:pPr>
            <w:r w:rsidRPr="00E5255C">
              <w:rPr>
                <w:rFonts w:ascii="Arial" w:hAnsi="Arial" w:cs="Arial"/>
                <w:sz w:val="16"/>
                <w:szCs w:val="16"/>
                <w:lang w:val="en-US"/>
              </w:rPr>
              <w:t>Responsiveness</w:t>
            </w:r>
          </w:p>
        </w:tc>
        <w:tc>
          <w:tcPr>
            <w:tcW w:w="2087" w:type="dxa"/>
          </w:tcPr>
          <w:p w14:paraId="10DAFED7" w14:textId="77777777" w:rsidR="00A64EE1" w:rsidRPr="00E5255C" w:rsidRDefault="00A64EE1" w:rsidP="003A50FA">
            <w:pPr>
              <w:rPr>
                <w:rFonts w:ascii="Arial" w:hAnsi="Arial" w:cs="Arial"/>
                <w:i/>
                <w:iCs/>
                <w:sz w:val="16"/>
                <w:szCs w:val="16"/>
                <w:lang w:val="en-US"/>
              </w:rPr>
            </w:pPr>
            <w:proofErr w:type="spellStart"/>
            <w:r w:rsidRPr="00E5255C">
              <w:rPr>
                <w:rFonts w:ascii="Arial" w:hAnsi="Arial" w:cs="Arial"/>
                <w:i/>
                <w:iCs/>
                <w:sz w:val="16"/>
                <w:szCs w:val="16"/>
                <w:lang w:val="en-US"/>
              </w:rPr>
              <w:t>Klatzkin</w:t>
            </w:r>
            <w:proofErr w:type="spellEnd"/>
            <w:r w:rsidRPr="00E5255C">
              <w:rPr>
                <w:rFonts w:ascii="Arial" w:hAnsi="Arial" w:cs="Arial"/>
                <w:i/>
                <w:iCs/>
                <w:sz w:val="16"/>
                <w:szCs w:val="16"/>
                <w:lang w:val="en-US"/>
              </w:rPr>
              <w:t xml:space="preserve"> et al. 2019</w:t>
            </w:r>
          </w:p>
          <w:p w14:paraId="3C6F3D0C" w14:textId="77777777" w:rsidR="00A64EE1" w:rsidRPr="00E5255C" w:rsidRDefault="00A64EE1" w:rsidP="003A50FA">
            <w:pPr>
              <w:rPr>
                <w:rFonts w:ascii="Arial" w:hAnsi="Arial" w:cs="Arial"/>
                <w:i/>
                <w:iCs/>
                <w:sz w:val="16"/>
                <w:szCs w:val="16"/>
                <w:lang w:val="en-US"/>
              </w:rPr>
            </w:pPr>
          </w:p>
          <w:p w14:paraId="1285BF04" w14:textId="77777777" w:rsidR="00A64EE1" w:rsidRPr="00E5255C" w:rsidRDefault="00A64EE1" w:rsidP="003A50FA">
            <w:pPr>
              <w:rPr>
                <w:rFonts w:ascii="Arial" w:hAnsi="Arial" w:cs="Arial"/>
                <w:i/>
                <w:iCs/>
                <w:sz w:val="16"/>
                <w:szCs w:val="16"/>
                <w:lang w:val="en-US"/>
              </w:rPr>
            </w:pPr>
          </w:p>
          <w:p w14:paraId="1F4F73CD" w14:textId="77777777" w:rsidR="00A64EE1" w:rsidRPr="00E5255C" w:rsidRDefault="00A64EE1" w:rsidP="003A50FA">
            <w:pPr>
              <w:rPr>
                <w:rFonts w:ascii="Arial" w:hAnsi="Arial" w:cs="Arial"/>
                <w:i/>
                <w:iCs/>
                <w:sz w:val="16"/>
                <w:szCs w:val="16"/>
                <w:lang w:val="en-US"/>
              </w:rPr>
            </w:pPr>
          </w:p>
          <w:p w14:paraId="461A44A2" w14:textId="77777777" w:rsidR="00A64EE1" w:rsidRPr="00E5255C" w:rsidRDefault="00A64EE1" w:rsidP="003A50FA">
            <w:pPr>
              <w:rPr>
                <w:rFonts w:ascii="Arial" w:hAnsi="Arial" w:cs="Arial"/>
                <w:i/>
                <w:iCs/>
                <w:sz w:val="16"/>
                <w:szCs w:val="16"/>
                <w:lang w:val="en-US"/>
              </w:rPr>
            </w:pPr>
            <w:r w:rsidRPr="00E5255C">
              <w:rPr>
                <w:rFonts w:ascii="Arial" w:hAnsi="Arial" w:cs="Arial"/>
                <w:i/>
                <w:iCs/>
                <w:sz w:val="16"/>
                <w:szCs w:val="16"/>
                <w:lang w:val="en-US"/>
              </w:rPr>
              <w:t>Thomas et al. 2014</w:t>
            </w:r>
          </w:p>
        </w:tc>
      </w:tr>
      <w:tr w:rsidR="00A64EE1" w:rsidRPr="00E5255C" w14:paraId="1DDD9050" w14:textId="77777777" w:rsidTr="003A50FA">
        <w:tc>
          <w:tcPr>
            <w:tcW w:w="790" w:type="dxa"/>
            <w:vMerge/>
          </w:tcPr>
          <w:p w14:paraId="233A92DE" w14:textId="77777777" w:rsidR="00A64EE1" w:rsidRPr="00E5255C" w:rsidRDefault="00A64EE1" w:rsidP="003A50FA">
            <w:pPr>
              <w:rPr>
                <w:rFonts w:ascii="Arial" w:hAnsi="Arial" w:cs="Arial"/>
                <w:sz w:val="16"/>
                <w:szCs w:val="16"/>
                <w:lang w:val="en-US"/>
              </w:rPr>
            </w:pPr>
          </w:p>
        </w:tc>
        <w:tc>
          <w:tcPr>
            <w:tcW w:w="2461" w:type="dxa"/>
          </w:tcPr>
          <w:p w14:paraId="19210247" w14:textId="77777777" w:rsidR="00A64EE1" w:rsidRPr="00E5255C" w:rsidRDefault="00000000" w:rsidP="003A50FA">
            <w:pPr>
              <w:rPr>
                <w:rFonts w:ascii="Arial" w:hAnsi="Arial" w:cs="Arial"/>
                <w:sz w:val="16"/>
                <w:szCs w:val="16"/>
                <w:lang w:val="en-US"/>
              </w:rPr>
            </w:pPr>
            <w:sdt>
              <w:sdtPr>
                <w:rPr>
                  <w:rFonts w:ascii="Arial" w:hAnsi="Arial" w:cs="Arial"/>
                  <w:sz w:val="16"/>
                  <w:szCs w:val="16"/>
                  <w:lang w:val="en-US"/>
                </w:rPr>
                <w:tag w:val="goog_rdk_24"/>
                <w:id w:val="-1011835054"/>
              </w:sdtPr>
              <w:sdtContent/>
            </w:sdt>
            <w:r w:rsidR="00A64EE1" w:rsidRPr="00E5255C">
              <w:rPr>
                <w:rFonts w:ascii="Arial" w:hAnsi="Arial" w:cs="Arial"/>
                <w:b/>
                <w:bCs/>
                <w:sz w:val="16"/>
                <w:szCs w:val="16"/>
                <w:lang w:val="en-US"/>
              </w:rPr>
              <w:t xml:space="preserve">Two-choice task: </w:t>
            </w:r>
            <w:r w:rsidR="00A64EE1" w:rsidRPr="00E5255C">
              <w:rPr>
                <w:rFonts w:ascii="Arial" w:hAnsi="Arial" w:cs="Arial"/>
                <w:sz w:val="16"/>
                <w:szCs w:val="16"/>
                <w:lang w:val="en-US"/>
              </w:rPr>
              <w:t>Choice between two different rewards in short abstinence smokers</w:t>
            </w:r>
          </w:p>
          <w:p w14:paraId="2261170A" w14:textId="77777777" w:rsidR="00A64EE1" w:rsidRPr="00E5255C" w:rsidRDefault="00A64EE1" w:rsidP="003A50FA">
            <w:pPr>
              <w:rPr>
                <w:rFonts w:ascii="Arial" w:hAnsi="Arial" w:cs="Arial"/>
                <w:i/>
                <w:iCs/>
                <w:sz w:val="16"/>
                <w:szCs w:val="16"/>
                <w:lang w:val="en-US"/>
              </w:rPr>
            </w:pPr>
            <w:r w:rsidRPr="00E5255C">
              <w:rPr>
                <w:rFonts w:ascii="Arial" w:hAnsi="Arial" w:cs="Arial"/>
                <w:i/>
                <w:iCs/>
                <w:sz w:val="16"/>
                <w:szCs w:val="16"/>
                <w:lang w:val="en-US"/>
              </w:rPr>
              <w:t>(nicotine versus money)</w:t>
            </w:r>
          </w:p>
        </w:tc>
        <w:tc>
          <w:tcPr>
            <w:tcW w:w="1874" w:type="dxa"/>
          </w:tcPr>
          <w:p w14:paraId="01BDABC9" w14:textId="77777777" w:rsidR="00A64EE1" w:rsidRPr="00E5255C" w:rsidRDefault="00A64EE1" w:rsidP="003A50FA">
            <w:pPr>
              <w:rPr>
                <w:rFonts w:ascii="Arial" w:hAnsi="Arial" w:cs="Arial"/>
                <w:sz w:val="16"/>
                <w:szCs w:val="16"/>
                <w:lang w:val="en-US"/>
              </w:rPr>
            </w:pPr>
            <w:r w:rsidRPr="00E5255C">
              <w:rPr>
                <w:rFonts w:ascii="Arial" w:hAnsi="Arial" w:cs="Arial"/>
                <w:sz w:val="16"/>
                <w:szCs w:val="16"/>
                <w:lang w:val="en-US"/>
              </w:rPr>
              <w:t>Reward choice based on its valence</w:t>
            </w:r>
          </w:p>
        </w:tc>
        <w:tc>
          <w:tcPr>
            <w:tcW w:w="1925" w:type="dxa"/>
          </w:tcPr>
          <w:p w14:paraId="6473E6A1" w14:textId="77777777" w:rsidR="00A64EE1" w:rsidRPr="00E5255C" w:rsidRDefault="00A64EE1" w:rsidP="003A50FA">
            <w:pPr>
              <w:rPr>
                <w:rFonts w:ascii="Arial" w:hAnsi="Arial" w:cs="Arial"/>
                <w:sz w:val="16"/>
                <w:szCs w:val="16"/>
                <w:lang w:val="en-US"/>
              </w:rPr>
            </w:pPr>
            <w:r w:rsidRPr="00E5255C">
              <w:rPr>
                <w:rFonts w:ascii="Arial" w:hAnsi="Arial" w:cs="Arial"/>
                <w:sz w:val="16"/>
                <w:szCs w:val="16"/>
                <w:lang w:val="en-US"/>
              </w:rPr>
              <w:t>Valuation</w:t>
            </w:r>
          </w:p>
        </w:tc>
        <w:tc>
          <w:tcPr>
            <w:tcW w:w="2087" w:type="dxa"/>
          </w:tcPr>
          <w:p w14:paraId="4D639990" w14:textId="77777777" w:rsidR="00A64EE1" w:rsidRPr="00E5255C" w:rsidRDefault="00A64EE1" w:rsidP="003A50FA">
            <w:pPr>
              <w:rPr>
                <w:rFonts w:ascii="Arial" w:hAnsi="Arial" w:cs="Arial"/>
                <w:i/>
                <w:iCs/>
                <w:sz w:val="16"/>
                <w:szCs w:val="16"/>
              </w:rPr>
            </w:pPr>
            <w:r w:rsidRPr="00E5255C">
              <w:rPr>
                <w:rFonts w:ascii="Arial" w:hAnsi="Arial" w:cs="Arial"/>
                <w:i/>
                <w:iCs/>
                <w:sz w:val="16"/>
                <w:szCs w:val="16"/>
              </w:rPr>
              <w:t>Lim et al. 2020</w:t>
            </w:r>
          </w:p>
          <w:p w14:paraId="01070973" w14:textId="77777777" w:rsidR="00A64EE1" w:rsidRPr="00E5255C" w:rsidRDefault="00A64EE1" w:rsidP="003A50FA">
            <w:pPr>
              <w:rPr>
                <w:rFonts w:ascii="Arial" w:hAnsi="Arial" w:cs="Arial"/>
                <w:i/>
                <w:iCs/>
                <w:sz w:val="16"/>
                <w:szCs w:val="16"/>
              </w:rPr>
            </w:pPr>
            <w:proofErr w:type="spellStart"/>
            <w:r w:rsidRPr="00E5255C">
              <w:rPr>
                <w:rFonts w:ascii="Arial" w:hAnsi="Arial" w:cs="Arial"/>
                <w:i/>
                <w:iCs/>
                <w:sz w:val="16"/>
                <w:szCs w:val="16"/>
              </w:rPr>
              <w:t>McKee</w:t>
            </w:r>
            <w:proofErr w:type="spellEnd"/>
            <w:r w:rsidRPr="00E5255C">
              <w:rPr>
                <w:rFonts w:ascii="Arial" w:hAnsi="Arial" w:cs="Arial"/>
                <w:i/>
                <w:iCs/>
                <w:sz w:val="16"/>
                <w:szCs w:val="16"/>
              </w:rPr>
              <w:t xml:space="preserve"> et al. 2011</w:t>
            </w:r>
          </w:p>
          <w:p w14:paraId="060235FB" w14:textId="77777777" w:rsidR="00A64EE1" w:rsidRPr="00E5255C" w:rsidRDefault="00A64EE1" w:rsidP="003A50FA">
            <w:pPr>
              <w:rPr>
                <w:rFonts w:ascii="Arial" w:hAnsi="Arial" w:cs="Arial"/>
                <w:sz w:val="16"/>
                <w:szCs w:val="16"/>
              </w:rPr>
            </w:pPr>
            <w:proofErr w:type="spellStart"/>
            <w:r w:rsidRPr="00E5255C">
              <w:rPr>
                <w:rFonts w:ascii="Arial" w:hAnsi="Arial" w:cs="Arial"/>
                <w:i/>
                <w:iCs/>
                <w:sz w:val="16"/>
                <w:szCs w:val="16"/>
              </w:rPr>
              <w:t>Pericot</w:t>
            </w:r>
            <w:proofErr w:type="spellEnd"/>
            <w:r w:rsidRPr="00E5255C">
              <w:rPr>
                <w:rFonts w:ascii="Arial" w:hAnsi="Arial" w:cs="Arial"/>
                <w:i/>
                <w:iCs/>
                <w:sz w:val="16"/>
                <w:szCs w:val="16"/>
              </w:rPr>
              <w:t>-Valverde et al. 2021</w:t>
            </w:r>
          </w:p>
        </w:tc>
      </w:tr>
      <w:tr w:rsidR="00A64EE1" w:rsidRPr="00E5255C" w14:paraId="1BB7C20D" w14:textId="77777777" w:rsidTr="003A50FA">
        <w:tc>
          <w:tcPr>
            <w:tcW w:w="790" w:type="dxa"/>
            <w:vMerge/>
          </w:tcPr>
          <w:p w14:paraId="57F61FE5" w14:textId="77777777" w:rsidR="00A64EE1" w:rsidRPr="00E5255C" w:rsidRDefault="00A64EE1" w:rsidP="003A50FA">
            <w:pPr>
              <w:rPr>
                <w:rFonts w:ascii="Arial" w:hAnsi="Arial" w:cs="Arial"/>
                <w:sz w:val="16"/>
                <w:szCs w:val="16"/>
              </w:rPr>
            </w:pPr>
          </w:p>
        </w:tc>
        <w:tc>
          <w:tcPr>
            <w:tcW w:w="2461" w:type="dxa"/>
          </w:tcPr>
          <w:p w14:paraId="183279AF" w14:textId="77777777" w:rsidR="00A64EE1" w:rsidRPr="00E5255C" w:rsidRDefault="00000000" w:rsidP="003A50FA">
            <w:pPr>
              <w:rPr>
                <w:rFonts w:ascii="Arial" w:hAnsi="Arial" w:cs="Arial"/>
                <w:bCs/>
                <w:sz w:val="16"/>
                <w:szCs w:val="16"/>
                <w:lang w:val="en-US"/>
              </w:rPr>
            </w:pPr>
            <w:sdt>
              <w:sdtPr>
                <w:rPr>
                  <w:rFonts w:ascii="Arial" w:hAnsi="Arial" w:cs="Arial"/>
                  <w:sz w:val="16"/>
                  <w:szCs w:val="16"/>
                  <w:lang w:val="en-US"/>
                </w:rPr>
                <w:tag w:val="goog_rdk_25"/>
                <w:id w:val="-1293739068"/>
              </w:sdtPr>
              <w:sdtContent/>
            </w:sdt>
            <w:sdt>
              <w:sdtPr>
                <w:rPr>
                  <w:rFonts w:ascii="Arial" w:hAnsi="Arial" w:cs="Arial"/>
                  <w:sz w:val="16"/>
                  <w:szCs w:val="16"/>
                  <w:lang w:val="en-US"/>
                </w:rPr>
                <w:tag w:val="goog_rdk_26"/>
                <w:id w:val="-2129542788"/>
              </w:sdtPr>
              <w:sdtContent/>
            </w:sdt>
            <w:r w:rsidR="00A64EE1" w:rsidRPr="00E5255C">
              <w:rPr>
                <w:rFonts w:ascii="Arial" w:hAnsi="Arial" w:cs="Arial"/>
                <w:b/>
                <w:bCs/>
                <w:sz w:val="16"/>
                <w:szCs w:val="16"/>
                <w:lang w:val="en-US"/>
              </w:rPr>
              <w:t>Social Reward Task:</w:t>
            </w:r>
            <w:r w:rsidR="00A64EE1" w:rsidRPr="00E5255C">
              <w:rPr>
                <w:rFonts w:ascii="Arial" w:hAnsi="Arial" w:cs="Arial"/>
                <w:sz w:val="16"/>
                <w:szCs w:val="16"/>
                <w:lang w:val="en-US"/>
              </w:rPr>
              <w:t xml:space="preserve"> </w:t>
            </w:r>
            <w:r w:rsidR="00A64EE1" w:rsidRPr="00E5255C">
              <w:rPr>
                <w:rFonts w:ascii="Arial" w:hAnsi="Arial" w:cs="Arial"/>
                <w:bCs/>
                <w:sz w:val="16"/>
                <w:szCs w:val="16"/>
                <w:lang w:val="en-US"/>
              </w:rPr>
              <w:t>Learning of instrumental action to gain low- and high-value rewards</w:t>
            </w:r>
          </w:p>
          <w:p w14:paraId="6372F681" w14:textId="77777777" w:rsidR="00A64EE1" w:rsidRPr="00E5255C" w:rsidRDefault="00A64EE1" w:rsidP="003A50FA">
            <w:pPr>
              <w:rPr>
                <w:rFonts w:ascii="Arial" w:hAnsi="Arial" w:cs="Arial"/>
                <w:sz w:val="16"/>
                <w:szCs w:val="16"/>
                <w:lang w:val="en-US"/>
              </w:rPr>
            </w:pPr>
            <w:r w:rsidRPr="00E5255C">
              <w:rPr>
                <w:rFonts w:ascii="Arial" w:hAnsi="Arial" w:cs="Arial"/>
                <w:bCs/>
                <w:i/>
                <w:iCs/>
                <w:sz w:val="16"/>
                <w:szCs w:val="16"/>
                <w:lang w:val="en-US"/>
              </w:rPr>
              <w:t>(interpersonal touch)</w:t>
            </w:r>
          </w:p>
        </w:tc>
        <w:tc>
          <w:tcPr>
            <w:tcW w:w="1874" w:type="dxa"/>
          </w:tcPr>
          <w:p w14:paraId="4C679B17" w14:textId="77777777" w:rsidR="00A64EE1" w:rsidRPr="00E5255C" w:rsidRDefault="00A64EE1" w:rsidP="003A50FA">
            <w:pPr>
              <w:rPr>
                <w:rFonts w:ascii="Arial" w:hAnsi="Arial" w:cs="Arial"/>
                <w:sz w:val="16"/>
                <w:szCs w:val="16"/>
                <w:lang w:val="en-US"/>
              </w:rPr>
            </w:pPr>
            <w:r w:rsidRPr="00E5255C">
              <w:rPr>
                <w:rFonts w:ascii="Arial" w:hAnsi="Arial" w:cs="Arial"/>
                <w:sz w:val="16"/>
                <w:szCs w:val="16"/>
                <w:lang w:val="en-US"/>
              </w:rPr>
              <w:t>Motivation to gain rewards based on effort</w:t>
            </w:r>
          </w:p>
        </w:tc>
        <w:tc>
          <w:tcPr>
            <w:tcW w:w="1925" w:type="dxa"/>
          </w:tcPr>
          <w:p w14:paraId="3DB58E3B" w14:textId="77777777" w:rsidR="00A64EE1" w:rsidRPr="00E5255C" w:rsidRDefault="00A64EE1" w:rsidP="003A50FA">
            <w:pPr>
              <w:rPr>
                <w:rFonts w:ascii="Arial" w:hAnsi="Arial" w:cs="Arial"/>
                <w:sz w:val="16"/>
                <w:szCs w:val="16"/>
                <w:lang w:val="en-US"/>
              </w:rPr>
            </w:pPr>
            <w:r w:rsidRPr="00E5255C">
              <w:rPr>
                <w:rFonts w:ascii="Arial" w:hAnsi="Arial" w:cs="Arial"/>
                <w:sz w:val="16"/>
                <w:szCs w:val="16"/>
                <w:lang w:val="en-US"/>
              </w:rPr>
              <w:t>Valuation</w:t>
            </w:r>
          </w:p>
        </w:tc>
        <w:tc>
          <w:tcPr>
            <w:tcW w:w="2087" w:type="dxa"/>
          </w:tcPr>
          <w:p w14:paraId="791E5535" w14:textId="77777777" w:rsidR="00A64EE1" w:rsidRPr="00E5255C" w:rsidRDefault="00A64EE1" w:rsidP="003A50FA">
            <w:pPr>
              <w:rPr>
                <w:rFonts w:ascii="Arial" w:hAnsi="Arial" w:cs="Arial"/>
                <w:sz w:val="16"/>
                <w:szCs w:val="16"/>
                <w:lang w:val="en-US"/>
              </w:rPr>
            </w:pPr>
            <w:proofErr w:type="spellStart"/>
            <w:r w:rsidRPr="00E5255C">
              <w:rPr>
                <w:rFonts w:ascii="Arial" w:hAnsi="Arial" w:cs="Arial"/>
                <w:i/>
                <w:iCs/>
                <w:sz w:val="16"/>
                <w:szCs w:val="16"/>
                <w:lang w:val="en-US"/>
              </w:rPr>
              <w:t>Massaccesi</w:t>
            </w:r>
            <w:proofErr w:type="spellEnd"/>
            <w:r w:rsidRPr="00E5255C">
              <w:rPr>
                <w:rFonts w:ascii="Arial" w:hAnsi="Arial" w:cs="Arial"/>
                <w:i/>
                <w:iCs/>
                <w:sz w:val="16"/>
                <w:szCs w:val="16"/>
                <w:lang w:val="en-US"/>
              </w:rPr>
              <w:t xml:space="preserve"> et al. 2021</w:t>
            </w:r>
          </w:p>
        </w:tc>
      </w:tr>
      <w:tr w:rsidR="00A64EE1" w:rsidRPr="00E5255C" w14:paraId="34DEA193" w14:textId="77777777" w:rsidTr="003A50FA">
        <w:tc>
          <w:tcPr>
            <w:tcW w:w="790" w:type="dxa"/>
            <w:vMerge/>
          </w:tcPr>
          <w:p w14:paraId="739C207F" w14:textId="77777777" w:rsidR="00A64EE1" w:rsidRPr="00E5255C" w:rsidRDefault="00A64EE1" w:rsidP="003A50FA">
            <w:pPr>
              <w:rPr>
                <w:rFonts w:ascii="Arial" w:hAnsi="Arial" w:cs="Arial"/>
                <w:sz w:val="16"/>
                <w:szCs w:val="16"/>
                <w:lang w:val="en-US"/>
              </w:rPr>
            </w:pPr>
          </w:p>
        </w:tc>
        <w:tc>
          <w:tcPr>
            <w:tcW w:w="2461" w:type="dxa"/>
          </w:tcPr>
          <w:p w14:paraId="479795AF" w14:textId="77777777" w:rsidR="00A64EE1" w:rsidRPr="00E5255C" w:rsidRDefault="00A64EE1" w:rsidP="003A50FA">
            <w:pPr>
              <w:rPr>
                <w:rFonts w:ascii="Arial" w:hAnsi="Arial" w:cs="Arial"/>
                <w:b/>
                <w:sz w:val="16"/>
                <w:szCs w:val="16"/>
                <w:lang w:val="en-US"/>
              </w:rPr>
            </w:pPr>
            <w:r w:rsidRPr="00E5255C">
              <w:rPr>
                <w:rFonts w:ascii="Arial" w:hAnsi="Arial" w:cs="Arial"/>
                <w:b/>
                <w:sz w:val="16"/>
                <w:szCs w:val="16"/>
                <w:lang w:val="en-US"/>
              </w:rPr>
              <w:t>Instrumental learning task with devaluation:</w:t>
            </w:r>
          </w:p>
          <w:p w14:paraId="1D56237B" w14:textId="77777777" w:rsidR="00A64EE1" w:rsidRPr="00E5255C" w:rsidRDefault="00A64EE1" w:rsidP="003A50FA">
            <w:pPr>
              <w:rPr>
                <w:rFonts w:ascii="Arial" w:hAnsi="Arial" w:cs="Arial"/>
                <w:bCs/>
                <w:sz w:val="16"/>
                <w:szCs w:val="16"/>
                <w:lang w:val="en-US"/>
              </w:rPr>
            </w:pPr>
            <w:r w:rsidRPr="00E5255C">
              <w:rPr>
                <w:rFonts w:ascii="Arial" w:hAnsi="Arial" w:cs="Arial"/>
                <w:bCs/>
                <w:sz w:val="16"/>
                <w:szCs w:val="16"/>
                <w:lang w:val="en-US"/>
              </w:rPr>
              <w:t>Learning of instrumental action to gain rewards with different values followed by a specific satiety-induced devaluation and a test of reward value (not rewarded)</w:t>
            </w:r>
          </w:p>
          <w:p w14:paraId="0C9BF569" w14:textId="77777777" w:rsidR="00A64EE1" w:rsidRPr="00E5255C" w:rsidRDefault="00A64EE1" w:rsidP="003A50FA">
            <w:pPr>
              <w:rPr>
                <w:rFonts w:ascii="Arial" w:hAnsi="Arial" w:cs="Arial"/>
                <w:bCs/>
                <w:i/>
                <w:iCs/>
                <w:sz w:val="16"/>
                <w:szCs w:val="16"/>
                <w:lang w:val="en-US"/>
              </w:rPr>
            </w:pPr>
            <w:r w:rsidRPr="00E5255C">
              <w:rPr>
                <w:rFonts w:ascii="Arial" w:hAnsi="Arial" w:cs="Arial"/>
                <w:bCs/>
                <w:i/>
                <w:iCs/>
                <w:sz w:val="16"/>
                <w:szCs w:val="16"/>
                <w:lang w:val="en-US"/>
              </w:rPr>
              <w:t>(food)</w:t>
            </w:r>
          </w:p>
        </w:tc>
        <w:tc>
          <w:tcPr>
            <w:tcW w:w="1874" w:type="dxa"/>
          </w:tcPr>
          <w:p w14:paraId="56227ACF" w14:textId="77777777" w:rsidR="00A64EE1" w:rsidRPr="00E5255C" w:rsidRDefault="00A64EE1" w:rsidP="003A50FA">
            <w:pPr>
              <w:spacing w:line="240" w:lineRule="atLeast"/>
              <w:rPr>
                <w:rFonts w:ascii="Arial" w:hAnsi="Arial" w:cs="Arial"/>
                <w:sz w:val="16"/>
                <w:szCs w:val="16"/>
                <w:lang w:val="en-US"/>
              </w:rPr>
            </w:pPr>
            <w:r w:rsidRPr="00E5255C">
              <w:rPr>
                <w:rFonts w:ascii="Arial" w:hAnsi="Arial" w:cs="Arial"/>
                <w:sz w:val="16"/>
                <w:szCs w:val="16"/>
                <w:lang w:val="en-US"/>
              </w:rPr>
              <w:t>Sensitivity to reward devaluation (goal-directedness)</w:t>
            </w:r>
          </w:p>
          <w:p w14:paraId="7D64ACEE" w14:textId="77777777" w:rsidR="00A64EE1" w:rsidRPr="00E5255C" w:rsidRDefault="00A64EE1" w:rsidP="003A50FA">
            <w:pPr>
              <w:spacing w:line="240" w:lineRule="atLeast"/>
              <w:rPr>
                <w:rFonts w:ascii="Arial" w:hAnsi="Arial" w:cs="Arial"/>
                <w:sz w:val="16"/>
                <w:szCs w:val="16"/>
                <w:lang w:val="en-US"/>
              </w:rPr>
            </w:pPr>
          </w:p>
          <w:p w14:paraId="03CE43D9" w14:textId="77777777" w:rsidR="00A64EE1" w:rsidRPr="00E5255C" w:rsidRDefault="00A64EE1" w:rsidP="003A50FA">
            <w:pPr>
              <w:spacing w:line="240" w:lineRule="atLeast"/>
              <w:rPr>
                <w:rFonts w:ascii="Arial" w:hAnsi="Arial" w:cs="Arial"/>
                <w:sz w:val="16"/>
                <w:szCs w:val="16"/>
                <w:lang w:val="en-US"/>
              </w:rPr>
            </w:pPr>
            <w:r w:rsidRPr="00E5255C">
              <w:rPr>
                <w:rFonts w:ascii="Arial" w:hAnsi="Arial" w:cs="Arial"/>
                <w:sz w:val="16"/>
                <w:szCs w:val="16"/>
                <w:lang w:val="en-US"/>
              </w:rPr>
              <w:t>Acquisition of instrumental responding</w:t>
            </w:r>
          </w:p>
        </w:tc>
        <w:tc>
          <w:tcPr>
            <w:tcW w:w="1925" w:type="dxa"/>
          </w:tcPr>
          <w:p w14:paraId="1B0D9DD9" w14:textId="77777777" w:rsidR="00A64EE1" w:rsidRPr="00E5255C" w:rsidRDefault="00A64EE1" w:rsidP="003A50FA">
            <w:pPr>
              <w:rPr>
                <w:rFonts w:ascii="Arial" w:hAnsi="Arial" w:cs="Arial"/>
                <w:sz w:val="16"/>
                <w:szCs w:val="16"/>
                <w:lang w:val="en-US"/>
              </w:rPr>
            </w:pPr>
            <w:r w:rsidRPr="00E5255C">
              <w:rPr>
                <w:rFonts w:ascii="Arial" w:hAnsi="Arial" w:cs="Arial"/>
                <w:sz w:val="16"/>
                <w:szCs w:val="16"/>
                <w:lang w:val="en-US"/>
              </w:rPr>
              <w:t>Valuation</w:t>
            </w:r>
          </w:p>
          <w:p w14:paraId="746D4247" w14:textId="78D007F1" w:rsidR="00A64EE1" w:rsidRPr="00E5255C" w:rsidRDefault="00A64EE1" w:rsidP="003A50FA">
            <w:pPr>
              <w:rPr>
                <w:rFonts w:ascii="Arial" w:hAnsi="Arial" w:cs="Arial"/>
                <w:i/>
                <w:iCs/>
                <w:sz w:val="16"/>
                <w:szCs w:val="16"/>
                <w:lang w:val="en-US"/>
              </w:rPr>
            </w:pPr>
            <w:r w:rsidRPr="00E5255C">
              <w:rPr>
                <w:rFonts w:ascii="Arial" w:hAnsi="Arial" w:cs="Arial"/>
                <w:i/>
                <w:iCs/>
                <w:sz w:val="16"/>
                <w:szCs w:val="16"/>
                <w:lang w:val="en-US"/>
              </w:rPr>
              <w:t>(stress</w:t>
            </w:r>
            <w:r w:rsidR="00307C17" w:rsidRPr="00E5255C">
              <w:rPr>
                <w:rFonts w:ascii="Arial" w:hAnsi="Arial" w:cs="Arial"/>
                <w:i/>
                <w:iCs/>
                <w:sz w:val="16"/>
                <w:szCs w:val="16"/>
                <w:lang w:val="en-US"/>
              </w:rPr>
              <w:t>or</w:t>
            </w:r>
            <w:r w:rsidRPr="00E5255C">
              <w:rPr>
                <w:rFonts w:ascii="Arial" w:hAnsi="Arial" w:cs="Arial"/>
                <w:i/>
                <w:iCs/>
                <w:sz w:val="16"/>
                <w:szCs w:val="16"/>
                <w:lang w:val="en-US"/>
              </w:rPr>
              <w:t xml:space="preserve"> after devaluation)</w:t>
            </w:r>
          </w:p>
          <w:p w14:paraId="1E94A3B1" w14:textId="77777777" w:rsidR="00A64EE1" w:rsidRPr="00E5255C" w:rsidRDefault="00A64EE1" w:rsidP="003A50FA">
            <w:pPr>
              <w:rPr>
                <w:rFonts w:ascii="Arial" w:hAnsi="Arial" w:cs="Arial"/>
                <w:sz w:val="16"/>
                <w:szCs w:val="16"/>
                <w:lang w:val="en-US"/>
              </w:rPr>
            </w:pPr>
          </w:p>
          <w:p w14:paraId="4758878E" w14:textId="77777777" w:rsidR="00A64EE1" w:rsidRPr="00E5255C" w:rsidRDefault="00A64EE1" w:rsidP="003A50FA">
            <w:pPr>
              <w:rPr>
                <w:rFonts w:ascii="Arial" w:hAnsi="Arial" w:cs="Arial"/>
                <w:sz w:val="16"/>
                <w:szCs w:val="16"/>
                <w:lang w:val="en-US"/>
              </w:rPr>
            </w:pPr>
          </w:p>
          <w:p w14:paraId="05A72522" w14:textId="61906FBE" w:rsidR="00A64EE1" w:rsidRPr="00E5255C" w:rsidRDefault="00A64EE1" w:rsidP="003A50FA">
            <w:pPr>
              <w:rPr>
                <w:rFonts w:ascii="Arial" w:hAnsi="Arial" w:cs="Arial"/>
                <w:sz w:val="16"/>
                <w:szCs w:val="16"/>
                <w:lang w:val="en-US"/>
              </w:rPr>
            </w:pPr>
            <w:r w:rsidRPr="00E5255C">
              <w:rPr>
                <w:rFonts w:ascii="Arial" w:hAnsi="Arial" w:cs="Arial"/>
                <w:sz w:val="16"/>
                <w:szCs w:val="16"/>
                <w:lang w:val="en-US"/>
              </w:rPr>
              <w:t>Learning</w:t>
            </w:r>
          </w:p>
          <w:p w14:paraId="78483256" w14:textId="703A20FF" w:rsidR="00A64EE1" w:rsidRPr="00E5255C" w:rsidRDefault="00A64EE1" w:rsidP="003A50FA">
            <w:pPr>
              <w:rPr>
                <w:rFonts w:ascii="Arial" w:hAnsi="Arial" w:cs="Arial"/>
                <w:sz w:val="16"/>
                <w:szCs w:val="16"/>
                <w:lang w:val="en-US"/>
              </w:rPr>
            </w:pPr>
            <w:r w:rsidRPr="00E5255C">
              <w:rPr>
                <w:rFonts w:ascii="Arial" w:hAnsi="Arial" w:cs="Arial"/>
                <w:i/>
                <w:iCs/>
                <w:sz w:val="16"/>
                <w:szCs w:val="16"/>
                <w:lang w:val="en-US"/>
              </w:rPr>
              <w:t>(stress</w:t>
            </w:r>
            <w:r w:rsidR="00307C17" w:rsidRPr="00E5255C">
              <w:rPr>
                <w:rFonts w:ascii="Arial" w:hAnsi="Arial" w:cs="Arial"/>
                <w:i/>
                <w:iCs/>
                <w:sz w:val="16"/>
                <w:szCs w:val="16"/>
                <w:lang w:val="en-US"/>
              </w:rPr>
              <w:t>or</w:t>
            </w:r>
            <w:r w:rsidRPr="00E5255C">
              <w:rPr>
                <w:rFonts w:ascii="Arial" w:hAnsi="Arial" w:cs="Arial"/>
                <w:i/>
                <w:iCs/>
                <w:sz w:val="16"/>
                <w:szCs w:val="16"/>
                <w:lang w:val="en-US"/>
              </w:rPr>
              <w:t xml:space="preserve"> before instrumental learning)</w:t>
            </w:r>
          </w:p>
        </w:tc>
        <w:tc>
          <w:tcPr>
            <w:tcW w:w="2087" w:type="dxa"/>
          </w:tcPr>
          <w:p w14:paraId="04BFF4CC" w14:textId="77777777" w:rsidR="00A64EE1" w:rsidRPr="00E5255C" w:rsidRDefault="00A64EE1" w:rsidP="003A50FA">
            <w:pPr>
              <w:rPr>
                <w:rFonts w:ascii="Arial" w:hAnsi="Arial" w:cs="Arial"/>
                <w:i/>
                <w:iCs/>
                <w:sz w:val="16"/>
                <w:szCs w:val="16"/>
                <w:lang w:val="en-US"/>
              </w:rPr>
            </w:pPr>
            <w:r w:rsidRPr="00E5255C">
              <w:rPr>
                <w:rFonts w:ascii="Arial" w:hAnsi="Arial" w:cs="Arial"/>
                <w:i/>
                <w:iCs/>
                <w:sz w:val="16"/>
                <w:szCs w:val="16"/>
                <w:lang w:val="en-US"/>
              </w:rPr>
              <w:t>Schwabe et al. 2010</w:t>
            </w:r>
          </w:p>
          <w:p w14:paraId="531EEAA2" w14:textId="77777777" w:rsidR="00A64EE1" w:rsidRPr="00E5255C" w:rsidRDefault="00A64EE1" w:rsidP="003A50FA">
            <w:pPr>
              <w:rPr>
                <w:rFonts w:ascii="Arial" w:hAnsi="Arial" w:cs="Arial"/>
                <w:i/>
                <w:iCs/>
                <w:sz w:val="16"/>
                <w:szCs w:val="16"/>
                <w:lang w:val="en-US"/>
              </w:rPr>
            </w:pPr>
          </w:p>
          <w:p w14:paraId="641C2F5A" w14:textId="77777777" w:rsidR="00A64EE1" w:rsidRPr="00E5255C" w:rsidRDefault="00A64EE1" w:rsidP="003A50FA">
            <w:pPr>
              <w:rPr>
                <w:rFonts w:ascii="Arial" w:hAnsi="Arial" w:cs="Arial"/>
                <w:i/>
                <w:iCs/>
                <w:sz w:val="16"/>
                <w:szCs w:val="16"/>
                <w:lang w:val="en-US"/>
              </w:rPr>
            </w:pPr>
          </w:p>
          <w:p w14:paraId="28517C1E" w14:textId="77777777" w:rsidR="00A64EE1" w:rsidRPr="00E5255C" w:rsidRDefault="00A64EE1" w:rsidP="003A50FA">
            <w:pPr>
              <w:rPr>
                <w:rFonts w:ascii="Arial" w:hAnsi="Arial" w:cs="Arial"/>
                <w:i/>
                <w:iCs/>
                <w:sz w:val="16"/>
                <w:szCs w:val="16"/>
                <w:lang w:val="en-US"/>
              </w:rPr>
            </w:pPr>
          </w:p>
          <w:p w14:paraId="59135E5E" w14:textId="77777777" w:rsidR="00A64EE1" w:rsidRPr="00E5255C" w:rsidRDefault="00A64EE1" w:rsidP="003A50FA">
            <w:pPr>
              <w:rPr>
                <w:rFonts w:ascii="Arial" w:hAnsi="Arial" w:cs="Arial"/>
                <w:i/>
                <w:iCs/>
                <w:sz w:val="16"/>
                <w:szCs w:val="16"/>
                <w:lang w:val="en-US"/>
              </w:rPr>
            </w:pPr>
          </w:p>
          <w:p w14:paraId="57182353" w14:textId="77777777" w:rsidR="00A64EE1" w:rsidRPr="00E5255C" w:rsidRDefault="00A64EE1" w:rsidP="003A50FA">
            <w:pPr>
              <w:rPr>
                <w:rFonts w:ascii="Arial" w:hAnsi="Arial" w:cs="Arial"/>
                <w:i/>
                <w:iCs/>
                <w:sz w:val="16"/>
                <w:szCs w:val="16"/>
                <w:lang w:val="en-US"/>
              </w:rPr>
            </w:pPr>
          </w:p>
          <w:p w14:paraId="216A15A3" w14:textId="77777777" w:rsidR="00A64EE1" w:rsidRPr="00E5255C" w:rsidRDefault="00A64EE1" w:rsidP="003A50FA">
            <w:pPr>
              <w:rPr>
                <w:rFonts w:ascii="Arial" w:hAnsi="Arial" w:cs="Arial"/>
                <w:i/>
                <w:iCs/>
                <w:sz w:val="16"/>
                <w:szCs w:val="16"/>
                <w:lang w:val="en-US"/>
              </w:rPr>
            </w:pPr>
          </w:p>
          <w:p w14:paraId="7DCCCCED" w14:textId="77777777" w:rsidR="00A64EE1" w:rsidRPr="00E5255C" w:rsidRDefault="00A64EE1" w:rsidP="003A50FA">
            <w:pPr>
              <w:rPr>
                <w:rFonts w:ascii="Arial" w:hAnsi="Arial" w:cs="Arial"/>
                <w:sz w:val="16"/>
                <w:szCs w:val="16"/>
                <w:lang w:val="en-US"/>
              </w:rPr>
            </w:pPr>
            <w:r w:rsidRPr="00E5255C">
              <w:rPr>
                <w:rFonts w:ascii="Arial" w:hAnsi="Arial" w:cs="Arial"/>
                <w:i/>
                <w:iCs/>
                <w:sz w:val="16"/>
                <w:szCs w:val="16"/>
                <w:lang w:val="en-US"/>
              </w:rPr>
              <w:t>Schwabe et al. 2012</w:t>
            </w:r>
          </w:p>
        </w:tc>
      </w:tr>
    </w:tbl>
    <w:p w14:paraId="03BEC910" w14:textId="77777777" w:rsidR="00315087" w:rsidRPr="00E5255C" w:rsidRDefault="00315087" w:rsidP="0039053A">
      <w:pPr>
        <w:spacing w:line="480" w:lineRule="auto"/>
        <w:jc w:val="both"/>
        <w:rPr>
          <w:b/>
          <w:bCs/>
          <w:color w:val="53565A"/>
          <w:shd w:val="clear" w:color="auto" w:fill="FFFFFF"/>
          <w:lang w:val="en-US"/>
        </w:rPr>
      </w:pPr>
    </w:p>
    <w:p w14:paraId="171155B5" w14:textId="77777777" w:rsidR="00315087" w:rsidRPr="00E5255C" w:rsidRDefault="00315087" w:rsidP="0039053A">
      <w:pPr>
        <w:spacing w:line="480" w:lineRule="auto"/>
        <w:jc w:val="both"/>
        <w:rPr>
          <w:b/>
          <w:bCs/>
          <w:color w:val="53565A"/>
          <w:shd w:val="clear" w:color="auto" w:fill="FFFFFF"/>
          <w:lang w:val="en-US"/>
        </w:rPr>
        <w:sectPr w:rsidR="00315087" w:rsidRPr="00E5255C" w:rsidSect="00FE3EF0">
          <w:pgSz w:w="11900" w:h="16840"/>
          <w:pgMar w:top="720" w:right="720" w:bottom="720" w:left="720" w:header="708" w:footer="708" w:gutter="0"/>
          <w:cols w:space="708"/>
          <w:docGrid w:linePitch="360"/>
        </w:sectPr>
      </w:pPr>
    </w:p>
    <w:p w14:paraId="0F11B0A3" w14:textId="64069116" w:rsidR="0039053A" w:rsidRPr="00E5255C" w:rsidRDefault="0039053A" w:rsidP="0039053A">
      <w:pPr>
        <w:autoSpaceDE w:val="0"/>
        <w:autoSpaceDN w:val="0"/>
        <w:adjustRightInd w:val="0"/>
        <w:snapToGrid w:val="0"/>
        <w:spacing w:line="480" w:lineRule="auto"/>
        <w:jc w:val="both"/>
        <w:rPr>
          <w:lang w:val="en-US"/>
        </w:rPr>
      </w:pPr>
      <w:r w:rsidRPr="00E5255C">
        <w:rPr>
          <w:b/>
          <w:bCs/>
          <w:lang w:val="en-US"/>
        </w:rPr>
        <w:lastRenderedPageBreak/>
        <w:t xml:space="preserve">Appendix </w:t>
      </w:r>
      <w:r w:rsidR="003B1E07" w:rsidRPr="00E5255C">
        <w:rPr>
          <w:b/>
          <w:bCs/>
          <w:lang w:val="en-US"/>
        </w:rPr>
        <w:t>G</w:t>
      </w:r>
      <w:r w:rsidRPr="00E5255C">
        <w:rPr>
          <w:b/>
          <w:bCs/>
          <w:lang w:val="en-US"/>
        </w:rPr>
        <w:t>.</w:t>
      </w:r>
      <w:r w:rsidRPr="00E5255C">
        <w:rPr>
          <w:lang w:val="en-US"/>
        </w:rPr>
        <w:t xml:space="preserve"> PRISMA checklist</w:t>
      </w:r>
      <w:r w:rsidR="00633FDB" w:rsidRPr="00E5255C">
        <w:rPr>
          <w:lang w:val="en-US"/>
        </w:rPr>
        <w:t>.</w:t>
      </w:r>
    </w:p>
    <w:tbl>
      <w:tblPr>
        <w:tblW w:w="15200" w:type="dxa"/>
        <w:tblBorders>
          <w:top w:val="nil"/>
          <w:left w:val="nil"/>
          <w:bottom w:val="nil"/>
          <w:right w:val="nil"/>
        </w:tblBorders>
        <w:tblLook w:val="0000" w:firstRow="0" w:lastRow="0" w:firstColumn="0" w:lastColumn="0" w:noHBand="0" w:noVBand="0"/>
      </w:tblPr>
      <w:tblGrid>
        <w:gridCol w:w="1668"/>
        <w:gridCol w:w="587"/>
        <w:gridCol w:w="11745"/>
        <w:gridCol w:w="1200"/>
      </w:tblGrid>
      <w:tr w:rsidR="006A144C" w:rsidRPr="00E5255C" w14:paraId="58FFC3FE" w14:textId="77777777" w:rsidTr="00BE7039">
        <w:trPr>
          <w:trHeight w:val="65"/>
          <w:tblHeader/>
        </w:trPr>
        <w:tc>
          <w:tcPr>
            <w:tcW w:w="1668" w:type="dxa"/>
            <w:tcBorders>
              <w:top w:val="double" w:sz="5" w:space="0" w:color="000000"/>
              <w:left w:val="single" w:sz="5" w:space="0" w:color="000000"/>
              <w:bottom w:val="double" w:sz="2" w:space="0" w:color="FFFFCC"/>
              <w:right w:val="single" w:sz="5" w:space="0" w:color="000000"/>
            </w:tcBorders>
            <w:shd w:val="clear" w:color="auto" w:fill="63639A"/>
            <w:vAlign w:val="center"/>
          </w:tcPr>
          <w:p w14:paraId="05ADE483" w14:textId="77777777" w:rsidR="006A144C" w:rsidRPr="00E5255C" w:rsidRDefault="006A144C" w:rsidP="00BE7039">
            <w:pPr>
              <w:pStyle w:val="Default"/>
              <w:rPr>
                <w:rFonts w:ascii="Arial" w:hAnsi="Arial" w:cs="Arial"/>
                <w:color w:val="FFFFFF"/>
                <w:sz w:val="18"/>
                <w:szCs w:val="18"/>
                <w:lang w:val="en-US"/>
              </w:rPr>
            </w:pPr>
            <w:r w:rsidRPr="00E5255C">
              <w:rPr>
                <w:rFonts w:ascii="Arial" w:hAnsi="Arial" w:cs="Arial"/>
                <w:b/>
                <w:bCs/>
                <w:color w:val="FFFFFF"/>
                <w:sz w:val="18"/>
                <w:szCs w:val="18"/>
                <w:lang w:val="en-US"/>
              </w:rPr>
              <w:t xml:space="preserve">Section and Topic </w:t>
            </w:r>
          </w:p>
        </w:tc>
        <w:tc>
          <w:tcPr>
            <w:tcW w:w="587" w:type="dxa"/>
            <w:tcBorders>
              <w:top w:val="double" w:sz="5" w:space="0" w:color="000000"/>
              <w:left w:val="single" w:sz="5" w:space="0" w:color="000000"/>
              <w:bottom w:val="double" w:sz="2" w:space="0" w:color="FFFFCC"/>
              <w:right w:val="single" w:sz="5" w:space="0" w:color="000000"/>
            </w:tcBorders>
            <w:shd w:val="clear" w:color="auto" w:fill="63639A"/>
            <w:vAlign w:val="center"/>
          </w:tcPr>
          <w:p w14:paraId="7B24301B" w14:textId="77777777" w:rsidR="006A144C" w:rsidRPr="00E5255C" w:rsidRDefault="006A144C" w:rsidP="00BE7039">
            <w:pPr>
              <w:pStyle w:val="Default"/>
              <w:rPr>
                <w:rFonts w:ascii="Arial" w:hAnsi="Arial" w:cs="Arial"/>
                <w:b/>
                <w:bCs/>
                <w:color w:val="FFFFFF"/>
                <w:sz w:val="18"/>
                <w:szCs w:val="18"/>
                <w:lang w:val="en-US"/>
              </w:rPr>
            </w:pPr>
            <w:r w:rsidRPr="00E5255C">
              <w:rPr>
                <w:rFonts w:ascii="Arial" w:hAnsi="Arial" w:cs="Arial"/>
                <w:b/>
                <w:bCs/>
                <w:color w:val="FFFFFF"/>
                <w:sz w:val="18"/>
                <w:szCs w:val="18"/>
                <w:lang w:val="en-US"/>
              </w:rPr>
              <w:t>Item #</w:t>
            </w:r>
          </w:p>
        </w:tc>
        <w:tc>
          <w:tcPr>
            <w:tcW w:w="11745" w:type="dxa"/>
            <w:tcBorders>
              <w:top w:val="double" w:sz="5" w:space="0" w:color="000000"/>
              <w:left w:val="single" w:sz="5" w:space="0" w:color="000000"/>
              <w:bottom w:val="double" w:sz="5" w:space="0" w:color="000000"/>
              <w:right w:val="single" w:sz="5" w:space="0" w:color="000000"/>
            </w:tcBorders>
            <w:shd w:val="clear" w:color="auto" w:fill="63639A"/>
            <w:vAlign w:val="center"/>
          </w:tcPr>
          <w:p w14:paraId="365676B1" w14:textId="77777777" w:rsidR="006A144C" w:rsidRPr="00E5255C" w:rsidRDefault="006A144C" w:rsidP="00BE7039">
            <w:pPr>
              <w:pStyle w:val="Default"/>
              <w:rPr>
                <w:rFonts w:ascii="Arial" w:hAnsi="Arial" w:cs="Arial"/>
                <w:color w:val="FFFFFF"/>
                <w:sz w:val="18"/>
                <w:szCs w:val="18"/>
                <w:lang w:val="en-US"/>
              </w:rPr>
            </w:pPr>
            <w:r w:rsidRPr="00E5255C">
              <w:rPr>
                <w:rFonts w:ascii="Arial" w:hAnsi="Arial" w:cs="Arial"/>
                <w:b/>
                <w:bCs/>
                <w:color w:val="FFFFFF"/>
                <w:sz w:val="18"/>
                <w:szCs w:val="18"/>
                <w:lang w:val="en-US"/>
              </w:rPr>
              <w:t xml:space="preserve">Checklist item </w:t>
            </w:r>
          </w:p>
        </w:tc>
        <w:tc>
          <w:tcPr>
            <w:tcW w:w="1200" w:type="dxa"/>
            <w:tcBorders>
              <w:top w:val="double" w:sz="5" w:space="0" w:color="000000"/>
              <w:left w:val="single" w:sz="5" w:space="0" w:color="000000"/>
              <w:bottom w:val="double" w:sz="5" w:space="0" w:color="000000"/>
              <w:right w:val="single" w:sz="5" w:space="0" w:color="000000"/>
            </w:tcBorders>
            <w:shd w:val="clear" w:color="auto" w:fill="63639A"/>
            <w:vAlign w:val="center"/>
          </w:tcPr>
          <w:p w14:paraId="2E1439F2" w14:textId="77777777" w:rsidR="006A144C" w:rsidRPr="00E5255C" w:rsidRDefault="006A144C" w:rsidP="00BE7039">
            <w:pPr>
              <w:pStyle w:val="Default"/>
              <w:rPr>
                <w:rFonts w:ascii="Arial" w:hAnsi="Arial" w:cs="Arial"/>
                <w:color w:val="FFFFFF"/>
                <w:sz w:val="18"/>
                <w:szCs w:val="18"/>
                <w:lang w:val="en-US"/>
              </w:rPr>
            </w:pPr>
            <w:r w:rsidRPr="00E5255C">
              <w:rPr>
                <w:rFonts w:ascii="Arial" w:hAnsi="Arial" w:cs="Arial"/>
                <w:b/>
                <w:bCs/>
                <w:color w:val="FFFFFF"/>
                <w:sz w:val="18"/>
                <w:szCs w:val="18"/>
                <w:lang w:val="en-US"/>
              </w:rPr>
              <w:t xml:space="preserve">Location where item is reported </w:t>
            </w:r>
          </w:p>
        </w:tc>
      </w:tr>
      <w:tr w:rsidR="006A144C" w:rsidRPr="00E5255C" w14:paraId="272C696D" w14:textId="77777777" w:rsidTr="00BE7039">
        <w:trPr>
          <w:trHeight w:val="24"/>
        </w:trPr>
        <w:tc>
          <w:tcPr>
            <w:tcW w:w="14000" w:type="dxa"/>
            <w:gridSpan w:val="3"/>
            <w:tcBorders>
              <w:top w:val="double" w:sz="5" w:space="0" w:color="000000"/>
              <w:left w:val="single" w:sz="5" w:space="0" w:color="000000"/>
              <w:bottom w:val="single" w:sz="5" w:space="0" w:color="000000"/>
              <w:right w:val="single" w:sz="5" w:space="0" w:color="000000"/>
            </w:tcBorders>
            <w:shd w:val="clear" w:color="auto" w:fill="FFFFCC"/>
            <w:vAlign w:val="center"/>
          </w:tcPr>
          <w:p w14:paraId="670EC143" w14:textId="77777777" w:rsidR="006A144C" w:rsidRPr="00E5255C" w:rsidRDefault="006A144C" w:rsidP="00BE7039">
            <w:pPr>
              <w:pStyle w:val="Default"/>
              <w:rPr>
                <w:rFonts w:ascii="Arial" w:hAnsi="Arial" w:cs="Arial"/>
                <w:sz w:val="18"/>
                <w:szCs w:val="18"/>
                <w:lang w:val="en-US"/>
              </w:rPr>
            </w:pPr>
            <w:r w:rsidRPr="00E5255C">
              <w:rPr>
                <w:rFonts w:ascii="Arial" w:hAnsi="Arial" w:cs="Arial"/>
                <w:b/>
                <w:bCs/>
                <w:sz w:val="18"/>
                <w:szCs w:val="18"/>
                <w:lang w:val="en-US"/>
              </w:rPr>
              <w:t xml:space="preserve">TITLE </w:t>
            </w:r>
          </w:p>
        </w:tc>
        <w:tc>
          <w:tcPr>
            <w:tcW w:w="1200" w:type="dxa"/>
            <w:tcBorders>
              <w:top w:val="double" w:sz="5" w:space="0" w:color="000000"/>
              <w:left w:val="single" w:sz="5" w:space="0" w:color="000000"/>
              <w:bottom w:val="single" w:sz="5" w:space="0" w:color="000000"/>
              <w:right w:val="single" w:sz="5" w:space="0" w:color="000000"/>
            </w:tcBorders>
            <w:shd w:val="clear" w:color="auto" w:fill="FFFFCC"/>
          </w:tcPr>
          <w:p w14:paraId="3C1906F3" w14:textId="77777777" w:rsidR="006A144C" w:rsidRPr="00E5255C" w:rsidRDefault="006A144C" w:rsidP="00BE7039">
            <w:pPr>
              <w:pStyle w:val="Default"/>
              <w:jc w:val="right"/>
              <w:rPr>
                <w:rFonts w:ascii="Arial" w:hAnsi="Arial" w:cs="Arial"/>
                <w:color w:val="auto"/>
                <w:sz w:val="18"/>
                <w:szCs w:val="18"/>
                <w:lang w:val="en-US"/>
              </w:rPr>
            </w:pPr>
          </w:p>
        </w:tc>
      </w:tr>
      <w:tr w:rsidR="006A144C" w:rsidRPr="00E5255C" w14:paraId="13A3BB86" w14:textId="77777777" w:rsidTr="00BE7039">
        <w:trPr>
          <w:trHeight w:val="48"/>
        </w:trPr>
        <w:tc>
          <w:tcPr>
            <w:tcW w:w="1668" w:type="dxa"/>
            <w:tcBorders>
              <w:top w:val="single" w:sz="5" w:space="0" w:color="000000"/>
              <w:left w:val="single" w:sz="5" w:space="0" w:color="000000"/>
              <w:bottom w:val="double" w:sz="2" w:space="0" w:color="FFFFCC"/>
              <w:right w:val="single" w:sz="5" w:space="0" w:color="000000"/>
            </w:tcBorders>
          </w:tcPr>
          <w:p w14:paraId="6DD54992" w14:textId="77777777" w:rsidR="006A144C" w:rsidRPr="00E5255C" w:rsidRDefault="006A144C" w:rsidP="00BE7039">
            <w:pPr>
              <w:pStyle w:val="Default"/>
              <w:spacing w:before="40" w:after="40"/>
              <w:rPr>
                <w:rFonts w:ascii="Arial" w:hAnsi="Arial" w:cs="Arial"/>
                <w:sz w:val="18"/>
                <w:szCs w:val="18"/>
                <w:lang w:val="en-US"/>
              </w:rPr>
            </w:pPr>
            <w:r w:rsidRPr="00E5255C">
              <w:rPr>
                <w:rFonts w:ascii="Arial" w:hAnsi="Arial" w:cs="Arial"/>
                <w:sz w:val="18"/>
                <w:szCs w:val="18"/>
                <w:lang w:val="en-US"/>
              </w:rPr>
              <w:t xml:space="preserve">Title </w:t>
            </w:r>
          </w:p>
        </w:tc>
        <w:tc>
          <w:tcPr>
            <w:tcW w:w="587" w:type="dxa"/>
            <w:tcBorders>
              <w:top w:val="single" w:sz="5" w:space="0" w:color="000000"/>
              <w:left w:val="single" w:sz="5" w:space="0" w:color="000000"/>
              <w:bottom w:val="double" w:sz="2" w:space="0" w:color="FFFFCC"/>
              <w:right w:val="single" w:sz="5" w:space="0" w:color="000000"/>
            </w:tcBorders>
          </w:tcPr>
          <w:p w14:paraId="2A74511D" w14:textId="77777777" w:rsidR="006A144C" w:rsidRPr="00E5255C" w:rsidRDefault="006A144C" w:rsidP="00BE7039">
            <w:pPr>
              <w:pStyle w:val="Default"/>
              <w:spacing w:before="40" w:after="40"/>
              <w:jc w:val="right"/>
              <w:rPr>
                <w:rFonts w:ascii="Arial" w:hAnsi="Arial" w:cs="Arial"/>
                <w:sz w:val="18"/>
                <w:szCs w:val="18"/>
                <w:lang w:val="en-US"/>
              </w:rPr>
            </w:pPr>
            <w:r w:rsidRPr="00E5255C">
              <w:rPr>
                <w:rFonts w:ascii="Arial" w:hAnsi="Arial" w:cs="Arial"/>
                <w:sz w:val="18"/>
                <w:szCs w:val="18"/>
                <w:lang w:val="en-US"/>
              </w:rPr>
              <w:t>1</w:t>
            </w:r>
          </w:p>
        </w:tc>
        <w:tc>
          <w:tcPr>
            <w:tcW w:w="11745" w:type="dxa"/>
            <w:tcBorders>
              <w:top w:val="single" w:sz="5" w:space="0" w:color="000000"/>
              <w:left w:val="single" w:sz="5" w:space="0" w:color="000000"/>
              <w:bottom w:val="double" w:sz="5" w:space="0" w:color="000000"/>
              <w:right w:val="single" w:sz="5" w:space="0" w:color="000000"/>
            </w:tcBorders>
          </w:tcPr>
          <w:p w14:paraId="4B588EBD" w14:textId="77777777" w:rsidR="006A144C" w:rsidRPr="00E5255C" w:rsidRDefault="006A144C" w:rsidP="00BE7039">
            <w:pPr>
              <w:pStyle w:val="Default"/>
              <w:spacing w:before="40" w:after="40"/>
              <w:rPr>
                <w:rFonts w:ascii="Arial" w:hAnsi="Arial" w:cs="Arial"/>
                <w:sz w:val="18"/>
                <w:szCs w:val="18"/>
                <w:lang w:val="en-US"/>
              </w:rPr>
            </w:pPr>
            <w:r w:rsidRPr="00E5255C">
              <w:rPr>
                <w:rFonts w:ascii="Arial" w:hAnsi="Arial" w:cs="Arial"/>
                <w:sz w:val="18"/>
                <w:szCs w:val="18"/>
                <w:lang w:val="en-US"/>
              </w:rPr>
              <w:t>Identify the report as a systematic review.</w:t>
            </w:r>
          </w:p>
        </w:tc>
        <w:tc>
          <w:tcPr>
            <w:tcW w:w="1200" w:type="dxa"/>
            <w:tcBorders>
              <w:top w:val="single" w:sz="5" w:space="0" w:color="000000"/>
              <w:left w:val="single" w:sz="5" w:space="0" w:color="000000"/>
              <w:bottom w:val="double" w:sz="5" w:space="0" w:color="000000"/>
              <w:right w:val="single" w:sz="5" w:space="0" w:color="000000"/>
            </w:tcBorders>
          </w:tcPr>
          <w:p w14:paraId="1F68D442" w14:textId="77777777" w:rsidR="006A144C" w:rsidRPr="00E5255C" w:rsidRDefault="006A144C" w:rsidP="00BE7039">
            <w:pPr>
              <w:pStyle w:val="Default"/>
              <w:spacing w:before="40" w:after="40"/>
              <w:rPr>
                <w:rFonts w:ascii="Arial" w:hAnsi="Arial" w:cs="Arial"/>
                <w:color w:val="auto"/>
                <w:sz w:val="18"/>
                <w:szCs w:val="18"/>
                <w:lang w:val="en-US"/>
              </w:rPr>
            </w:pPr>
            <w:r w:rsidRPr="00E5255C">
              <w:rPr>
                <w:rFonts w:ascii="Arial" w:hAnsi="Arial" w:cs="Arial"/>
                <w:color w:val="auto"/>
                <w:sz w:val="18"/>
                <w:szCs w:val="18"/>
                <w:lang w:val="en-US"/>
              </w:rPr>
              <w:t>page 1</w:t>
            </w:r>
          </w:p>
        </w:tc>
      </w:tr>
      <w:tr w:rsidR="006A144C" w:rsidRPr="00E5255C" w14:paraId="1E03FBA7" w14:textId="77777777" w:rsidTr="00BE7039">
        <w:trPr>
          <w:trHeight w:val="24"/>
        </w:trPr>
        <w:tc>
          <w:tcPr>
            <w:tcW w:w="14000" w:type="dxa"/>
            <w:gridSpan w:val="3"/>
            <w:tcBorders>
              <w:top w:val="double" w:sz="5" w:space="0" w:color="000000"/>
              <w:left w:val="single" w:sz="5" w:space="0" w:color="000000"/>
              <w:bottom w:val="single" w:sz="5" w:space="0" w:color="000000"/>
              <w:right w:val="single" w:sz="5" w:space="0" w:color="000000"/>
            </w:tcBorders>
            <w:shd w:val="clear" w:color="auto" w:fill="FFFFCC"/>
            <w:vAlign w:val="center"/>
          </w:tcPr>
          <w:p w14:paraId="0B5DCB77" w14:textId="77777777" w:rsidR="006A144C" w:rsidRPr="00E5255C" w:rsidRDefault="006A144C" w:rsidP="00BE7039">
            <w:pPr>
              <w:pStyle w:val="Default"/>
              <w:rPr>
                <w:rFonts w:ascii="Arial" w:hAnsi="Arial" w:cs="Arial"/>
                <w:sz w:val="18"/>
                <w:szCs w:val="18"/>
                <w:lang w:val="en-US"/>
              </w:rPr>
            </w:pPr>
            <w:r w:rsidRPr="00E5255C">
              <w:rPr>
                <w:rFonts w:ascii="Arial" w:hAnsi="Arial" w:cs="Arial"/>
                <w:b/>
                <w:bCs/>
                <w:sz w:val="18"/>
                <w:szCs w:val="18"/>
                <w:lang w:val="en-US"/>
              </w:rPr>
              <w:t xml:space="preserve">ABSTRACT </w:t>
            </w:r>
          </w:p>
        </w:tc>
        <w:tc>
          <w:tcPr>
            <w:tcW w:w="1200" w:type="dxa"/>
            <w:tcBorders>
              <w:top w:val="double" w:sz="5" w:space="0" w:color="000000"/>
              <w:left w:val="single" w:sz="5" w:space="0" w:color="000000"/>
              <w:bottom w:val="single" w:sz="5" w:space="0" w:color="000000"/>
              <w:right w:val="single" w:sz="5" w:space="0" w:color="000000"/>
            </w:tcBorders>
            <w:shd w:val="clear" w:color="auto" w:fill="FFFFCC"/>
          </w:tcPr>
          <w:p w14:paraId="28534828" w14:textId="77777777" w:rsidR="006A144C" w:rsidRPr="00E5255C" w:rsidRDefault="006A144C" w:rsidP="00BE7039">
            <w:pPr>
              <w:pStyle w:val="Default"/>
              <w:jc w:val="right"/>
              <w:rPr>
                <w:rFonts w:ascii="Arial" w:hAnsi="Arial" w:cs="Arial"/>
                <w:color w:val="auto"/>
                <w:sz w:val="18"/>
                <w:szCs w:val="18"/>
                <w:lang w:val="en-US"/>
              </w:rPr>
            </w:pPr>
          </w:p>
        </w:tc>
      </w:tr>
      <w:tr w:rsidR="006A144C" w:rsidRPr="00E5255C" w14:paraId="25BD99DA" w14:textId="77777777" w:rsidTr="00BE7039">
        <w:trPr>
          <w:trHeight w:val="48"/>
        </w:trPr>
        <w:tc>
          <w:tcPr>
            <w:tcW w:w="1668" w:type="dxa"/>
            <w:tcBorders>
              <w:top w:val="single" w:sz="5" w:space="0" w:color="000000"/>
              <w:left w:val="single" w:sz="5" w:space="0" w:color="000000"/>
              <w:bottom w:val="double" w:sz="2" w:space="0" w:color="FFFFCC"/>
              <w:right w:val="single" w:sz="5" w:space="0" w:color="000000"/>
            </w:tcBorders>
          </w:tcPr>
          <w:p w14:paraId="19D9F655" w14:textId="77777777" w:rsidR="006A144C" w:rsidRPr="00E5255C" w:rsidRDefault="006A144C" w:rsidP="00BE7039">
            <w:pPr>
              <w:pStyle w:val="Default"/>
              <w:spacing w:before="40" w:after="40"/>
              <w:rPr>
                <w:rFonts w:ascii="Arial" w:hAnsi="Arial" w:cs="Arial"/>
                <w:sz w:val="18"/>
                <w:szCs w:val="18"/>
                <w:lang w:val="en-US"/>
              </w:rPr>
            </w:pPr>
            <w:r w:rsidRPr="00E5255C">
              <w:rPr>
                <w:rFonts w:ascii="Arial" w:hAnsi="Arial" w:cs="Arial"/>
                <w:sz w:val="18"/>
                <w:szCs w:val="18"/>
                <w:lang w:val="en-US"/>
              </w:rPr>
              <w:t xml:space="preserve">Abstract </w:t>
            </w:r>
          </w:p>
        </w:tc>
        <w:tc>
          <w:tcPr>
            <w:tcW w:w="587" w:type="dxa"/>
            <w:tcBorders>
              <w:top w:val="single" w:sz="5" w:space="0" w:color="000000"/>
              <w:left w:val="single" w:sz="5" w:space="0" w:color="000000"/>
              <w:bottom w:val="double" w:sz="2" w:space="0" w:color="FFFFCC"/>
              <w:right w:val="single" w:sz="5" w:space="0" w:color="000000"/>
            </w:tcBorders>
          </w:tcPr>
          <w:p w14:paraId="59CBEB5A" w14:textId="77777777" w:rsidR="006A144C" w:rsidRPr="00E5255C" w:rsidRDefault="006A144C" w:rsidP="00BE7039">
            <w:pPr>
              <w:pStyle w:val="Default"/>
              <w:spacing w:before="40" w:after="40"/>
              <w:jc w:val="right"/>
              <w:rPr>
                <w:rFonts w:ascii="Arial" w:hAnsi="Arial" w:cs="Arial"/>
                <w:sz w:val="18"/>
                <w:szCs w:val="18"/>
                <w:lang w:val="en-US"/>
              </w:rPr>
            </w:pPr>
            <w:r w:rsidRPr="00E5255C">
              <w:rPr>
                <w:rFonts w:ascii="Arial" w:hAnsi="Arial" w:cs="Arial"/>
                <w:sz w:val="18"/>
                <w:szCs w:val="18"/>
                <w:lang w:val="en-US"/>
              </w:rPr>
              <w:t>2</w:t>
            </w:r>
          </w:p>
        </w:tc>
        <w:tc>
          <w:tcPr>
            <w:tcW w:w="11745" w:type="dxa"/>
            <w:tcBorders>
              <w:top w:val="single" w:sz="5" w:space="0" w:color="000000"/>
              <w:left w:val="single" w:sz="5" w:space="0" w:color="000000"/>
              <w:bottom w:val="double" w:sz="5" w:space="0" w:color="000000"/>
              <w:right w:val="single" w:sz="5" w:space="0" w:color="000000"/>
            </w:tcBorders>
          </w:tcPr>
          <w:p w14:paraId="7F10B8AE" w14:textId="77777777" w:rsidR="006A144C" w:rsidRPr="00E5255C" w:rsidRDefault="006A144C" w:rsidP="00BE7039">
            <w:pPr>
              <w:pStyle w:val="Default"/>
              <w:spacing w:before="40" w:after="40"/>
              <w:rPr>
                <w:rFonts w:ascii="Arial" w:hAnsi="Arial" w:cs="Arial"/>
                <w:sz w:val="18"/>
                <w:szCs w:val="18"/>
                <w:lang w:val="en-US"/>
              </w:rPr>
            </w:pPr>
            <w:r w:rsidRPr="00E5255C">
              <w:rPr>
                <w:rFonts w:ascii="Arial" w:hAnsi="Arial" w:cs="Arial"/>
                <w:sz w:val="18"/>
                <w:szCs w:val="18"/>
                <w:lang w:val="en-US"/>
              </w:rPr>
              <w:t>See the PRISMA 2020 for Abstracts checklist.</w:t>
            </w:r>
          </w:p>
        </w:tc>
        <w:tc>
          <w:tcPr>
            <w:tcW w:w="1200" w:type="dxa"/>
            <w:tcBorders>
              <w:top w:val="single" w:sz="5" w:space="0" w:color="000000"/>
              <w:left w:val="single" w:sz="5" w:space="0" w:color="000000"/>
              <w:bottom w:val="double" w:sz="5" w:space="0" w:color="000000"/>
              <w:right w:val="single" w:sz="5" w:space="0" w:color="000000"/>
            </w:tcBorders>
          </w:tcPr>
          <w:p w14:paraId="3F89D503" w14:textId="432F6B3E" w:rsidR="006A144C" w:rsidRPr="00E5255C" w:rsidRDefault="006A144C" w:rsidP="00BE7039">
            <w:pPr>
              <w:pStyle w:val="Default"/>
              <w:spacing w:before="40" w:after="40"/>
              <w:rPr>
                <w:rFonts w:ascii="Arial" w:hAnsi="Arial" w:cs="Arial"/>
                <w:color w:val="auto"/>
                <w:sz w:val="18"/>
                <w:szCs w:val="18"/>
                <w:lang w:val="en-US"/>
              </w:rPr>
            </w:pPr>
            <w:r w:rsidRPr="00E5255C">
              <w:rPr>
                <w:rFonts w:ascii="Arial" w:hAnsi="Arial" w:cs="Arial"/>
                <w:color w:val="auto"/>
                <w:sz w:val="18"/>
                <w:szCs w:val="18"/>
                <w:lang w:val="en-US"/>
              </w:rPr>
              <w:t xml:space="preserve">page </w:t>
            </w:r>
            <w:r w:rsidR="00E82007">
              <w:rPr>
                <w:rFonts w:ascii="Arial" w:hAnsi="Arial" w:cs="Arial"/>
                <w:color w:val="auto"/>
                <w:sz w:val="18"/>
                <w:szCs w:val="18"/>
                <w:lang w:val="en-US"/>
              </w:rPr>
              <w:t>1</w:t>
            </w:r>
          </w:p>
        </w:tc>
      </w:tr>
      <w:tr w:rsidR="006A144C" w:rsidRPr="00E5255C" w14:paraId="52099AFB" w14:textId="77777777" w:rsidTr="00BE7039">
        <w:trPr>
          <w:trHeight w:val="24"/>
        </w:trPr>
        <w:tc>
          <w:tcPr>
            <w:tcW w:w="14000" w:type="dxa"/>
            <w:gridSpan w:val="3"/>
            <w:tcBorders>
              <w:top w:val="double" w:sz="5" w:space="0" w:color="000000"/>
              <w:left w:val="single" w:sz="5" w:space="0" w:color="000000"/>
              <w:bottom w:val="single" w:sz="5" w:space="0" w:color="000000"/>
              <w:right w:val="single" w:sz="5" w:space="0" w:color="000000"/>
            </w:tcBorders>
            <w:shd w:val="clear" w:color="auto" w:fill="FFFFCC"/>
            <w:vAlign w:val="center"/>
          </w:tcPr>
          <w:p w14:paraId="75C3F7CA" w14:textId="77777777" w:rsidR="006A144C" w:rsidRPr="00E5255C" w:rsidRDefault="006A144C" w:rsidP="00BE7039">
            <w:pPr>
              <w:pStyle w:val="Default"/>
              <w:rPr>
                <w:rFonts w:ascii="Arial" w:hAnsi="Arial" w:cs="Arial"/>
                <w:sz w:val="18"/>
                <w:szCs w:val="18"/>
                <w:lang w:val="en-US"/>
              </w:rPr>
            </w:pPr>
            <w:r w:rsidRPr="00E5255C">
              <w:rPr>
                <w:rFonts w:ascii="Arial" w:hAnsi="Arial" w:cs="Arial"/>
                <w:b/>
                <w:bCs/>
                <w:sz w:val="18"/>
                <w:szCs w:val="18"/>
                <w:lang w:val="en-US"/>
              </w:rPr>
              <w:t xml:space="preserve">INTRODUCTION </w:t>
            </w:r>
          </w:p>
        </w:tc>
        <w:tc>
          <w:tcPr>
            <w:tcW w:w="1200" w:type="dxa"/>
            <w:tcBorders>
              <w:top w:val="double" w:sz="5" w:space="0" w:color="000000"/>
              <w:left w:val="single" w:sz="5" w:space="0" w:color="000000"/>
              <w:bottom w:val="single" w:sz="5" w:space="0" w:color="000000"/>
              <w:right w:val="single" w:sz="5" w:space="0" w:color="000000"/>
            </w:tcBorders>
            <w:shd w:val="clear" w:color="auto" w:fill="FFFFCC"/>
          </w:tcPr>
          <w:p w14:paraId="7A05F80A" w14:textId="77777777" w:rsidR="006A144C" w:rsidRPr="00E5255C" w:rsidRDefault="006A144C" w:rsidP="00BE7039">
            <w:pPr>
              <w:pStyle w:val="Default"/>
              <w:jc w:val="right"/>
              <w:rPr>
                <w:rFonts w:ascii="Arial" w:hAnsi="Arial" w:cs="Arial"/>
                <w:color w:val="auto"/>
                <w:sz w:val="18"/>
                <w:szCs w:val="18"/>
                <w:lang w:val="en-US"/>
              </w:rPr>
            </w:pPr>
          </w:p>
        </w:tc>
      </w:tr>
      <w:tr w:rsidR="006A144C" w:rsidRPr="00E5255C" w14:paraId="4C9A7F90" w14:textId="77777777" w:rsidTr="00BE7039">
        <w:trPr>
          <w:trHeight w:val="48"/>
        </w:trPr>
        <w:tc>
          <w:tcPr>
            <w:tcW w:w="1668" w:type="dxa"/>
            <w:tcBorders>
              <w:top w:val="single" w:sz="5" w:space="0" w:color="000000"/>
              <w:left w:val="single" w:sz="5" w:space="0" w:color="000000"/>
              <w:bottom w:val="single" w:sz="5" w:space="0" w:color="000000"/>
              <w:right w:val="single" w:sz="5" w:space="0" w:color="000000"/>
            </w:tcBorders>
          </w:tcPr>
          <w:p w14:paraId="558B790E" w14:textId="77777777" w:rsidR="006A144C" w:rsidRPr="00E5255C" w:rsidRDefault="006A144C" w:rsidP="00BE7039">
            <w:pPr>
              <w:pStyle w:val="Default"/>
              <w:spacing w:before="40" w:after="40"/>
              <w:rPr>
                <w:rFonts w:ascii="Arial" w:hAnsi="Arial" w:cs="Arial"/>
                <w:sz w:val="18"/>
                <w:szCs w:val="18"/>
                <w:lang w:val="en-US"/>
              </w:rPr>
            </w:pPr>
            <w:r w:rsidRPr="00E5255C">
              <w:rPr>
                <w:rFonts w:ascii="Arial" w:hAnsi="Arial" w:cs="Arial"/>
                <w:sz w:val="18"/>
                <w:szCs w:val="18"/>
                <w:lang w:val="en-US"/>
              </w:rPr>
              <w:t xml:space="preserve">Rationale </w:t>
            </w:r>
          </w:p>
        </w:tc>
        <w:tc>
          <w:tcPr>
            <w:tcW w:w="587" w:type="dxa"/>
            <w:tcBorders>
              <w:top w:val="single" w:sz="5" w:space="0" w:color="000000"/>
              <w:left w:val="single" w:sz="5" w:space="0" w:color="000000"/>
              <w:bottom w:val="single" w:sz="5" w:space="0" w:color="000000"/>
              <w:right w:val="single" w:sz="5" w:space="0" w:color="000000"/>
            </w:tcBorders>
          </w:tcPr>
          <w:p w14:paraId="62B0012D" w14:textId="77777777" w:rsidR="006A144C" w:rsidRPr="00E5255C" w:rsidRDefault="006A144C" w:rsidP="00BE7039">
            <w:pPr>
              <w:pStyle w:val="Default"/>
              <w:spacing w:before="40" w:after="40"/>
              <w:jc w:val="right"/>
              <w:rPr>
                <w:rFonts w:ascii="Arial" w:hAnsi="Arial" w:cs="Arial"/>
                <w:sz w:val="18"/>
                <w:szCs w:val="18"/>
                <w:lang w:val="en-US"/>
              </w:rPr>
            </w:pPr>
            <w:r w:rsidRPr="00E5255C">
              <w:rPr>
                <w:rFonts w:ascii="Arial" w:hAnsi="Arial" w:cs="Arial"/>
                <w:sz w:val="18"/>
                <w:szCs w:val="18"/>
                <w:lang w:val="en-US"/>
              </w:rPr>
              <w:t>3</w:t>
            </w:r>
          </w:p>
        </w:tc>
        <w:tc>
          <w:tcPr>
            <w:tcW w:w="11745" w:type="dxa"/>
            <w:tcBorders>
              <w:top w:val="single" w:sz="5" w:space="0" w:color="000000"/>
              <w:left w:val="single" w:sz="5" w:space="0" w:color="000000"/>
              <w:bottom w:val="single" w:sz="5" w:space="0" w:color="000000"/>
              <w:right w:val="single" w:sz="5" w:space="0" w:color="000000"/>
            </w:tcBorders>
          </w:tcPr>
          <w:p w14:paraId="1529F531" w14:textId="77777777" w:rsidR="006A144C" w:rsidRPr="00E5255C" w:rsidRDefault="006A144C" w:rsidP="00BE7039">
            <w:pPr>
              <w:pStyle w:val="Default"/>
              <w:spacing w:before="40" w:after="40"/>
              <w:rPr>
                <w:rFonts w:ascii="Arial" w:hAnsi="Arial" w:cs="Arial"/>
                <w:sz w:val="18"/>
                <w:szCs w:val="18"/>
                <w:lang w:val="en-US"/>
              </w:rPr>
            </w:pPr>
            <w:r w:rsidRPr="00E5255C">
              <w:rPr>
                <w:rFonts w:ascii="Arial" w:hAnsi="Arial" w:cs="Arial"/>
                <w:sz w:val="18"/>
                <w:szCs w:val="18"/>
                <w:lang w:val="en-US"/>
              </w:rPr>
              <w:t>Describe the rationale for the review in the context of existing knowledge.</w:t>
            </w:r>
          </w:p>
        </w:tc>
        <w:tc>
          <w:tcPr>
            <w:tcW w:w="1200" w:type="dxa"/>
            <w:tcBorders>
              <w:top w:val="single" w:sz="5" w:space="0" w:color="000000"/>
              <w:left w:val="single" w:sz="5" w:space="0" w:color="000000"/>
              <w:bottom w:val="single" w:sz="5" w:space="0" w:color="000000"/>
              <w:right w:val="single" w:sz="5" w:space="0" w:color="000000"/>
            </w:tcBorders>
          </w:tcPr>
          <w:p w14:paraId="05B0041D" w14:textId="46BADB69" w:rsidR="006A144C" w:rsidRPr="00E5255C" w:rsidRDefault="006A144C" w:rsidP="00BE7039">
            <w:pPr>
              <w:pStyle w:val="Default"/>
              <w:spacing w:before="40" w:after="40"/>
              <w:rPr>
                <w:rFonts w:ascii="Arial" w:hAnsi="Arial" w:cs="Arial"/>
                <w:color w:val="auto"/>
                <w:sz w:val="18"/>
                <w:szCs w:val="18"/>
                <w:lang w:val="en-US"/>
              </w:rPr>
            </w:pPr>
            <w:r w:rsidRPr="00E5255C">
              <w:rPr>
                <w:rFonts w:ascii="Arial" w:hAnsi="Arial" w:cs="Arial"/>
                <w:color w:val="auto"/>
                <w:sz w:val="18"/>
                <w:szCs w:val="18"/>
                <w:lang w:val="en-US"/>
              </w:rPr>
              <w:t>page</w:t>
            </w:r>
            <w:r w:rsidR="00F07CFF">
              <w:rPr>
                <w:rFonts w:ascii="Arial" w:hAnsi="Arial" w:cs="Arial"/>
                <w:color w:val="auto"/>
                <w:sz w:val="18"/>
                <w:szCs w:val="18"/>
                <w:lang w:val="en-US"/>
              </w:rPr>
              <w:t>s</w:t>
            </w:r>
            <w:r w:rsidRPr="00E5255C">
              <w:rPr>
                <w:rFonts w:ascii="Arial" w:hAnsi="Arial" w:cs="Arial"/>
                <w:color w:val="auto"/>
                <w:sz w:val="18"/>
                <w:szCs w:val="18"/>
                <w:lang w:val="en-US"/>
              </w:rPr>
              <w:t xml:space="preserve"> </w:t>
            </w:r>
            <w:r w:rsidR="00E82007">
              <w:rPr>
                <w:rFonts w:ascii="Arial" w:hAnsi="Arial" w:cs="Arial"/>
                <w:color w:val="auto"/>
                <w:sz w:val="18"/>
                <w:szCs w:val="18"/>
                <w:lang w:val="en-US"/>
              </w:rPr>
              <w:t>1-2</w:t>
            </w:r>
          </w:p>
        </w:tc>
      </w:tr>
      <w:tr w:rsidR="006A144C" w:rsidRPr="00E5255C" w14:paraId="510B1A58" w14:textId="77777777" w:rsidTr="00BE7039">
        <w:trPr>
          <w:trHeight w:val="48"/>
        </w:trPr>
        <w:tc>
          <w:tcPr>
            <w:tcW w:w="1668" w:type="dxa"/>
            <w:tcBorders>
              <w:top w:val="single" w:sz="5" w:space="0" w:color="000000"/>
              <w:left w:val="single" w:sz="5" w:space="0" w:color="000000"/>
              <w:bottom w:val="double" w:sz="2" w:space="0" w:color="FFFFCC"/>
              <w:right w:val="single" w:sz="5" w:space="0" w:color="000000"/>
            </w:tcBorders>
          </w:tcPr>
          <w:p w14:paraId="5E1C8589" w14:textId="77777777" w:rsidR="006A144C" w:rsidRPr="00E5255C" w:rsidRDefault="006A144C" w:rsidP="00BE7039">
            <w:pPr>
              <w:pStyle w:val="Default"/>
              <w:spacing w:before="40" w:after="40"/>
              <w:rPr>
                <w:rFonts w:ascii="Arial" w:hAnsi="Arial" w:cs="Arial"/>
                <w:sz w:val="18"/>
                <w:szCs w:val="18"/>
                <w:lang w:val="en-US"/>
              </w:rPr>
            </w:pPr>
            <w:r w:rsidRPr="00E5255C">
              <w:rPr>
                <w:rFonts w:ascii="Arial" w:hAnsi="Arial" w:cs="Arial"/>
                <w:sz w:val="18"/>
                <w:szCs w:val="18"/>
                <w:lang w:val="en-US"/>
              </w:rPr>
              <w:t xml:space="preserve">Objectives </w:t>
            </w:r>
          </w:p>
        </w:tc>
        <w:tc>
          <w:tcPr>
            <w:tcW w:w="587" w:type="dxa"/>
            <w:tcBorders>
              <w:top w:val="single" w:sz="5" w:space="0" w:color="000000"/>
              <w:left w:val="single" w:sz="5" w:space="0" w:color="000000"/>
              <w:bottom w:val="double" w:sz="2" w:space="0" w:color="FFFFCC"/>
              <w:right w:val="single" w:sz="5" w:space="0" w:color="000000"/>
            </w:tcBorders>
          </w:tcPr>
          <w:p w14:paraId="073BCAE4" w14:textId="77777777" w:rsidR="006A144C" w:rsidRPr="00E5255C" w:rsidRDefault="006A144C" w:rsidP="00BE7039">
            <w:pPr>
              <w:pStyle w:val="Default"/>
              <w:spacing w:before="40" w:after="40"/>
              <w:jc w:val="right"/>
              <w:rPr>
                <w:rFonts w:ascii="Arial" w:hAnsi="Arial" w:cs="Arial"/>
                <w:sz w:val="18"/>
                <w:szCs w:val="18"/>
                <w:lang w:val="en-US"/>
              </w:rPr>
            </w:pPr>
            <w:r w:rsidRPr="00E5255C">
              <w:rPr>
                <w:rFonts w:ascii="Arial" w:hAnsi="Arial" w:cs="Arial"/>
                <w:sz w:val="18"/>
                <w:szCs w:val="18"/>
                <w:lang w:val="en-US"/>
              </w:rPr>
              <w:t>4</w:t>
            </w:r>
          </w:p>
        </w:tc>
        <w:tc>
          <w:tcPr>
            <w:tcW w:w="11745" w:type="dxa"/>
            <w:tcBorders>
              <w:top w:val="single" w:sz="5" w:space="0" w:color="000000"/>
              <w:left w:val="single" w:sz="5" w:space="0" w:color="000000"/>
              <w:bottom w:val="double" w:sz="5" w:space="0" w:color="000000"/>
              <w:right w:val="single" w:sz="5" w:space="0" w:color="000000"/>
            </w:tcBorders>
          </w:tcPr>
          <w:p w14:paraId="1BE33272" w14:textId="77777777" w:rsidR="006A144C" w:rsidRPr="00E5255C" w:rsidRDefault="006A144C" w:rsidP="00BE7039">
            <w:pPr>
              <w:pStyle w:val="Default"/>
              <w:spacing w:before="40" w:after="40"/>
              <w:rPr>
                <w:rFonts w:ascii="Arial" w:hAnsi="Arial" w:cs="Arial"/>
                <w:sz w:val="18"/>
                <w:szCs w:val="18"/>
                <w:lang w:val="en-US"/>
              </w:rPr>
            </w:pPr>
            <w:r w:rsidRPr="00E5255C">
              <w:rPr>
                <w:rFonts w:ascii="Arial" w:hAnsi="Arial" w:cs="Arial"/>
                <w:sz w:val="18"/>
                <w:szCs w:val="18"/>
                <w:lang w:val="en-US"/>
              </w:rPr>
              <w:t>Provide an explicit statement of the objective(s) or question(s) the review addresses.</w:t>
            </w:r>
          </w:p>
        </w:tc>
        <w:tc>
          <w:tcPr>
            <w:tcW w:w="1200" w:type="dxa"/>
            <w:tcBorders>
              <w:top w:val="single" w:sz="5" w:space="0" w:color="000000"/>
              <w:left w:val="single" w:sz="5" w:space="0" w:color="000000"/>
              <w:bottom w:val="double" w:sz="5" w:space="0" w:color="000000"/>
              <w:right w:val="single" w:sz="5" w:space="0" w:color="000000"/>
            </w:tcBorders>
          </w:tcPr>
          <w:p w14:paraId="7612F9EE" w14:textId="440BA08B" w:rsidR="006A144C" w:rsidRPr="00E5255C" w:rsidRDefault="006A144C" w:rsidP="00BE7039">
            <w:pPr>
              <w:pStyle w:val="Default"/>
              <w:spacing w:before="40" w:after="40"/>
              <w:rPr>
                <w:rFonts w:ascii="Arial" w:hAnsi="Arial" w:cs="Arial"/>
                <w:color w:val="auto"/>
                <w:sz w:val="18"/>
                <w:szCs w:val="18"/>
                <w:lang w:val="en-US"/>
              </w:rPr>
            </w:pPr>
            <w:r w:rsidRPr="00E5255C">
              <w:rPr>
                <w:rFonts w:ascii="Arial" w:hAnsi="Arial" w:cs="Arial"/>
                <w:color w:val="auto"/>
                <w:sz w:val="18"/>
                <w:szCs w:val="18"/>
                <w:lang w:val="en-US"/>
              </w:rPr>
              <w:t xml:space="preserve">page </w:t>
            </w:r>
            <w:r w:rsidR="00E82007">
              <w:rPr>
                <w:rFonts w:ascii="Arial" w:hAnsi="Arial" w:cs="Arial"/>
                <w:color w:val="auto"/>
                <w:sz w:val="18"/>
                <w:szCs w:val="18"/>
                <w:lang w:val="en-US"/>
              </w:rPr>
              <w:t>2</w:t>
            </w:r>
          </w:p>
        </w:tc>
      </w:tr>
      <w:tr w:rsidR="006A144C" w:rsidRPr="00E5255C" w14:paraId="43156B86" w14:textId="77777777" w:rsidTr="00BE7039">
        <w:trPr>
          <w:trHeight w:val="24"/>
        </w:trPr>
        <w:tc>
          <w:tcPr>
            <w:tcW w:w="14000" w:type="dxa"/>
            <w:gridSpan w:val="3"/>
            <w:tcBorders>
              <w:top w:val="double" w:sz="5" w:space="0" w:color="000000"/>
              <w:left w:val="single" w:sz="5" w:space="0" w:color="000000"/>
              <w:bottom w:val="single" w:sz="5" w:space="0" w:color="000000"/>
              <w:right w:val="single" w:sz="5" w:space="0" w:color="000000"/>
            </w:tcBorders>
            <w:shd w:val="clear" w:color="auto" w:fill="FFFFCC"/>
            <w:vAlign w:val="center"/>
          </w:tcPr>
          <w:p w14:paraId="31FE779D" w14:textId="77777777" w:rsidR="006A144C" w:rsidRPr="00E5255C" w:rsidRDefault="006A144C" w:rsidP="00BE7039">
            <w:pPr>
              <w:pStyle w:val="Default"/>
              <w:rPr>
                <w:rFonts w:ascii="Arial" w:hAnsi="Arial" w:cs="Arial"/>
                <w:sz w:val="18"/>
                <w:szCs w:val="18"/>
                <w:lang w:val="en-US"/>
              </w:rPr>
            </w:pPr>
            <w:r w:rsidRPr="00E5255C">
              <w:rPr>
                <w:rFonts w:ascii="Arial" w:hAnsi="Arial" w:cs="Arial"/>
                <w:b/>
                <w:bCs/>
                <w:sz w:val="18"/>
                <w:szCs w:val="18"/>
                <w:lang w:val="en-US"/>
              </w:rPr>
              <w:t xml:space="preserve">METHODS </w:t>
            </w:r>
          </w:p>
        </w:tc>
        <w:tc>
          <w:tcPr>
            <w:tcW w:w="1200" w:type="dxa"/>
            <w:tcBorders>
              <w:top w:val="double" w:sz="5" w:space="0" w:color="000000"/>
              <w:left w:val="single" w:sz="5" w:space="0" w:color="000000"/>
              <w:bottom w:val="single" w:sz="5" w:space="0" w:color="000000"/>
              <w:right w:val="single" w:sz="5" w:space="0" w:color="000000"/>
            </w:tcBorders>
            <w:shd w:val="clear" w:color="auto" w:fill="FFFFCC"/>
          </w:tcPr>
          <w:p w14:paraId="0A3F8D1E" w14:textId="77777777" w:rsidR="006A144C" w:rsidRPr="00E5255C" w:rsidRDefault="006A144C" w:rsidP="00BE7039">
            <w:pPr>
              <w:pStyle w:val="Default"/>
              <w:jc w:val="right"/>
              <w:rPr>
                <w:rFonts w:ascii="Arial" w:hAnsi="Arial" w:cs="Arial"/>
                <w:color w:val="auto"/>
                <w:sz w:val="18"/>
                <w:szCs w:val="18"/>
                <w:lang w:val="en-US"/>
              </w:rPr>
            </w:pPr>
          </w:p>
        </w:tc>
      </w:tr>
      <w:tr w:rsidR="006A144C" w:rsidRPr="00E5255C" w14:paraId="1F1762B2" w14:textId="77777777" w:rsidTr="00BE7039">
        <w:trPr>
          <w:trHeight w:val="48"/>
        </w:trPr>
        <w:tc>
          <w:tcPr>
            <w:tcW w:w="1668" w:type="dxa"/>
            <w:tcBorders>
              <w:top w:val="single" w:sz="5" w:space="0" w:color="000000"/>
              <w:left w:val="single" w:sz="5" w:space="0" w:color="000000"/>
              <w:bottom w:val="single" w:sz="5" w:space="0" w:color="000000"/>
              <w:right w:val="single" w:sz="5" w:space="0" w:color="000000"/>
            </w:tcBorders>
          </w:tcPr>
          <w:p w14:paraId="27CAD34A" w14:textId="77777777" w:rsidR="006A144C" w:rsidRPr="00E5255C" w:rsidRDefault="006A144C" w:rsidP="00BE7039">
            <w:pPr>
              <w:pStyle w:val="Default"/>
              <w:spacing w:before="40" w:after="40"/>
              <w:rPr>
                <w:rFonts w:ascii="Arial" w:hAnsi="Arial" w:cs="Arial"/>
                <w:sz w:val="18"/>
                <w:szCs w:val="18"/>
                <w:lang w:val="en-US"/>
              </w:rPr>
            </w:pPr>
            <w:r w:rsidRPr="00E5255C">
              <w:rPr>
                <w:rFonts w:ascii="Arial" w:hAnsi="Arial" w:cs="Arial"/>
                <w:sz w:val="18"/>
                <w:szCs w:val="18"/>
                <w:lang w:val="en-US"/>
              </w:rPr>
              <w:t xml:space="preserve">Eligibility criteria </w:t>
            </w:r>
          </w:p>
        </w:tc>
        <w:tc>
          <w:tcPr>
            <w:tcW w:w="587" w:type="dxa"/>
            <w:tcBorders>
              <w:top w:val="single" w:sz="5" w:space="0" w:color="000000"/>
              <w:left w:val="single" w:sz="5" w:space="0" w:color="000000"/>
              <w:bottom w:val="single" w:sz="5" w:space="0" w:color="000000"/>
              <w:right w:val="single" w:sz="5" w:space="0" w:color="000000"/>
            </w:tcBorders>
          </w:tcPr>
          <w:p w14:paraId="2B188F08" w14:textId="77777777" w:rsidR="006A144C" w:rsidRPr="00E5255C" w:rsidRDefault="006A144C" w:rsidP="00BE7039">
            <w:pPr>
              <w:pStyle w:val="Default"/>
              <w:spacing w:before="40" w:after="40"/>
              <w:jc w:val="right"/>
              <w:rPr>
                <w:rFonts w:ascii="Arial" w:hAnsi="Arial" w:cs="Arial"/>
                <w:sz w:val="18"/>
                <w:szCs w:val="18"/>
                <w:lang w:val="en-US"/>
              </w:rPr>
            </w:pPr>
            <w:r w:rsidRPr="00E5255C">
              <w:rPr>
                <w:rFonts w:ascii="Arial" w:hAnsi="Arial" w:cs="Arial"/>
                <w:sz w:val="18"/>
                <w:szCs w:val="18"/>
                <w:lang w:val="en-US"/>
              </w:rPr>
              <w:t>5</w:t>
            </w:r>
          </w:p>
        </w:tc>
        <w:tc>
          <w:tcPr>
            <w:tcW w:w="11745" w:type="dxa"/>
            <w:tcBorders>
              <w:top w:val="single" w:sz="5" w:space="0" w:color="000000"/>
              <w:left w:val="single" w:sz="5" w:space="0" w:color="000000"/>
              <w:bottom w:val="single" w:sz="5" w:space="0" w:color="000000"/>
              <w:right w:val="single" w:sz="5" w:space="0" w:color="000000"/>
            </w:tcBorders>
          </w:tcPr>
          <w:p w14:paraId="6833F4E1" w14:textId="77777777" w:rsidR="006A144C" w:rsidRPr="00E5255C" w:rsidRDefault="006A144C" w:rsidP="00BE7039">
            <w:pPr>
              <w:pStyle w:val="Default"/>
              <w:spacing w:before="40" w:after="40"/>
              <w:rPr>
                <w:rFonts w:ascii="Arial" w:hAnsi="Arial" w:cs="Arial"/>
                <w:sz w:val="18"/>
                <w:szCs w:val="18"/>
                <w:lang w:val="en-US"/>
              </w:rPr>
            </w:pPr>
            <w:r w:rsidRPr="00E5255C">
              <w:rPr>
                <w:rFonts w:ascii="Arial" w:hAnsi="Arial" w:cs="Arial"/>
                <w:sz w:val="18"/>
                <w:szCs w:val="18"/>
                <w:lang w:val="en-US"/>
              </w:rPr>
              <w:t>Specify the inclusion and exclusion criteria for the review and how studies were grouped for the syntheses.</w:t>
            </w:r>
          </w:p>
        </w:tc>
        <w:tc>
          <w:tcPr>
            <w:tcW w:w="1200" w:type="dxa"/>
            <w:tcBorders>
              <w:top w:val="single" w:sz="5" w:space="0" w:color="000000"/>
              <w:left w:val="single" w:sz="5" w:space="0" w:color="000000"/>
              <w:bottom w:val="single" w:sz="5" w:space="0" w:color="000000"/>
              <w:right w:val="single" w:sz="5" w:space="0" w:color="000000"/>
            </w:tcBorders>
          </w:tcPr>
          <w:p w14:paraId="2C4646D0" w14:textId="09803685" w:rsidR="006A144C" w:rsidRPr="00E5255C" w:rsidRDefault="006A144C" w:rsidP="00BE7039">
            <w:pPr>
              <w:pStyle w:val="Default"/>
              <w:spacing w:before="40" w:after="40"/>
              <w:rPr>
                <w:rFonts w:ascii="Arial" w:hAnsi="Arial" w:cs="Arial"/>
                <w:color w:val="auto"/>
                <w:sz w:val="18"/>
                <w:szCs w:val="18"/>
                <w:lang w:val="en-US"/>
              </w:rPr>
            </w:pPr>
            <w:r w:rsidRPr="00E5255C">
              <w:rPr>
                <w:rFonts w:ascii="Arial" w:hAnsi="Arial" w:cs="Arial"/>
                <w:color w:val="auto"/>
                <w:sz w:val="18"/>
                <w:szCs w:val="18"/>
                <w:lang w:val="en-US"/>
              </w:rPr>
              <w:t>page</w:t>
            </w:r>
            <w:r w:rsidR="00F07CFF">
              <w:rPr>
                <w:rFonts w:ascii="Arial" w:hAnsi="Arial" w:cs="Arial"/>
                <w:color w:val="auto"/>
                <w:sz w:val="18"/>
                <w:szCs w:val="18"/>
                <w:lang w:val="en-US"/>
              </w:rPr>
              <w:t>s</w:t>
            </w:r>
            <w:r w:rsidRPr="00E5255C">
              <w:rPr>
                <w:rFonts w:ascii="Arial" w:hAnsi="Arial" w:cs="Arial"/>
                <w:color w:val="auto"/>
                <w:sz w:val="18"/>
                <w:szCs w:val="18"/>
                <w:lang w:val="en-US"/>
              </w:rPr>
              <w:t xml:space="preserve"> </w:t>
            </w:r>
            <w:r w:rsidR="00E82007">
              <w:rPr>
                <w:rFonts w:ascii="Arial" w:hAnsi="Arial" w:cs="Arial"/>
                <w:color w:val="auto"/>
                <w:sz w:val="18"/>
                <w:szCs w:val="18"/>
                <w:lang w:val="en-US"/>
              </w:rPr>
              <w:t>2-3</w:t>
            </w:r>
          </w:p>
        </w:tc>
      </w:tr>
      <w:tr w:rsidR="006A144C" w:rsidRPr="00E5255C" w14:paraId="64BF2739" w14:textId="77777777" w:rsidTr="00BE7039">
        <w:trPr>
          <w:trHeight w:val="191"/>
        </w:trPr>
        <w:tc>
          <w:tcPr>
            <w:tcW w:w="1668" w:type="dxa"/>
            <w:tcBorders>
              <w:top w:val="single" w:sz="5" w:space="0" w:color="000000"/>
              <w:left w:val="single" w:sz="5" w:space="0" w:color="000000"/>
              <w:bottom w:val="single" w:sz="5" w:space="0" w:color="000000"/>
              <w:right w:val="single" w:sz="5" w:space="0" w:color="000000"/>
            </w:tcBorders>
          </w:tcPr>
          <w:p w14:paraId="5F3204EE" w14:textId="77777777" w:rsidR="006A144C" w:rsidRPr="00E5255C" w:rsidRDefault="006A144C" w:rsidP="00BE7039">
            <w:pPr>
              <w:pStyle w:val="Default"/>
              <w:spacing w:before="40" w:after="40"/>
              <w:rPr>
                <w:rFonts w:ascii="Arial" w:hAnsi="Arial" w:cs="Arial"/>
                <w:sz w:val="18"/>
                <w:szCs w:val="18"/>
                <w:lang w:val="en-US"/>
              </w:rPr>
            </w:pPr>
            <w:r w:rsidRPr="00E5255C">
              <w:rPr>
                <w:rFonts w:ascii="Arial" w:hAnsi="Arial" w:cs="Arial"/>
                <w:sz w:val="18"/>
                <w:szCs w:val="18"/>
                <w:lang w:val="en-US"/>
              </w:rPr>
              <w:t xml:space="preserve">Information sources </w:t>
            </w:r>
          </w:p>
        </w:tc>
        <w:tc>
          <w:tcPr>
            <w:tcW w:w="587" w:type="dxa"/>
            <w:tcBorders>
              <w:top w:val="single" w:sz="5" w:space="0" w:color="000000"/>
              <w:left w:val="single" w:sz="5" w:space="0" w:color="000000"/>
              <w:bottom w:val="single" w:sz="5" w:space="0" w:color="000000"/>
              <w:right w:val="single" w:sz="5" w:space="0" w:color="000000"/>
            </w:tcBorders>
          </w:tcPr>
          <w:p w14:paraId="1CF3F621" w14:textId="77777777" w:rsidR="006A144C" w:rsidRPr="00E5255C" w:rsidRDefault="006A144C" w:rsidP="00BE7039">
            <w:pPr>
              <w:pStyle w:val="Default"/>
              <w:spacing w:before="40" w:after="40"/>
              <w:jc w:val="right"/>
              <w:rPr>
                <w:rFonts w:ascii="Arial" w:hAnsi="Arial" w:cs="Arial"/>
                <w:sz w:val="18"/>
                <w:szCs w:val="18"/>
                <w:lang w:val="en-US"/>
              </w:rPr>
            </w:pPr>
            <w:r w:rsidRPr="00E5255C">
              <w:rPr>
                <w:rFonts w:ascii="Arial" w:hAnsi="Arial" w:cs="Arial"/>
                <w:sz w:val="18"/>
                <w:szCs w:val="18"/>
                <w:lang w:val="en-US"/>
              </w:rPr>
              <w:t>6</w:t>
            </w:r>
          </w:p>
        </w:tc>
        <w:tc>
          <w:tcPr>
            <w:tcW w:w="11745" w:type="dxa"/>
            <w:tcBorders>
              <w:top w:val="single" w:sz="5" w:space="0" w:color="000000"/>
              <w:left w:val="single" w:sz="5" w:space="0" w:color="000000"/>
              <w:bottom w:val="single" w:sz="5" w:space="0" w:color="000000"/>
              <w:right w:val="single" w:sz="5" w:space="0" w:color="000000"/>
            </w:tcBorders>
          </w:tcPr>
          <w:p w14:paraId="56361765" w14:textId="77777777" w:rsidR="006A144C" w:rsidRPr="00E5255C" w:rsidRDefault="006A144C" w:rsidP="00BE7039">
            <w:pPr>
              <w:pStyle w:val="Default"/>
              <w:spacing w:before="40" w:after="40"/>
              <w:rPr>
                <w:rFonts w:ascii="Arial" w:hAnsi="Arial" w:cs="Arial"/>
                <w:sz w:val="18"/>
                <w:szCs w:val="18"/>
                <w:lang w:val="en-US"/>
              </w:rPr>
            </w:pPr>
            <w:r w:rsidRPr="00E5255C">
              <w:rPr>
                <w:rFonts w:ascii="Arial" w:hAnsi="Arial" w:cs="Arial"/>
                <w:sz w:val="18"/>
                <w:szCs w:val="18"/>
                <w:lang w:val="en-US"/>
              </w:rPr>
              <w:t xml:space="preserve">Specify all databases, registers, websites, </w:t>
            </w:r>
            <w:proofErr w:type="spellStart"/>
            <w:r w:rsidRPr="00E5255C">
              <w:rPr>
                <w:rFonts w:ascii="Arial" w:hAnsi="Arial" w:cs="Arial"/>
                <w:sz w:val="18"/>
                <w:szCs w:val="18"/>
                <w:lang w:val="en-US"/>
              </w:rPr>
              <w:t>organisations</w:t>
            </w:r>
            <w:proofErr w:type="spellEnd"/>
            <w:r w:rsidRPr="00E5255C">
              <w:rPr>
                <w:rFonts w:ascii="Arial" w:hAnsi="Arial" w:cs="Arial"/>
                <w:sz w:val="18"/>
                <w:szCs w:val="18"/>
                <w:lang w:val="en-US"/>
              </w:rPr>
              <w:t>, reference lists and other sources searched or consulted to identify studies. Specify the date when each source was last searched or consulted.</w:t>
            </w:r>
          </w:p>
        </w:tc>
        <w:tc>
          <w:tcPr>
            <w:tcW w:w="1200" w:type="dxa"/>
            <w:tcBorders>
              <w:top w:val="single" w:sz="5" w:space="0" w:color="000000"/>
              <w:left w:val="single" w:sz="5" w:space="0" w:color="000000"/>
              <w:bottom w:val="single" w:sz="5" w:space="0" w:color="000000"/>
              <w:right w:val="single" w:sz="5" w:space="0" w:color="000000"/>
            </w:tcBorders>
          </w:tcPr>
          <w:p w14:paraId="742C5B80" w14:textId="44B29D1E" w:rsidR="006A144C" w:rsidRPr="00E5255C" w:rsidRDefault="006A144C" w:rsidP="00BE7039">
            <w:pPr>
              <w:pStyle w:val="Default"/>
              <w:spacing w:before="40" w:after="40"/>
              <w:rPr>
                <w:rFonts w:ascii="Arial" w:hAnsi="Arial" w:cs="Arial"/>
                <w:color w:val="auto"/>
                <w:sz w:val="18"/>
                <w:szCs w:val="18"/>
                <w:lang w:val="en-US"/>
              </w:rPr>
            </w:pPr>
            <w:r w:rsidRPr="00E5255C">
              <w:rPr>
                <w:rFonts w:ascii="Arial" w:hAnsi="Arial" w:cs="Arial"/>
                <w:color w:val="auto"/>
                <w:sz w:val="18"/>
                <w:szCs w:val="18"/>
                <w:lang w:val="en-US"/>
              </w:rPr>
              <w:t xml:space="preserve">page </w:t>
            </w:r>
            <w:r w:rsidR="00E82007">
              <w:rPr>
                <w:rFonts w:ascii="Arial" w:hAnsi="Arial" w:cs="Arial"/>
                <w:color w:val="auto"/>
                <w:sz w:val="18"/>
                <w:szCs w:val="18"/>
                <w:lang w:val="en-US"/>
              </w:rPr>
              <w:t>2</w:t>
            </w:r>
          </w:p>
        </w:tc>
      </w:tr>
      <w:tr w:rsidR="006A144C" w:rsidRPr="00E5255C" w14:paraId="66DD93F3" w14:textId="77777777" w:rsidTr="00BE7039">
        <w:trPr>
          <w:trHeight w:val="48"/>
        </w:trPr>
        <w:tc>
          <w:tcPr>
            <w:tcW w:w="1668" w:type="dxa"/>
            <w:tcBorders>
              <w:top w:val="single" w:sz="5" w:space="0" w:color="000000"/>
              <w:left w:val="single" w:sz="5" w:space="0" w:color="000000"/>
              <w:bottom w:val="single" w:sz="5" w:space="0" w:color="000000"/>
              <w:right w:val="single" w:sz="5" w:space="0" w:color="000000"/>
            </w:tcBorders>
          </w:tcPr>
          <w:p w14:paraId="14509AF0" w14:textId="77777777" w:rsidR="006A144C" w:rsidRPr="00E5255C" w:rsidRDefault="006A144C" w:rsidP="00BE7039">
            <w:pPr>
              <w:pStyle w:val="Default"/>
              <w:spacing w:before="40" w:after="40"/>
              <w:rPr>
                <w:rFonts w:ascii="Arial" w:hAnsi="Arial" w:cs="Arial"/>
                <w:sz w:val="18"/>
                <w:szCs w:val="18"/>
                <w:lang w:val="en-US"/>
              </w:rPr>
            </w:pPr>
            <w:r w:rsidRPr="00E5255C">
              <w:rPr>
                <w:rFonts w:ascii="Arial" w:hAnsi="Arial" w:cs="Arial"/>
                <w:sz w:val="18"/>
                <w:szCs w:val="18"/>
                <w:lang w:val="en-US"/>
              </w:rPr>
              <w:t>Search strategy</w:t>
            </w:r>
          </w:p>
        </w:tc>
        <w:tc>
          <w:tcPr>
            <w:tcW w:w="587" w:type="dxa"/>
            <w:tcBorders>
              <w:top w:val="single" w:sz="5" w:space="0" w:color="000000"/>
              <w:left w:val="single" w:sz="5" w:space="0" w:color="000000"/>
              <w:bottom w:val="single" w:sz="5" w:space="0" w:color="000000"/>
              <w:right w:val="single" w:sz="5" w:space="0" w:color="000000"/>
            </w:tcBorders>
          </w:tcPr>
          <w:p w14:paraId="7354ABDF" w14:textId="77777777" w:rsidR="006A144C" w:rsidRPr="00E5255C" w:rsidRDefault="006A144C" w:rsidP="00BE7039">
            <w:pPr>
              <w:pStyle w:val="Default"/>
              <w:spacing w:before="40" w:after="40"/>
              <w:jc w:val="right"/>
              <w:rPr>
                <w:rFonts w:ascii="Arial" w:hAnsi="Arial" w:cs="Arial"/>
                <w:sz w:val="18"/>
                <w:szCs w:val="18"/>
                <w:lang w:val="en-US"/>
              </w:rPr>
            </w:pPr>
            <w:r w:rsidRPr="00E5255C">
              <w:rPr>
                <w:rFonts w:ascii="Arial" w:hAnsi="Arial" w:cs="Arial"/>
                <w:sz w:val="18"/>
                <w:szCs w:val="18"/>
                <w:lang w:val="en-US"/>
              </w:rPr>
              <w:t>7</w:t>
            </w:r>
          </w:p>
        </w:tc>
        <w:tc>
          <w:tcPr>
            <w:tcW w:w="11745" w:type="dxa"/>
            <w:tcBorders>
              <w:top w:val="single" w:sz="5" w:space="0" w:color="000000"/>
              <w:left w:val="single" w:sz="5" w:space="0" w:color="000000"/>
              <w:bottom w:val="single" w:sz="5" w:space="0" w:color="000000"/>
              <w:right w:val="single" w:sz="5" w:space="0" w:color="000000"/>
            </w:tcBorders>
          </w:tcPr>
          <w:p w14:paraId="12527D2E" w14:textId="77777777" w:rsidR="006A144C" w:rsidRPr="00E5255C" w:rsidRDefault="006A144C" w:rsidP="00BE7039">
            <w:pPr>
              <w:pStyle w:val="Default"/>
              <w:spacing w:before="40" w:after="40"/>
              <w:rPr>
                <w:rFonts w:ascii="Arial" w:hAnsi="Arial" w:cs="Arial"/>
                <w:sz w:val="18"/>
                <w:szCs w:val="18"/>
                <w:lang w:val="en-US"/>
              </w:rPr>
            </w:pPr>
            <w:r w:rsidRPr="00E5255C">
              <w:rPr>
                <w:rFonts w:ascii="Arial" w:hAnsi="Arial" w:cs="Arial"/>
                <w:sz w:val="18"/>
                <w:szCs w:val="18"/>
                <w:lang w:val="en-US"/>
              </w:rPr>
              <w:t>Present the full search strategies for all databases, registers and websites, including any filters and limits used.</w:t>
            </w:r>
          </w:p>
        </w:tc>
        <w:tc>
          <w:tcPr>
            <w:tcW w:w="1200" w:type="dxa"/>
            <w:tcBorders>
              <w:top w:val="single" w:sz="5" w:space="0" w:color="000000"/>
              <w:left w:val="single" w:sz="5" w:space="0" w:color="000000"/>
              <w:bottom w:val="single" w:sz="5" w:space="0" w:color="000000"/>
              <w:right w:val="single" w:sz="5" w:space="0" w:color="000000"/>
            </w:tcBorders>
          </w:tcPr>
          <w:p w14:paraId="0199083C" w14:textId="75FCB233" w:rsidR="006A144C" w:rsidRPr="00E5255C" w:rsidRDefault="006A144C" w:rsidP="00BE7039">
            <w:pPr>
              <w:pStyle w:val="Default"/>
              <w:spacing w:before="40" w:after="40"/>
              <w:rPr>
                <w:rFonts w:ascii="Arial" w:hAnsi="Arial" w:cs="Arial"/>
                <w:color w:val="auto"/>
                <w:sz w:val="18"/>
                <w:szCs w:val="18"/>
                <w:lang w:val="en-US"/>
              </w:rPr>
            </w:pPr>
            <w:r w:rsidRPr="00E5255C">
              <w:rPr>
                <w:rFonts w:ascii="Arial" w:hAnsi="Arial" w:cs="Arial"/>
                <w:color w:val="auto"/>
                <w:sz w:val="18"/>
                <w:szCs w:val="18"/>
                <w:lang w:val="en-US"/>
              </w:rPr>
              <w:t xml:space="preserve">page </w:t>
            </w:r>
            <w:r w:rsidR="00E82007">
              <w:rPr>
                <w:rFonts w:ascii="Arial" w:hAnsi="Arial" w:cs="Arial"/>
                <w:color w:val="auto"/>
                <w:sz w:val="18"/>
                <w:szCs w:val="18"/>
                <w:lang w:val="en-US"/>
              </w:rPr>
              <w:t>2</w:t>
            </w:r>
          </w:p>
        </w:tc>
      </w:tr>
      <w:tr w:rsidR="006A144C" w:rsidRPr="00E5255C" w14:paraId="2CE5A37A" w14:textId="77777777" w:rsidTr="00BE7039">
        <w:trPr>
          <w:trHeight w:val="48"/>
        </w:trPr>
        <w:tc>
          <w:tcPr>
            <w:tcW w:w="1668" w:type="dxa"/>
            <w:tcBorders>
              <w:top w:val="single" w:sz="5" w:space="0" w:color="000000"/>
              <w:left w:val="single" w:sz="5" w:space="0" w:color="000000"/>
              <w:bottom w:val="single" w:sz="5" w:space="0" w:color="000000"/>
              <w:right w:val="single" w:sz="5" w:space="0" w:color="000000"/>
            </w:tcBorders>
          </w:tcPr>
          <w:p w14:paraId="5D81CD49" w14:textId="77777777" w:rsidR="006A144C" w:rsidRPr="00E5255C" w:rsidRDefault="006A144C" w:rsidP="00BE7039">
            <w:pPr>
              <w:pStyle w:val="Default"/>
              <w:spacing w:before="40" w:after="40"/>
              <w:rPr>
                <w:rFonts w:ascii="Arial" w:hAnsi="Arial" w:cs="Arial"/>
                <w:sz w:val="18"/>
                <w:szCs w:val="18"/>
                <w:lang w:val="en-US"/>
              </w:rPr>
            </w:pPr>
            <w:r w:rsidRPr="00E5255C">
              <w:rPr>
                <w:rFonts w:ascii="Arial" w:hAnsi="Arial" w:cs="Arial"/>
                <w:sz w:val="18"/>
                <w:szCs w:val="18"/>
                <w:lang w:val="en-US"/>
              </w:rPr>
              <w:t>Selection process</w:t>
            </w:r>
          </w:p>
        </w:tc>
        <w:tc>
          <w:tcPr>
            <w:tcW w:w="587" w:type="dxa"/>
            <w:tcBorders>
              <w:top w:val="single" w:sz="5" w:space="0" w:color="000000"/>
              <w:left w:val="single" w:sz="5" w:space="0" w:color="000000"/>
              <w:bottom w:val="single" w:sz="5" w:space="0" w:color="000000"/>
              <w:right w:val="single" w:sz="5" w:space="0" w:color="000000"/>
            </w:tcBorders>
          </w:tcPr>
          <w:p w14:paraId="57AD4010" w14:textId="77777777" w:rsidR="006A144C" w:rsidRPr="00E5255C" w:rsidRDefault="006A144C" w:rsidP="00BE7039">
            <w:pPr>
              <w:pStyle w:val="Default"/>
              <w:spacing w:before="40" w:after="40"/>
              <w:jc w:val="right"/>
              <w:rPr>
                <w:rFonts w:ascii="Arial" w:hAnsi="Arial" w:cs="Arial"/>
                <w:sz w:val="18"/>
                <w:szCs w:val="18"/>
                <w:lang w:val="en-US"/>
              </w:rPr>
            </w:pPr>
            <w:r w:rsidRPr="00E5255C">
              <w:rPr>
                <w:rFonts w:ascii="Arial" w:hAnsi="Arial" w:cs="Arial"/>
                <w:sz w:val="18"/>
                <w:szCs w:val="18"/>
                <w:lang w:val="en-US"/>
              </w:rPr>
              <w:t>8</w:t>
            </w:r>
          </w:p>
        </w:tc>
        <w:tc>
          <w:tcPr>
            <w:tcW w:w="11745" w:type="dxa"/>
            <w:tcBorders>
              <w:top w:val="single" w:sz="5" w:space="0" w:color="000000"/>
              <w:left w:val="single" w:sz="5" w:space="0" w:color="000000"/>
              <w:bottom w:val="single" w:sz="5" w:space="0" w:color="000000"/>
              <w:right w:val="single" w:sz="5" w:space="0" w:color="000000"/>
            </w:tcBorders>
          </w:tcPr>
          <w:p w14:paraId="2C7F77C9" w14:textId="77777777" w:rsidR="006A144C" w:rsidRPr="00E5255C" w:rsidRDefault="006A144C" w:rsidP="00BE7039">
            <w:pPr>
              <w:pStyle w:val="Default"/>
              <w:spacing w:before="40" w:after="40"/>
              <w:rPr>
                <w:rFonts w:ascii="Arial" w:hAnsi="Arial" w:cs="Arial"/>
                <w:sz w:val="18"/>
                <w:szCs w:val="18"/>
                <w:lang w:val="en-US"/>
              </w:rPr>
            </w:pPr>
            <w:r w:rsidRPr="00E5255C">
              <w:rPr>
                <w:rFonts w:ascii="Arial" w:hAnsi="Arial" w:cs="Arial"/>
                <w:sz w:val="18"/>
                <w:szCs w:val="18"/>
                <w:lang w:val="en-US"/>
              </w:rPr>
              <w:t>Specify the methods used to decide whether a study met the inclusion criteria of the review, including how many reviewers screened each record and each report retrieved, whether they worked independently, and if applicable, details of automation tools used in the process.</w:t>
            </w:r>
          </w:p>
        </w:tc>
        <w:tc>
          <w:tcPr>
            <w:tcW w:w="1200" w:type="dxa"/>
            <w:tcBorders>
              <w:top w:val="single" w:sz="5" w:space="0" w:color="000000"/>
              <w:left w:val="single" w:sz="5" w:space="0" w:color="000000"/>
              <w:bottom w:val="single" w:sz="5" w:space="0" w:color="000000"/>
              <w:right w:val="single" w:sz="5" w:space="0" w:color="000000"/>
            </w:tcBorders>
          </w:tcPr>
          <w:p w14:paraId="312328EC" w14:textId="7F7C7403" w:rsidR="006A144C" w:rsidRPr="00E5255C" w:rsidRDefault="006A144C" w:rsidP="00BE7039">
            <w:pPr>
              <w:pStyle w:val="Default"/>
              <w:spacing w:before="40" w:after="40"/>
              <w:rPr>
                <w:rFonts w:ascii="Arial" w:hAnsi="Arial" w:cs="Arial"/>
                <w:color w:val="auto"/>
                <w:sz w:val="18"/>
                <w:szCs w:val="18"/>
                <w:lang w:val="en-US"/>
              </w:rPr>
            </w:pPr>
            <w:r w:rsidRPr="00E5255C">
              <w:rPr>
                <w:rFonts w:ascii="Arial" w:hAnsi="Arial" w:cs="Arial"/>
                <w:color w:val="auto"/>
                <w:sz w:val="18"/>
                <w:szCs w:val="18"/>
                <w:lang w:val="en-US"/>
              </w:rPr>
              <w:t xml:space="preserve">page </w:t>
            </w:r>
            <w:r w:rsidR="00E82007">
              <w:rPr>
                <w:rFonts w:ascii="Arial" w:hAnsi="Arial" w:cs="Arial"/>
                <w:color w:val="auto"/>
                <w:sz w:val="18"/>
                <w:szCs w:val="18"/>
                <w:lang w:val="en-US"/>
              </w:rPr>
              <w:t>3</w:t>
            </w:r>
          </w:p>
        </w:tc>
      </w:tr>
      <w:tr w:rsidR="006A144C" w:rsidRPr="00E5255C" w14:paraId="23940E65" w14:textId="77777777" w:rsidTr="00BE7039">
        <w:trPr>
          <w:trHeight w:val="152"/>
        </w:trPr>
        <w:tc>
          <w:tcPr>
            <w:tcW w:w="1668" w:type="dxa"/>
            <w:tcBorders>
              <w:top w:val="single" w:sz="5" w:space="0" w:color="000000"/>
              <w:left w:val="single" w:sz="5" w:space="0" w:color="000000"/>
              <w:bottom w:val="single" w:sz="5" w:space="0" w:color="000000"/>
              <w:right w:val="single" w:sz="5" w:space="0" w:color="000000"/>
            </w:tcBorders>
          </w:tcPr>
          <w:p w14:paraId="00BD4C93" w14:textId="77777777" w:rsidR="006A144C" w:rsidRPr="00E5255C" w:rsidRDefault="006A144C" w:rsidP="00BE7039">
            <w:pPr>
              <w:pStyle w:val="Default"/>
              <w:spacing w:before="40" w:after="40"/>
              <w:rPr>
                <w:rFonts w:ascii="Arial" w:hAnsi="Arial" w:cs="Arial"/>
                <w:sz w:val="18"/>
                <w:szCs w:val="18"/>
                <w:lang w:val="en-US"/>
              </w:rPr>
            </w:pPr>
            <w:r w:rsidRPr="00E5255C">
              <w:rPr>
                <w:rFonts w:ascii="Arial" w:hAnsi="Arial" w:cs="Arial"/>
                <w:sz w:val="18"/>
                <w:szCs w:val="18"/>
                <w:lang w:val="en-US"/>
              </w:rPr>
              <w:t xml:space="preserve">Data collection process </w:t>
            </w:r>
          </w:p>
        </w:tc>
        <w:tc>
          <w:tcPr>
            <w:tcW w:w="587" w:type="dxa"/>
            <w:tcBorders>
              <w:top w:val="single" w:sz="5" w:space="0" w:color="000000"/>
              <w:left w:val="single" w:sz="5" w:space="0" w:color="000000"/>
              <w:bottom w:val="single" w:sz="5" w:space="0" w:color="000000"/>
              <w:right w:val="single" w:sz="5" w:space="0" w:color="000000"/>
            </w:tcBorders>
          </w:tcPr>
          <w:p w14:paraId="792F614A" w14:textId="77777777" w:rsidR="006A144C" w:rsidRPr="00E5255C" w:rsidRDefault="006A144C" w:rsidP="00BE7039">
            <w:pPr>
              <w:pStyle w:val="Default"/>
              <w:spacing w:before="40" w:after="40"/>
              <w:jc w:val="right"/>
              <w:rPr>
                <w:rFonts w:ascii="Arial" w:hAnsi="Arial" w:cs="Arial"/>
                <w:sz w:val="18"/>
                <w:szCs w:val="18"/>
                <w:lang w:val="en-US"/>
              </w:rPr>
            </w:pPr>
            <w:r w:rsidRPr="00E5255C">
              <w:rPr>
                <w:rFonts w:ascii="Arial" w:hAnsi="Arial" w:cs="Arial"/>
                <w:sz w:val="18"/>
                <w:szCs w:val="18"/>
                <w:lang w:val="en-US"/>
              </w:rPr>
              <w:t>9</w:t>
            </w:r>
          </w:p>
        </w:tc>
        <w:tc>
          <w:tcPr>
            <w:tcW w:w="11745" w:type="dxa"/>
            <w:tcBorders>
              <w:top w:val="single" w:sz="5" w:space="0" w:color="000000"/>
              <w:left w:val="single" w:sz="5" w:space="0" w:color="000000"/>
              <w:bottom w:val="single" w:sz="5" w:space="0" w:color="000000"/>
              <w:right w:val="single" w:sz="5" w:space="0" w:color="000000"/>
            </w:tcBorders>
          </w:tcPr>
          <w:p w14:paraId="29B45570" w14:textId="77777777" w:rsidR="006A144C" w:rsidRPr="00E5255C" w:rsidRDefault="006A144C" w:rsidP="00BE7039">
            <w:pPr>
              <w:pStyle w:val="Default"/>
              <w:spacing w:before="40" w:after="40"/>
              <w:rPr>
                <w:rFonts w:ascii="Arial" w:hAnsi="Arial" w:cs="Arial"/>
                <w:sz w:val="18"/>
                <w:szCs w:val="18"/>
                <w:lang w:val="en-US"/>
              </w:rPr>
            </w:pPr>
            <w:r w:rsidRPr="00E5255C">
              <w:rPr>
                <w:rFonts w:ascii="Arial" w:hAnsi="Arial" w:cs="Arial"/>
                <w:sz w:val="18"/>
                <w:szCs w:val="18"/>
                <w:lang w:val="en-US"/>
              </w:rPr>
              <w:t>Specify the methods used to collect data from reports, including how many reviewers collected data from each report, whether they worked independently, any processes for obtaining or confirming data from study investigators, and if applicable, details of automation tools used in the process.</w:t>
            </w:r>
          </w:p>
        </w:tc>
        <w:tc>
          <w:tcPr>
            <w:tcW w:w="1200" w:type="dxa"/>
            <w:tcBorders>
              <w:top w:val="single" w:sz="5" w:space="0" w:color="000000"/>
              <w:left w:val="single" w:sz="5" w:space="0" w:color="000000"/>
              <w:bottom w:val="single" w:sz="5" w:space="0" w:color="000000"/>
              <w:right w:val="single" w:sz="5" w:space="0" w:color="000000"/>
            </w:tcBorders>
          </w:tcPr>
          <w:p w14:paraId="063E6ACE" w14:textId="73CCB0F9" w:rsidR="006A144C" w:rsidRPr="00E5255C" w:rsidRDefault="006A144C" w:rsidP="00BE7039">
            <w:pPr>
              <w:pStyle w:val="Default"/>
              <w:spacing w:before="40" w:after="40"/>
              <w:rPr>
                <w:rFonts w:ascii="Arial" w:hAnsi="Arial" w:cs="Arial"/>
                <w:color w:val="auto"/>
                <w:sz w:val="18"/>
                <w:szCs w:val="18"/>
                <w:lang w:val="en-US"/>
              </w:rPr>
            </w:pPr>
            <w:r w:rsidRPr="00E5255C">
              <w:rPr>
                <w:rFonts w:ascii="Arial" w:hAnsi="Arial" w:cs="Arial"/>
                <w:color w:val="auto"/>
                <w:sz w:val="18"/>
                <w:szCs w:val="18"/>
                <w:lang w:val="en-US"/>
              </w:rPr>
              <w:t xml:space="preserve">page </w:t>
            </w:r>
            <w:r w:rsidR="00E82007">
              <w:rPr>
                <w:rFonts w:ascii="Arial" w:hAnsi="Arial" w:cs="Arial"/>
                <w:color w:val="auto"/>
                <w:sz w:val="18"/>
                <w:szCs w:val="18"/>
                <w:lang w:val="en-US"/>
              </w:rPr>
              <w:t>3</w:t>
            </w:r>
          </w:p>
        </w:tc>
      </w:tr>
      <w:tr w:rsidR="006A144C" w:rsidRPr="00E5255C" w14:paraId="56A155C1" w14:textId="77777777" w:rsidTr="00BE7039">
        <w:trPr>
          <w:trHeight w:val="48"/>
        </w:trPr>
        <w:tc>
          <w:tcPr>
            <w:tcW w:w="1668" w:type="dxa"/>
            <w:vMerge w:val="restart"/>
            <w:tcBorders>
              <w:top w:val="single" w:sz="5" w:space="0" w:color="000000"/>
              <w:left w:val="single" w:sz="5" w:space="0" w:color="000000"/>
              <w:right w:val="single" w:sz="5" w:space="0" w:color="000000"/>
            </w:tcBorders>
          </w:tcPr>
          <w:p w14:paraId="01F8FCF5" w14:textId="77777777" w:rsidR="006A144C" w:rsidRPr="00E5255C" w:rsidRDefault="006A144C" w:rsidP="00BE7039">
            <w:pPr>
              <w:pStyle w:val="Default"/>
              <w:spacing w:before="40" w:after="40"/>
              <w:rPr>
                <w:rFonts w:ascii="Arial" w:hAnsi="Arial" w:cs="Arial"/>
                <w:sz w:val="18"/>
                <w:szCs w:val="18"/>
                <w:lang w:val="en-US"/>
              </w:rPr>
            </w:pPr>
            <w:r w:rsidRPr="00E5255C">
              <w:rPr>
                <w:rFonts w:ascii="Arial" w:hAnsi="Arial" w:cs="Arial"/>
                <w:sz w:val="18"/>
                <w:szCs w:val="18"/>
                <w:lang w:val="en-US"/>
              </w:rPr>
              <w:t xml:space="preserve">Data items </w:t>
            </w:r>
          </w:p>
        </w:tc>
        <w:tc>
          <w:tcPr>
            <w:tcW w:w="587" w:type="dxa"/>
            <w:tcBorders>
              <w:top w:val="single" w:sz="5" w:space="0" w:color="000000"/>
              <w:left w:val="single" w:sz="5" w:space="0" w:color="000000"/>
              <w:bottom w:val="single" w:sz="5" w:space="0" w:color="000000"/>
              <w:right w:val="single" w:sz="5" w:space="0" w:color="000000"/>
            </w:tcBorders>
          </w:tcPr>
          <w:p w14:paraId="480CE253" w14:textId="77777777" w:rsidR="006A144C" w:rsidRPr="00E5255C" w:rsidRDefault="006A144C" w:rsidP="00BE7039">
            <w:pPr>
              <w:pStyle w:val="Default"/>
              <w:spacing w:before="40" w:after="40"/>
              <w:jc w:val="right"/>
              <w:rPr>
                <w:rFonts w:ascii="Arial" w:hAnsi="Arial" w:cs="Arial"/>
                <w:sz w:val="18"/>
                <w:szCs w:val="18"/>
                <w:lang w:val="en-US"/>
              </w:rPr>
            </w:pPr>
            <w:r w:rsidRPr="00E5255C">
              <w:rPr>
                <w:rFonts w:ascii="Arial" w:hAnsi="Arial" w:cs="Arial"/>
                <w:sz w:val="18"/>
                <w:szCs w:val="18"/>
                <w:lang w:val="en-US"/>
              </w:rPr>
              <w:t>10a</w:t>
            </w:r>
          </w:p>
        </w:tc>
        <w:tc>
          <w:tcPr>
            <w:tcW w:w="11745" w:type="dxa"/>
            <w:tcBorders>
              <w:top w:val="single" w:sz="5" w:space="0" w:color="000000"/>
              <w:left w:val="single" w:sz="5" w:space="0" w:color="000000"/>
              <w:bottom w:val="single" w:sz="5" w:space="0" w:color="000000"/>
              <w:right w:val="single" w:sz="5" w:space="0" w:color="000000"/>
            </w:tcBorders>
          </w:tcPr>
          <w:p w14:paraId="31536126" w14:textId="77777777" w:rsidR="006A144C" w:rsidRPr="00E5255C" w:rsidRDefault="006A144C" w:rsidP="00BE7039">
            <w:pPr>
              <w:pStyle w:val="Default"/>
              <w:spacing w:before="40" w:after="40"/>
              <w:rPr>
                <w:rFonts w:ascii="Arial" w:hAnsi="Arial" w:cs="Arial"/>
                <w:sz w:val="18"/>
                <w:szCs w:val="18"/>
                <w:lang w:val="en-US"/>
              </w:rPr>
            </w:pPr>
            <w:r w:rsidRPr="00E5255C">
              <w:rPr>
                <w:rFonts w:ascii="Arial" w:hAnsi="Arial" w:cs="Arial"/>
                <w:sz w:val="18"/>
                <w:szCs w:val="18"/>
                <w:lang w:val="en-US"/>
              </w:rPr>
              <w:t>List and define all outcomes for which data were sought. Specify whether all results that were compatible with each outcome domain in each study were sought (e.g. for all measures, time points, analyses), and if not, the methods used to decide which results to collect.</w:t>
            </w:r>
          </w:p>
        </w:tc>
        <w:tc>
          <w:tcPr>
            <w:tcW w:w="1200" w:type="dxa"/>
            <w:tcBorders>
              <w:top w:val="single" w:sz="5" w:space="0" w:color="000000"/>
              <w:left w:val="single" w:sz="5" w:space="0" w:color="000000"/>
              <w:bottom w:val="single" w:sz="5" w:space="0" w:color="000000"/>
              <w:right w:val="single" w:sz="5" w:space="0" w:color="000000"/>
            </w:tcBorders>
          </w:tcPr>
          <w:p w14:paraId="66C2B4DC" w14:textId="47EAD3DC" w:rsidR="006A144C" w:rsidRPr="00E5255C" w:rsidRDefault="006A144C" w:rsidP="00BE7039">
            <w:pPr>
              <w:pStyle w:val="Default"/>
              <w:tabs>
                <w:tab w:val="left" w:pos="690"/>
              </w:tabs>
              <w:spacing w:before="40" w:after="40"/>
              <w:rPr>
                <w:rFonts w:ascii="Arial" w:hAnsi="Arial" w:cs="Arial"/>
                <w:color w:val="auto"/>
                <w:sz w:val="18"/>
                <w:szCs w:val="18"/>
                <w:lang w:val="en-US"/>
              </w:rPr>
            </w:pPr>
            <w:r w:rsidRPr="00E5255C">
              <w:rPr>
                <w:rFonts w:ascii="Arial" w:hAnsi="Arial" w:cs="Arial"/>
                <w:color w:val="auto"/>
                <w:sz w:val="18"/>
                <w:szCs w:val="18"/>
                <w:lang w:val="en-US"/>
              </w:rPr>
              <w:t xml:space="preserve">pages </w:t>
            </w:r>
            <w:r w:rsidR="00E82007">
              <w:rPr>
                <w:rFonts w:ascii="Arial" w:hAnsi="Arial" w:cs="Arial"/>
                <w:color w:val="auto"/>
                <w:sz w:val="18"/>
                <w:szCs w:val="18"/>
                <w:lang w:val="en-US"/>
              </w:rPr>
              <w:t>4</w:t>
            </w:r>
          </w:p>
        </w:tc>
      </w:tr>
      <w:tr w:rsidR="006A144C" w:rsidRPr="00E5255C" w14:paraId="44318795" w14:textId="77777777" w:rsidTr="00BE7039">
        <w:trPr>
          <w:trHeight w:val="48"/>
        </w:trPr>
        <w:tc>
          <w:tcPr>
            <w:tcW w:w="1668" w:type="dxa"/>
            <w:vMerge/>
            <w:tcBorders>
              <w:left w:val="single" w:sz="5" w:space="0" w:color="000000"/>
              <w:bottom w:val="single" w:sz="5" w:space="0" w:color="000000"/>
              <w:right w:val="single" w:sz="5" w:space="0" w:color="000000"/>
            </w:tcBorders>
          </w:tcPr>
          <w:p w14:paraId="0663B44B" w14:textId="77777777" w:rsidR="006A144C" w:rsidRPr="00E5255C" w:rsidRDefault="006A144C" w:rsidP="00BE7039">
            <w:pPr>
              <w:pStyle w:val="Default"/>
              <w:spacing w:before="40" w:after="40"/>
              <w:rPr>
                <w:rFonts w:ascii="Arial" w:hAnsi="Arial" w:cs="Arial"/>
                <w:sz w:val="18"/>
                <w:szCs w:val="18"/>
                <w:lang w:val="en-US"/>
              </w:rPr>
            </w:pPr>
          </w:p>
        </w:tc>
        <w:tc>
          <w:tcPr>
            <w:tcW w:w="587" w:type="dxa"/>
            <w:tcBorders>
              <w:top w:val="single" w:sz="5" w:space="0" w:color="000000"/>
              <w:left w:val="single" w:sz="5" w:space="0" w:color="000000"/>
              <w:bottom w:val="single" w:sz="5" w:space="0" w:color="000000"/>
              <w:right w:val="single" w:sz="5" w:space="0" w:color="000000"/>
            </w:tcBorders>
          </w:tcPr>
          <w:p w14:paraId="3A08594B" w14:textId="77777777" w:rsidR="006A144C" w:rsidRPr="00E5255C" w:rsidRDefault="006A144C" w:rsidP="00BE7039">
            <w:pPr>
              <w:pStyle w:val="Default"/>
              <w:spacing w:before="40" w:after="40"/>
              <w:jc w:val="right"/>
              <w:rPr>
                <w:rFonts w:ascii="Arial" w:hAnsi="Arial" w:cs="Arial"/>
                <w:sz w:val="18"/>
                <w:szCs w:val="18"/>
                <w:lang w:val="en-US"/>
              </w:rPr>
            </w:pPr>
            <w:r w:rsidRPr="00E5255C">
              <w:rPr>
                <w:rFonts w:ascii="Arial" w:hAnsi="Arial" w:cs="Arial"/>
                <w:sz w:val="18"/>
                <w:szCs w:val="18"/>
                <w:lang w:val="en-US"/>
              </w:rPr>
              <w:t>10b</w:t>
            </w:r>
          </w:p>
        </w:tc>
        <w:tc>
          <w:tcPr>
            <w:tcW w:w="11745" w:type="dxa"/>
            <w:tcBorders>
              <w:top w:val="single" w:sz="5" w:space="0" w:color="000000"/>
              <w:left w:val="single" w:sz="5" w:space="0" w:color="000000"/>
              <w:bottom w:val="single" w:sz="5" w:space="0" w:color="000000"/>
              <w:right w:val="single" w:sz="5" w:space="0" w:color="000000"/>
            </w:tcBorders>
          </w:tcPr>
          <w:p w14:paraId="6D5666FD" w14:textId="77777777" w:rsidR="006A144C" w:rsidRPr="00E5255C" w:rsidRDefault="006A144C" w:rsidP="00BE7039">
            <w:pPr>
              <w:pStyle w:val="Default"/>
              <w:spacing w:before="40" w:after="40"/>
              <w:rPr>
                <w:rFonts w:ascii="Arial" w:hAnsi="Arial" w:cs="Arial"/>
                <w:sz w:val="18"/>
                <w:szCs w:val="18"/>
                <w:lang w:val="en-US"/>
              </w:rPr>
            </w:pPr>
            <w:r w:rsidRPr="00E5255C">
              <w:rPr>
                <w:rFonts w:ascii="Arial" w:hAnsi="Arial" w:cs="Arial"/>
                <w:sz w:val="18"/>
                <w:szCs w:val="18"/>
                <w:lang w:val="en-US"/>
              </w:rPr>
              <w:t>List and define all other variables for which data were sought (e.g. participant and intervention characteristics, funding sources). Describe any assumptions made about any missing or unclear information.</w:t>
            </w:r>
          </w:p>
        </w:tc>
        <w:tc>
          <w:tcPr>
            <w:tcW w:w="1200" w:type="dxa"/>
            <w:tcBorders>
              <w:top w:val="single" w:sz="5" w:space="0" w:color="000000"/>
              <w:left w:val="single" w:sz="5" w:space="0" w:color="000000"/>
              <w:bottom w:val="single" w:sz="5" w:space="0" w:color="000000"/>
              <w:right w:val="single" w:sz="5" w:space="0" w:color="000000"/>
            </w:tcBorders>
          </w:tcPr>
          <w:p w14:paraId="26B9E276" w14:textId="16B84AF6" w:rsidR="006A144C" w:rsidRPr="00E5255C" w:rsidRDefault="006A144C" w:rsidP="00BE7039">
            <w:pPr>
              <w:pStyle w:val="Default"/>
              <w:spacing w:before="40" w:after="40"/>
              <w:rPr>
                <w:rFonts w:ascii="Arial" w:hAnsi="Arial" w:cs="Arial"/>
                <w:color w:val="auto"/>
                <w:sz w:val="18"/>
                <w:szCs w:val="18"/>
                <w:lang w:val="en-US"/>
              </w:rPr>
            </w:pPr>
            <w:r w:rsidRPr="00E5255C">
              <w:rPr>
                <w:rFonts w:ascii="Arial" w:hAnsi="Arial" w:cs="Arial"/>
                <w:color w:val="auto"/>
                <w:sz w:val="18"/>
                <w:szCs w:val="18"/>
                <w:lang w:val="en-US"/>
              </w:rPr>
              <w:t>page</w:t>
            </w:r>
            <w:r w:rsidR="00F07CFF">
              <w:rPr>
                <w:rFonts w:ascii="Arial" w:hAnsi="Arial" w:cs="Arial"/>
                <w:color w:val="auto"/>
                <w:sz w:val="18"/>
                <w:szCs w:val="18"/>
                <w:lang w:val="en-US"/>
              </w:rPr>
              <w:t>s</w:t>
            </w:r>
            <w:r w:rsidRPr="00E5255C">
              <w:rPr>
                <w:rFonts w:ascii="Arial" w:hAnsi="Arial" w:cs="Arial"/>
                <w:color w:val="auto"/>
                <w:sz w:val="18"/>
                <w:szCs w:val="18"/>
                <w:lang w:val="en-US"/>
              </w:rPr>
              <w:t xml:space="preserve"> </w:t>
            </w:r>
            <w:r w:rsidR="00E82007">
              <w:rPr>
                <w:rFonts w:ascii="Arial" w:hAnsi="Arial" w:cs="Arial"/>
                <w:color w:val="auto"/>
                <w:sz w:val="18"/>
                <w:szCs w:val="18"/>
                <w:lang w:val="en-US"/>
              </w:rPr>
              <w:t>3-4</w:t>
            </w:r>
          </w:p>
        </w:tc>
      </w:tr>
      <w:tr w:rsidR="006A144C" w:rsidRPr="00E5255C" w14:paraId="1E37E671" w14:textId="77777777" w:rsidTr="00BE7039">
        <w:trPr>
          <w:trHeight w:val="48"/>
        </w:trPr>
        <w:tc>
          <w:tcPr>
            <w:tcW w:w="1668" w:type="dxa"/>
            <w:tcBorders>
              <w:top w:val="single" w:sz="5" w:space="0" w:color="000000"/>
              <w:left w:val="single" w:sz="5" w:space="0" w:color="000000"/>
              <w:bottom w:val="single" w:sz="5" w:space="0" w:color="000000"/>
              <w:right w:val="single" w:sz="5" w:space="0" w:color="000000"/>
            </w:tcBorders>
          </w:tcPr>
          <w:p w14:paraId="3B2B3A3E" w14:textId="77777777" w:rsidR="006A144C" w:rsidRPr="00E5255C" w:rsidRDefault="006A144C" w:rsidP="00BE7039">
            <w:pPr>
              <w:pStyle w:val="Default"/>
              <w:spacing w:before="40" w:after="40"/>
              <w:rPr>
                <w:rFonts w:ascii="Arial" w:hAnsi="Arial" w:cs="Arial"/>
                <w:sz w:val="18"/>
                <w:szCs w:val="18"/>
                <w:lang w:val="en-US"/>
              </w:rPr>
            </w:pPr>
            <w:r w:rsidRPr="00E5255C">
              <w:rPr>
                <w:rFonts w:ascii="Arial" w:hAnsi="Arial" w:cs="Arial"/>
                <w:sz w:val="18"/>
                <w:szCs w:val="18"/>
                <w:lang w:val="en-US"/>
              </w:rPr>
              <w:t>Study risk of bias assessment</w:t>
            </w:r>
          </w:p>
        </w:tc>
        <w:tc>
          <w:tcPr>
            <w:tcW w:w="587" w:type="dxa"/>
            <w:tcBorders>
              <w:top w:val="single" w:sz="5" w:space="0" w:color="000000"/>
              <w:left w:val="single" w:sz="5" w:space="0" w:color="000000"/>
              <w:bottom w:val="single" w:sz="5" w:space="0" w:color="000000"/>
              <w:right w:val="single" w:sz="5" w:space="0" w:color="000000"/>
            </w:tcBorders>
          </w:tcPr>
          <w:p w14:paraId="04663192" w14:textId="77777777" w:rsidR="006A144C" w:rsidRPr="00E5255C" w:rsidRDefault="006A144C" w:rsidP="00BE7039">
            <w:pPr>
              <w:pStyle w:val="Default"/>
              <w:spacing w:before="40" w:after="40"/>
              <w:jc w:val="right"/>
              <w:rPr>
                <w:rFonts w:ascii="Arial" w:hAnsi="Arial" w:cs="Arial"/>
                <w:sz w:val="18"/>
                <w:szCs w:val="18"/>
                <w:lang w:val="en-US"/>
              </w:rPr>
            </w:pPr>
            <w:r w:rsidRPr="00E5255C">
              <w:rPr>
                <w:rFonts w:ascii="Arial" w:hAnsi="Arial" w:cs="Arial"/>
                <w:sz w:val="18"/>
                <w:szCs w:val="18"/>
                <w:lang w:val="en-US"/>
              </w:rPr>
              <w:t>11</w:t>
            </w:r>
          </w:p>
        </w:tc>
        <w:tc>
          <w:tcPr>
            <w:tcW w:w="11745" w:type="dxa"/>
            <w:tcBorders>
              <w:top w:val="single" w:sz="5" w:space="0" w:color="000000"/>
              <w:left w:val="single" w:sz="5" w:space="0" w:color="000000"/>
              <w:bottom w:val="single" w:sz="5" w:space="0" w:color="000000"/>
              <w:right w:val="single" w:sz="5" w:space="0" w:color="000000"/>
            </w:tcBorders>
          </w:tcPr>
          <w:p w14:paraId="5F8867BB" w14:textId="77777777" w:rsidR="006A144C" w:rsidRPr="00E5255C" w:rsidRDefault="006A144C" w:rsidP="00BE7039">
            <w:pPr>
              <w:pStyle w:val="Default"/>
              <w:spacing w:before="40" w:after="40"/>
              <w:rPr>
                <w:rFonts w:ascii="Arial" w:hAnsi="Arial" w:cs="Arial"/>
                <w:sz w:val="18"/>
                <w:szCs w:val="18"/>
                <w:lang w:val="en-US"/>
              </w:rPr>
            </w:pPr>
            <w:r w:rsidRPr="00E5255C">
              <w:rPr>
                <w:rFonts w:ascii="Arial" w:hAnsi="Arial" w:cs="Arial"/>
                <w:sz w:val="18"/>
                <w:szCs w:val="18"/>
                <w:lang w:val="en-US"/>
              </w:rPr>
              <w:t>Specify the methods used to assess risk of bias in the included studies, including details of the tool(s) used, how many reviewers assessed each study and whether they worked independently, and if applicable, details of automation tools used in the process.</w:t>
            </w:r>
          </w:p>
        </w:tc>
        <w:tc>
          <w:tcPr>
            <w:tcW w:w="1200" w:type="dxa"/>
            <w:tcBorders>
              <w:top w:val="single" w:sz="5" w:space="0" w:color="000000"/>
              <w:left w:val="single" w:sz="5" w:space="0" w:color="000000"/>
              <w:bottom w:val="single" w:sz="5" w:space="0" w:color="000000"/>
              <w:right w:val="single" w:sz="5" w:space="0" w:color="000000"/>
            </w:tcBorders>
          </w:tcPr>
          <w:p w14:paraId="0F006BE5" w14:textId="53C4806C" w:rsidR="006A144C" w:rsidRPr="00E5255C" w:rsidRDefault="000E0ECC" w:rsidP="00BE7039">
            <w:pPr>
              <w:pStyle w:val="Default"/>
              <w:spacing w:before="40" w:after="40"/>
              <w:rPr>
                <w:rFonts w:ascii="Arial" w:hAnsi="Arial" w:cs="Arial"/>
                <w:color w:val="auto"/>
                <w:sz w:val="18"/>
                <w:szCs w:val="18"/>
                <w:lang w:val="en-US"/>
              </w:rPr>
            </w:pPr>
            <w:r w:rsidRPr="00E5255C">
              <w:rPr>
                <w:rFonts w:ascii="Arial" w:hAnsi="Arial" w:cs="Arial"/>
                <w:color w:val="auto"/>
                <w:sz w:val="18"/>
                <w:szCs w:val="18"/>
                <w:lang w:val="en-US"/>
              </w:rPr>
              <w:t xml:space="preserve">page </w:t>
            </w:r>
            <w:r w:rsidR="00E82007">
              <w:rPr>
                <w:rFonts w:ascii="Arial" w:hAnsi="Arial" w:cs="Arial"/>
                <w:color w:val="auto"/>
                <w:sz w:val="18"/>
                <w:szCs w:val="18"/>
                <w:lang w:val="en-US"/>
              </w:rPr>
              <w:t>4</w:t>
            </w:r>
          </w:p>
        </w:tc>
      </w:tr>
      <w:tr w:rsidR="006A144C" w:rsidRPr="00E5255C" w14:paraId="024FD9BA" w14:textId="77777777" w:rsidTr="00BE7039">
        <w:trPr>
          <w:trHeight w:val="48"/>
        </w:trPr>
        <w:tc>
          <w:tcPr>
            <w:tcW w:w="1668" w:type="dxa"/>
            <w:tcBorders>
              <w:top w:val="single" w:sz="5" w:space="0" w:color="000000"/>
              <w:left w:val="single" w:sz="5" w:space="0" w:color="000000"/>
              <w:bottom w:val="single" w:sz="5" w:space="0" w:color="000000"/>
              <w:right w:val="single" w:sz="5" w:space="0" w:color="000000"/>
            </w:tcBorders>
          </w:tcPr>
          <w:p w14:paraId="61904402" w14:textId="77777777" w:rsidR="006A144C" w:rsidRPr="00E5255C" w:rsidRDefault="006A144C" w:rsidP="00BE7039">
            <w:pPr>
              <w:pStyle w:val="Default"/>
              <w:spacing w:before="40" w:after="40"/>
              <w:rPr>
                <w:rFonts w:ascii="Arial" w:hAnsi="Arial" w:cs="Arial"/>
                <w:sz w:val="18"/>
                <w:szCs w:val="18"/>
                <w:lang w:val="en-US"/>
              </w:rPr>
            </w:pPr>
            <w:r w:rsidRPr="00E5255C">
              <w:rPr>
                <w:rFonts w:ascii="Arial" w:hAnsi="Arial" w:cs="Arial"/>
                <w:sz w:val="18"/>
                <w:szCs w:val="18"/>
                <w:lang w:val="en-US"/>
              </w:rPr>
              <w:t xml:space="preserve">Effect measures </w:t>
            </w:r>
          </w:p>
        </w:tc>
        <w:tc>
          <w:tcPr>
            <w:tcW w:w="587" w:type="dxa"/>
            <w:tcBorders>
              <w:top w:val="single" w:sz="5" w:space="0" w:color="000000"/>
              <w:left w:val="single" w:sz="5" w:space="0" w:color="000000"/>
              <w:bottom w:val="single" w:sz="5" w:space="0" w:color="000000"/>
              <w:right w:val="single" w:sz="5" w:space="0" w:color="000000"/>
            </w:tcBorders>
          </w:tcPr>
          <w:p w14:paraId="768DDB16" w14:textId="77777777" w:rsidR="006A144C" w:rsidRPr="00E5255C" w:rsidRDefault="006A144C" w:rsidP="00BE7039">
            <w:pPr>
              <w:pStyle w:val="Default"/>
              <w:spacing w:before="40" w:after="40"/>
              <w:jc w:val="right"/>
              <w:rPr>
                <w:rFonts w:ascii="Arial" w:hAnsi="Arial" w:cs="Arial"/>
                <w:sz w:val="18"/>
                <w:szCs w:val="18"/>
                <w:lang w:val="en-US"/>
              </w:rPr>
            </w:pPr>
            <w:r w:rsidRPr="00E5255C">
              <w:rPr>
                <w:rFonts w:ascii="Arial" w:hAnsi="Arial" w:cs="Arial"/>
                <w:sz w:val="18"/>
                <w:szCs w:val="18"/>
                <w:lang w:val="en-US"/>
              </w:rPr>
              <w:t>12</w:t>
            </w:r>
          </w:p>
        </w:tc>
        <w:tc>
          <w:tcPr>
            <w:tcW w:w="11745" w:type="dxa"/>
            <w:tcBorders>
              <w:top w:val="single" w:sz="5" w:space="0" w:color="000000"/>
              <w:left w:val="single" w:sz="5" w:space="0" w:color="000000"/>
              <w:bottom w:val="single" w:sz="5" w:space="0" w:color="000000"/>
              <w:right w:val="single" w:sz="5" w:space="0" w:color="000000"/>
            </w:tcBorders>
          </w:tcPr>
          <w:p w14:paraId="3B1ADD71" w14:textId="77777777" w:rsidR="006A144C" w:rsidRPr="00E5255C" w:rsidRDefault="006A144C" w:rsidP="00BE7039">
            <w:pPr>
              <w:pStyle w:val="Default"/>
              <w:spacing w:before="40" w:after="40"/>
              <w:rPr>
                <w:rFonts w:ascii="Arial" w:hAnsi="Arial" w:cs="Arial"/>
                <w:sz w:val="18"/>
                <w:szCs w:val="18"/>
                <w:lang w:val="en-US"/>
              </w:rPr>
            </w:pPr>
            <w:r w:rsidRPr="00E5255C">
              <w:rPr>
                <w:rFonts w:ascii="Arial" w:hAnsi="Arial" w:cs="Arial"/>
                <w:sz w:val="18"/>
                <w:szCs w:val="18"/>
                <w:lang w:val="en-US"/>
              </w:rPr>
              <w:t>Specify for each outcome the effect measure(s) (e.g. risk ratio, mean difference) used in the synthesis or presentation of results.</w:t>
            </w:r>
          </w:p>
        </w:tc>
        <w:tc>
          <w:tcPr>
            <w:tcW w:w="1200" w:type="dxa"/>
            <w:tcBorders>
              <w:top w:val="single" w:sz="5" w:space="0" w:color="000000"/>
              <w:left w:val="single" w:sz="5" w:space="0" w:color="000000"/>
              <w:bottom w:val="single" w:sz="5" w:space="0" w:color="000000"/>
              <w:right w:val="single" w:sz="5" w:space="0" w:color="000000"/>
            </w:tcBorders>
          </w:tcPr>
          <w:p w14:paraId="10AE1B09" w14:textId="37206D26" w:rsidR="006A144C" w:rsidRPr="00E5255C" w:rsidRDefault="006A144C" w:rsidP="00BE7039">
            <w:pPr>
              <w:pStyle w:val="Default"/>
              <w:spacing w:before="40" w:after="40"/>
              <w:rPr>
                <w:rFonts w:ascii="Arial" w:hAnsi="Arial" w:cs="Arial"/>
                <w:color w:val="auto"/>
                <w:sz w:val="18"/>
                <w:szCs w:val="18"/>
                <w:lang w:val="en-US"/>
              </w:rPr>
            </w:pPr>
            <w:r w:rsidRPr="00E5255C">
              <w:rPr>
                <w:rFonts w:ascii="Arial" w:hAnsi="Arial" w:cs="Arial"/>
                <w:color w:val="auto"/>
                <w:sz w:val="18"/>
                <w:szCs w:val="18"/>
                <w:lang w:val="en-US"/>
              </w:rPr>
              <w:t>page</w:t>
            </w:r>
            <w:r w:rsidR="00F07CFF">
              <w:rPr>
                <w:rFonts w:ascii="Arial" w:hAnsi="Arial" w:cs="Arial"/>
                <w:color w:val="auto"/>
                <w:sz w:val="18"/>
                <w:szCs w:val="18"/>
                <w:lang w:val="en-US"/>
              </w:rPr>
              <w:t>s</w:t>
            </w:r>
            <w:r w:rsidRPr="00E5255C">
              <w:rPr>
                <w:rFonts w:ascii="Arial" w:hAnsi="Arial" w:cs="Arial"/>
                <w:color w:val="auto"/>
                <w:sz w:val="18"/>
                <w:szCs w:val="18"/>
                <w:lang w:val="en-US"/>
              </w:rPr>
              <w:t xml:space="preserve"> </w:t>
            </w:r>
            <w:r w:rsidR="00E82007">
              <w:rPr>
                <w:rFonts w:ascii="Arial" w:hAnsi="Arial" w:cs="Arial"/>
                <w:color w:val="auto"/>
                <w:sz w:val="18"/>
                <w:szCs w:val="18"/>
                <w:lang w:val="en-US"/>
              </w:rPr>
              <w:t>4-5</w:t>
            </w:r>
          </w:p>
        </w:tc>
      </w:tr>
      <w:tr w:rsidR="006A144C" w:rsidRPr="00E5255C" w14:paraId="1D2496DE" w14:textId="77777777" w:rsidTr="00BE7039">
        <w:trPr>
          <w:trHeight w:val="48"/>
        </w:trPr>
        <w:tc>
          <w:tcPr>
            <w:tcW w:w="1668" w:type="dxa"/>
            <w:vMerge w:val="restart"/>
            <w:tcBorders>
              <w:top w:val="single" w:sz="5" w:space="0" w:color="000000"/>
              <w:left w:val="single" w:sz="5" w:space="0" w:color="000000"/>
              <w:right w:val="single" w:sz="5" w:space="0" w:color="000000"/>
            </w:tcBorders>
          </w:tcPr>
          <w:p w14:paraId="4C60638D" w14:textId="77777777" w:rsidR="006A144C" w:rsidRPr="00E5255C" w:rsidRDefault="006A144C" w:rsidP="00BE7039">
            <w:pPr>
              <w:pStyle w:val="Default"/>
              <w:spacing w:before="40" w:after="40"/>
              <w:rPr>
                <w:rFonts w:ascii="Arial" w:hAnsi="Arial" w:cs="Arial"/>
                <w:sz w:val="18"/>
                <w:szCs w:val="18"/>
                <w:lang w:val="en-US"/>
              </w:rPr>
            </w:pPr>
            <w:r w:rsidRPr="00E5255C">
              <w:rPr>
                <w:rFonts w:ascii="Arial" w:hAnsi="Arial" w:cs="Arial"/>
                <w:sz w:val="18"/>
                <w:szCs w:val="18"/>
                <w:lang w:val="en-US"/>
              </w:rPr>
              <w:t>Synthesis methods</w:t>
            </w:r>
          </w:p>
        </w:tc>
        <w:tc>
          <w:tcPr>
            <w:tcW w:w="587" w:type="dxa"/>
            <w:tcBorders>
              <w:top w:val="single" w:sz="5" w:space="0" w:color="000000"/>
              <w:left w:val="single" w:sz="5" w:space="0" w:color="000000"/>
              <w:bottom w:val="single" w:sz="5" w:space="0" w:color="000000"/>
              <w:right w:val="single" w:sz="5" w:space="0" w:color="000000"/>
            </w:tcBorders>
          </w:tcPr>
          <w:p w14:paraId="28D7EDCB" w14:textId="77777777" w:rsidR="006A144C" w:rsidRPr="00E5255C" w:rsidRDefault="006A144C" w:rsidP="00BE7039">
            <w:pPr>
              <w:pStyle w:val="Default"/>
              <w:spacing w:before="40" w:after="40"/>
              <w:jc w:val="right"/>
              <w:rPr>
                <w:rFonts w:ascii="Arial" w:hAnsi="Arial" w:cs="Arial"/>
                <w:sz w:val="18"/>
                <w:szCs w:val="18"/>
                <w:lang w:val="en-US"/>
              </w:rPr>
            </w:pPr>
            <w:r w:rsidRPr="00E5255C">
              <w:rPr>
                <w:rFonts w:ascii="Arial" w:hAnsi="Arial" w:cs="Arial"/>
                <w:sz w:val="18"/>
                <w:szCs w:val="18"/>
                <w:lang w:val="en-US"/>
              </w:rPr>
              <w:t>13a</w:t>
            </w:r>
          </w:p>
        </w:tc>
        <w:tc>
          <w:tcPr>
            <w:tcW w:w="11745" w:type="dxa"/>
            <w:tcBorders>
              <w:top w:val="single" w:sz="5" w:space="0" w:color="000000"/>
              <w:left w:val="single" w:sz="5" w:space="0" w:color="000000"/>
              <w:bottom w:val="single" w:sz="5" w:space="0" w:color="000000"/>
              <w:right w:val="single" w:sz="5" w:space="0" w:color="000000"/>
            </w:tcBorders>
          </w:tcPr>
          <w:p w14:paraId="7ECA5FDB" w14:textId="77777777" w:rsidR="006A144C" w:rsidRPr="00E5255C" w:rsidRDefault="006A144C" w:rsidP="00BE7039">
            <w:pPr>
              <w:pStyle w:val="Default"/>
              <w:spacing w:before="40" w:after="40"/>
              <w:rPr>
                <w:rFonts w:ascii="Arial" w:hAnsi="Arial" w:cs="Arial"/>
                <w:sz w:val="18"/>
                <w:szCs w:val="18"/>
                <w:lang w:val="en-US"/>
              </w:rPr>
            </w:pPr>
            <w:r w:rsidRPr="00E5255C">
              <w:rPr>
                <w:rFonts w:ascii="Arial" w:hAnsi="Arial" w:cs="Arial"/>
                <w:sz w:val="18"/>
                <w:szCs w:val="18"/>
                <w:lang w:val="en-US"/>
              </w:rPr>
              <w:t>Describe the processes used to decide which studies were eligible for each synthesis (e.g. tabulating the study intervention characteristics and comparing against the planned groups for each synthesis (item #5)).</w:t>
            </w:r>
          </w:p>
        </w:tc>
        <w:tc>
          <w:tcPr>
            <w:tcW w:w="1200" w:type="dxa"/>
            <w:tcBorders>
              <w:top w:val="single" w:sz="5" w:space="0" w:color="000000"/>
              <w:left w:val="single" w:sz="5" w:space="0" w:color="000000"/>
              <w:bottom w:val="single" w:sz="5" w:space="0" w:color="000000"/>
              <w:right w:val="single" w:sz="5" w:space="0" w:color="000000"/>
            </w:tcBorders>
          </w:tcPr>
          <w:p w14:paraId="34CC4FF7" w14:textId="30A6671F" w:rsidR="006A144C" w:rsidRPr="00E5255C" w:rsidRDefault="006A144C" w:rsidP="00BE7039">
            <w:pPr>
              <w:pStyle w:val="Default"/>
              <w:spacing w:before="40" w:after="40"/>
              <w:rPr>
                <w:rFonts w:ascii="Arial" w:hAnsi="Arial" w:cs="Arial"/>
                <w:color w:val="auto"/>
                <w:sz w:val="18"/>
                <w:szCs w:val="18"/>
                <w:lang w:val="en-US"/>
              </w:rPr>
            </w:pPr>
            <w:r w:rsidRPr="00E5255C">
              <w:rPr>
                <w:rFonts w:ascii="Arial" w:hAnsi="Arial" w:cs="Arial"/>
                <w:color w:val="auto"/>
                <w:sz w:val="18"/>
                <w:szCs w:val="18"/>
                <w:lang w:val="en-US"/>
              </w:rPr>
              <w:t xml:space="preserve">page </w:t>
            </w:r>
            <w:r w:rsidR="00E82007">
              <w:rPr>
                <w:rFonts w:ascii="Arial" w:hAnsi="Arial" w:cs="Arial"/>
                <w:color w:val="auto"/>
                <w:sz w:val="18"/>
                <w:szCs w:val="18"/>
                <w:lang w:val="en-US"/>
              </w:rPr>
              <w:t>4</w:t>
            </w:r>
          </w:p>
        </w:tc>
      </w:tr>
      <w:tr w:rsidR="006A144C" w:rsidRPr="00E5255C" w14:paraId="492AF84F" w14:textId="77777777" w:rsidTr="00BE7039">
        <w:trPr>
          <w:trHeight w:val="48"/>
        </w:trPr>
        <w:tc>
          <w:tcPr>
            <w:tcW w:w="1668" w:type="dxa"/>
            <w:vMerge/>
            <w:tcBorders>
              <w:left w:val="single" w:sz="5" w:space="0" w:color="000000"/>
              <w:right w:val="single" w:sz="5" w:space="0" w:color="000000"/>
            </w:tcBorders>
          </w:tcPr>
          <w:p w14:paraId="1FBC77DA" w14:textId="77777777" w:rsidR="006A144C" w:rsidRPr="00E5255C" w:rsidRDefault="006A144C" w:rsidP="00BE7039">
            <w:pPr>
              <w:pStyle w:val="Default"/>
              <w:spacing w:before="40" w:after="40"/>
              <w:rPr>
                <w:rFonts w:ascii="Arial" w:hAnsi="Arial" w:cs="Arial"/>
                <w:sz w:val="18"/>
                <w:szCs w:val="18"/>
                <w:lang w:val="en-US"/>
              </w:rPr>
            </w:pPr>
          </w:p>
        </w:tc>
        <w:tc>
          <w:tcPr>
            <w:tcW w:w="587" w:type="dxa"/>
            <w:tcBorders>
              <w:top w:val="single" w:sz="5" w:space="0" w:color="000000"/>
              <w:left w:val="single" w:sz="5" w:space="0" w:color="000000"/>
              <w:bottom w:val="single" w:sz="5" w:space="0" w:color="000000"/>
              <w:right w:val="single" w:sz="5" w:space="0" w:color="000000"/>
            </w:tcBorders>
          </w:tcPr>
          <w:p w14:paraId="1C4E9853" w14:textId="77777777" w:rsidR="006A144C" w:rsidRPr="00E5255C" w:rsidRDefault="006A144C" w:rsidP="00BE7039">
            <w:pPr>
              <w:pStyle w:val="Default"/>
              <w:spacing w:before="40" w:after="40"/>
              <w:jc w:val="right"/>
              <w:rPr>
                <w:rFonts w:ascii="Arial" w:hAnsi="Arial" w:cs="Arial"/>
                <w:sz w:val="18"/>
                <w:szCs w:val="18"/>
                <w:lang w:val="en-US"/>
              </w:rPr>
            </w:pPr>
            <w:r w:rsidRPr="00E5255C">
              <w:rPr>
                <w:rFonts w:ascii="Arial" w:hAnsi="Arial" w:cs="Arial"/>
                <w:sz w:val="18"/>
                <w:szCs w:val="18"/>
                <w:lang w:val="en-US"/>
              </w:rPr>
              <w:t>13b</w:t>
            </w:r>
          </w:p>
        </w:tc>
        <w:tc>
          <w:tcPr>
            <w:tcW w:w="11745" w:type="dxa"/>
            <w:tcBorders>
              <w:top w:val="single" w:sz="5" w:space="0" w:color="000000"/>
              <w:left w:val="single" w:sz="5" w:space="0" w:color="000000"/>
              <w:bottom w:val="single" w:sz="5" w:space="0" w:color="000000"/>
              <w:right w:val="single" w:sz="5" w:space="0" w:color="000000"/>
            </w:tcBorders>
          </w:tcPr>
          <w:p w14:paraId="0E366F7D" w14:textId="77777777" w:rsidR="006A144C" w:rsidRPr="00E5255C" w:rsidRDefault="006A144C" w:rsidP="00BE7039">
            <w:pPr>
              <w:pStyle w:val="Default"/>
              <w:spacing w:before="40" w:after="40"/>
              <w:rPr>
                <w:rFonts w:ascii="Arial" w:hAnsi="Arial" w:cs="Arial"/>
                <w:sz w:val="18"/>
                <w:szCs w:val="18"/>
                <w:lang w:val="en-US"/>
              </w:rPr>
            </w:pPr>
            <w:r w:rsidRPr="00E5255C">
              <w:rPr>
                <w:rFonts w:ascii="Arial" w:hAnsi="Arial" w:cs="Arial"/>
                <w:sz w:val="18"/>
                <w:szCs w:val="18"/>
                <w:lang w:val="en-US"/>
              </w:rPr>
              <w:t>Describe any methods required to prepare the data for presentation or synthesis, such as handling of missing summary statistics, or data conversions.</w:t>
            </w:r>
          </w:p>
        </w:tc>
        <w:tc>
          <w:tcPr>
            <w:tcW w:w="1200" w:type="dxa"/>
            <w:tcBorders>
              <w:top w:val="single" w:sz="5" w:space="0" w:color="000000"/>
              <w:left w:val="single" w:sz="5" w:space="0" w:color="000000"/>
              <w:bottom w:val="single" w:sz="5" w:space="0" w:color="000000"/>
              <w:right w:val="single" w:sz="5" w:space="0" w:color="000000"/>
            </w:tcBorders>
          </w:tcPr>
          <w:p w14:paraId="595FBEE3" w14:textId="6E42A143" w:rsidR="006A144C" w:rsidRPr="00E5255C" w:rsidRDefault="006A144C" w:rsidP="00BE7039">
            <w:pPr>
              <w:pStyle w:val="Default"/>
              <w:spacing w:before="40" w:after="40"/>
              <w:rPr>
                <w:rFonts w:ascii="Arial" w:hAnsi="Arial" w:cs="Arial"/>
                <w:color w:val="auto"/>
                <w:sz w:val="18"/>
                <w:szCs w:val="18"/>
                <w:lang w:val="en-US"/>
              </w:rPr>
            </w:pPr>
            <w:r w:rsidRPr="00E5255C">
              <w:rPr>
                <w:rFonts w:ascii="Arial" w:hAnsi="Arial" w:cs="Arial"/>
                <w:color w:val="auto"/>
                <w:sz w:val="18"/>
                <w:szCs w:val="18"/>
                <w:lang w:val="en-US"/>
              </w:rPr>
              <w:t xml:space="preserve">page </w:t>
            </w:r>
            <w:r w:rsidR="00E82007">
              <w:rPr>
                <w:rFonts w:ascii="Arial" w:hAnsi="Arial" w:cs="Arial"/>
                <w:color w:val="auto"/>
                <w:sz w:val="18"/>
                <w:szCs w:val="18"/>
                <w:lang w:val="en-US"/>
              </w:rPr>
              <w:t>4</w:t>
            </w:r>
          </w:p>
        </w:tc>
      </w:tr>
      <w:tr w:rsidR="006A144C" w:rsidRPr="00E5255C" w14:paraId="1766613D" w14:textId="77777777" w:rsidTr="00BE7039">
        <w:trPr>
          <w:trHeight w:val="48"/>
        </w:trPr>
        <w:tc>
          <w:tcPr>
            <w:tcW w:w="1668" w:type="dxa"/>
            <w:vMerge/>
            <w:tcBorders>
              <w:left w:val="single" w:sz="5" w:space="0" w:color="000000"/>
              <w:right w:val="single" w:sz="5" w:space="0" w:color="000000"/>
            </w:tcBorders>
          </w:tcPr>
          <w:p w14:paraId="1084D37B" w14:textId="77777777" w:rsidR="006A144C" w:rsidRPr="00E5255C" w:rsidRDefault="006A144C" w:rsidP="00BE7039">
            <w:pPr>
              <w:pStyle w:val="Default"/>
              <w:spacing w:before="40" w:after="40"/>
              <w:rPr>
                <w:rFonts w:ascii="Arial" w:hAnsi="Arial" w:cs="Arial"/>
                <w:sz w:val="18"/>
                <w:szCs w:val="18"/>
                <w:lang w:val="en-US"/>
              </w:rPr>
            </w:pPr>
          </w:p>
        </w:tc>
        <w:tc>
          <w:tcPr>
            <w:tcW w:w="587" w:type="dxa"/>
            <w:tcBorders>
              <w:top w:val="single" w:sz="5" w:space="0" w:color="000000"/>
              <w:left w:val="single" w:sz="5" w:space="0" w:color="000000"/>
              <w:bottom w:val="single" w:sz="5" w:space="0" w:color="000000"/>
              <w:right w:val="single" w:sz="5" w:space="0" w:color="000000"/>
            </w:tcBorders>
          </w:tcPr>
          <w:p w14:paraId="52B1D4EC" w14:textId="77777777" w:rsidR="006A144C" w:rsidRPr="00E5255C" w:rsidRDefault="006A144C" w:rsidP="00BE7039">
            <w:pPr>
              <w:pStyle w:val="Default"/>
              <w:spacing w:before="40" w:after="40"/>
              <w:jc w:val="right"/>
              <w:rPr>
                <w:rFonts w:ascii="Arial" w:hAnsi="Arial" w:cs="Arial"/>
                <w:sz w:val="18"/>
                <w:szCs w:val="18"/>
                <w:lang w:val="en-US"/>
              </w:rPr>
            </w:pPr>
            <w:r w:rsidRPr="00E5255C">
              <w:rPr>
                <w:rFonts w:ascii="Arial" w:hAnsi="Arial" w:cs="Arial"/>
                <w:sz w:val="18"/>
                <w:szCs w:val="18"/>
                <w:lang w:val="en-US"/>
              </w:rPr>
              <w:t>13c</w:t>
            </w:r>
          </w:p>
        </w:tc>
        <w:tc>
          <w:tcPr>
            <w:tcW w:w="11745" w:type="dxa"/>
            <w:tcBorders>
              <w:top w:val="single" w:sz="5" w:space="0" w:color="000000"/>
              <w:left w:val="single" w:sz="5" w:space="0" w:color="000000"/>
              <w:bottom w:val="single" w:sz="5" w:space="0" w:color="000000"/>
              <w:right w:val="single" w:sz="5" w:space="0" w:color="000000"/>
            </w:tcBorders>
          </w:tcPr>
          <w:p w14:paraId="0B424744" w14:textId="77777777" w:rsidR="006A144C" w:rsidRPr="00E5255C" w:rsidRDefault="006A144C" w:rsidP="00BE7039">
            <w:pPr>
              <w:pStyle w:val="Default"/>
              <w:spacing w:before="40" w:after="40"/>
              <w:rPr>
                <w:rFonts w:ascii="Arial" w:hAnsi="Arial" w:cs="Arial"/>
                <w:sz w:val="18"/>
                <w:szCs w:val="18"/>
                <w:lang w:val="en-US"/>
              </w:rPr>
            </w:pPr>
            <w:r w:rsidRPr="00E5255C">
              <w:rPr>
                <w:rFonts w:ascii="Arial" w:hAnsi="Arial" w:cs="Arial"/>
                <w:sz w:val="18"/>
                <w:szCs w:val="18"/>
                <w:lang w:val="en-US"/>
              </w:rPr>
              <w:t>Describe any methods used to tabulate or visually display results of individual studies and syntheses.</w:t>
            </w:r>
          </w:p>
        </w:tc>
        <w:tc>
          <w:tcPr>
            <w:tcW w:w="1200" w:type="dxa"/>
            <w:tcBorders>
              <w:top w:val="single" w:sz="5" w:space="0" w:color="000000"/>
              <w:left w:val="single" w:sz="5" w:space="0" w:color="000000"/>
              <w:bottom w:val="single" w:sz="5" w:space="0" w:color="000000"/>
              <w:right w:val="single" w:sz="5" w:space="0" w:color="000000"/>
            </w:tcBorders>
          </w:tcPr>
          <w:p w14:paraId="08B4B3E7" w14:textId="6D566EAE" w:rsidR="006A144C" w:rsidRPr="00E5255C" w:rsidRDefault="006A144C" w:rsidP="00BE7039">
            <w:pPr>
              <w:pStyle w:val="Default"/>
              <w:spacing w:before="40" w:after="40"/>
              <w:rPr>
                <w:rFonts w:ascii="Arial" w:hAnsi="Arial" w:cs="Arial"/>
                <w:color w:val="auto"/>
                <w:sz w:val="18"/>
                <w:szCs w:val="18"/>
                <w:lang w:val="en-US"/>
              </w:rPr>
            </w:pPr>
            <w:r w:rsidRPr="00E5255C">
              <w:rPr>
                <w:rFonts w:ascii="Arial" w:hAnsi="Arial" w:cs="Arial"/>
                <w:color w:val="auto"/>
                <w:sz w:val="18"/>
                <w:szCs w:val="18"/>
                <w:lang w:val="en-US"/>
              </w:rPr>
              <w:t xml:space="preserve">page </w:t>
            </w:r>
            <w:r w:rsidR="003E371A">
              <w:rPr>
                <w:rFonts w:ascii="Arial" w:hAnsi="Arial" w:cs="Arial"/>
                <w:color w:val="auto"/>
                <w:sz w:val="18"/>
                <w:szCs w:val="18"/>
                <w:lang w:val="en-US"/>
              </w:rPr>
              <w:t>4</w:t>
            </w:r>
          </w:p>
        </w:tc>
      </w:tr>
      <w:tr w:rsidR="006A144C" w:rsidRPr="00E5255C" w14:paraId="48CECD78" w14:textId="77777777" w:rsidTr="00BE7039">
        <w:trPr>
          <w:trHeight w:val="48"/>
        </w:trPr>
        <w:tc>
          <w:tcPr>
            <w:tcW w:w="1668" w:type="dxa"/>
            <w:vMerge/>
            <w:tcBorders>
              <w:left w:val="single" w:sz="5" w:space="0" w:color="000000"/>
              <w:right w:val="single" w:sz="5" w:space="0" w:color="000000"/>
            </w:tcBorders>
          </w:tcPr>
          <w:p w14:paraId="4DAD1D1A" w14:textId="77777777" w:rsidR="006A144C" w:rsidRPr="00E5255C" w:rsidRDefault="006A144C" w:rsidP="00BE7039">
            <w:pPr>
              <w:pStyle w:val="Default"/>
              <w:spacing w:before="40" w:after="40"/>
              <w:rPr>
                <w:rFonts w:ascii="Arial" w:hAnsi="Arial" w:cs="Arial"/>
                <w:sz w:val="18"/>
                <w:szCs w:val="18"/>
                <w:lang w:val="en-US"/>
              </w:rPr>
            </w:pPr>
          </w:p>
        </w:tc>
        <w:tc>
          <w:tcPr>
            <w:tcW w:w="587" w:type="dxa"/>
            <w:tcBorders>
              <w:top w:val="single" w:sz="5" w:space="0" w:color="000000"/>
              <w:left w:val="single" w:sz="5" w:space="0" w:color="000000"/>
              <w:bottom w:val="single" w:sz="5" w:space="0" w:color="000000"/>
              <w:right w:val="single" w:sz="5" w:space="0" w:color="000000"/>
            </w:tcBorders>
          </w:tcPr>
          <w:p w14:paraId="05425447" w14:textId="77777777" w:rsidR="006A144C" w:rsidRPr="00E5255C" w:rsidRDefault="006A144C" w:rsidP="00BE7039">
            <w:pPr>
              <w:pStyle w:val="Default"/>
              <w:spacing w:before="40" w:after="40"/>
              <w:jc w:val="right"/>
              <w:rPr>
                <w:rFonts w:ascii="Arial" w:hAnsi="Arial" w:cs="Arial"/>
                <w:sz w:val="18"/>
                <w:szCs w:val="18"/>
                <w:lang w:val="en-US"/>
              </w:rPr>
            </w:pPr>
            <w:r w:rsidRPr="00E5255C">
              <w:rPr>
                <w:rFonts w:ascii="Arial" w:hAnsi="Arial" w:cs="Arial"/>
                <w:sz w:val="18"/>
                <w:szCs w:val="18"/>
                <w:lang w:val="en-US"/>
              </w:rPr>
              <w:t>13d</w:t>
            </w:r>
          </w:p>
        </w:tc>
        <w:tc>
          <w:tcPr>
            <w:tcW w:w="11745" w:type="dxa"/>
            <w:tcBorders>
              <w:top w:val="single" w:sz="5" w:space="0" w:color="000000"/>
              <w:left w:val="single" w:sz="5" w:space="0" w:color="000000"/>
              <w:bottom w:val="single" w:sz="5" w:space="0" w:color="000000"/>
              <w:right w:val="single" w:sz="5" w:space="0" w:color="000000"/>
            </w:tcBorders>
          </w:tcPr>
          <w:p w14:paraId="5CA7D57F" w14:textId="77777777" w:rsidR="006A144C" w:rsidRPr="00E5255C" w:rsidRDefault="006A144C" w:rsidP="00BE7039">
            <w:pPr>
              <w:pStyle w:val="Default"/>
              <w:spacing w:before="40" w:after="40"/>
              <w:rPr>
                <w:rFonts w:ascii="Arial" w:hAnsi="Arial" w:cs="Arial"/>
                <w:sz w:val="18"/>
                <w:szCs w:val="18"/>
                <w:lang w:val="en-US"/>
              </w:rPr>
            </w:pPr>
            <w:r w:rsidRPr="00E5255C">
              <w:rPr>
                <w:rFonts w:ascii="Arial" w:hAnsi="Arial" w:cs="Arial"/>
                <w:sz w:val="18"/>
                <w:szCs w:val="18"/>
                <w:lang w:val="en-US"/>
              </w:rPr>
              <w:t>Describe any methods used to synthesize results and provide a rationale for the choice(s). If meta-analysis was performed, describe the model(s), method(s) to identify the presence and extent of statistical heterogeneity, and software package(s) used.</w:t>
            </w:r>
          </w:p>
        </w:tc>
        <w:tc>
          <w:tcPr>
            <w:tcW w:w="1200" w:type="dxa"/>
            <w:tcBorders>
              <w:top w:val="single" w:sz="5" w:space="0" w:color="000000"/>
              <w:left w:val="single" w:sz="5" w:space="0" w:color="000000"/>
              <w:bottom w:val="single" w:sz="5" w:space="0" w:color="000000"/>
              <w:right w:val="single" w:sz="5" w:space="0" w:color="000000"/>
            </w:tcBorders>
          </w:tcPr>
          <w:p w14:paraId="2DB661B3" w14:textId="7CD47477" w:rsidR="006A144C" w:rsidRPr="00E5255C" w:rsidRDefault="006A144C" w:rsidP="00BE7039">
            <w:pPr>
              <w:pStyle w:val="Default"/>
              <w:spacing w:before="40" w:after="40"/>
              <w:rPr>
                <w:rFonts w:ascii="Arial" w:hAnsi="Arial" w:cs="Arial"/>
                <w:color w:val="auto"/>
                <w:sz w:val="18"/>
                <w:szCs w:val="18"/>
                <w:lang w:val="en-US"/>
              </w:rPr>
            </w:pPr>
            <w:r w:rsidRPr="00E5255C">
              <w:rPr>
                <w:rFonts w:ascii="Arial" w:hAnsi="Arial" w:cs="Arial"/>
                <w:color w:val="auto"/>
                <w:sz w:val="18"/>
                <w:szCs w:val="18"/>
                <w:lang w:val="en-US"/>
              </w:rPr>
              <w:t xml:space="preserve">page </w:t>
            </w:r>
            <w:r w:rsidR="003E371A">
              <w:rPr>
                <w:rFonts w:ascii="Arial" w:hAnsi="Arial" w:cs="Arial"/>
                <w:color w:val="auto"/>
                <w:sz w:val="18"/>
                <w:szCs w:val="18"/>
                <w:lang w:val="en-US"/>
              </w:rPr>
              <w:t>4</w:t>
            </w:r>
          </w:p>
        </w:tc>
      </w:tr>
      <w:tr w:rsidR="006A144C" w:rsidRPr="00E5255C" w14:paraId="5C2871FC" w14:textId="77777777" w:rsidTr="00BE7039">
        <w:trPr>
          <w:trHeight w:val="48"/>
        </w:trPr>
        <w:tc>
          <w:tcPr>
            <w:tcW w:w="1668" w:type="dxa"/>
            <w:vMerge/>
            <w:tcBorders>
              <w:left w:val="single" w:sz="5" w:space="0" w:color="000000"/>
              <w:right w:val="single" w:sz="5" w:space="0" w:color="000000"/>
            </w:tcBorders>
          </w:tcPr>
          <w:p w14:paraId="40AD4C56" w14:textId="77777777" w:rsidR="006A144C" w:rsidRPr="00E5255C" w:rsidRDefault="006A144C" w:rsidP="00BE7039">
            <w:pPr>
              <w:pStyle w:val="Default"/>
              <w:spacing w:before="40" w:after="40"/>
              <w:rPr>
                <w:rFonts w:ascii="Arial" w:hAnsi="Arial" w:cs="Arial"/>
                <w:sz w:val="18"/>
                <w:szCs w:val="18"/>
                <w:lang w:val="en-US"/>
              </w:rPr>
            </w:pPr>
          </w:p>
        </w:tc>
        <w:tc>
          <w:tcPr>
            <w:tcW w:w="587" w:type="dxa"/>
            <w:tcBorders>
              <w:top w:val="single" w:sz="5" w:space="0" w:color="000000"/>
              <w:left w:val="single" w:sz="5" w:space="0" w:color="000000"/>
              <w:bottom w:val="single" w:sz="5" w:space="0" w:color="000000"/>
              <w:right w:val="single" w:sz="5" w:space="0" w:color="000000"/>
            </w:tcBorders>
          </w:tcPr>
          <w:p w14:paraId="53564D9E" w14:textId="77777777" w:rsidR="006A144C" w:rsidRPr="00E5255C" w:rsidRDefault="006A144C" w:rsidP="00BE7039">
            <w:pPr>
              <w:pStyle w:val="Default"/>
              <w:spacing w:before="40" w:after="40"/>
              <w:jc w:val="right"/>
              <w:rPr>
                <w:rFonts w:ascii="Arial" w:hAnsi="Arial" w:cs="Arial"/>
                <w:sz w:val="18"/>
                <w:szCs w:val="18"/>
                <w:lang w:val="en-US"/>
              </w:rPr>
            </w:pPr>
            <w:r w:rsidRPr="00E5255C">
              <w:rPr>
                <w:rFonts w:ascii="Arial" w:hAnsi="Arial" w:cs="Arial"/>
                <w:sz w:val="18"/>
                <w:szCs w:val="18"/>
                <w:lang w:val="en-US"/>
              </w:rPr>
              <w:t>13e</w:t>
            </w:r>
          </w:p>
        </w:tc>
        <w:tc>
          <w:tcPr>
            <w:tcW w:w="11745" w:type="dxa"/>
            <w:tcBorders>
              <w:top w:val="single" w:sz="5" w:space="0" w:color="000000"/>
              <w:left w:val="single" w:sz="5" w:space="0" w:color="000000"/>
              <w:bottom w:val="single" w:sz="5" w:space="0" w:color="000000"/>
              <w:right w:val="single" w:sz="5" w:space="0" w:color="000000"/>
            </w:tcBorders>
          </w:tcPr>
          <w:p w14:paraId="30EC8017" w14:textId="77777777" w:rsidR="006A144C" w:rsidRPr="00E5255C" w:rsidRDefault="006A144C" w:rsidP="00BE7039">
            <w:pPr>
              <w:pStyle w:val="Default"/>
              <w:spacing w:before="40" w:after="40"/>
              <w:rPr>
                <w:rFonts w:ascii="Arial" w:hAnsi="Arial" w:cs="Arial"/>
                <w:sz w:val="18"/>
                <w:szCs w:val="18"/>
                <w:lang w:val="en-US"/>
              </w:rPr>
            </w:pPr>
            <w:r w:rsidRPr="00E5255C">
              <w:rPr>
                <w:rFonts w:ascii="Arial" w:hAnsi="Arial" w:cs="Arial"/>
                <w:sz w:val="18"/>
                <w:szCs w:val="18"/>
                <w:lang w:val="en-US"/>
              </w:rPr>
              <w:t>Describe any methods used to explore possible causes of heterogeneity among study results (e.g. subgroup analysis, meta-regression).</w:t>
            </w:r>
          </w:p>
        </w:tc>
        <w:tc>
          <w:tcPr>
            <w:tcW w:w="1200" w:type="dxa"/>
            <w:tcBorders>
              <w:top w:val="single" w:sz="5" w:space="0" w:color="000000"/>
              <w:left w:val="single" w:sz="5" w:space="0" w:color="000000"/>
              <w:bottom w:val="single" w:sz="5" w:space="0" w:color="000000"/>
              <w:right w:val="single" w:sz="5" w:space="0" w:color="000000"/>
            </w:tcBorders>
          </w:tcPr>
          <w:p w14:paraId="7BFAB616" w14:textId="598462D9" w:rsidR="006A144C" w:rsidRPr="00E5255C" w:rsidRDefault="006A144C" w:rsidP="00BE7039">
            <w:pPr>
              <w:pStyle w:val="Default"/>
              <w:spacing w:before="40" w:after="40"/>
              <w:rPr>
                <w:rFonts w:ascii="Arial" w:hAnsi="Arial" w:cs="Arial"/>
                <w:color w:val="auto"/>
                <w:sz w:val="18"/>
                <w:szCs w:val="18"/>
                <w:lang w:val="en-US"/>
              </w:rPr>
            </w:pPr>
            <w:r w:rsidRPr="00E5255C">
              <w:rPr>
                <w:rFonts w:ascii="Arial" w:hAnsi="Arial" w:cs="Arial"/>
                <w:color w:val="auto"/>
                <w:sz w:val="18"/>
                <w:szCs w:val="18"/>
                <w:lang w:val="en-US"/>
              </w:rPr>
              <w:t xml:space="preserve">page </w:t>
            </w:r>
            <w:r w:rsidR="008208F6">
              <w:rPr>
                <w:rFonts w:ascii="Arial" w:hAnsi="Arial" w:cs="Arial"/>
                <w:color w:val="auto"/>
                <w:sz w:val="18"/>
                <w:szCs w:val="18"/>
                <w:lang w:val="en-US"/>
              </w:rPr>
              <w:t>4</w:t>
            </w:r>
          </w:p>
        </w:tc>
      </w:tr>
      <w:tr w:rsidR="006A144C" w:rsidRPr="00E5255C" w14:paraId="2CEB02EF" w14:textId="77777777" w:rsidTr="00BE7039">
        <w:trPr>
          <w:trHeight w:val="50"/>
        </w:trPr>
        <w:tc>
          <w:tcPr>
            <w:tcW w:w="1668" w:type="dxa"/>
            <w:vMerge/>
            <w:tcBorders>
              <w:left w:val="single" w:sz="5" w:space="0" w:color="000000"/>
              <w:bottom w:val="single" w:sz="5" w:space="0" w:color="000000"/>
              <w:right w:val="single" w:sz="5" w:space="0" w:color="000000"/>
            </w:tcBorders>
          </w:tcPr>
          <w:p w14:paraId="16A9C477" w14:textId="77777777" w:rsidR="006A144C" w:rsidRPr="00E5255C" w:rsidRDefault="006A144C" w:rsidP="00BE7039">
            <w:pPr>
              <w:pStyle w:val="Default"/>
              <w:spacing w:before="40" w:after="40"/>
              <w:rPr>
                <w:rFonts w:ascii="Arial" w:hAnsi="Arial" w:cs="Arial"/>
                <w:sz w:val="18"/>
                <w:szCs w:val="18"/>
                <w:lang w:val="en-US"/>
              </w:rPr>
            </w:pPr>
          </w:p>
        </w:tc>
        <w:tc>
          <w:tcPr>
            <w:tcW w:w="587" w:type="dxa"/>
            <w:tcBorders>
              <w:top w:val="single" w:sz="5" w:space="0" w:color="000000"/>
              <w:left w:val="single" w:sz="5" w:space="0" w:color="000000"/>
              <w:bottom w:val="single" w:sz="5" w:space="0" w:color="000000"/>
              <w:right w:val="single" w:sz="5" w:space="0" w:color="000000"/>
            </w:tcBorders>
          </w:tcPr>
          <w:p w14:paraId="09E2BCA3" w14:textId="77777777" w:rsidR="006A144C" w:rsidRPr="00E5255C" w:rsidRDefault="006A144C" w:rsidP="00BE7039">
            <w:pPr>
              <w:pStyle w:val="Default"/>
              <w:spacing w:before="40" w:after="40"/>
              <w:jc w:val="right"/>
              <w:rPr>
                <w:rFonts w:ascii="Arial" w:hAnsi="Arial" w:cs="Arial"/>
                <w:sz w:val="18"/>
                <w:szCs w:val="18"/>
                <w:lang w:val="en-US"/>
              </w:rPr>
            </w:pPr>
            <w:r w:rsidRPr="00E5255C">
              <w:rPr>
                <w:rFonts w:ascii="Arial" w:hAnsi="Arial" w:cs="Arial"/>
                <w:sz w:val="18"/>
                <w:szCs w:val="18"/>
                <w:lang w:val="en-US"/>
              </w:rPr>
              <w:t>13f</w:t>
            </w:r>
          </w:p>
        </w:tc>
        <w:tc>
          <w:tcPr>
            <w:tcW w:w="11745" w:type="dxa"/>
            <w:tcBorders>
              <w:top w:val="single" w:sz="5" w:space="0" w:color="000000"/>
              <w:left w:val="single" w:sz="5" w:space="0" w:color="000000"/>
              <w:bottom w:val="single" w:sz="5" w:space="0" w:color="000000"/>
              <w:right w:val="single" w:sz="5" w:space="0" w:color="000000"/>
            </w:tcBorders>
          </w:tcPr>
          <w:p w14:paraId="5A6B5D8E" w14:textId="77777777" w:rsidR="006A144C" w:rsidRPr="00E5255C" w:rsidRDefault="006A144C" w:rsidP="00BE7039">
            <w:pPr>
              <w:pStyle w:val="Default"/>
              <w:spacing w:before="40" w:after="40"/>
              <w:rPr>
                <w:rFonts w:ascii="Arial" w:hAnsi="Arial" w:cs="Arial"/>
                <w:sz w:val="18"/>
                <w:szCs w:val="18"/>
                <w:lang w:val="en-US"/>
              </w:rPr>
            </w:pPr>
            <w:r w:rsidRPr="00E5255C">
              <w:rPr>
                <w:rFonts w:ascii="Arial" w:hAnsi="Arial" w:cs="Arial"/>
                <w:sz w:val="18"/>
                <w:szCs w:val="18"/>
                <w:lang w:val="en-US"/>
              </w:rPr>
              <w:t>Describe any sensitivity analyses conducted to assess robustness of the synthesized results.</w:t>
            </w:r>
          </w:p>
        </w:tc>
        <w:tc>
          <w:tcPr>
            <w:tcW w:w="1200" w:type="dxa"/>
            <w:tcBorders>
              <w:top w:val="single" w:sz="5" w:space="0" w:color="000000"/>
              <w:left w:val="single" w:sz="5" w:space="0" w:color="000000"/>
              <w:bottom w:val="single" w:sz="5" w:space="0" w:color="000000"/>
              <w:right w:val="single" w:sz="5" w:space="0" w:color="000000"/>
            </w:tcBorders>
          </w:tcPr>
          <w:p w14:paraId="63F0EE18" w14:textId="55FE5549" w:rsidR="006A144C" w:rsidRPr="00E5255C" w:rsidRDefault="008208F6" w:rsidP="00BE7039">
            <w:pPr>
              <w:pStyle w:val="Default"/>
              <w:spacing w:before="40" w:after="40"/>
              <w:rPr>
                <w:rFonts w:ascii="Arial" w:hAnsi="Arial" w:cs="Arial"/>
                <w:color w:val="auto"/>
                <w:sz w:val="18"/>
                <w:szCs w:val="18"/>
                <w:lang w:val="en-US"/>
              </w:rPr>
            </w:pPr>
            <w:r>
              <w:rPr>
                <w:rFonts w:ascii="Arial" w:hAnsi="Arial" w:cs="Arial"/>
                <w:color w:val="auto"/>
                <w:sz w:val="18"/>
                <w:szCs w:val="18"/>
                <w:lang w:val="en-US"/>
              </w:rPr>
              <w:t>N/A</w:t>
            </w:r>
          </w:p>
        </w:tc>
      </w:tr>
      <w:tr w:rsidR="006A144C" w:rsidRPr="00E5255C" w14:paraId="626C4475" w14:textId="77777777" w:rsidTr="00BE7039">
        <w:trPr>
          <w:trHeight w:val="48"/>
        </w:trPr>
        <w:tc>
          <w:tcPr>
            <w:tcW w:w="1668" w:type="dxa"/>
            <w:tcBorders>
              <w:top w:val="single" w:sz="5" w:space="0" w:color="000000"/>
              <w:left w:val="single" w:sz="5" w:space="0" w:color="000000"/>
              <w:bottom w:val="single" w:sz="5" w:space="0" w:color="000000"/>
              <w:right w:val="single" w:sz="5" w:space="0" w:color="000000"/>
            </w:tcBorders>
          </w:tcPr>
          <w:p w14:paraId="4EDC5A19" w14:textId="77777777" w:rsidR="006A144C" w:rsidRPr="00E5255C" w:rsidRDefault="006A144C" w:rsidP="00BE7039">
            <w:pPr>
              <w:pStyle w:val="Default"/>
              <w:spacing w:before="40" w:after="40"/>
              <w:rPr>
                <w:rFonts w:ascii="Arial" w:hAnsi="Arial" w:cs="Arial"/>
                <w:sz w:val="18"/>
                <w:szCs w:val="18"/>
                <w:lang w:val="en-US"/>
              </w:rPr>
            </w:pPr>
            <w:r w:rsidRPr="00E5255C">
              <w:rPr>
                <w:rFonts w:ascii="Arial" w:hAnsi="Arial" w:cs="Arial"/>
                <w:sz w:val="18"/>
                <w:szCs w:val="18"/>
                <w:lang w:val="en-US"/>
              </w:rPr>
              <w:t>Reporting bias assessment</w:t>
            </w:r>
          </w:p>
        </w:tc>
        <w:tc>
          <w:tcPr>
            <w:tcW w:w="587" w:type="dxa"/>
            <w:tcBorders>
              <w:top w:val="single" w:sz="5" w:space="0" w:color="000000"/>
              <w:left w:val="single" w:sz="5" w:space="0" w:color="000000"/>
              <w:bottom w:val="single" w:sz="5" w:space="0" w:color="000000"/>
              <w:right w:val="single" w:sz="5" w:space="0" w:color="000000"/>
            </w:tcBorders>
          </w:tcPr>
          <w:p w14:paraId="767951A9" w14:textId="77777777" w:rsidR="006A144C" w:rsidRPr="00E5255C" w:rsidRDefault="006A144C" w:rsidP="00BE7039">
            <w:pPr>
              <w:pStyle w:val="Default"/>
              <w:spacing w:before="40" w:after="40"/>
              <w:jc w:val="right"/>
              <w:rPr>
                <w:rFonts w:ascii="Arial" w:hAnsi="Arial" w:cs="Arial"/>
                <w:sz w:val="18"/>
                <w:szCs w:val="18"/>
                <w:lang w:val="en-US"/>
              </w:rPr>
            </w:pPr>
            <w:r w:rsidRPr="00E5255C">
              <w:rPr>
                <w:rFonts w:ascii="Arial" w:hAnsi="Arial" w:cs="Arial"/>
                <w:sz w:val="18"/>
                <w:szCs w:val="18"/>
                <w:lang w:val="en-US"/>
              </w:rPr>
              <w:t>14</w:t>
            </w:r>
          </w:p>
        </w:tc>
        <w:tc>
          <w:tcPr>
            <w:tcW w:w="11745" w:type="dxa"/>
            <w:tcBorders>
              <w:top w:val="single" w:sz="5" w:space="0" w:color="000000"/>
              <w:left w:val="single" w:sz="5" w:space="0" w:color="000000"/>
              <w:bottom w:val="single" w:sz="5" w:space="0" w:color="000000"/>
              <w:right w:val="single" w:sz="5" w:space="0" w:color="000000"/>
            </w:tcBorders>
          </w:tcPr>
          <w:p w14:paraId="273EC5C5" w14:textId="77777777" w:rsidR="006A144C" w:rsidRPr="00E5255C" w:rsidRDefault="006A144C" w:rsidP="00BE7039">
            <w:pPr>
              <w:pStyle w:val="Default"/>
              <w:spacing w:before="40" w:after="40"/>
              <w:rPr>
                <w:rFonts w:ascii="Arial" w:hAnsi="Arial" w:cs="Arial"/>
                <w:sz w:val="18"/>
                <w:szCs w:val="18"/>
                <w:lang w:val="en-US"/>
              </w:rPr>
            </w:pPr>
            <w:r w:rsidRPr="00E5255C">
              <w:rPr>
                <w:rFonts w:ascii="Arial" w:hAnsi="Arial" w:cs="Arial"/>
                <w:sz w:val="18"/>
                <w:szCs w:val="18"/>
                <w:lang w:val="en-US"/>
              </w:rPr>
              <w:t>Describe any methods used to assess risk of bias due to missing results in a synthesis (arising from reporting biases).</w:t>
            </w:r>
          </w:p>
        </w:tc>
        <w:tc>
          <w:tcPr>
            <w:tcW w:w="1200" w:type="dxa"/>
            <w:tcBorders>
              <w:top w:val="single" w:sz="5" w:space="0" w:color="000000"/>
              <w:left w:val="single" w:sz="5" w:space="0" w:color="000000"/>
              <w:bottom w:val="single" w:sz="5" w:space="0" w:color="000000"/>
              <w:right w:val="single" w:sz="5" w:space="0" w:color="000000"/>
            </w:tcBorders>
          </w:tcPr>
          <w:p w14:paraId="2E35D655" w14:textId="77777777" w:rsidR="006A144C" w:rsidRPr="00E5255C" w:rsidRDefault="006A144C" w:rsidP="00BE7039">
            <w:pPr>
              <w:pStyle w:val="Default"/>
              <w:spacing w:before="40" w:after="40"/>
              <w:rPr>
                <w:rFonts w:ascii="Arial" w:hAnsi="Arial" w:cs="Arial"/>
                <w:color w:val="auto"/>
                <w:sz w:val="18"/>
                <w:szCs w:val="18"/>
                <w:lang w:val="en-US"/>
              </w:rPr>
            </w:pPr>
            <w:r w:rsidRPr="00E5255C">
              <w:rPr>
                <w:rFonts w:ascii="Arial" w:hAnsi="Arial" w:cs="Arial"/>
                <w:color w:val="auto"/>
                <w:sz w:val="18"/>
                <w:szCs w:val="18"/>
                <w:lang w:val="en-US"/>
              </w:rPr>
              <w:t>N/A</w:t>
            </w:r>
          </w:p>
        </w:tc>
      </w:tr>
      <w:tr w:rsidR="006A144C" w:rsidRPr="00E5255C" w14:paraId="7841AC85" w14:textId="77777777" w:rsidTr="00BE7039">
        <w:trPr>
          <w:trHeight w:val="48"/>
        </w:trPr>
        <w:tc>
          <w:tcPr>
            <w:tcW w:w="1668" w:type="dxa"/>
            <w:tcBorders>
              <w:top w:val="single" w:sz="5" w:space="0" w:color="000000"/>
              <w:left w:val="single" w:sz="5" w:space="0" w:color="000000"/>
              <w:bottom w:val="single" w:sz="5" w:space="0" w:color="000000"/>
              <w:right w:val="single" w:sz="5" w:space="0" w:color="000000"/>
            </w:tcBorders>
          </w:tcPr>
          <w:p w14:paraId="6E8B2494" w14:textId="77777777" w:rsidR="006A144C" w:rsidRPr="00E5255C" w:rsidRDefault="006A144C" w:rsidP="00BE7039">
            <w:pPr>
              <w:pStyle w:val="Default"/>
              <w:spacing w:before="40" w:after="40"/>
              <w:rPr>
                <w:rFonts w:ascii="Arial" w:hAnsi="Arial" w:cs="Arial"/>
                <w:sz w:val="18"/>
                <w:szCs w:val="18"/>
                <w:lang w:val="en-US"/>
              </w:rPr>
            </w:pPr>
            <w:r w:rsidRPr="00E5255C">
              <w:rPr>
                <w:rFonts w:ascii="Arial" w:hAnsi="Arial" w:cs="Arial"/>
                <w:sz w:val="18"/>
                <w:szCs w:val="18"/>
                <w:lang w:val="en-US"/>
              </w:rPr>
              <w:t>Certainty assessment</w:t>
            </w:r>
          </w:p>
        </w:tc>
        <w:tc>
          <w:tcPr>
            <w:tcW w:w="587" w:type="dxa"/>
            <w:tcBorders>
              <w:top w:val="single" w:sz="5" w:space="0" w:color="000000"/>
              <w:left w:val="single" w:sz="5" w:space="0" w:color="000000"/>
              <w:bottom w:val="single" w:sz="5" w:space="0" w:color="000000"/>
              <w:right w:val="single" w:sz="5" w:space="0" w:color="000000"/>
            </w:tcBorders>
          </w:tcPr>
          <w:p w14:paraId="6B072711" w14:textId="77777777" w:rsidR="006A144C" w:rsidRPr="00E5255C" w:rsidRDefault="006A144C" w:rsidP="00BE7039">
            <w:pPr>
              <w:pStyle w:val="Default"/>
              <w:spacing w:before="40" w:after="40"/>
              <w:jc w:val="right"/>
              <w:rPr>
                <w:rFonts w:ascii="Arial" w:hAnsi="Arial" w:cs="Arial"/>
                <w:sz w:val="18"/>
                <w:szCs w:val="18"/>
                <w:lang w:val="en-US"/>
              </w:rPr>
            </w:pPr>
            <w:r w:rsidRPr="00E5255C">
              <w:rPr>
                <w:rFonts w:ascii="Arial" w:hAnsi="Arial" w:cs="Arial"/>
                <w:sz w:val="18"/>
                <w:szCs w:val="18"/>
                <w:lang w:val="en-US"/>
              </w:rPr>
              <w:t>15</w:t>
            </w:r>
          </w:p>
        </w:tc>
        <w:tc>
          <w:tcPr>
            <w:tcW w:w="11745" w:type="dxa"/>
            <w:tcBorders>
              <w:top w:val="single" w:sz="5" w:space="0" w:color="000000"/>
              <w:left w:val="single" w:sz="5" w:space="0" w:color="000000"/>
              <w:bottom w:val="single" w:sz="5" w:space="0" w:color="000000"/>
              <w:right w:val="single" w:sz="5" w:space="0" w:color="000000"/>
            </w:tcBorders>
          </w:tcPr>
          <w:p w14:paraId="0C72A732" w14:textId="77777777" w:rsidR="006A144C" w:rsidRPr="00E5255C" w:rsidRDefault="006A144C" w:rsidP="00BE7039">
            <w:pPr>
              <w:pStyle w:val="Default"/>
              <w:spacing w:before="40" w:after="40"/>
              <w:rPr>
                <w:rFonts w:ascii="Arial" w:hAnsi="Arial" w:cs="Arial"/>
                <w:sz w:val="18"/>
                <w:szCs w:val="18"/>
                <w:lang w:val="en-US"/>
              </w:rPr>
            </w:pPr>
            <w:r w:rsidRPr="00E5255C">
              <w:rPr>
                <w:rFonts w:ascii="Arial" w:hAnsi="Arial" w:cs="Arial"/>
                <w:sz w:val="18"/>
                <w:szCs w:val="18"/>
                <w:lang w:val="en-US"/>
              </w:rPr>
              <w:t>Describe any methods used to assess certainty (or confidence) in the body of evidence for an outcome.</w:t>
            </w:r>
          </w:p>
        </w:tc>
        <w:tc>
          <w:tcPr>
            <w:tcW w:w="1200" w:type="dxa"/>
            <w:tcBorders>
              <w:top w:val="single" w:sz="5" w:space="0" w:color="000000"/>
              <w:left w:val="single" w:sz="5" w:space="0" w:color="000000"/>
              <w:bottom w:val="single" w:sz="5" w:space="0" w:color="000000"/>
              <w:right w:val="single" w:sz="5" w:space="0" w:color="000000"/>
            </w:tcBorders>
          </w:tcPr>
          <w:p w14:paraId="2584F1EC" w14:textId="59665AEB" w:rsidR="006A144C" w:rsidRPr="00E5255C" w:rsidRDefault="00F07CFF" w:rsidP="00BE7039">
            <w:pPr>
              <w:pStyle w:val="Default"/>
              <w:spacing w:before="40" w:after="40"/>
              <w:rPr>
                <w:rFonts w:ascii="Arial" w:hAnsi="Arial" w:cs="Arial"/>
                <w:color w:val="auto"/>
                <w:sz w:val="18"/>
                <w:szCs w:val="18"/>
                <w:lang w:val="en-US"/>
              </w:rPr>
            </w:pPr>
            <w:r w:rsidRPr="00E5255C">
              <w:rPr>
                <w:rFonts w:ascii="Arial" w:hAnsi="Arial" w:cs="Arial"/>
                <w:color w:val="auto"/>
                <w:sz w:val="18"/>
                <w:szCs w:val="18"/>
                <w:lang w:val="en-US"/>
              </w:rPr>
              <w:t>page</w:t>
            </w:r>
            <w:r>
              <w:rPr>
                <w:rFonts w:ascii="Arial" w:hAnsi="Arial" w:cs="Arial"/>
                <w:color w:val="auto"/>
                <w:sz w:val="18"/>
                <w:szCs w:val="18"/>
                <w:lang w:val="en-US"/>
              </w:rPr>
              <w:t xml:space="preserve"> </w:t>
            </w:r>
            <w:r w:rsidR="008208F6">
              <w:rPr>
                <w:rFonts w:ascii="Arial" w:hAnsi="Arial" w:cs="Arial"/>
                <w:color w:val="auto"/>
                <w:sz w:val="18"/>
                <w:szCs w:val="18"/>
                <w:lang w:val="en-US"/>
              </w:rPr>
              <w:t>4</w:t>
            </w:r>
          </w:p>
        </w:tc>
      </w:tr>
      <w:tr w:rsidR="006A144C" w:rsidRPr="00E5255C" w14:paraId="57843941" w14:textId="77777777" w:rsidTr="00BE7039">
        <w:trPr>
          <w:trHeight w:val="24"/>
        </w:trPr>
        <w:tc>
          <w:tcPr>
            <w:tcW w:w="14000" w:type="dxa"/>
            <w:gridSpan w:val="3"/>
            <w:tcBorders>
              <w:top w:val="double" w:sz="5" w:space="0" w:color="000000"/>
              <w:left w:val="single" w:sz="5" w:space="0" w:color="000000"/>
              <w:bottom w:val="single" w:sz="5" w:space="0" w:color="000000"/>
              <w:right w:val="single" w:sz="5" w:space="0" w:color="000000"/>
            </w:tcBorders>
            <w:shd w:val="clear" w:color="auto" w:fill="FFFFCC"/>
            <w:vAlign w:val="center"/>
          </w:tcPr>
          <w:p w14:paraId="0A845697" w14:textId="77777777" w:rsidR="006A144C" w:rsidRPr="00E5255C" w:rsidRDefault="006A144C" w:rsidP="00BE7039">
            <w:pPr>
              <w:pStyle w:val="Default"/>
              <w:rPr>
                <w:rFonts w:ascii="Arial" w:hAnsi="Arial" w:cs="Arial"/>
                <w:sz w:val="18"/>
                <w:szCs w:val="18"/>
                <w:lang w:val="en-US"/>
              </w:rPr>
            </w:pPr>
            <w:r w:rsidRPr="00E5255C">
              <w:rPr>
                <w:rFonts w:ascii="Arial" w:hAnsi="Arial" w:cs="Arial"/>
                <w:b/>
                <w:bCs/>
                <w:sz w:val="18"/>
                <w:szCs w:val="18"/>
                <w:lang w:val="en-US"/>
              </w:rPr>
              <w:t xml:space="preserve">RESULTS </w:t>
            </w:r>
          </w:p>
        </w:tc>
        <w:tc>
          <w:tcPr>
            <w:tcW w:w="1200" w:type="dxa"/>
            <w:tcBorders>
              <w:top w:val="double" w:sz="5" w:space="0" w:color="000000"/>
              <w:left w:val="single" w:sz="5" w:space="0" w:color="000000"/>
              <w:bottom w:val="single" w:sz="5" w:space="0" w:color="000000"/>
              <w:right w:val="single" w:sz="5" w:space="0" w:color="000000"/>
            </w:tcBorders>
            <w:shd w:val="clear" w:color="auto" w:fill="FFFFCC"/>
          </w:tcPr>
          <w:p w14:paraId="11FAA478" w14:textId="77777777" w:rsidR="006A144C" w:rsidRPr="00E5255C" w:rsidRDefault="006A144C" w:rsidP="00BE7039">
            <w:pPr>
              <w:pStyle w:val="Default"/>
              <w:jc w:val="center"/>
              <w:rPr>
                <w:rFonts w:ascii="Arial" w:hAnsi="Arial" w:cs="Arial"/>
                <w:color w:val="auto"/>
                <w:sz w:val="18"/>
                <w:szCs w:val="18"/>
                <w:lang w:val="en-US"/>
              </w:rPr>
            </w:pPr>
          </w:p>
        </w:tc>
      </w:tr>
      <w:tr w:rsidR="006A144C" w:rsidRPr="00E5255C" w14:paraId="1FF707ED" w14:textId="77777777" w:rsidTr="00BE7039">
        <w:trPr>
          <w:trHeight w:val="48"/>
        </w:trPr>
        <w:tc>
          <w:tcPr>
            <w:tcW w:w="1668" w:type="dxa"/>
            <w:vMerge w:val="restart"/>
            <w:tcBorders>
              <w:top w:val="single" w:sz="5" w:space="0" w:color="000000"/>
              <w:left w:val="single" w:sz="5" w:space="0" w:color="000000"/>
              <w:right w:val="single" w:sz="5" w:space="0" w:color="000000"/>
            </w:tcBorders>
          </w:tcPr>
          <w:p w14:paraId="06954C28" w14:textId="77777777" w:rsidR="006A144C" w:rsidRPr="00E5255C" w:rsidRDefault="006A144C" w:rsidP="00BE7039">
            <w:pPr>
              <w:pStyle w:val="Default"/>
              <w:spacing w:before="40" w:after="40"/>
              <w:rPr>
                <w:rFonts w:ascii="Arial" w:hAnsi="Arial" w:cs="Arial"/>
                <w:sz w:val="18"/>
                <w:szCs w:val="18"/>
                <w:lang w:val="en-US"/>
              </w:rPr>
            </w:pPr>
            <w:r w:rsidRPr="00E5255C">
              <w:rPr>
                <w:rFonts w:ascii="Arial" w:hAnsi="Arial" w:cs="Arial"/>
                <w:sz w:val="18"/>
                <w:szCs w:val="18"/>
                <w:lang w:val="en-US"/>
              </w:rPr>
              <w:t xml:space="preserve">Study selection </w:t>
            </w:r>
          </w:p>
        </w:tc>
        <w:tc>
          <w:tcPr>
            <w:tcW w:w="587" w:type="dxa"/>
            <w:tcBorders>
              <w:top w:val="single" w:sz="5" w:space="0" w:color="000000"/>
              <w:left w:val="single" w:sz="5" w:space="0" w:color="000000"/>
              <w:bottom w:val="single" w:sz="5" w:space="0" w:color="000000"/>
              <w:right w:val="single" w:sz="5" w:space="0" w:color="000000"/>
            </w:tcBorders>
          </w:tcPr>
          <w:p w14:paraId="28975055" w14:textId="77777777" w:rsidR="006A144C" w:rsidRPr="00E5255C" w:rsidRDefault="006A144C" w:rsidP="00BE7039">
            <w:pPr>
              <w:pStyle w:val="Default"/>
              <w:spacing w:before="40" w:after="40"/>
              <w:jc w:val="right"/>
              <w:rPr>
                <w:rFonts w:ascii="Arial" w:hAnsi="Arial" w:cs="Arial"/>
                <w:sz w:val="18"/>
                <w:szCs w:val="18"/>
                <w:lang w:val="en-US"/>
              </w:rPr>
            </w:pPr>
            <w:r w:rsidRPr="00E5255C">
              <w:rPr>
                <w:rFonts w:ascii="Arial" w:hAnsi="Arial" w:cs="Arial"/>
                <w:sz w:val="18"/>
                <w:szCs w:val="18"/>
                <w:lang w:val="en-US"/>
              </w:rPr>
              <w:t>16a</w:t>
            </w:r>
          </w:p>
        </w:tc>
        <w:tc>
          <w:tcPr>
            <w:tcW w:w="11745" w:type="dxa"/>
            <w:tcBorders>
              <w:top w:val="single" w:sz="5" w:space="0" w:color="000000"/>
              <w:left w:val="single" w:sz="5" w:space="0" w:color="000000"/>
              <w:bottom w:val="single" w:sz="5" w:space="0" w:color="000000"/>
              <w:right w:val="single" w:sz="5" w:space="0" w:color="000000"/>
            </w:tcBorders>
          </w:tcPr>
          <w:p w14:paraId="4FF19063" w14:textId="77777777" w:rsidR="006A144C" w:rsidRPr="00E5255C" w:rsidRDefault="006A144C" w:rsidP="00BE7039">
            <w:pPr>
              <w:pStyle w:val="Default"/>
              <w:spacing w:before="40" w:after="40"/>
              <w:rPr>
                <w:rFonts w:ascii="Arial" w:hAnsi="Arial" w:cs="Arial"/>
                <w:sz w:val="18"/>
                <w:szCs w:val="18"/>
                <w:lang w:val="en-US"/>
              </w:rPr>
            </w:pPr>
            <w:r w:rsidRPr="00E5255C">
              <w:rPr>
                <w:rFonts w:ascii="Arial" w:hAnsi="Arial" w:cs="Arial"/>
                <w:sz w:val="18"/>
                <w:szCs w:val="18"/>
                <w:lang w:val="en-US"/>
              </w:rPr>
              <w:t>Describe the results of the search and selection process, from the number of records identified in the search to the number of studies included in the review, ideally using a flow diagram.</w:t>
            </w:r>
          </w:p>
        </w:tc>
        <w:tc>
          <w:tcPr>
            <w:tcW w:w="1200" w:type="dxa"/>
            <w:tcBorders>
              <w:top w:val="single" w:sz="5" w:space="0" w:color="000000"/>
              <w:left w:val="single" w:sz="5" w:space="0" w:color="000000"/>
              <w:bottom w:val="single" w:sz="5" w:space="0" w:color="000000"/>
              <w:right w:val="single" w:sz="5" w:space="0" w:color="000000"/>
            </w:tcBorders>
          </w:tcPr>
          <w:p w14:paraId="013D190F" w14:textId="720823F7" w:rsidR="006A144C" w:rsidRPr="00E5255C" w:rsidRDefault="006A144C" w:rsidP="00BE7039">
            <w:pPr>
              <w:pStyle w:val="Default"/>
              <w:spacing w:before="40" w:after="40"/>
              <w:rPr>
                <w:rFonts w:ascii="Arial" w:hAnsi="Arial" w:cs="Arial"/>
                <w:color w:val="auto"/>
                <w:sz w:val="18"/>
                <w:szCs w:val="18"/>
                <w:lang w:val="en-US"/>
              </w:rPr>
            </w:pPr>
            <w:r w:rsidRPr="00E5255C">
              <w:rPr>
                <w:rFonts w:ascii="Arial" w:hAnsi="Arial" w:cs="Arial"/>
                <w:color w:val="auto"/>
                <w:sz w:val="18"/>
                <w:szCs w:val="18"/>
                <w:lang w:val="en-US"/>
              </w:rPr>
              <w:t>Fig.1, Fig. 2</w:t>
            </w:r>
            <w:r w:rsidR="006673C3" w:rsidRPr="00E5255C">
              <w:rPr>
                <w:rFonts w:ascii="Arial" w:hAnsi="Arial" w:cs="Arial"/>
                <w:color w:val="auto"/>
                <w:sz w:val="18"/>
                <w:szCs w:val="18"/>
                <w:lang w:val="en-US"/>
              </w:rPr>
              <w:t>,</w:t>
            </w:r>
            <w:r w:rsidRPr="00E5255C">
              <w:rPr>
                <w:rFonts w:ascii="Arial" w:hAnsi="Arial" w:cs="Arial"/>
                <w:color w:val="auto"/>
                <w:sz w:val="18"/>
                <w:szCs w:val="18"/>
                <w:lang w:val="en-US"/>
              </w:rPr>
              <w:t xml:space="preserve"> page</w:t>
            </w:r>
            <w:r w:rsidR="00F07CFF">
              <w:rPr>
                <w:rFonts w:ascii="Arial" w:hAnsi="Arial" w:cs="Arial"/>
                <w:color w:val="auto"/>
                <w:sz w:val="18"/>
                <w:szCs w:val="18"/>
                <w:lang w:val="en-US"/>
              </w:rPr>
              <w:t>s</w:t>
            </w:r>
            <w:r w:rsidRPr="00E5255C">
              <w:rPr>
                <w:rFonts w:ascii="Arial" w:hAnsi="Arial" w:cs="Arial"/>
                <w:color w:val="auto"/>
                <w:sz w:val="18"/>
                <w:szCs w:val="18"/>
                <w:lang w:val="en-US"/>
              </w:rPr>
              <w:t xml:space="preserve"> </w:t>
            </w:r>
            <w:r w:rsidR="008208F6">
              <w:rPr>
                <w:rFonts w:ascii="Arial" w:hAnsi="Arial" w:cs="Arial"/>
                <w:color w:val="auto"/>
                <w:sz w:val="18"/>
                <w:szCs w:val="18"/>
                <w:lang w:val="en-US"/>
              </w:rPr>
              <w:t>3-4</w:t>
            </w:r>
          </w:p>
        </w:tc>
      </w:tr>
      <w:tr w:rsidR="006A144C" w:rsidRPr="00E5255C" w14:paraId="605BA37C" w14:textId="77777777" w:rsidTr="00BE7039">
        <w:trPr>
          <w:trHeight w:val="48"/>
        </w:trPr>
        <w:tc>
          <w:tcPr>
            <w:tcW w:w="1668" w:type="dxa"/>
            <w:vMerge/>
            <w:tcBorders>
              <w:left w:val="single" w:sz="5" w:space="0" w:color="000000"/>
              <w:bottom w:val="single" w:sz="5" w:space="0" w:color="000000"/>
              <w:right w:val="single" w:sz="5" w:space="0" w:color="000000"/>
            </w:tcBorders>
          </w:tcPr>
          <w:p w14:paraId="62F7E0C5" w14:textId="77777777" w:rsidR="006A144C" w:rsidRPr="00E5255C" w:rsidRDefault="006A144C" w:rsidP="00BE7039">
            <w:pPr>
              <w:pStyle w:val="Default"/>
              <w:spacing w:before="40" w:after="40"/>
              <w:rPr>
                <w:rFonts w:ascii="Arial" w:hAnsi="Arial" w:cs="Arial"/>
                <w:sz w:val="18"/>
                <w:szCs w:val="18"/>
                <w:lang w:val="en-US"/>
              </w:rPr>
            </w:pPr>
          </w:p>
        </w:tc>
        <w:tc>
          <w:tcPr>
            <w:tcW w:w="587" w:type="dxa"/>
            <w:tcBorders>
              <w:top w:val="single" w:sz="5" w:space="0" w:color="000000"/>
              <w:left w:val="single" w:sz="5" w:space="0" w:color="000000"/>
              <w:bottom w:val="single" w:sz="5" w:space="0" w:color="000000"/>
              <w:right w:val="single" w:sz="5" w:space="0" w:color="000000"/>
            </w:tcBorders>
          </w:tcPr>
          <w:p w14:paraId="5A76CA75" w14:textId="77777777" w:rsidR="006A144C" w:rsidRPr="00E5255C" w:rsidRDefault="006A144C" w:rsidP="00BE7039">
            <w:pPr>
              <w:pStyle w:val="Default"/>
              <w:spacing w:before="40" w:after="40"/>
              <w:jc w:val="right"/>
              <w:rPr>
                <w:rFonts w:ascii="Arial" w:hAnsi="Arial" w:cs="Arial"/>
                <w:sz w:val="18"/>
                <w:szCs w:val="18"/>
                <w:lang w:val="en-US"/>
              </w:rPr>
            </w:pPr>
            <w:r w:rsidRPr="00E5255C">
              <w:rPr>
                <w:rFonts w:ascii="Arial" w:hAnsi="Arial" w:cs="Arial"/>
                <w:sz w:val="18"/>
                <w:szCs w:val="18"/>
                <w:lang w:val="en-US"/>
              </w:rPr>
              <w:t>16b</w:t>
            </w:r>
          </w:p>
        </w:tc>
        <w:tc>
          <w:tcPr>
            <w:tcW w:w="11745" w:type="dxa"/>
            <w:tcBorders>
              <w:top w:val="single" w:sz="5" w:space="0" w:color="000000"/>
              <w:left w:val="single" w:sz="5" w:space="0" w:color="000000"/>
              <w:bottom w:val="single" w:sz="5" w:space="0" w:color="000000"/>
              <w:right w:val="single" w:sz="5" w:space="0" w:color="000000"/>
            </w:tcBorders>
          </w:tcPr>
          <w:p w14:paraId="1A41C76B" w14:textId="77777777" w:rsidR="006A144C" w:rsidRPr="00E5255C" w:rsidRDefault="006A144C" w:rsidP="00BE7039">
            <w:pPr>
              <w:pStyle w:val="Default"/>
              <w:spacing w:before="40" w:after="40"/>
              <w:rPr>
                <w:rFonts w:ascii="Arial" w:hAnsi="Arial" w:cs="Arial"/>
                <w:sz w:val="18"/>
                <w:szCs w:val="18"/>
                <w:lang w:val="en-US"/>
              </w:rPr>
            </w:pPr>
            <w:r w:rsidRPr="00E5255C">
              <w:rPr>
                <w:rFonts w:ascii="Arial" w:hAnsi="Arial" w:cs="Arial"/>
                <w:sz w:val="18"/>
                <w:szCs w:val="18"/>
                <w:lang w:val="en-US"/>
              </w:rPr>
              <w:t>Cite studies that might appear to meet the inclusion criteria, but which were excluded, and explain why they were excluded.</w:t>
            </w:r>
          </w:p>
        </w:tc>
        <w:tc>
          <w:tcPr>
            <w:tcW w:w="1200" w:type="dxa"/>
            <w:tcBorders>
              <w:top w:val="single" w:sz="5" w:space="0" w:color="000000"/>
              <w:left w:val="single" w:sz="5" w:space="0" w:color="000000"/>
              <w:bottom w:val="single" w:sz="5" w:space="0" w:color="000000"/>
              <w:right w:val="single" w:sz="5" w:space="0" w:color="000000"/>
            </w:tcBorders>
          </w:tcPr>
          <w:p w14:paraId="688C1056" w14:textId="3D58C0C7" w:rsidR="006A144C" w:rsidRPr="00E5255C" w:rsidRDefault="006864D7" w:rsidP="00BE7039">
            <w:pPr>
              <w:pStyle w:val="Default"/>
              <w:spacing w:before="40" w:after="40"/>
              <w:rPr>
                <w:rFonts w:ascii="Arial" w:hAnsi="Arial" w:cs="Arial"/>
                <w:color w:val="auto"/>
                <w:sz w:val="18"/>
                <w:szCs w:val="18"/>
                <w:lang w:val="en-US"/>
              </w:rPr>
            </w:pPr>
            <w:r w:rsidRPr="00E5255C">
              <w:rPr>
                <w:rFonts w:ascii="Arial" w:hAnsi="Arial" w:cs="Arial"/>
                <w:color w:val="auto"/>
                <w:sz w:val="18"/>
                <w:szCs w:val="18"/>
                <w:lang w:val="en-US"/>
              </w:rPr>
              <w:t>Fig.1, Fig. 2, page</w:t>
            </w:r>
            <w:r w:rsidR="00F07CFF">
              <w:rPr>
                <w:rFonts w:ascii="Arial" w:hAnsi="Arial" w:cs="Arial"/>
                <w:color w:val="auto"/>
                <w:sz w:val="18"/>
                <w:szCs w:val="18"/>
                <w:lang w:val="en-US"/>
              </w:rPr>
              <w:t>s</w:t>
            </w:r>
            <w:r w:rsidRPr="00E5255C">
              <w:rPr>
                <w:rFonts w:ascii="Arial" w:hAnsi="Arial" w:cs="Arial"/>
                <w:color w:val="auto"/>
                <w:sz w:val="18"/>
                <w:szCs w:val="18"/>
                <w:lang w:val="en-US"/>
              </w:rPr>
              <w:t xml:space="preserve"> </w:t>
            </w:r>
            <w:r>
              <w:rPr>
                <w:rFonts w:ascii="Arial" w:hAnsi="Arial" w:cs="Arial"/>
                <w:color w:val="auto"/>
                <w:sz w:val="18"/>
                <w:szCs w:val="18"/>
                <w:lang w:val="en-US"/>
              </w:rPr>
              <w:t>3-4</w:t>
            </w:r>
          </w:p>
        </w:tc>
      </w:tr>
      <w:tr w:rsidR="006A144C" w:rsidRPr="00E5255C" w14:paraId="166F227A" w14:textId="77777777" w:rsidTr="00BE7039">
        <w:trPr>
          <w:trHeight w:val="103"/>
        </w:trPr>
        <w:tc>
          <w:tcPr>
            <w:tcW w:w="1668" w:type="dxa"/>
            <w:tcBorders>
              <w:top w:val="single" w:sz="5" w:space="0" w:color="000000"/>
              <w:left w:val="single" w:sz="5" w:space="0" w:color="000000"/>
              <w:bottom w:val="single" w:sz="5" w:space="0" w:color="000000"/>
              <w:right w:val="single" w:sz="5" w:space="0" w:color="000000"/>
            </w:tcBorders>
          </w:tcPr>
          <w:p w14:paraId="369BA9A2" w14:textId="77777777" w:rsidR="006A144C" w:rsidRPr="00E5255C" w:rsidRDefault="006A144C" w:rsidP="00BE7039">
            <w:pPr>
              <w:pStyle w:val="Default"/>
              <w:spacing w:before="40" w:after="40"/>
              <w:rPr>
                <w:rFonts w:ascii="Arial" w:hAnsi="Arial" w:cs="Arial"/>
                <w:sz w:val="18"/>
                <w:szCs w:val="18"/>
                <w:lang w:val="en-US"/>
              </w:rPr>
            </w:pPr>
            <w:r w:rsidRPr="00E5255C">
              <w:rPr>
                <w:rFonts w:ascii="Arial" w:hAnsi="Arial" w:cs="Arial"/>
                <w:sz w:val="18"/>
                <w:szCs w:val="18"/>
                <w:lang w:val="en-US"/>
              </w:rPr>
              <w:t xml:space="preserve">Study characteristics </w:t>
            </w:r>
          </w:p>
        </w:tc>
        <w:tc>
          <w:tcPr>
            <w:tcW w:w="587" w:type="dxa"/>
            <w:tcBorders>
              <w:top w:val="single" w:sz="5" w:space="0" w:color="000000"/>
              <w:left w:val="single" w:sz="5" w:space="0" w:color="000000"/>
              <w:bottom w:val="single" w:sz="5" w:space="0" w:color="000000"/>
              <w:right w:val="single" w:sz="5" w:space="0" w:color="000000"/>
            </w:tcBorders>
          </w:tcPr>
          <w:p w14:paraId="0CC780AD" w14:textId="77777777" w:rsidR="006A144C" w:rsidRPr="00E5255C" w:rsidRDefault="006A144C" w:rsidP="00BE7039">
            <w:pPr>
              <w:pStyle w:val="Default"/>
              <w:spacing w:before="40" w:after="40"/>
              <w:jc w:val="right"/>
              <w:rPr>
                <w:rFonts w:ascii="Arial" w:hAnsi="Arial" w:cs="Arial"/>
                <w:sz w:val="18"/>
                <w:szCs w:val="18"/>
                <w:lang w:val="en-US"/>
              </w:rPr>
            </w:pPr>
            <w:r w:rsidRPr="00E5255C">
              <w:rPr>
                <w:rFonts w:ascii="Arial" w:hAnsi="Arial" w:cs="Arial"/>
                <w:sz w:val="18"/>
                <w:szCs w:val="18"/>
                <w:lang w:val="en-US"/>
              </w:rPr>
              <w:t>17</w:t>
            </w:r>
          </w:p>
        </w:tc>
        <w:tc>
          <w:tcPr>
            <w:tcW w:w="11745" w:type="dxa"/>
            <w:tcBorders>
              <w:top w:val="single" w:sz="5" w:space="0" w:color="000000"/>
              <w:left w:val="single" w:sz="5" w:space="0" w:color="000000"/>
              <w:bottom w:val="single" w:sz="5" w:space="0" w:color="000000"/>
              <w:right w:val="single" w:sz="5" w:space="0" w:color="000000"/>
            </w:tcBorders>
          </w:tcPr>
          <w:p w14:paraId="5CA011A3" w14:textId="77777777" w:rsidR="006A144C" w:rsidRPr="00E5255C" w:rsidRDefault="006A144C" w:rsidP="00BE7039">
            <w:pPr>
              <w:pStyle w:val="Default"/>
              <w:spacing w:before="40" w:after="40"/>
              <w:rPr>
                <w:rFonts w:ascii="Arial" w:hAnsi="Arial" w:cs="Arial"/>
                <w:sz w:val="18"/>
                <w:szCs w:val="18"/>
                <w:lang w:val="en-US"/>
              </w:rPr>
            </w:pPr>
            <w:r w:rsidRPr="00E5255C">
              <w:rPr>
                <w:rFonts w:ascii="Arial" w:hAnsi="Arial" w:cs="Arial"/>
                <w:sz w:val="18"/>
                <w:szCs w:val="18"/>
                <w:lang w:val="en-US"/>
              </w:rPr>
              <w:t>Cite each included study and present its characteristics.</w:t>
            </w:r>
          </w:p>
        </w:tc>
        <w:tc>
          <w:tcPr>
            <w:tcW w:w="1200" w:type="dxa"/>
            <w:tcBorders>
              <w:top w:val="single" w:sz="5" w:space="0" w:color="000000"/>
              <w:left w:val="single" w:sz="5" w:space="0" w:color="000000"/>
              <w:bottom w:val="single" w:sz="5" w:space="0" w:color="000000"/>
              <w:right w:val="single" w:sz="5" w:space="0" w:color="000000"/>
            </w:tcBorders>
          </w:tcPr>
          <w:p w14:paraId="03D17B2D" w14:textId="2700B058" w:rsidR="006A144C" w:rsidRPr="00E5255C" w:rsidRDefault="006A144C" w:rsidP="00BE7039">
            <w:pPr>
              <w:pStyle w:val="Default"/>
              <w:spacing w:before="40" w:after="40"/>
              <w:rPr>
                <w:rFonts w:ascii="Arial" w:hAnsi="Arial" w:cs="Arial"/>
                <w:color w:val="auto"/>
                <w:sz w:val="18"/>
                <w:szCs w:val="18"/>
                <w:lang w:val="en-US"/>
              </w:rPr>
            </w:pPr>
            <w:r w:rsidRPr="00E5255C">
              <w:rPr>
                <w:rFonts w:ascii="Arial" w:hAnsi="Arial" w:cs="Arial"/>
                <w:color w:val="auto"/>
                <w:sz w:val="18"/>
                <w:szCs w:val="18"/>
                <w:lang w:val="en-US"/>
              </w:rPr>
              <w:t>Appendix A</w:t>
            </w:r>
            <w:r w:rsidR="006673C3" w:rsidRPr="00E5255C">
              <w:rPr>
                <w:rFonts w:ascii="Arial" w:hAnsi="Arial" w:cs="Arial"/>
                <w:color w:val="auto"/>
                <w:sz w:val="18"/>
                <w:szCs w:val="18"/>
                <w:lang w:val="en-US"/>
              </w:rPr>
              <w:t xml:space="preserve">, </w:t>
            </w:r>
            <w:r w:rsidR="00A57C07">
              <w:rPr>
                <w:rFonts w:ascii="Arial" w:hAnsi="Arial" w:cs="Arial"/>
                <w:color w:val="auto"/>
                <w:sz w:val="18"/>
                <w:szCs w:val="18"/>
                <w:lang w:val="en-US"/>
              </w:rPr>
              <w:t>D</w:t>
            </w:r>
          </w:p>
        </w:tc>
      </w:tr>
      <w:tr w:rsidR="006A144C" w:rsidRPr="00E5255C" w14:paraId="598C0C49" w14:textId="77777777" w:rsidTr="00BE7039">
        <w:trPr>
          <w:trHeight w:val="48"/>
        </w:trPr>
        <w:tc>
          <w:tcPr>
            <w:tcW w:w="1668" w:type="dxa"/>
            <w:tcBorders>
              <w:top w:val="single" w:sz="5" w:space="0" w:color="000000"/>
              <w:left w:val="single" w:sz="5" w:space="0" w:color="000000"/>
              <w:bottom w:val="single" w:sz="5" w:space="0" w:color="000000"/>
              <w:right w:val="single" w:sz="5" w:space="0" w:color="000000"/>
            </w:tcBorders>
          </w:tcPr>
          <w:p w14:paraId="408A4D7B" w14:textId="77777777" w:rsidR="006A144C" w:rsidRPr="00E5255C" w:rsidRDefault="006A144C" w:rsidP="00BE7039">
            <w:pPr>
              <w:pStyle w:val="Default"/>
              <w:spacing w:before="40" w:after="40"/>
              <w:rPr>
                <w:rFonts w:ascii="Arial" w:hAnsi="Arial" w:cs="Arial"/>
                <w:sz w:val="18"/>
                <w:szCs w:val="18"/>
                <w:lang w:val="en-US"/>
              </w:rPr>
            </w:pPr>
            <w:r w:rsidRPr="00E5255C">
              <w:rPr>
                <w:rFonts w:ascii="Arial" w:hAnsi="Arial" w:cs="Arial"/>
                <w:sz w:val="18"/>
                <w:szCs w:val="18"/>
                <w:lang w:val="en-US"/>
              </w:rPr>
              <w:t xml:space="preserve">Risk of bias in studies </w:t>
            </w:r>
          </w:p>
        </w:tc>
        <w:tc>
          <w:tcPr>
            <w:tcW w:w="587" w:type="dxa"/>
            <w:tcBorders>
              <w:top w:val="single" w:sz="5" w:space="0" w:color="000000"/>
              <w:left w:val="single" w:sz="5" w:space="0" w:color="000000"/>
              <w:bottom w:val="single" w:sz="5" w:space="0" w:color="000000"/>
              <w:right w:val="single" w:sz="5" w:space="0" w:color="000000"/>
            </w:tcBorders>
          </w:tcPr>
          <w:p w14:paraId="14CB3324" w14:textId="77777777" w:rsidR="006A144C" w:rsidRPr="00E5255C" w:rsidRDefault="006A144C" w:rsidP="00BE7039">
            <w:pPr>
              <w:pStyle w:val="Default"/>
              <w:spacing w:before="40" w:after="40"/>
              <w:jc w:val="right"/>
              <w:rPr>
                <w:rFonts w:ascii="Arial" w:hAnsi="Arial" w:cs="Arial"/>
                <w:sz w:val="18"/>
                <w:szCs w:val="18"/>
                <w:lang w:val="en-US"/>
              </w:rPr>
            </w:pPr>
            <w:r w:rsidRPr="00E5255C">
              <w:rPr>
                <w:rFonts w:ascii="Arial" w:hAnsi="Arial" w:cs="Arial"/>
                <w:sz w:val="18"/>
                <w:szCs w:val="18"/>
                <w:lang w:val="en-US"/>
              </w:rPr>
              <w:t>18</w:t>
            </w:r>
          </w:p>
        </w:tc>
        <w:tc>
          <w:tcPr>
            <w:tcW w:w="11745" w:type="dxa"/>
            <w:tcBorders>
              <w:top w:val="single" w:sz="5" w:space="0" w:color="000000"/>
              <w:left w:val="single" w:sz="5" w:space="0" w:color="000000"/>
              <w:bottom w:val="single" w:sz="5" w:space="0" w:color="000000"/>
              <w:right w:val="single" w:sz="5" w:space="0" w:color="000000"/>
            </w:tcBorders>
          </w:tcPr>
          <w:p w14:paraId="52759C2E" w14:textId="77777777" w:rsidR="006A144C" w:rsidRPr="00E5255C" w:rsidRDefault="006A144C" w:rsidP="00BE7039">
            <w:pPr>
              <w:pStyle w:val="Default"/>
              <w:spacing w:before="40" w:after="40"/>
              <w:rPr>
                <w:rFonts w:ascii="Arial" w:hAnsi="Arial" w:cs="Arial"/>
                <w:sz w:val="18"/>
                <w:szCs w:val="18"/>
                <w:lang w:val="en-US"/>
              </w:rPr>
            </w:pPr>
            <w:r w:rsidRPr="00E5255C">
              <w:rPr>
                <w:rFonts w:ascii="Arial" w:hAnsi="Arial" w:cs="Arial"/>
                <w:sz w:val="18"/>
                <w:szCs w:val="18"/>
                <w:lang w:val="en-US"/>
              </w:rPr>
              <w:t>Present assessments of risk of bias for each included study.</w:t>
            </w:r>
          </w:p>
        </w:tc>
        <w:tc>
          <w:tcPr>
            <w:tcW w:w="1200" w:type="dxa"/>
            <w:tcBorders>
              <w:top w:val="single" w:sz="5" w:space="0" w:color="000000"/>
              <w:left w:val="single" w:sz="5" w:space="0" w:color="000000"/>
              <w:bottom w:val="single" w:sz="5" w:space="0" w:color="000000"/>
              <w:right w:val="single" w:sz="5" w:space="0" w:color="000000"/>
            </w:tcBorders>
          </w:tcPr>
          <w:p w14:paraId="04F58215" w14:textId="77777777" w:rsidR="006A144C" w:rsidRPr="00E5255C" w:rsidRDefault="006A144C" w:rsidP="00BE7039">
            <w:pPr>
              <w:pStyle w:val="Default"/>
              <w:spacing w:before="40" w:after="40"/>
              <w:rPr>
                <w:rFonts w:ascii="Arial" w:hAnsi="Arial" w:cs="Arial"/>
                <w:color w:val="auto"/>
                <w:sz w:val="18"/>
                <w:szCs w:val="18"/>
                <w:lang w:val="en-US"/>
              </w:rPr>
            </w:pPr>
            <w:r w:rsidRPr="00E5255C">
              <w:rPr>
                <w:rFonts w:ascii="Arial" w:hAnsi="Arial" w:cs="Arial"/>
                <w:color w:val="auto"/>
                <w:sz w:val="18"/>
                <w:szCs w:val="18"/>
                <w:lang w:val="en-US"/>
              </w:rPr>
              <w:t>N/A</w:t>
            </w:r>
          </w:p>
        </w:tc>
      </w:tr>
      <w:tr w:rsidR="006A144C" w:rsidRPr="00E5255C" w14:paraId="3D11B084" w14:textId="77777777" w:rsidTr="00BE7039">
        <w:trPr>
          <w:trHeight w:val="48"/>
        </w:trPr>
        <w:tc>
          <w:tcPr>
            <w:tcW w:w="1668" w:type="dxa"/>
            <w:tcBorders>
              <w:top w:val="single" w:sz="5" w:space="0" w:color="000000"/>
              <w:left w:val="single" w:sz="5" w:space="0" w:color="000000"/>
              <w:bottom w:val="single" w:sz="5" w:space="0" w:color="000000"/>
              <w:right w:val="single" w:sz="5" w:space="0" w:color="000000"/>
            </w:tcBorders>
          </w:tcPr>
          <w:p w14:paraId="6CC0303F" w14:textId="77777777" w:rsidR="006A144C" w:rsidRPr="00E5255C" w:rsidRDefault="006A144C" w:rsidP="00BE7039">
            <w:pPr>
              <w:pStyle w:val="Default"/>
              <w:spacing w:before="40" w:after="40"/>
              <w:rPr>
                <w:rFonts w:ascii="Arial" w:hAnsi="Arial" w:cs="Arial"/>
                <w:sz w:val="18"/>
                <w:szCs w:val="18"/>
                <w:lang w:val="en-US"/>
              </w:rPr>
            </w:pPr>
            <w:r w:rsidRPr="00E5255C">
              <w:rPr>
                <w:rFonts w:ascii="Arial" w:hAnsi="Arial" w:cs="Arial"/>
                <w:sz w:val="18"/>
                <w:szCs w:val="18"/>
                <w:lang w:val="en-US"/>
              </w:rPr>
              <w:t xml:space="preserve">Results of individual studies </w:t>
            </w:r>
          </w:p>
        </w:tc>
        <w:tc>
          <w:tcPr>
            <w:tcW w:w="587" w:type="dxa"/>
            <w:tcBorders>
              <w:top w:val="single" w:sz="5" w:space="0" w:color="000000"/>
              <w:left w:val="single" w:sz="5" w:space="0" w:color="000000"/>
              <w:bottom w:val="single" w:sz="5" w:space="0" w:color="000000"/>
              <w:right w:val="single" w:sz="5" w:space="0" w:color="000000"/>
            </w:tcBorders>
          </w:tcPr>
          <w:p w14:paraId="2407D806" w14:textId="77777777" w:rsidR="006A144C" w:rsidRPr="00E5255C" w:rsidRDefault="006A144C" w:rsidP="00BE7039">
            <w:pPr>
              <w:pStyle w:val="Default"/>
              <w:spacing w:before="40" w:after="40"/>
              <w:jc w:val="right"/>
              <w:rPr>
                <w:rFonts w:ascii="Arial" w:hAnsi="Arial" w:cs="Arial"/>
                <w:sz w:val="18"/>
                <w:szCs w:val="18"/>
                <w:lang w:val="en-US"/>
              </w:rPr>
            </w:pPr>
            <w:r w:rsidRPr="00E5255C">
              <w:rPr>
                <w:rFonts w:ascii="Arial" w:hAnsi="Arial" w:cs="Arial"/>
                <w:sz w:val="18"/>
                <w:szCs w:val="18"/>
                <w:lang w:val="en-US"/>
              </w:rPr>
              <w:t>19</w:t>
            </w:r>
          </w:p>
        </w:tc>
        <w:tc>
          <w:tcPr>
            <w:tcW w:w="11745" w:type="dxa"/>
            <w:tcBorders>
              <w:top w:val="single" w:sz="5" w:space="0" w:color="000000"/>
              <w:left w:val="single" w:sz="5" w:space="0" w:color="000000"/>
              <w:bottom w:val="single" w:sz="5" w:space="0" w:color="000000"/>
              <w:right w:val="single" w:sz="5" w:space="0" w:color="000000"/>
            </w:tcBorders>
          </w:tcPr>
          <w:p w14:paraId="5BF730AD" w14:textId="77777777" w:rsidR="006A144C" w:rsidRPr="00E5255C" w:rsidRDefault="006A144C" w:rsidP="00BE7039">
            <w:pPr>
              <w:pStyle w:val="Default"/>
              <w:spacing w:before="40" w:after="40"/>
              <w:rPr>
                <w:rFonts w:ascii="Arial" w:hAnsi="Arial" w:cs="Arial"/>
                <w:sz w:val="18"/>
                <w:szCs w:val="18"/>
                <w:lang w:val="en-US"/>
              </w:rPr>
            </w:pPr>
            <w:r w:rsidRPr="00E5255C">
              <w:rPr>
                <w:rFonts w:ascii="Arial" w:hAnsi="Arial" w:cs="Arial"/>
                <w:sz w:val="18"/>
                <w:szCs w:val="18"/>
                <w:lang w:val="en-US"/>
              </w:rPr>
              <w:t xml:space="preserve">For all outcomes, present, for each study: (a) summary statistics for each group (where appropriate) and (b) an effect </w:t>
            </w:r>
            <w:proofErr w:type="gramStart"/>
            <w:r w:rsidRPr="00E5255C">
              <w:rPr>
                <w:rFonts w:ascii="Arial" w:hAnsi="Arial" w:cs="Arial"/>
                <w:sz w:val="18"/>
                <w:szCs w:val="18"/>
                <w:lang w:val="en-US"/>
              </w:rPr>
              <w:t>estimate</w:t>
            </w:r>
            <w:proofErr w:type="gramEnd"/>
            <w:r w:rsidRPr="00E5255C">
              <w:rPr>
                <w:rFonts w:ascii="Arial" w:hAnsi="Arial" w:cs="Arial"/>
                <w:sz w:val="18"/>
                <w:szCs w:val="18"/>
                <w:lang w:val="en-US"/>
              </w:rPr>
              <w:t xml:space="preserve"> and its precision (e.g. confidence/credible interval), ideally using structured tables or plots.</w:t>
            </w:r>
          </w:p>
        </w:tc>
        <w:tc>
          <w:tcPr>
            <w:tcW w:w="1200" w:type="dxa"/>
            <w:tcBorders>
              <w:top w:val="single" w:sz="5" w:space="0" w:color="000000"/>
              <w:left w:val="single" w:sz="5" w:space="0" w:color="000000"/>
              <w:bottom w:val="single" w:sz="5" w:space="0" w:color="000000"/>
              <w:right w:val="single" w:sz="5" w:space="0" w:color="000000"/>
            </w:tcBorders>
          </w:tcPr>
          <w:p w14:paraId="3513362A" w14:textId="3D6C65AE" w:rsidR="006A144C" w:rsidRPr="00E5255C" w:rsidRDefault="006A144C" w:rsidP="00BE7039">
            <w:pPr>
              <w:pStyle w:val="Default"/>
              <w:spacing w:before="40" w:after="40"/>
              <w:rPr>
                <w:rFonts w:ascii="Arial" w:hAnsi="Arial" w:cs="Arial"/>
                <w:color w:val="auto"/>
                <w:sz w:val="18"/>
                <w:szCs w:val="18"/>
                <w:lang w:val="en-US"/>
              </w:rPr>
            </w:pPr>
            <w:r w:rsidRPr="00E5255C">
              <w:rPr>
                <w:rFonts w:ascii="Arial" w:hAnsi="Arial" w:cs="Arial"/>
                <w:color w:val="auto"/>
                <w:sz w:val="18"/>
                <w:szCs w:val="18"/>
                <w:lang w:val="en-US"/>
              </w:rPr>
              <w:t>Appendix A</w:t>
            </w:r>
            <w:r w:rsidR="006673C3" w:rsidRPr="00E5255C">
              <w:rPr>
                <w:rFonts w:ascii="Arial" w:hAnsi="Arial" w:cs="Arial"/>
                <w:color w:val="auto"/>
                <w:sz w:val="18"/>
                <w:szCs w:val="18"/>
                <w:lang w:val="en-US"/>
              </w:rPr>
              <w:t>,</w:t>
            </w:r>
            <w:r w:rsidRPr="00E5255C">
              <w:rPr>
                <w:rFonts w:ascii="Arial" w:hAnsi="Arial" w:cs="Arial"/>
                <w:color w:val="auto"/>
                <w:sz w:val="18"/>
                <w:szCs w:val="18"/>
                <w:lang w:val="en-US"/>
              </w:rPr>
              <w:t xml:space="preserve"> </w:t>
            </w:r>
            <w:r w:rsidR="00A57C07">
              <w:rPr>
                <w:rFonts w:ascii="Arial" w:hAnsi="Arial" w:cs="Arial"/>
                <w:color w:val="auto"/>
                <w:sz w:val="18"/>
                <w:szCs w:val="18"/>
                <w:lang w:val="en-US"/>
              </w:rPr>
              <w:t>D</w:t>
            </w:r>
          </w:p>
        </w:tc>
      </w:tr>
      <w:tr w:rsidR="006A144C" w:rsidRPr="00E5255C" w14:paraId="43011E5A" w14:textId="77777777" w:rsidTr="00BE7039">
        <w:trPr>
          <w:trHeight w:val="48"/>
        </w:trPr>
        <w:tc>
          <w:tcPr>
            <w:tcW w:w="1668" w:type="dxa"/>
            <w:vMerge w:val="restart"/>
            <w:tcBorders>
              <w:top w:val="single" w:sz="5" w:space="0" w:color="000000"/>
              <w:left w:val="single" w:sz="5" w:space="0" w:color="000000"/>
              <w:right w:val="single" w:sz="5" w:space="0" w:color="000000"/>
            </w:tcBorders>
          </w:tcPr>
          <w:p w14:paraId="6AAD87D3" w14:textId="77777777" w:rsidR="006A144C" w:rsidRPr="00E5255C" w:rsidRDefault="006A144C" w:rsidP="00BE7039">
            <w:pPr>
              <w:pStyle w:val="Default"/>
              <w:spacing w:before="40" w:after="40"/>
              <w:rPr>
                <w:rFonts w:ascii="Arial" w:hAnsi="Arial" w:cs="Arial"/>
                <w:sz w:val="18"/>
                <w:szCs w:val="18"/>
                <w:lang w:val="en-US"/>
              </w:rPr>
            </w:pPr>
            <w:r w:rsidRPr="00E5255C">
              <w:rPr>
                <w:rFonts w:ascii="Arial" w:hAnsi="Arial" w:cs="Arial"/>
                <w:sz w:val="18"/>
                <w:szCs w:val="18"/>
                <w:lang w:val="en-US"/>
              </w:rPr>
              <w:t>Results of syntheses</w:t>
            </w:r>
          </w:p>
        </w:tc>
        <w:tc>
          <w:tcPr>
            <w:tcW w:w="587" w:type="dxa"/>
            <w:tcBorders>
              <w:top w:val="single" w:sz="5" w:space="0" w:color="000000"/>
              <w:left w:val="single" w:sz="5" w:space="0" w:color="000000"/>
              <w:bottom w:val="single" w:sz="5" w:space="0" w:color="000000"/>
              <w:right w:val="single" w:sz="5" w:space="0" w:color="000000"/>
            </w:tcBorders>
          </w:tcPr>
          <w:p w14:paraId="1E409B9F" w14:textId="77777777" w:rsidR="006A144C" w:rsidRPr="00E5255C" w:rsidRDefault="006A144C" w:rsidP="00BE7039">
            <w:pPr>
              <w:pStyle w:val="Default"/>
              <w:spacing w:before="40" w:after="40"/>
              <w:jc w:val="right"/>
              <w:rPr>
                <w:rFonts w:ascii="Arial" w:hAnsi="Arial" w:cs="Arial"/>
                <w:sz w:val="18"/>
                <w:szCs w:val="18"/>
                <w:lang w:val="en-US"/>
              </w:rPr>
            </w:pPr>
            <w:r w:rsidRPr="00E5255C">
              <w:rPr>
                <w:rFonts w:ascii="Arial" w:hAnsi="Arial" w:cs="Arial"/>
                <w:sz w:val="18"/>
                <w:szCs w:val="18"/>
                <w:lang w:val="en-US"/>
              </w:rPr>
              <w:t>20a</w:t>
            </w:r>
          </w:p>
        </w:tc>
        <w:tc>
          <w:tcPr>
            <w:tcW w:w="11745" w:type="dxa"/>
            <w:tcBorders>
              <w:top w:val="single" w:sz="5" w:space="0" w:color="000000"/>
              <w:left w:val="single" w:sz="5" w:space="0" w:color="000000"/>
              <w:bottom w:val="single" w:sz="5" w:space="0" w:color="000000"/>
              <w:right w:val="single" w:sz="5" w:space="0" w:color="000000"/>
            </w:tcBorders>
          </w:tcPr>
          <w:p w14:paraId="2F9EE0CE" w14:textId="77777777" w:rsidR="006A144C" w:rsidRPr="00E5255C" w:rsidRDefault="006A144C" w:rsidP="00BE7039">
            <w:pPr>
              <w:pStyle w:val="Default"/>
              <w:spacing w:before="40" w:after="40"/>
              <w:rPr>
                <w:rFonts w:ascii="Arial" w:hAnsi="Arial" w:cs="Arial"/>
                <w:sz w:val="18"/>
                <w:szCs w:val="18"/>
                <w:lang w:val="en-US"/>
              </w:rPr>
            </w:pPr>
            <w:r w:rsidRPr="00E5255C">
              <w:rPr>
                <w:rFonts w:ascii="Arial" w:hAnsi="Arial" w:cs="Arial"/>
                <w:sz w:val="18"/>
                <w:szCs w:val="18"/>
                <w:lang w:val="en-US"/>
              </w:rPr>
              <w:t xml:space="preserve">For each synthesis, briefly </w:t>
            </w:r>
            <w:proofErr w:type="spellStart"/>
            <w:r w:rsidRPr="00E5255C">
              <w:rPr>
                <w:rFonts w:ascii="Arial" w:hAnsi="Arial" w:cs="Arial"/>
                <w:sz w:val="18"/>
                <w:szCs w:val="18"/>
                <w:lang w:val="en-US"/>
              </w:rPr>
              <w:t>summarise</w:t>
            </w:r>
            <w:proofErr w:type="spellEnd"/>
            <w:r w:rsidRPr="00E5255C">
              <w:rPr>
                <w:rFonts w:ascii="Arial" w:hAnsi="Arial" w:cs="Arial"/>
                <w:sz w:val="18"/>
                <w:szCs w:val="18"/>
                <w:lang w:val="en-US"/>
              </w:rPr>
              <w:t xml:space="preserve"> the characteristics and risk of bias among contributing studies.</w:t>
            </w:r>
          </w:p>
        </w:tc>
        <w:tc>
          <w:tcPr>
            <w:tcW w:w="1200" w:type="dxa"/>
            <w:tcBorders>
              <w:top w:val="single" w:sz="5" w:space="0" w:color="000000"/>
              <w:left w:val="single" w:sz="5" w:space="0" w:color="000000"/>
              <w:bottom w:val="single" w:sz="5" w:space="0" w:color="000000"/>
              <w:right w:val="single" w:sz="5" w:space="0" w:color="000000"/>
            </w:tcBorders>
          </w:tcPr>
          <w:p w14:paraId="7D230198" w14:textId="3A3D7486" w:rsidR="006A144C" w:rsidRPr="00E5255C" w:rsidRDefault="000E0ECC" w:rsidP="00BE7039">
            <w:pPr>
              <w:pStyle w:val="Default"/>
              <w:spacing w:before="40" w:after="40"/>
              <w:rPr>
                <w:rFonts w:ascii="Arial" w:hAnsi="Arial" w:cs="Arial"/>
                <w:color w:val="auto"/>
                <w:sz w:val="18"/>
                <w:szCs w:val="18"/>
                <w:lang w:val="en-US"/>
              </w:rPr>
            </w:pPr>
            <w:r w:rsidRPr="00E5255C">
              <w:rPr>
                <w:rFonts w:ascii="Arial" w:hAnsi="Arial" w:cs="Arial"/>
                <w:color w:val="auto"/>
                <w:sz w:val="18"/>
                <w:szCs w:val="18"/>
                <w:lang w:val="en-US"/>
              </w:rPr>
              <w:t xml:space="preserve">pages </w:t>
            </w:r>
            <w:r w:rsidR="00A57C07">
              <w:rPr>
                <w:rFonts w:ascii="Arial" w:hAnsi="Arial" w:cs="Arial"/>
                <w:color w:val="auto"/>
                <w:sz w:val="18"/>
                <w:szCs w:val="18"/>
                <w:lang w:val="en-US"/>
              </w:rPr>
              <w:t>5-8</w:t>
            </w:r>
            <w:r w:rsidRPr="00E5255C">
              <w:rPr>
                <w:rFonts w:ascii="Arial" w:hAnsi="Arial" w:cs="Arial"/>
                <w:color w:val="auto"/>
                <w:sz w:val="18"/>
                <w:szCs w:val="18"/>
                <w:lang w:val="en-US"/>
              </w:rPr>
              <w:t>; Appendix H-M</w:t>
            </w:r>
          </w:p>
        </w:tc>
      </w:tr>
      <w:tr w:rsidR="006A144C" w:rsidRPr="00E5255C" w14:paraId="0136D192" w14:textId="77777777" w:rsidTr="00BE7039">
        <w:trPr>
          <w:trHeight w:val="203"/>
        </w:trPr>
        <w:tc>
          <w:tcPr>
            <w:tcW w:w="1668" w:type="dxa"/>
            <w:vMerge/>
            <w:tcBorders>
              <w:left w:val="single" w:sz="5" w:space="0" w:color="000000"/>
              <w:right w:val="single" w:sz="5" w:space="0" w:color="000000"/>
            </w:tcBorders>
          </w:tcPr>
          <w:p w14:paraId="1CF63F62" w14:textId="77777777" w:rsidR="006A144C" w:rsidRPr="00E5255C" w:rsidRDefault="006A144C" w:rsidP="00BE7039">
            <w:pPr>
              <w:pStyle w:val="Default"/>
              <w:spacing w:before="40" w:after="40"/>
              <w:rPr>
                <w:rFonts w:ascii="Arial" w:hAnsi="Arial" w:cs="Arial"/>
                <w:sz w:val="18"/>
                <w:szCs w:val="18"/>
                <w:lang w:val="en-US"/>
              </w:rPr>
            </w:pPr>
          </w:p>
        </w:tc>
        <w:tc>
          <w:tcPr>
            <w:tcW w:w="587" w:type="dxa"/>
            <w:tcBorders>
              <w:top w:val="single" w:sz="5" w:space="0" w:color="000000"/>
              <w:left w:val="single" w:sz="5" w:space="0" w:color="000000"/>
              <w:bottom w:val="single" w:sz="5" w:space="0" w:color="000000"/>
              <w:right w:val="single" w:sz="5" w:space="0" w:color="000000"/>
            </w:tcBorders>
          </w:tcPr>
          <w:p w14:paraId="2DEA6087" w14:textId="77777777" w:rsidR="006A144C" w:rsidRPr="00E5255C" w:rsidRDefault="006A144C" w:rsidP="00BE7039">
            <w:pPr>
              <w:pStyle w:val="Default"/>
              <w:spacing w:before="40" w:after="40"/>
              <w:jc w:val="right"/>
              <w:rPr>
                <w:rFonts w:ascii="Arial" w:hAnsi="Arial" w:cs="Arial"/>
                <w:sz w:val="18"/>
                <w:szCs w:val="18"/>
                <w:lang w:val="en-US"/>
              </w:rPr>
            </w:pPr>
            <w:r w:rsidRPr="00E5255C">
              <w:rPr>
                <w:rFonts w:ascii="Arial" w:hAnsi="Arial" w:cs="Arial"/>
                <w:sz w:val="18"/>
                <w:szCs w:val="18"/>
                <w:lang w:val="en-US"/>
              </w:rPr>
              <w:t>20b</w:t>
            </w:r>
          </w:p>
        </w:tc>
        <w:tc>
          <w:tcPr>
            <w:tcW w:w="11745" w:type="dxa"/>
            <w:tcBorders>
              <w:top w:val="single" w:sz="5" w:space="0" w:color="000000"/>
              <w:left w:val="single" w:sz="5" w:space="0" w:color="000000"/>
              <w:bottom w:val="single" w:sz="5" w:space="0" w:color="000000"/>
              <w:right w:val="single" w:sz="5" w:space="0" w:color="000000"/>
            </w:tcBorders>
          </w:tcPr>
          <w:p w14:paraId="1385F14A" w14:textId="77777777" w:rsidR="006A144C" w:rsidRPr="00E5255C" w:rsidRDefault="006A144C" w:rsidP="00BE7039">
            <w:pPr>
              <w:pStyle w:val="Default"/>
              <w:spacing w:before="40" w:after="40"/>
              <w:rPr>
                <w:rFonts w:ascii="Arial" w:hAnsi="Arial" w:cs="Arial"/>
                <w:sz w:val="18"/>
                <w:szCs w:val="18"/>
                <w:lang w:val="en-US"/>
              </w:rPr>
            </w:pPr>
            <w:r w:rsidRPr="00E5255C">
              <w:rPr>
                <w:rFonts w:ascii="Arial" w:hAnsi="Arial" w:cs="Arial"/>
                <w:sz w:val="18"/>
                <w:szCs w:val="18"/>
                <w:lang w:val="en-US"/>
              </w:rPr>
              <w:t>Present results of all statistical syntheses conducted. If meta-analysis was done, present for each the summary estimate and its precision (e.g. confidence/credible interval) and measures of statistical heterogeneity. If comparing groups, describe the direction of the effect.</w:t>
            </w:r>
          </w:p>
        </w:tc>
        <w:tc>
          <w:tcPr>
            <w:tcW w:w="1200" w:type="dxa"/>
            <w:tcBorders>
              <w:top w:val="single" w:sz="5" w:space="0" w:color="000000"/>
              <w:left w:val="single" w:sz="5" w:space="0" w:color="000000"/>
              <w:bottom w:val="single" w:sz="5" w:space="0" w:color="000000"/>
              <w:right w:val="single" w:sz="5" w:space="0" w:color="000000"/>
            </w:tcBorders>
          </w:tcPr>
          <w:p w14:paraId="148659FC" w14:textId="7134C1E4" w:rsidR="006A144C" w:rsidRPr="00E5255C" w:rsidRDefault="006A144C" w:rsidP="00BE7039">
            <w:pPr>
              <w:pStyle w:val="Default"/>
              <w:spacing w:before="40" w:after="40"/>
              <w:rPr>
                <w:rFonts w:ascii="Arial" w:hAnsi="Arial" w:cs="Arial"/>
                <w:color w:val="auto"/>
                <w:sz w:val="18"/>
                <w:szCs w:val="18"/>
                <w:lang w:val="en-US"/>
              </w:rPr>
            </w:pPr>
            <w:r w:rsidRPr="00E5255C">
              <w:rPr>
                <w:rFonts w:ascii="Arial" w:hAnsi="Arial" w:cs="Arial"/>
                <w:color w:val="auto"/>
                <w:sz w:val="18"/>
                <w:szCs w:val="18"/>
                <w:lang w:val="en-US"/>
              </w:rPr>
              <w:t xml:space="preserve">pages </w:t>
            </w:r>
            <w:r w:rsidR="00F07CFF">
              <w:rPr>
                <w:rFonts w:ascii="Arial" w:hAnsi="Arial" w:cs="Arial"/>
                <w:color w:val="auto"/>
                <w:sz w:val="18"/>
                <w:szCs w:val="18"/>
                <w:lang w:val="en-US"/>
              </w:rPr>
              <w:t>5</w:t>
            </w:r>
            <w:r w:rsidRPr="00E5255C">
              <w:rPr>
                <w:rFonts w:ascii="Arial" w:hAnsi="Arial" w:cs="Arial"/>
                <w:color w:val="auto"/>
                <w:sz w:val="18"/>
                <w:szCs w:val="18"/>
                <w:lang w:val="en-US"/>
              </w:rPr>
              <w:t>-</w:t>
            </w:r>
            <w:r w:rsidR="00F07CFF">
              <w:rPr>
                <w:rFonts w:ascii="Arial" w:hAnsi="Arial" w:cs="Arial"/>
                <w:color w:val="auto"/>
                <w:sz w:val="18"/>
                <w:szCs w:val="18"/>
                <w:lang w:val="en-US"/>
              </w:rPr>
              <w:t>8</w:t>
            </w:r>
          </w:p>
        </w:tc>
      </w:tr>
      <w:tr w:rsidR="006A144C" w:rsidRPr="00E5255C" w14:paraId="79C883C9" w14:textId="77777777" w:rsidTr="00BE7039">
        <w:trPr>
          <w:trHeight w:val="48"/>
        </w:trPr>
        <w:tc>
          <w:tcPr>
            <w:tcW w:w="1668" w:type="dxa"/>
            <w:vMerge/>
            <w:tcBorders>
              <w:left w:val="single" w:sz="5" w:space="0" w:color="000000"/>
              <w:right w:val="single" w:sz="5" w:space="0" w:color="000000"/>
            </w:tcBorders>
          </w:tcPr>
          <w:p w14:paraId="2F128A48" w14:textId="77777777" w:rsidR="006A144C" w:rsidRPr="00E5255C" w:rsidRDefault="006A144C" w:rsidP="00BE7039">
            <w:pPr>
              <w:pStyle w:val="Default"/>
              <w:spacing w:before="40" w:after="40"/>
              <w:rPr>
                <w:rFonts w:ascii="Arial" w:hAnsi="Arial" w:cs="Arial"/>
                <w:sz w:val="18"/>
                <w:szCs w:val="18"/>
                <w:lang w:val="en-US"/>
              </w:rPr>
            </w:pPr>
          </w:p>
        </w:tc>
        <w:tc>
          <w:tcPr>
            <w:tcW w:w="587" w:type="dxa"/>
            <w:tcBorders>
              <w:top w:val="single" w:sz="5" w:space="0" w:color="000000"/>
              <w:left w:val="single" w:sz="5" w:space="0" w:color="000000"/>
              <w:bottom w:val="single" w:sz="5" w:space="0" w:color="000000"/>
              <w:right w:val="single" w:sz="5" w:space="0" w:color="000000"/>
            </w:tcBorders>
          </w:tcPr>
          <w:p w14:paraId="754FC77E" w14:textId="77777777" w:rsidR="006A144C" w:rsidRPr="00E5255C" w:rsidRDefault="006A144C" w:rsidP="00BE7039">
            <w:pPr>
              <w:pStyle w:val="Default"/>
              <w:spacing w:before="40" w:after="40"/>
              <w:jc w:val="right"/>
              <w:rPr>
                <w:rFonts w:ascii="Arial" w:hAnsi="Arial" w:cs="Arial"/>
                <w:sz w:val="18"/>
                <w:szCs w:val="18"/>
                <w:lang w:val="en-US"/>
              </w:rPr>
            </w:pPr>
            <w:r w:rsidRPr="00E5255C">
              <w:rPr>
                <w:rFonts w:ascii="Arial" w:hAnsi="Arial" w:cs="Arial"/>
                <w:sz w:val="18"/>
                <w:szCs w:val="18"/>
                <w:lang w:val="en-US"/>
              </w:rPr>
              <w:t>20c</w:t>
            </w:r>
          </w:p>
        </w:tc>
        <w:tc>
          <w:tcPr>
            <w:tcW w:w="11745" w:type="dxa"/>
            <w:tcBorders>
              <w:top w:val="single" w:sz="5" w:space="0" w:color="000000"/>
              <w:left w:val="single" w:sz="5" w:space="0" w:color="000000"/>
              <w:bottom w:val="single" w:sz="5" w:space="0" w:color="000000"/>
              <w:right w:val="single" w:sz="5" w:space="0" w:color="000000"/>
            </w:tcBorders>
          </w:tcPr>
          <w:p w14:paraId="10A5223A" w14:textId="77777777" w:rsidR="006A144C" w:rsidRPr="00E5255C" w:rsidRDefault="006A144C" w:rsidP="00BE7039">
            <w:pPr>
              <w:pStyle w:val="Default"/>
              <w:spacing w:before="40" w:after="40"/>
              <w:rPr>
                <w:rFonts w:ascii="Arial" w:hAnsi="Arial" w:cs="Arial"/>
                <w:sz w:val="18"/>
                <w:szCs w:val="18"/>
                <w:lang w:val="en-US"/>
              </w:rPr>
            </w:pPr>
            <w:r w:rsidRPr="00E5255C">
              <w:rPr>
                <w:rFonts w:ascii="Arial" w:hAnsi="Arial" w:cs="Arial"/>
                <w:sz w:val="18"/>
                <w:szCs w:val="18"/>
                <w:lang w:val="en-US"/>
              </w:rPr>
              <w:t>Present results of all investigations of possible causes of heterogeneity among study results.</w:t>
            </w:r>
          </w:p>
        </w:tc>
        <w:tc>
          <w:tcPr>
            <w:tcW w:w="1200" w:type="dxa"/>
            <w:tcBorders>
              <w:top w:val="single" w:sz="5" w:space="0" w:color="000000"/>
              <w:left w:val="single" w:sz="5" w:space="0" w:color="000000"/>
              <w:bottom w:val="single" w:sz="5" w:space="0" w:color="000000"/>
              <w:right w:val="single" w:sz="5" w:space="0" w:color="000000"/>
            </w:tcBorders>
          </w:tcPr>
          <w:p w14:paraId="2A1EC717" w14:textId="41CC6A14" w:rsidR="006A144C" w:rsidRPr="00E5255C" w:rsidRDefault="006A144C" w:rsidP="00BE7039">
            <w:pPr>
              <w:pStyle w:val="Default"/>
              <w:spacing w:before="40" w:after="40"/>
              <w:rPr>
                <w:rFonts w:ascii="Arial" w:hAnsi="Arial" w:cs="Arial"/>
                <w:color w:val="auto"/>
                <w:sz w:val="18"/>
                <w:szCs w:val="18"/>
                <w:lang w:val="en-US"/>
              </w:rPr>
            </w:pPr>
            <w:r w:rsidRPr="00E5255C">
              <w:rPr>
                <w:rFonts w:ascii="Arial" w:hAnsi="Arial" w:cs="Arial"/>
                <w:color w:val="auto"/>
                <w:sz w:val="18"/>
                <w:szCs w:val="18"/>
                <w:lang w:val="en-US"/>
              </w:rPr>
              <w:t xml:space="preserve">pages </w:t>
            </w:r>
            <w:r w:rsidR="00F07CFF">
              <w:rPr>
                <w:rFonts w:ascii="Arial" w:hAnsi="Arial" w:cs="Arial"/>
                <w:color w:val="auto"/>
                <w:sz w:val="18"/>
                <w:szCs w:val="18"/>
                <w:lang w:val="en-US"/>
              </w:rPr>
              <w:t>5</w:t>
            </w:r>
            <w:r w:rsidRPr="00E5255C">
              <w:rPr>
                <w:rFonts w:ascii="Arial" w:hAnsi="Arial" w:cs="Arial"/>
                <w:color w:val="auto"/>
                <w:sz w:val="18"/>
                <w:szCs w:val="18"/>
                <w:lang w:val="en-US"/>
              </w:rPr>
              <w:t>-</w:t>
            </w:r>
            <w:r w:rsidR="00F07CFF">
              <w:rPr>
                <w:rFonts w:ascii="Arial" w:hAnsi="Arial" w:cs="Arial"/>
                <w:color w:val="auto"/>
                <w:sz w:val="18"/>
                <w:szCs w:val="18"/>
                <w:lang w:val="en-US"/>
              </w:rPr>
              <w:t>8</w:t>
            </w:r>
          </w:p>
        </w:tc>
      </w:tr>
      <w:tr w:rsidR="006A144C" w:rsidRPr="00E5255C" w14:paraId="24EB45BB" w14:textId="77777777" w:rsidTr="00BE7039">
        <w:trPr>
          <w:trHeight w:val="48"/>
        </w:trPr>
        <w:tc>
          <w:tcPr>
            <w:tcW w:w="1668" w:type="dxa"/>
            <w:vMerge/>
            <w:tcBorders>
              <w:left w:val="single" w:sz="5" w:space="0" w:color="000000"/>
              <w:bottom w:val="single" w:sz="5" w:space="0" w:color="000000"/>
              <w:right w:val="single" w:sz="5" w:space="0" w:color="000000"/>
            </w:tcBorders>
          </w:tcPr>
          <w:p w14:paraId="1C74AC55" w14:textId="77777777" w:rsidR="006A144C" w:rsidRPr="00E5255C" w:rsidRDefault="006A144C" w:rsidP="00BE7039">
            <w:pPr>
              <w:pStyle w:val="Default"/>
              <w:spacing w:before="40" w:after="40"/>
              <w:rPr>
                <w:rFonts w:ascii="Arial" w:hAnsi="Arial" w:cs="Arial"/>
                <w:sz w:val="18"/>
                <w:szCs w:val="18"/>
                <w:lang w:val="en-US"/>
              </w:rPr>
            </w:pPr>
          </w:p>
        </w:tc>
        <w:tc>
          <w:tcPr>
            <w:tcW w:w="587" w:type="dxa"/>
            <w:tcBorders>
              <w:top w:val="single" w:sz="5" w:space="0" w:color="000000"/>
              <w:left w:val="single" w:sz="5" w:space="0" w:color="000000"/>
              <w:bottom w:val="single" w:sz="5" w:space="0" w:color="000000"/>
              <w:right w:val="single" w:sz="5" w:space="0" w:color="000000"/>
            </w:tcBorders>
          </w:tcPr>
          <w:p w14:paraId="43040B86" w14:textId="77777777" w:rsidR="006A144C" w:rsidRPr="00E5255C" w:rsidRDefault="006A144C" w:rsidP="00BE7039">
            <w:pPr>
              <w:pStyle w:val="Default"/>
              <w:spacing w:before="40" w:after="40"/>
              <w:jc w:val="right"/>
              <w:rPr>
                <w:rFonts w:ascii="Arial" w:hAnsi="Arial" w:cs="Arial"/>
                <w:sz w:val="18"/>
                <w:szCs w:val="18"/>
                <w:lang w:val="en-US"/>
              </w:rPr>
            </w:pPr>
            <w:r w:rsidRPr="00E5255C">
              <w:rPr>
                <w:rFonts w:ascii="Arial" w:hAnsi="Arial" w:cs="Arial"/>
                <w:sz w:val="18"/>
                <w:szCs w:val="18"/>
                <w:lang w:val="en-US"/>
              </w:rPr>
              <w:t>20d</w:t>
            </w:r>
          </w:p>
        </w:tc>
        <w:tc>
          <w:tcPr>
            <w:tcW w:w="11745" w:type="dxa"/>
            <w:tcBorders>
              <w:top w:val="single" w:sz="5" w:space="0" w:color="000000"/>
              <w:left w:val="single" w:sz="5" w:space="0" w:color="000000"/>
              <w:bottom w:val="single" w:sz="5" w:space="0" w:color="000000"/>
              <w:right w:val="single" w:sz="5" w:space="0" w:color="000000"/>
            </w:tcBorders>
          </w:tcPr>
          <w:p w14:paraId="0D3AFAEF" w14:textId="77777777" w:rsidR="006A144C" w:rsidRPr="00E5255C" w:rsidRDefault="006A144C" w:rsidP="00BE7039">
            <w:pPr>
              <w:pStyle w:val="Default"/>
              <w:spacing w:before="40" w:after="40"/>
              <w:rPr>
                <w:rFonts w:ascii="Arial" w:hAnsi="Arial" w:cs="Arial"/>
                <w:sz w:val="18"/>
                <w:szCs w:val="18"/>
                <w:lang w:val="en-US"/>
              </w:rPr>
            </w:pPr>
            <w:r w:rsidRPr="00E5255C">
              <w:rPr>
                <w:rFonts w:ascii="Arial" w:hAnsi="Arial" w:cs="Arial"/>
                <w:sz w:val="18"/>
                <w:szCs w:val="18"/>
                <w:lang w:val="en-US"/>
              </w:rPr>
              <w:t>Present results of all sensitivity analyses conducted to assess the robustness of the synthesized results.</w:t>
            </w:r>
          </w:p>
        </w:tc>
        <w:tc>
          <w:tcPr>
            <w:tcW w:w="1200" w:type="dxa"/>
            <w:tcBorders>
              <w:top w:val="single" w:sz="5" w:space="0" w:color="000000"/>
              <w:left w:val="single" w:sz="5" w:space="0" w:color="000000"/>
              <w:bottom w:val="single" w:sz="5" w:space="0" w:color="000000"/>
              <w:right w:val="single" w:sz="5" w:space="0" w:color="000000"/>
            </w:tcBorders>
          </w:tcPr>
          <w:p w14:paraId="2AB961D7" w14:textId="77777777" w:rsidR="006A144C" w:rsidRPr="00E5255C" w:rsidRDefault="006A144C" w:rsidP="00BE7039">
            <w:pPr>
              <w:pStyle w:val="Default"/>
              <w:spacing w:before="40" w:after="40"/>
              <w:rPr>
                <w:rFonts w:ascii="Arial" w:hAnsi="Arial" w:cs="Arial"/>
                <w:color w:val="auto"/>
                <w:sz w:val="18"/>
                <w:szCs w:val="18"/>
                <w:lang w:val="en-US"/>
              </w:rPr>
            </w:pPr>
            <w:r w:rsidRPr="00E5255C">
              <w:rPr>
                <w:rFonts w:ascii="Arial" w:hAnsi="Arial" w:cs="Arial"/>
                <w:color w:val="auto"/>
                <w:sz w:val="18"/>
                <w:szCs w:val="18"/>
                <w:lang w:val="en-US"/>
              </w:rPr>
              <w:t>N/A</w:t>
            </w:r>
          </w:p>
        </w:tc>
      </w:tr>
      <w:tr w:rsidR="006A144C" w:rsidRPr="00E5255C" w14:paraId="2A879D8E" w14:textId="77777777" w:rsidTr="00BE7039">
        <w:trPr>
          <w:trHeight w:val="48"/>
        </w:trPr>
        <w:tc>
          <w:tcPr>
            <w:tcW w:w="1668" w:type="dxa"/>
            <w:tcBorders>
              <w:top w:val="single" w:sz="5" w:space="0" w:color="000000"/>
              <w:left w:val="single" w:sz="5" w:space="0" w:color="000000"/>
              <w:bottom w:val="single" w:sz="5" w:space="0" w:color="000000"/>
              <w:right w:val="single" w:sz="5" w:space="0" w:color="000000"/>
            </w:tcBorders>
          </w:tcPr>
          <w:p w14:paraId="70DEDB7E" w14:textId="77777777" w:rsidR="006A144C" w:rsidRPr="00E5255C" w:rsidRDefault="006A144C" w:rsidP="00BE7039">
            <w:pPr>
              <w:pStyle w:val="Default"/>
              <w:spacing w:before="40" w:after="40"/>
              <w:rPr>
                <w:rFonts w:ascii="Arial" w:hAnsi="Arial" w:cs="Arial"/>
                <w:sz w:val="18"/>
                <w:szCs w:val="18"/>
                <w:lang w:val="en-US"/>
              </w:rPr>
            </w:pPr>
            <w:r w:rsidRPr="00E5255C">
              <w:rPr>
                <w:rFonts w:ascii="Arial" w:hAnsi="Arial" w:cs="Arial"/>
                <w:sz w:val="18"/>
                <w:szCs w:val="18"/>
                <w:lang w:val="en-US"/>
              </w:rPr>
              <w:t>Reporting biases</w:t>
            </w:r>
          </w:p>
        </w:tc>
        <w:tc>
          <w:tcPr>
            <w:tcW w:w="587" w:type="dxa"/>
            <w:tcBorders>
              <w:top w:val="single" w:sz="5" w:space="0" w:color="000000"/>
              <w:left w:val="single" w:sz="5" w:space="0" w:color="000000"/>
              <w:bottom w:val="single" w:sz="5" w:space="0" w:color="000000"/>
              <w:right w:val="single" w:sz="5" w:space="0" w:color="000000"/>
            </w:tcBorders>
          </w:tcPr>
          <w:p w14:paraId="30975255" w14:textId="77777777" w:rsidR="006A144C" w:rsidRPr="00E5255C" w:rsidRDefault="006A144C" w:rsidP="00BE7039">
            <w:pPr>
              <w:pStyle w:val="Default"/>
              <w:spacing w:before="40" w:after="40"/>
              <w:jc w:val="right"/>
              <w:rPr>
                <w:rFonts w:ascii="Arial" w:hAnsi="Arial" w:cs="Arial"/>
                <w:sz w:val="18"/>
                <w:szCs w:val="18"/>
                <w:lang w:val="en-US"/>
              </w:rPr>
            </w:pPr>
            <w:r w:rsidRPr="00E5255C">
              <w:rPr>
                <w:rFonts w:ascii="Arial" w:hAnsi="Arial" w:cs="Arial"/>
                <w:sz w:val="18"/>
                <w:szCs w:val="18"/>
                <w:lang w:val="en-US"/>
              </w:rPr>
              <w:t>21</w:t>
            </w:r>
          </w:p>
        </w:tc>
        <w:tc>
          <w:tcPr>
            <w:tcW w:w="11745" w:type="dxa"/>
            <w:tcBorders>
              <w:top w:val="single" w:sz="5" w:space="0" w:color="000000"/>
              <w:left w:val="single" w:sz="5" w:space="0" w:color="000000"/>
              <w:bottom w:val="single" w:sz="5" w:space="0" w:color="000000"/>
              <w:right w:val="single" w:sz="5" w:space="0" w:color="000000"/>
            </w:tcBorders>
          </w:tcPr>
          <w:p w14:paraId="383E4D63" w14:textId="77777777" w:rsidR="006A144C" w:rsidRPr="00E5255C" w:rsidRDefault="006A144C" w:rsidP="00BE7039">
            <w:pPr>
              <w:pStyle w:val="Default"/>
              <w:spacing w:before="40" w:after="40"/>
              <w:rPr>
                <w:rFonts w:ascii="Arial" w:hAnsi="Arial" w:cs="Arial"/>
                <w:sz w:val="18"/>
                <w:szCs w:val="18"/>
                <w:lang w:val="en-US"/>
              </w:rPr>
            </w:pPr>
            <w:r w:rsidRPr="00E5255C">
              <w:rPr>
                <w:rFonts w:ascii="Arial" w:hAnsi="Arial" w:cs="Arial"/>
                <w:sz w:val="18"/>
                <w:szCs w:val="18"/>
                <w:lang w:val="en-US"/>
              </w:rPr>
              <w:t>Present assessments of risk of bias due to missing results (arising from reporting biases) for each synthesis assessed.</w:t>
            </w:r>
          </w:p>
        </w:tc>
        <w:tc>
          <w:tcPr>
            <w:tcW w:w="1200" w:type="dxa"/>
            <w:tcBorders>
              <w:top w:val="single" w:sz="5" w:space="0" w:color="000000"/>
              <w:left w:val="single" w:sz="5" w:space="0" w:color="000000"/>
              <w:bottom w:val="single" w:sz="5" w:space="0" w:color="000000"/>
              <w:right w:val="single" w:sz="5" w:space="0" w:color="000000"/>
            </w:tcBorders>
          </w:tcPr>
          <w:p w14:paraId="492BA5E2" w14:textId="77777777" w:rsidR="006A144C" w:rsidRPr="00E5255C" w:rsidRDefault="006A144C" w:rsidP="00BE7039">
            <w:pPr>
              <w:pStyle w:val="Default"/>
              <w:spacing w:before="40" w:after="40"/>
              <w:rPr>
                <w:rFonts w:ascii="Arial" w:hAnsi="Arial" w:cs="Arial"/>
                <w:color w:val="auto"/>
                <w:sz w:val="18"/>
                <w:szCs w:val="18"/>
                <w:lang w:val="en-US"/>
              </w:rPr>
            </w:pPr>
            <w:r w:rsidRPr="00E5255C">
              <w:rPr>
                <w:rFonts w:ascii="Arial" w:hAnsi="Arial" w:cs="Arial"/>
                <w:color w:val="auto"/>
                <w:sz w:val="18"/>
                <w:szCs w:val="18"/>
                <w:lang w:val="en-US"/>
              </w:rPr>
              <w:t>N/A</w:t>
            </w:r>
          </w:p>
        </w:tc>
      </w:tr>
      <w:tr w:rsidR="006A144C" w:rsidRPr="00E5255C" w14:paraId="651A9E56" w14:textId="77777777" w:rsidTr="00BE7039">
        <w:trPr>
          <w:trHeight w:val="48"/>
        </w:trPr>
        <w:tc>
          <w:tcPr>
            <w:tcW w:w="1668" w:type="dxa"/>
            <w:tcBorders>
              <w:top w:val="single" w:sz="5" w:space="0" w:color="000000"/>
              <w:left w:val="single" w:sz="5" w:space="0" w:color="000000"/>
              <w:bottom w:val="single" w:sz="5" w:space="0" w:color="000000"/>
              <w:right w:val="single" w:sz="5" w:space="0" w:color="000000"/>
            </w:tcBorders>
          </w:tcPr>
          <w:p w14:paraId="2FB40AE2" w14:textId="77777777" w:rsidR="006A144C" w:rsidRPr="00E5255C" w:rsidRDefault="006A144C" w:rsidP="00BE7039">
            <w:pPr>
              <w:pStyle w:val="Default"/>
              <w:spacing w:before="40" w:after="40"/>
              <w:rPr>
                <w:rFonts w:ascii="Arial" w:hAnsi="Arial" w:cs="Arial"/>
                <w:sz w:val="18"/>
                <w:szCs w:val="18"/>
                <w:lang w:val="en-US"/>
              </w:rPr>
            </w:pPr>
            <w:r w:rsidRPr="00E5255C">
              <w:rPr>
                <w:rFonts w:ascii="Arial" w:hAnsi="Arial" w:cs="Arial"/>
                <w:sz w:val="18"/>
                <w:szCs w:val="18"/>
                <w:lang w:val="en-US"/>
              </w:rPr>
              <w:t xml:space="preserve">Certainty of evidence </w:t>
            </w:r>
          </w:p>
        </w:tc>
        <w:tc>
          <w:tcPr>
            <w:tcW w:w="587" w:type="dxa"/>
            <w:tcBorders>
              <w:top w:val="single" w:sz="5" w:space="0" w:color="000000"/>
              <w:left w:val="single" w:sz="5" w:space="0" w:color="000000"/>
              <w:bottom w:val="single" w:sz="5" w:space="0" w:color="000000"/>
              <w:right w:val="single" w:sz="5" w:space="0" w:color="000000"/>
            </w:tcBorders>
          </w:tcPr>
          <w:p w14:paraId="29123FB8" w14:textId="77777777" w:rsidR="006A144C" w:rsidRPr="00E5255C" w:rsidRDefault="006A144C" w:rsidP="00BE7039">
            <w:pPr>
              <w:pStyle w:val="Default"/>
              <w:spacing w:before="40" w:after="40"/>
              <w:jc w:val="right"/>
              <w:rPr>
                <w:rFonts w:ascii="Arial" w:hAnsi="Arial" w:cs="Arial"/>
                <w:sz w:val="18"/>
                <w:szCs w:val="18"/>
                <w:lang w:val="en-US"/>
              </w:rPr>
            </w:pPr>
            <w:r w:rsidRPr="00E5255C">
              <w:rPr>
                <w:rFonts w:ascii="Arial" w:hAnsi="Arial" w:cs="Arial"/>
                <w:sz w:val="18"/>
                <w:szCs w:val="18"/>
                <w:lang w:val="en-US"/>
              </w:rPr>
              <w:t>22</w:t>
            </w:r>
          </w:p>
        </w:tc>
        <w:tc>
          <w:tcPr>
            <w:tcW w:w="11745" w:type="dxa"/>
            <w:tcBorders>
              <w:top w:val="single" w:sz="5" w:space="0" w:color="000000"/>
              <w:left w:val="single" w:sz="5" w:space="0" w:color="000000"/>
              <w:bottom w:val="single" w:sz="5" w:space="0" w:color="000000"/>
              <w:right w:val="single" w:sz="5" w:space="0" w:color="000000"/>
            </w:tcBorders>
          </w:tcPr>
          <w:p w14:paraId="3C23317D" w14:textId="77777777" w:rsidR="006A144C" w:rsidRPr="00E5255C" w:rsidRDefault="006A144C" w:rsidP="00BE7039">
            <w:pPr>
              <w:pStyle w:val="Default"/>
              <w:spacing w:before="40" w:after="40"/>
              <w:rPr>
                <w:rFonts w:ascii="Arial" w:hAnsi="Arial" w:cs="Arial"/>
                <w:sz w:val="18"/>
                <w:szCs w:val="18"/>
                <w:lang w:val="en-US"/>
              </w:rPr>
            </w:pPr>
            <w:r w:rsidRPr="00E5255C">
              <w:rPr>
                <w:rFonts w:ascii="Arial" w:hAnsi="Arial" w:cs="Arial"/>
                <w:sz w:val="18"/>
                <w:szCs w:val="18"/>
                <w:lang w:val="en-US"/>
              </w:rPr>
              <w:t>Present assessments of certainty (or confidence) in the body of evidence for each outcome assessed.</w:t>
            </w:r>
          </w:p>
        </w:tc>
        <w:tc>
          <w:tcPr>
            <w:tcW w:w="1200" w:type="dxa"/>
            <w:tcBorders>
              <w:top w:val="single" w:sz="5" w:space="0" w:color="000000"/>
              <w:left w:val="single" w:sz="5" w:space="0" w:color="000000"/>
              <w:bottom w:val="single" w:sz="5" w:space="0" w:color="000000"/>
              <w:right w:val="single" w:sz="5" w:space="0" w:color="000000"/>
            </w:tcBorders>
          </w:tcPr>
          <w:p w14:paraId="2D2E525E" w14:textId="401DAF97" w:rsidR="006A144C" w:rsidRPr="00E5255C" w:rsidRDefault="006A144C" w:rsidP="00BE7039">
            <w:pPr>
              <w:pStyle w:val="Default"/>
              <w:spacing w:before="40" w:after="40"/>
              <w:rPr>
                <w:rFonts w:ascii="Arial" w:hAnsi="Arial" w:cs="Arial"/>
                <w:color w:val="auto"/>
                <w:sz w:val="18"/>
                <w:szCs w:val="18"/>
                <w:lang w:val="en-US"/>
              </w:rPr>
            </w:pPr>
            <w:r w:rsidRPr="00E5255C">
              <w:rPr>
                <w:rFonts w:ascii="Arial" w:hAnsi="Arial" w:cs="Arial"/>
                <w:color w:val="auto"/>
                <w:sz w:val="18"/>
                <w:szCs w:val="18"/>
                <w:lang w:val="en-US"/>
              </w:rPr>
              <w:t xml:space="preserve">pages </w:t>
            </w:r>
            <w:r w:rsidR="00F07CFF">
              <w:rPr>
                <w:rFonts w:ascii="Arial" w:hAnsi="Arial" w:cs="Arial"/>
                <w:color w:val="auto"/>
                <w:sz w:val="18"/>
                <w:szCs w:val="18"/>
                <w:lang w:val="en-US"/>
              </w:rPr>
              <w:t>5</w:t>
            </w:r>
            <w:r w:rsidRPr="00E5255C">
              <w:rPr>
                <w:rFonts w:ascii="Arial" w:hAnsi="Arial" w:cs="Arial"/>
                <w:color w:val="auto"/>
                <w:sz w:val="18"/>
                <w:szCs w:val="18"/>
                <w:lang w:val="en-US"/>
              </w:rPr>
              <w:t>-</w:t>
            </w:r>
            <w:r w:rsidR="00F07CFF">
              <w:rPr>
                <w:rFonts w:ascii="Arial" w:hAnsi="Arial" w:cs="Arial"/>
                <w:color w:val="auto"/>
                <w:sz w:val="18"/>
                <w:szCs w:val="18"/>
                <w:lang w:val="en-US"/>
              </w:rPr>
              <w:t>8</w:t>
            </w:r>
          </w:p>
        </w:tc>
      </w:tr>
      <w:tr w:rsidR="006A144C" w:rsidRPr="00E5255C" w14:paraId="1787EAB9" w14:textId="77777777" w:rsidTr="00BE7039">
        <w:trPr>
          <w:trHeight w:val="24"/>
        </w:trPr>
        <w:tc>
          <w:tcPr>
            <w:tcW w:w="14000" w:type="dxa"/>
            <w:gridSpan w:val="3"/>
            <w:tcBorders>
              <w:top w:val="double" w:sz="5" w:space="0" w:color="000000"/>
              <w:left w:val="single" w:sz="5" w:space="0" w:color="000000"/>
              <w:bottom w:val="single" w:sz="5" w:space="0" w:color="000000"/>
              <w:right w:val="single" w:sz="5" w:space="0" w:color="000000"/>
            </w:tcBorders>
            <w:shd w:val="clear" w:color="auto" w:fill="FFFFCC"/>
            <w:vAlign w:val="center"/>
          </w:tcPr>
          <w:p w14:paraId="4939404E" w14:textId="77777777" w:rsidR="006A144C" w:rsidRPr="00E5255C" w:rsidRDefault="006A144C" w:rsidP="00BE7039">
            <w:pPr>
              <w:pStyle w:val="Default"/>
              <w:rPr>
                <w:rFonts w:ascii="Arial" w:hAnsi="Arial" w:cs="Arial"/>
                <w:sz w:val="18"/>
                <w:szCs w:val="18"/>
                <w:lang w:val="en-US"/>
              </w:rPr>
            </w:pPr>
            <w:r w:rsidRPr="00E5255C">
              <w:rPr>
                <w:rFonts w:ascii="Arial" w:hAnsi="Arial" w:cs="Arial"/>
                <w:b/>
                <w:bCs/>
                <w:sz w:val="18"/>
                <w:szCs w:val="18"/>
                <w:lang w:val="en-US"/>
              </w:rPr>
              <w:t xml:space="preserve">DISCUSSION </w:t>
            </w:r>
          </w:p>
        </w:tc>
        <w:tc>
          <w:tcPr>
            <w:tcW w:w="1200" w:type="dxa"/>
            <w:tcBorders>
              <w:top w:val="double" w:sz="5" w:space="0" w:color="000000"/>
              <w:left w:val="single" w:sz="5" w:space="0" w:color="000000"/>
              <w:bottom w:val="single" w:sz="5" w:space="0" w:color="000000"/>
              <w:right w:val="single" w:sz="5" w:space="0" w:color="000000"/>
            </w:tcBorders>
            <w:shd w:val="clear" w:color="auto" w:fill="FFFFCC"/>
          </w:tcPr>
          <w:p w14:paraId="3464BBDD" w14:textId="77777777" w:rsidR="006A144C" w:rsidRPr="00E5255C" w:rsidRDefault="006A144C" w:rsidP="00BE7039">
            <w:pPr>
              <w:pStyle w:val="Default"/>
              <w:jc w:val="center"/>
              <w:rPr>
                <w:rFonts w:ascii="Arial" w:hAnsi="Arial" w:cs="Arial"/>
                <w:color w:val="auto"/>
                <w:sz w:val="18"/>
                <w:szCs w:val="18"/>
                <w:lang w:val="en-US"/>
              </w:rPr>
            </w:pPr>
          </w:p>
        </w:tc>
      </w:tr>
      <w:tr w:rsidR="006A144C" w:rsidRPr="00E5255C" w14:paraId="3ED4F924" w14:textId="77777777" w:rsidTr="00BE7039">
        <w:trPr>
          <w:trHeight w:val="48"/>
        </w:trPr>
        <w:tc>
          <w:tcPr>
            <w:tcW w:w="1668" w:type="dxa"/>
            <w:vMerge w:val="restart"/>
            <w:tcBorders>
              <w:top w:val="single" w:sz="5" w:space="0" w:color="000000"/>
              <w:left w:val="single" w:sz="5" w:space="0" w:color="000000"/>
              <w:right w:val="single" w:sz="5" w:space="0" w:color="000000"/>
            </w:tcBorders>
          </w:tcPr>
          <w:p w14:paraId="54448217" w14:textId="77777777" w:rsidR="006A144C" w:rsidRPr="00E5255C" w:rsidRDefault="006A144C" w:rsidP="00BE7039">
            <w:pPr>
              <w:pStyle w:val="Default"/>
              <w:spacing w:before="40" w:after="40"/>
              <w:rPr>
                <w:rFonts w:ascii="Arial" w:hAnsi="Arial" w:cs="Arial"/>
                <w:sz w:val="18"/>
                <w:szCs w:val="18"/>
                <w:lang w:val="en-US"/>
              </w:rPr>
            </w:pPr>
            <w:r w:rsidRPr="00E5255C">
              <w:rPr>
                <w:rFonts w:ascii="Arial" w:hAnsi="Arial" w:cs="Arial"/>
                <w:sz w:val="18"/>
                <w:szCs w:val="18"/>
                <w:lang w:val="en-US"/>
              </w:rPr>
              <w:t xml:space="preserve">Discussion </w:t>
            </w:r>
          </w:p>
        </w:tc>
        <w:tc>
          <w:tcPr>
            <w:tcW w:w="587" w:type="dxa"/>
            <w:tcBorders>
              <w:top w:val="single" w:sz="5" w:space="0" w:color="000000"/>
              <w:left w:val="single" w:sz="5" w:space="0" w:color="000000"/>
              <w:bottom w:val="single" w:sz="5" w:space="0" w:color="000000"/>
              <w:right w:val="single" w:sz="5" w:space="0" w:color="000000"/>
            </w:tcBorders>
          </w:tcPr>
          <w:p w14:paraId="633F7FC0" w14:textId="77777777" w:rsidR="006A144C" w:rsidRPr="00E5255C" w:rsidRDefault="006A144C" w:rsidP="00BE7039">
            <w:pPr>
              <w:pStyle w:val="Default"/>
              <w:spacing w:before="40" w:after="40"/>
              <w:jc w:val="right"/>
              <w:rPr>
                <w:rFonts w:ascii="Arial" w:hAnsi="Arial" w:cs="Arial"/>
                <w:sz w:val="18"/>
                <w:szCs w:val="18"/>
                <w:lang w:val="en-US"/>
              </w:rPr>
            </w:pPr>
            <w:r w:rsidRPr="00E5255C">
              <w:rPr>
                <w:rFonts w:ascii="Arial" w:hAnsi="Arial" w:cs="Arial"/>
                <w:sz w:val="18"/>
                <w:szCs w:val="18"/>
                <w:lang w:val="en-US"/>
              </w:rPr>
              <w:t>23a</w:t>
            </w:r>
          </w:p>
        </w:tc>
        <w:tc>
          <w:tcPr>
            <w:tcW w:w="11745" w:type="dxa"/>
            <w:tcBorders>
              <w:top w:val="single" w:sz="5" w:space="0" w:color="000000"/>
              <w:left w:val="single" w:sz="5" w:space="0" w:color="000000"/>
              <w:bottom w:val="single" w:sz="5" w:space="0" w:color="000000"/>
              <w:right w:val="single" w:sz="5" w:space="0" w:color="000000"/>
            </w:tcBorders>
          </w:tcPr>
          <w:p w14:paraId="1614C8F6" w14:textId="77777777" w:rsidR="006A144C" w:rsidRPr="00E5255C" w:rsidRDefault="006A144C" w:rsidP="00BE7039">
            <w:pPr>
              <w:pStyle w:val="Default"/>
              <w:spacing w:before="40" w:after="40"/>
              <w:rPr>
                <w:rFonts w:ascii="Arial" w:hAnsi="Arial" w:cs="Arial"/>
                <w:sz w:val="18"/>
                <w:szCs w:val="18"/>
                <w:lang w:val="en-US"/>
              </w:rPr>
            </w:pPr>
            <w:r w:rsidRPr="00E5255C">
              <w:rPr>
                <w:rFonts w:ascii="Arial" w:hAnsi="Arial" w:cs="Arial"/>
                <w:sz w:val="18"/>
                <w:szCs w:val="18"/>
                <w:lang w:val="en-US"/>
              </w:rPr>
              <w:t>Provide a general interpretation of the results in the context of other evidence.</w:t>
            </w:r>
          </w:p>
        </w:tc>
        <w:tc>
          <w:tcPr>
            <w:tcW w:w="1200" w:type="dxa"/>
            <w:tcBorders>
              <w:top w:val="single" w:sz="5" w:space="0" w:color="000000"/>
              <w:left w:val="single" w:sz="5" w:space="0" w:color="000000"/>
              <w:bottom w:val="single" w:sz="5" w:space="0" w:color="000000"/>
              <w:right w:val="single" w:sz="5" w:space="0" w:color="000000"/>
            </w:tcBorders>
          </w:tcPr>
          <w:p w14:paraId="366E4189" w14:textId="3E41382D" w:rsidR="006A144C" w:rsidRPr="00E5255C" w:rsidRDefault="006A144C" w:rsidP="00BE7039">
            <w:pPr>
              <w:pStyle w:val="Default"/>
              <w:spacing w:before="40" w:after="40"/>
              <w:rPr>
                <w:rFonts w:ascii="Arial" w:hAnsi="Arial" w:cs="Arial"/>
                <w:color w:val="auto"/>
                <w:sz w:val="18"/>
                <w:szCs w:val="18"/>
                <w:lang w:val="en-US"/>
              </w:rPr>
            </w:pPr>
            <w:r w:rsidRPr="00E5255C">
              <w:rPr>
                <w:rFonts w:ascii="Arial" w:hAnsi="Arial" w:cs="Arial"/>
                <w:color w:val="auto"/>
                <w:sz w:val="18"/>
                <w:szCs w:val="18"/>
                <w:lang w:val="en-US"/>
              </w:rPr>
              <w:t xml:space="preserve">pages </w:t>
            </w:r>
            <w:r w:rsidR="00F07CFF">
              <w:rPr>
                <w:rFonts w:ascii="Arial" w:hAnsi="Arial" w:cs="Arial"/>
                <w:color w:val="auto"/>
                <w:sz w:val="18"/>
                <w:szCs w:val="18"/>
                <w:lang w:val="en-US"/>
              </w:rPr>
              <w:t>8</w:t>
            </w:r>
            <w:r w:rsidRPr="00E5255C">
              <w:rPr>
                <w:rFonts w:ascii="Arial" w:hAnsi="Arial" w:cs="Arial"/>
                <w:color w:val="auto"/>
                <w:sz w:val="18"/>
                <w:szCs w:val="18"/>
                <w:lang w:val="en-US"/>
              </w:rPr>
              <w:t>-1</w:t>
            </w:r>
            <w:r w:rsidR="00F07CFF">
              <w:rPr>
                <w:rFonts w:ascii="Arial" w:hAnsi="Arial" w:cs="Arial"/>
                <w:color w:val="auto"/>
                <w:sz w:val="18"/>
                <w:szCs w:val="18"/>
                <w:lang w:val="en-US"/>
              </w:rPr>
              <w:t>0</w:t>
            </w:r>
          </w:p>
        </w:tc>
      </w:tr>
      <w:tr w:rsidR="006A144C" w:rsidRPr="00E5255C" w14:paraId="78680720" w14:textId="77777777" w:rsidTr="00BE7039">
        <w:trPr>
          <w:trHeight w:val="48"/>
        </w:trPr>
        <w:tc>
          <w:tcPr>
            <w:tcW w:w="1668" w:type="dxa"/>
            <w:vMerge/>
            <w:tcBorders>
              <w:left w:val="single" w:sz="5" w:space="0" w:color="000000"/>
              <w:right w:val="single" w:sz="5" w:space="0" w:color="000000"/>
            </w:tcBorders>
          </w:tcPr>
          <w:p w14:paraId="0B66A1CA" w14:textId="77777777" w:rsidR="006A144C" w:rsidRPr="00E5255C" w:rsidRDefault="006A144C" w:rsidP="00BE7039">
            <w:pPr>
              <w:pStyle w:val="Default"/>
              <w:spacing w:before="40" w:after="40"/>
              <w:rPr>
                <w:rFonts w:ascii="Arial" w:hAnsi="Arial" w:cs="Arial"/>
                <w:sz w:val="18"/>
                <w:szCs w:val="18"/>
                <w:lang w:val="en-US"/>
              </w:rPr>
            </w:pPr>
          </w:p>
        </w:tc>
        <w:tc>
          <w:tcPr>
            <w:tcW w:w="587" w:type="dxa"/>
            <w:tcBorders>
              <w:top w:val="single" w:sz="5" w:space="0" w:color="000000"/>
              <w:left w:val="single" w:sz="5" w:space="0" w:color="000000"/>
              <w:bottom w:val="single" w:sz="5" w:space="0" w:color="000000"/>
              <w:right w:val="single" w:sz="5" w:space="0" w:color="000000"/>
            </w:tcBorders>
          </w:tcPr>
          <w:p w14:paraId="7B596F56" w14:textId="77777777" w:rsidR="006A144C" w:rsidRPr="00E5255C" w:rsidRDefault="006A144C" w:rsidP="00BE7039">
            <w:pPr>
              <w:pStyle w:val="Default"/>
              <w:spacing w:before="40" w:after="40"/>
              <w:jc w:val="right"/>
              <w:rPr>
                <w:rFonts w:ascii="Arial" w:hAnsi="Arial" w:cs="Arial"/>
                <w:sz w:val="18"/>
                <w:szCs w:val="18"/>
                <w:lang w:val="en-US"/>
              </w:rPr>
            </w:pPr>
            <w:r w:rsidRPr="00E5255C">
              <w:rPr>
                <w:rFonts w:ascii="Arial" w:hAnsi="Arial" w:cs="Arial"/>
                <w:sz w:val="18"/>
                <w:szCs w:val="18"/>
                <w:lang w:val="en-US"/>
              </w:rPr>
              <w:t>23b</w:t>
            </w:r>
          </w:p>
        </w:tc>
        <w:tc>
          <w:tcPr>
            <w:tcW w:w="11745" w:type="dxa"/>
            <w:tcBorders>
              <w:top w:val="single" w:sz="5" w:space="0" w:color="000000"/>
              <w:left w:val="single" w:sz="5" w:space="0" w:color="000000"/>
              <w:bottom w:val="single" w:sz="5" w:space="0" w:color="000000"/>
              <w:right w:val="single" w:sz="5" w:space="0" w:color="000000"/>
            </w:tcBorders>
          </w:tcPr>
          <w:p w14:paraId="311135D9" w14:textId="77777777" w:rsidR="006A144C" w:rsidRPr="00E5255C" w:rsidRDefault="006A144C" w:rsidP="00BE7039">
            <w:pPr>
              <w:pStyle w:val="Default"/>
              <w:spacing w:before="40" w:after="40"/>
              <w:rPr>
                <w:rFonts w:ascii="Arial" w:hAnsi="Arial" w:cs="Arial"/>
                <w:sz w:val="18"/>
                <w:szCs w:val="18"/>
                <w:lang w:val="en-US"/>
              </w:rPr>
            </w:pPr>
            <w:r w:rsidRPr="00E5255C">
              <w:rPr>
                <w:rFonts w:ascii="Arial" w:hAnsi="Arial" w:cs="Arial"/>
                <w:sz w:val="18"/>
                <w:szCs w:val="18"/>
                <w:lang w:val="en-US"/>
              </w:rPr>
              <w:t>Discuss any limitations of the evidence included in the review.</w:t>
            </w:r>
          </w:p>
        </w:tc>
        <w:tc>
          <w:tcPr>
            <w:tcW w:w="1200" w:type="dxa"/>
            <w:tcBorders>
              <w:top w:val="single" w:sz="5" w:space="0" w:color="000000"/>
              <w:left w:val="single" w:sz="5" w:space="0" w:color="000000"/>
              <w:bottom w:val="single" w:sz="5" w:space="0" w:color="000000"/>
              <w:right w:val="single" w:sz="5" w:space="0" w:color="000000"/>
            </w:tcBorders>
          </w:tcPr>
          <w:p w14:paraId="7C4B8631" w14:textId="59C38611" w:rsidR="006A144C" w:rsidRPr="00E5255C" w:rsidRDefault="006A144C" w:rsidP="00BE7039">
            <w:pPr>
              <w:pStyle w:val="Default"/>
              <w:spacing w:before="40" w:after="40"/>
              <w:rPr>
                <w:rFonts w:ascii="Arial" w:hAnsi="Arial" w:cs="Arial"/>
                <w:color w:val="auto"/>
                <w:sz w:val="18"/>
                <w:szCs w:val="18"/>
                <w:lang w:val="en-US"/>
              </w:rPr>
            </w:pPr>
            <w:r w:rsidRPr="00E5255C">
              <w:rPr>
                <w:rFonts w:ascii="Arial" w:hAnsi="Arial" w:cs="Arial"/>
                <w:color w:val="auto"/>
                <w:sz w:val="18"/>
                <w:szCs w:val="18"/>
                <w:lang w:val="en-US"/>
              </w:rPr>
              <w:t xml:space="preserve">pages </w:t>
            </w:r>
            <w:r w:rsidR="00F07CFF">
              <w:rPr>
                <w:rFonts w:ascii="Arial" w:hAnsi="Arial" w:cs="Arial"/>
                <w:color w:val="auto"/>
                <w:sz w:val="18"/>
                <w:szCs w:val="18"/>
                <w:lang w:val="en-US"/>
              </w:rPr>
              <w:t>8-10</w:t>
            </w:r>
          </w:p>
        </w:tc>
      </w:tr>
      <w:tr w:rsidR="006A144C" w:rsidRPr="00E5255C" w14:paraId="510A7BBB" w14:textId="77777777" w:rsidTr="00BE7039">
        <w:trPr>
          <w:trHeight w:val="48"/>
        </w:trPr>
        <w:tc>
          <w:tcPr>
            <w:tcW w:w="1668" w:type="dxa"/>
            <w:vMerge/>
            <w:tcBorders>
              <w:left w:val="single" w:sz="5" w:space="0" w:color="000000"/>
              <w:right w:val="single" w:sz="5" w:space="0" w:color="000000"/>
            </w:tcBorders>
          </w:tcPr>
          <w:p w14:paraId="49E64418" w14:textId="77777777" w:rsidR="006A144C" w:rsidRPr="00E5255C" w:rsidRDefault="006A144C" w:rsidP="00BE7039">
            <w:pPr>
              <w:pStyle w:val="Default"/>
              <w:spacing w:before="40" w:after="40"/>
              <w:rPr>
                <w:rFonts w:ascii="Arial" w:hAnsi="Arial" w:cs="Arial"/>
                <w:sz w:val="18"/>
                <w:szCs w:val="18"/>
                <w:lang w:val="en-US"/>
              </w:rPr>
            </w:pPr>
          </w:p>
        </w:tc>
        <w:tc>
          <w:tcPr>
            <w:tcW w:w="587" w:type="dxa"/>
            <w:tcBorders>
              <w:top w:val="single" w:sz="5" w:space="0" w:color="000000"/>
              <w:left w:val="single" w:sz="5" w:space="0" w:color="000000"/>
              <w:bottom w:val="single" w:sz="4" w:space="0" w:color="auto"/>
              <w:right w:val="single" w:sz="5" w:space="0" w:color="000000"/>
            </w:tcBorders>
          </w:tcPr>
          <w:p w14:paraId="21CF3519" w14:textId="77777777" w:rsidR="006A144C" w:rsidRPr="00E5255C" w:rsidRDefault="006A144C" w:rsidP="00BE7039">
            <w:pPr>
              <w:pStyle w:val="Default"/>
              <w:spacing w:before="40" w:after="40"/>
              <w:jc w:val="right"/>
              <w:rPr>
                <w:rFonts w:ascii="Arial" w:hAnsi="Arial" w:cs="Arial"/>
                <w:sz w:val="18"/>
                <w:szCs w:val="18"/>
                <w:lang w:val="en-US"/>
              </w:rPr>
            </w:pPr>
            <w:r w:rsidRPr="00E5255C">
              <w:rPr>
                <w:rFonts w:ascii="Arial" w:hAnsi="Arial" w:cs="Arial"/>
                <w:sz w:val="18"/>
                <w:szCs w:val="18"/>
                <w:lang w:val="en-US"/>
              </w:rPr>
              <w:t>23c</w:t>
            </w:r>
          </w:p>
        </w:tc>
        <w:tc>
          <w:tcPr>
            <w:tcW w:w="11745" w:type="dxa"/>
            <w:tcBorders>
              <w:top w:val="single" w:sz="5" w:space="0" w:color="000000"/>
              <w:left w:val="single" w:sz="5" w:space="0" w:color="000000"/>
              <w:bottom w:val="single" w:sz="5" w:space="0" w:color="000000"/>
              <w:right w:val="single" w:sz="5" w:space="0" w:color="000000"/>
            </w:tcBorders>
          </w:tcPr>
          <w:p w14:paraId="2534B489" w14:textId="77777777" w:rsidR="006A144C" w:rsidRPr="00E5255C" w:rsidRDefault="006A144C" w:rsidP="00BE7039">
            <w:pPr>
              <w:pStyle w:val="Default"/>
              <w:spacing w:before="40" w:after="40"/>
              <w:rPr>
                <w:rFonts w:ascii="Arial" w:hAnsi="Arial" w:cs="Arial"/>
                <w:sz w:val="18"/>
                <w:szCs w:val="18"/>
                <w:lang w:val="en-US"/>
              </w:rPr>
            </w:pPr>
            <w:r w:rsidRPr="00E5255C">
              <w:rPr>
                <w:rFonts w:ascii="Arial" w:hAnsi="Arial" w:cs="Arial"/>
                <w:sz w:val="18"/>
                <w:szCs w:val="18"/>
                <w:lang w:val="en-US"/>
              </w:rPr>
              <w:t>Discuss any limitations of the review processes used.</w:t>
            </w:r>
          </w:p>
        </w:tc>
        <w:tc>
          <w:tcPr>
            <w:tcW w:w="1200" w:type="dxa"/>
            <w:tcBorders>
              <w:top w:val="single" w:sz="5" w:space="0" w:color="000000"/>
              <w:left w:val="single" w:sz="5" w:space="0" w:color="000000"/>
              <w:bottom w:val="single" w:sz="5" w:space="0" w:color="000000"/>
              <w:right w:val="single" w:sz="5" w:space="0" w:color="000000"/>
            </w:tcBorders>
          </w:tcPr>
          <w:p w14:paraId="71FEA4F0" w14:textId="59739DB6" w:rsidR="006A144C" w:rsidRPr="00E5255C" w:rsidRDefault="006A144C" w:rsidP="00BE7039">
            <w:pPr>
              <w:pStyle w:val="Default"/>
              <w:spacing w:before="40" w:after="40"/>
              <w:rPr>
                <w:rFonts w:ascii="Arial" w:hAnsi="Arial" w:cs="Arial"/>
                <w:color w:val="auto"/>
                <w:sz w:val="18"/>
                <w:szCs w:val="18"/>
                <w:lang w:val="en-US"/>
              </w:rPr>
            </w:pPr>
            <w:r w:rsidRPr="00E5255C">
              <w:rPr>
                <w:rFonts w:ascii="Arial" w:hAnsi="Arial" w:cs="Arial"/>
                <w:color w:val="auto"/>
                <w:sz w:val="18"/>
                <w:szCs w:val="18"/>
                <w:lang w:val="en-US"/>
              </w:rPr>
              <w:t>pages 1</w:t>
            </w:r>
            <w:r w:rsidR="00F07CFF">
              <w:rPr>
                <w:rFonts w:ascii="Arial" w:hAnsi="Arial" w:cs="Arial"/>
                <w:color w:val="auto"/>
                <w:sz w:val="18"/>
                <w:szCs w:val="18"/>
                <w:lang w:val="en-US"/>
              </w:rPr>
              <w:t>0</w:t>
            </w:r>
          </w:p>
        </w:tc>
      </w:tr>
      <w:tr w:rsidR="006A144C" w:rsidRPr="00E5255C" w14:paraId="28F7D123" w14:textId="77777777" w:rsidTr="00BE7039">
        <w:trPr>
          <w:trHeight w:val="48"/>
        </w:trPr>
        <w:tc>
          <w:tcPr>
            <w:tcW w:w="1668" w:type="dxa"/>
            <w:vMerge/>
            <w:tcBorders>
              <w:left w:val="single" w:sz="5" w:space="0" w:color="000000"/>
              <w:bottom w:val="single" w:sz="4" w:space="0" w:color="auto"/>
              <w:right w:val="single" w:sz="5" w:space="0" w:color="000000"/>
            </w:tcBorders>
          </w:tcPr>
          <w:p w14:paraId="1A398808" w14:textId="77777777" w:rsidR="006A144C" w:rsidRPr="00E5255C" w:rsidRDefault="006A144C" w:rsidP="00BE7039">
            <w:pPr>
              <w:pStyle w:val="Default"/>
              <w:spacing w:before="40" w:after="40"/>
              <w:rPr>
                <w:rFonts w:ascii="Arial" w:hAnsi="Arial" w:cs="Arial"/>
                <w:sz w:val="18"/>
                <w:szCs w:val="18"/>
                <w:lang w:val="en-US"/>
              </w:rPr>
            </w:pPr>
          </w:p>
        </w:tc>
        <w:tc>
          <w:tcPr>
            <w:tcW w:w="587" w:type="dxa"/>
            <w:tcBorders>
              <w:top w:val="single" w:sz="4" w:space="0" w:color="auto"/>
              <w:left w:val="single" w:sz="5" w:space="0" w:color="000000"/>
              <w:bottom w:val="single" w:sz="4" w:space="0" w:color="auto"/>
              <w:right w:val="single" w:sz="4" w:space="0" w:color="auto"/>
            </w:tcBorders>
          </w:tcPr>
          <w:p w14:paraId="2C245F3E" w14:textId="77777777" w:rsidR="006A144C" w:rsidRPr="00E5255C" w:rsidRDefault="006A144C" w:rsidP="00BE7039">
            <w:pPr>
              <w:pStyle w:val="Default"/>
              <w:spacing w:before="40" w:after="40"/>
              <w:jc w:val="right"/>
              <w:rPr>
                <w:rFonts w:ascii="Arial" w:hAnsi="Arial" w:cs="Arial"/>
                <w:sz w:val="18"/>
                <w:szCs w:val="18"/>
                <w:lang w:val="en-US"/>
              </w:rPr>
            </w:pPr>
            <w:r w:rsidRPr="00E5255C">
              <w:rPr>
                <w:rFonts w:ascii="Arial" w:hAnsi="Arial" w:cs="Arial"/>
                <w:sz w:val="18"/>
                <w:szCs w:val="18"/>
                <w:lang w:val="en-US"/>
              </w:rPr>
              <w:t>23d</w:t>
            </w:r>
          </w:p>
        </w:tc>
        <w:tc>
          <w:tcPr>
            <w:tcW w:w="11745" w:type="dxa"/>
            <w:tcBorders>
              <w:top w:val="single" w:sz="5" w:space="0" w:color="000000"/>
              <w:left w:val="single" w:sz="4" w:space="0" w:color="auto"/>
              <w:bottom w:val="double" w:sz="5" w:space="0" w:color="000000"/>
              <w:right w:val="single" w:sz="5" w:space="0" w:color="000000"/>
            </w:tcBorders>
          </w:tcPr>
          <w:p w14:paraId="0A669A2E" w14:textId="77777777" w:rsidR="006A144C" w:rsidRPr="00E5255C" w:rsidRDefault="006A144C" w:rsidP="00BE7039">
            <w:pPr>
              <w:pStyle w:val="Default"/>
              <w:spacing w:before="40" w:after="40"/>
              <w:rPr>
                <w:rFonts w:ascii="Arial" w:hAnsi="Arial" w:cs="Arial"/>
                <w:sz w:val="18"/>
                <w:szCs w:val="18"/>
                <w:lang w:val="en-US"/>
              </w:rPr>
            </w:pPr>
            <w:r w:rsidRPr="00E5255C">
              <w:rPr>
                <w:rFonts w:ascii="Arial" w:hAnsi="Arial" w:cs="Arial"/>
                <w:sz w:val="18"/>
                <w:szCs w:val="18"/>
                <w:lang w:val="en-US"/>
              </w:rPr>
              <w:t>Discuss implications of the results for practice, policy, and future research.</w:t>
            </w:r>
          </w:p>
        </w:tc>
        <w:tc>
          <w:tcPr>
            <w:tcW w:w="1200" w:type="dxa"/>
            <w:tcBorders>
              <w:top w:val="single" w:sz="5" w:space="0" w:color="000000"/>
              <w:left w:val="single" w:sz="5" w:space="0" w:color="000000"/>
              <w:bottom w:val="double" w:sz="5" w:space="0" w:color="000000"/>
              <w:right w:val="single" w:sz="5" w:space="0" w:color="000000"/>
            </w:tcBorders>
          </w:tcPr>
          <w:p w14:paraId="1D358339" w14:textId="192E9D83" w:rsidR="006A144C" w:rsidRPr="00E5255C" w:rsidRDefault="006A144C" w:rsidP="00BE7039">
            <w:pPr>
              <w:pStyle w:val="Default"/>
              <w:spacing w:before="40" w:after="40"/>
              <w:rPr>
                <w:rFonts w:ascii="Arial" w:hAnsi="Arial" w:cs="Arial"/>
                <w:color w:val="auto"/>
                <w:sz w:val="18"/>
                <w:szCs w:val="18"/>
                <w:lang w:val="en-US"/>
              </w:rPr>
            </w:pPr>
            <w:r w:rsidRPr="00E5255C">
              <w:rPr>
                <w:rFonts w:ascii="Arial" w:hAnsi="Arial" w:cs="Arial"/>
                <w:color w:val="auto"/>
                <w:sz w:val="18"/>
                <w:szCs w:val="18"/>
                <w:lang w:val="en-US"/>
              </w:rPr>
              <w:t xml:space="preserve">pages </w:t>
            </w:r>
            <w:r w:rsidR="00F07CFF">
              <w:rPr>
                <w:rFonts w:ascii="Arial" w:hAnsi="Arial" w:cs="Arial"/>
                <w:color w:val="auto"/>
                <w:sz w:val="18"/>
                <w:szCs w:val="18"/>
                <w:lang w:val="en-US"/>
              </w:rPr>
              <w:t>10</w:t>
            </w:r>
          </w:p>
        </w:tc>
      </w:tr>
      <w:tr w:rsidR="006A144C" w:rsidRPr="00E5255C" w14:paraId="79353291" w14:textId="77777777" w:rsidTr="00BE7039">
        <w:trPr>
          <w:trHeight w:val="24"/>
        </w:trPr>
        <w:tc>
          <w:tcPr>
            <w:tcW w:w="14000" w:type="dxa"/>
            <w:gridSpan w:val="3"/>
            <w:tcBorders>
              <w:top w:val="double" w:sz="5" w:space="0" w:color="000000"/>
              <w:left w:val="single" w:sz="5" w:space="0" w:color="000000"/>
              <w:bottom w:val="single" w:sz="5" w:space="0" w:color="000000"/>
              <w:right w:val="single" w:sz="5" w:space="0" w:color="000000"/>
            </w:tcBorders>
            <w:shd w:val="clear" w:color="auto" w:fill="FFFFCC"/>
            <w:vAlign w:val="center"/>
          </w:tcPr>
          <w:p w14:paraId="461F04BB" w14:textId="77777777" w:rsidR="006A144C" w:rsidRPr="00E5255C" w:rsidRDefault="006A144C" w:rsidP="00BE7039">
            <w:pPr>
              <w:pStyle w:val="Default"/>
              <w:rPr>
                <w:rFonts w:ascii="Arial" w:hAnsi="Arial" w:cs="Arial"/>
                <w:sz w:val="18"/>
                <w:szCs w:val="18"/>
                <w:lang w:val="en-US"/>
              </w:rPr>
            </w:pPr>
            <w:r w:rsidRPr="00E5255C">
              <w:rPr>
                <w:rFonts w:ascii="Arial" w:hAnsi="Arial" w:cs="Arial"/>
                <w:b/>
                <w:bCs/>
                <w:sz w:val="18"/>
                <w:szCs w:val="18"/>
                <w:lang w:val="en-US"/>
              </w:rPr>
              <w:t>OTHER INFORMATION</w:t>
            </w:r>
          </w:p>
        </w:tc>
        <w:tc>
          <w:tcPr>
            <w:tcW w:w="1200" w:type="dxa"/>
            <w:tcBorders>
              <w:top w:val="double" w:sz="5" w:space="0" w:color="000000"/>
              <w:left w:val="single" w:sz="5" w:space="0" w:color="000000"/>
              <w:bottom w:val="single" w:sz="5" w:space="0" w:color="000000"/>
              <w:right w:val="single" w:sz="5" w:space="0" w:color="000000"/>
            </w:tcBorders>
            <w:shd w:val="clear" w:color="auto" w:fill="FFFFCC"/>
          </w:tcPr>
          <w:p w14:paraId="2F054BAF" w14:textId="77777777" w:rsidR="006A144C" w:rsidRPr="00E5255C" w:rsidRDefault="006A144C" w:rsidP="00BE7039">
            <w:pPr>
              <w:pStyle w:val="Default"/>
              <w:jc w:val="center"/>
              <w:rPr>
                <w:rFonts w:ascii="Arial" w:hAnsi="Arial" w:cs="Arial"/>
                <w:color w:val="auto"/>
                <w:sz w:val="18"/>
                <w:szCs w:val="18"/>
                <w:lang w:val="en-US"/>
              </w:rPr>
            </w:pPr>
          </w:p>
        </w:tc>
      </w:tr>
      <w:tr w:rsidR="006A144C" w:rsidRPr="00E5255C" w14:paraId="7BD25619" w14:textId="77777777" w:rsidTr="00BE7039">
        <w:trPr>
          <w:trHeight w:val="48"/>
        </w:trPr>
        <w:tc>
          <w:tcPr>
            <w:tcW w:w="1668" w:type="dxa"/>
            <w:vMerge w:val="restart"/>
            <w:tcBorders>
              <w:top w:val="single" w:sz="5" w:space="0" w:color="000000"/>
              <w:left w:val="single" w:sz="5" w:space="0" w:color="000000"/>
              <w:right w:val="single" w:sz="5" w:space="0" w:color="000000"/>
            </w:tcBorders>
          </w:tcPr>
          <w:p w14:paraId="08E1D526" w14:textId="77777777" w:rsidR="006A144C" w:rsidRPr="00E5255C" w:rsidRDefault="006A144C" w:rsidP="00BE7039">
            <w:pPr>
              <w:pStyle w:val="Default"/>
              <w:spacing w:before="40" w:after="40"/>
              <w:rPr>
                <w:rFonts w:ascii="Arial" w:hAnsi="Arial" w:cs="Arial"/>
                <w:sz w:val="18"/>
                <w:szCs w:val="18"/>
                <w:lang w:val="en-US"/>
              </w:rPr>
            </w:pPr>
            <w:r w:rsidRPr="00E5255C">
              <w:rPr>
                <w:rFonts w:ascii="Arial" w:hAnsi="Arial" w:cs="Arial"/>
                <w:sz w:val="18"/>
                <w:szCs w:val="18"/>
                <w:lang w:val="en-US"/>
              </w:rPr>
              <w:t>Registration and protocol</w:t>
            </w:r>
          </w:p>
        </w:tc>
        <w:tc>
          <w:tcPr>
            <w:tcW w:w="587" w:type="dxa"/>
            <w:tcBorders>
              <w:top w:val="single" w:sz="5" w:space="0" w:color="000000"/>
              <w:left w:val="single" w:sz="5" w:space="0" w:color="000000"/>
              <w:bottom w:val="single" w:sz="5" w:space="0" w:color="000000"/>
              <w:right w:val="single" w:sz="5" w:space="0" w:color="000000"/>
            </w:tcBorders>
          </w:tcPr>
          <w:p w14:paraId="5ABAB8A4" w14:textId="77777777" w:rsidR="006A144C" w:rsidRPr="00E5255C" w:rsidRDefault="006A144C" w:rsidP="00BE7039">
            <w:pPr>
              <w:pStyle w:val="Default"/>
              <w:spacing w:before="40" w:after="40"/>
              <w:jc w:val="right"/>
              <w:rPr>
                <w:rFonts w:ascii="Arial" w:hAnsi="Arial" w:cs="Arial"/>
                <w:sz w:val="18"/>
                <w:szCs w:val="18"/>
                <w:lang w:val="en-US"/>
              </w:rPr>
            </w:pPr>
            <w:r w:rsidRPr="00E5255C">
              <w:rPr>
                <w:rFonts w:ascii="Arial" w:hAnsi="Arial" w:cs="Arial"/>
                <w:sz w:val="18"/>
                <w:szCs w:val="18"/>
                <w:lang w:val="en-US"/>
              </w:rPr>
              <w:t>24a</w:t>
            </w:r>
          </w:p>
        </w:tc>
        <w:tc>
          <w:tcPr>
            <w:tcW w:w="11745" w:type="dxa"/>
            <w:tcBorders>
              <w:top w:val="single" w:sz="5" w:space="0" w:color="000000"/>
              <w:left w:val="single" w:sz="5" w:space="0" w:color="000000"/>
              <w:bottom w:val="single" w:sz="5" w:space="0" w:color="000000"/>
              <w:right w:val="single" w:sz="5" w:space="0" w:color="000000"/>
            </w:tcBorders>
          </w:tcPr>
          <w:p w14:paraId="484A615D" w14:textId="77777777" w:rsidR="006A144C" w:rsidRPr="00E5255C" w:rsidRDefault="006A144C" w:rsidP="00BE7039">
            <w:pPr>
              <w:pStyle w:val="Default"/>
              <w:spacing w:before="40" w:after="40"/>
              <w:rPr>
                <w:rFonts w:ascii="Arial" w:hAnsi="Arial" w:cs="Arial"/>
                <w:sz w:val="18"/>
                <w:szCs w:val="18"/>
                <w:lang w:val="en-US"/>
              </w:rPr>
            </w:pPr>
            <w:r w:rsidRPr="00E5255C">
              <w:rPr>
                <w:rFonts w:ascii="Arial" w:hAnsi="Arial" w:cs="Arial"/>
                <w:sz w:val="18"/>
                <w:szCs w:val="18"/>
                <w:lang w:val="en-US"/>
              </w:rPr>
              <w:t>Provide registration information for the review, including register name and registration number, or state that the review was not registered.</w:t>
            </w:r>
          </w:p>
        </w:tc>
        <w:tc>
          <w:tcPr>
            <w:tcW w:w="1200" w:type="dxa"/>
            <w:tcBorders>
              <w:top w:val="single" w:sz="5" w:space="0" w:color="000000"/>
              <w:left w:val="single" w:sz="5" w:space="0" w:color="000000"/>
              <w:bottom w:val="single" w:sz="5" w:space="0" w:color="000000"/>
              <w:right w:val="single" w:sz="5" w:space="0" w:color="000000"/>
            </w:tcBorders>
          </w:tcPr>
          <w:p w14:paraId="68861B4D" w14:textId="2CD96D0E" w:rsidR="006A144C" w:rsidRPr="00E5255C" w:rsidRDefault="006A144C" w:rsidP="00BE7039">
            <w:pPr>
              <w:pStyle w:val="Default"/>
              <w:spacing w:before="40" w:after="40"/>
              <w:rPr>
                <w:rFonts w:ascii="Arial" w:hAnsi="Arial" w:cs="Arial"/>
                <w:color w:val="auto"/>
                <w:sz w:val="18"/>
                <w:szCs w:val="18"/>
                <w:lang w:val="en-US"/>
              </w:rPr>
            </w:pPr>
            <w:r w:rsidRPr="00E5255C">
              <w:rPr>
                <w:rFonts w:ascii="Arial" w:hAnsi="Arial" w:cs="Arial"/>
                <w:color w:val="auto"/>
                <w:sz w:val="18"/>
                <w:szCs w:val="18"/>
                <w:lang w:val="en-US"/>
              </w:rPr>
              <w:t xml:space="preserve">page </w:t>
            </w:r>
            <w:r w:rsidR="00F07CFF">
              <w:rPr>
                <w:rFonts w:ascii="Arial" w:hAnsi="Arial" w:cs="Arial"/>
                <w:color w:val="auto"/>
                <w:sz w:val="18"/>
                <w:szCs w:val="18"/>
                <w:lang w:val="en-US"/>
              </w:rPr>
              <w:t>2</w:t>
            </w:r>
          </w:p>
        </w:tc>
      </w:tr>
      <w:tr w:rsidR="006A144C" w:rsidRPr="00E5255C" w14:paraId="6D1728B3" w14:textId="77777777" w:rsidTr="00BE7039">
        <w:trPr>
          <w:trHeight w:val="57"/>
        </w:trPr>
        <w:tc>
          <w:tcPr>
            <w:tcW w:w="1668" w:type="dxa"/>
            <w:vMerge/>
            <w:tcBorders>
              <w:left w:val="single" w:sz="5" w:space="0" w:color="000000"/>
              <w:right w:val="single" w:sz="5" w:space="0" w:color="000000"/>
            </w:tcBorders>
          </w:tcPr>
          <w:p w14:paraId="4F3E0A52" w14:textId="77777777" w:rsidR="006A144C" w:rsidRPr="00E5255C" w:rsidRDefault="006A144C" w:rsidP="00BE7039">
            <w:pPr>
              <w:pStyle w:val="Default"/>
              <w:spacing w:before="40" w:after="40"/>
              <w:rPr>
                <w:rFonts w:ascii="Arial" w:hAnsi="Arial" w:cs="Arial"/>
                <w:sz w:val="18"/>
                <w:szCs w:val="18"/>
                <w:lang w:val="en-US"/>
              </w:rPr>
            </w:pPr>
          </w:p>
        </w:tc>
        <w:tc>
          <w:tcPr>
            <w:tcW w:w="587" w:type="dxa"/>
            <w:tcBorders>
              <w:top w:val="single" w:sz="5" w:space="0" w:color="000000"/>
              <w:left w:val="single" w:sz="5" w:space="0" w:color="000000"/>
              <w:bottom w:val="single" w:sz="5" w:space="0" w:color="000000"/>
              <w:right w:val="single" w:sz="5" w:space="0" w:color="000000"/>
            </w:tcBorders>
          </w:tcPr>
          <w:p w14:paraId="1A1ED4C4" w14:textId="77777777" w:rsidR="006A144C" w:rsidRPr="00E5255C" w:rsidRDefault="006A144C" w:rsidP="00BE7039">
            <w:pPr>
              <w:pStyle w:val="Default"/>
              <w:spacing w:before="40" w:after="40"/>
              <w:jc w:val="right"/>
              <w:rPr>
                <w:rFonts w:ascii="Arial" w:hAnsi="Arial" w:cs="Arial"/>
                <w:sz w:val="18"/>
                <w:szCs w:val="18"/>
                <w:lang w:val="en-US"/>
              </w:rPr>
            </w:pPr>
            <w:r w:rsidRPr="00E5255C">
              <w:rPr>
                <w:rFonts w:ascii="Arial" w:hAnsi="Arial" w:cs="Arial"/>
                <w:sz w:val="18"/>
                <w:szCs w:val="18"/>
                <w:lang w:val="en-US"/>
              </w:rPr>
              <w:t>24b</w:t>
            </w:r>
          </w:p>
        </w:tc>
        <w:tc>
          <w:tcPr>
            <w:tcW w:w="11745" w:type="dxa"/>
            <w:tcBorders>
              <w:top w:val="single" w:sz="5" w:space="0" w:color="000000"/>
              <w:left w:val="single" w:sz="5" w:space="0" w:color="000000"/>
              <w:bottom w:val="single" w:sz="5" w:space="0" w:color="000000"/>
              <w:right w:val="single" w:sz="5" w:space="0" w:color="000000"/>
            </w:tcBorders>
          </w:tcPr>
          <w:p w14:paraId="2BD5290A" w14:textId="77777777" w:rsidR="006A144C" w:rsidRPr="00E5255C" w:rsidRDefault="006A144C" w:rsidP="00BE7039">
            <w:pPr>
              <w:pStyle w:val="Default"/>
              <w:spacing w:before="40" w:after="40"/>
              <w:rPr>
                <w:rFonts w:ascii="Arial" w:hAnsi="Arial" w:cs="Arial"/>
                <w:sz w:val="18"/>
                <w:szCs w:val="18"/>
                <w:lang w:val="en-US"/>
              </w:rPr>
            </w:pPr>
            <w:r w:rsidRPr="00E5255C">
              <w:rPr>
                <w:rFonts w:ascii="Arial" w:hAnsi="Arial" w:cs="Arial"/>
                <w:sz w:val="18"/>
                <w:szCs w:val="18"/>
                <w:lang w:val="en-US"/>
              </w:rPr>
              <w:t>Indicate where the review protocol can be accessed, or state that a protocol was not prepared.</w:t>
            </w:r>
          </w:p>
        </w:tc>
        <w:tc>
          <w:tcPr>
            <w:tcW w:w="1200" w:type="dxa"/>
            <w:tcBorders>
              <w:top w:val="single" w:sz="5" w:space="0" w:color="000000"/>
              <w:left w:val="single" w:sz="5" w:space="0" w:color="000000"/>
              <w:bottom w:val="single" w:sz="5" w:space="0" w:color="000000"/>
              <w:right w:val="single" w:sz="5" w:space="0" w:color="000000"/>
            </w:tcBorders>
          </w:tcPr>
          <w:p w14:paraId="2B942333" w14:textId="0E94D50C" w:rsidR="006A144C" w:rsidRPr="00E5255C" w:rsidRDefault="006A144C" w:rsidP="00BE7039">
            <w:pPr>
              <w:pStyle w:val="Default"/>
              <w:spacing w:before="40" w:after="40"/>
              <w:rPr>
                <w:rFonts w:ascii="Arial" w:hAnsi="Arial" w:cs="Arial"/>
                <w:color w:val="auto"/>
                <w:sz w:val="18"/>
                <w:szCs w:val="18"/>
                <w:lang w:val="en-US"/>
              </w:rPr>
            </w:pPr>
            <w:r w:rsidRPr="00E5255C">
              <w:rPr>
                <w:rFonts w:ascii="Arial" w:hAnsi="Arial" w:cs="Arial"/>
                <w:color w:val="auto"/>
                <w:sz w:val="18"/>
                <w:szCs w:val="18"/>
                <w:lang w:val="en-US"/>
              </w:rPr>
              <w:t xml:space="preserve">page </w:t>
            </w:r>
            <w:r w:rsidR="00F07CFF">
              <w:rPr>
                <w:rFonts w:ascii="Arial" w:hAnsi="Arial" w:cs="Arial"/>
                <w:color w:val="auto"/>
                <w:sz w:val="18"/>
                <w:szCs w:val="18"/>
                <w:lang w:val="en-US"/>
              </w:rPr>
              <w:t>2</w:t>
            </w:r>
          </w:p>
        </w:tc>
      </w:tr>
      <w:tr w:rsidR="006A144C" w:rsidRPr="00E5255C" w14:paraId="42B78A0B" w14:textId="77777777" w:rsidTr="00BE7039">
        <w:trPr>
          <w:trHeight w:val="48"/>
        </w:trPr>
        <w:tc>
          <w:tcPr>
            <w:tcW w:w="1668" w:type="dxa"/>
            <w:vMerge/>
            <w:tcBorders>
              <w:left w:val="single" w:sz="5" w:space="0" w:color="000000"/>
              <w:bottom w:val="single" w:sz="5" w:space="0" w:color="000000"/>
              <w:right w:val="single" w:sz="5" w:space="0" w:color="000000"/>
            </w:tcBorders>
          </w:tcPr>
          <w:p w14:paraId="2C815EAE" w14:textId="77777777" w:rsidR="006A144C" w:rsidRPr="00E5255C" w:rsidRDefault="006A144C" w:rsidP="00BE7039">
            <w:pPr>
              <w:pStyle w:val="Default"/>
              <w:spacing w:before="40" w:after="40"/>
              <w:rPr>
                <w:rFonts w:ascii="Arial" w:hAnsi="Arial" w:cs="Arial"/>
                <w:sz w:val="18"/>
                <w:szCs w:val="18"/>
                <w:lang w:val="en-US"/>
              </w:rPr>
            </w:pPr>
          </w:p>
        </w:tc>
        <w:tc>
          <w:tcPr>
            <w:tcW w:w="587" w:type="dxa"/>
            <w:tcBorders>
              <w:top w:val="single" w:sz="5" w:space="0" w:color="000000"/>
              <w:left w:val="single" w:sz="5" w:space="0" w:color="000000"/>
              <w:bottom w:val="single" w:sz="5" w:space="0" w:color="000000"/>
              <w:right w:val="single" w:sz="5" w:space="0" w:color="000000"/>
            </w:tcBorders>
          </w:tcPr>
          <w:p w14:paraId="7A19F23A" w14:textId="77777777" w:rsidR="006A144C" w:rsidRPr="00E5255C" w:rsidRDefault="006A144C" w:rsidP="00BE7039">
            <w:pPr>
              <w:pStyle w:val="Default"/>
              <w:spacing w:before="40" w:after="40"/>
              <w:jc w:val="right"/>
              <w:rPr>
                <w:rFonts w:ascii="Arial" w:hAnsi="Arial" w:cs="Arial"/>
                <w:sz w:val="18"/>
                <w:szCs w:val="18"/>
                <w:lang w:val="en-US"/>
              </w:rPr>
            </w:pPr>
            <w:r w:rsidRPr="00E5255C">
              <w:rPr>
                <w:rFonts w:ascii="Arial" w:hAnsi="Arial" w:cs="Arial"/>
                <w:sz w:val="18"/>
                <w:szCs w:val="18"/>
                <w:lang w:val="en-US"/>
              </w:rPr>
              <w:t>24c</w:t>
            </w:r>
          </w:p>
        </w:tc>
        <w:tc>
          <w:tcPr>
            <w:tcW w:w="11745" w:type="dxa"/>
            <w:tcBorders>
              <w:top w:val="single" w:sz="5" w:space="0" w:color="000000"/>
              <w:left w:val="single" w:sz="5" w:space="0" w:color="000000"/>
              <w:bottom w:val="single" w:sz="5" w:space="0" w:color="000000"/>
              <w:right w:val="single" w:sz="5" w:space="0" w:color="000000"/>
            </w:tcBorders>
          </w:tcPr>
          <w:p w14:paraId="506EA40A" w14:textId="77777777" w:rsidR="006A144C" w:rsidRPr="00E5255C" w:rsidRDefault="006A144C" w:rsidP="00BE7039">
            <w:pPr>
              <w:pStyle w:val="Default"/>
              <w:spacing w:before="40" w:after="40"/>
              <w:rPr>
                <w:rFonts w:ascii="Arial" w:hAnsi="Arial" w:cs="Arial"/>
                <w:sz w:val="18"/>
                <w:szCs w:val="18"/>
                <w:lang w:val="en-US"/>
              </w:rPr>
            </w:pPr>
            <w:r w:rsidRPr="00E5255C">
              <w:rPr>
                <w:rFonts w:ascii="Arial" w:hAnsi="Arial" w:cs="Arial"/>
                <w:sz w:val="18"/>
                <w:szCs w:val="18"/>
                <w:lang w:val="en-US"/>
              </w:rPr>
              <w:t>Describe and explain any amendments to information provided at registration or in the protocol.</w:t>
            </w:r>
          </w:p>
        </w:tc>
        <w:tc>
          <w:tcPr>
            <w:tcW w:w="1200" w:type="dxa"/>
            <w:tcBorders>
              <w:top w:val="single" w:sz="5" w:space="0" w:color="000000"/>
              <w:left w:val="single" w:sz="5" w:space="0" w:color="000000"/>
              <w:bottom w:val="single" w:sz="5" w:space="0" w:color="000000"/>
              <w:right w:val="single" w:sz="5" w:space="0" w:color="000000"/>
            </w:tcBorders>
          </w:tcPr>
          <w:p w14:paraId="3F97EEF9" w14:textId="77777777" w:rsidR="006A144C" w:rsidRPr="00E5255C" w:rsidRDefault="006A144C" w:rsidP="00BE7039">
            <w:pPr>
              <w:pStyle w:val="Default"/>
              <w:spacing w:before="40" w:after="40"/>
              <w:rPr>
                <w:rFonts w:ascii="Arial" w:hAnsi="Arial" w:cs="Arial"/>
                <w:color w:val="auto"/>
                <w:sz w:val="18"/>
                <w:szCs w:val="18"/>
                <w:lang w:val="en-US"/>
              </w:rPr>
            </w:pPr>
            <w:r w:rsidRPr="00E5255C">
              <w:rPr>
                <w:rFonts w:ascii="Arial" w:hAnsi="Arial" w:cs="Arial"/>
                <w:color w:val="auto"/>
                <w:sz w:val="18"/>
                <w:szCs w:val="18"/>
                <w:lang w:val="en-US"/>
              </w:rPr>
              <w:t>N/A</w:t>
            </w:r>
          </w:p>
        </w:tc>
      </w:tr>
      <w:tr w:rsidR="006A144C" w:rsidRPr="00E5255C" w14:paraId="3C1A6C19" w14:textId="77777777" w:rsidTr="00BE7039">
        <w:trPr>
          <w:trHeight w:val="48"/>
        </w:trPr>
        <w:tc>
          <w:tcPr>
            <w:tcW w:w="1668" w:type="dxa"/>
            <w:tcBorders>
              <w:top w:val="single" w:sz="5" w:space="0" w:color="000000"/>
              <w:left w:val="single" w:sz="5" w:space="0" w:color="000000"/>
              <w:bottom w:val="single" w:sz="5" w:space="0" w:color="000000"/>
              <w:right w:val="single" w:sz="5" w:space="0" w:color="000000"/>
            </w:tcBorders>
          </w:tcPr>
          <w:p w14:paraId="16379BB2" w14:textId="77777777" w:rsidR="006A144C" w:rsidRPr="00E5255C" w:rsidRDefault="006A144C" w:rsidP="00BE7039">
            <w:pPr>
              <w:pStyle w:val="Default"/>
              <w:spacing w:before="40" w:after="40"/>
              <w:rPr>
                <w:rFonts w:ascii="Arial" w:hAnsi="Arial" w:cs="Arial"/>
                <w:sz w:val="18"/>
                <w:szCs w:val="18"/>
                <w:lang w:val="en-US"/>
              </w:rPr>
            </w:pPr>
            <w:r w:rsidRPr="00E5255C">
              <w:rPr>
                <w:rFonts w:ascii="Arial" w:hAnsi="Arial" w:cs="Arial"/>
                <w:sz w:val="18"/>
                <w:szCs w:val="18"/>
                <w:lang w:val="en-US"/>
              </w:rPr>
              <w:t>Support</w:t>
            </w:r>
          </w:p>
        </w:tc>
        <w:tc>
          <w:tcPr>
            <w:tcW w:w="587" w:type="dxa"/>
            <w:tcBorders>
              <w:top w:val="single" w:sz="5" w:space="0" w:color="000000"/>
              <w:left w:val="single" w:sz="5" w:space="0" w:color="000000"/>
              <w:bottom w:val="single" w:sz="5" w:space="0" w:color="000000"/>
              <w:right w:val="single" w:sz="5" w:space="0" w:color="000000"/>
            </w:tcBorders>
          </w:tcPr>
          <w:p w14:paraId="6E5CAB04" w14:textId="77777777" w:rsidR="006A144C" w:rsidRPr="00E5255C" w:rsidRDefault="006A144C" w:rsidP="00BE7039">
            <w:pPr>
              <w:pStyle w:val="Default"/>
              <w:spacing w:before="40" w:after="40"/>
              <w:jc w:val="right"/>
              <w:rPr>
                <w:rFonts w:ascii="Arial" w:hAnsi="Arial" w:cs="Arial"/>
                <w:sz w:val="18"/>
                <w:szCs w:val="18"/>
                <w:lang w:val="en-US"/>
              </w:rPr>
            </w:pPr>
            <w:r w:rsidRPr="00E5255C">
              <w:rPr>
                <w:rFonts w:ascii="Arial" w:hAnsi="Arial" w:cs="Arial"/>
                <w:sz w:val="18"/>
                <w:szCs w:val="18"/>
                <w:lang w:val="en-US"/>
              </w:rPr>
              <w:t>25</w:t>
            </w:r>
          </w:p>
        </w:tc>
        <w:tc>
          <w:tcPr>
            <w:tcW w:w="11745" w:type="dxa"/>
            <w:tcBorders>
              <w:top w:val="single" w:sz="5" w:space="0" w:color="000000"/>
              <w:left w:val="single" w:sz="5" w:space="0" w:color="000000"/>
              <w:bottom w:val="single" w:sz="5" w:space="0" w:color="000000"/>
              <w:right w:val="single" w:sz="5" w:space="0" w:color="000000"/>
            </w:tcBorders>
          </w:tcPr>
          <w:p w14:paraId="7419B0DC" w14:textId="77777777" w:rsidR="006A144C" w:rsidRPr="00E5255C" w:rsidRDefault="006A144C" w:rsidP="00BE7039">
            <w:pPr>
              <w:pStyle w:val="Default"/>
              <w:spacing w:before="40" w:after="40"/>
              <w:rPr>
                <w:rFonts w:ascii="Arial" w:hAnsi="Arial" w:cs="Arial"/>
                <w:sz w:val="18"/>
                <w:szCs w:val="18"/>
                <w:lang w:val="en-US"/>
              </w:rPr>
            </w:pPr>
            <w:r w:rsidRPr="00E5255C">
              <w:rPr>
                <w:rFonts w:ascii="Arial" w:hAnsi="Arial" w:cs="Arial"/>
                <w:sz w:val="18"/>
                <w:szCs w:val="18"/>
                <w:lang w:val="en-US"/>
              </w:rPr>
              <w:t>Describe sources of financial or non-financial support for the review, and the role of the funders or sponsors in the review.</w:t>
            </w:r>
          </w:p>
        </w:tc>
        <w:tc>
          <w:tcPr>
            <w:tcW w:w="1200" w:type="dxa"/>
            <w:tcBorders>
              <w:top w:val="single" w:sz="5" w:space="0" w:color="000000"/>
              <w:left w:val="single" w:sz="5" w:space="0" w:color="000000"/>
              <w:bottom w:val="single" w:sz="5" w:space="0" w:color="000000"/>
              <w:right w:val="single" w:sz="5" w:space="0" w:color="000000"/>
            </w:tcBorders>
          </w:tcPr>
          <w:p w14:paraId="18A2E43B" w14:textId="3F49E8DE" w:rsidR="006A144C" w:rsidRPr="00E5255C" w:rsidRDefault="00F07CFF" w:rsidP="00BE7039">
            <w:pPr>
              <w:pStyle w:val="Default"/>
              <w:spacing w:before="40" w:after="40"/>
              <w:rPr>
                <w:rFonts w:ascii="Arial" w:hAnsi="Arial" w:cs="Arial"/>
                <w:color w:val="auto"/>
                <w:sz w:val="18"/>
                <w:szCs w:val="18"/>
                <w:lang w:val="en-US"/>
              </w:rPr>
            </w:pPr>
            <w:r w:rsidRPr="00E5255C">
              <w:rPr>
                <w:rFonts w:ascii="Arial" w:hAnsi="Arial" w:cs="Arial"/>
                <w:color w:val="auto"/>
                <w:sz w:val="18"/>
                <w:szCs w:val="18"/>
                <w:lang w:val="en-US"/>
              </w:rPr>
              <w:t>page</w:t>
            </w:r>
            <w:r>
              <w:rPr>
                <w:rFonts w:ascii="Arial" w:hAnsi="Arial" w:cs="Arial"/>
                <w:color w:val="auto"/>
                <w:sz w:val="18"/>
                <w:szCs w:val="18"/>
                <w:lang w:val="en-US"/>
              </w:rPr>
              <w:t xml:space="preserve"> 11</w:t>
            </w:r>
          </w:p>
        </w:tc>
      </w:tr>
      <w:tr w:rsidR="006A144C" w:rsidRPr="00E5255C" w14:paraId="5124EE3F" w14:textId="77777777" w:rsidTr="00BE7039">
        <w:trPr>
          <w:trHeight w:val="48"/>
        </w:trPr>
        <w:tc>
          <w:tcPr>
            <w:tcW w:w="1668" w:type="dxa"/>
            <w:tcBorders>
              <w:top w:val="single" w:sz="5" w:space="0" w:color="000000"/>
              <w:left w:val="single" w:sz="5" w:space="0" w:color="000000"/>
              <w:bottom w:val="single" w:sz="5" w:space="0" w:color="000000"/>
              <w:right w:val="single" w:sz="5" w:space="0" w:color="000000"/>
            </w:tcBorders>
          </w:tcPr>
          <w:p w14:paraId="5CB1CB8E" w14:textId="77777777" w:rsidR="006A144C" w:rsidRPr="00E5255C" w:rsidRDefault="006A144C" w:rsidP="00BE7039">
            <w:pPr>
              <w:pStyle w:val="Default"/>
              <w:spacing w:before="40" w:after="40"/>
              <w:rPr>
                <w:rFonts w:ascii="Arial" w:hAnsi="Arial" w:cs="Arial"/>
                <w:sz w:val="18"/>
                <w:szCs w:val="18"/>
                <w:lang w:val="en-US"/>
              </w:rPr>
            </w:pPr>
            <w:r w:rsidRPr="00E5255C">
              <w:rPr>
                <w:rFonts w:ascii="Arial" w:hAnsi="Arial" w:cs="Arial"/>
                <w:sz w:val="18"/>
                <w:szCs w:val="18"/>
                <w:lang w:val="en-US"/>
              </w:rPr>
              <w:t>Competing interests</w:t>
            </w:r>
          </w:p>
        </w:tc>
        <w:tc>
          <w:tcPr>
            <w:tcW w:w="587" w:type="dxa"/>
            <w:tcBorders>
              <w:top w:val="single" w:sz="5" w:space="0" w:color="000000"/>
              <w:left w:val="single" w:sz="5" w:space="0" w:color="000000"/>
              <w:bottom w:val="single" w:sz="5" w:space="0" w:color="000000"/>
              <w:right w:val="single" w:sz="5" w:space="0" w:color="000000"/>
            </w:tcBorders>
          </w:tcPr>
          <w:p w14:paraId="2BDAE393" w14:textId="77777777" w:rsidR="006A144C" w:rsidRPr="00E5255C" w:rsidRDefault="006A144C" w:rsidP="00BE7039">
            <w:pPr>
              <w:pStyle w:val="Default"/>
              <w:spacing w:before="40" w:after="40"/>
              <w:jc w:val="right"/>
              <w:rPr>
                <w:rFonts w:ascii="Arial" w:hAnsi="Arial" w:cs="Arial"/>
                <w:sz w:val="18"/>
                <w:szCs w:val="18"/>
                <w:lang w:val="en-US"/>
              </w:rPr>
            </w:pPr>
            <w:r w:rsidRPr="00E5255C">
              <w:rPr>
                <w:rFonts w:ascii="Arial" w:hAnsi="Arial" w:cs="Arial"/>
                <w:sz w:val="18"/>
                <w:szCs w:val="18"/>
                <w:lang w:val="en-US"/>
              </w:rPr>
              <w:t>26</w:t>
            </w:r>
          </w:p>
        </w:tc>
        <w:tc>
          <w:tcPr>
            <w:tcW w:w="11745" w:type="dxa"/>
            <w:tcBorders>
              <w:top w:val="single" w:sz="5" w:space="0" w:color="000000"/>
              <w:left w:val="single" w:sz="5" w:space="0" w:color="000000"/>
              <w:bottom w:val="single" w:sz="5" w:space="0" w:color="000000"/>
              <w:right w:val="single" w:sz="5" w:space="0" w:color="000000"/>
            </w:tcBorders>
          </w:tcPr>
          <w:p w14:paraId="075941D7" w14:textId="77777777" w:rsidR="006A144C" w:rsidRPr="00E5255C" w:rsidRDefault="006A144C" w:rsidP="00BE7039">
            <w:pPr>
              <w:pStyle w:val="Default"/>
              <w:spacing w:before="40" w:after="40"/>
              <w:rPr>
                <w:rFonts w:ascii="Arial" w:hAnsi="Arial" w:cs="Arial"/>
                <w:sz w:val="18"/>
                <w:szCs w:val="18"/>
                <w:lang w:val="en-US"/>
              </w:rPr>
            </w:pPr>
            <w:r w:rsidRPr="00E5255C">
              <w:rPr>
                <w:rFonts w:ascii="Arial" w:hAnsi="Arial" w:cs="Arial"/>
                <w:sz w:val="18"/>
                <w:szCs w:val="18"/>
                <w:lang w:val="en-US"/>
              </w:rPr>
              <w:t>Declare any competing interests of review authors.</w:t>
            </w:r>
          </w:p>
        </w:tc>
        <w:tc>
          <w:tcPr>
            <w:tcW w:w="1200" w:type="dxa"/>
            <w:tcBorders>
              <w:top w:val="single" w:sz="5" w:space="0" w:color="000000"/>
              <w:left w:val="single" w:sz="5" w:space="0" w:color="000000"/>
              <w:bottom w:val="single" w:sz="5" w:space="0" w:color="000000"/>
              <w:right w:val="single" w:sz="5" w:space="0" w:color="000000"/>
            </w:tcBorders>
          </w:tcPr>
          <w:p w14:paraId="063F9ADE" w14:textId="2EA903CE" w:rsidR="006A144C" w:rsidRPr="00E5255C" w:rsidRDefault="00F07CFF" w:rsidP="00BE7039">
            <w:pPr>
              <w:pStyle w:val="Default"/>
              <w:spacing w:before="40" w:after="40"/>
              <w:rPr>
                <w:rFonts w:ascii="Arial" w:hAnsi="Arial" w:cs="Arial"/>
                <w:color w:val="auto"/>
                <w:sz w:val="18"/>
                <w:szCs w:val="18"/>
                <w:lang w:val="en-US"/>
              </w:rPr>
            </w:pPr>
            <w:r w:rsidRPr="00E5255C">
              <w:rPr>
                <w:rFonts w:ascii="Arial" w:hAnsi="Arial" w:cs="Arial"/>
                <w:color w:val="auto"/>
                <w:sz w:val="18"/>
                <w:szCs w:val="18"/>
                <w:lang w:val="en-US"/>
              </w:rPr>
              <w:t>page</w:t>
            </w:r>
            <w:r w:rsidRPr="00E5255C">
              <w:rPr>
                <w:rFonts w:ascii="Arial" w:hAnsi="Arial" w:cs="Arial"/>
                <w:color w:val="auto"/>
                <w:sz w:val="18"/>
                <w:szCs w:val="18"/>
                <w:lang w:val="en-US"/>
              </w:rPr>
              <w:t xml:space="preserve"> </w:t>
            </w:r>
            <w:r w:rsidR="006A144C" w:rsidRPr="00E5255C">
              <w:rPr>
                <w:rFonts w:ascii="Arial" w:hAnsi="Arial" w:cs="Arial"/>
                <w:color w:val="auto"/>
                <w:sz w:val="18"/>
                <w:szCs w:val="18"/>
                <w:lang w:val="en-US"/>
              </w:rPr>
              <w:t>1</w:t>
            </w:r>
            <w:r>
              <w:rPr>
                <w:rFonts w:ascii="Arial" w:hAnsi="Arial" w:cs="Arial"/>
                <w:color w:val="auto"/>
                <w:sz w:val="18"/>
                <w:szCs w:val="18"/>
                <w:lang w:val="en-US"/>
              </w:rPr>
              <w:t>1</w:t>
            </w:r>
          </w:p>
        </w:tc>
      </w:tr>
      <w:tr w:rsidR="006A144C" w:rsidRPr="00E5255C" w14:paraId="6830947B" w14:textId="77777777" w:rsidTr="00BE7039">
        <w:trPr>
          <w:trHeight w:val="219"/>
        </w:trPr>
        <w:tc>
          <w:tcPr>
            <w:tcW w:w="1668" w:type="dxa"/>
            <w:tcBorders>
              <w:top w:val="single" w:sz="5" w:space="0" w:color="000000"/>
              <w:left w:val="single" w:sz="5" w:space="0" w:color="000000"/>
              <w:bottom w:val="double" w:sz="5" w:space="0" w:color="000000"/>
              <w:right w:val="single" w:sz="5" w:space="0" w:color="000000"/>
            </w:tcBorders>
          </w:tcPr>
          <w:p w14:paraId="10D4B830" w14:textId="77777777" w:rsidR="006A144C" w:rsidRPr="00E5255C" w:rsidRDefault="006A144C" w:rsidP="00BE7039">
            <w:pPr>
              <w:pStyle w:val="Default"/>
              <w:spacing w:before="40" w:after="40"/>
              <w:rPr>
                <w:rFonts w:ascii="Arial" w:hAnsi="Arial" w:cs="Arial"/>
                <w:sz w:val="18"/>
                <w:szCs w:val="18"/>
                <w:lang w:val="en-US"/>
              </w:rPr>
            </w:pPr>
            <w:r w:rsidRPr="00E5255C">
              <w:rPr>
                <w:rFonts w:ascii="Arial" w:hAnsi="Arial" w:cs="Arial"/>
                <w:sz w:val="18"/>
                <w:szCs w:val="18"/>
                <w:lang w:val="en-US"/>
              </w:rPr>
              <w:t>Availability of data, code and other materials</w:t>
            </w:r>
          </w:p>
        </w:tc>
        <w:tc>
          <w:tcPr>
            <w:tcW w:w="587" w:type="dxa"/>
            <w:tcBorders>
              <w:top w:val="single" w:sz="5" w:space="0" w:color="000000"/>
              <w:left w:val="single" w:sz="5" w:space="0" w:color="000000"/>
              <w:bottom w:val="double" w:sz="5" w:space="0" w:color="000000"/>
              <w:right w:val="single" w:sz="5" w:space="0" w:color="000000"/>
            </w:tcBorders>
          </w:tcPr>
          <w:p w14:paraId="4BAABFFC" w14:textId="77777777" w:rsidR="006A144C" w:rsidRPr="00E5255C" w:rsidRDefault="006A144C" w:rsidP="00BE7039">
            <w:pPr>
              <w:pStyle w:val="Default"/>
              <w:spacing w:before="40" w:after="40"/>
              <w:jc w:val="right"/>
              <w:rPr>
                <w:rFonts w:ascii="Arial" w:hAnsi="Arial" w:cs="Arial"/>
                <w:sz w:val="18"/>
                <w:szCs w:val="18"/>
                <w:lang w:val="en-US"/>
              </w:rPr>
            </w:pPr>
            <w:r w:rsidRPr="00E5255C">
              <w:rPr>
                <w:rFonts w:ascii="Arial" w:hAnsi="Arial" w:cs="Arial"/>
                <w:sz w:val="18"/>
                <w:szCs w:val="18"/>
                <w:lang w:val="en-US"/>
              </w:rPr>
              <w:t>27</w:t>
            </w:r>
          </w:p>
        </w:tc>
        <w:tc>
          <w:tcPr>
            <w:tcW w:w="11745" w:type="dxa"/>
            <w:tcBorders>
              <w:top w:val="single" w:sz="5" w:space="0" w:color="000000"/>
              <w:left w:val="single" w:sz="5" w:space="0" w:color="000000"/>
              <w:bottom w:val="double" w:sz="5" w:space="0" w:color="000000"/>
              <w:right w:val="single" w:sz="5" w:space="0" w:color="000000"/>
            </w:tcBorders>
          </w:tcPr>
          <w:p w14:paraId="70940960" w14:textId="77777777" w:rsidR="006A144C" w:rsidRPr="00E5255C" w:rsidRDefault="006A144C" w:rsidP="00BE7039">
            <w:pPr>
              <w:pStyle w:val="Default"/>
              <w:spacing w:before="40" w:after="40"/>
              <w:rPr>
                <w:rFonts w:ascii="Arial" w:hAnsi="Arial" w:cs="Arial"/>
                <w:sz w:val="18"/>
                <w:szCs w:val="18"/>
                <w:lang w:val="en-US"/>
              </w:rPr>
            </w:pPr>
            <w:r w:rsidRPr="00E5255C">
              <w:rPr>
                <w:rFonts w:ascii="Arial" w:hAnsi="Arial" w:cs="Arial"/>
                <w:sz w:val="18"/>
                <w:szCs w:val="18"/>
                <w:lang w:val="en-US"/>
              </w:rPr>
              <w:t xml:space="preserve">Report which of the following are publicly available and where they can be </w:t>
            </w:r>
            <w:proofErr w:type="gramStart"/>
            <w:r w:rsidRPr="00E5255C">
              <w:rPr>
                <w:rFonts w:ascii="Arial" w:hAnsi="Arial" w:cs="Arial"/>
                <w:sz w:val="18"/>
                <w:szCs w:val="18"/>
                <w:lang w:val="en-US"/>
              </w:rPr>
              <w:t>found:</w:t>
            </w:r>
            <w:proofErr w:type="gramEnd"/>
            <w:r w:rsidRPr="00E5255C">
              <w:rPr>
                <w:rFonts w:ascii="Arial" w:hAnsi="Arial" w:cs="Arial"/>
                <w:sz w:val="18"/>
                <w:szCs w:val="18"/>
                <w:lang w:val="en-US"/>
              </w:rPr>
              <w:t xml:space="preserve"> template data collection forms; data extracted from included studies; data used for all analyses; analytic code; any other materials used in the review.</w:t>
            </w:r>
          </w:p>
        </w:tc>
        <w:tc>
          <w:tcPr>
            <w:tcW w:w="1200" w:type="dxa"/>
            <w:tcBorders>
              <w:top w:val="single" w:sz="5" w:space="0" w:color="000000"/>
              <w:left w:val="single" w:sz="5" w:space="0" w:color="000000"/>
              <w:bottom w:val="double" w:sz="5" w:space="0" w:color="000000"/>
              <w:right w:val="single" w:sz="5" w:space="0" w:color="000000"/>
            </w:tcBorders>
          </w:tcPr>
          <w:p w14:paraId="7A38981D" w14:textId="1C43488B" w:rsidR="006A144C" w:rsidRPr="00E5255C" w:rsidRDefault="00F07CFF" w:rsidP="00BE7039">
            <w:pPr>
              <w:pStyle w:val="Default"/>
              <w:spacing w:before="40" w:after="40"/>
              <w:rPr>
                <w:rFonts w:ascii="Arial" w:hAnsi="Arial" w:cs="Arial"/>
                <w:color w:val="auto"/>
                <w:sz w:val="18"/>
                <w:szCs w:val="18"/>
                <w:lang w:val="en-US"/>
              </w:rPr>
            </w:pPr>
            <w:r w:rsidRPr="00E5255C">
              <w:rPr>
                <w:rFonts w:ascii="Arial" w:hAnsi="Arial" w:cs="Arial"/>
                <w:color w:val="auto"/>
                <w:sz w:val="18"/>
                <w:szCs w:val="18"/>
                <w:lang w:val="en-US"/>
              </w:rPr>
              <w:t>page</w:t>
            </w:r>
            <w:r>
              <w:rPr>
                <w:rFonts w:ascii="Arial" w:hAnsi="Arial" w:cs="Arial"/>
                <w:color w:val="auto"/>
                <w:sz w:val="18"/>
                <w:szCs w:val="18"/>
                <w:lang w:val="en-US"/>
              </w:rPr>
              <w:t xml:space="preserve"> 11</w:t>
            </w:r>
          </w:p>
        </w:tc>
      </w:tr>
    </w:tbl>
    <w:p w14:paraId="0F033E45" w14:textId="77777777" w:rsidR="00CB1D2B" w:rsidRPr="00E5255C" w:rsidRDefault="00CB1D2B" w:rsidP="00CB1D2B">
      <w:pPr>
        <w:pStyle w:val="Default"/>
        <w:rPr>
          <w:rFonts w:ascii="Arial" w:hAnsi="Arial" w:cs="Arial"/>
          <w:color w:val="auto"/>
          <w:lang w:val="en-US"/>
        </w:rPr>
      </w:pPr>
    </w:p>
    <w:p w14:paraId="7A6FA39B" w14:textId="77777777" w:rsidR="002A4B41" w:rsidRPr="00E5255C" w:rsidRDefault="00CB1D2B" w:rsidP="00EB0D52">
      <w:pPr>
        <w:pStyle w:val="Default"/>
        <w:spacing w:line="183" w:lineRule="atLeast"/>
        <w:jc w:val="both"/>
        <w:rPr>
          <w:rFonts w:ascii="Arial" w:hAnsi="Arial" w:cs="Arial"/>
          <w:color w:val="auto"/>
          <w:sz w:val="16"/>
          <w:szCs w:val="16"/>
          <w:lang w:val="en-US"/>
        </w:rPr>
        <w:sectPr w:rsidR="002A4B41" w:rsidRPr="00E5255C" w:rsidSect="00FE3EF0">
          <w:pgSz w:w="16840" w:h="11900" w:orient="landscape"/>
          <w:pgMar w:top="720" w:right="720" w:bottom="720" w:left="720" w:header="708" w:footer="708" w:gutter="0"/>
          <w:cols w:space="708"/>
          <w:docGrid w:linePitch="360"/>
        </w:sectPr>
      </w:pPr>
      <w:r w:rsidRPr="00E5255C">
        <w:rPr>
          <w:rFonts w:ascii="Arial" w:hAnsi="Arial" w:cs="Arial"/>
          <w:i/>
          <w:iCs/>
          <w:color w:val="auto"/>
          <w:sz w:val="16"/>
          <w:szCs w:val="16"/>
          <w:lang w:val="en-US"/>
        </w:rPr>
        <w:t xml:space="preserve">From: </w:t>
      </w:r>
      <w:r w:rsidRPr="00E5255C">
        <w:rPr>
          <w:rFonts w:ascii="Arial" w:hAnsi="Arial" w:cs="Arial"/>
          <w:color w:val="auto"/>
          <w:sz w:val="16"/>
          <w:szCs w:val="16"/>
          <w:lang w:val="en-US"/>
        </w:rPr>
        <w:t xml:space="preserve">Page MJ, McKenzie JE, Bossuyt PM, </w:t>
      </w:r>
      <w:proofErr w:type="spellStart"/>
      <w:r w:rsidRPr="00E5255C">
        <w:rPr>
          <w:rFonts w:ascii="Arial" w:hAnsi="Arial" w:cs="Arial"/>
          <w:color w:val="auto"/>
          <w:sz w:val="16"/>
          <w:szCs w:val="16"/>
          <w:lang w:val="en-US"/>
        </w:rPr>
        <w:t>Boutron</w:t>
      </w:r>
      <w:proofErr w:type="spellEnd"/>
      <w:r w:rsidRPr="00E5255C">
        <w:rPr>
          <w:rFonts w:ascii="Arial" w:hAnsi="Arial" w:cs="Arial"/>
          <w:color w:val="auto"/>
          <w:sz w:val="16"/>
          <w:szCs w:val="16"/>
          <w:lang w:val="en-US"/>
        </w:rPr>
        <w:t xml:space="preserve"> I, Hoffmann TC, Mulrow CD, et al. The PRISMA 2020 statement: an updated guideline for reporting systematic reviews. BMJ 2021;372:n71. </w:t>
      </w:r>
      <w:proofErr w:type="spellStart"/>
      <w:r w:rsidRPr="00E5255C">
        <w:rPr>
          <w:rFonts w:ascii="Arial" w:hAnsi="Arial" w:cs="Arial"/>
          <w:color w:val="auto"/>
          <w:sz w:val="16"/>
          <w:szCs w:val="16"/>
          <w:lang w:val="en-US"/>
        </w:rPr>
        <w:t>doi</w:t>
      </w:r>
      <w:proofErr w:type="spellEnd"/>
      <w:r w:rsidRPr="00E5255C">
        <w:rPr>
          <w:rFonts w:ascii="Arial" w:hAnsi="Arial" w:cs="Arial"/>
          <w:color w:val="auto"/>
          <w:sz w:val="16"/>
          <w:szCs w:val="16"/>
          <w:lang w:val="en-US"/>
        </w:rPr>
        <w:t>: 10.1136/bmj.n7</w:t>
      </w:r>
    </w:p>
    <w:p w14:paraId="136C8BE4" w14:textId="48F55A35" w:rsidR="002A4B41" w:rsidRPr="00E5255C" w:rsidRDefault="002A4B41" w:rsidP="002A4B41">
      <w:pPr>
        <w:autoSpaceDE w:val="0"/>
        <w:autoSpaceDN w:val="0"/>
        <w:adjustRightInd w:val="0"/>
        <w:snapToGrid w:val="0"/>
        <w:spacing w:line="480" w:lineRule="auto"/>
        <w:jc w:val="both"/>
        <w:rPr>
          <w:lang w:val="en-US"/>
        </w:rPr>
      </w:pPr>
      <w:r w:rsidRPr="00E5255C">
        <w:rPr>
          <w:b/>
          <w:bCs/>
          <w:shd w:val="clear" w:color="auto" w:fill="FFFFFF"/>
          <w:lang w:val="en-US"/>
        </w:rPr>
        <w:lastRenderedPageBreak/>
        <w:t xml:space="preserve">Appendix </w:t>
      </w:r>
      <w:r w:rsidRPr="00E5255C">
        <w:rPr>
          <w:b/>
          <w:bCs/>
          <w:lang w:val="en-US"/>
        </w:rPr>
        <w:t>H.</w:t>
      </w:r>
      <w:r w:rsidRPr="00E5255C">
        <w:rPr>
          <w:lang w:val="en-US"/>
        </w:rPr>
        <w:t xml:space="preserve"> </w:t>
      </w:r>
      <w:r w:rsidR="00BE3B57" w:rsidRPr="00E5255C">
        <w:rPr>
          <w:lang w:val="en-US"/>
        </w:rPr>
        <w:t xml:space="preserve">Funnel plot for the meta-analysis on the effects of acute stress on </w:t>
      </w:r>
      <w:r w:rsidR="00BE3B57" w:rsidRPr="00E5255C">
        <w:rPr>
          <w:color w:val="211E1E"/>
          <w:lang w:val="en-US"/>
        </w:rPr>
        <w:t>reward responsiveness in rodents.</w:t>
      </w:r>
    </w:p>
    <w:p w14:paraId="6CDA66A6" w14:textId="52F7D013" w:rsidR="00227085" w:rsidRPr="00E5255C" w:rsidRDefault="006F208A" w:rsidP="006F208A">
      <w:pPr>
        <w:pStyle w:val="Default"/>
        <w:spacing w:line="183" w:lineRule="atLeast"/>
        <w:jc w:val="center"/>
        <w:rPr>
          <w:rFonts w:ascii="Arial" w:hAnsi="Arial" w:cs="Arial"/>
          <w:b/>
          <w:bCs/>
          <w:color w:val="auto"/>
          <w:sz w:val="16"/>
          <w:szCs w:val="16"/>
          <w:lang w:val="en-US"/>
        </w:rPr>
      </w:pPr>
      <w:r w:rsidRPr="00E5255C">
        <w:rPr>
          <w:rFonts w:ascii="Arial" w:hAnsi="Arial" w:cs="Arial"/>
          <w:b/>
          <w:bCs/>
          <w:noProof/>
          <w:color w:val="auto"/>
          <w:sz w:val="16"/>
          <w:szCs w:val="16"/>
          <w:lang w:val="en-US"/>
        </w:rPr>
        <w:drawing>
          <wp:inline distT="0" distB="0" distL="0" distR="0" wp14:anchorId="07F64D16" wp14:editId="4EAF56BC">
            <wp:extent cx="5080000" cy="3632200"/>
            <wp:effectExtent l="0" t="0" r="0" b="0"/>
            <wp:docPr id="1240625313" name="Immagine 1" descr="Immagine che contiene diagramma, linea, testo&#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40625313" name="Immagine 1" descr="Immagine che contiene diagramma, linea, testo&#10;&#10;Descrizione generata automaticamente"/>
                    <pic:cNvPicPr/>
                  </pic:nvPicPr>
                  <pic:blipFill>
                    <a:blip r:embed="rId10"/>
                    <a:stretch>
                      <a:fillRect/>
                    </a:stretch>
                  </pic:blipFill>
                  <pic:spPr>
                    <a:xfrm>
                      <a:off x="0" y="0"/>
                      <a:ext cx="5080000" cy="3632200"/>
                    </a:xfrm>
                    <a:prstGeom prst="rect">
                      <a:avLst/>
                    </a:prstGeom>
                  </pic:spPr>
                </pic:pic>
              </a:graphicData>
            </a:graphic>
          </wp:inline>
        </w:drawing>
      </w:r>
    </w:p>
    <w:p w14:paraId="42BE222E" w14:textId="13320FDD" w:rsidR="002A4B41" w:rsidRPr="00E5255C" w:rsidRDefault="002A4B41">
      <w:pPr>
        <w:rPr>
          <w:rFonts w:ascii="Arial" w:eastAsiaTheme="minorHAnsi" w:hAnsi="Arial" w:cs="Arial"/>
          <w:sz w:val="16"/>
          <w:szCs w:val="16"/>
          <w:lang w:val="en-US" w:eastAsia="en-US"/>
        </w:rPr>
      </w:pPr>
      <w:r w:rsidRPr="00E5255C">
        <w:rPr>
          <w:rFonts w:ascii="Arial" w:hAnsi="Arial" w:cs="Arial"/>
          <w:sz w:val="16"/>
          <w:szCs w:val="16"/>
          <w:lang w:val="en-US"/>
        </w:rPr>
        <w:br w:type="page"/>
      </w:r>
    </w:p>
    <w:p w14:paraId="7E94F143" w14:textId="1A53046C" w:rsidR="002A4B41" w:rsidRPr="00E5255C" w:rsidRDefault="002A4B41" w:rsidP="002A4B41">
      <w:pPr>
        <w:autoSpaceDE w:val="0"/>
        <w:autoSpaceDN w:val="0"/>
        <w:adjustRightInd w:val="0"/>
        <w:snapToGrid w:val="0"/>
        <w:spacing w:line="480" w:lineRule="auto"/>
        <w:jc w:val="both"/>
        <w:rPr>
          <w:lang w:val="en-US"/>
        </w:rPr>
      </w:pPr>
      <w:r w:rsidRPr="00E5255C">
        <w:rPr>
          <w:b/>
          <w:bCs/>
          <w:shd w:val="clear" w:color="auto" w:fill="FFFFFF"/>
          <w:lang w:val="en-US"/>
        </w:rPr>
        <w:lastRenderedPageBreak/>
        <w:t xml:space="preserve">Appendix </w:t>
      </w:r>
      <w:r w:rsidRPr="00E5255C">
        <w:rPr>
          <w:b/>
          <w:bCs/>
          <w:lang w:val="en-US"/>
        </w:rPr>
        <w:t>I.</w:t>
      </w:r>
      <w:r w:rsidRPr="00E5255C">
        <w:rPr>
          <w:lang w:val="en-US"/>
        </w:rPr>
        <w:t xml:space="preserve"> </w:t>
      </w:r>
      <w:r w:rsidR="00BE3B57" w:rsidRPr="00E5255C">
        <w:rPr>
          <w:lang w:val="en-US"/>
        </w:rPr>
        <w:t xml:space="preserve">Funnel plot for the meta-analysis on the effects of acute stress on </w:t>
      </w:r>
      <w:r w:rsidR="00BE3B57" w:rsidRPr="00E5255C">
        <w:rPr>
          <w:color w:val="211E1E"/>
          <w:lang w:val="en-US"/>
        </w:rPr>
        <w:t>reward responsiveness in humans</w:t>
      </w:r>
      <w:r w:rsidRPr="00E5255C">
        <w:rPr>
          <w:lang w:val="en-US"/>
        </w:rPr>
        <w:t>.</w:t>
      </w:r>
    </w:p>
    <w:p w14:paraId="029739E6" w14:textId="5A54198F" w:rsidR="002A4B41" w:rsidRPr="00E5255C" w:rsidRDefault="002824E0" w:rsidP="002824E0">
      <w:pPr>
        <w:pStyle w:val="Default"/>
        <w:spacing w:line="183" w:lineRule="atLeast"/>
        <w:jc w:val="center"/>
        <w:rPr>
          <w:rFonts w:ascii="Arial" w:hAnsi="Arial" w:cs="Arial"/>
          <w:color w:val="auto"/>
          <w:sz w:val="16"/>
          <w:szCs w:val="16"/>
          <w:lang w:val="en-US"/>
        </w:rPr>
      </w:pPr>
      <w:r w:rsidRPr="00E5255C">
        <w:rPr>
          <w:rFonts w:ascii="Arial" w:hAnsi="Arial" w:cs="Arial"/>
          <w:noProof/>
          <w:color w:val="auto"/>
          <w:sz w:val="16"/>
          <w:szCs w:val="16"/>
          <w:lang w:val="en-US"/>
        </w:rPr>
        <w:drawing>
          <wp:inline distT="0" distB="0" distL="0" distR="0" wp14:anchorId="676564A7" wp14:editId="4182F7FF">
            <wp:extent cx="5080000" cy="3632200"/>
            <wp:effectExtent l="0" t="0" r="0" b="0"/>
            <wp:docPr id="1767982301" name="Immagine 1" descr="Immagine che contiene diagramma, linea, Diagramma&#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67982301" name="Immagine 1" descr="Immagine che contiene diagramma, linea, Diagramma&#10;&#10;Descrizione generata automaticamente"/>
                    <pic:cNvPicPr/>
                  </pic:nvPicPr>
                  <pic:blipFill>
                    <a:blip r:embed="rId11"/>
                    <a:stretch>
                      <a:fillRect/>
                    </a:stretch>
                  </pic:blipFill>
                  <pic:spPr>
                    <a:xfrm>
                      <a:off x="0" y="0"/>
                      <a:ext cx="5080000" cy="3632200"/>
                    </a:xfrm>
                    <a:prstGeom prst="rect">
                      <a:avLst/>
                    </a:prstGeom>
                  </pic:spPr>
                </pic:pic>
              </a:graphicData>
            </a:graphic>
          </wp:inline>
        </w:drawing>
      </w:r>
    </w:p>
    <w:p w14:paraId="67AE7EA4" w14:textId="2C3D36F1" w:rsidR="002A4B41" w:rsidRPr="00E5255C" w:rsidRDefault="002A4B41">
      <w:pPr>
        <w:rPr>
          <w:rFonts w:ascii="Arial" w:eastAsiaTheme="minorHAnsi" w:hAnsi="Arial" w:cs="Arial"/>
          <w:sz w:val="16"/>
          <w:szCs w:val="16"/>
          <w:lang w:val="en-US" w:eastAsia="en-US"/>
        </w:rPr>
      </w:pPr>
      <w:r w:rsidRPr="00E5255C">
        <w:rPr>
          <w:rFonts w:ascii="Arial" w:hAnsi="Arial" w:cs="Arial"/>
          <w:sz w:val="16"/>
          <w:szCs w:val="16"/>
          <w:lang w:val="en-US"/>
        </w:rPr>
        <w:br w:type="page"/>
      </w:r>
    </w:p>
    <w:p w14:paraId="08D68CCE" w14:textId="7C6FD4CF" w:rsidR="00BD15E3" w:rsidRPr="00E5255C" w:rsidRDefault="002A4B41" w:rsidP="002A4B41">
      <w:pPr>
        <w:autoSpaceDE w:val="0"/>
        <w:autoSpaceDN w:val="0"/>
        <w:adjustRightInd w:val="0"/>
        <w:snapToGrid w:val="0"/>
        <w:spacing w:line="480" w:lineRule="auto"/>
        <w:jc w:val="both"/>
        <w:rPr>
          <w:lang w:val="en-US"/>
        </w:rPr>
      </w:pPr>
      <w:r w:rsidRPr="00E5255C">
        <w:rPr>
          <w:b/>
          <w:bCs/>
          <w:shd w:val="clear" w:color="auto" w:fill="FFFFFF"/>
          <w:lang w:val="en-US"/>
        </w:rPr>
        <w:lastRenderedPageBreak/>
        <w:t xml:space="preserve">Appendix </w:t>
      </w:r>
      <w:r w:rsidRPr="00E5255C">
        <w:rPr>
          <w:b/>
          <w:bCs/>
          <w:lang w:val="en-US"/>
        </w:rPr>
        <w:t>J.</w:t>
      </w:r>
      <w:r w:rsidRPr="00E5255C">
        <w:rPr>
          <w:lang w:val="en-US"/>
        </w:rPr>
        <w:t xml:space="preserve"> </w:t>
      </w:r>
      <w:r w:rsidR="004F09EA" w:rsidRPr="00E5255C">
        <w:rPr>
          <w:lang w:val="en-US"/>
        </w:rPr>
        <w:t xml:space="preserve">Funnel plot for the meta-analysis on the effects of acute stress on </w:t>
      </w:r>
      <w:r w:rsidR="004F09EA" w:rsidRPr="00E5255C">
        <w:rPr>
          <w:color w:val="211E1E"/>
          <w:lang w:val="en-US"/>
        </w:rPr>
        <w:t>reward valuation in rodents</w:t>
      </w:r>
      <w:r w:rsidRPr="00E5255C">
        <w:rPr>
          <w:lang w:val="en-US"/>
        </w:rPr>
        <w:t>.</w:t>
      </w:r>
    </w:p>
    <w:p w14:paraId="43717B77" w14:textId="22F8DA91" w:rsidR="002A4B41" w:rsidRPr="00E5255C" w:rsidRDefault="00C0443B" w:rsidP="00C0443B">
      <w:pPr>
        <w:pStyle w:val="Default"/>
        <w:spacing w:line="183" w:lineRule="atLeast"/>
        <w:jc w:val="center"/>
        <w:rPr>
          <w:rFonts w:ascii="Arial" w:hAnsi="Arial" w:cs="Arial"/>
          <w:color w:val="auto"/>
          <w:sz w:val="16"/>
          <w:szCs w:val="16"/>
          <w:lang w:val="en-US"/>
        </w:rPr>
      </w:pPr>
      <w:r w:rsidRPr="00E5255C">
        <w:rPr>
          <w:rFonts w:ascii="Arial" w:hAnsi="Arial" w:cs="Arial"/>
          <w:noProof/>
          <w:color w:val="auto"/>
          <w:sz w:val="16"/>
          <w:szCs w:val="16"/>
          <w:lang w:val="en-US"/>
        </w:rPr>
        <w:drawing>
          <wp:inline distT="0" distB="0" distL="0" distR="0" wp14:anchorId="3FE59F07" wp14:editId="0B2F2102">
            <wp:extent cx="5080000" cy="3632200"/>
            <wp:effectExtent l="0" t="0" r="0" b="0"/>
            <wp:docPr id="75447918" name="Immagine 1" descr="Immagine che contiene diagramma, linea, testo, Diagramma&#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5447918" name="Immagine 1" descr="Immagine che contiene diagramma, linea, testo, Diagramma&#10;&#10;Descrizione generata automaticamente"/>
                    <pic:cNvPicPr/>
                  </pic:nvPicPr>
                  <pic:blipFill>
                    <a:blip r:embed="rId12"/>
                    <a:stretch>
                      <a:fillRect/>
                    </a:stretch>
                  </pic:blipFill>
                  <pic:spPr>
                    <a:xfrm>
                      <a:off x="0" y="0"/>
                      <a:ext cx="5080000" cy="3632200"/>
                    </a:xfrm>
                    <a:prstGeom prst="rect">
                      <a:avLst/>
                    </a:prstGeom>
                  </pic:spPr>
                </pic:pic>
              </a:graphicData>
            </a:graphic>
          </wp:inline>
        </w:drawing>
      </w:r>
    </w:p>
    <w:p w14:paraId="3940AED8" w14:textId="018079C7" w:rsidR="002A4B41" w:rsidRPr="00E5255C" w:rsidRDefault="002A4B41">
      <w:pPr>
        <w:rPr>
          <w:rFonts w:ascii="Arial" w:eastAsiaTheme="minorHAnsi" w:hAnsi="Arial" w:cs="Arial"/>
          <w:sz w:val="16"/>
          <w:szCs w:val="16"/>
          <w:lang w:val="en-US" w:eastAsia="en-US"/>
        </w:rPr>
      </w:pPr>
      <w:r w:rsidRPr="00E5255C">
        <w:rPr>
          <w:rFonts w:ascii="Arial" w:hAnsi="Arial" w:cs="Arial"/>
          <w:sz w:val="16"/>
          <w:szCs w:val="16"/>
          <w:lang w:val="en-US"/>
        </w:rPr>
        <w:br w:type="page"/>
      </w:r>
    </w:p>
    <w:p w14:paraId="1521C52D" w14:textId="34F9C000" w:rsidR="002A4B41" w:rsidRPr="00E5255C" w:rsidRDefault="002A4B41" w:rsidP="002A4B41">
      <w:pPr>
        <w:autoSpaceDE w:val="0"/>
        <w:autoSpaceDN w:val="0"/>
        <w:adjustRightInd w:val="0"/>
        <w:snapToGrid w:val="0"/>
        <w:spacing w:line="480" w:lineRule="auto"/>
        <w:jc w:val="both"/>
        <w:rPr>
          <w:lang w:val="en-US"/>
        </w:rPr>
      </w:pPr>
      <w:r w:rsidRPr="00E5255C">
        <w:rPr>
          <w:b/>
          <w:bCs/>
          <w:shd w:val="clear" w:color="auto" w:fill="FFFFFF"/>
          <w:lang w:val="en-US"/>
        </w:rPr>
        <w:lastRenderedPageBreak/>
        <w:t xml:space="preserve">Appendix </w:t>
      </w:r>
      <w:r w:rsidRPr="00E5255C">
        <w:rPr>
          <w:b/>
          <w:bCs/>
          <w:lang w:val="en-US"/>
        </w:rPr>
        <w:t>K.</w:t>
      </w:r>
      <w:r w:rsidRPr="00E5255C">
        <w:rPr>
          <w:lang w:val="en-US"/>
        </w:rPr>
        <w:t xml:space="preserve"> </w:t>
      </w:r>
      <w:r w:rsidR="00BD15E3" w:rsidRPr="00E5255C">
        <w:rPr>
          <w:lang w:val="en-US"/>
        </w:rPr>
        <w:t xml:space="preserve">Funnel plot for the meta-analysis on the effects of acute stress on </w:t>
      </w:r>
      <w:r w:rsidR="00BD15E3" w:rsidRPr="00E5255C">
        <w:rPr>
          <w:color w:val="211E1E"/>
          <w:lang w:val="en-US"/>
        </w:rPr>
        <w:t>reward valuation in humans</w:t>
      </w:r>
      <w:r w:rsidR="00BD15E3" w:rsidRPr="00E5255C">
        <w:rPr>
          <w:lang w:val="en-US"/>
        </w:rPr>
        <w:t>.</w:t>
      </w:r>
    </w:p>
    <w:p w14:paraId="38CC6A96" w14:textId="64F20646" w:rsidR="002A4B41" w:rsidRPr="00E5255C" w:rsidRDefault="009A23E7" w:rsidP="009A23E7">
      <w:pPr>
        <w:pStyle w:val="Default"/>
        <w:spacing w:line="183" w:lineRule="atLeast"/>
        <w:jc w:val="center"/>
        <w:rPr>
          <w:rFonts w:ascii="Arial" w:hAnsi="Arial" w:cs="Arial"/>
          <w:color w:val="auto"/>
          <w:sz w:val="16"/>
          <w:szCs w:val="16"/>
          <w:lang w:val="en-US"/>
        </w:rPr>
      </w:pPr>
      <w:r w:rsidRPr="00E5255C">
        <w:rPr>
          <w:rFonts w:ascii="Arial" w:hAnsi="Arial" w:cs="Arial"/>
          <w:noProof/>
          <w:color w:val="auto"/>
          <w:sz w:val="16"/>
          <w:szCs w:val="16"/>
          <w:lang w:val="en-US"/>
        </w:rPr>
        <w:drawing>
          <wp:inline distT="0" distB="0" distL="0" distR="0" wp14:anchorId="33E7A87C" wp14:editId="15624676">
            <wp:extent cx="5080000" cy="3632200"/>
            <wp:effectExtent l="0" t="0" r="0" b="0"/>
            <wp:docPr id="657443471" name="Immagine 1" descr="Immagine che contiene diagramma, linea, Diagramma&#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57443471" name="Immagine 1" descr="Immagine che contiene diagramma, linea, Diagramma&#10;&#10;Descrizione generata automaticamente"/>
                    <pic:cNvPicPr/>
                  </pic:nvPicPr>
                  <pic:blipFill>
                    <a:blip r:embed="rId13"/>
                    <a:stretch>
                      <a:fillRect/>
                    </a:stretch>
                  </pic:blipFill>
                  <pic:spPr>
                    <a:xfrm>
                      <a:off x="0" y="0"/>
                      <a:ext cx="5080000" cy="3632200"/>
                    </a:xfrm>
                    <a:prstGeom prst="rect">
                      <a:avLst/>
                    </a:prstGeom>
                  </pic:spPr>
                </pic:pic>
              </a:graphicData>
            </a:graphic>
          </wp:inline>
        </w:drawing>
      </w:r>
    </w:p>
    <w:p w14:paraId="760BC49D" w14:textId="19DCF6BF" w:rsidR="001D330C" w:rsidRPr="00E5255C" w:rsidRDefault="001D330C">
      <w:pPr>
        <w:rPr>
          <w:rFonts w:ascii="Arial" w:eastAsiaTheme="minorHAnsi" w:hAnsi="Arial" w:cs="Arial"/>
          <w:sz w:val="16"/>
          <w:szCs w:val="16"/>
          <w:lang w:val="en-US" w:eastAsia="en-US"/>
        </w:rPr>
      </w:pPr>
      <w:r w:rsidRPr="00E5255C">
        <w:rPr>
          <w:rFonts w:ascii="Arial" w:hAnsi="Arial" w:cs="Arial"/>
          <w:sz w:val="16"/>
          <w:szCs w:val="16"/>
          <w:lang w:val="en-US"/>
        </w:rPr>
        <w:br w:type="page"/>
      </w:r>
    </w:p>
    <w:p w14:paraId="420E7077" w14:textId="6E17E09E" w:rsidR="00B1132D" w:rsidRPr="00E5255C" w:rsidRDefault="001D330C" w:rsidP="00B1132D">
      <w:pPr>
        <w:autoSpaceDE w:val="0"/>
        <w:autoSpaceDN w:val="0"/>
        <w:adjustRightInd w:val="0"/>
        <w:snapToGrid w:val="0"/>
        <w:spacing w:line="480" w:lineRule="auto"/>
        <w:jc w:val="both"/>
        <w:rPr>
          <w:lang w:val="en-US"/>
        </w:rPr>
      </w:pPr>
      <w:r w:rsidRPr="00E5255C">
        <w:rPr>
          <w:b/>
          <w:bCs/>
          <w:shd w:val="clear" w:color="auto" w:fill="FFFFFF"/>
          <w:lang w:val="en-US"/>
        </w:rPr>
        <w:lastRenderedPageBreak/>
        <w:t xml:space="preserve">Appendix </w:t>
      </w:r>
      <w:r w:rsidRPr="00E5255C">
        <w:rPr>
          <w:b/>
          <w:bCs/>
          <w:lang w:val="en-US"/>
        </w:rPr>
        <w:t>L.</w:t>
      </w:r>
      <w:r w:rsidRPr="00E5255C">
        <w:rPr>
          <w:lang w:val="en-US"/>
        </w:rPr>
        <w:t xml:space="preserve"> </w:t>
      </w:r>
      <w:r w:rsidR="00B1132D" w:rsidRPr="00E5255C">
        <w:rPr>
          <w:lang w:val="en-US"/>
        </w:rPr>
        <w:t xml:space="preserve">Funnel plot for the meta-analysis on the effects of acute stress on </w:t>
      </w:r>
      <w:r w:rsidR="00B1132D" w:rsidRPr="00E5255C">
        <w:rPr>
          <w:color w:val="211E1E"/>
          <w:lang w:val="en-US"/>
        </w:rPr>
        <w:t>reward learning in rodents</w:t>
      </w:r>
      <w:r w:rsidR="00B1132D" w:rsidRPr="00E5255C">
        <w:rPr>
          <w:lang w:val="en-US"/>
        </w:rPr>
        <w:t>.</w:t>
      </w:r>
    </w:p>
    <w:p w14:paraId="15F37A66" w14:textId="0CDA80E5" w:rsidR="001D330C" w:rsidRPr="00E5255C" w:rsidRDefault="00DA4E70" w:rsidP="00DA4E70">
      <w:pPr>
        <w:autoSpaceDE w:val="0"/>
        <w:autoSpaceDN w:val="0"/>
        <w:adjustRightInd w:val="0"/>
        <w:snapToGrid w:val="0"/>
        <w:spacing w:line="480" w:lineRule="auto"/>
        <w:jc w:val="center"/>
        <w:rPr>
          <w:lang w:val="en-US"/>
        </w:rPr>
      </w:pPr>
      <w:r w:rsidRPr="00E5255C">
        <w:rPr>
          <w:rFonts w:ascii="Arial" w:eastAsiaTheme="minorHAnsi" w:hAnsi="Arial" w:cs="Arial"/>
          <w:noProof/>
          <w:sz w:val="16"/>
          <w:szCs w:val="16"/>
          <w:lang w:val="en-US" w:eastAsia="en-US"/>
        </w:rPr>
        <w:drawing>
          <wp:inline distT="0" distB="0" distL="0" distR="0" wp14:anchorId="358F7F93" wp14:editId="5D1DEE96">
            <wp:extent cx="5080000" cy="3632200"/>
            <wp:effectExtent l="0" t="0" r="0" b="0"/>
            <wp:docPr id="1258946767" name="Immagine 1" descr="Immagine che contiene linea, diagramma, Diagramma&#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58946767" name="Immagine 1" descr="Immagine che contiene linea, diagramma, Diagramma&#10;&#10;Descrizione generata automaticamente"/>
                    <pic:cNvPicPr/>
                  </pic:nvPicPr>
                  <pic:blipFill>
                    <a:blip r:embed="rId14"/>
                    <a:stretch>
                      <a:fillRect/>
                    </a:stretch>
                  </pic:blipFill>
                  <pic:spPr>
                    <a:xfrm>
                      <a:off x="0" y="0"/>
                      <a:ext cx="5080000" cy="3632200"/>
                    </a:xfrm>
                    <a:prstGeom prst="rect">
                      <a:avLst/>
                    </a:prstGeom>
                  </pic:spPr>
                </pic:pic>
              </a:graphicData>
            </a:graphic>
          </wp:inline>
        </w:drawing>
      </w:r>
    </w:p>
    <w:p w14:paraId="4CF2B415" w14:textId="77777777" w:rsidR="002A4B41" w:rsidRPr="00E5255C" w:rsidRDefault="002A4B41" w:rsidP="00EB0D52">
      <w:pPr>
        <w:pStyle w:val="Default"/>
        <w:spacing w:line="183" w:lineRule="atLeast"/>
        <w:jc w:val="both"/>
        <w:rPr>
          <w:rFonts w:ascii="Arial" w:hAnsi="Arial" w:cs="Arial"/>
          <w:color w:val="auto"/>
          <w:sz w:val="16"/>
          <w:szCs w:val="16"/>
          <w:lang w:val="en-US"/>
        </w:rPr>
      </w:pPr>
    </w:p>
    <w:p w14:paraId="504F3A94" w14:textId="7B01BDC7" w:rsidR="001D330C" w:rsidRPr="00E5255C" w:rsidRDefault="001D330C">
      <w:pPr>
        <w:rPr>
          <w:rFonts w:ascii="Arial" w:eastAsiaTheme="minorHAnsi" w:hAnsi="Arial" w:cs="Arial"/>
          <w:sz w:val="16"/>
          <w:szCs w:val="16"/>
          <w:lang w:val="en-US" w:eastAsia="en-US"/>
        </w:rPr>
      </w:pPr>
      <w:r w:rsidRPr="00E5255C">
        <w:rPr>
          <w:rFonts w:ascii="Arial" w:hAnsi="Arial" w:cs="Arial"/>
          <w:sz w:val="16"/>
          <w:szCs w:val="16"/>
          <w:lang w:val="en-US"/>
        </w:rPr>
        <w:br w:type="page"/>
      </w:r>
    </w:p>
    <w:p w14:paraId="002D4B15" w14:textId="77777777" w:rsidR="00B1132D" w:rsidRPr="00E5255C" w:rsidRDefault="001D330C" w:rsidP="00B1132D">
      <w:pPr>
        <w:autoSpaceDE w:val="0"/>
        <w:autoSpaceDN w:val="0"/>
        <w:adjustRightInd w:val="0"/>
        <w:snapToGrid w:val="0"/>
        <w:spacing w:line="480" w:lineRule="auto"/>
        <w:jc w:val="both"/>
        <w:rPr>
          <w:lang w:val="en-US"/>
        </w:rPr>
      </w:pPr>
      <w:r w:rsidRPr="00E5255C">
        <w:rPr>
          <w:b/>
          <w:bCs/>
          <w:shd w:val="clear" w:color="auto" w:fill="FFFFFF"/>
          <w:lang w:val="en-US"/>
        </w:rPr>
        <w:lastRenderedPageBreak/>
        <w:t xml:space="preserve">Appendix </w:t>
      </w:r>
      <w:r w:rsidRPr="00E5255C">
        <w:rPr>
          <w:b/>
          <w:bCs/>
          <w:lang w:val="en-US"/>
        </w:rPr>
        <w:t>M.</w:t>
      </w:r>
      <w:r w:rsidRPr="00E5255C">
        <w:rPr>
          <w:lang w:val="en-US"/>
        </w:rPr>
        <w:t xml:space="preserve"> </w:t>
      </w:r>
      <w:r w:rsidR="00B1132D" w:rsidRPr="00E5255C">
        <w:rPr>
          <w:lang w:val="en-US"/>
        </w:rPr>
        <w:t xml:space="preserve">Funnel plot for the meta-analysis on the effects of acute stress on </w:t>
      </w:r>
      <w:r w:rsidR="00B1132D" w:rsidRPr="00E5255C">
        <w:rPr>
          <w:color w:val="211E1E"/>
          <w:lang w:val="en-US"/>
        </w:rPr>
        <w:t>reward learning in rodents</w:t>
      </w:r>
      <w:r w:rsidR="00B1132D" w:rsidRPr="00E5255C">
        <w:rPr>
          <w:lang w:val="en-US"/>
        </w:rPr>
        <w:t>.</w:t>
      </w:r>
    </w:p>
    <w:p w14:paraId="63E0F85E" w14:textId="4D2A45A5" w:rsidR="001D330C" w:rsidRPr="00B1132D" w:rsidRDefault="008937C1" w:rsidP="00DA4E70">
      <w:pPr>
        <w:jc w:val="center"/>
        <w:rPr>
          <w:rFonts w:ascii="Arial" w:eastAsiaTheme="minorHAnsi" w:hAnsi="Arial" w:cs="Arial"/>
          <w:sz w:val="16"/>
          <w:szCs w:val="16"/>
          <w:lang w:val="en-US" w:eastAsia="en-US"/>
        </w:rPr>
      </w:pPr>
      <w:r w:rsidRPr="00E5255C">
        <w:rPr>
          <w:rFonts w:ascii="Arial" w:eastAsiaTheme="minorHAnsi" w:hAnsi="Arial" w:cs="Arial"/>
          <w:noProof/>
          <w:sz w:val="16"/>
          <w:szCs w:val="16"/>
          <w:lang w:val="en-US" w:eastAsia="en-US"/>
        </w:rPr>
        <w:drawing>
          <wp:inline distT="0" distB="0" distL="0" distR="0" wp14:anchorId="69BEA72D" wp14:editId="3A6039CA">
            <wp:extent cx="5080000" cy="3632200"/>
            <wp:effectExtent l="0" t="0" r="0" b="0"/>
            <wp:docPr id="1036107043" name="Immagine 1" descr="Immagine che contiene diagramma, linea, Diagramma&#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36107043" name="Immagine 1" descr="Immagine che contiene diagramma, linea, Diagramma&#10;&#10;Descrizione generata automaticamente"/>
                    <pic:cNvPicPr/>
                  </pic:nvPicPr>
                  <pic:blipFill>
                    <a:blip r:embed="rId15"/>
                    <a:stretch>
                      <a:fillRect/>
                    </a:stretch>
                  </pic:blipFill>
                  <pic:spPr>
                    <a:xfrm>
                      <a:off x="0" y="0"/>
                      <a:ext cx="5080000" cy="3632200"/>
                    </a:xfrm>
                    <a:prstGeom prst="rect">
                      <a:avLst/>
                    </a:prstGeom>
                  </pic:spPr>
                </pic:pic>
              </a:graphicData>
            </a:graphic>
          </wp:inline>
        </w:drawing>
      </w:r>
    </w:p>
    <w:sectPr w:rsidR="001D330C" w:rsidRPr="00B1132D" w:rsidSect="00FE3EF0">
      <w:pgSz w:w="11900" w:h="16840"/>
      <w:pgMar w:top="720" w:right="720" w:bottom="720" w:left="72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585E1C8" w14:textId="77777777" w:rsidR="0082044D" w:rsidRDefault="0082044D" w:rsidP="002E381F">
      <w:r>
        <w:separator/>
      </w:r>
    </w:p>
  </w:endnote>
  <w:endnote w:type="continuationSeparator" w:id="0">
    <w:p w14:paraId="7E5D2C1A" w14:textId="77777777" w:rsidR="0082044D" w:rsidRDefault="0082044D" w:rsidP="002E38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Roboto">
    <w:panose1 w:val="020B0604020202020204"/>
    <w:charset w:val="00"/>
    <w:family w:val="auto"/>
    <w:pitch w:val="variable"/>
    <w:sig w:usb0="E0000AFF" w:usb1="5000217F" w:usb2="00000021" w:usb3="00000000" w:csb0="0000019F" w:csb1="00000000"/>
  </w:font>
  <w:font w:name="Arial Unicode MS">
    <w:panose1 w:val="020B0604020202020204"/>
    <w:charset w:val="80"/>
    <w:family w:val="swiss"/>
    <w:pitch w:val="variable"/>
    <w:sig w:usb0="F7FFAFFF" w:usb1="E9DFFFFF" w:usb2="0000003F" w:usb3="00000000" w:csb0="003F01FF" w:csb1="00000000"/>
  </w:font>
  <w:font w:name="Helvetica Neue">
    <w:panose1 w:val="02000503000000020004"/>
    <w:charset w:val="00"/>
    <w:family w:val="auto"/>
    <w:pitch w:val="variable"/>
    <w:sig w:usb0="E50002FF" w:usb1="500079DB" w:usb2="00000010" w:usb3="00000000" w:csb0="00000001"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Numeropagina"/>
      </w:rPr>
      <w:id w:val="-42911777"/>
      <w:docPartObj>
        <w:docPartGallery w:val="Page Numbers (Bottom of Page)"/>
        <w:docPartUnique/>
      </w:docPartObj>
    </w:sdtPr>
    <w:sdtContent>
      <w:p w14:paraId="2F684E96" w14:textId="6EDD1173" w:rsidR="0028176A" w:rsidRDefault="0028176A" w:rsidP="00BE7039">
        <w:pPr>
          <w:pStyle w:val="Pidipagina"/>
          <w:framePr w:wrap="none" w:vAnchor="text" w:hAnchor="margin" w:xAlign="right" w:y="1"/>
          <w:rPr>
            <w:rStyle w:val="Numeropagina"/>
          </w:rPr>
        </w:pPr>
        <w:r>
          <w:rPr>
            <w:rStyle w:val="Numeropagina"/>
          </w:rPr>
          <w:fldChar w:fldCharType="begin"/>
        </w:r>
        <w:r>
          <w:rPr>
            <w:rStyle w:val="Numeropagina"/>
          </w:rPr>
          <w:instrText xml:space="preserve"> PAGE </w:instrText>
        </w:r>
        <w:r>
          <w:rPr>
            <w:rStyle w:val="Numeropagina"/>
          </w:rPr>
          <w:fldChar w:fldCharType="separate"/>
        </w:r>
        <w:r>
          <w:rPr>
            <w:rStyle w:val="Numeropagina"/>
            <w:noProof/>
          </w:rPr>
          <w:t>22</w:t>
        </w:r>
        <w:r>
          <w:rPr>
            <w:rStyle w:val="Numeropagina"/>
          </w:rPr>
          <w:fldChar w:fldCharType="end"/>
        </w:r>
      </w:p>
    </w:sdtContent>
  </w:sdt>
  <w:p w14:paraId="25790958" w14:textId="77777777" w:rsidR="0028176A" w:rsidRDefault="0028176A" w:rsidP="007F2F9C">
    <w:pPr>
      <w:pStyle w:val="Pidipagina"/>
      <w:ind w:right="360"/>
    </w:pPr>
  </w:p>
  <w:p w14:paraId="33C0DCA8" w14:textId="77777777" w:rsidR="0028176A" w:rsidRDefault="0028176A"/>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Numeropagina"/>
      </w:rPr>
      <w:id w:val="-2057149441"/>
      <w:docPartObj>
        <w:docPartGallery w:val="Page Numbers (Bottom of Page)"/>
        <w:docPartUnique/>
      </w:docPartObj>
    </w:sdtPr>
    <w:sdtContent>
      <w:p w14:paraId="5308B488" w14:textId="2813FA53" w:rsidR="0028176A" w:rsidRDefault="0028176A" w:rsidP="00BE7039">
        <w:pPr>
          <w:pStyle w:val="Pidipagina"/>
          <w:framePr w:wrap="none" w:vAnchor="text" w:hAnchor="margin" w:xAlign="right" w:y="1"/>
          <w:rPr>
            <w:rStyle w:val="Numeropagina"/>
          </w:rPr>
        </w:pPr>
        <w:r>
          <w:rPr>
            <w:rStyle w:val="Numeropagina"/>
          </w:rPr>
          <w:fldChar w:fldCharType="begin"/>
        </w:r>
        <w:r>
          <w:rPr>
            <w:rStyle w:val="Numeropagina"/>
          </w:rPr>
          <w:instrText xml:space="preserve"> PAGE </w:instrText>
        </w:r>
        <w:r>
          <w:rPr>
            <w:rStyle w:val="Numeropagina"/>
          </w:rPr>
          <w:fldChar w:fldCharType="separate"/>
        </w:r>
        <w:r>
          <w:rPr>
            <w:rStyle w:val="Numeropagina"/>
            <w:noProof/>
          </w:rPr>
          <w:t>1</w:t>
        </w:r>
        <w:r>
          <w:rPr>
            <w:rStyle w:val="Numeropagina"/>
          </w:rPr>
          <w:fldChar w:fldCharType="end"/>
        </w:r>
      </w:p>
    </w:sdtContent>
  </w:sdt>
  <w:p w14:paraId="29057FE8" w14:textId="77777777" w:rsidR="0028176A" w:rsidRDefault="0028176A" w:rsidP="007F2F9C">
    <w:pPr>
      <w:pStyle w:val="Pidipagina"/>
      <w:ind w:right="360"/>
    </w:pPr>
  </w:p>
  <w:p w14:paraId="12B7A1D0" w14:textId="77777777" w:rsidR="0028176A" w:rsidRDefault="0028176A"/>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B456005" w14:textId="77777777" w:rsidR="0082044D" w:rsidRDefault="0082044D" w:rsidP="002E381F">
      <w:r>
        <w:separator/>
      </w:r>
    </w:p>
  </w:footnote>
  <w:footnote w:type="continuationSeparator" w:id="0">
    <w:p w14:paraId="52D1EE79" w14:textId="77777777" w:rsidR="0082044D" w:rsidRDefault="0082044D" w:rsidP="002E381F">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34B3C03"/>
    <w:multiLevelType w:val="multilevel"/>
    <w:tmpl w:val="85966764"/>
    <w:lvl w:ilvl="0">
      <w:start w:val="1"/>
      <w:numFmt w:val="decimal"/>
      <w:lvlText w:val="%1."/>
      <w:lvlJc w:val="left"/>
      <w:pPr>
        <w:ind w:left="360" w:hanging="360"/>
      </w:pPr>
      <w:rPr>
        <w:rFonts w:hint="default"/>
      </w:rPr>
    </w:lvl>
    <w:lvl w:ilvl="1">
      <w:start w:val="2"/>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 w15:restartNumberingAfterBreak="0">
    <w:nsid w:val="243375D8"/>
    <w:multiLevelType w:val="hybridMultilevel"/>
    <w:tmpl w:val="80F25C90"/>
    <w:lvl w:ilvl="0" w:tplc="04100019">
      <w:start w:val="1"/>
      <w:numFmt w:val="lowerLetter"/>
      <w:lvlText w:val="%1."/>
      <w:lvlJc w:val="left"/>
      <w:pPr>
        <w:ind w:left="1440" w:hanging="360"/>
      </w:pPr>
    </w:lvl>
    <w:lvl w:ilvl="1" w:tplc="04100019" w:tentative="1">
      <w:start w:val="1"/>
      <w:numFmt w:val="lowerLetter"/>
      <w:lvlText w:val="%2."/>
      <w:lvlJc w:val="left"/>
      <w:pPr>
        <w:ind w:left="2160" w:hanging="360"/>
      </w:pPr>
    </w:lvl>
    <w:lvl w:ilvl="2" w:tplc="0410001B" w:tentative="1">
      <w:start w:val="1"/>
      <w:numFmt w:val="lowerRoman"/>
      <w:lvlText w:val="%3."/>
      <w:lvlJc w:val="right"/>
      <w:pPr>
        <w:ind w:left="2880" w:hanging="180"/>
      </w:pPr>
    </w:lvl>
    <w:lvl w:ilvl="3" w:tplc="0410000F" w:tentative="1">
      <w:start w:val="1"/>
      <w:numFmt w:val="decimal"/>
      <w:lvlText w:val="%4."/>
      <w:lvlJc w:val="left"/>
      <w:pPr>
        <w:ind w:left="3600" w:hanging="360"/>
      </w:pPr>
    </w:lvl>
    <w:lvl w:ilvl="4" w:tplc="04100019" w:tentative="1">
      <w:start w:val="1"/>
      <w:numFmt w:val="lowerLetter"/>
      <w:lvlText w:val="%5."/>
      <w:lvlJc w:val="left"/>
      <w:pPr>
        <w:ind w:left="4320" w:hanging="360"/>
      </w:pPr>
    </w:lvl>
    <w:lvl w:ilvl="5" w:tplc="0410001B" w:tentative="1">
      <w:start w:val="1"/>
      <w:numFmt w:val="lowerRoman"/>
      <w:lvlText w:val="%6."/>
      <w:lvlJc w:val="right"/>
      <w:pPr>
        <w:ind w:left="5040" w:hanging="180"/>
      </w:pPr>
    </w:lvl>
    <w:lvl w:ilvl="6" w:tplc="0410000F" w:tentative="1">
      <w:start w:val="1"/>
      <w:numFmt w:val="decimal"/>
      <w:lvlText w:val="%7."/>
      <w:lvlJc w:val="left"/>
      <w:pPr>
        <w:ind w:left="5760" w:hanging="360"/>
      </w:pPr>
    </w:lvl>
    <w:lvl w:ilvl="7" w:tplc="04100019" w:tentative="1">
      <w:start w:val="1"/>
      <w:numFmt w:val="lowerLetter"/>
      <w:lvlText w:val="%8."/>
      <w:lvlJc w:val="left"/>
      <w:pPr>
        <w:ind w:left="6480" w:hanging="360"/>
      </w:pPr>
    </w:lvl>
    <w:lvl w:ilvl="8" w:tplc="0410001B" w:tentative="1">
      <w:start w:val="1"/>
      <w:numFmt w:val="lowerRoman"/>
      <w:lvlText w:val="%9."/>
      <w:lvlJc w:val="right"/>
      <w:pPr>
        <w:ind w:left="7200" w:hanging="180"/>
      </w:pPr>
    </w:lvl>
  </w:abstractNum>
  <w:abstractNum w:abstractNumId="2" w15:restartNumberingAfterBreak="0">
    <w:nsid w:val="29863D63"/>
    <w:multiLevelType w:val="multilevel"/>
    <w:tmpl w:val="E56AB500"/>
    <w:lvl w:ilvl="0">
      <w:start w:val="1"/>
      <w:numFmt w:val="decimal"/>
      <w:lvlText w:val="%1."/>
      <w:lvlJc w:val="left"/>
      <w:pPr>
        <w:ind w:left="36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2160" w:hanging="1080"/>
      </w:pPr>
      <w:rPr>
        <w:rFonts w:hint="default"/>
      </w:rPr>
    </w:lvl>
    <w:lvl w:ilvl="4">
      <w:start w:val="1"/>
      <w:numFmt w:val="decimal"/>
      <w:isLgl/>
      <w:lvlText w:val="%1.%2.%3.%4.%5."/>
      <w:lvlJc w:val="left"/>
      <w:pPr>
        <w:ind w:left="2520" w:hanging="1080"/>
      </w:pPr>
      <w:rPr>
        <w:rFonts w:hint="default"/>
      </w:rPr>
    </w:lvl>
    <w:lvl w:ilvl="5">
      <w:start w:val="1"/>
      <w:numFmt w:val="decimal"/>
      <w:isLgl/>
      <w:lvlText w:val="%1.%2.%3.%4.%5.%6."/>
      <w:lvlJc w:val="left"/>
      <w:pPr>
        <w:ind w:left="3240" w:hanging="1440"/>
      </w:pPr>
      <w:rPr>
        <w:rFonts w:hint="default"/>
      </w:rPr>
    </w:lvl>
    <w:lvl w:ilvl="6">
      <w:start w:val="1"/>
      <w:numFmt w:val="decimal"/>
      <w:isLgl/>
      <w:lvlText w:val="%1.%2.%3.%4.%5.%6.%7."/>
      <w:lvlJc w:val="left"/>
      <w:pPr>
        <w:ind w:left="3600" w:hanging="1440"/>
      </w:pPr>
      <w:rPr>
        <w:rFonts w:hint="default"/>
      </w:rPr>
    </w:lvl>
    <w:lvl w:ilvl="7">
      <w:start w:val="1"/>
      <w:numFmt w:val="decimal"/>
      <w:isLgl/>
      <w:lvlText w:val="%1.%2.%3.%4.%5.%6.%7.%8."/>
      <w:lvlJc w:val="left"/>
      <w:pPr>
        <w:ind w:left="4320" w:hanging="1800"/>
      </w:pPr>
      <w:rPr>
        <w:rFonts w:hint="default"/>
      </w:rPr>
    </w:lvl>
    <w:lvl w:ilvl="8">
      <w:start w:val="1"/>
      <w:numFmt w:val="decimal"/>
      <w:isLgl/>
      <w:lvlText w:val="%1.%2.%3.%4.%5.%6.%7.%8.%9."/>
      <w:lvlJc w:val="left"/>
      <w:pPr>
        <w:ind w:left="4680" w:hanging="1800"/>
      </w:pPr>
      <w:rPr>
        <w:rFonts w:hint="default"/>
      </w:rPr>
    </w:lvl>
  </w:abstractNum>
  <w:abstractNum w:abstractNumId="3" w15:restartNumberingAfterBreak="0">
    <w:nsid w:val="30EA500C"/>
    <w:multiLevelType w:val="hybridMultilevel"/>
    <w:tmpl w:val="FE3A917C"/>
    <w:lvl w:ilvl="0" w:tplc="04100011">
      <w:start w:val="1"/>
      <w:numFmt w:val="decimal"/>
      <w:lvlText w:val="%1)"/>
      <w:lvlJc w:val="left"/>
      <w:pPr>
        <w:ind w:left="720" w:hanging="360"/>
      </w:pPr>
      <w:rPr>
        <w:rFonts w:hint="default"/>
      </w:rPr>
    </w:lvl>
    <w:lvl w:ilvl="1" w:tplc="04100019">
      <w:start w:val="1"/>
      <w:numFmt w:val="lowerLetter"/>
      <w:lvlText w:val="%2."/>
      <w:lvlJc w:val="left"/>
      <w:pPr>
        <w:ind w:left="1440" w:hanging="360"/>
      </w:pPr>
    </w:lvl>
    <w:lvl w:ilvl="2" w:tplc="0410001B">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4" w15:restartNumberingAfterBreak="0">
    <w:nsid w:val="34DF116E"/>
    <w:multiLevelType w:val="hybridMultilevel"/>
    <w:tmpl w:val="FE3A917C"/>
    <w:lvl w:ilvl="0" w:tplc="04100011">
      <w:start w:val="1"/>
      <w:numFmt w:val="decimal"/>
      <w:lvlText w:val="%1)"/>
      <w:lvlJc w:val="left"/>
      <w:pPr>
        <w:ind w:left="720" w:hanging="360"/>
      </w:pPr>
      <w:rPr>
        <w:rFonts w:hint="default"/>
      </w:rPr>
    </w:lvl>
    <w:lvl w:ilvl="1" w:tplc="04100019">
      <w:start w:val="1"/>
      <w:numFmt w:val="lowerLetter"/>
      <w:lvlText w:val="%2."/>
      <w:lvlJc w:val="left"/>
      <w:pPr>
        <w:ind w:left="1440" w:hanging="360"/>
      </w:pPr>
    </w:lvl>
    <w:lvl w:ilvl="2" w:tplc="0410001B">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5" w15:restartNumberingAfterBreak="0">
    <w:nsid w:val="40AC4B47"/>
    <w:multiLevelType w:val="hybridMultilevel"/>
    <w:tmpl w:val="22B044C2"/>
    <w:lvl w:ilvl="0" w:tplc="0410000F">
      <w:start w:val="1"/>
      <w:numFmt w:val="decimal"/>
      <w:lvlText w:val="%1."/>
      <w:lvlJc w:val="left"/>
      <w:pPr>
        <w:ind w:left="360" w:hanging="360"/>
      </w:pPr>
      <w:rPr>
        <w:rFonts w:hint="default"/>
      </w:rPr>
    </w:lvl>
    <w:lvl w:ilvl="1" w:tplc="04100019" w:tentative="1">
      <w:start w:val="1"/>
      <w:numFmt w:val="lowerLetter"/>
      <w:lvlText w:val="%2."/>
      <w:lvlJc w:val="left"/>
      <w:pPr>
        <w:ind w:left="1080" w:hanging="360"/>
      </w:pPr>
    </w:lvl>
    <w:lvl w:ilvl="2" w:tplc="0410001B" w:tentative="1">
      <w:start w:val="1"/>
      <w:numFmt w:val="lowerRoman"/>
      <w:lvlText w:val="%3."/>
      <w:lvlJc w:val="right"/>
      <w:pPr>
        <w:ind w:left="1800" w:hanging="180"/>
      </w:pPr>
    </w:lvl>
    <w:lvl w:ilvl="3" w:tplc="0410000F" w:tentative="1">
      <w:start w:val="1"/>
      <w:numFmt w:val="decimal"/>
      <w:lvlText w:val="%4."/>
      <w:lvlJc w:val="left"/>
      <w:pPr>
        <w:ind w:left="2520" w:hanging="360"/>
      </w:pPr>
    </w:lvl>
    <w:lvl w:ilvl="4" w:tplc="04100019" w:tentative="1">
      <w:start w:val="1"/>
      <w:numFmt w:val="lowerLetter"/>
      <w:lvlText w:val="%5."/>
      <w:lvlJc w:val="left"/>
      <w:pPr>
        <w:ind w:left="3240" w:hanging="360"/>
      </w:pPr>
    </w:lvl>
    <w:lvl w:ilvl="5" w:tplc="0410001B" w:tentative="1">
      <w:start w:val="1"/>
      <w:numFmt w:val="lowerRoman"/>
      <w:lvlText w:val="%6."/>
      <w:lvlJc w:val="right"/>
      <w:pPr>
        <w:ind w:left="3960" w:hanging="180"/>
      </w:pPr>
    </w:lvl>
    <w:lvl w:ilvl="6" w:tplc="0410000F" w:tentative="1">
      <w:start w:val="1"/>
      <w:numFmt w:val="decimal"/>
      <w:lvlText w:val="%7."/>
      <w:lvlJc w:val="left"/>
      <w:pPr>
        <w:ind w:left="4680" w:hanging="360"/>
      </w:pPr>
    </w:lvl>
    <w:lvl w:ilvl="7" w:tplc="04100019" w:tentative="1">
      <w:start w:val="1"/>
      <w:numFmt w:val="lowerLetter"/>
      <w:lvlText w:val="%8."/>
      <w:lvlJc w:val="left"/>
      <w:pPr>
        <w:ind w:left="5400" w:hanging="360"/>
      </w:pPr>
    </w:lvl>
    <w:lvl w:ilvl="8" w:tplc="0410001B" w:tentative="1">
      <w:start w:val="1"/>
      <w:numFmt w:val="lowerRoman"/>
      <w:lvlText w:val="%9."/>
      <w:lvlJc w:val="right"/>
      <w:pPr>
        <w:ind w:left="6120" w:hanging="180"/>
      </w:pPr>
    </w:lvl>
  </w:abstractNum>
  <w:abstractNum w:abstractNumId="6" w15:restartNumberingAfterBreak="0">
    <w:nsid w:val="416041A9"/>
    <w:multiLevelType w:val="hybridMultilevel"/>
    <w:tmpl w:val="724C4D84"/>
    <w:lvl w:ilvl="0" w:tplc="04100017">
      <w:start w:val="1"/>
      <w:numFmt w:val="lowerLetter"/>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7" w15:restartNumberingAfterBreak="0">
    <w:nsid w:val="46196EB8"/>
    <w:multiLevelType w:val="hybridMultilevel"/>
    <w:tmpl w:val="58622648"/>
    <w:lvl w:ilvl="0" w:tplc="0410000F">
      <w:start w:val="1"/>
      <w:numFmt w:val="decimal"/>
      <w:lvlText w:val="%1."/>
      <w:lvlJc w:val="left"/>
      <w:pPr>
        <w:ind w:left="720" w:hanging="360"/>
      </w:pPr>
      <w:rPr>
        <w:rFonts w:hint="default"/>
      </w:rPr>
    </w:lvl>
    <w:lvl w:ilvl="1" w:tplc="04100019">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8" w15:restartNumberingAfterBreak="0">
    <w:nsid w:val="552D6DF7"/>
    <w:multiLevelType w:val="hybridMultilevel"/>
    <w:tmpl w:val="EF2282EC"/>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9" w15:restartNumberingAfterBreak="0">
    <w:nsid w:val="563913D6"/>
    <w:multiLevelType w:val="hybridMultilevel"/>
    <w:tmpl w:val="D93C7FDE"/>
    <w:lvl w:ilvl="0" w:tplc="0410000F">
      <w:start w:val="1"/>
      <w:numFmt w:val="decimal"/>
      <w:lvlText w:val="%1."/>
      <w:lvlJc w:val="left"/>
      <w:pPr>
        <w:ind w:left="720" w:hanging="360"/>
      </w:pPr>
      <w:rPr>
        <w:rFonts w:hint="default"/>
      </w:rPr>
    </w:lvl>
    <w:lvl w:ilvl="1" w:tplc="04100019">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0" w15:restartNumberingAfterBreak="0">
    <w:nsid w:val="56D02CB9"/>
    <w:multiLevelType w:val="hybridMultilevel"/>
    <w:tmpl w:val="FB14E54A"/>
    <w:lvl w:ilvl="0" w:tplc="04100017">
      <w:start w:val="1"/>
      <w:numFmt w:val="lowerLetter"/>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1" w15:restartNumberingAfterBreak="0">
    <w:nsid w:val="654A0EF8"/>
    <w:multiLevelType w:val="hybridMultilevel"/>
    <w:tmpl w:val="D2B60F58"/>
    <w:lvl w:ilvl="0" w:tplc="04100017">
      <w:start w:val="1"/>
      <w:numFmt w:val="lowerLetter"/>
      <w:lvlText w:val="%1)"/>
      <w:lvlJc w:val="left"/>
      <w:pPr>
        <w:ind w:left="720" w:hanging="360"/>
      </w:pPr>
      <w:rPr>
        <w:rFonts w:hint="default"/>
      </w:rPr>
    </w:lvl>
    <w:lvl w:ilvl="1" w:tplc="04100019">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2" w15:restartNumberingAfterBreak="0">
    <w:nsid w:val="68B66E53"/>
    <w:multiLevelType w:val="multilevel"/>
    <w:tmpl w:val="6EF63B50"/>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7814785E"/>
    <w:multiLevelType w:val="hybridMultilevel"/>
    <w:tmpl w:val="EB1C1B2A"/>
    <w:lvl w:ilvl="0" w:tplc="04100019">
      <w:start w:val="1"/>
      <w:numFmt w:val="lowerLetter"/>
      <w:lvlText w:val="%1."/>
      <w:lvlJc w:val="left"/>
      <w:pPr>
        <w:ind w:left="1440" w:hanging="360"/>
      </w:pPr>
    </w:lvl>
    <w:lvl w:ilvl="1" w:tplc="04100019" w:tentative="1">
      <w:start w:val="1"/>
      <w:numFmt w:val="lowerLetter"/>
      <w:lvlText w:val="%2."/>
      <w:lvlJc w:val="left"/>
      <w:pPr>
        <w:ind w:left="2160" w:hanging="360"/>
      </w:pPr>
    </w:lvl>
    <w:lvl w:ilvl="2" w:tplc="0410001B" w:tentative="1">
      <w:start w:val="1"/>
      <w:numFmt w:val="lowerRoman"/>
      <w:lvlText w:val="%3."/>
      <w:lvlJc w:val="right"/>
      <w:pPr>
        <w:ind w:left="2880" w:hanging="180"/>
      </w:pPr>
    </w:lvl>
    <w:lvl w:ilvl="3" w:tplc="0410000F" w:tentative="1">
      <w:start w:val="1"/>
      <w:numFmt w:val="decimal"/>
      <w:lvlText w:val="%4."/>
      <w:lvlJc w:val="left"/>
      <w:pPr>
        <w:ind w:left="3600" w:hanging="360"/>
      </w:pPr>
    </w:lvl>
    <w:lvl w:ilvl="4" w:tplc="04100019" w:tentative="1">
      <w:start w:val="1"/>
      <w:numFmt w:val="lowerLetter"/>
      <w:lvlText w:val="%5."/>
      <w:lvlJc w:val="left"/>
      <w:pPr>
        <w:ind w:left="4320" w:hanging="360"/>
      </w:pPr>
    </w:lvl>
    <w:lvl w:ilvl="5" w:tplc="0410001B" w:tentative="1">
      <w:start w:val="1"/>
      <w:numFmt w:val="lowerRoman"/>
      <w:lvlText w:val="%6."/>
      <w:lvlJc w:val="right"/>
      <w:pPr>
        <w:ind w:left="5040" w:hanging="180"/>
      </w:pPr>
    </w:lvl>
    <w:lvl w:ilvl="6" w:tplc="0410000F" w:tentative="1">
      <w:start w:val="1"/>
      <w:numFmt w:val="decimal"/>
      <w:lvlText w:val="%7."/>
      <w:lvlJc w:val="left"/>
      <w:pPr>
        <w:ind w:left="5760" w:hanging="360"/>
      </w:pPr>
    </w:lvl>
    <w:lvl w:ilvl="7" w:tplc="04100019" w:tentative="1">
      <w:start w:val="1"/>
      <w:numFmt w:val="lowerLetter"/>
      <w:lvlText w:val="%8."/>
      <w:lvlJc w:val="left"/>
      <w:pPr>
        <w:ind w:left="6480" w:hanging="360"/>
      </w:pPr>
    </w:lvl>
    <w:lvl w:ilvl="8" w:tplc="0410001B" w:tentative="1">
      <w:start w:val="1"/>
      <w:numFmt w:val="lowerRoman"/>
      <w:lvlText w:val="%9."/>
      <w:lvlJc w:val="right"/>
      <w:pPr>
        <w:ind w:left="7200" w:hanging="180"/>
      </w:pPr>
    </w:lvl>
  </w:abstractNum>
  <w:abstractNum w:abstractNumId="14" w15:restartNumberingAfterBreak="0">
    <w:nsid w:val="7F1D3FE5"/>
    <w:multiLevelType w:val="hybridMultilevel"/>
    <w:tmpl w:val="58622648"/>
    <w:lvl w:ilvl="0" w:tplc="0410000F">
      <w:start w:val="1"/>
      <w:numFmt w:val="decimal"/>
      <w:lvlText w:val="%1."/>
      <w:lvlJc w:val="left"/>
      <w:pPr>
        <w:ind w:left="720" w:hanging="360"/>
      </w:pPr>
      <w:rPr>
        <w:rFonts w:hint="default"/>
      </w:rPr>
    </w:lvl>
    <w:lvl w:ilvl="1" w:tplc="04100019">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16cid:durableId="26835661">
    <w:abstractNumId w:val="4"/>
  </w:num>
  <w:num w:numId="2" w16cid:durableId="1535656945">
    <w:abstractNumId w:val="3"/>
  </w:num>
  <w:num w:numId="3" w16cid:durableId="611085060">
    <w:abstractNumId w:val="9"/>
  </w:num>
  <w:num w:numId="4" w16cid:durableId="296885451">
    <w:abstractNumId w:val="13"/>
  </w:num>
  <w:num w:numId="5" w16cid:durableId="1876891798">
    <w:abstractNumId w:val="7"/>
  </w:num>
  <w:num w:numId="6" w16cid:durableId="978075260">
    <w:abstractNumId w:val="14"/>
  </w:num>
  <w:num w:numId="7" w16cid:durableId="1553077699">
    <w:abstractNumId w:val="10"/>
  </w:num>
  <w:num w:numId="8" w16cid:durableId="541864888">
    <w:abstractNumId w:val="11"/>
  </w:num>
  <w:num w:numId="9" w16cid:durableId="1692030665">
    <w:abstractNumId w:val="6"/>
  </w:num>
  <w:num w:numId="10" w16cid:durableId="1581451493">
    <w:abstractNumId w:val="1"/>
  </w:num>
  <w:num w:numId="11" w16cid:durableId="1721703579">
    <w:abstractNumId w:val="8"/>
  </w:num>
  <w:num w:numId="12" w16cid:durableId="1436823594">
    <w:abstractNumId w:val="0"/>
  </w:num>
  <w:num w:numId="13" w16cid:durableId="965430980">
    <w:abstractNumId w:val="5"/>
  </w:num>
  <w:num w:numId="14" w16cid:durableId="1636252953">
    <w:abstractNumId w:val="2"/>
  </w:num>
  <w:num w:numId="15" w16cid:durableId="1209222801">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99"/>
  <w:proofState w:spelling="clean" w:grammar="clean"/>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C6355"/>
    <w:rsid w:val="00000D03"/>
    <w:rsid w:val="00002291"/>
    <w:rsid w:val="00002D34"/>
    <w:rsid w:val="00003F99"/>
    <w:rsid w:val="00004991"/>
    <w:rsid w:val="000059E7"/>
    <w:rsid w:val="000144A4"/>
    <w:rsid w:val="000147DF"/>
    <w:rsid w:val="0001529D"/>
    <w:rsid w:val="00015B17"/>
    <w:rsid w:val="000165F3"/>
    <w:rsid w:val="00020F18"/>
    <w:rsid w:val="0002243F"/>
    <w:rsid w:val="00023421"/>
    <w:rsid w:val="00025E02"/>
    <w:rsid w:val="00026D7F"/>
    <w:rsid w:val="00027F9B"/>
    <w:rsid w:val="000347DB"/>
    <w:rsid w:val="000351EC"/>
    <w:rsid w:val="00042400"/>
    <w:rsid w:val="00043BA7"/>
    <w:rsid w:val="0004419B"/>
    <w:rsid w:val="0004520D"/>
    <w:rsid w:val="00045795"/>
    <w:rsid w:val="00045C74"/>
    <w:rsid w:val="00045F07"/>
    <w:rsid w:val="000506FE"/>
    <w:rsid w:val="00050D4E"/>
    <w:rsid w:val="00051FE0"/>
    <w:rsid w:val="00052F68"/>
    <w:rsid w:val="00053AB8"/>
    <w:rsid w:val="00055208"/>
    <w:rsid w:val="000557DD"/>
    <w:rsid w:val="00055FBB"/>
    <w:rsid w:val="00056E89"/>
    <w:rsid w:val="00057360"/>
    <w:rsid w:val="000575CB"/>
    <w:rsid w:val="00060B72"/>
    <w:rsid w:val="00062A32"/>
    <w:rsid w:val="00064FB3"/>
    <w:rsid w:val="00066682"/>
    <w:rsid w:val="00070C0F"/>
    <w:rsid w:val="00073F22"/>
    <w:rsid w:val="00074202"/>
    <w:rsid w:val="000747B7"/>
    <w:rsid w:val="00075568"/>
    <w:rsid w:val="00076768"/>
    <w:rsid w:val="00076847"/>
    <w:rsid w:val="000775B7"/>
    <w:rsid w:val="00080FB1"/>
    <w:rsid w:val="00081AF7"/>
    <w:rsid w:val="0009049A"/>
    <w:rsid w:val="00090822"/>
    <w:rsid w:val="0009193E"/>
    <w:rsid w:val="00091F6B"/>
    <w:rsid w:val="00094B38"/>
    <w:rsid w:val="00094BF1"/>
    <w:rsid w:val="00095E26"/>
    <w:rsid w:val="0009734F"/>
    <w:rsid w:val="000A037C"/>
    <w:rsid w:val="000A0F53"/>
    <w:rsid w:val="000A118E"/>
    <w:rsid w:val="000A14B0"/>
    <w:rsid w:val="000A1CDC"/>
    <w:rsid w:val="000A4208"/>
    <w:rsid w:val="000A4342"/>
    <w:rsid w:val="000A4CCD"/>
    <w:rsid w:val="000A4EA4"/>
    <w:rsid w:val="000A5EBA"/>
    <w:rsid w:val="000A6998"/>
    <w:rsid w:val="000B03A3"/>
    <w:rsid w:val="000B1E8A"/>
    <w:rsid w:val="000B33AC"/>
    <w:rsid w:val="000B4BA9"/>
    <w:rsid w:val="000B503A"/>
    <w:rsid w:val="000B72A3"/>
    <w:rsid w:val="000C019B"/>
    <w:rsid w:val="000C080F"/>
    <w:rsid w:val="000C32DD"/>
    <w:rsid w:val="000C51AB"/>
    <w:rsid w:val="000C5426"/>
    <w:rsid w:val="000D0C37"/>
    <w:rsid w:val="000D10F2"/>
    <w:rsid w:val="000D1E1E"/>
    <w:rsid w:val="000D62B2"/>
    <w:rsid w:val="000D689A"/>
    <w:rsid w:val="000E0ECC"/>
    <w:rsid w:val="000E1753"/>
    <w:rsid w:val="000E1792"/>
    <w:rsid w:val="000E1998"/>
    <w:rsid w:val="000E45D8"/>
    <w:rsid w:val="000E6179"/>
    <w:rsid w:val="000E7DCC"/>
    <w:rsid w:val="000F0BCF"/>
    <w:rsid w:val="000F1CE1"/>
    <w:rsid w:val="000F4486"/>
    <w:rsid w:val="000F74FD"/>
    <w:rsid w:val="00100462"/>
    <w:rsid w:val="00100664"/>
    <w:rsid w:val="001026A0"/>
    <w:rsid w:val="00102731"/>
    <w:rsid w:val="001100AC"/>
    <w:rsid w:val="001146C4"/>
    <w:rsid w:val="00114FFA"/>
    <w:rsid w:val="00115BC2"/>
    <w:rsid w:val="001167E0"/>
    <w:rsid w:val="00121F6B"/>
    <w:rsid w:val="001236F6"/>
    <w:rsid w:val="0012391A"/>
    <w:rsid w:val="00124266"/>
    <w:rsid w:val="00126828"/>
    <w:rsid w:val="00126F11"/>
    <w:rsid w:val="0012747E"/>
    <w:rsid w:val="00127CDE"/>
    <w:rsid w:val="00134577"/>
    <w:rsid w:val="001355F3"/>
    <w:rsid w:val="001369E1"/>
    <w:rsid w:val="00145ECB"/>
    <w:rsid w:val="00146A76"/>
    <w:rsid w:val="00146CE0"/>
    <w:rsid w:val="00147ED4"/>
    <w:rsid w:val="00150227"/>
    <w:rsid w:val="00150700"/>
    <w:rsid w:val="00152A0A"/>
    <w:rsid w:val="001530B5"/>
    <w:rsid w:val="00155E15"/>
    <w:rsid w:val="00163116"/>
    <w:rsid w:val="00163212"/>
    <w:rsid w:val="00167A83"/>
    <w:rsid w:val="00170327"/>
    <w:rsid w:val="00171CE1"/>
    <w:rsid w:val="00172B1C"/>
    <w:rsid w:val="0017469F"/>
    <w:rsid w:val="001747A2"/>
    <w:rsid w:val="0017500F"/>
    <w:rsid w:val="0017660F"/>
    <w:rsid w:val="00176C3C"/>
    <w:rsid w:val="0018287B"/>
    <w:rsid w:val="0018423F"/>
    <w:rsid w:val="00187B7D"/>
    <w:rsid w:val="00190033"/>
    <w:rsid w:val="001906F8"/>
    <w:rsid w:val="001911B1"/>
    <w:rsid w:val="001915A0"/>
    <w:rsid w:val="00192D73"/>
    <w:rsid w:val="001937D0"/>
    <w:rsid w:val="00197FD0"/>
    <w:rsid w:val="001A1A4E"/>
    <w:rsid w:val="001A3CAC"/>
    <w:rsid w:val="001A427A"/>
    <w:rsid w:val="001A6112"/>
    <w:rsid w:val="001A787A"/>
    <w:rsid w:val="001A7BCD"/>
    <w:rsid w:val="001B0552"/>
    <w:rsid w:val="001B0BB4"/>
    <w:rsid w:val="001B1119"/>
    <w:rsid w:val="001B1943"/>
    <w:rsid w:val="001B5032"/>
    <w:rsid w:val="001B78E0"/>
    <w:rsid w:val="001C01E1"/>
    <w:rsid w:val="001C4378"/>
    <w:rsid w:val="001C6F49"/>
    <w:rsid w:val="001D330C"/>
    <w:rsid w:val="001D3947"/>
    <w:rsid w:val="001D7D4D"/>
    <w:rsid w:val="001E040A"/>
    <w:rsid w:val="001E42E3"/>
    <w:rsid w:val="001E4347"/>
    <w:rsid w:val="001E5382"/>
    <w:rsid w:val="001E6907"/>
    <w:rsid w:val="001E79A8"/>
    <w:rsid w:val="001F03C1"/>
    <w:rsid w:val="001F0EDF"/>
    <w:rsid w:val="001F2711"/>
    <w:rsid w:val="001F3888"/>
    <w:rsid w:val="001F413C"/>
    <w:rsid w:val="001F48DA"/>
    <w:rsid w:val="001F4932"/>
    <w:rsid w:val="00201CCF"/>
    <w:rsid w:val="00201CF1"/>
    <w:rsid w:val="00202116"/>
    <w:rsid w:val="0020462B"/>
    <w:rsid w:val="00206347"/>
    <w:rsid w:val="00206FC3"/>
    <w:rsid w:val="00207179"/>
    <w:rsid w:val="00211450"/>
    <w:rsid w:val="002133DB"/>
    <w:rsid w:val="002154B6"/>
    <w:rsid w:val="00215823"/>
    <w:rsid w:val="0021647C"/>
    <w:rsid w:val="002165A1"/>
    <w:rsid w:val="002207E4"/>
    <w:rsid w:val="00220AFA"/>
    <w:rsid w:val="00221E2B"/>
    <w:rsid w:val="00223163"/>
    <w:rsid w:val="00223F47"/>
    <w:rsid w:val="00225082"/>
    <w:rsid w:val="00226F2B"/>
    <w:rsid w:val="00227085"/>
    <w:rsid w:val="00227C49"/>
    <w:rsid w:val="0023002D"/>
    <w:rsid w:val="00230BA3"/>
    <w:rsid w:val="00231CF7"/>
    <w:rsid w:val="00232CB5"/>
    <w:rsid w:val="0023389D"/>
    <w:rsid w:val="00235A28"/>
    <w:rsid w:val="00236C0F"/>
    <w:rsid w:val="00236EF9"/>
    <w:rsid w:val="002417F2"/>
    <w:rsid w:val="00243B14"/>
    <w:rsid w:val="00246532"/>
    <w:rsid w:val="002502DB"/>
    <w:rsid w:val="00251D73"/>
    <w:rsid w:val="00251E95"/>
    <w:rsid w:val="0025384D"/>
    <w:rsid w:val="002543A4"/>
    <w:rsid w:val="0025770A"/>
    <w:rsid w:val="00260743"/>
    <w:rsid w:val="00260CC9"/>
    <w:rsid w:val="00260D01"/>
    <w:rsid w:val="00260D1E"/>
    <w:rsid w:val="00261BE6"/>
    <w:rsid w:val="00264A2D"/>
    <w:rsid w:val="00264BC2"/>
    <w:rsid w:val="00265058"/>
    <w:rsid w:val="00266AD9"/>
    <w:rsid w:val="00267A38"/>
    <w:rsid w:val="00270B36"/>
    <w:rsid w:val="002713CB"/>
    <w:rsid w:val="002728EA"/>
    <w:rsid w:val="00274A20"/>
    <w:rsid w:val="002757E8"/>
    <w:rsid w:val="00276C5C"/>
    <w:rsid w:val="00276E9F"/>
    <w:rsid w:val="00277410"/>
    <w:rsid w:val="00277A9D"/>
    <w:rsid w:val="002810DA"/>
    <w:rsid w:val="0028176A"/>
    <w:rsid w:val="002824E0"/>
    <w:rsid w:val="00283635"/>
    <w:rsid w:val="00291224"/>
    <w:rsid w:val="00291A04"/>
    <w:rsid w:val="0029601D"/>
    <w:rsid w:val="00297AB6"/>
    <w:rsid w:val="002A3060"/>
    <w:rsid w:val="002A30AD"/>
    <w:rsid w:val="002A31F0"/>
    <w:rsid w:val="002A4B41"/>
    <w:rsid w:val="002A55B6"/>
    <w:rsid w:val="002A61C3"/>
    <w:rsid w:val="002B1EA5"/>
    <w:rsid w:val="002B238B"/>
    <w:rsid w:val="002B7ADD"/>
    <w:rsid w:val="002C0BB5"/>
    <w:rsid w:val="002C2324"/>
    <w:rsid w:val="002C41EB"/>
    <w:rsid w:val="002C642B"/>
    <w:rsid w:val="002C789E"/>
    <w:rsid w:val="002C7A70"/>
    <w:rsid w:val="002D09C8"/>
    <w:rsid w:val="002D3F49"/>
    <w:rsid w:val="002D4568"/>
    <w:rsid w:val="002D506C"/>
    <w:rsid w:val="002D5FC0"/>
    <w:rsid w:val="002D6984"/>
    <w:rsid w:val="002E0108"/>
    <w:rsid w:val="002E0E1C"/>
    <w:rsid w:val="002E381F"/>
    <w:rsid w:val="002F1FB5"/>
    <w:rsid w:val="002F28CF"/>
    <w:rsid w:val="002F3045"/>
    <w:rsid w:val="002F47D8"/>
    <w:rsid w:val="002F4E82"/>
    <w:rsid w:val="002F6BBF"/>
    <w:rsid w:val="002F7AB6"/>
    <w:rsid w:val="00300E40"/>
    <w:rsid w:val="00301E2E"/>
    <w:rsid w:val="00302308"/>
    <w:rsid w:val="00302691"/>
    <w:rsid w:val="00302E9E"/>
    <w:rsid w:val="0030350F"/>
    <w:rsid w:val="00303860"/>
    <w:rsid w:val="0030433C"/>
    <w:rsid w:val="003050CA"/>
    <w:rsid w:val="00307683"/>
    <w:rsid w:val="00307C17"/>
    <w:rsid w:val="00307EDE"/>
    <w:rsid w:val="003116B7"/>
    <w:rsid w:val="0031271A"/>
    <w:rsid w:val="00314623"/>
    <w:rsid w:val="00315087"/>
    <w:rsid w:val="003156DA"/>
    <w:rsid w:val="003170B2"/>
    <w:rsid w:val="00321AF7"/>
    <w:rsid w:val="00321EF3"/>
    <w:rsid w:val="003223BF"/>
    <w:rsid w:val="0032280D"/>
    <w:rsid w:val="00323B26"/>
    <w:rsid w:val="003260FB"/>
    <w:rsid w:val="0032616A"/>
    <w:rsid w:val="00326F24"/>
    <w:rsid w:val="00327754"/>
    <w:rsid w:val="003309C6"/>
    <w:rsid w:val="00333234"/>
    <w:rsid w:val="00334A95"/>
    <w:rsid w:val="00334ED2"/>
    <w:rsid w:val="00335C9F"/>
    <w:rsid w:val="003367A1"/>
    <w:rsid w:val="003379C1"/>
    <w:rsid w:val="0034005B"/>
    <w:rsid w:val="003406EC"/>
    <w:rsid w:val="0034336F"/>
    <w:rsid w:val="00343C26"/>
    <w:rsid w:val="00346D38"/>
    <w:rsid w:val="00350B89"/>
    <w:rsid w:val="00351CEF"/>
    <w:rsid w:val="00352E0F"/>
    <w:rsid w:val="00352EF9"/>
    <w:rsid w:val="0035433B"/>
    <w:rsid w:val="00354C07"/>
    <w:rsid w:val="003550BA"/>
    <w:rsid w:val="003576AD"/>
    <w:rsid w:val="00360250"/>
    <w:rsid w:val="00361C7F"/>
    <w:rsid w:val="00362B76"/>
    <w:rsid w:val="00363596"/>
    <w:rsid w:val="00363860"/>
    <w:rsid w:val="00365051"/>
    <w:rsid w:val="00365617"/>
    <w:rsid w:val="00366191"/>
    <w:rsid w:val="00367E84"/>
    <w:rsid w:val="00370B83"/>
    <w:rsid w:val="00371D61"/>
    <w:rsid w:val="00382AC9"/>
    <w:rsid w:val="0038608A"/>
    <w:rsid w:val="00386A16"/>
    <w:rsid w:val="0039053A"/>
    <w:rsid w:val="003945BB"/>
    <w:rsid w:val="00394DE3"/>
    <w:rsid w:val="00395679"/>
    <w:rsid w:val="00396CB5"/>
    <w:rsid w:val="00396FA1"/>
    <w:rsid w:val="003A1E15"/>
    <w:rsid w:val="003A24B5"/>
    <w:rsid w:val="003A3461"/>
    <w:rsid w:val="003A3FCA"/>
    <w:rsid w:val="003A40D3"/>
    <w:rsid w:val="003A47AA"/>
    <w:rsid w:val="003A4E17"/>
    <w:rsid w:val="003B15EE"/>
    <w:rsid w:val="003B18F0"/>
    <w:rsid w:val="003B1E07"/>
    <w:rsid w:val="003B2394"/>
    <w:rsid w:val="003B3AC8"/>
    <w:rsid w:val="003B5593"/>
    <w:rsid w:val="003B58D8"/>
    <w:rsid w:val="003B62AF"/>
    <w:rsid w:val="003B646B"/>
    <w:rsid w:val="003B72C5"/>
    <w:rsid w:val="003C0444"/>
    <w:rsid w:val="003C0EBE"/>
    <w:rsid w:val="003C383E"/>
    <w:rsid w:val="003C515B"/>
    <w:rsid w:val="003C6EDE"/>
    <w:rsid w:val="003D232E"/>
    <w:rsid w:val="003D41CE"/>
    <w:rsid w:val="003D5ADA"/>
    <w:rsid w:val="003D6FDB"/>
    <w:rsid w:val="003E037D"/>
    <w:rsid w:val="003E211A"/>
    <w:rsid w:val="003E2354"/>
    <w:rsid w:val="003E2F18"/>
    <w:rsid w:val="003E371A"/>
    <w:rsid w:val="003E57E6"/>
    <w:rsid w:val="003E68A5"/>
    <w:rsid w:val="003F2CBD"/>
    <w:rsid w:val="003F4290"/>
    <w:rsid w:val="003F437E"/>
    <w:rsid w:val="003F4490"/>
    <w:rsid w:val="003F6080"/>
    <w:rsid w:val="003F6A86"/>
    <w:rsid w:val="003F7125"/>
    <w:rsid w:val="00400021"/>
    <w:rsid w:val="004019CC"/>
    <w:rsid w:val="0040319B"/>
    <w:rsid w:val="00404981"/>
    <w:rsid w:val="004059A4"/>
    <w:rsid w:val="00407244"/>
    <w:rsid w:val="00407529"/>
    <w:rsid w:val="00407E27"/>
    <w:rsid w:val="00410953"/>
    <w:rsid w:val="00412259"/>
    <w:rsid w:val="004127AE"/>
    <w:rsid w:val="00413345"/>
    <w:rsid w:val="00413ACC"/>
    <w:rsid w:val="004204ED"/>
    <w:rsid w:val="00423C87"/>
    <w:rsid w:val="00424F6F"/>
    <w:rsid w:val="00425762"/>
    <w:rsid w:val="00430504"/>
    <w:rsid w:val="004339B2"/>
    <w:rsid w:val="00433C4F"/>
    <w:rsid w:val="004352F8"/>
    <w:rsid w:val="004362DC"/>
    <w:rsid w:val="004379E7"/>
    <w:rsid w:val="0044048F"/>
    <w:rsid w:val="00440E43"/>
    <w:rsid w:val="00441109"/>
    <w:rsid w:val="0044168D"/>
    <w:rsid w:val="004420C9"/>
    <w:rsid w:val="004423EC"/>
    <w:rsid w:val="00444FF2"/>
    <w:rsid w:val="004477E4"/>
    <w:rsid w:val="00447BBD"/>
    <w:rsid w:val="00447D8A"/>
    <w:rsid w:val="00452F41"/>
    <w:rsid w:val="0045524A"/>
    <w:rsid w:val="00456FB6"/>
    <w:rsid w:val="00457A64"/>
    <w:rsid w:val="00462A78"/>
    <w:rsid w:val="00464E7D"/>
    <w:rsid w:val="00465412"/>
    <w:rsid w:val="00465F17"/>
    <w:rsid w:val="00466194"/>
    <w:rsid w:val="00466265"/>
    <w:rsid w:val="00466884"/>
    <w:rsid w:val="00466EFD"/>
    <w:rsid w:val="00467268"/>
    <w:rsid w:val="0047033E"/>
    <w:rsid w:val="00471140"/>
    <w:rsid w:val="004752AF"/>
    <w:rsid w:val="00475C8C"/>
    <w:rsid w:val="004770B8"/>
    <w:rsid w:val="0047734B"/>
    <w:rsid w:val="004803AA"/>
    <w:rsid w:val="004825EB"/>
    <w:rsid w:val="00487752"/>
    <w:rsid w:val="00491A45"/>
    <w:rsid w:val="00492D08"/>
    <w:rsid w:val="00492E65"/>
    <w:rsid w:val="004940DB"/>
    <w:rsid w:val="00495368"/>
    <w:rsid w:val="0049745F"/>
    <w:rsid w:val="00497EF7"/>
    <w:rsid w:val="004A0FA6"/>
    <w:rsid w:val="004A1FC8"/>
    <w:rsid w:val="004A3F71"/>
    <w:rsid w:val="004A6644"/>
    <w:rsid w:val="004A6A29"/>
    <w:rsid w:val="004A710B"/>
    <w:rsid w:val="004A7651"/>
    <w:rsid w:val="004B3D7A"/>
    <w:rsid w:val="004C074D"/>
    <w:rsid w:val="004C23D7"/>
    <w:rsid w:val="004C2576"/>
    <w:rsid w:val="004C68F6"/>
    <w:rsid w:val="004D1DB5"/>
    <w:rsid w:val="004D2F15"/>
    <w:rsid w:val="004D3F56"/>
    <w:rsid w:val="004D507F"/>
    <w:rsid w:val="004D56F3"/>
    <w:rsid w:val="004D782A"/>
    <w:rsid w:val="004D794E"/>
    <w:rsid w:val="004D7EF3"/>
    <w:rsid w:val="004E0808"/>
    <w:rsid w:val="004E0E3A"/>
    <w:rsid w:val="004E0F77"/>
    <w:rsid w:val="004E241B"/>
    <w:rsid w:val="004E4C88"/>
    <w:rsid w:val="004E4E5D"/>
    <w:rsid w:val="004E4FC7"/>
    <w:rsid w:val="004E515B"/>
    <w:rsid w:val="004E5BC1"/>
    <w:rsid w:val="004F09EA"/>
    <w:rsid w:val="004F15D0"/>
    <w:rsid w:val="004F2F11"/>
    <w:rsid w:val="004F4BC7"/>
    <w:rsid w:val="004F4E39"/>
    <w:rsid w:val="004F5CA8"/>
    <w:rsid w:val="00500E9F"/>
    <w:rsid w:val="00501A6A"/>
    <w:rsid w:val="00502393"/>
    <w:rsid w:val="0050382C"/>
    <w:rsid w:val="0050401C"/>
    <w:rsid w:val="00504969"/>
    <w:rsid w:val="00505902"/>
    <w:rsid w:val="00506E8C"/>
    <w:rsid w:val="00510DD0"/>
    <w:rsid w:val="00510E0D"/>
    <w:rsid w:val="005111A7"/>
    <w:rsid w:val="0051156B"/>
    <w:rsid w:val="00512377"/>
    <w:rsid w:val="00514208"/>
    <w:rsid w:val="005157A6"/>
    <w:rsid w:val="005170DC"/>
    <w:rsid w:val="00517B28"/>
    <w:rsid w:val="005229E7"/>
    <w:rsid w:val="00524EC2"/>
    <w:rsid w:val="005250B3"/>
    <w:rsid w:val="005263B1"/>
    <w:rsid w:val="00530BF0"/>
    <w:rsid w:val="00531564"/>
    <w:rsid w:val="00532A21"/>
    <w:rsid w:val="00532CEC"/>
    <w:rsid w:val="00537D79"/>
    <w:rsid w:val="005409B5"/>
    <w:rsid w:val="005433F1"/>
    <w:rsid w:val="0054590A"/>
    <w:rsid w:val="00546FA6"/>
    <w:rsid w:val="005505D2"/>
    <w:rsid w:val="00553F28"/>
    <w:rsid w:val="00557BE7"/>
    <w:rsid w:val="005622AF"/>
    <w:rsid w:val="00562950"/>
    <w:rsid w:val="00563C6D"/>
    <w:rsid w:val="00563EC2"/>
    <w:rsid w:val="005640CF"/>
    <w:rsid w:val="00564E0C"/>
    <w:rsid w:val="00565698"/>
    <w:rsid w:val="00565975"/>
    <w:rsid w:val="005670DA"/>
    <w:rsid w:val="00567CAA"/>
    <w:rsid w:val="005736B1"/>
    <w:rsid w:val="00574389"/>
    <w:rsid w:val="0057523F"/>
    <w:rsid w:val="005816AF"/>
    <w:rsid w:val="00581995"/>
    <w:rsid w:val="00584430"/>
    <w:rsid w:val="005847B8"/>
    <w:rsid w:val="00584A0E"/>
    <w:rsid w:val="00584C60"/>
    <w:rsid w:val="00584DBD"/>
    <w:rsid w:val="00585A17"/>
    <w:rsid w:val="00585AEA"/>
    <w:rsid w:val="00591F02"/>
    <w:rsid w:val="00592079"/>
    <w:rsid w:val="00592100"/>
    <w:rsid w:val="005934A4"/>
    <w:rsid w:val="00595DA2"/>
    <w:rsid w:val="00596143"/>
    <w:rsid w:val="00596AEA"/>
    <w:rsid w:val="00597477"/>
    <w:rsid w:val="005A1264"/>
    <w:rsid w:val="005A1835"/>
    <w:rsid w:val="005A341E"/>
    <w:rsid w:val="005A430F"/>
    <w:rsid w:val="005A4856"/>
    <w:rsid w:val="005A51E5"/>
    <w:rsid w:val="005A67E5"/>
    <w:rsid w:val="005A7D5C"/>
    <w:rsid w:val="005B0DCE"/>
    <w:rsid w:val="005B110B"/>
    <w:rsid w:val="005B138B"/>
    <w:rsid w:val="005B1AF4"/>
    <w:rsid w:val="005B2144"/>
    <w:rsid w:val="005B270E"/>
    <w:rsid w:val="005B276B"/>
    <w:rsid w:val="005B337D"/>
    <w:rsid w:val="005B395B"/>
    <w:rsid w:val="005B3BB2"/>
    <w:rsid w:val="005B53FC"/>
    <w:rsid w:val="005B5552"/>
    <w:rsid w:val="005B5A96"/>
    <w:rsid w:val="005B683B"/>
    <w:rsid w:val="005C032A"/>
    <w:rsid w:val="005C0A63"/>
    <w:rsid w:val="005C0CBA"/>
    <w:rsid w:val="005C122E"/>
    <w:rsid w:val="005C26ED"/>
    <w:rsid w:val="005C2D3E"/>
    <w:rsid w:val="005C4AE8"/>
    <w:rsid w:val="005C4B80"/>
    <w:rsid w:val="005C5AE6"/>
    <w:rsid w:val="005C6355"/>
    <w:rsid w:val="005D0CDA"/>
    <w:rsid w:val="005D172B"/>
    <w:rsid w:val="005D41CB"/>
    <w:rsid w:val="005D5B51"/>
    <w:rsid w:val="005E1C4D"/>
    <w:rsid w:val="005E4FCB"/>
    <w:rsid w:val="005E7873"/>
    <w:rsid w:val="005E78BF"/>
    <w:rsid w:val="005F2DE6"/>
    <w:rsid w:val="005F302F"/>
    <w:rsid w:val="005F48AB"/>
    <w:rsid w:val="005F51B7"/>
    <w:rsid w:val="005F5B38"/>
    <w:rsid w:val="005F6A3A"/>
    <w:rsid w:val="00601967"/>
    <w:rsid w:val="00601F1F"/>
    <w:rsid w:val="00601F69"/>
    <w:rsid w:val="00602747"/>
    <w:rsid w:val="00602D98"/>
    <w:rsid w:val="0060425B"/>
    <w:rsid w:val="006072BA"/>
    <w:rsid w:val="00610B3C"/>
    <w:rsid w:val="00611016"/>
    <w:rsid w:val="006132CE"/>
    <w:rsid w:val="00616D7A"/>
    <w:rsid w:val="00620188"/>
    <w:rsid w:val="006210C2"/>
    <w:rsid w:val="0062473B"/>
    <w:rsid w:val="00624D71"/>
    <w:rsid w:val="00626003"/>
    <w:rsid w:val="00627BE9"/>
    <w:rsid w:val="00627D11"/>
    <w:rsid w:val="006306D3"/>
    <w:rsid w:val="00630CCC"/>
    <w:rsid w:val="00631469"/>
    <w:rsid w:val="00631E65"/>
    <w:rsid w:val="00633FDB"/>
    <w:rsid w:val="00634052"/>
    <w:rsid w:val="00634E92"/>
    <w:rsid w:val="0064049B"/>
    <w:rsid w:val="006404F7"/>
    <w:rsid w:val="00641446"/>
    <w:rsid w:val="006425F1"/>
    <w:rsid w:val="006431DF"/>
    <w:rsid w:val="00644272"/>
    <w:rsid w:val="0064514F"/>
    <w:rsid w:val="0064790E"/>
    <w:rsid w:val="00647F2A"/>
    <w:rsid w:val="006517CE"/>
    <w:rsid w:val="006518F6"/>
    <w:rsid w:val="006519B7"/>
    <w:rsid w:val="00652115"/>
    <w:rsid w:val="0065236E"/>
    <w:rsid w:val="00660059"/>
    <w:rsid w:val="00662050"/>
    <w:rsid w:val="006673C3"/>
    <w:rsid w:val="006678D8"/>
    <w:rsid w:val="00667F36"/>
    <w:rsid w:val="006725D4"/>
    <w:rsid w:val="0067317C"/>
    <w:rsid w:val="006735E9"/>
    <w:rsid w:val="00676336"/>
    <w:rsid w:val="0067716D"/>
    <w:rsid w:val="006776D9"/>
    <w:rsid w:val="00677E93"/>
    <w:rsid w:val="00680605"/>
    <w:rsid w:val="00681F4E"/>
    <w:rsid w:val="00684CC6"/>
    <w:rsid w:val="00684F51"/>
    <w:rsid w:val="006864D7"/>
    <w:rsid w:val="006867FC"/>
    <w:rsid w:val="00686CAD"/>
    <w:rsid w:val="0069261C"/>
    <w:rsid w:val="00692C1C"/>
    <w:rsid w:val="006938FB"/>
    <w:rsid w:val="0069769D"/>
    <w:rsid w:val="006A0197"/>
    <w:rsid w:val="006A144C"/>
    <w:rsid w:val="006A1A62"/>
    <w:rsid w:val="006A1D73"/>
    <w:rsid w:val="006A348E"/>
    <w:rsid w:val="006A3603"/>
    <w:rsid w:val="006A72A4"/>
    <w:rsid w:val="006A7B77"/>
    <w:rsid w:val="006B042C"/>
    <w:rsid w:val="006B3C4A"/>
    <w:rsid w:val="006B3E84"/>
    <w:rsid w:val="006B4DDA"/>
    <w:rsid w:val="006B4FFF"/>
    <w:rsid w:val="006C251A"/>
    <w:rsid w:val="006C379E"/>
    <w:rsid w:val="006C5A2A"/>
    <w:rsid w:val="006C655F"/>
    <w:rsid w:val="006D19AD"/>
    <w:rsid w:val="006D1D50"/>
    <w:rsid w:val="006D4254"/>
    <w:rsid w:val="006D4A2B"/>
    <w:rsid w:val="006D4C29"/>
    <w:rsid w:val="006D645D"/>
    <w:rsid w:val="006D65DA"/>
    <w:rsid w:val="006D6C0E"/>
    <w:rsid w:val="006D72EF"/>
    <w:rsid w:val="006D7F19"/>
    <w:rsid w:val="006E2066"/>
    <w:rsid w:val="006E2CDD"/>
    <w:rsid w:val="006E2EF4"/>
    <w:rsid w:val="006E3BEF"/>
    <w:rsid w:val="006E3C88"/>
    <w:rsid w:val="006E42EB"/>
    <w:rsid w:val="006E446C"/>
    <w:rsid w:val="006E4475"/>
    <w:rsid w:val="006E5261"/>
    <w:rsid w:val="006E5E18"/>
    <w:rsid w:val="006F152A"/>
    <w:rsid w:val="006F208A"/>
    <w:rsid w:val="006F4EC2"/>
    <w:rsid w:val="006F5F6B"/>
    <w:rsid w:val="006F6125"/>
    <w:rsid w:val="006F796D"/>
    <w:rsid w:val="00701F4F"/>
    <w:rsid w:val="0070396F"/>
    <w:rsid w:val="00703E6D"/>
    <w:rsid w:val="007048F6"/>
    <w:rsid w:val="00705659"/>
    <w:rsid w:val="007059BE"/>
    <w:rsid w:val="00710217"/>
    <w:rsid w:val="00711064"/>
    <w:rsid w:val="00711956"/>
    <w:rsid w:val="0071400A"/>
    <w:rsid w:val="007147F6"/>
    <w:rsid w:val="0071663A"/>
    <w:rsid w:val="00716B6A"/>
    <w:rsid w:val="00720C0D"/>
    <w:rsid w:val="007211FC"/>
    <w:rsid w:val="00723DE6"/>
    <w:rsid w:val="007241C9"/>
    <w:rsid w:val="007243F6"/>
    <w:rsid w:val="00725E79"/>
    <w:rsid w:val="0072635B"/>
    <w:rsid w:val="00730814"/>
    <w:rsid w:val="00730F04"/>
    <w:rsid w:val="00732441"/>
    <w:rsid w:val="00733320"/>
    <w:rsid w:val="00733B5F"/>
    <w:rsid w:val="00741094"/>
    <w:rsid w:val="007413F2"/>
    <w:rsid w:val="00741620"/>
    <w:rsid w:val="00741C40"/>
    <w:rsid w:val="00743F25"/>
    <w:rsid w:val="00745237"/>
    <w:rsid w:val="00745D73"/>
    <w:rsid w:val="00745EE7"/>
    <w:rsid w:val="00746CD1"/>
    <w:rsid w:val="0074725B"/>
    <w:rsid w:val="0075077B"/>
    <w:rsid w:val="00750E62"/>
    <w:rsid w:val="00751BFC"/>
    <w:rsid w:val="0075225D"/>
    <w:rsid w:val="0075226A"/>
    <w:rsid w:val="00752843"/>
    <w:rsid w:val="00752D61"/>
    <w:rsid w:val="00753BEB"/>
    <w:rsid w:val="00754109"/>
    <w:rsid w:val="0075635C"/>
    <w:rsid w:val="00760492"/>
    <w:rsid w:val="00760E97"/>
    <w:rsid w:val="007619B9"/>
    <w:rsid w:val="00763FA1"/>
    <w:rsid w:val="00765608"/>
    <w:rsid w:val="00765C16"/>
    <w:rsid w:val="007711F4"/>
    <w:rsid w:val="0077175D"/>
    <w:rsid w:val="007730BC"/>
    <w:rsid w:val="007742BF"/>
    <w:rsid w:val="00776051"/>
    <w:rsid w:val="00781091"/>
    <w:rsid w:val="007820AC"/>
    <w:rsid w:val="007843EE"/>
    <w:rsid w:val="00784962"/>
    <w:rsid w:val="00785E0D"/>
    <w:rsid w:val="00787EBE"/>
    <w:rsid w:val="00791880"/>
    <w:rsid w:val="00792972"/>
    <w:rsid w:val="0079356D"/>
    <w:rsid w:val="00793B52"/>
    <w:rsid w:val="00794864"/>
    <w:rsid w:val="007A27EB"/>
    <w:rsid w:val="007A419E"/>
    <w:rsid w:val="007A52B9"/>
    <w:rsid w:val="007A5E24"/>
    <w:rsid w:val="007A7177"/>
    <w:rsid w:val="007A72BB"/>
    <w:rsid w:val="007B2A21"/>
    <w:rsid w:val="007B404A"/>
    <w:rsid w:val="007C3205"/>
    <w:rsid w:val="007C7B9A"/>
    <w:rsid w:val="007D1428"/>
    <w:rsid w:val="007D50D6"/>
    <w:rsid w:val="007D53B8"/>
    <w:rsid w:val="007D5B35"/>
    <w:rsid w:val="007D6EBE"/>
    <w:rsid w:val="007E1C0C"/>
    <w:rsid w:val="007E6D28"/>
    <w:rsid w:val="007E7F55"/>
    <w:rsid w:val="007F2F9C"/>
    <w:rsid w:val="007F492B"/>
    <w:rsid w:val="00801FEB"/>
    <w:rsid w:val="00803BFA"/>
    <w:rsid w:val="00803EB5"/>
    <w:rsid w:val="00805C04"/>
    <w:rsid w:val="00806EBD"/>
    <w:rsid w:val="00813339"/>
    <w:rsid w:val="00813366"/>
    <w:rsid w:val="00813BF5"/>
    <w:rsid w:val="0081512D"/>
    <w:rsid w:val="00815C29"/>
    <w:rsid w:val="0082044D"/>
    <w:rsid w:val="008208F6"/>
    <w:rsid w:val="00823713"/>
    <w:rsid w:val="008317AC"/>
    <w:rsid w:val="0083382B"/>
    <w:rsid w:val="008338C5"/>
    <w:rsid w:val="0083452A"/>
    <w:rsid w:val="008349D4"/>
    <w:rsid w:val="00834C7D"/>
    <w:rsid w:val="00835EC5"/>
    <w:rsid w:val="00835F13"/>
    <w:rsid w:val="008439E9"/>
    <w:rsid w:val="00844C93"/>
    <w:rsid w:val="00845801"/>
    <w:rsid w:val="00850BDC"/>
    <w:rsid w:val="008511D9"/>
    <w:rsid w:val="008521D7"/>
    <w:rsid w:val="008537DA"/>
    <w:rsid w:val="00855795"/>
    <w:rsid w:val="00855B6D"/>
    <w:rsid w:val="00861187"/>
    <w:rsid w:val="008615D5"/>
    <w:rsid w:val="00861F6A"/>
    <w:rsid w:val="008649E6"/>
    <w:rsid w:val="008649EE"/>
    <w:rsid w:val="0086507B"/>
    <w:rsid w:val="008659DC"/>
    <w:rsid w:val="00866134"/>
    <w:rsid w:val="00866731"/>
    <w:rsid w:val="008700D9"/>
    <w:rsid w:val="008722AA"/>
    <w:rsid w:val="00873D54"/>
    <w:rsid w:val="00873E80"/>
    <w:rsid w:val="00875478"/>
    <w:rsid w:val="008760F8"/>
    <w:rsid w:val="00876337"/>
    <w:rsid w:val="0087782C"/>
    <w:rsid w:val="00877994"/>
    <w:rsid w:val="008800BB"/>
    <w:rsid w:val="0088053A"/>
    <w:rsid w:val="008824E5"/>
    <w:rsid w:val="00883C97"/>
    <w:rsid w:val="00885E54"/>
    <w:rsid w:val="008867EA"/>
    <w:rsid w:val="00887AA8"/>
    <w:rsid w:val="0089068F"/>
    <w:rsid w:val="00890955"/>
    <w:rsid w:val="00890F1E"/>
    <w:rsid w:val="00892542"/>
    <w:rsid w:val="00892E60"/>
    <w:rsid w:val="008937C1"/>
    <w:rsid w:val="0089622D"/>
    <w:rsid w:val="00896A99"/>
    <w:rsid w:val="0089796E"/>
    <w:rsid w:val="00897A25"/>
    <w:rsid w:val="008A23C9"/>
    <w:rsid w:val="008A24CD"/>
    <w:rsid w:val="008A5F37"/>
    <w:rsid w:val="008A6BED"/>
    <w:rsid w:val="008A7F68"/>
    <w:rsid w:val="008B3223"/>
    <w:rsid w:val="008B7EFA"/>
    <w:rsid w:val="008C02C2"/>
    <w:rsid w:val="008C10F5"/>
    <w:rsid w:val="008C1936"/>
    <w:rsid w:val="008C1A17"/>
    <w:rsid w:val="008C1A8D"/>
    <w:rsid w:val="008C41D0"/>
    <w:rsid w:val="008C5F04"/>
    <w:rsid w:val="008C6717"/>
    <w:rsid w:val="008C6CC5"/>
    <w:rsid w:val="008D0274"/>
    <w:rsid w:val="008D3276"/>
    <w:rsid w:val="008D5554"/>
    <w:rsid w:val="008E0E8E"/>
    <w:rsid w:val="008E2425"/>
    <w:rsid w:val="008E3008"/>
    <w:rsid w:val="008E40E2"/>
    <w:rsid w:val="008E4ED2"/>
    <w:rsid w:val="008E7244"/>
    <w:rsid w:val="008F10D2"/>
    <w:rsid w:val="008F1F0B"/>
    <w:rsid w:val="008F3B2A"/>
    <w:rsid w:val="008F488A"/>
    <w:rsid w:val="008F4980"/>
    <w:rsid w:val="008F60C1"/>
    <w:rsid w:val="0090119F"/>
    <w:rsid w:val="00901683"/>
    <w:rsid w:val="00902697"/>
    <w:rsid w:val="009045BE"/>
    <w:rsid w:val="00905A6B"/>
    <w:rsid w:val="00906325"/>
    <w:rsid w:val="00911823"/>
    <w:rsid w:val="00913020"/>
    <w:rsid w:val="009154CC"/>
    <w:rsid w:val="00915F31"/>
    <w:rsid w:val="009167CF"/>
    <w:rsid w:val="00916E25"/>
    <w:rsid w:val="009207AA"/>
    <w:rsid w:val="009224B8"/>
    <w:rsid w:val="00924371"/>
    <w:rsid w:val="009277E7"/>
    <w:rsid w:val="0093009B"/>
    <w:rsid w:val="00930434"/>
    <w:rsid w:val="00930558"/>
    <w:rsid w:val="009320C5"/>
    <w:rsid w:val="0093756C"/>
    <w:rsid w:val="00937CDF"/>
    <w:rsid w:val="00942E36"/>
    <w:rsid w:val="0094549D"/>
    <w:rsid w:val="00952F02"/>
    <w:rsid w:val="0095463E"/>
    <w:rsid w:val="00954884"/>
    <w:rsid w:val="00954CF1"/>
    <w:rsid w:val="0095648C"/>
    <w:rsid w:val="00960ED5"/>
    <w:rsid w:val="00963B5C"/>
    <w:rsid w:val="00964292"/>
    <w:rsid w:val="00964D99"/>
    <w:rsid w:val="009650C4"/>
    <w:rsid w:val="0096575E"/>
    <w:rsid w:val="00965EB9"/>
    <w:rsid w:val="00966507"/>
    <w:rsid w:val="009666F8"/>
    <w:rsid w:val="00966839"/>
    <w:rsid w:val="00966FE8"/>
    <w:rsid w:val="009723C9"/>
    <w:rsid w:val="00972B68"/>
    <w:rsid w:val="00972DF5"/>
    <w:rsid w:val="0097357C"/>
    <w:rsid w:val="009742FB"/>
    <w:rsid w:val="0097477B"/>
    <w:rsid w:val="00975630"/>
    <w:rsid w:val="009776C8"/>
    <w:rsid w:val="00980087"/>
    <w:rsid w:val="00980765"/>
    <w:rsid w:val="00981CBD"/>
    <w:rsid w:val="009846EC"/>
    <w:rsid w:val="0098582E"/>
    <w:rsid w:val="00991D79"/>
    <w:rsid w:val="00992446"/>
    <w:rsid w:val="009946F6"/>
    <w:rsid w:val="009952BA"/>
    <w:rsid w:val="00995949"/>
    <w:rsid w:val="00996490"/>
    <w:rsid w:val="009A0610"/>
    <w:rsid w:val="009A1A64"/>
    <w:rsid w:val="009A23E7"/>
    <w:rsid w:val="009A41E6"/>
    <w:rsid w:val="009A5EE8"/>
    <w:rsid w:val="009A6FE1"/>
    <w:rsid w:val="009A71B1"/>
    <w:rsid w:val="009B0FF1"/>
    <w:rsid w:val="009B1EBD"/>
    <w:rsid w:val="009B38F1"/>
    <w:rsid w:val="009B515F"/>
    <w:rsid w:val="009B6C4B"/>
    <w:rsid w:val="009B7046"/>
    <w:rsid w:val="009C14A8"/>
    <w:rsid w:val="009C1F0C"/>
    <w:rsid w:val="009C2DA3"/>
    <w:rsid w:val="009C49B3"/>
    <w:rsid w:val="009C706A"/>
    <w:rsid w:val="009C7DBB"/>
    <w:rsid w:val="009D1015"/>
    <w:rsid w:val="009D2FF3"/>
    <w:rsid w:val="009D3DE7"/>
    <w:rsid w:val="009D44F7"/>
    <w:rsid w:val="009E252F"/>
    <w:rsid w:val="009E366E"/>
    <w:rsid w:val="009E3A7B"/>
    <w:rsid w:val="009E6798"/>
    <w:rsid w:val="009E6CA0"/>
    <w:rsid w:val="009F341D"/>
    <w:rsid w:val="009F392B"/>
    <w:rsid w:val="009F3BD6"/>
    <w:rsid w:val="009F559B"/>
    <w:rsid w:val="009F5D85"/>
    <w:rsid w:val="009F5FCD"/>
    <w:rsid w:val="009F6644"/>
    <w:rsid w:val="00A00DEF"/>
    <w:rsid w:val="00A03005"/>
    <w:rsid w:val="00A045A2"/>
    <w:rsid w:val="00A050FF"/>
    <w:rsid w:val="00A074DA"/>
    <w:rsid w:val="00A075CB"/>
    <w:rsid w:val="00A11D37"/>
    <w:rsid w:val="00A13234"/>
    <w:rsid w:val="00A13BF9"/>
    <w:rsid w:val="00A150AD"/>
    <w:rsid w:val="00A1574C"/>
    <w:rsid w:val="00A20041"/>
    <w:rsid w:val="00A20786"/>
    <w:rsid w:val="00A2085E"/>
    <w:rsid w:val="00A21150"/>
    <w:rsid w:val="00A23506"/>
    <w:rsid w:val="00A23AF7"/>
    <w:rsid w:val="00A2640C"/>
    <w:rsid w:val="00A3161A"/>
    <w:rsid w:val="00A31763"/>
    <w:rsid w:val="00A323F7"/>
    <w:rsid w:val="00A32499"/>
    <w:rsid w:val="00A32FC2"/>
    <w:rsid w:val="00A33032"/>
    <w:rsid w:val="00A34E43"/>
    <w:rsid w:val="00A366ED"/>
    <w:rsid w:val="00A41803"/>
    <w:rsid w:val="00A419F5"/>
    <w:rsid w:val="00A430C4"/>
    <w:rsid w:val="00A51D57"/>
    <w:rsid w:val="00A52F5D"/>
    <w:rsid w:val="00A536E6"/>
    <w:rsid w:val="00A53A6D"/>
    <w:rsid w:val="00A548FD"/>
    <w:rsid w:val="00A57C07"/>
    <w:rsid w:val="00A601B1"/>
    <w:rsid w:val="00A602E5"/>
    <w:rsid w:val="00A608AA"/>
    <w:rsid w:val="00A62EFA"/>
    <w:rsid w:val="00A64EE1"/>
    <w:rsid w:val="00A65BE3"/>
    <w:rsid w:val="00A6643E"/>
    <w:rsid w:val="00A66879"/>
    <w:rsid w:val="00A66DDA"/>
    <w:rsid w:val="00A67ABF"/>
    <w:rsid w:val="00A67AF4"/>
    <w:rsid w:val="00A7021E"/>
    <w:rsid w:val="00A70738"/>
    <w:rsid w:val="00A766C8"/>
    <w:rsid w:val="00A766EF"/>
    <w:rsid w:val="00A7732D"/>
    <w:rsid w:val="00A824CB"/>
    <w:rsid w:val="00A82EDA"/>
    <w:rsid w:val="00A84651"/>
    <w:rsid w:val="00A849E8"/>
    <w:rsid w:val="00A84F79"/>
    <w:rsid w:val="00A8520D"/>
    <w:rsid w:val="00A854F4"/>
    <w:rsid w:val="00A85B9C"/>
    <w:rsid w:val="00A9205D"/>
    <w:rsid w:val="00A9488F"/>
    <w:rsid w:val="00A958C5"/>
    <w:rsid w:val="00A95CAF"/>
    <w:rsid w:val="00A964F2"/>
    <w:rsid w:val="00A972CD"/>
    <w:rsid w:val="00AA0999"/>
    <w:rsid w:val="00AA2412"/>
    <w:rsid w:val="00AA4A6B"/>
    <w:rsid w:val="00AA4DEC"/>
    <w:rsid w:val="00AA73A1"/>
    <w:rsid w:val="00AB0BAE"/>
    <w:rsid w:val="00AB4E35"/>
    <w:rsid w:val="00AB5310"/>
    <w:rsid w:val="00AB6226"/>
    <w:rsid w:val="00AB6815"/>
    <w:rsid w:val="00AB7347"/>
    <w:rsid w:val="00AB776D"/>
    <w:rsid w:val="00AC1199"/>
    <w:rsid w:val="00AC37BC"/>
    <w:rsid w:val="00AC422A"/>
    <w:rsid w:val="00AC46E0"/>
    <w:rsid w:val="00AC65CC"/>
    <w:rsid w:val="00AC6BDB"/>
    <w:rsid w:val="00AC7D1B"/>
    <w:rsid w:val="00AD1B0D"/>
    <w:rsid w:val="00AD3399"/>
    <w:rsid w:val="00AD576E"/>
    <w:rsid w:val="00AE10BF"/>
    <w:rsid w:val="00AE3CB7"/>
    <w:rsid w:val="00AE6FF5"/>
    <w:rsid w:val="00AF28A4"/>
    <w:rsid w:val="00AF340C"/>
    <w:rsid w:val="00AF346A"/>
    <w:rsid w:val="00AF5B7B"/>
    <w:rsid w:val="00AF5D29"/>
    <w:rsid w:val="00AF6B02"/>
    <w:rsid w:val="00AF71DC"/>
    <w:rsid w:val="00AF7F44"/>
    <w:rsid w:val="00B00926"/>
    <w:rsid w:val="00B009EC"/>
    <w:rsid w:val="00B00F3E"/>
    <w:rsid w:val="00B02EA6"/>
    <w:rsid w:val="00B03DFC"/>
    <w:rsid w:val="00B0403F"/>
    <w:rsid w:val="00B046F5"/>
    <w:rsid w:val="00B06DA1"/>
    <w:rsid w:val="00B07770"/>
    <w:rsid w:val="00B10460"/>
    <w:rsid w:val="00B105AF"/>
    <w:rsid w:val="00B10AD9"/>
    <w:rsid w:val="00B1132D"/>
    <w:rsid w:val="00B12A63"/>
    <w:rsid w:val="00B12E47"/>
    <w:rsid w:val="00B13A52"/>
    <w:rsid w:val="00B14F2E"/>
    <w:rsid w:val="00B1501F"/>
    <w:rsid w:val="00B15276"/>
    <w:rsid w:val="00B26066"/>
    <w:rsid w:val="00B2675D"/>
    <w:rsid w:val="00B327A8"/>
    <w:rsid w:val="00B33384"/>
    <w:rsid w:val="00B34EF2"/>
    <w:rsid w:val="00B40537"/>
    <w:rsid w:val="00B41FFC"/>
    <w:rsid w:val="00B42CA7"/>
    <w:rsid w:val="00B43084"/>
    <w:rsid w:val="00B43130"/>
    <w:rsid w:val="00B43748"/>
    <w:rsid w:val="00B440FF"/>
    <w:rsid w:val="00B4491C"/>
    <w:rsid w:val="00B44CA1"/>
    <w:rsid w:val="00B470DF"/>
    <w:rsid w:val="00B50D31"/>
    <w:rsid w:val="00B50DCC"/>
    <w:rsid w:val="00B53812"/>
    <w:rsid w:val="00B546E2"/>
    <w:rsid w:val="00B5651A"/>
    <w:rsid w:val="00B57B12"/>
    <w:rsid w:val="00B60178"/>
    <w:rsid w:val="00B60E21"/>
    <w:rsid w:val="00B60F0D"/>
    <w:rsid w:val="00B61572"/>
    <w:rsid w:val="00B61CF1"/>
    <w:rsid w:val="00B63BFD"/>
    <w:rsid w:val="00B63E56"/>
    <w:rsid w:val="00B65A0F"/>
    <w:rsid w:val="00B6629D"/>
    <w:rsid w:val="00B67FF9"/>
    <w:rsid w:val="00B7089D"/>
    <w:rsid w:val="00B70F7D"/>
    <w:rsid w:val="00B712D8"/>
    <w:rsid w:val="00B744F0"/>
    <w:rsid w:val="00B74C55"/>
    <w:rsid w:val="00B74EBA"/>
    <w:rsid w:val="00B766CB"/>
    <w:rsid w:val="00B7696E"/>
    <w:rsid w:val="00B800D1"/>
    <w:rsid w:val="00B8069D"/>
    <w:rsid w:val="00B82B3F"/>
    <w:rsid w:val="00B84AC3"/>
    <w:rsid w:val="00B84B67"/>
    <w:rsid w:val="00B87C00"/>
    <w:rsid w:val="00B91112"/>
    <w:rsid w:val="00B91196"/>
    <w:rsid w:val="00B91907"/>
    <w:rsid w:val="00B91A4C"/>
    <w:rsid w:val="00B91D2D"/>
    <w:rsid w:val="00B93803"/>
    <w:rsid w:val="00B93998"/>
    <w:rsid w:val="00B94486"/>
    <w:rsid w:val="00BA074A"/>
    <w:rsid w:val="00BA0FDD"/>
    <w:rsid w:val="00BA1208"/>
    <w:rsid w:val="00BA4574"/>
    <w:rsid w:val="00BA4D57"/>
    <w:rsid w:val="00BA54B4"/>
    <w:rsid w:val="00BA579C"/>
    <w:rsid w:val="00BA6361"/>
    <w:rsid w:val="00BA638A"/>
    <w:rsid w:val="00BA7684"/>
    <w:rsid w:val="00BC084D"/>
    <w:rsid w:val="00BC089F"/>
    <w:rsid w:val="00BC18FC"/>
    <w:rsid w:val="00BC5002"/>
    <w:rsid w:val="00BC5296"/>
    <w:rsid w:val="00BC608F"/>
    <w:rsid w:val="00BC6DB2"/>
    <w:rsid w:val="00BC74D5"/>
    <w:rsid w:val="00BC7AA8"/>
    <w:rsid w:val="00BD15E3"/>
    <w:rsid w:val="00BD1DE4"/>
    <w:rsid w:val="00BD2999"/>
    <w:rsid w:val="00BD4ED4"/>
    <w:rsid w:val="00BD502B"/>
    <w:rsid w:val="00BE1154"/>
    <w:rsid w:val="00BE22F7"/>
    <w:rsid w:val="00BE238B"/>
    <w:rsid w:val="00BE24B6"/>
    <w:rsid w:val="00BE3870"/>
    <w:rsid w:val="00BE3B57"/>
    <w:rsid w:val="00BE3BA7"/>
    <w:rsid w:val="00BE54B4"/>
    <w:rsid w:val="00BE65F2"/>
    <w:rsid w:val="00BE6BFF"/>
    <w:rsid w:val="00BE7039"/>
    <w:rsid w:val="00BF0EF0"/>
    <w:rsid w:val="00BF4461"/>
    <w:rsid w:val="00BF5C18"/>
    <w:rsid w:val="00BF6A90"/>
    <w:rsid w:val="00C035AA"/>
    <w:rsid w:val="00C04337"/>
    <w:rsid w:val="00C0443B"/>
    <w:rsid w:val="00C04935"/>
    <w:rsid w:val="00C07B19"/>
    <w:rsid w:val="00C100D6"/>
    <w:rsid w:val="00C115FB"/>
    <w:rsid w:val="00C1247C"/>
    <w:rsid w:val="00C12DC5"/>
    <w:rsid w:val="00C13405"/>
    <w:rsid w:val="00C14332"/>
    <w:rsid w:val="00C1581E"/>
    <w:rsid w:val="00C206FD"/>
    <w:rsid w:val="00C20957"/>
    <w:rsid w:val="00C22510"/>
    <w:rsid w:val="00C2252A"/>
    <w:rsid w:val="00C25AFC"/>
    <w:rsid w:val="00C265CD"/>
    <w:rsid w:val="00C2702C"/>
    <w:rsid w:val="00C27A9A"/>
    <w:rsid w:val="00C3101E"/>
    <w:rsid w:val="00C33F3F"/>
    <w:rsid w:val="00C34C8B"/>
    <w:rsid w:val="00C3599E"/>
    <w:rsid w:val="00C35D23"/>
    <w:rsid w:val="00C360A0"/>
    <w:rsid w:val="00C365D9"/>
    <w:rsid w:val="00C3703E"/>
    <w:rsid w:val="00C404D0"/>
    <w:rsid w:val="00C40603"/>
    <w:rsid w:val="00C40D5C"/>
    <w:rsid w:val="00C41C77"/>
    <w:rsid w:val="00C428F8"/>
    <w:rsid w:val="00C42DFB"/>
    <w:rsid w:val="00C4514D"/>
    <w:rsid w:val="00C45E09"/>
    <w:rsid w:val="00C466C3"/>
    <w:rsid w:val="00C473C4"/>
    <w:rsid w:val="00C47984"/>
    <w:rsid w:val="00C47ED5"/>
    <w:rsid w:val="00C5071B"/>
    <w:rsid w:val="00C54C02"/>
    <w:rsid w:val="00C55AA0"/>
    <w:rsid w:val="00C55E69"/>
    <w:rsid w:val="00C57568"/>
    <w:rsid w:val="00C60D97"/>
    <w:rsid w:val="00C63E67"/>
    <w:rsid w:val="00C64E1E"/>
    <w:rsid w:val="00C661FB"/>
    <w:rsid w:val="00C66383"/>
    <w:rsid w:val="00C66F2F"/>
    <w:rsid w:val="00C73741"/>
    <w:rsid w:val="00C73DC3"/>
    <w:rsid w:val="00C74605"/>
    <w:rsid w:val="00C74849"/>
    <w:rsid w:val="00C751ED"/>
    <w:rsid w:val="00C7583C"/>
    <w:rsid w:val="00C766C8"/>
    <w:rsid w:val="00C807DB"/>
    <w:rsid w:val="00C81257"/>
    <w:rsid w:val="00C82F5B"/>
    <w:rsid w:val="00C83536"/>
    <w:rsid w:val="00C84BC5"/>
    <w:rsid w:val="00C86150"/>
    <w:rsid w:val="00C86A45"/>
    <w:rsid w:val="00C87CBC"/>
    <w:rsid w:val="00C90327"/>
    <w:rsid w:val="00C91133"/>
    <w:rsid w:val="00C950B8"/>
    <w:rsid w:val="00C96655"/>
    <w:rsid w:val="00C9737B"/>
    <w:rsid w:val="00C97B39"/>
    <w:rsid w:val="00CA0C08"/>
    <w:rsid w:val="00CA2CBA"/>
    <w:rsid w:val="00CA355E"/>
    <w:rsid w:val="00CA46B4"/>
    <w:rsid w:val="00CA7F1F"/>
    <w:rsid w:val="00CB1D2B"/>
    <w:rsid w:val="00CB2E3A"/>
    <w:rsid w:val="00CB4514"/>
    <w:rsid w:val="00CB50BC"/>
    <w:rsid w:val="00CB5855"/>
    <w:rsid w:val="00CB5B9C"/>
    <w:rsid w:val="00CB6225"/>
    <w:rsid w:val="00CB73D3"/>
    <w:rsid w:val="00CB78CC"/>
    <w:rsid w:val="00CC04FF"/>
    <w:rsid w:val="00CC239B"/>
    <w:rsid w:val="00CC3651"/>
    <w:rsid w:val="00CC5BAC"/>
    <w:rsid w:val="00CC7CAF"/>
    <w:rsid w:val="00CC7D9D"/>
    <w:rsid w:val="00CD06E7"/>
    <w:rsid w:val="00CD118A"/>
    <w:rsid w:val="00CD4477"/>
    <w:rsid w:val="00CD4C16"/>
    <w:rsid w:val="00CD6FF0"/>
    <w:rsid w:val="00CE0373"/>
    <w:rsid w:val="00CE17B5"/>
    <w:rsid w:val="00CE1A93"/>
    <w:rsid w:val="00CE27D5"/>
    <w:rsid w:val="00CE2A72"/>
    <w:rsid w:val="00CE3010"/>
    <w:rsid w:val="00CE4B0B"/>
    <w:rsid w:val="00CE4D1F"/>
    <w:rsid w:val="00CE5096"/>
    <w:rsid w:val="00CF00E1"/>
    <w:rsid w:val="00CF4275"/>
    <w:rsid w:val="00D006D5"/>
    <w:rsid w:val="00D007FD"/>
    <w:rsid w:val="00D014ED"/>
    <w:rsid w:val="00D028C7"/>
    <w:rsid w:val="00D037B5"/>
    <w:rsid w:val="00D03A1E"/>
    <w:rsid w:val="00D046D4"/>
    <w:rsid w:val="00D04C5F"/>
    <w:rsid w:val="00D04EEA"/>
    <w:rsid w:val="00D05A2C"/>
    <w:rsid w:val="00D07984"/>
    <w:rsid w:val="00D10BB9"/>
    <w:rsid w:val="00D1248C"/>
    <w:rsid w:val="00D1297B"/>
    <w:rsid w:val="00D12D51"/>
    <w:rsid w:val="00D133D0"/>
    <w:rsid w:val="00D14D91"/>
    <w:rsid w:val="00D16166"/>
    <w:rsid w:val="00D161C0"/>
    <w:rsid w:val="00D22549"/>
    <w:rsid w:val="00D236EC"/>
    <w:rsid w:val="00D24400"/>
    <w:rsid w:val="00D24F69"/>
    <w:rsid w:val="00D25580"/>
    <w:rsid w:val="00D25596"/>
    <w:rsid w:val="00D273CD"/>
    <w:rsid w:val="00D314AC"/>
    <w:rsid w:val="00D3184A"/>
    <w:rsid w:val="00D3367D"/>
    <w:rsid w:val="00D36D71"/>
    <w:rsid w:val="00D40497"/>
    <w:rsid w:val="00D41409"/>
    <w:rsid w:val="00D443D9"/>
    <w:rsid w:val="00D45823"/>
    <w:rsid w:val="00D50B8E"/>
    <w:rsid w:val="00D5127D"/>
    <w:rsid w:val="00D52308"/>
    <w:rsid w:val="00D52AF5"/>
    <w:rsid w:val="00D5408D"/>
    <w:rsid w:val="00D544F6"/>
    <w:rsid w:val="00D5508F"/>
    <w:rsid w:val="00D55E3C"/>
    <w:rsid w:val="00D56DF6"/>
    <w:rsid w:val="00D63A79"/>
    <w:rsid w:val="00D63B71"/>
    <w:rsid w:val="00D66273"/>
    <w:rsid w:val="00D6643A"/>
    <w:rsid w:val="00D70BAD"/>
    <w:rsid w:val="00D72F1D"/>
    <w:rsid w:val="00D73581"/>
    <w:rsid w:val="00D74643"/>
    <w:rsid w:val="00D75F64"/>
    <w:rsid w:val="00D76867"/>
    <w:rsid w:val="00D827D2"/>
    <w:rsid w:val="00D83249"/>
    <w:rsid w:val="00D83419"/>
    <w:rsid w:val="00D84402"/>
    <w:rsid w:val="00D84E8B"/>
    <w:rsid w:val="00D857F2"/>
    <w:rsid w:val="00D9166D"/>
    <w:rsid w:val="00D920CA"/>
    <w:rsid w:val="00D9666B"/>
    <w:rsid w:val="00DA0CE7"/>
    <w:rsid w:val="00DA4E70"/>
    <w:rsid w:val="00DA5EDF"/>
    <w:rsid w:val="00DA7589"/>
    <w:rsid w:val="00DB2765"/>
    <w:rsid w:val="00DB5C3E"/>
    <w:rsid w:val="00DC116D"/>
    <w:rsid w:val="00DC277B"/>
    <w:rsid w:val="00DC3E03"/>
    <w:rsid w:val="00DD0544"/>
    <w:rsid w:val="00DD0883"/>
    <w:rsid w:val="00DD4E9B"/>
    <w:rsid w:val="00DD5F28"/>
    <w:rsid w:val="00DD6CA5"/>
    <w:rsid w:val="00DD6E5E"/>
    <w:rsid w:val="00DE3593"/>
    <w:rsid w:val="00DE35B3"/>
    <w:rsid w:val="00DE38D7"/>
    <w:rsid w:val="00DE39D0"/>
    <w:rsid w:val="00DE557C"/>
    <w:rsid w:val="00DE55CF"/>
    <w:rsid w:val="00DE6122"/>
    <w:rsid w:val="00DE6C09"/>
    <w:rsid w:val="00DF18E0"/>
    <w:rsid w:val="00DF4F04"/>
    <w:rsid w:val="00DF4FE4"/>
    <w:rsid w:val="00DF5415"/>
    <w:rsid w:val="00DF760C"/>
    <w:rsid w:val="00E004D3"/>
    <w:rsid w:val="00E029C4"/>
    <w:rsid w:val="00E039D9"/>
    <w:rsid w:val="00E0435F"/>
    <w:rsid w:val="00E06E5C"/>
    <w:rsid w:val="00E0794D"/>
    <w:rsid w:val="00E07D10"/>
    <w:rsid w:val="00E116FA"/>
    <w:rsid w:val="00E12D01"/>
    <w:rsid w:val="00E14CD3"/>
    <w:rsid w:val="00E1537B"/>
    <w:rsid w:val="00E165C0"/>
    <w:rsid w:val="00E179EA"/>
    <w:rsid w:val="00E212A7"/>
    <w:rsid w:val="00E22438"/>
    <w:rsid w:val="00E238E2"/>
    <w:rsid w:val="00E23A38"/>
    <w:rsid w:val="00E26027"/>
    <w:rsid w:val="00E27357"/>
    <w:rsid w:val="00E367F0"/>
    <w:rsid w:val="00E405C4"/>
    <w:rsid w:val="00E41B3E"/>
    <w:rsid w:val="00E505BF"/>
    <w:rsid w:val="00E5236A"/>
    <w:rsid w:val="00E5255C"/>
    <w:rsid w:val="00E53527"/>
    <w:rsid w:val="00E54CA7"/>
    <w:rsid w:val="00E619A1"/>
    <w:rsid w:val="00E6233A"/>
    <w:rsid w:val="00E62FFD"/>
    <w:rsid w:val="00E65109"/>
    <w:rsid w:val="00E6544C"/>
    <w:rsid w:val="00E65ADC"/>
    <w:rsid w:val="00E70A9F"/>
    <w:rsid w:val="00E72AEE"/>
    <w:rsid w:val="00E7739F"/>
    <w:rsid w:val="00E802D5"/>
    <w:rsid w:val="00E81A97"/>
    <w:rsid w:val="00E82007"/>
    <w:rsid w:val="00E82051"/>
    <w:rsid w:val="00E82924"/>
    <w:rsid w:val="00E8375B"/>
    <w:rsid w:val="00E83FB9"/>
    <w:rsid w:val="00E8469B"/>
    <w:rsid w:val="00E85E67"/>
    <w:rsid w:val="00E8792E"/>
    <w:rsid w:val="00E87CC9"/>
    <w:rsid w:val="00E92ED2"/>
    <w:rsid w:val="00E93E95"/>
    <w:rsid w:val="00E94972"/>
    <w:rsid w:val="00EA11A9"/>
    <w:rsid w:val="00EA1330"/>
    <w:rsid w:val="00EA2376"/>
    <w:rsid w:val="00EA2B07"/>
    <w:rsid w:val="00EA302F"/>
    <w:rsid w:val="00EA60BD"/>
    <w:rsid w:val="00EA71AE"/>
    <w:rsid w:val="00EB0D52"/>
    <w:rsid w:val="00EB1CBA"/>
    <w:rsid w:val="00EB2E7E"/>
    <w:rsid w:val="00EB423A"/>
    <w:rsid w:val="00EB50CE"/>
    <w:rsid w:val="00EB5F87"/>
    <w:rsid w:val="00EB7519"/>
    <w:rsid w:val="00EC134E"/>
    <w:rsid w:val="00EC18FF"/>
    <w:rsid w:val="00EC1C8D"/>
    <w:rsid w:val="00EC2932"/>
    <w:rsid w:val="00EC2D91"/>
    <w:rsid w:val="00EC2E9D"/>
    <w:rsid w:val="00EC3352"/>
    <w:rsid w:val="00EC55E1"/>
    <w:rsid w:val="00EC744E"/>
    <w:rsid w:val="00ED05D8"/>
    <w:rsid w:val="00ED31C3"/>
    <w:rsid w:val="00ED3DD2"/>
    <w:rsid w:val="00ED4C94"/>
    <w:rsid w:val="00ED5409"/>
    <w:rsid w:val="00ED6C40"/>
    <w:rsid w:val="00ED73A7"/>
    <w:rsid w:val="00ED7C6A"/>
    <w:rsid w:val="00EE093D"/>
    <w:rsid w:val="00EE1529"/>
    <w:rsid w:val="00EE3CDE"/>
    <w:rsid w:val="00EE49F4"/>
    <w:rsid w:val="00EE6F77"/>
    <w:rsid w:val="00EE713F"/>
    <w:rsid w:val="00EE7683"/>
    <w:rsid w:val="00EF012F"/>
    <w:rsid w:val="00EF1FCD"/>
    <w:rsid w:val="00EF260A"/>
    <w:rsid w:val="00EF28F6"/>
    <w:rsid w:val="00EF30B9"/>
    <w:rsid w:val="00EF3BD7"/>
    <w:rsid w:val="00EF3EA2"/>
    <w:rsid w:val="00EF4798"/>
    <w:rsid w:val="00EF4CE6"/>
    <w:rsid w:val="00EF5056"/>
    <w:rsid w:val="00EF62CB"/>
    <w:rsid w:val="00F004E5"/>
    <w:rsid w:val="00F0062F"/>
    <w:rsid w:val="00F01D14"/>
    <w:rsid w:val="00F02DC2"/>
    <w:rsid w:val="00F02F33"/>
    <w:rsid w:val="00F03312"/>
    <w:rsid w:val="00F04F2E"/>
    <w:rsid w:val="00F065E8"/>
    <w:rsid w:val="00F07CFF"/>
    <w:rsid w:val="00F114C5"/>
    <w:rsid w:val="00F11B07"/>
    <w:rsid w:val="00F1239A"/>
    <w:rsid w:val="00F12402"/>
    <w:rsid w:val="00F126D3"/>
    <w:rsid w:val="00F12CEB"/>
    <w:rsid w:val="00F1369B"/>
    <w:rsid w:val="00F13DF3"/>
    <w:rsid w:val="00F15727"/>
    <w:rsid w:val="00F1584F"/>
    <w:rsid w:val="00F16832"/>
    <w:rsid w:val="00F21CD4"/>
    <w:rsid w:val="00F220BC"/>
    <w:rsid w:val="00F2295D"/>
    <w:rsid w:val="00F25437"/>
    <w:rsid w:val="00F25839"/>
    <w:rsid w:val="00F25E68"/>
    <w:rsid w:val="00F2622B"/>
    <w:rsid w:val="00F31C1B"/>
    <w:rsid w:val="00F31E3E"/>
    <w:rsid w:val="00F33B4E"/>
    <w:rsid w:val="00F36D9D"/>
    <w:rsid w:val="00F37936"/>
    <w:rsid w:val="00F405CF"/>
    <w:rsid w:val="00F42560"/>
    <w:rsid w:val="00F44A36"/>
    <w:rsid w:val="00F46C5E"/>
    <w:rsid w:val="00F47657"/>
    <w:rsid w:val="00F51AB4"/>
    <w:rsid w:val="00F52350"/>
    <w:rsid w:val="00F52C3F"/>
    <w:rsid w:val="00F5454E"/>
    <w:rsid w:val="00F56871"/>
    <w:rsid w:val="00F60170"/>
    <w:rsid w:val="00F604C7"/>
    <w:rsid w:val="00F60B52"/>
    <w:rsid w:val="00F613EC"/>
    <w:rsid w:val="00F636BD"/>
    <w:rsid w:val="00F63AE1"/>
    <w:rsid w:val="00F649A2"/>
    <w:rsid w:val="00F67537"/>
    <w:rsid w:val="00F71B3A"/>
    <w:rsid w:val="00F72173"/>
    <w:rsid w:val="00F746BD"/>
    <w:rsid w:val="00F74E9E"/>
    <w:rsid w:val="00F75EEC"/>
    <w:rsid w:val="00F766BB"/>
    <w:rsid w:val="00F766FA"/>
    <w:rsid w:val="00F76D8E"/>
    <w:rsid w:val="00F7717C"/>
    <w:rsid w:val="00F773C4"/>
    <w:rsid w:val="00F775E5"/>
    <w:rsid w:val="00F82792"/>
    <w:rsid w:val="00F827AE"/>
    <w:rsid w:val="00F84D2C"/>
    <w:rsid w:val="00F84E86"/>
    <w:rsid w:val="00F85BB3"/>
    <w:rsid w:val="00F8639D"/>
    <w:rsid w:val="00F869FC"/>
    <w:rsid w:val="00F87B0C"/>
    <w:rsid w:val="00F901A1"/>
    <w:rsid w:val="00F90BCC"/>
    <w:rsid w:val="00F926F5"/>
    <w:rsid w:val="00F92A1B"/>
    <w:rsid w:val="00F95DE4"/>
    <w:rsid w:val="00F972CD"/>
    <w:rsid w:val="00FA0BA2"/>
    <w:rsid w:val="00FA1474"/>
    <w:rsid w:val="00FA413F"/>
    <w:rsid w:val="00FA5A6C"/>
    <w:rsid w:val="00FA5C68"/>
    <w:rsid w:val="00FA69C9"/>
    <w:rsid w:val="00FB0ADB"/>
    <w:rsid w:val="00FB3914"/>
    <w:rsid w:val="00FB3A45"/>
    <w:rsid w:val="00FB4AF7"/>
    <w:rsid w:val="00FB54FC"/>
    <w:rsid w:val="00FB65D7"/>
    <w:rsid w:val="00FB7C58"/>
    <w:rsid w:val="00FC2152"/>
    <w:rsid w:val="00FC4483"/>
    <w:rsid w:val="00FC5046"/>
    <w:rsid w:val="00FC6CF1"/>
    <w:rsid w:val="00FC6D96"/>
    <w:rsid w:val="00FD0ACB"/>
    <w:rsid w:val="00FD2E4D"/>
    <w:rsid w:val="00FD38E2"/>
    <w:rsid w:val="00FD3D4D"/>
    <w:rsid w:val="00FD71A2"/>
    <w:rsid w:val="00FD75D0"/>
    <w:rsid w:val="00FD7CE1"/>
    <w:rsid w:val="00FE3EF0"/>
    <w:rsid w:val="00FE4DDB"/>
    <w:rsid w:val="00FE5843"/>
    <w:rsid w:val="00FF07F7"/>
    <w:rsid w:val="00FF3666"/>
    <w:rsid w:val="00FF41B5"/>
    <w:rsid w:val="00FF5953"/>
    <w:rsid w:val="00FF5FB5"/>
    <w:rsid w:val="00FF794E"/>
    <w:rsid w:val="00FF7DD7"/>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086D297"/>
  <w15:chartTrackingRefBased/>
  <w15:docId w15:val="{28C42809-5D89-584E-B05B-1A19BD03591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it-IT"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334A95"/>
    <w:rPr>
      <w:rFonts w:ascii="Times New Roman" w:eastAsia="Times New Roman" w:hAnsi="Times New Roman" w:cs="Times New Roman"/>
      <w:lang w:eastAsia="it-IT"/>
    </w:rPr>
  </w:style>
  <w:style w:type="paragraph" w:styleId="Titolo1">
    <w:name w:val="heading 1"/>
    <w:basedOn w:val="Normale"/>
    <w:link w:val="Titolo1Carattere"/>
    <w:uiPriority w:val="9"/>
    <w:qFormat/>
    <w:rsid w:val="00502393"/>
    <w:pPr>
      <w:spacing w:before="100" w:beforeAutospacing="1" w:after="100" w:afterAutospacing="1"/>
      <w:outlineLvl w:val="0"/>
    </w:pPr>
    <w:rPr>
      <w:b/>
      <w:bCs/>
      <w:kern w:val="36"/>
      <w:sz w:val="48"/>
      <w:szCs w:val="48"/>
    </w:rPr>
  </w:style>
  <w:style w:type="paragraph" w:styleId="Titolo2">
    <w:name w:val="heading 2"/>
    <w:basedOn w:val="Normale"/>
    <w:next w:val="Normale"/>
    <w:link w:val="Titolo2Carattere"/>
    <w:uiPriority w:val="9"/>
    <w:semiHidden/>
    <w:unhideWhenUsed/>
    <w:qFormat/>
    <w:rsid w:val="006E5E18"/>
    <w:pPr>
      <w:keepNext/>
      <w:keepLines/>
      <w:spacing w:before="40"/>
      <w:outlineLvl w:val="1"/>
    </w:pPr>
    <w:rPr>
      <w:rFonts w:asciiTheme="majorHAnsi" w:eastAsiaTheme="majorEastAsia" w:hAnsiTheme="majorHAnsi" w:cstheme="majorBidi"/>
      <w:color w:val="2F5496" w:themeColor="accent1" w:themeShade="BF"/>
      <w:sz w:val="26"/>
      <w:szCs w:val="26"/>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NormaleWeb">
    <w:name w:val="Normal (Web)"/>
    <w:basedOn w:val="Normale"/>
    <w:link w:val="NormaleWebCarattere"/>
    <w:uiPriority w:val="99"/>
    <w:unhideWhenUsed/>
    <w:rsid w:val="00763FA1"/>
    <w:pPr>
      <w:spacing w:before="100" w:beforeAutospacing="1" w:after="100" w:afterAutospacing="1"/>
    </w:pPr>
  </w:style>
  <w:style w:type="paragraph" w:styleId="Paragrafoelenco">
    <w:name w:val="List Paragraph"/>
    <w:basedOn w:val="Normale"/>
    <w:uiPriority w:val="34"/>
    <w:qFormat/>
    <w:rsid w:val="00276E9F"/>
    <w:pPr>
      <w:ind w:left="720"/>
      <w:contextualSpacing/>
    </w:pPr>
  </w:style>
  <w:style w:type="character" w:customStyle="1" w:styleId="Titolo1Carattere">
    <w:name w:val="Titolo 1 Carattere"/>
    <w:basedOn w:val="Carpredefinitoparagrafo"/>
    <w:link w:val="Titolo1"/>
    <w:uiPriority w:val="9"/>
    <w:rsid w:val="00502393"/>
    <w:rPr>
      <w:rFonts w:ascii="Times New Roman" w:eastAsia="Times New Roman" w:hAnsi="Times New Roman" w:cs="Times New Roman"/>
      <w:b/>
      <w:bCs/>
      <w:kern w:val="36"/>
      <w:sz w:val="48"/>
      <w:szCs w:val="48"/>
      <w:lang w:eastAsia="it-IT"/>
    </w:rPr>
  </w:style>
  <w:style w:type="paragraph" w:styleId="Intestazione">
    <w:name w:val="header"/>
    <w:basedOn w:val="Normale"/>
    <w:link w:val="IntestazioneCarattere"/>
    <w:uiPriority w:val="99"/>
    <w:unhideWhenUsed/>
    <w:rsid w:val="002E381F"/>
    <w:pPr>
      <w:tabs>
        <w:tab w:val="center" w:pos="4819"/>
        <w:tab w:val="right" w:pos="9638"/>
      </w:tabs>
    </w:pPr>
  </w:style>
  <w:style w:type="character" w:customStyle="1" w:styleId="IntestazioneCarattere">
    <w:name w:val="Intestazione Carattere"/>
    <w:basedOn w:val="Carpredefinitoparagrafo"/>
    <w:link w:val="Intestazione"/>
    <w:uiPriority w:val="99"/>
    <w:rsid w:val="002E381F"/>
  </w:style>
  <w:style w:type="paragraph" w:styleId="Pidipagina">
    <w:name w:val="footer"/>
    <w:basedOn w:val="Normale"/>
    <w:link w:val="PidipaginaCarattere"/>
    <w:uiPriority w:val="99"/>
    <w:unhideWhenUsed/>
    <w:rsid w:val="002E381F"/>
    <w:pPr>
      <w:tabs>
        <w:tab w:val="center" w:pos="4819"/>
        <w:tab w:val="right" w:pos="9638"/>
      </w:tabs>
    </w:pPr>
  </w:style>
  <w:style w:type="character" w:customStyle="1" w:styleId="PidipaginaCarattere">
    <w:name w:val="Piè di pagina Carattere"/>
    <w:basedOn w:val="Carpredefinitoparagrafo"/>
    <w:link w:val="Pidipagina"/>
    <w:uiPriority w:val="99"/>
    <w:rsid w:val="002E381F"/>
  </w:style>
  <w:style w:type="character" w:styleId="Rimandocommento">
    <w:name w:val="annotation reference"/>
    <w:basedOn w:val="Carpredefinitoparagrafo"/>
    <w:uiPriority w:val="99"/>
    <w:semiHidden/>
    <w:unhideWhenUsed/>
    <w:rsid w:val="0030433C"/>
    <w:rPr>
      <w:sz w:val="16"/>
      <w:szCs w:val="16"/>
    </w:rPr>
  </w:style>
  <w:style w:type="paragraph" w:styleId="Testocommento">
    <w:name w:val="annotation text"/>
    <w:basedOn w:val="Normale"/>
    <w:link w:val="TestocommentoCarattere"/>
    <w:uiPriority w:val="99"/>
    <w:unhideWhenUsed/>
    <w:rsid w:val="0030433C"/>
    <w:rPr>
      <w:sz w:val="20"/>
      <w:szCs w:val="20"/>
    </w:rPr>
  </w:style>
  <w:style w:type="character" w:customStyle="1" w:styleId="TestocommentoCarattere">
    <w:name w:val="Testo commento Carattere"/>
    <w:basedOn w:val="Carpredefinitoparagrafo"/>
    <w:link w:val="Testocommento"/>
    <w:uiPriority w:val="99"/>
    <w:rsid w:val="0030433C"/>
    <w:rPr>
      <w:sz w:val="20"/>
      <w:szCs w:val="20"/>
    </w:rPr>
  </w:style>
  <w:style w:type="paragraph" w:styleId="Soggettocommento">
    <w:name w:val="annotation subject"/>
    <w:basedOn w:val="Testocommento"/>
    <w:next w:val="Testocommento"/>
    <w:link w:val="SoggettocommentoCarattere"/>
    <w:uiPriority w:val="99"/>
    <w:semiHidden/>
    <w:unhideWhenUsed/>
    <w:rsid w:val="0030433C"/>
    <w:rPr>
      <w:b/>
      <w:bCs/>
    </w:rPr>
  </w:style>
  <w:style w:type="character" w:customStyle="1" w:styleId="SoggettocommentoCarattere">
    <w:name w:val="Soggetto commento Carattere"/>
    <w:basedOn w:val="TestocommentoCarattere"/>
    <w:link w:val="Soggettocommento"/>
    <w:uiPriority w:val="99"/>
    <w:semiHidden/>
    <w:rsid w:val="0030433C"/>
    <w:rPr>
      <w:b/>
      <w:bCs/>
      <w:sz w:val="20"/>
      <w:szCs w:val="20"/>
    </w:rPr>
  </w:style>
  <w:style w:type="paragraph" w:styleId="Testofumetto">
    <w:name w:val="Balloon Text"/>
    <w:basedOn w:val="Normale"/>
    <w:link w:val="TestofumettoCarattere"/>
    <w:uiPriority w:val="99"/>
    <w:semiHidden/>
    <w:unhideWhenUsed/>
    <w:rsid w:val="0030433C"/>
    <w:rPr>
      <w:sz w:val="18"/>
      <w:szCs w:val="18"/>
    </w:rPr>
  </w:style>
  <w:style w:type="character" w:customStyle="1" w:styleId="TestofumettoCarattere">
    <w:name w:val="Testo fumetto Carattere"/>
    <w:basedOn w:val="Carpredefinitoparagrafo"/>
    <w:link w:val="Testofumetto"/>
    <w:uiPriority w:val="99"/>
    <w:semiHidden/>
    <w:rsid w:val="0030433C"/>
    <w:rPr>
      <w:rFonts w:ascii="Times New Roman" w:hAnsi="Times New Roman" w:cs="Times New Roman"/>
      <w:sz w:val="18"/>
      <w:szCs w:val="18"/>
    </w:rPr>
  </w:style>
  <w:style w:type="paragraph" w:styleId="Revisione">
    <w:name w:val="Revision"/>
    <w:hidden/>
    <w:uiPriority w:val="99"/>
    <w:semiHidden/>
    <w:rsid w:val="00FF5FB5"/>
  </w:style>
  <w:style w:type="paragraph" w:customStyle="1" w:styleId="Bibliografia1">
    <w:name w:val="Bibliografia1"/>
    <w:basedOn w:val="Normale"/>
    <w:link w:val="BibliographyCarattere"/>
    <w:rsid w:val="00B91112"/>
    <w:pPr>
      <w:spacing w:line="480" w:lineRule="auto"/>
      <w:ind w:left="720" w:hanging="720"/>
    </w:pPr>
    <w:rPr>
      <w:rFonts w:cstheme="minorHAnsi"/>
      <w:color w:val="111111"/>
      <w:lang w:val="en-US"/>
    </w:rPr>
  </w:style>
  <w:style w:type="character" w:customStyle="1" w:styleId="NormaleWebCarattere">
    <w:name w:val="Normale (Web) Carattere"/>
    <w:basedOn w:val="Carpredefinitoparagrafo"/>
    <w:link w:val="NormaleWeb"/>
    <w:uiPriority w:val="99"/>
    <w:rsid w:val="00B91112"/>
    <w:rPr>
      <w:rFonts w:ascii="Times New Roman" w:eastAsia="Times New Roman" w:hAnsi="Times New Roman" w:cs="Times New Roman"/>
      <w:lang w:eastAsia="it-IT"/>
    </w:rPr>
  </w:style>
  <w:style w:type="character" w:customStyle="1" w:styleId="BibliographyCarattere">
    <w:name w:val="Bibliography Carattere"/>
    <w:basedOn w:val="NormaleWebCarattere"/>
    <w:link w:val="Bibliografia1"/>
    <w:rsid w:val="00B91112"/>
    <w:rPr>
      <w:rFonts w:ascii="Times New Roman" w:eastAsia="Times New Roman" w:hAnsi="Times New Roman" w:cstheme="minorHAnsi"/>
      <w:color w:val="111111"/>
      <w:lang w:val="en-US" w:eastAsia="it-IT"/>
    </w:rPr>
  </w:style>
  <w:style w:type="character" w:styleId="Collegamentoipertestuale">
    <w:name w:val="Hyperlink"/>
    <w:basedOn w:val="Carpredefinitoparagrafo"/>
    <w:uiPriority w:val="99"/>
    <w:unhideWhenUsed/>
    <w:rsid w:val="00B91112"/>
    <w:rPr>
      <w:color w:val="0563C1" w:themeColor="hyperlink"/>
      <w:u w:val="single"/>
    </w:rPr>
  </w:style>
  <w:style w:type="character" w:styleId="Menzionenonrisolta">
    <w:name w:val="Unresolved Mention"/>
    <w:basedOn w:val="Carpredefinitoparagrafo"/>
    <w:uiPriority w:val="99"/>
    <w:semiHidden/>
    <w:unhideWhenUsed/>
    <w:rsid w:val="00B91112"/>
    <w:rPr>
      <w:color w:val="605E5C"/>
      <w:shd w:val="clear" w:color="auto" w:fill="E1DFDD"/>
    </w:rPr>
  </w:style>
  <w:style w:type="character" w:customStyle="1" w:styleId="apple-converted-space">
    <w:name w:val="apple-converted-space"/>
    <w:basedOn w:val="Carpredefinitoparagrafo"/>
    <w:rsid w:val="005C0CBA"/>
  </w:style>
  <w:style w:type="character" w:styleId="Numeropagina">
    <w:name w:val="page number"/>
    <w:basedOn w:val="Carpredefinitoparagrafo"/>
    <w:uiPriority w:val="99"/>
    <w:semiHidden/>
    <w:unhideWhenUsed/>
    <w:rsid w:val="007F2F9C"/>
  </w:style>
  <w:style w:type="character" w:styleId="Collegamentovisitato">
    <w:name w:val="FollowedHyperlink"/>
    <w:basedOn w:val="Carpredefinitoparagrafo"/>
    <w:uiPriority w:val="99"/>
    <w:semiHidden/>
    <w:unhideWhenUsed/>
    <w:rsid w:val="0045524A"/>
    <w:rPr>
      <w:color w:val="1155CC"/>
      <w:u w:val="single"/>
    </w:rPr>
  </w:style>
  <w:style w:type="paragraph" w:customStyle="1" w:styleId="msonormal0">
    <w:name w:val="msonormal"/>
    <w:basedOn w:val="Normale"/>
    <w:rsid w:val="0045524A"/>
    <w:pPr>
      <w:spacing w:before="100" w:beforeAutospacing="1" w:after="100" w:afterAutospacing="1"/>
    </w:pPr>
  </w:style>
  <w:style w:type="paragraph" w:customStyle="1" w:styleId="xl63">
    <w:name w:val="xl63"/>
    <w:basedOn w:val="Normale"/>
    <w:rsid w:val="0045524A"/>
    <w:pPr>
      <w:spacing w:before="100" w:beforeAutospacing="1" w:after="100" w:afterAutospacing="1"/>
      <w:jc w:val="center"/>
    </w:pPr>
    <w:rPr>
      <w:b/>
      <w:bCs/>
      <w:sz w:val="18"/>
      <w:szCs w:val="18"/>
    </w:rPr>
  </w:style>
  <w:style w:type="paragraph" w:customStyle="1" w:styleId="xl64">
    <w:name w:val="xl64"/>
    <w:basedOn w:val="Normale"/>
    <w:rsid w:val="0045524A"/>
    <w:pPr>
      <w:spacing w:before="100" w:beforeAutospacing="1" w:after="100" w:afterAutospacing="1"/>
      <w:jc w:val="center"/>
    </w:pPr>
    <w:rPr>
      <w:sz w:val="18"/>
      <w:szCs w:val="18"/>
    </w:rPr>
  </w:style>
  <w:style w:type="paragraph" w:customStyle="1" w:styleId="xl65">
    <w:name w:val="xl65"/>
    <w:basedOn w:val="Normale"/>
    <w:rsid w:val="0045524A"/>
    <w:pPr>
      <w:spacing w:before="100" w:beforeAutospacing="1" w:after="100" w:afterAutospacing="1"/>
      <w:jc w:val="center"/>
    </w:pPr>
    <w:rPr>
      <w:color w:val="000000"/>
      <w:sz w:val="18"/>
      <w:szCs w:val="18"/>
    </w:rPr>
  </w:style>
  <w:style w:type="paragraph" w:customStyle="1" w:styleId="xl66">
    <w:name w:val="xl66"/>
    <w:basedOn w:val="Normale"/>
    <w:rsid w:val="0045524A"/>
    <w:pPr>
      <w:spacing w:before="100" w:beforeAutospacing="1" w:after="100" w:afterAutospacing="1"/>
      <w:jc w:val="center"/>
    </w:pPr>
    <w:rPr>
      <w:color w:val="7030A0"/>
      <w:sz w:val="18"/>
      <w:szCs w:val="18"/>
    </w:rPr>
  </w:style>
  <w:style w:type="paragraph" w:customStyle="1" w:styleId="xl67">
    <w:name w:val="xl67"/>
    <w:basedOn w:val="Normale"/>
    <w:rsid w:val="0045524A"/>
    <w:pPr>
      <w:spacing w:before="100" w:beforeAutospacing="1" w:after="100" w:afterAutospacing="1"/>
      <w:jc w:val="center"/>
    </w:pPr>
    <w:rPr>
      <w:color w:val="FF0000"/>
      <w:sz w:val="18"/>
      <w:szCs w:val="18"/>
    </w:rPr>
  </w:style>
  <w:style w:type="paragraph" w:customStyle="1" w:styleId="xl68">
    <w:name w:val="xl68"/>
    <w:basedOn w:val="Normale"/>
    <w:rsid w:val="0045524A"/>
    <w:pPr>
      <w:spacing w:before="100" w:beforeAutospacing="1" w:after="100" w:afterAutospacing="1"/>
      <w:jc w:val="center"/>
    </w:pPr>
    <w:rPr>
      <w:rFonts w:ascii="Roboto" w:hAnsi="Roboto"/>
    </w:rPr>
  </w:style>
  <w:style w:type="table" w:styleId="Tabellagriglia1chiara">
    <w:name w:val="Grid Table 1 Light"/>
    <w:basedOn w:val="Tabellanormale"/>
    <w:uiPriority w:val="46"/>
    <w:rsid w:val="0045524A"/>
    <w:rPr>
      <w:sz w:val="22"/>
      <w:szCs w:val="22"/>
    </w:r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table" w:styleId="Tabellagriglia2">
    <w:name w:val="Grid Table 2"/>
    <w:basedOn w:val="Tabellanormale"/>
    <w:uiPriority w:val="47"/>
    <w:rsid w:val="0045524A"/>
    <w:rPr>
      <w:sz w:val="22"/>
      <w:szCs w:val="22"/>
    </w:rPr>
    <w:tblPr>
      <w:tblStyleRowBandSize w:val="1"/>
      <w:tblStyleColBandSize w:val="1"/>
      <w:tblBorders>
        <w:top w:val="single" w:sz="2" w:space="0" w:color="666666" w:themeColor="text1" w:themeTint="99"/>
        <w:bottom w:val="single" w:sz="2" w:space="0" w:color="666666" w:themeColor="text1" w:themeTint="99"/>
        <w:insideH w:val="single" w:sz="2" w:space="0" w:color="666666" w:themeColor="text1" w:themeTint="99"/>
        <w:insideV w:val="single" w:sz="2" w:space="0" w:color="666666" w:themeColor="text1" w:themeTint="99"/>
      </w:tblBorders>
    </w:tblPr>
    <w:tblStylePr w:type="firstRow">
      <w:rPr>
        <w:b/>
        <w:bCs/>
      </w:rPr>
      <w:tblPr/>
      <w:tcPr>
        <w:tcBorders>
          <w:top w:val="nil"/>
          <w:bottom w:val="single" w:sz="12" w:space="0" w:color="666666" w:themeColor="text1" w:themeTint="99"/>
          <w:insideH w:val="nil"/>
          <w:insideV w:val="nil"/>
        </w:tcBorders>
        <w:shd w:val="clear" w:color="auto" w:fill="FFFFFF" w:themeFill="background1"/>
      </w:tcPr>
    </w:tblStylePr>
    <w:tblStylePr w:type="lastRow">
      <w:rPr>
        <w:b/>
        <w:bCs/>
      </w:rPr>
      <w:tblPr/>
      <w:tcPr>
        <w:tcBorders>
          <w:top w:val="double" w:sz="2" w:space="0" w:color="666666" w:themeColor="text1"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Tabellaelenco6acolori">
    <w:name w:val="List Table 6 Colorful"/>
    <w:basedOn w:val="Tabellanormale"/>
    <w:uiPriority w:val="51"/>
    <w:rsid w:val="0045524A"/>
    <w:rPr>
      <w:color w:val="000000" w:themeColor="text1"/>
      <w:sz w:val="22"/>
      <w:szCs w:val="22"/>
    </w:rPr>
    <w:tblPr>
      <w:tblStyleRowBandSize w:val="1"/>
      <w:tblStyleColBandSize w:val="1"/>
      <w:tblBorders>
        <w:top w:val="single" w:sz="4" w:space="0" w:color="000000" w:themeColor="text1"/>
        <w:bottom w:val="single" w:sz="4" w:space="0" w:color="000000" w:themeColor="text1"/>
      </w:tblBorders>
    </w:tblPr>
    <w:tblStylePr w:type="firstRow">
      <w:rPr>
        <w:b/>
        <w:bCs/>
      </w:rPr>
      <w:tblPr/>
      <w:tcPr>
        <w:tcBorders>
          <w:bottom w:val="single" w:sz="4" w:space="0" w:color="000000" w:themeColor="text1"/>
        </w:tcBorders>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Tabellaelenco2">
    <w:name w:val="List Table 2"/>
    <w:basedOn w:val="Tabellanormale"/>
    <w:uiPriority w:val="47"/>
    <w:rsid w:val="0045524A"/>
    <w:rPr>
      <w:sz w:val="22"/>
      <w:szCs w:val="22"/>
    </w:rPr>
    <w:tblPr>
      <w:tblStyleRowBandSize w:val="1"/>
      <w:tblStyleColBandSize w:val="1"/>
      <w:tblBorders>
        <w:top w:val="single" w:sz="4" w:space="0" w:color="666666" w:themeColor="text1" w:themeTint="99"/>
        <w:bottom w:val="single" w:sz="4" w:space="0" w:color="666666" w:themeColor="text1" w:themeTint="99"/>
        <w:insideH w:val="single" w:sz="4" w:space="0" w:color="666666" w:themeColor="text1"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Tabellasemplice-2">
    <w:name w:val="Plain Table 2"/>
    <w:basedOn w:val="Tabellanormale"/>
    <w:uiPriority w:val="42"/>
    <w:rsid w:val="006D1D50"/>
    <w:rPr>
      <w:sz w:val="22"/>
      <w:szCs w:val="22"/>
    </w:r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paragraph" w:styleId="Nessunaspaziatura">
    <w:name w:val="No Spacing"/>
    <w:uiPriority w:val="1"/>
    <w:qFormat/>
    <w:rsid w:val="007B2A21"/>
    <w:rPr>
      <w:rFonts w:ascii="Times New Roman" w:eastAsia="Times New Roman" w:hAnsi="Times New Roman" w:cs="Times New Roman"/>
      <w:lang w:eastAsia="it-IT"/>
    </w:rPr>
  </w:style>
  <w:style w:type="paragraph" w:customStyle="1" w:styleId="Default">
    <w:name w:val="Default"/>
    <w:rsid w:val="004A6A29"/>
    <w:pPr>
      <w:autoSpaceDE w:val="0"/>
      <w:autoSpaceDN w:val="0"/>
      <w:adjustRightInd w:val="0"/>
    </w:pPr>
    <w:rPr>
      <w:rFonts w:ascii="Times New Roman" w:hAnsi="Times New Roman" w:cs="Times New Roman"/>
      <w:color w:val="000000"/>
    </w:rPr>
  </w:style>
  <w:style w:type="character" w:customStyle="1" w:styleId="Titolo2Carattere">
    <w:name w:val="Titolo 2 Carattere"/>
    <w:basedOn w:val="Carpredefinitoparagrafo"/>
    <w:link w:val="Titolo2"/>
    <w:uiPriority w:val="9"/>
    <w:semiHidden/>
    <w:rsid w:val="006E5E18"/>
    <w:rPr>
      <w:rFonts w:asciiTheme="majorHAnsi" w:eastAsiaTheme="majorEastAsia" w:hAnsiTheme="majorHAnsi" w:cstheme="majorBidi"/>
      <w:color w:val="2F5496" w:themeColor="accent1" w:themeShade="BF"/>
      <w:sz w:val="26"/>
      <w:szCs w:val="26"/>
      <w:lang w:eastAsia="it-IT"/>
    </w:rPr>
  </w:style>
  <w:style w:type="character" w:customStyle="1" w:styleId="highlight-module1p2so">
    <w:name w:val="highlight-module__1p2so"/>
    <w:basedOn w:val="Carpredefinitoparagrafo"/>
    <w:rsid w:val="006E5E18"/>
  </w:style>
  <w:style w:type="character" w:customStyle="1" w:styleId="typographyf0ad1e">
    <w:name w:val="typography_f0ad1e"/>
    <w:basedOn w:val="Carpredefinitoparagrafo"/>
    <w:rsid w:val="005816AF"/>
  </w:style>
  <w:style w:type="character" w:styleId="Enfasicorsivo">
    <w:name w:val="Emphasis"/>
    <w:basedOn w:val="Carpredefinitoparagrafo"/>
    <w:uiPriority w:val="20"/>
    <w:qFormat/>
    <w:rsid w:val="005816AF"/>
    <w:rPr>
      <w:i/>
      <w:iCs/>
    </w:rPr>
  </w:style>
  <w:style w:type="character" w:customStyle="1" w:styleId="docsum-authors">
    <w:name w:val="docsum-authors"/>
    <w:basedOn w:val="Carpredefinitoparagrafo"/>
    <w:rsid w:val="00BE54B4"/>
  </w:style>
  <w:style w:type="character" w:customStyle="1" w:styleId="docsum-journal-citation">
    <w:name w:val="docsum-journal-citation"/>
    <w:basedOn w:val="Carpredefinitoparagrafo"/>
    <w:rsid w:val="00BE54B4"/>
  </w:style>
  <w:style w:type="paragraph" w:customStyle="1" w:styleId="CM1">
    <w:name w:val="CM1"/>
    <w:basedOn w:val="Default"/>
    <w:next w:val="Default"/>
    <w:rsid w:val="00CB1D2B"/>
    <w:pPr>
      <w:widowControl w:val="0"/>
    </w:pPr>
    <w:rPr>
      <w:rFonts w:ascii="Calibri" w:eastAsia="Times New Roman" w:hAnsi="Calibri"/>
      <w:color w:val="auto"/>
      <w:lang w:val="en-CA" w:eastAsia="en-CA"/>
    </w:rPr>
  </w:style>
  <w:style w:type="table" w:customStyle="1" w:styleId="TableNormal1">
    <w:name w:val="Table Normal1"/>
    <w:rsid w:val="0047734B"/>
    <w:pPr>
      <w:pBdr>
        <w:top w:val="nil"/>
        <w:left w:val="nil"/>
        <w:bottom w:val="nil"/>
        <w:right w:val="nil"/>
        <w:between w:val="nil"/>
        <w:bar w:val="nil"/>
      </w:pBdr>
    </w:pPr>
    <w:rPr>
      <w:rFonts w:ascii="Times New Roman" w:eastAsia="Arial Unicode MS" w:hAnsi="Times New Roman" w:cs="Times New Roman"/>
      <w:sz w:val="20"/>
      <w:szCs w:val="20"/>
      <w:bdr w:val="nil"/>
      <w:lang w:eastAsia="it-IT"/>
    </w:rPr>
    <w:tblPr>
      <w:tblInd w:w="0" w:type="dxa"/>
      <w:tblCellMar>
        <w:top w:w="0" w:type="dxa"/>
        <w:left w:w="0" w:type="dxa"/>
        <w:bottom w:w="0" w:type="dxa"/>
        <w:right w:w="0" w:type="dxa"/>
      </w:tblCellMar>
    </w:tblPr>
  </w:style>
  <w:style w:type="paragraph" w:customStyle="1" w:styleId="Body">
    <w:name w:val="Body"/>
    <w:rsid w:val="0047734B"/>
    <w:pPr>
      <w:pBdr>
        <w:top w:val="nil"/>
        <w:left w:val="nil"/>
        <w:bottom w:val="nil"/>
        <w:right w:val="nil"/>
        <w:between w:val="nil"/>
        <w:bar w:val="nil"/>
      </w:pBdr>
    </w:pPr>
    <w:rPr>
      <w:rFonts w:ascii="Helvetica Neue" w:eastAsia="Arial Unicode MS" w:hAnsi="Helvetica Neue" w:cs="Arial Unicode MS"/>
      <w:color w:val="000000"/>
      <w:sz w:val="22"/>
      <w:szCs w:val="22"/>
      <w:bdr w:val="nil"/>
      <w:lang w:eastAsia="it-IT"/>
      <w14:textOutline w14:w="0" w14:cap="flat" w14:cmpd="sng" w14:algn="ctr">
        <w14:noFill/>
        <w14:prstDash w14:val="solid"/>
        <w14:bevel/>
      </w14:textOutline>
    </w:rPr>
  </w:style>
  <w:style w:type="numbering" w:customStyle="1" w:styleId="Nessunelenco1">
    <w:name w:val="Nessun elenco1"/>
    <w:next w:val="Nessunelenco"/>
    <w:uiPriority w:val="99"/>
    <w:semiHidden/>
    <w:unhideWhenUsed/>
    <w:rsid w:val="00413345"/>
  </w:style>
  <w:style w:type="table" w:styleId="Grigliatabella">
    <w:name w:val="Table Grid"/>
    <w:basedOn w:val="Tabellanormale"/>
    <w:uiPriority w:val="39"/>
    <w:rsid w:val="00EF012F"/>
    <w:rPr>
      <w:kern w:val="2"/>
      <w:sz w:val="22"/>
      <w:szCs w:val="22"/>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519666">
      <w:bodyDiv w:val="1"/>
      <w:marLeft w:val="0"/>
      <w:marRight w:val="0"/>
      <w:marTop w:val="0"/>
      <w:marBottom w:val="0"/>
      <w:divBdr>
        <w:top w:val="none" w:sz="0" w:space="0" w:color="auto"/>
        <w:left w:val="none" w:sz="0" w:space="0" w:color="auto"/>
        <w:bottom w:val="none" w:sz="0" w:space="0" w:color="auto"/>
        <w:right w:val="none" w:sz="0" w:space="0" w:color="auto"/>
      </w:divBdr>
      <w:divsChild>
        <w:div w:id="581642656">
          <w:marLeft w:val="0"/>
          <w:marRight w:val="0"/>
          <w:marTop w:val="0"/>
          <w:marBottom w:val="0"/>
          <w:divBdr>
            <w:top w:val="none" w:sz="0" w:space="0" w:color="auto"/>
            <w:left w:val="none" w:sz="0" w:space="0" w:color="auto"/>
            <w:bottom w:val="none" w:sz="0" w:space="0" w:color="auto"/>
            <w:right w:val="none" w:sz="0" w:space="0" w:color="auto"/>
          </w:divBdr>
          <w:divsChild>
            <w:div w:id="339352846">
              <w:marLeft w:val="0"/>
              <w:marRight w:val="0"/>
              <w:marTop w:val="0"/>
              <w:marBottom w:val="0"/>
              <w:divBdr>
                <w:top w:val="none" w:sz="0" w:space="0" w:color="auto"/>
                <w:left w:val="none" w:sz="0" w:space="0" w:color="auto"/>
                <w:bottom w:val="none" w:sz="0" w:space="0" w:color="auto"/>
                <w:right w:val="none" w:sz="0" w:space="0" w:color="auto"/>
              </w:divBdr>
              <w:divsChild>
                <w:div w:id="1268350208">
                  <w:marLeft w:val="0"/>
                  <w:marRight w:val="0"/>
                  <w:marTop w:val="0"/>
                  <w:marBottom w:val="0"/>
                  <w:divBdr>
                    <w:top w:val="none" w:sz="0" w:space="0" w:color="auto"/>
                    <w:left w:val="none" w:sz="0" w:space="0" w:color="auto"/>
                    <w:bottom w:val="none" w:sz="0" w:space="0" w:color="auto"/>
                    <w:right w:val="none" w:sz="0" w:space="0" w:color="auto"/>
                  </w:divBdr>
                  <w:divsChild>
                    <w:div w:id="13278540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3046485">
      <w:bodyDiv w:val="1"/>
      <w:marLeft w:val="0"/>
      <w:marRight w:val="0"/>
      <w:marTop w:val="0"/>
      <w:marBottom w:val="0"/>
      <w:divBdr>
        <w:top w:val="none" w:sz="0" w:space="0" w:color="auto"/>
        <w:left w:val="none" w:sz="0" w:space="0" w:color="auto"/>
        <w:bottom w:val="none" w:sz="0" w:space="0" w:color="auto"/>
        <w:right w:val="none" w:sz="0" w:space="0" w:color="auto"/>
      </w:divBdr>
      <w:divsChild>
        <w:div w:id="210044395">
          <w:marLeft w:val="0"/>
          <w:marRight w:val="0"/>
          <w:marTop w:val="0"/>
          <w:marBottom w:val="0"/>
          <w:divBdr>
            <w:top w:val="none" w:sz="0" w:space="0" w:color="auto"/>
            <w:left w:val="none" w:sz="0" w:space="0" w:color="auto"/>
            <w:bottom w:val="none" w:sz="0" w:space="0" w:color="auto"/>
            <w:right w:val="none" w:sz="0" w:space="0" w:color="auto"/>
          </w:divBdr>
          <w:divsChild>
            <w:div w:id="123736672">
              <w:marLeft w:val="0"/>
              <w:marRight w:val="0"/>
              <w:marTop w:val="0"/>
              <w:marBottom w:val="0"/>
              <w:divBdr>
                <w:top w:val="none" w:sz="0" w:space="0" w:color="auto"/>
                <w:left w:val="none" w:sz="0" w:space="0" w:color="auto"/>
                <w:bottom w:val="none" w:sz="0" w:space="0" w:color="auto"/>
                <w:right w:val="none" w:sz="0" w:space="0" w:color="auto"/>
              </w:divBdr>
              <w:divsChild>
                <w:div w:id="1406487928">
                  <w:marLeft w:val="0"/>
                  <w:marRight w:val="0"/>
                  <w:marTop w:val="0"/>
                  <w:marBottom w:val="0"/>
                  <w:divBdr>
                    <w:top w:val="none" w:sz="0" w:space="0" w:color="auto"/>
                    <w:left w:val="none" w:sz="0" w:space="0" w:color="auto"/>
                    <w:bottom w:val="none" w:sz="0" w:space="0" w:color="auto"/>
                    <w:right w:val="none" w:sz="0" w:space="0" w:color="auto"/>
                  </w:divBdr>
                  <w:divsChild>
                    <w:div w:id="5484149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1173875">
      <w:bodyDiv w:val="1"/>
      <w:marLeft w:val="0"/>
      <w:marRight w:val="0"/>
      <w:marTop w:val="0"/>
      <w:marBottom w:val="0"/>
      <w:divBdr>
        <w:top w:val="none" w:sz="0" w:space="0" w:color="auto"/>
        <w:left w:val="none" w:sz="0" w:space="0" w:color="auto"/>
        <w:bottom w:val="none" w:sz="0" w:space="0" w:color="auto"/>
        <w:right w:val="none" w:sz="0" w:space="0" w:color="auto"/>
      </w:divBdr>
    </w:div>
    <w:div w:id="61878237">
      <w:bodyDiv w:val="1"/>
      <w:marLeft w:val="0"/>
      <w:marRight w:val="0"/>
      <w:marTop w:val="0"/>
      <w:marBottom w:val="0"/>
      <w:divBdr>
        <w:top w:val="none" w:sz="0" w:space="0" w:color="auto"/>
        <w:left w:val="none" w:sz="0" w:space="0" w:color="auto"/>
        <w:bottom w:val="none" w:sz="0" w:space="0" w:color="auto"/>
        <w:right w:val="none" w:sz="0" w:space="0" w:color="auto"/>
      </w:divBdr>
      <w:divsChild>
        <w:div w:id="1165782431">
          <w:marLeft w:val="0"/>
          <w:marRight w:val="0"/>
          <w:marTop w:val="0"/>
          <w:marBottom w:val="0"/>
          <w:divBdr>
            <w:top w:val="none" w:sz="0" w:space="0" w:color="auto"/>
            <w:left w:val="none" w:sz="0" w:space="0" w:color="auto"/>
            <w:bottom w:val="none" w:sz="0" w:space="0" w:color="auto"/>
            <w:right w:val="none" w:sz="0" w:space="0" w:color="auto"/>
          </w:divBdr>
          <w:divsChild>
            <w:div w:id="1895507215">
              <w:marLeft w:val="0"/>
              <w:marRight w:val="0"/>
              <w:marTop w:val="0"/>
              <w:marBottom w:val="0"/>
              <w:divBdr>
                <w:top w:val="none" w:sz="0" w:space="0" w:color="auto"/>
                <w:left w:val="none" w:sz="0" w:space="0" w:color="auto"/>
                <w:bottom w:val="none" w:sz="0" w:space="0" w:color="auto"/>
                <w:right w:val="none" w:sz="0" w:space="0" w:color="auto"/>
              </w:divBdr>
              <w:divsChild>
                <w:div w:id="625088256">
                  <w:marLeft w:val="0"/>
                  <w:marRight w:val="0"/>
                  <w:marTop w:val="0"/>
                  <w:marBottom w:val="0"/>
                  <w:divBdr>
                    <w:top w:val="none" w:sz="0" w:space="0" w:color="auto"/>
                    <w:left w:val="none" w:sz="0" w:space="0" w:color="auto"/>
                    <w:bottom w:val="none" w:sz="0" w:space="0" w:color="auto"/>
                    <w:right w:val="none" w:sz="0" w:space="0" w:color="auto"/>
                  </w:divBdr>
                  <w:divsChild>
                    <w:div w:id="19052938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4520541">
      <w:bodyDiv w:val="1"/>
      <w:marLeft w:val="0"/>
      <w:marRight w:val="0"/>
      <w:marTop w:val="0"/>
      <w:marBottom w:val="0"/>
      <w:divBdr>
        <w:top w:val="none" w:sz="0" w:space="0" w:color="auto"/>
        <w:left w:val="none" w:sz="0" w:space="0" w:color="auto"/>
        <w:bottom w:val="none" w:sz="0" w:space="0" w:color="auto"/>
        <w:right w:val="none" w:sz="0" w:space="0" w:color="auto"/>
      </w:divBdr>
      <w:divsChild>
        <w:div w:id="351079909">
          <w:marLeft w:val="0"/>
          <w:marRight w:val="0"/>
          <w:marTop w:val="0"/>
          <w:marBottom w:val="0"/>
          <w:divBdr>
            <w:top w:val="none" w:sz="0" w:space="0" w:color="auto"/>
            <w:left w:val="none" w:sz="0" w:space="0" w:color="auto"/>
            <w:bottom w:val="none" w:sz="0" w:space="0" w:color="auto"/>
            <w:right w:val="none" w:sz="0" w:space="0" w:color="auto"/>
          </w:divBdr>
          <w:divsChild>
            <w:div w:id="1803840386">
              <w:marLeft w:val="0"/>
              <w:marRight w:val="0"/>
              <w:marTop w:val="0"/>
              <w:marBottom w:val="0"/>
              <w:divBdr>
                <w:top w:val="none" w:sz="0" w:space="0" w:color="auto"/>
                <w:left w:val="none" w:sz="0" w:space="0" w:color="auto"/>
                <w:bottom w:val="none" w:sz="0" w:space="0" w:color="auto"/>
                <w:right w:val="none" w:sz="0" w:space="0" w:color="auto"/>
              </w:divBdr>
              <w:divsChild>
                <w:div w:id="1468550025">
                  <w:marLeft w:val="0"/>
                  <w:marRight w:val="0"/>
                  <w:marTop w:val="0"/>
                  <w:marBottom w:val="0"/>
                  <w:divBdr>
                    <w:top w:val="none" w:sz="0" w:space="0" w:color="auto"/>
                    <w:left w:val="none" w:sz="0" w:space="0" w:color="auto"/>
                    <w:bottom w:val="none" w:sz="0" w:space="0" w:color="auto"/>
                    <w:right w:val="none" w:sz="0" w:space="0" w:color="auto"/>
                  </w:divBdr>
                  <w:divsChild>
                    <w:div w:id="1529178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9758611">
      <w:bodyDiv w:val="1"/>
      <w:marLeft w:val="0"/>
      <w:marRight w:val="0"/>
      <w:marTop w:val="0"/>
      <w:marBottom w:val="0"/>
      <w:divBdr>
        <w:top w:val="none" w:sz="0" w:space="0" w:color="auto"/>
        <w:left w:val="none" w:sz="0" w:space="0" w:color="auto"/>
        <w:bottom w:val="none" w:sz="0" w:space="0" w:color="auto"/>
        <w:right w:val="none" w:sz="0" w:space="0" w:color="auto"/>
      </w:divBdr>
    </w:div>
    <w:div w:id="100341849">
      <w:bodyDiv w:val="1"/>
      <w:marLeft w:val="0"/>
      <w:marRight w:val="0"/>
      <w:marTop w:val="0"/>
      <w:marBottom w:val="0"/>
      <w:divBdr>
        <w:top w:val="none" w:sz="0" w:space="0" w:color="auto"/>
        <w:left w:val="none" w:sz="0" w:space="0" w:color="auto"/>
        <w:bottom w:val="none" w:sz="0" w:space="0" w:color="auto"/>
        <w:right w:val="none" w:sz="0" w:space="0" w:color="auto"/>
      </w:divBdr>
      <w:divsChild>
        <w:div w:id="369191406">
          <w:marLeft w:val="0"/>
          <w:marRight w:val="0"/>
          <w:marTop w:val="0"/>
          <w:marBottom w:val="0"/>
          <w:divBdr>
            <w:top w:val="none" w:sz="0" w:space="0" w:color="auto"/>
            <w:left w:val="none" w:sz="0" w:space="0" w:color="auto"/>
            <w:bottom w:val="none" w:sz="0" w:space="0" w:color="auto"/>
            <w:right w:val="none" w:sz="0" w:space="0" w:color="auto"/>
          </w:divBdr>
          <w:divsChild>
            <w:div w:id="890461575">
              <w:marLeft w:val="0"/>
              <w:marRight w:val="0"/>
              <w:marTop w:val="0"/>
              <w:marBottom w:val="0"/>
              <w:divBdr>
                <w:top w:val="none" w:sz="0" w:space="0" w:color="auto"/>
                <w:left w:val="none" w:sz="0" w:space="0" w:color="auto"/>
                <w:bottom w:val="none" w:sz="0" w:space="0" w:color="auto"/>
                <w:right w:val="none" w:sz="0" w:space="0" w:color="auto"/>
              </w:divBdr>
              <w:divsChild>
                <w:div w:id="760376412">
                  <w:marLeft w:val="0"/>
                  <w:marRight w:val="0"/>
                  <w:marTop w:val="0"/>
                  <w:marBottom w:val="0"/>
                  <w:divBdr>
                    <w:top w:val="none" w:sz="0" w:space="0" w:color="auto"/>
                    <w:left w:val="none" w:sz="0" w:space="0" w:color="auto"/>
                    <w:bottom w:val="none" w:sz="0" w:space="0" w:color="auto"/>
                    <w:right w:val="none" w:sz="0" w:space="0" w:color="auto"/>
                  </w:divBdr>
                  <w:divsChild>
                    <w:div w:id="14570934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1459732">
      <w:bodyDiv w:val="1"/>
      <w:marLeft w:val="0"/>
      <w:marRight w:val="0"/>
      <w:marTop w:val="0"/>
      <w:marBottom w:val="0"/>
      <w:divBdr>
        <w:top w:val="none" w:sz="0" w:space="0" w:color="auto"/>
        <w:left w:val="none" w:sz="0" w:space="0" w:color="auto"/>
        <w:bottom w:val="none" w:sz="0" w:space="0" w:color="auto"/>
        <w:right w:val="none" w:sz="0" w:space="0" w:color="auto"/>
      </w:divBdr>
      <w:divsChild>
        <w:div w:id="1408919116">
          <w:marLeft w:val="0"/>
          <w:marRight w:val="0"/>
          <w:marTop w:val="0"/>
          <w:marBottom w:val="0"/>
          <w:divBdr>
            <w:top w:val="none" w:sz="0" w:space="0" w:color="auto"/>
            <w:left w:val="none" w:sz="0" w:space="0" w:color="auto"/>
            <w:bottom w:val="none" w:sz="0" w:space="0" w:color="auto"/>
            <w:right w:val="none" w:sz="0" w:space="0" w:color="auto"/>
          </w:divBdr>
          <w:divsChild>
            <w:div w:id="875047441">
              <w:marLeft w:val="0"/>
              <w:marRight w:val="0"/>
              <w:marTop w:val="0"/>
              <w:marBottom w:val="0"/>
              <w:divBdr>
                <w:top w:val="none" w:sz="0" w:space="0" w:color="auto"/>
                <w:left w:val="none" w:sz="0" w:space="0" w:color="auto"/>
                <w:bottom w:val="none" w:sz="0" w:space="0" w:color="auto"/>
                <w:right w:val="none" w:sz="0" w:space="0" w:color="auto"/>
              </w:divBdr>
              <w:divsChild>
                <w:div w:id="872813394">
                  <w:marLeft w:val="0"/>
                  <w:marRight w:val="0"/>
                  <w:marTop w:val="0"/>
                  <w:marBottom w:val="0"/>
                  <w:divBdr>
                    <w:top w:val="none" w:sz="0" w:space="0" w:color="auto"/>
                    <w:left w:val="none" w:sz="0" w:space="0" w:color="auto"/>
                    <w:bottom w:val="none" w:sz="0" w:space="0" w:color="auto"/>
                    <w:right w:val="none" w:sz="0" w:space="0" w:color="auto"/>
                  </w:divBdr>
                  <w:divsChild>
                    <w:div w:id="5033207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6461661">
      <w:bodyDiv w:val="1"/>
      <w:marLeft w:val="0"/>
      <w:marRight w:val="0"/>
      <w:marTop w:val="0"/>
      <w:marBottom w:val="0"/>
      <w:divBdr>
        <w:top w:val="none" w:sz="0" w:space="0" w:color="auto"/>
        <w:left w:val="none" w:sz="0" w:space="0" w:color="auto"/>
        <w:bottom w:val="none" w:sz="0" w:space="0" w:color="auto"/>
        <w:right w:val="none" w:sz="0" w:space="0" w:color="auto"/>
      </w:divBdr>
    </w:div>
    <w:div w:id="141119649">
      <w:bodyDiv w:val="1"/>
      <w:marLeft w:val="0"/>
      <w:marRight w:val="0"/>
      <w:marTop w:val="0"/>
      <w:marBottom w:val="0"/>
      <w:divBdr>
        <w:top w:val="none" w:sz="0" w:space="0" w:color="auto"/>
        <w:left w:val="none" w:sz="0" w:space="0" w:color="auto"/>
        <w:bottom w:val="none" w:sz="0" w:space="0" w:color="auto"/>
        <w:right w:val="none" w:sz="0" w:space="0" w:color="auto"/>
      </w:divBdr>
      <w:divsChild>
        <w:div w:id="1019892195">
          <w:marLeft w:val="0"/>
          <w:marRight w:val="0"/>
          <w:marTop w:val="0"/>
          <w:marBottom w:val="0"/>
          <w:divBdr>
            <w:top w:val="none" w:sz="0" w:space="0" w:color="auto"/>
            <w:left w:val="none" w:sz="0" w:space="0" w:color="auto"/>
            <w:bottom w:val="none" w:sz="0" w:space="0" w:color="auto"/>
            <w:right w:val="none" w:sz="0" w:space="0" w:color="auto"/>
          </w:divBdr>
          <w:divsChild>
            <w:div w:id="1163928964">
              <w:marLeft w:val="0"/>
              <w:marRight w:val="0"/>
              <w:marTop w:val="0"/>
              <w:marBottom w:val="0"/>
              <w:divBdr>
                <w:top w:val="none" w:sz="0" w:space="0" w:color="auto"/>
                <w:left w:val="none" w:sz="0" w:space="0" w:color="auto"/>
                <w:bottom w:val="none" w:sz="0" w:space="0" w:color="auto"/>
                <w:right w:val="none" w:sz="0" w:space="0" w:color="auto"/>
              </w:divBdr>
              <w:divsChild>
                <w:div w:id="703015811">
                  <w:marLeft w:val="0"/>
                  <w:marRight w:val="0"/>
                  <w:marTop w:val="0"/>
                  <w:marBottom w:val="0"/>
                  <w:divBdr>
                    <w:top w:val="none" w:sz="0" w:space="0" w:color="auto"/>
                    <w:left w:val="none" w:sz="0" w:space="0" w:color="auto"/>
                    <w:bottom w:val="none" w:sz="0" w:space="0" w:color="auto"/>
                    <w:right w:val="none" w:sz="0" w:space="0" w:color="auto"/>
                  </w:divBdr>
                  <w:divsChild>
                    <w:div w:id="12799870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4417343">
      <w:bodyDiv w:val="1"/>
      <w:marLeft w:val="0"/>
      <w:marRight w:val="0"/>
      <w:marTop w:val="0"/>
      <w:marBottom w:val="0"/>
      <w:divBdr>
        <w:top w:val="none" w:sz="0" w:space="0" w:color="auto"/>
        <w:left w:val="none" w:sz="0" w:space="0" w:color="auto"/>
        <w:bottom w:val="none" w:sz="0" w:space="0" w:color="auto"/>
        <w:right w:val="none" w:sz="0" w:space="0" w:color="auto"/>
      </w:divBdr>
      <w:divsChild>
        <w:div w:id="1008020563">
          <w:marLeft w:val="480"/>
          <w:marRight w:val="0"/>
          <w:marTop w:val="0"/>
          <w:marBottom w:val="0"/>
          <w:divBdr>
            <w:top w:val="none" w:sz="0" w:space="0" w:color="auto"/>
            <w:left w:val="none" w:sz="0" w:space="0" w:color="auto"/>
            <w:bottom w:val="none" w:sz="0" w:space="0" w:color="auto"/>
            <w:right w:val="none" w:sz="0" w:space="0" w:color="auto"/>
          </w:divBdr>
          <w:divsChild>
            <w:div w:id="17808763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7817329">
      <w:bodyDiv w:val="1"/>
      <w:marLeft w:val="0"/>
      <w:marRight w:val="0"/>
      <w:marTop w:val="0"/>
      <w:marBottom w:val="0"/>
      <w:divBdr>
        <w:top w:val="none" w:sz="0" w:space="0" w:color="auto"/>
        <w:left w:val="none" w:sz="0" w:space="0" w:color="auto"/>
        <w:bottom w:val="none" w:sz="0" w:space="0" w:color="auto"/>
        <w:right w:val="none" w:sz="0" w:space="0" w:color="auto"/>
      </w:divBdr>
      <w:divsChild>
        <w:div w:id="1218122904">
          <w:marLeft w:val="0"/>
          <w:marRight w:val="0"/>
          <w:marTop w:val="0"/>
          <w:marBottom w:val="0"/>
          <w:divBdr>
            <w:top w:val="none" w:sz="0" w:space="0" w:color="auto"/>
            <w:left w:val="none" w:sz="0" w:space="0" w:color="auto"/>
            <w:bottom w:val="none" w:sz="0" w:space="0" w:color="auto"/>
            <w:right w:val="none" w:sz="0" w:space="0" w:color="auto"/>
          </w:divBdr>
          <w:divsChild>
            <w:div w:id="175772261">
              <w:marLeft w:val="0"/>
              <w:marRight w:val="0"/>
              <w:marTop w:val="0"/>
              <w:marBottom w:val="0"/>
              <w:divBdr>
                <w:top w:val="none" w:sz="0" w:space="0" w:color="auto"/>
                <w:left w:val="none" w:sz="0" w:space="0" w:color="auto"/>
                <w:bottom w:val="none" w:sz="0" w:space="0" w:color="auto"/>
                <w:right w:val="none" w:sz="0" w:space="0" w:color="auto"/>
              </w:divBdr>
              <w:divsChild>
                <w:div w:id="837382052">
                  <w:marLeft w:val="0"/>
                  <w:marRight w:val="0"/>
                  <w:marTop w:val="0"/>
                  <w:marBottom w:val="0"/>
                  <w:divBdr>
                    <w:top w:val="none" w:sz="0" w:space="0" w:color="auto"/>
                    <w:left w:val="none" w:sz="0" w:space="0" w:color="auto"/>
                    <w:bottom w:val="none" w:sz="0" w:space="0" w:color="auto"/>
                    <w:right w:val="none" w:sz="0" w:space="0" w:color="auto"/>
                  </w:divBdr>
                  <w:divsChild>
                    <w:div w:id="9305040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18786649">
      <w:bodyDiv w:val="1"/>
      <w:marLeft w:val="0"/>
      <w:marRight w:val="0"/>
      <w:marTop w:val="0"/>
      <w:marBottom w:val="0"/>
      <w:divBdr>
        <w:top w:val="none" w:sz="0" w:space="0" w:color="auto"/>
        <w:left w:val="none" w:sz="0" w:space="0" w:color="auto"/>
        <w:bottom w:val="none" w:sz="0" w:space="0" w:color="auto"/>
        <w:right w:val="none" w:sz="0" w:space="0" w:color="auto"/>
      </w:divBdr>
    </w:div>
    <w:div w:id="225262598">
      <w:bodyDiv w:val="1"/>
      <w:marLeft w:val="0"/>
      <w:marRight w:val="0"/>
      <w:marTop w:val="0"/>
      <w:marBottom w:val="0"/>
      <w:divBdr>
        <w:top w:val="none" w:sz="0" w:space="0" w:color="auto"/>
        <w:left w:val="none" w:sz="0" w:space="0" w:color="auto"/>
        <w:bottom w:val="none" w:sz="0" w:space="0" w:color="auto"/>
        <w:right w:val="none" w:sz="0" w:space="0" w:color="auto"/>
      </w:divBdr>
      <w:divsChild>
        <w:div w:id="1015957563">
          <w:marLeft w:val="0"/>
          <w:marRight w:val="0"/>
          <w:marTop w:val="0"/>
          <w:marBottom w:val="0"/>
          <w:divBdr>
            <w:top w:val="none" w:sz="0" w:space="0" w:color="auto"/>
            <w:left w:val="none" w:sz="0" w:space="0" w:color="auto"/>
            <w:bottom w:val="none" w:sz="0" w:space="0" w:color="auto"/>
            <w:right w:val="none" w:sz="0" w:space="0" w:color="auto"/>
          </w:divBdr>
          <w:divsChild>
            <w:div w:id="824590042">
              <w:marLeft w:val="0"/>
              <w:marRight w:val="0"/>
              <w:marTop w:val="0"/>
              <w:marBottom w:val="0"/>
              <w:divBdr>
                <w:top w:val="none" w:sz="0" w:space="0" w:color="auto"/>
                <w:left w:val="none" w:sz="0" w:space="0" w:color="auto"/>
                <w:bottom w:val="none" w:sz="0" w:space="0" w:color="auto"/>
                <w:right w:val="none" w:sz="0" w:space="0" w:color="auto"/>
              </w:divBdr>
              <w:divsChild>
                <w:div w:id="955522999">
                  <w:marLeft w:val="0"/>
                  <w:marRight w:val="0"/>
                  <w:marTop w:val="0"/>
                  <w:marBottom w:val="0"/>
                  <w:divBdr>
                    <w:top w:val="none" w:sz="0" w:space="0" w:color="auto"/>
                    <w:left w:val="none" w:sz="0" w:space="0" w:color="auto"/>
                    <w:bottom w:val="none" w:sz="0" w:space="0" w:color="auto"/>
                    <w:right w:val="none" w:sz="0" w:space="0" w:color="auto"/>
                  </w:divBdr>
                  <w:divsChild>
                    <w:div w:id="2553600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27494004">
      <w:bodyDiv w:val="1"/>
      <w:marLeft w:val="0"/>
      <w:marRight w:val="0"/>
      <w:marTop w:val="0"/>
      <w:marBottom w:val="0"/>
      <w:divBdr>
        <w:top w:val="none" w:sz="0" w:space="0" w:color="auto"/>
        <w:left w:val="none" w:sz="0" w:space="0" w:color="auto"/>
        <w:bottom w:val="none" w:sz="0" w:space="0" w:color="auto"/>
        <w:right w:val="none" w:sz="0" w:space="0" w:color="auto"/>
      </w:divBdr>
    </w:div>
    <w:div w:id="292753452">
      <w:bodyDiv w:val="1"/>
      <w:marLeft w:val="0"/>
      <w:marRight w:val="0"/>
      <w:marTop w:val="0"/>
      <w:marBottom w:val="0"/>
      <w:divBdr>
        <w:top w:val="none" w:sz="0" w:space="0" w:color="auto"/>
        <w:left w:val="none" w:sz="0" w:space="0" w:color="auto"/>
        <w:bottom w:val="none" w:sz="0" w:space="0" w:color="auto"/>
        <w:right w:val="none" w:sz="0" w:space="0" w:color="auto"/>
      </w:divBdr>
      <w:divsChild>
        <w:div w:id="887455490">
          <w:marLeft w:val="0"/>
          <w:marRight w:val="0"/>
          <w:marTop w:val="0"/>
          <w:marBottom w:val="0"/>
          <w:divBdr>
            <w:top w:val="none" w:sz="0" w:space="0" w:color="auto"/>
            <w:left w:val="none" w:sz="0" w:space="0" w:color="auto"/>
            <w:bottom w:val="none" w:sz="0" w:space="0" w:color="auto"/>
            <w:right w:val="none" w:sz="0" w:space="0" w:color="auto"/>
          </w:divBdr>
          <w:divsChild>
            <w:div w:id="2097288668">
              <w:marLeft w:val="0"/>
              <w:marRight w:val="0"/>
              <w:marTop w:val="0"/>
              <w:marBottom w:val="0"/>
              <w:divBdr>
                <w:top w:val="none" w:sz="0" w:space="0" w:color="auto"/>
                <w:left w:val="none" w:sz="0" w:space="0" w:color="auto"/>
                <w:bottom w:val="none" w:sz="0" w:space="0" w:color="auto"/>
                <w:right w:val="none" w:sz="0" w:space="0" w:color="auto"/>
              </w:divBdr>
              <w:divsChild>
                <w:div w:id="1176921996">
                  <w:marLeft w:val="0"/>
                  <w:marRight w:val="0"/>
                  <w:marTop w:val="0"/>
                  <w:marBottom w:val="0"/>
                  <w:divBdr>
                    <w:top w:val="none" w:sz="0" w:space="0" w:color="auto"/>
                    <w:left w:val="none" w:sz="0" w:space="0" w:color="auto"/>
                    <w:bottom w:val="none" w:sz="0" w:space="0" w:color="auto"/>
                    <w:right w:val="none" w:sz="0" w:space="0" w:color="auto"/>
                  </w:divBdr>
                  <w:divsChild>
                    <w:div w:id="3748182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94877534">
      <w:bodyDiv w:val="1"/>
      <w:marLeft w:val="0"/>
      <w:marRight w:val="0"/>
      <w:marTop w:val="0"/>
      <w:marBottom w:val="0"/>
      <w:divBdr>
        <w:top w:val="none" w:sz="0" w:space="0" w:color="auto"/>
        <w:left w:val="none" w:sz="0" w:space="0" w:color="auto"/>
        <w:bottom w:val="none" w:sz="0" w:space="0" w:color="auto"/>
        <w:right w:val="none" w:sz="0" w:space="0" w:color="auto"/>
      </w:divBdr>
      <w:divsChild>
        <w:div w:id="1467313827">
          <w:marLeft w:val="0"/>
          <w:marRight w:val="0"/>
          <w:marTop w:val="0"/>
          <w:marBottom w:val="0"/>
          <w:divBdr>
            <w:top w:val="none" w:sz="0" w:space="0" w:color="auto"/>
            <w:left w:val="none" w:sz="0" w:space="0" w:color="auto"/>
            <w:bottom w:val="none" w:sz="0" w:space="0" w:color="auto"/>
            <w:right w:val="none" w:sz="0" w:space="0" w:color="auto"/>
          </w:divBdr>
          <w:divsChild>
            <w:div w:id="1824663046">
              <w:marLeft w:val="0"/>
              <w:marRight w:val="0"/>
              <w:marTop w:val="0"/>
              <w:marBottom w:val="0"/>
              <w:divBdr>
                <w:top w:val="none" w:sz="0" w:space="0" w:color="auto"/>
                <w:left w:val="none" w:sz="0" w:space="0" w:color="auto"/>
                <w:bottom w:val="none" w:sz="0" w:space="0" w:color="auto"/>
                <w:right w:val="none" w:sz="0" w:space="0" w:color="auto"/>
              </w:divBdr>
              <w:divsChild>
                <w:div w:id="1106731575">
                  <w:marLeft w:val="0"/>
                  <w:marRight w:val="0"/>
                  <w:marTop w:val="0"/>
                  <w:marBottom w:val="0"/>
                  <w:divBdr>
                    <w:top w:val="none" w:sz="0" w:space="0" w:color="auto"/>
                    <w:left w:val="none" w:sz="0" w:space="0" w:color="auto"/>
                    <w:bottom w:val="none" w:sz="0" w:space="0" w:color="auto"/>
                    <w:right w:val="none" w:sz="0" w:space="0" w:color="auto"/>
                  </w:divBdr>
                  <w:divsChild>
                    <w:div w:id="17602473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02852784">
      <w:bodyDiv w:val="1"/>
      <w:marLeft w:val="0"/>
      <w:marRight w:val="0"/>
      <w:marTop w:val="0"/>
      <w:marBottom w:val="0"/>
      <w:divBdr>
        <w:top w:val="none" w:sz="0" w:space="0" w:color="auto"/>
        <w:left w:val="none" w:sz="0" w:space="0" w:color="auto"/>
        <w:bottom w:val="none" w:sz="0" w:space="0" w:color="auto"/>
        <w:right w:val="none" w:sz="0" w:space="0" w:color="auto"/>
      </w:divBdr>
      <w:divsChild>
        <w:div w:id="158736974">
          <w:marLeft w:val="0"/>
          <w:marRight w:val="0"/>
          <w:marTop w:val="0"/>
          <w:marBottom w:val="0"/>
          <w:divBdr>
            <w:top w:val="none" w:sz="0" w:space="0" w:color="auto"/>
            <w:left w:val="none" w:sz="0" w:space="0" w:color="auto"/>
            <w:bottom w:val="none" w:sz="0" w:space="0" w:color="auto"/>
            <w:right w:val="none" w:sz="0" w:space="0" w:color="auto"/>
          </w:divBdr>
          <w:divsChild>
            <w:div w:id="1879465650">
              <w:marLeft w:val="0"/>
              <w:marRight w:val="0"/>
              <w:marTop w:val="0"/>
              <w:marBottom w:val="0"/>
              <w:divBdr>
                <w:top w:val="none" w:sz="0" w:space="0" w:color="auto"/>
                <w:left w:val="none" w:sz="0" w:space="0" w:color="auto"/>
                <w:bottom w:val="none" w:sz="0" w:space="0" w:color="auto"/>
                <w:right w:val="none" w:sz="0" w:space="0" w:color="auto"/>
              </w:divBdr>
              <w:divsChild>
                <w:div w:id="17608291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53188191">
      <w:bodyDiv w:val="1"/>
      <w:marLeft w:val="0"/>
      <w:marRight w:val="0"/>
      <w:marTop w:val="0"/>
      <w:marBottom w:val="0"/>
      <w:divBdr>
        <w:top w:val="none" w:sz="0" w:space="0" w:color="auto"/>
        <w:left w:val="none" w:sz="0" w:space="0" w:color="auto"/>
        <w:bottom w:val="none" w:sz="0" w:space="0" w:color="auto"/>
        <w:right w:val="none" w:sz="0" w:space="0" w:color="auto"/>
      </w:divBdr>
    </w:div>
    <w:div w:id="398990092">
      <w:bodyDiv w:val="1"/>
      <w:marLeft w:val="0"/>
      <w:marRight w:val="0"/>
      <w:marTop w:val="0"/>
      <w:marBottom w:val="0"/>
      <w:divBdr>
        <w:top w:val="none" w:sz="0" w:space="0" w:color="auto"/>
        <w:left w:val="none" w:sz="0" w:space="0" w:color="auto"/>
        <w:bottom w:val="none" w:sz="0" w:space="0" w:color="auto"/>
        <w:right w:val="none" w:sz="0" w:space="0" w:color="auto"/>
      </w:divBdr>
    </w:div>
    <w:div w:id="450394935">
      <w:bodyDiv w:val="1"/>
      <w:marLeft w:val="0"/>
      <w:marRight w:val="0"/>
      <w:marTop w:val="0"/>
      <w:marBottom w:val="0"/>
      <w:divBdr>
        <w:top w:val="none" w:sz="0" w:space="0" w:color="auto"/>
        <w:left w:val="none" w:sz="0" w:space="0" w:color="auto"/>
        <w:bottom w:val="none" w:sz="0" w:space="0" w:color="auto"/>
        <w:right w:val="none" w:sz="0" w:space="0" w:color="auto"/>
      </w:divBdr>
    </w:div>
    <w:div w:id="460392256">
      <w:bodyDiv w:val="1"/>
      <w:marLeft w:val="0"/>
      <w:marRight w:val="0"/>
      <w:marTop w:val="0"/>
      <w:marBottom w:val="0"/>
      <w:divBdr>
        <w:top w:val="none" w:sz="0" w:space="0" w:color="auto"/>
        <w:left w:val="none" w:sz="0" w:space="0" w:color="auto"/>
        <w:bottom w:val="none" w:sz="0" w:space="0" w:color="auto"/>
        <w:right w:val="none" w:sz="0" w:space="0" w:color="auto"/>
      </w:divBdr>
      <w:divsChild>
        <w:div w:id="1232352197">
          <w:marLeft w:val="0"/>
          <w:marRight w:val="0"/>
          <w:marTop w:val="0"/>
          <w:marBottom w:val="0"/>
          <w:divBdr>
            <w:top w:val="none" w:sz="0" w:space="0" w:color="auto"/>
            <w:left w:val="none" w:sz="0" w:space="0" w:color="auto"/>
            <w:bottom w:val="none" w:sz="0" w:space="0" w:color="auto"/>
            <w:right w:val="none" w:sz="0" w:space="0" w:color="auto"/>
          </w:divBdr>
          <w:divsChild>
            <w:div w:id="2005275941">
              <w:marLeft w:val="0"/>
              <w:marRight w:val="0"/>
              <w:marTop w:val="0"/>
              <w:marBottom w:val="0"/>
              <w:divBdr>
                <w:top w:val="none" w:sz="0" w:space="0" w:color="auto"/>
                <w:left w:val="none" w:sz="0" w:space="0" w:color="auto"/>
                <w:bottom w:val="none" w:sz="0" w:space="0" w:color="auto"/>
                <w:right w:val="none" w:sz="0" w:space="0" w:color="auto"/>
              </w:divBdr>
              <w:divsChild>
                <w:div w:id="2044868652">
                  <w:marLeft w:val="0"/>
                  <w:marRight w:val="0"/>
                  <w:marTop w:val="0"/>
                  <w:marBottom w:val="0"/>
                  <w:divBdr>
                    <w:top w:val="none" w:sz="0" w:space="0" w:color="auto"/>
                    <w:left w:val="none" w:sz="0" w:space="0" w:color="auto"/>
                    <w:bottom w:val="none" w:sz="0" w:space="0" w:color="auto"/>
                    <w:right w:val="none" w:sz="0" w:space="0" w:color="auto"/>
                  </w:divBdr>
                  <w:divsChild>
                    <w:div w:id="9245382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62039735">
      <w:bodyDiv w:val="1"/>
      <w:marLeft w:val="0"/>
      <w:marRight w:val="0"/>
      <w:marTop w:val="0"/>
      <w:marBottom w:val="0"/>
      <w:divBdr>
        <w:top w:val="none" w:sz="0" w:space="0" w:color="auto"/>
        <w:left w:val="none" w:sz="0" w:space="0" w:color="auto"/>
        <w:bottom w:val="none" w:sz="0" w:space="0" w:color="auto"/>
        <w:right w:val="none" w:sz="0" w:space="0" w:color="auto"/>
      </w:divBdr>
      <w:divsChild>
        <w:div w:id="904990662">
          <w:marLeft w:val="0"/>
          <w:marRight w:val="0"/>
          <w:marTop w:val="0"/>
          <w:marBottom w:val="0"/>
          <w:divBdr>
            <w:top w:val="none" w:sz="0" w:space="0" w:color="auto"/>
            <w:left w:val="none" w:sz="0" w:space="0" w:color="auto"/>
            <w:bottom w:val="none" w:sz="0" w:space="0" w:color="auto"/>
            <w:right w:val="none" w:sz="0" w:space="0" w:color="auto"/>
          </w:divBdr>
          <w:divsChild>
            <w:div w:id="466358401">
              <w:marLeft w:val="0"/>
              <w:marRight w:val="0"/>
              <w:marTop w:val="0"/>
              <w:marBottom w:val="0"/>
              <w:divBdr>
                <w:top w:val="none" w:sz="0" w:space="0" w:color="auto"/>
                <w:left w:val="none" w:sz="0" w:space="0" w:color="auto"/>
                <w:bottom w:val="none" w:sz="0" w:space="0" w:color="auto"/>
                <w:right w:val="none" w:sz="0" w:space="0" w:color="auto"/>
              </w:divBdr>
              <w:divsChild>
                <w:div w:id="243346305">
                  <w:marLeft w:val="0"/>
                  <w:marRight w:val="0"/>
                  <w:marTop w:val="0"/>
                  <w:marBottom w:val="0"/>
                  <w:divBdr>
                    <w:top w:val="none" w:sz="0" w:space="0" w:color="auto"/>
                    <w:left w:val="none" w:sz="0" w:space="0" w:color="auto"/>
                    <w:bottom w:val="none" w:sz="0" w:space="0" w:color="auto"/>
                    <w:right w:val="none" w:sz="0" w:space="0" w:color="auto"/>
                  </w:divBdr>
                  <w:divsChild>
                    <w:div w:id="4626938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27452930">
      <w:bodyDiv w:val="1"/>
      <w:marLeft w:val="0"/>
      <w:marRight w:val="0"/>
      <w:marTop w:val="0"/>
      <w:marBottom w:val="0"/>
      <w:divBdr>
        <w:top w:val="none" w:sz="0" w:space="0" w:color="auto"/>
        <w:left w:val="none" w:sz="0" w:space="0" w:color="auto"/>
        <w:bottom w:val="none" w:sz="0" w:space="0" w:color="auto"/>
        <w:right w:val="none" w:sz="0" w:space="0" w:color="auto"/>
      </w:divBdr>
      <w:divsChild>
        <w:div w:id="980690153">
          <w:marLeft w:val="0"/>
          <w:marRight w:val="0"/>
          <w:marTop w:val="0"/>
          <w:marBottom w:val="0"/>
          <w:divBdr>
            <w:top w:val="none" w:sz="0" w:space="0" w:color="auto"/>
            <w:left w:val="none" w:sz="0" w:space="0" w:color="auto"/>
            <w:bottom w:val="none" w:sz="0" w:space="0" w:color="auto"/>
            <w:right w:val="none" w:sz="0" w:space="0" w:color="auto"/>
          </w:divBdr>
          <w:divsChild>
            <w:div w:id="1960990921">
              <w:marLeft w:val="0"/>
              <w:marRight w:val="0"/>
              <w:marTop w:val="0"/>
              <w:marBottom w:val="0"/>
              <w:divBdr>
                <w:top w:val="none" w:sz="0" w:space="0" w:color="auto"/>
                <w:left w:val="none" w:sz="0" w:space="0" w:color="auto"/>
                <w:bottom w:val="none" w:sz="0" w:space="0" w:color="auto"/>
                <w:right w:val="none" w:sz="0" w:space="0" w:color="auto"/>
              </w:divBdr>
              <w:divsChild>
                <w:div w:id="962225462">
                  <w:marLeft w:val="0"/>
                  <w:marRight w:val="0"/>
                  <w:marTop w:val="0"/>
                  <w:marBottom w:val="0"/>
                  <w:divBdr>
                    <w:top w:val="none" w:sz="0" w:space="0" w:color="auto"/>
                    <w:left w:val="none" w:sz="0" w:space="0" w:color="auto"/>
                    <w:bottom w:val="none" w:sz="0" w:space="0" w:color="auto"/>
                    <w:right w:val="none" w:sz="0" w:space="0" w:color="auto"/>
                  </w:divBdr>
                  <w:divsChild>
                    <w:div w:id="18687603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54396050">
      <w:bodyDiv w:val="1"/>
      <w:marLeft w:val="0"/>
      <w:marRight w:val="0"/>
      <w:marTop w:val="0"/>
      <w:marBottom w:val="0"/>
      <w:divBdr>
        <w:top w:val="none" w:sz="0" w:space="0" w:color="auto"/>
        <w:left w:val="none" w:sz="0" w:space="0" w:color="auto"/>
        <w:bottom w:val="none" w:sz="0" w:space="0" w:color="auto"/>
        <w:right w:val="none" w:sz="0" w:space="0" w:color="auto"/>
      </w:divBdr>
      <w:divsChild>
        <w:div w:id="1643541042">
          <w:marLeft w:val="0"/>
          <w:marRight w:val="0"/>
          <w:marTop w:val="0"/>
          <w:marBottom w:val="0"/>
          <w:divBdr>
            <w:top w:val="none" w:sz="0" w:space="0" w:color="auto"/>
            <w:left w:val="none" w:sz="0" w:space="0" w:color="auto"/>
            <w:bottom w:val="none" w:sz="0" w:space="0" w:color="auto"/>
            <w:right w:val="none" w:sz="0" w:space="0" w:color="auto"/>
          </w:divBdr>
          <w:divsChild>
            <w:div w:id="429737778">
              <w:marLeft w:val="0"/>
              <w:marRight w:val="0"/>
              <w:marTop w:val="0"/>
              <w:marBottom w:val="0"/>
              <w:divBdr>
                <w:top w:val="none" w:sz="0" w:space="0" w:color="auto"/>
                <w:left w:val="none" w:sz="0" w:space="0" w:color="auto"/>
                <w:bottom w:val="none" w:sz="0" w:space="0" w:color="auto"/>
                <w:right w:val="none" w:sz="0" w:space="0" w:color="auto"/>
              </w:divBdr>
              <w:divsChild>
                <w:div w:id="41567317">
                  <w:marLeft w:val="0"/>
                  <w:marRight w:val="0"/>
                  <w:marTop w:val="0"/>
                  <w:marBottom w:val="0"/>
                  <w:divBdr>
                    <w:top w:val="none" w:sz="0" w:space="0" w:color="auto"/>
                    <w:left w:val="none" w:sz="0" w:space="0" w:color="auto"/>
                    <w:bottom w:val="none" w:sz="0" w:space="0" w:color="auto"/>
                    <w:right w:val="none" w:sz="0" w:space="0" w:color="auto"/>
                  </w:divBdr>
                  <w:divsChild>
                    <w:div w:id="15373104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55362111">
      <w:bodyDiv w:val="1"/>
      <w:marLeft w:val="0"/>
      <w:marRight w:val="0"/>
      <w:marTop w:val="0"/>
      <w:marBottom w:val="0"/>
      <w:divBdr>
        <w:top w:val="none" w:sz="0" w:space="0" w:color="auto"/>
        <w:left w:val="none" w:sz="0" w:space="0" w:color="auto"/>
        <w:bottom w:val="none" w:sz="0" w:space="0" w:color="auto"/>
        <w:right w:val="none" w:sz="0" w:space="0" w:color="auto"/>
      </w:divBdr>
    </w:div>
    <w:div w:id="570044340">
      <w:bodyDiv w:val="1"/>
      <w:marLeft w:val="0"/>
      <w:marRight w:val="0"/>
      <w:marTop w:val="0"/>
      <w:marBottom w:val="0"/>
      <w:divBdr>
        <w:top w:val="none" w:sz="0" w:space="0" w:color="auto"/>
        <w:left w:val="none" w:sz="0" w:space="0" w:color="auto"/>
        <w:bottom w:val="none" w:sz="0" w:space="0" w:color="auto"/>
        <w:right w:val="none" w:sz="0" w:space="0" w:color="auto"/>
      </w:divBdr>
    </w:div>
    <w:div w:id="579872994">
      <w:bodyDiv w:val="1"/>
      <w:marLeft w:val="0"/>
      <w:marRight w:val="0"/>
      <w:marTop w:val="0"/>
      <w:marBottom w:val="0"/>
      <w:divBdr>
        <w:top w:val="none" w:sz="0" w:space="0" w:color="auto"/>
        <w:left w:val="none" w:sz="0" w:space="0" w:color="auto"/>
        <w:bottom w:val="none" w:sz="0" w:space="0" w:color="auto"/>
        <w:right w:val="none" w:sz="0" w:space="0" w:color="auto"/>
      </w:divBdr>
      <w:divsChild>
        <w:div w:id="1838034715">
          <w:marLeft w:val="0"/>
          <w:marRight w:val="0"/>
          <w:marTop w:val="0"/>
          <w:marBottom w:val="0"/>
          <w:divBdr>
            <w:top w:val="none" w:sz="0" w:space="0" w:color="auto"/>
            <w:left w:val="none" w:sz="0" w:space="0" w:color="auto"/>
            <w:bottom w:val="none" w:sz="0" w:space="0" w:color="auto"/>
            <w:right w:val="none" w:sz="0" w:space="0" w:color="auto"/>
          </w:divBdr>
          <w:divsChild>
            <w:div w:id="1333142783">
              <w:marLeft w:val="0"/>
              <w:marRight w:val="0"/>
              <w:marTop w:val="0"/>
              <w:marBottom w:val="0"/>
              <w:divBdr>
                <w:top w:val="none" w:sz="0" w:space="0" w:color="auto"/>
                <w:left w:val="none" w:sz="0" w:space="0" w:color="auto"/>
                <w:bottom w:val="none" w:sz="0" w:space="0" w:color="auto"/>
                <w:right w:val="none" w:sz="0" w:space="0" w:color="auto"/>
              </w:divBdr>
              <w:divsChild>
                <w:div w:id="11467492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88542876">
      <w:bodyDiv w:val="1"/>
      <w:marLeft w:val="0"/>
      <w:marRight w:val="0"/>
      <w:marTop w:val="0"/>
      <w:marBottom w:val="0"/>
      <w:divBdr>
        <w:top w:val="none" w:sz="0" w:space="0" w:color="auto"/>
        <w:left w:val="none" w:sz="0" w:space="0" w:color="auto"/>
        <w:bottom w:val="none" w:sz="0" w:space="0" w:color="auto"/>
        <w:right w:val="none" w:sz="0" w:space="0" w:color="auto"/>
      </w:divBdr>
      <w:divsChild>
        <w:div w:id="9336394">
          <w:marLeft w:val="0"/>
          <w:marRight w:val="0"/>
          <w:marTop w:val="0"/>
          <w:marBottom w:val="0"/>
          <w:divBdr>
            <w:top w:val="none" w:sz="0" w:space="0" w:color="auto"/>
            <w:left w:val="none" w:sz="0" w:space="0" w:color="auto"/>
            <w:bottom w:val="none" w:sz="0" w:space="0" w:color="auto"/>
            <w:right w:val="none" w:sz="0" w:space="0" w:color="auto"/>
          </w:divBdr>
          <w:divsChild>
            <w:div w:id="1034892592">
              <w:marLeft w:val="0"/>
              <w:marRight w:val="0"/>
              <w:marTop w:val="0"/>
              <w:marBottom w:val="0"/>
              <w:divBdr>
                <w:top w:val="none" w:sz="0" w:space="0" w:color="auto"/>
                <w:left w:val="none" w:sz="0" w:space="0" w:color="auto"/>
                <w:bottom w:val="none" w:sz="0" w:space="0" w:color="auto"/>
                <w:right w:val="none" w:sz="0" w:space="0" w:color="auto"/>
              </w:divBdr>
              <w:divsChild>
                <w:div w:id="2143114067">
                  <w:marLeft w:val="0"/>
                  <w:marRight w:val="0"/>
                  <w:marTop w:val="0"/>
                  <w:marBottom w:val="0"/>
                  <w:divBdr>
                    <w:top w:val="none" w:sz="0" w:space="0" w:color="auto"/>
                    <w:left w:val="none" w:sz="0" w:space="0" w:color="auto"/>
                    <w:bottom w:val="none" w:sz="0" w:space="0" w:color="auto"/>
                    <w:right w:val="none" w:sz="0" w:space="0" w:color="auto"/>
                  </w:divBdr>
                  <w:divsChild>
                    <w:div w:id="17256361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89240058">
      <w:bodyDiv w:val="1"/>
      <w:marLeft w:val="0"/>
      <w:marRight w:val="0"/>
      <w:marTop w:val="0"/>
      <w:marBottom w:val="0"/>
      <w:divBdr>
        <w:top w:val="none" w:sz="0" w:space="0" w:color="auto"/>
        <w:left w:val="none" w:sz="0" w:space="0" w:color="auto"/>
        <w:bottom w:val="none" w:sz="0" w:space="0" w:color="auto"/>
        <w:right w:val="none" w:sz="0" w:space="0" w:color="auto"/>
      </w:divBdr>
    </w:div>
    <w:div w:id="596518177">
      <w:bodyDiv w:val="1"/>
      <w:marLeft w:val="0"/>
      <w:marRight w:val="0"/>
      <w:marTop w:val="0"/>
      <w:marBottom w:val="0"/>
      <w:divBdr>
        <w:top w:val="none" w:sz="0" w:space="0" w:color="auto"/>
        <w:left w:val="none" w:sz="0" w:space="0" w:color="auto"/>
        <w:bottom w:val="none" w:sz="0" w:space="0" w:color="auto"/>
        <w:right w:val="none" w:sz="0" w:space="0" w:color="auto"/>
      </w:divBdr>
      <w:divsChild>
        <w:div w:id="378742848">
          <w:marLeft w:val="0"/>
          <w:marRight w:val="0"/>
          <w:marTop w:val="0"/>
          <w:marBottom w:val="0"/>
          <w:divBdr>
            <w:top w:val="none" w:sz="0" w:space="0" w:color="auto"/>
            <w:left w:val="none" w:sz="0" w:space="0" w:color="auto"/>
            <w:bottom w:val="none" w:sz="0" w:space="0" w:color="auto"/>
            <w:right w:val="none" w:sz="0" w:space="0" w:color="auto"/>
          </w:divBdr>
          <w:divsChild>
            <w:div w:id="503517149">
              <w:marLeft w:val="0"/>
              <w:marRight w:val="0"/>
              <w:marTop w:val="0"/>
              <w:marBottom w:val="0"/>
              <w:divBdr>
                <w:top w:val="none" w:sz="0" w:space="0" w:color="auto"/>
                <w:left w:val="none" w:sz="0" w:space="0" w:color="auto"/>
                <w:bottom w:val="none" w:sz="0" w:space="0" w:color="auto"/>
                <w:right w:val="none" w:sz="0" w:space="0" w:color="auto"/>
              </w:divBdr>
              <w:divsChild>
                <w:div w:id="10042383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01957337">
      <w:bodyDiv w:val="1"/>
      <w:marLeft w:val="0"/>
      <w:marRight w:val="0"/>
      <w:marTop w:val="0"/>
      <w:marBottom w:val="0"/>
      <w:divBdr>
        <w:top w:val="none" w:sz="0" w:space="0" w:color="auto"/>
        <w:left w:val="none" w:sz="0" w:space="0" w:color="auto"/>
        <w:bottom w:val="none" w:sz="0" w:space="0" w:color="auto"/>
        <w:right w:val="none" w:sz="0" w:space="0" w:color="auto"/>
      </w:divBdr>
    </w:div>
    <w:div w:id="621888816">
      <w:bodyDiv w:val="1"/>
      <w:marLeft w:val="0"/>
      <w:marRight w:val="0"/>
      <w:marTop w:val="0"/>
      <w:marBottom w:val="0"/>
      <w:divBdr>
        <w:top w:val="none" w:sz="0" w:space="0" w:color="auto"/>
        <w:left w:val="none" w:sz="0" w:space="0" w:color="auto"/>
        <w:bottom w:val="none" w:sz="0" w:space="0" w:color="auto"/>
        <w:right w:val="none" w:sz="0" w:space="0" w:color="auto"/>
      </w:divBdr>
      <w:divsChild>
        <w:div w:id="1171986218">
          <w:marLeft w:val="0"/>
          <w:marRight w:val="0"/>
          <w:marTop w:val="0"/>
          <w:marBottom w:val="0"/>
          <w:divBdr>
            <w:top w:val="none" w:sz="0" w:space="0" w:color="auto"/>
            <w:left w:val="none" w:sz="0" w:space="0" w:color="auto"/>
            <w:bottom w:val="none" w:sz="0" w:space="0" w:color="auto"/>
            <w:right w:val="none" w:sz="0" w:space="0" w:color="auto"/>
          </w:divBdr>
          <w:divsChild>
            <w:div w:id="1315334537">
              <w:marLeft w:val="0"/>
              <w:marRight w:val="0"/>
              <w:marTop w:val="0"/>
              <w:marBottom w:val="0"/>
              <w:divBdr>
                <w:top w:val="none" w:sz="0" w:space="0" w:color="auto"/>
                <w:left w:val="none" w:sz="0" w:space="0" w:color="auto"/>
                <w:bottom w:val="none" w:sz="0" w:space="0" w:color="auto"/>
                <w:right w:val="none" w:sz="0" w:space="0" w:color="auto"/>
              </w:divBdr>
              <w:divsChild>
                <w:div w:id="1604610965">
                  <w:marLeft w:val="0"/>
                  <w:marRight w:val="0"/>
                  <w:marTop w:val="0"/>
                  <w:marBottom w:val="0"/>
                  <w:divBdr>
                    <w:top w:val="none" w:sz="0" w:space="0" w:color="auto"/>
                    <w:left w:val="none" w:sz="0" w:space="0" w:color="auto"/>
                    <w:bottom w:val="none" w:sz="0" w:space="0" w:color="auto"/>
                    <w:right w:val="none" w:sz="0" w:space="0" w:color="auto"/>
                  </w:divBdr>
                  <w:divsChild>
                    <w:div w:id="16430049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21956629">
      <w:bodyDiv w:val="1"/>
      <w:marLeft w:val="0"/>
      <w:marRight w:val="0"/>
      <w:marTop w:val="0"/>
      <w:marBottom w:val="0"/>
      <w:divBdr>
        <w:top w:val="none" w:sz="0" w:space="0" w:color="auto"/>
        <w:left w:val="none" w:sz="0" w:space="0" w:color="auto"/>
        <w:bottom w:val="none" w:sz="0" w:space="0" w:color="auto"/>
        <w:right w:val="none" w:sz="0" w:space="0" w:color="auto"/>
      </w:divBdr>
    </w:div>
    <w:div w:id="622003627">
      <w:bodyDiv w:val="1"/>
      <w:marLeft w:val="0"/>
      <w:marRight w:val="0"/>
      <w:marTop w:val="0"/>
      <w:marBottom w:val="0"/>
      <w:divBdr>
        <w:top w:val="none" w:sz="0" w:space="0" w:color="auto"/>
        <w:left w:val="none" w:sz="0" w:space="0" w:color="auto"/>
        <w:bottom w:val="none" w:sz="0" w:space="0" w:color="auto"/>
        <w:right w:val="none" w:sz="0" w:space="0" w:color="auto"/>
      </w:divBdr>
    </w:div>
    <w:div w:id="646593396">
      <w:bodyDiv w:val="1"/>
      <w:marLeft w:val="0"/>
      <w:marRight w:val="0"/>
      <w:marTop w:val="0"/>
      <w:marBottom w:val="0"/>
      <w:divBdr>
        <w:top w:val="none" w:sz="0" w:space="0" w:color="auto"/>
        <w:left w:val="none" w:sz="0" w:space="0" w:color="auto"/>
        <w:bottom w:val="none" w:sz="0" w:space="0" w:color="auto"/>
        <w:right w:val="none" w:sz="0" w:space="0" w:color="auto"/>
      </w:divBdr>
    </w:div>
    <w:div w:id="650869354">
      <w:bodyDiv w:val="1"/>
      <w:marLeft w:val="0"/>
      <w:marRight w:val="0"/>
      <w:marTop w:val="0"/>
      <w:marBottom w:val="0"/>
      <w:divBdr>
        <w:top w:val="none" w:sz="0" w:space="0" w:color="auto"/>
        <w:left w:val="none" w:sz="0" w:space="0" w:color="auto"/>
        <w:bottom w:val="none" w:sz="0" w:space="0" w:color="auto"/>
        <w:right w:val="none" w:sz="0" w:space="0" w:color="auto"/>
      </w:divBdr>
    </w:div>
    <w:div w:id="686521419">
      <w:bodyDiv w:val="1"/>
      <w:marLeft w:val="0"/>
      <w:marRight w:val="0"/>
      <w:marTop w:val="0"/>
      <w:marBottom w:val="0"/>
      <w:divBdr>
        <w:top w:val="none" w:sz="0" w:space="0" w:color="auto"/>
        <w:left w:val="none" w:sz="0" w:space="0" w:color="auto"/>
        <w:bottom w:val="none" w:sz="0" w:space="0" w:color="auto"/>
        <w:right w:val="none" w:sz="0" w:space="0" w:color="auto"/>
      </w:divBdr>
      <w:divsChild>
        <w:div w:id="1239941785">
          <w:marLeft w:val="0"/>
          <w:marRight w:val="0"/>
          <w:marTop w:val="0"/>
          <w:marBottom w:val="0"/>
          <w:divBdr>
            <w:top w:val="none" w:sz="0" w:space="0" w:color="auto"/>
            <w:left w:val="none" w:sz="0" w:space="0" w:color="auto"/>
            <w:bottom w:val="none" w:sz="0" w:space="0" w:color="auto"/>
            <w:right w:val="none" w:sz="0" w:space="0" w:color="auto"/>
          </w:divBdr>
          <w:divsChild>
            <w:div w:id="634063354">
              <w:marLeft w:val="0"/>
              <w:marRight w:val="0"/>
              <w:marTop w:val="0"/>
              <w:marBottom w:val="0"/>
              <w:divBdr>
                <w:top w:val="none" w:sz="0" w:space="0" w:color="auto"/>
                <w:left w:val="none" w:sz="0" w:space="0" w:color="auto"/>
                <w:bottom w:val="none" w:sz="0" w:space="0" w:color="auto"/>
                <w:right w:val="none" w:sz="0" w:space="0" w:color="auto"/>
              </w:divBdr>
              <w:divsChild>
                <w:div w:id="181676316">
                  <w:marLeft w:val="0"/>
                  <w:marRight w:val="0"/>
                  <w:marTop w:val="0"/>
                  <w:marBottom w:val="0"/>
                  <w:divBdr>
                    <w:top w:val="none" w:sz="0" w:space="0" w:color="auto"/>
                    <w:left w:val="none" w:sz="0" w:space="0" w:color="auto"/>
                    <w:bottom w:val="none" w:sz="0" w:space="0" w:color="auto"/>
                    <w:right w:val="none" w:sz="0" w:space="0" w:color="auto"/>
                  </w:divBdr>
                  <w:divsChild>
                    <w:div w:id="19672711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20136024">
      <w:bodyDiv w:val="1"/>
      <w:marLeft w:val="0"/>
      <w:marRight w:val="0"/>
      <w:marTop w:val="0"/>
      <w:marBottom w:val="0"/>
      <w:divBdr>
        <w:top w:val="none" w:sz="0" w:space="0" w:color="auto"/>
        <w:left w:val="none" w:sz="0" w:space="0" w:color="auto"/>
        <w:bottom w:val="none" w:sz="0" w:space="0" w:color="auto"/>
        <w:right w:val="none" w:sz="0" w:space="0" w:color="auto"/>
      </w:divBdr>
    </w:div>
    <w:div w:id="751781770">
      <w:bodyDiv w:val="1"/>
      <w:marLeft w:val="0"/>
      <w:marRight w:val="0"/>
      <w:marTop w:val="0"/>
      <w:marBottom w:val="0"/>
      <w:divBdr>
        <w:top w:val="none" w:sz="0" w:space="0" w:color="auto"/>
        <w:left w:val="none" w:sz="0" w:space="0" w:color="auto"/>
        <w:bottom w:val="none" w:sz="0" w:space="0" w:color="auto"/>
        <w:right w:val="none" w:sz="0" w:space="0" w:color="auto"/>
      </w:divBdr>
      <w:divsChild>
        <w:div w:id="1305888274">
          <w:marLeft w:val="0"/>
          <w:marRight w:val="0"/>
          <w:marTop w:val="0"/>
          <w:marBottom w:val="0"/>
          <w:divBdr>
            <w:top w:val="none" w:sz="0" w:space="0" w:color="auto"/>
            <w:left w:val="none" w:sz="0" w:space="0" w:color="auto"/>
            <w:bottom w:val="none" w:sz="0" w:space="0" w:color="auto"/>
            <w:right w:val="none" w:sz="0" w:space="0" w:color="auto"/>
          </w:divBdr>
          <w:divsChild>
            <w:div w:id="1152479952">
              <w:marLeft w:val="0"/>
              <w:marRight w:val="0"/>
              <w:marTop w:val="0"/>
              <w:marBottom w:val="0"/>
              <w:divBdr>
                <w:top w:val="none" w:sz="0" w:space="0" w:color="auto"/>
                <w:left w:val="none" w:sz="0" w:space="0" w:color="auto"/>
                <w:bottom w:val="none" w:sz="0" w:space="0" w:color="auto"/>
                <w:right w:val="none" w:sz="0" w:space="0" w:color="auto"/>
              </w:divBdr>
              <w:divsChild>
                <w:div w:id="1576360271">
                  <w:marLeft w:val="0"/>
                  <w:marRight w:val="0"/>
                  <w:marTop w:val="0"/>
                  <w:marBottom w:val="0"/>
                  <w:divBdr>
                    <w:top w:val="none" w:sz="0" w:space="0" w:color="auto"/>
                    <w:left w:val="none" w:sz="0" w:space="0" w:color="auto"/>
                    <w:bottom w:val="none" w:sz="0" w:space="0" w:color="auto"/>
                    <w:right w:val="none" w:sz="0" w:space="0" w:color="auto"/>
                  </w:divBdr>
                  <w:divsChild>
                    <w:div w:id="13760815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69005550">
      <w:bodyDiv w:val="1"/>
      <w:marLeft w:val="0"/>
      <w:marRight w:val="0"/>
      <w:marTop w:val="0"/>
      <w:marBottom w:val="0"/>
      <w:divBdr>
        <w:top w:val="none" w:sz="0" w:space="0" w:color="auto"/>
        <w:left w:val="none" w:sz="0" w:space="0" w:color="auto"/>
        <w:bottom w:val="none" w:sz="0" w:space="0" w:color="auto"/>
        <w:right w:val="none" w:sz="0" w:space="0" w:color="auto"/>
      </w:divBdr>
      <w:divsChild>
        <w:div w:id="307245024">
          <w:marLeft w:val="0"/>
          <w:marRight w:val="0"/>
          <w:marTop w:val="0"/>
          <w:marBottom w:val="0"/>
          <w:divBdr>
            <w:top w:val="none" w:sz="0" w:space="0" w:color="auto"/>
            <w:left w:val="none" w:sz="0" w:space="0" w:color="auto"/>
            <w:bottom w:val="none" w:sz="0" w:space="0" w:color="auto"/>
            <w:right w:val="none" w:sz="0" w:space="0" w:color="auto"/>
          </w:divBdr>
          <w:divsChild>
            <w:div w:id="1328707553">
              <w:marLeft w:val="0"/>
              <w:marRight w:val="0"/>
              <w:marTop w:val="0"/>
              <w:marBottom w:val="0"/>
              <w:divBdr>
                <w:top w:val="none" w:sz="0" w:space="0" w:color="auto"/>
                <w:left w:val="none" w:sz="0" w:space="0" w:color="auto"/>
                <w:bottom w:val="none" w:sz="0" w:space="0" w:color="auto"/>
                <w:right w:val="none" w:sz="0" w:space="0" w:color="auto"/>
              </w:divBdr>
              <w:divsChild>
                <w:div w:id="2131582281">
                  <w:marLeft w:val="0"/>
                  <w:marRight w:val="0"/>
                  <w:marTop w:val="0"/>
                  <w:marBottom w:val="0"/>
                  <w:divBdr>
                    <w:top w:val="none" w:sz="0" w:space="0" w:color="auto"/>
                    <w:left w:val="none" w:sz="0" w:space="0" w:color="auto"/>
                    <w:bottom w:val="none" w:sz="0" w:space="0" w:color="auto"/>
                    <w:right w:val="none" w:sz="0" w:space="0" w:color="auto"/>
                  </w:divBdr>
                  <w:divsChild>
                    <w:div w:id="8010769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80959562">
      <w:bodyDiv w:val="1"/>
      <w:marLeft w:val="0"/>
      <w:marRight w:val="0"/>
      <w:marTop w:val="0"/>
      <w:marBottom w:val="0"/>
      <w:divBdr>
        <w:top w:val="none" w:sz="0" w:space="0" w:color="auto"/>
        <w:left w:val="none" w:sz="0" w:space="0" w:color="auto"/>
        <w:bottom w:val="none" w:sz="0" w:space="0" w:color="auto"/>
        <w:right w:val="none" w:sz="0" w:space="0" w:color="auto"/>
      </w:divBdr>
    </w:div>
    <w:div w:id="803549884">
      <w:bodyDiv w:val="1"/>
      <w:marLeft w:val="0"/>
      <w:marRight w:val="0"/>
      <w:marTop w:val="0"/>
      <w:marBottom w:val="0"/>
      <w:divBdr>
        <w:top w:val="none" w:sz="0" w:space="0" w:color="auto"/>
        <w:left w:val="none" w:sz="0" w:space="0" w:color="auto"/>
        <w:bottom w:val="none" w:sz="0" w:space="0" w:color="auto"/>
        <w:right w:val="none" w:sz="0" w:space="0" w:color="auto"/>
      </w:divBdr>
      <w:divsChild>
        <w:div w:id="1251963076">
          <w:marLeft w:val="0"/>
          <w:marRight w:val="0"/>
          <w:marTop w:val="0"/>
          <w:marBottom w:val="0"/>
          <w:divBdr>
            <w:top w:val="none" w:sz="0" w:space="0" w:color="auto"/>
            <w:left w:val="none" w:sz="0" w:space="0" w:color="auto"/>
            <w:bottom w:val="none" w:sz="0" w:space="0" w:color="auto"/>
            <w:right w:val="none" w:sz="0" w:space="0" w:color="auto"/>
          </w:divBdr>
          <w:divsChild>
            <w:div w:id="2128238046">
              <w:marLeft w:val="0"/>
              <w:marRight w:val="0"/>
              <w:marTop w:val="0"/>
              <w:marBottom w:val="0"/>
              <w:divBdr>
                <w:top w:val="none" w:sz="0" w:space="0" w:color="auto"/>
                <w:left w:val="none" w:sz="0" w:space="0" w:color="auto"/>
                <w:bottom w:val="none" w:sz="0" w:space="0" w:color="auto"/>
                <w:right w:val="none" w:sz="0" w:space="0" w:color="auto"/>
              </w:divBdr>
              <w:divsChild>
                <w:div w:id="12508952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06748866">
      <w:bodyDiv w:val="1"/>
      <w:marLeft w:val="0"/>
      <w:marRight w:val="0"/>
      <w:marTop w:val="0"/>
      <w:marBottom w:val="0"/>
      <w:divBdr>
        <w:top w:val="none" w:sz="0" w:space="0" w:color="auto"/>
        <w:left w:val="none" w:sz="0" w:space="0" w:color="auto"/>
        <w:bottom w:val="none" w:sz="0" w:space="0" w:color="auto"/>
        <w:right w:val="none" w:sz="0" w:space="0" w:color="auto"/>
      </w:divBdr>
    </w:div>
    <w:div w:id="807473174">
      <w:bodyDiv w:val="1"/>
      <w:marLeft w:val="0"/>
      <w:marRight w:val="0"/>
      <w:marTop w:val="0"/>
      <w:marBottom w:val="0"/>
      <w:divBdr>
        <w:top w:val="none" w:sz="0" w:space="0" w:color="auto"/>
        <w:left w:val="none" w:sz="0" w:space="0" w:color="auto"/>
        <w:bottom w:val="none" w:sz="0" w:space="0" w:color="auto"/>
        <w:right w:val="none" w:sz="0" w:space="0" w:color="auto"/>
      </w:divBdr>
      <w:divsChild>
        <w:div w:id="506293323">
          <w:marLeft w:val="0"/>
          <w:marRight w:val="0"/>
          <w:marTop w:val="0"/>
          <w:marBottom w:val="0"/>
          <w:divBdr>
            <w:top w:val="none" w:sz="0" w:space="0" w:color="auto"/>
            <w:left w:val="none" w:sz="0" w:space="0" w:color="auto"/>
            <w:bottom w:val="none" w:sz="0" w:space="0" w:color="auto"/>
            <w:right w:val="none" w:sz="0" w:space="0" w:color="auto"/>
          </w:divBdr>
          <w:divsChild>
            <w:div w:id="1114010800">
              <w:marLeft w:val="0"/>
              <w:marRight w:val="0"/>
              <w:marTop w:val="0"/>
              <w:marBottom w:val="0"/>
              <w:divBdr>
                <w:top w:val="none" w:sz="0" w:space="0" w:color="auto"/>
                <w:left w:val="none" w:sz="0" w:space="0" w:color="auto"/>
                <w:bottom w:val="none" w:sz="0" w:space="0" w:color="auto"/>
                <w:right w:val="none" w:sz="0" w:space="0" w:color="auto"/>
              </w:divBdr>
              <w:divsChild>
                <w:div w:id="1616475553">
                  <w:marLeft w:val="0"/>
                  <w:marRight w:val="0"/>
                  <w:marTop w:val="0"/>
                  <w:marBottom w:val="0"/>
                  <w:divBdr>
                    <w:top w:val="none" w:sz="0" w:space="0" w:color="auto"/>
                    <w:left w:val="none" w:sz="0" w:space="0" w:color="auto"/>
                    <w:bottom w:val="none" w:sz="0" w:space="0" w:color="auto"/>
                    <w:right w:val="none" w:sz="0" w:space="0" w:color="auto"/>
                  </w:divBdr>
                  <w:divsChild>
                    <w:div w:id="4676241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23202876">
      <w:bodyDiv w:val="1"/>
      <w:marLeft w:val="0"/>
      <w:marRight w:val="0"/>
      <w:marTop w:val="0"/>
      <w:marBottom w:val="0"/>
      <w:divBdr>
        <w:top w:val="none" w:sz="0" w:space="0" w:color="auto"/>
        <w:left w:val="none" w:sz="0" w:space="0" w:color="auto"/>
        <w:bottom w:val="none" w:sz="0" w:space="0" w:color="auto"/>
        <w:right w:val="none" w:sz="0" w:space="0" w:color="auto"/>
      </w:divBdr>
      <w:divsChild>
        <w:div w:id="830171325">
          <w:marLeft w:val="0"/>
          <w:marRight w:val="0"/>
          <w:marTop w:val="0"/>
          <w:marBottom w:val="0"/>
          <w:divBdr>
            <w:top w:val="none" w:sz="0" w:space="0" w:color="auto"/>
            <w:left w:val="none" w:sz="0" w:space="0" w:color="auto"/>
            <w:bottom w:val="none" w:sz="0" w:space="0" w:color="auto"/>
            <w:right w:val="none" w:sz="0" w:space="0" w:color="auto"/>
          </w:divBdr>
          <w:divsChild>
            <w:div w:id="1900745517">
              <w:marLeft w:val="0"/>
              <w:marRight w:val="0"/>
              <w:marTop w:val="0"/>
              <w:marBottom w:val="0"/>
              <w:divBdr>
                <w:top w:val="none" w:sz="0" w:space="0" w:color="auto"/>
                <w:left w:val="none" w:sz="0" w:space="0" w:color="auto"/>
                <w:bottom w:val="none" w:sz="0" w:space="0" w:color="auto"/>
                <w:right w:val="none" w:sz="0" w:space="0" w:color="auto"/>
              </w:divBdr>
              <w:divsChild>
                <w:div w:id="1989344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32767219">
      <w:bodyDiv w:val="1"/>
      <w:marLeft w:val="0"/>
      <w:marRight w:val="0"/>
      <w:marTop w:val="0"/>
      <w:marBottom w:val="0"/>
      <w:divBdr>
        <w:top w:val="none" w:sz="0" w:space="0" w:color="auto"/>
        <w:left w:val="none" w:sz="0" w:space="0" w:color="auto"/>
        <w:bottom w:val="none" w:sz="0" w:space="0" w:color="auto"/>
        <w:right w:val="none" w:sz="0" w:space="0" w:color="auto"/>
      </w:divBdr>
      <w:divsChild>
        <w:div w:id="178743171">
          <w:marLeft w:val="0"/>
          <w:marRight w:val="0"/>
          <w:marTop w:val="240"/>
          <w:marBottom w:val="240"/>
          <w:divBdr>
            <w:top w:val="none" w:sz="0" w:space="0" w:color="auto"/>
            <w:left w:val="none" w:sz="0" w:space="0" w:color="auto"/>
            <w:bottom w:val="none" w:sz="0" w:space="0" w:color="auto"/>
            <w:right w:val="none" w:sz="0" w:space="0" w:color="auto"/>
          </w:divBdr>
        </w:div>
      </w:divsChild>
    </w:div>
    <w:div w:id="866602665">
      <w:bodyDiv w:val="1"/>
      <w:marLeft w:val="0"/>
      <w:marRight w:val="0"/>
      <w:marTop w:val="0"/>
      <w:marBottom w:val="0"/>
      <w:divBdr>
        <w:top w:val="none" w:sz="0" w:space="0" w:color="auto"/>
        <w:left w:val="none" w:sz="0" w:space="0" w:color="auto"/>
        <w:bottom w:val="none" w:sz="0" w:space="0" w:color="auto"/>
        <w:right w:val="none" w:sz="0" w:space="0" w:color="auto"/>
      </w:divBdr>
      <w:divsChild>
        <w:div w:id="2047095513">
          <w:marLeft w:val="0"/>
          <w:marRight w:val="0"/>
          <w:marTop w:val="0"/>
          <w:marBottom w:val="0"/>
          <w:divBdr>
            <w:top w:val="none" w:sz="0" w:space="0" w:color="auto"/>
            <w:left w:val="none" w:sz="0" w:space="0" w:color="auto"/>
            <w:bottom w:val="none" w:sz="0" w:space="0" w:color="auto"/>
            <w:right w:val="none" w:sz="0" w:space="0" w:color="auto"/>
          </w:divBdr>
          <w:divsChild>
            <w:div w:id="1477185160">
              <w:marLeft w:val="0"/>
              <w:marRight w:val="0"/>
              <w:marTop w:val="0"/>
              <w:marBottom w:val="0"/>
              <w:divBdr>
                <w:top w:val="none" w:sz="0" w:space="0" w:color="auto"/>
                <w:left w:val="none" w:sz="0" w:space="0" w:color="auto"/>
                <w:bottom w:val="none" w:sz="0" w:space="0" w:color="auto"/>
                <w:right w:val="none" w:sz="0" w:space="0" w:color="auto"/>
              </w:divBdr>
              <w:divsChild>
                <w:div w:id="1125588112">
                  <w:marLeft w:val="0"/>
                  <w:marRight w:val="0"/>
                  <w:marTop w:val="0"/>
                  <w:marBottom w:val="0"/>
                  <w:divBdr>
                    <w:top w:val="none" w:sz="0" w:space="0" w:color="auto"/>
                    <w:left w:val="none" w:sz="0" w:space="0" w:color="auto"/>
                    <w:bottom w:val="none" w:sz="0" w:space="0" w:color="auto"/>
                    <w:right w:val="none" w:sz="0" w:space="0" w:color="auto"/>
                  </w:divBdr>
                  <w:divsChild>
                    <w:div w:id="5242906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82669052">
      <w:bodyDiv w:val="1"/>
      <w:marLeft w:val="0"/>
      <w:marRight w:val="0"/>
      <w:marTop w:val="0"/>
      <w:marBottom w:val="0"/>
      <w:divBdr>
        <w:top w:val="none" w:sz="0" w:space="0" w:color="auto"/>
        <w:left w:val="none" w:sz="0" w:space="0" w:color="auto"/>
        <w:bottom w:val="none" w:sz="0" w:space="0" w:color="auto"/>
        <w:right w:val="none" w:sz="0" w:space="0" w:color="auto"/>
      </w:divBdr>
      <w:divsChild>
        <w:div w:id="1912232727">
          <w:marLeft w:val="0"/>
          <w:marRight w:val="0"/>
          <w:marTop w:val="0"/>
          <w:marBottom w:val="0"/>
          <w:divBdr>
            <w:top w:val="none" w:sz="0" w:space="0" w:color="auto"/>
            <w:left w:val="none" w:sz="0" w:space="0" w:color="auto"/>
            <w:bottom w:val="none" w:sz="0" w:space="0" w:color="auto"/>
            <w:right w:val="none" w:sz="0" w:space="0" w:color="auto"/>
          </w:divBdr>
          <w:divsChild>
            <w:div w:id="626546584">
              <w:marLeft w:val="0"/>
              <w:marRight w:val="0"/>
              <w:marTop w:val="0"/>
              <w:marBottom w:val="0"/>
              <w:divBdr>
                <w:top w:val="none" w:sz="0" w:space="0" w:color="auto"/>
                <w:left w:val="none" w:sz="0" w:space="0" w:color="auto"/>
                <w:bottom w:val="none" w:sz="0" w:space="0" w:color="auto"/>
                <w:right w:val="none" w:sz="0" w:space="0" w:color="auto"/>
              </w:divBdr>
              <w:divsChild>
                <w:div w:id="294066052">
                  <w:marLeft w:val="0"/>
                  <w:marRight w:val="0"/>
                  <w:marTop w:val="0"/>
                  <w:marBottom w:val="0"/>
                  <w:divBdr>
                    <w:top w:val="none" w:sz="0" w:space="0" w:color="auto"/>
                    <w:left w:val="none" w:sz="0" w:space="0" w:color="auto"/>
                    <w:bottom w:val="none" w:sz="0" w:space="0" w:color="auto"/>
                    <w:right w:val="none" w:sz="0" w:space="0" w:color="auto"/>
                  </w:divBdr>
                  <w:divsChild>
                    <w:div w:id="13357199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83716829">
      <w:bodyDiv w:val="1"/>
      <w:marLeft w:val="0"/>
      <w:marRight w:val="0"/>
      <w:marTop w:val="0"/>
      <w:marBottom w:val="0"/>
      <w:divBdr>
        <w:top w:val="none" w:sz="0" w:space="0" w:color="auto"/>
        <w:left w:val="none" w:sz="0" w:space="0" w:color="auto"/>
        <w:bottom w:val="none" w:sz="0" w:space="0" w:color="auto"/>
        <w:right w:val="none" w:sz="0" w:space="0" w:color="auto"/>
      </w:divBdr>
      <w:divsChild>
        <w:div w:id="690304549">
          <w:marLeft w:val="480"/>
          <w:marRight w:val="0"/>
          <w:marTop w:val="0"/>
          <w:marBottom w:val="0"/>
          <w:divBdr>
            <w:top w:val="none" w:sz="0" w:space="0" w:color="auto"/>
            <w:left w:val="none" w:sz="0" w:space="0" w:color="auto"/>
            <w:bottom w:val="none" w:sz="0" w:space="0" w:color="auto"/>
            <w:right w:val="none" w:sz="0" w:space="0" w:color="auto"/>
          </w:divBdr>
          <w:divsChild>
            <w:div w:id="15355387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05846770">
      <w:bodyDiv w:val="1"/>
      <w:marLeft w:val="0"/>
      <w:marRight w:val="0"/>
      <w:marTop w:val="0"/>
      <w:marBottom w:val="0"/>
      <w:divBdr>
        <w:top w:val="none" w:sz="0" w:space="0" w:color="auto"/>
        <w:left w:val="none" w:sz="0" w:space="0" w:color="auto"/>
        <w:bottom w:val="none" w:sz="0" w:space="0" w:color="auto"/>
        <w:right w:val="none" w:sz="0" w:space="0" w:color="auto"/>
      </w:divBdr>
    </w:div>
    <w:div w:id="930432521">
      <w:bodyDiv w:val="1"/>
      <w:marLeft w:val="0"/>
      <w:marRight w:val="0"/>
      <w:marTop w:val="0"/>
      <w:marBottom w:val="0"/>
      <w:divBdr>
        <w:top w:val="none" w:sz="0" w:space="0" w:color="auto"/>
        <w:left w:val="none" w:sz="0" w:space="0" w:color="auto"/>
        <w:bottom w:val="none" w:sz="0" w:space="0" w:color="auto"/>
        <w:right w:val="none" w:sz="0" w:space="0" w:color="auto"/>
      </w:divBdr>
    </w:div>
    <w:div w:id="936057759">
      <w:bodyDiv w:val="1"/>
      <w:marLeft w:val="0"/>
      <w:marRight w:val="0"/>
      <w:marTop w:val="0"/>
      <w:marBottom w:val="0"/>
      <w:divBdr>
        <w:top w:val="none" w:sz="0" w:space="0" w:color="auto"/>
        <w:left w:val="none" w:sz="0" w:space="0" w:color="auto"/>
        <w:bottom w:val="none" w:sz="0" w:space="0" w:color="auto"/>
        <w:right w:val="none" w:sz="0" w:space="0" w:color="auto"/>
      </w:divBdr>
      <w:divsChild>
        <w:div w:id="1657488550">
          <w:marLeft w:val="0"/>
          <w:marRight w:val="0"/>
          <w:marTop w:val="0"/>
          <w:marBottom w:val="0"/>
          <w:divBdr>
            <w:top w:val="none" w:sz="0" w:space="0" w:color="auto"/>
            <w:left w:val="none" w:sz="0" w:space="0" w:color="auto"/>
            <w:bottom w:val="none" w:sz="0" w:space="0" w:color="auto"/>
            <w:right w:val="none" w:sz="0" w:space="0" w:color="auto"/>
          </w:divBdr>
          <w:divsChild>
            <w:div w:id="2037146567">
              <w:marLeft w:val="0"/>
              <w:marRight w:val="0"/>
              <w:marTop w:val="0"/>
              <w:marBottom w:val="0"/>
              <w:divBdr>
                <w:top w:val="none" w:sz="0" w:space="0" w:color="auto"/>
                <w:left w:val="none" w:sz="0" w:space="0" w:color="auto"/>
                <w:bottom w:val="none" w:sz="0" w:space="0" w:color="auto"/>
                <w:right w:val="none" w:sz="0" w:space="0" w:color="auto"/>
              </w:divBdr>
              <w:divsChild>
                <w:div w:id="1635256634">
                  <w:marLeft w:val="0"/>
                  <w:marRight w:val="0"/>
                  <w:marTop w:val="0"/>
                  <w:marBottom w:val="0"/>
                  <w:divBdr>
                    <w:top w:val="none" w:sz="0" w:space="0" w:color="auto"/>
                    <w:left w:val="none" w:sz="0" w:space="0" w:color="auto"/>
                    <w:bottom w:val="none" w:sz="0" w:space="0" w:color="auto"/>
                    <w:right w:val="none" w:sz="0" w:space="0" w:color="auto"/>
                  </w:divBdr>
                  <w:divsChild>
                    <w:div w:id="17535068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43347956">
      <w:bodyDiv w:val="1"/>
      <w:marLeft w:val="0"/>
      <w:marRight w:val="0"/>
      <w:marTop w:val="0"/>
      <w:marBottom w:val="0"/>
      <w:divBdr>
        <w:top w:val="none" w:sz="0" w:space="0" w:color="auto"/>
        <w:left w:val="none" w:sz="0" w:space="0" w:color="auto"/>
        <w:bottom w:val="none" w:sz="0" w:space="0" w:color="auto"/>
        <w:right w:val="none" w:sz="0" w:space="0" w:color="auto"/>
      </w:divBdr>
      <w:divsChild>
        <w:div w:id="298802334">
          <w:marLeft w:val="0"/>
          <w:marRight w:val="0"/>
          <w:marTop w:val="0"/>
          <w:marBottom w:val="0"/>
          <w:divBdr>
            <w:top w:val="none" w:sz="0" w:space="0" w:color="auto"/>
            <w:left w:val="none" w:sz="0" w:space="0" w:color="auto"/>
            <w:bottom w:val="none" w:sz="0" w:space="0" w:color="auto"/>
            <w:right w:val="none" w:sz="0" w:space="0" w:color="auto"/>
          </w:divBdr>
          <w:divsChild>
            <w:div w:id="152333790">
              <w:marLeft w:val="0"/>
              <w:marRight w:val="0"/>
              <w:marTop w:val="0"/>
              <w:marBottom w:val="0"/>
              <w:divBdr>
                <w:top w:val="none" w:sz="0" w:space="0" w:color="auto"/>
                <w:left w:val="none" w:sz="0" w:space="0" w:color="auto"/>
                <w:bottom w:val="none" w:sz="0" w:space="0" w:color="auto"/>
                <w:right w:val="none" w:sz="0" w:space="0" w:color="auto"/>
              </w:divBdr>
              <w:divsChild>
                <w:div w:id="1406951185">
                  <w:marLeft w:val="0"/>
                  <w:marRight w:val="0"/>
                  <w:marTop w:val="0"/>
                  <w:marBottom w:val="0"/>
                  <w:divBdr>
                    <w:top w:val="none" w:sz="0" w:space="0" w:color="auto"/>
                    <w:left w:val="none" w:sz="0" w:space="0" w:color="auto"/>
                    <w:bottom w:val="none" w:sz="0" w:space="0" w:color="auto"/>
                    <w:right w:val="none" w:sz="0" w:space="0" w:color="auto"/>
                  </w:divBdr>
                  <w:divsChild>
                    <w:div w:id="2101365474">
                      <w:marLeft w:val="0"/>
                      <w:marRight w:val="0"/>
                      <w:marTop w:val="0"/>
                      <w:marBottom w:val="0"/>
                      <w:divBdr>
                        <w:top w:val="none" w:sz="0" w:space="0" w:color="auto"/>
                        <w:left w:val="none" w:sz="0" w:space="0" w:color="auto"/>
                        <w:bottom w:val="none" w:sz="0" w:space="0" w:color="auto"/>
                        <w:right w:val="none" w:sz="0" w:space="0" w:color="auto"/>
                      </w:divBdr>
                    </w:div>
                  </w:divsChild>
                </w:div>
                <w:div w:id="1106534717">
                  <w:marLeft w:val="0"/>
                  <w:marRight w:val="0"/>
                  <w:marTop w:val="0"/>
                  <w:marBottom w:val="0"/>
                  <w:divBdr>
                    <w:top w:val="none" w:sz="0" w:space="0" w:color="auto"/>
                    <w:left w:val="none" w:sz="0" w:space="0" w:color="auto"/>
                    <w:bottom w:val="none" w:sz="0" w:space="0" w:color="auto"/>
                    <w:right w:val="none" w:sz="0" w:space="0" w:color="auto"/>
                  </w:divBdr>
                  <w:divsChild>
                    <w:div w:id="629438069">
                      <w:marLeft w:val="0"/>
                      <w:marRight w:val="0"/>
                      <w:marTop w:val="0"/>
                      <w:marBottom w:val="0"/>
                      <w:divBdr>
                        <w:top w:val="none" w:sz="0" w:space="0" w:color="auto"/>
                        <w:left w:val="none" w:sz="0" w:space="0" w:color="auto"/>
                        <w:bottom w:val="none" w:sz="0" w:space="0" w:color="auto"/>
                        <w:right w:val="none" w:sz="0" w:space="0" w:color="auto"/>
                      </w:divBdr>
                    </w:div>
                    <w:div w:id="581526541">
                      <w:marLeft w:val="0"/>
                      <w:marRight w:val="0"/>
                      <w:marTop w:val="0"/>
                      <w:marBottom w:val="0"/>
                      <w:divBdr>
                        <w:top w:val="none" w:sz="0" w:space="0" w:color="auto"/>
                        <w:left w:val="none" w:sz="0" w:space="0" w:color="auto"/>
                        <w:bottom w:val="none" w:sz="0" w:space="0" w:color="auto"/>
                        <w:right w:val="none" w:sz="0" w:space="0" w:color="auto"/>
                      </w:divBdr>
                    </w:div>
                    <w:div w:id="2001230627">
                      <w:marLeft w:val="0"/>
                      <w:marRight w:val="0"/>
                      <w:marTop w:val="0"/>
                      <w:marBottom w:val="0"/>
                      <w:divBdr>
                        <w:top w:val="none" w:sz="0" w:space="0" w:color="auto"/>
                        <w:left w:val="none" w:sz="0" w:space="0" w:color="auto"/>
                        <w:bottom w:val="none" w:sz="0" w:space="0" w:color="auto"/>
                        <w:right w:val="none" w:sz="0" w:space="0" w:color="auto"/>
                      </w:divBdr>
                    </w:div>
                    <w:div w:id="1600866854">
                      <w:marLeft w:val="0"/>
                      <w:marRight w:val="0"/>
                      <w:marTop w:val="0"/>
                      <w:marBottom w:val="0"/>
                      <w:divBdr>
                        <w:top w:val="none" w:sz="0" w:space="0" w:color="auto"/>
                        <w:left w:val="none" w:sz="0" w:space="0" w:color="auto"/>
                        <w:bottom w:val="none" w:sz="0" w:space="0" w:color="auto"/>
                        <w:right w:val="none" w:sz="0" w:space="0" w:color="auto"/>
                      </w:divBdr>
                    </w:div>
                    <w:div w:id="840658983">
                      <w:marLeft w:val="0"/>
                      <w:marRight w:val="0"/>
                      <w:marTop w:val="0"/>
                      <w:marBottom w:val="0"/>
                      <w:divBdr>
                        <w:top w:val="none" w:sz="0" w:space="0" w:color="auto"/>
                        <w:left w:val="none" w:sz="0" w:space="0" w:color="auto"/>
                        <w:bottom w:val="none" w:sz="0" w:space="0" w:color="auto"/>
                        <w:right w:val="none" w:sz="0" w:space="0" w:color="auto"/>
                      </w:divBdr>
                    </w:div>
                    <w:div w:id="10264413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97684969">
      <w:bodyDiv w:val="1"/>
      <w:marLeft w:val="0"/>
      <w:marRight w:val="0"/>
      <w:marTop w:val="0"/>
      <w:marBottom w:val="0"/>
      <w:divBdr>
        <w:top w:val="none" w:sz="0" w:space="0" w:color="auto"/>
        <w:left w:val="none" w:sz="0" w:space="0" w:color="auto"/>
        <w:bottom w:val="none" w:sz="0" w:space="0" w:color="auto"/>
        <w:right w:val="none" w:sz="0" w:space="0" w:color="auto"/>
      </w:divBdr>
      <w:divsChild>
        <w:div w:id="1427580862">
          <w:marLeft w:val="0"/>
          <w:marRight w:val="0"/>
          <w:marTop w:val="0"/>
          <w:marBottom w:val="0"/>
          <w:divBdr>
            <w:top w:val="none" w:sz="0" w:space="0" w:color="auto"/>
            <w:left w:val="none" w:sz="0" w:space="0" w:color="auto"/>
            <w:bottom w:val="none" w:sz="0" w:space="0" w:color="auto"/>
            <w:right w:val="none" w:sz="0" w:space="0" w:color="auto"/>
          </w:divBdr>
          <w:divsChild>
            <w:div w:id="1325428562">
              <w:marLeft w:val="0"/>
              <w:marRight w:val="0"/>
              <w:marTop w:val="0"/>
              <w:marBottom w:val="0"/>
              <w:divBdr>
                <w:top w:val="none" w:sz="0" w:space="0" w:color="auto"/>
                <w:left w:val="none" w:sz="0" w:space="0" w:color="auto"/>
                <w:bottom w:val="none" w:sz="0" w:space="0" w:color="auto"/>
                <w:right w:val="none" w:sz="0" w:space="0" w:color="auto"/>
              </w:divBdr>
              <w:divsChild>
                <w:div w:id="1964605428">
                  <w:marLeft w:val="0"/>
                  <w:marRight w:val="0"/>
                  <w:marTop w:val="0"/>
                  <w:marBottom w:val="0"/>
                  <w:divBdr>
                    <w:top w:val="none" w:sz="0" w:space="0" w:color="auto"/>
                    <w:left w:val="none" w:sz="0" w:space="0" w:color="auto"/>
                    <w:bottom w:val="none" w:sz="0" w:space="0" w:color="auto"/>
                    <w:right w:val="none" w:sz="0" w:space="0" w:color="auto"/>
                  </w:divBdr>
                  <w:divsChild>
                    <w:div w:id="12120342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04016857">
      <w:bodyDiv w:val="1"/>
      <w:marLeft w:val="0"/>
      <w:marRight w:val="0"/>
      <w:marTop w:val="0"/>
      <w:marBottom w:val="0"/>
      <w:divBdr>
        <w:top w:val="none" w:sz="0" w:space="0" w:color="auto"/>
        <w:left w:val="none" w:sz="0" w:space="0" w:color="auto"/>
        <w:bottom w:val="none" w:sz="0" w:space="0" w:color="auto"/>
        <w:right w:val="none" w:sz="0" w:space="0" w:color="auto"/>
      </w:divBdr>
    </w:div>
    <w:div w:id="1005940358">
      <w:bodyDiv w:val="1"/>
      <w:marLeft w:val="0"/>
      <w:marRight w:val="0"/>
      <w:marTop w:val="0"/>
      <w:marBottom w:val="0"/>
      <w:divBdr>
        <w:top w:val="none" w:sz="0" w:space="0" w:color="auto"/>
        <w:left w:val="none" w:sz="0" w:space="0" w:color="auto"/>
        <w:bottom w:val="none" w:sz="0" w:space="0" w:color="auto"/>
        <w:right w:val="none" w:sz="0" w:space="0" w:color="auto"/>
      </w:divBdr>
    </w:div>
    <w:div w:id="1015576474">
      <w:bodyDiv w:val="1"/>
      <w:marLeft w:val="0"/>
      <w:marRight w:val="0"/>
      <w:marTop w:val="0"/>
      <w:marBottom w:val="0"/>
      <w:divBdr>
        <w:top w:val="none" w:sz="0" w:space="0" w:color="auto"/>
        <w:left w:val="none" w:sz="0" w:space="0" w:color="auto"/>
        <w:bottom w:val="none" w:sz="0" w:space="0" w:color="auto"/>
        <w:right w:val="none" w:sz="0" w:space="0" w:color="auto"/>
      </w:divBdr>
      <w:divsChild>
        <w:div w:id="2001500036">
          <w:marLeft w:val="0"/>
          <w:marRight w:val="0"/>
          <w:marTop w:val="0"/>
          <w:marBottom w:val="0"/>
          <w:divBdr>
            <w:top w:val="none" w:sz="0" w:space="0" w:color="auto"/>
            <w:left w:val="none" w:sz="0" w:space="0" w:color="auto"/>
            <w:bottom w:val="none" w:sz="0" w:space="0" w:color="auto"/>
            <w:right w:val="none" w:sz="0" w:space="0" w:color="auto"/>
          </w:divBdr>
          <w:divsChild>
            <w:div w:id="1604796891">
              <w:marLeft w:val="0"/>
              <w:marRight w:val="0"/>
              <w:marTop w:val="0"/>
              <w:marBottom w:val="0"/>
              <w:divBdr>
                <w:top w:val="none" w:sz="0" w:space="0" w:color="auto"/>
                <w:left w:val="none" w:sz="0" w:space="0" w:color="auto"/>
                <w:bottom w:val="none" w:sz="0" w:space="0" w:color="auto"/>
                <w:right w:val="none" w:sz="0" w:space="0" w:color="auto"/>
              </w:divBdr>
              <w:divsChild>
                <w:div w:id="1762798314">
                  <w:marLeft w:val="0"/>
                  <w:marRight w:val="0"/>
                  <w:marTop w:val="0"/>
                  <w:marBottom w:val="0"/>
                  <w:divBdr>
                    <w:top w:val="none" w:sz="0" w:space="0" w:color="auto"/>
                    <w:left w:val="none" w:sz="0" w:space="0" w:color="auto"/>
                    <w:bottom w:val="none" w:sz="0" w:space="0" w:color="auto"/>
                    <w:right w:val="none" w:sz="0" w:space="0" w:color="auto"/>
                  </w:divBdr>
                  <w:divsChild>
                    <w:div w:id="8420904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18652190">
      <w:bodyDiv w:val="1"/>
      <w:marLeft w:val="0"/>
      <w:marRight w:val="0"/>
      <w:marTop w:val="0"/>
      <w:marBottom w:val="0"/>
      <w:divBdr>
        <w:top w:val="none" w:sz="0" w:space="0" w:color="auto"/>
        <w:left w:val="none" w:sz="0" w:space="0" w:color="auto"/>
        <w:bottom w:val="none" w:sz="0" w:space="0" w:color="auto"/>
        <w:right w:val="none" w:sz="0" w:space="0" w:color="auto"/>
      </w:divBdr>
      <w:divsChild>
        <w:div w:id="1235243138">
          <w:marLeft w:val="0"/>
          <w:marRight w:val="0"/>
          <w:marTop w:val="0"/>
          <w:marBottom w:val="0"/>
          <w:divBdr>
            <w:top w:val="none" w:sz="0" w:space="0" w:color="auto"/>
            <w:left w:val="none" w:sz="0" w:space="0" w:color="auto"/>
            <w:bottom w:val="none" w:sz="0" w:space="0" w:color="auto"/>
            <w:right w:val="none" w:sz="0" w:space="0" w:color="auto"/>
          </w:divBdr>
          <w:divsChild>
            <w:div w:id="1002703781">
              <w:marLeft w:val="0"/>
              <w:marRight w:val="0"/>
              <w:marTop w:val="0"/>
              <w:marBottom w:val="0"/>
              <w:divBdr>
                <w:top w:val="none" w:sz="0" w:space="0" w:color="auto"/>
                <w:left w:val="none" w:sz="0" w:space="0" w:color="auto"/>
                <w:bottom w:val="none" w:sz="0" w:space="0" w:color="auto"/>
                <w:right w:val="none" w:sz="0" w:space="0" w:color="auto"/>
              </w:divBdr>
              <w:divsChild>
                <w:div w:id="151605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31880493">
      <w:bodyDiv w:val="1"/>
      <w:marLeft w:val="0"/>
      <w:marRight w:val="0"/>
      <w:marTop w:val="0"/>
      <w:marBottom w:val="0"/>
      <w:divBdr>
        <w:top w:val="none" w:sz="0" w:space="0" w:color="auto"/>
        <w:left w:val="none" w:sz="0" w:space="0" w:color="auto"/>
        <w:bottom w:val="none" w:sz="0" w:space="0" w:color="auto"/>
        <w:right w:val="none" w:sz="0" w:space="0" w:color="auto"/>
      </w:divBdr>
    </w:div>
    <w:div w:id="1033503419">
      <w:bodyDiv w:val="1"/>
      <w:marLeft w:val="0"/>
      <w:marRight w:val="0"/>
      <w:marTop w:val="0"/>
      <w:marBottom w:val="0"/>
      <w:divBdr>
        <w:top w:val="none" w:sz="0" w:space="0" w:color="auto"/>
        <w:left w:val="none" w:sz="0" w:space="0" w:color="auto"/>
        <w:bottom w:val="none" w:sz="0" w:space="0" w:color="auto"/>
        <w:right w:val="none" w:sz="0" w:space="0" w:color="auto"/>
      </w:divBdr>
    </w:div>
    <w:div w:id="1053427521">
      <w:bodyDiv w:val="1"/>
      <w:marLeft w:val="0"/>
      <w:marRight w:val="0"/>
      <w:marTop w:val="0"/>
      <w:marBottom w:val="0"/>
      <w:divBdr>
        <w:top w:val="none" w:sz="0" w:space="0" w:color="auto"/>
        <w:left w:val="none" w:sz="0" w:space="0" w:color="auto"/>
        <w:bottom w:val="none" w:sz="0" w:space="0" w:color="auto"/>
        <w:right w:val="none" w:sz="0" w:space="0" w:color="auto"/>
      </w:divBdr>
    </w:div>
    <w:div w:id="1068841482">
      <w:bodyDiv w:val="1"/>
      <w:marLeft w:val="0"/>
      <w:marRight w:val="0"/>
      <w:marTop w:val="0"/>
      <w:marBottom w:val="0"/>
      <w:divBdr>
        <w:top w:val="none" w:sz="0" w:space="0" w:color="auto"/>
        <w:left w:val="none" w:sz="0" w:space="0" w:color="auto"/>
        <w:bottom w:val="none" w:sz="0" w:space="0" w:color="auto"/>
        <w:right w:val="none" w:sz="0" w:space="0" w:color="auto"/>
      </w:divBdr>
      <w:divsChild>
        <w:div w:id="583610706">
          <w:marLeft w:val="0"/>
          <w:marRight w:val="0"/>
          <w:marTop w:val="0"/>
          <w:marBottom w:val="0"/>
          <w:divBdr>
            <w:top w:val="none" w:sz="0" w:space="0" w:color="auto"/>
            <w:left w:val="none" w:sz="0" w:space="0" w:color="auto"/>
            <w:bottom w:val="none" w:sz="0" w:space="0" w:color="auto"/>
            <w:right w:val="none" w:sz="0" w:space="0" w:color="auto"/>
          </w:divBdr>
          <w:divsChild>
            <w:div w:id="1627657138">
              <w:marLeft w:val="0"/>
              <w:marRight w:val="0"/>
              <w:marTop w:val="0"/>
              <w:marBottom w:val="0"/>
              <w:divBdr>
                <w:top w:val="none" w:sz="0" w:space="0" w:color="auto"/>
                <w:left w:val="none" w:sz="0" w:space="0" w:color="auto"/>
                <w:bottom w:val="none" w:sz="0" w:space="0" w:color="auto"/>
                <w:right w:val="none" w:sz="0" w:space="0" w:color="auto"/>
              </w:divBdr>
              <w:divsChild>
                <w:div w:id="417681199">
                  <w:marLeft w:val="0"/>
                  <w:marRight w:val="0"/>
                  <w:marTop w:val="0"/>
                  <w:marBottom w:val="0"/>
                  <w:divBdr>
                    <w:top w:val="none" w:sz="0" w:space="0" w:color="auto"/>
                    <w:left w:val="none" w:sz="0" w:space="0" w:color="auto"/>
                    <w:bottom w:val="none" w:sz="0" w:space="0" w:color="auto"/>
                    <w:right w:val="none" w:sz="0" w:space="0" w:color="auto"/>
                  </w:divBdr>
                  <w:divsChild>
                    <w:div w:id="11145162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80448493">
      <w:bodyDiv w:val="1"/>
      <w:marLeft w:val="0"/>
      <w:marRight w:val="0"/>
      <w:marTop w:val="0"/>
      <w:marBottom w:val="0"/>
      <w:divBdr>
        <w:top w:val="none" w:sz="0" w:space="0" w:color="auto"/>
        <w:left w:val="none" w:sz="0" w:space="0" w:color="auto"/>
        <w:bottom w:val="none" w:sz="0" w:space="0" w:color="auto"/>
        <w:right w:val="none" w:sz="0" w:space="0" w:color="auto"/>
      </w:divBdr>
      <w:divsChild>
        <w:div w:id="373626309">
          <w:marLeft w:val="0"/>
          <w:marRight w:val="0"/>
          <w:marTop w:val="0"/>
          <w:marBottom w:val="0"/>
          <w:divBdr>
            <w:top w:val="none" w:sz="0" w:space="0" w:color="auto"/>
            <w:left w:val="none" w:sz="0" w:space="0" w:color="auto"/>
            <w:bottom w:val="none" w:sz="0" w:space="0" w:color="auto"/>
            <w:right w:val="none" w:sz="0" w:space="0" w:color="auto"/>
          </w:divBdr>
          <w:divsChild>
            <w:div w:id="818182530">
              <w:marLeft w:val="0"/>
              <w:marRight w:val="0"/>
              <w:marTop w:val="0"/>
              <w:marBottom w:val="0"/>
              <w:divBdr>
                <w:top w:val="none" w:sz="0" w:space="0" w:color="auto"/>
                <w:left w:val="none" w:sz="0" w:space="0" w:color="auto"/>
                <w:bottom w:val="none" w:sz="0" w:space="0" w:color="auto"/>
                <w:right w:val="none" w:sz="0" w:space="0" w:color="auto"/>
              </w:divBdr>
              <w:divsChild>
                <w:div w:id="1445927635">
                  <w:marLeft w:val="0"/>
                  <w:marRight w:val="0"/>
                  <w:marTop w:val="0"/>
                  <w:marBottom w:val="0"/>
                  <w:divBdr>
                    <w:top w:val="none" w:sz="0" w:space="0" w:color="auto"/>
                    <w:left w:val="none" w:sz="0" w:space="0" w:color="auto"/>
                    <w:bottom w:val="none" w:sz="0" w:space="0" w:color="auto"/>
                    <w:right w:val="none" w:sz="0" w:space="0" w:color="auto"/>
                  </w:divBdr>
                  <w:divsChild>
                    <w:div w:id="19337803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89041105">
      <w:bodyDiv w:val="1"/>
      <w:marLeft w:val="0"/>
      <w:marRight w:val="0"/>
      <w:marTop w:val="0"/>
      <w:marBottom w:val="0"/>
      <w:divBdr>
        <w:top w:val="none" w:sz="0" w:space="0" w:color="auto"/>
        <w:left w:val="none" w:sz="0" w:space="0" w:color="auto"/>
        <w:bottom w:val="none" w:sz="0" w:space="0" w:color="auto"/>
        <w:right w:val="none" w:sz="0" w:space="0" w:color="auto"/>
      </w:divBdr>
      <w:divsChild>
        <w:div w:id="910119850">
          <w:marLeft w:val="0"/>
          <w:marRight w:val="0"/>
          <w:marTop w:val="0"/>
          <w:marBottom w:val="0"/>
          <w:divBdr>
            <w:top w:val="none" w:sz="0" w:space="0" w:color="auto"/>
            <w:left w:val="none" w:sz="0" w:space="0" w:color="auto"/>
            <w:bottom w:val="none" w:sz="0" w:space="0" w:color="auto"/>
            <w:right w:val="none" w:sz="0" w:space="0" w:color="auto"/>
          </w:divBdr>
          <w:divsChild>
            <w:div w:id="2008946674">
              <w:marLeft w:val="0"/>
              <w:marRight w:val="0"/>
              <w:marTop w:val="0"/>
              <w:marBottom w:val="0"/>
              <w:divBdr>
                <w:top w:val="none" w:sz="0" w:space="0" w:color="auto"/>
                <w:left w:val="none" w:sz="0" w:space="0" w:color="auto"/>
                <w:bottom w:val="none" w:sz="0" w:space="0" w:color="auto"/>
                <w:right w:val="none" w:sz="0" w:space="0" w:color="auto"/>
              </w:divBdr>
              <w:divsChild>
                <w:div w:id="459685572">
                  <w:marLeft w:val="0"/>
                  <w:marRight w:val="0"/>
                  <w:marTop w:val="0"/>
                  <w:marBottom w:val="0"/>
                  <w:divBdr>
                    <w:top w:val="none" w:sz="0" w:space="0" w:color="auto"/>
                    <w:left w:val="none" w:sz="0" w:space="0" w:color="auto"/>
                    <w:bottom w:val="none" w:sz="0" w:space="0" w:color="auto"/>
                    <w:right w:val="none" w:sz="0" w:space="0" w:color="auto"/>
                  </w:divBdr>
                  <w:divsChild>
                    <w:div w:id="2380983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91317925">
      <w:bodyDiv w:val="1"/>
      <w:marLeft w:val="0"/>
      <w:marRight w:val="0"/>
      <w:marTop w:val="0"/>
      <w:marBottom w:val="0"/>
      <w:divBdr>
        <w:top w:val="none" w:sz="0" w:space="0" w:color="auto"/>
        <w:left w:val="none" w:sz="0" w:space="0" w:color="auto"/>
        <w:bottom w:val="none" w:sz="0" w:space="0" w:color="auto"/>
        <w:right w:val="none" w:sz="0" w:space="0" w:color="auto"/>
      </w:divBdr>
      <w:divsChild>
        <w:div w:id="2123986534">
          <w:marLeft w:val="0"/>
          <w:marRight w:val="0"/>
          <w:marTop w:val="0"/>
          <w:marBottom w:val="0"/>
          <w:divBdr>
            <w:top w:val="none" w:sz="0" w:space="0" w:color="auto"/>
            <w:left w:val="none" w:sz="0" w:space="0" w:color="auto"/>
            <w:bottom w:val="none" w:sz="0" w:space="0" w:color="auto"/>
            <w:right w:val="none" w:sz="0" w:space="0" w:color="auto"/>
          </w:divBdr>
          <w:divsChild>
            <w:div w:id="1900356974">
              <w:marLeft w:val="0"/>
              <w:marRight w:val="0"/>
              <w:marTop w:val="0"/>
              <w:marBottom w:val="0"/>
              <w:divBdr>
                <w:top w:val="none" w:sz="0" w:space="0" w:color="auto"/>
                <w:left w:val="none" w:sz="0" w:space="0" w:color="auto"/>
                <w:bottom w:val="none" w:sz="0" w:space="0" w:color="auto"/>
                <w:right w:val="none" w:sz="0" w:space="0" w:color="auto"/>
              </w:divBdr>
              <w:divsChild>
                <w:div w:id="7800518">
                  <w:marLeft w:val="0"/>
                  <w:marRight w:val="0"/>
                  <w:marTop w:val="0"/>
                  <w:marBottom w:val="0"/>
                  <w:divBdr>
                    <w:top w:val="none" w:sz="0" w:space="0" w:color="auto"/>
                    <w:left w:val="none" w:sz="0" w:space="0" w:color="auto"/>
                    <w:bottom w:val="none" w:sz="0" w:space="0" w:color="auto"/>
                    <w:right w:val="none" w:sz="0" w:space="0" w:color="auto"/>
                  </w:divBdr>
                  <w:divsChild>
                    <w:div w:id="15988276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95713891">
      <w:bodyDiv w:val="1"/>
      <w:marLeft w:val="0"/>
      <w:marRight w:val="0"/>
      <w:marTop w:val="0"/>
      <w:marBottom w:val="0"/>
      <w:divBdr>
        <w:top w:val="none" w:sz="0" w:space="0" w:color="auto"/>
        <w:left w:val="none" w:sz="0" w:space="0" w:color="auto"/>
        <w:bottom w:val="none" w:sz="0" w:space="0" w:color="auto"/>
        <w:right w:val="none" w:sz="0" w:space="0" w:color="auto"/>
      </w:divBdr>
      <w:divsChild>
        <w:div w:id="844638639">
          <w:marLeft w:val="0"/>
          <w:marRight w:val="0"/>
          <w:marTop w:val="240"/>
          <w:marBottom w:val="240"/>
          <w:divBdr>
            <w:top w:val="none" w:sz="0" w:space="0" w:color="auto"/>
            <w:left w:val="none" w:sz="0" w:space="0" w:color="auto"/>
            <w:bottom w:val="none" w:sz="0" w:space="0" w:color="auto"/>
            <w:right w:val="none" w:sz="0" w:space="0" w:color="auto"/>
          </w:divBdr>
        </w:div>
      </w:divsChild>
    </w:div>
    <w:div w:id="1112552765">
      <w:bodyDiv w:val="1"/>
      <w:marLeft w:val="0"/>
      <w:marRight w:val="0"/>
      <w:marTop w:val="0"/>
      <w:marBottom w:val="0"/>
      <w:divBdr>
        <w:top w:val="none" w:sz="0" w:space="0" w:color="auto"/>
        <w:left w:val="none" w:sz="0" w:space="0" w:color="auto"/>
        <w:bottom w:val="none" w:sz="0" w:space="0" w:color="auto"/>
        <w:right w:val="none" w:sz="0" w:space="0" w:color="auto"/>
      </w:divBdr>
    </w:div>
    <w:div w:id="1112942311">
      <w:bodyDiv w:val="1"/>
      <w:marLeft w:val="0"/>
      <w:marRight w:val="0"/>
      <w:marTop w:val="0"/>
      <w:marBottom w:val="0"/>
      <w:divBdr>
        <w:top w:val="none" w:sz="0" w:space="0" w:color="auto"/>
        <w:left w:val="none" w:sz="0" w:space="0" w:color="auto"/>
        <w:bottom w:val="none" w:sz="0" w:space="0" w:color="auto"/>
        <w:right w:val="none" w:sz="0" w:space="0" w:color="auto"/>
      </w:divBdr>
    </w:div>
    <w:div w:id="1141338491">
      <w:bodyDiv w:val="1"/>
      <w:marLeft w:val="0"/>
      <w:marRight w:val="0"/>
      <w:marTop w:val="0"/>
      <w:marBottom w:val="0"/>
      <w:divBdr>
        <w:top w:val="none" w:sz="0" w:space="0" w:color="auto"/>
        <w:left w:val="none" w:sz="0" w:space="0" w:color="auto"/>
        <w:bottom w:val="none" w:sz="0" w:space="0" w:color="auto"/>
        <w:right w:val="none" w:sz="0" w:space="0" w:color="auto"/>
      </w:divBdr>
      <w:divsChild>
        <w:div w:id="1976524375">
          <w:marLeft w:val="0"/>
          <w:marRight w:val="0"/>
          <w:marTop w:val="0"/>
          <w:marBottom w:val="0"/>
          <w:divBdr>
            <w:top w:val="none" w:sz="0" w:space="0" w:color="auto"/>
            <w:left w:val="none" w:sz="0" w:space="0" w:color="auto"/>
            <w:bottom w:val="none" w:sz="0" w:space="0" w:color="auto"/>
            <w:right w:val="none" w:sz="0" w:space="0" w:color="auto"/>
          </w:divBdr>
          <w:divsChild>
            <w:div w:id="1260942023">
              <w:marLeft w:val="0"/>
              <w:marRight w:val="0"/>
              <w:marTop w:val="0"/>
              <w:marBottom w:val="0"/>
              <w:divBdr>
                <w:top w:val="none" w:sz="0" w:space="0" w:color="auto"/>
                <w:left w:val="none" w:sz="0" w:space="0" w:color="auto"/>
                <w:bottom w:val="none" w:sz="0" w:space="0" w:color="auto"/>
                <w:right w:val="none" w:sz="0" w:space="0" w:color="auto"/>
              </w:divBdr>
              <w:divsChild>
                <w:div w:id="1304121835">
                  <w:marLeft w:val="0"/>
                  <w:marRight w:val="0"/>
                  <w:marTop w:val="0"/>
                  <w:marBottom w:val="0"/>
                  <w:divBdr>
                    <w:top w:val="none" w:sz="0" w:space="0" w:color="auto"/>
                    <w:left w:val="none" w:sz="0" w:space="0" w:color="auto"/>
                    <w:bottom w:val="none" w:sz="0" w:space="0" w:color="auto"/>
                    <w:right w:val="none" w:sz="0" w:space="0" w:color="auto"/>
                  </w:divBdr>
                  <w:divsChild>
                    <w:div w:id="9993126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58958506">
      <w:bodyDiv w:val="1"/>
      <w:marLeft w:val="0"/>
      <w:marRight w:val="0"/>
      <w:marTop w:val="0"/>
      <w:marBottom w:val="0"/>
      <w:divBdr>
        <w:top w:val="none" w:sz="0" w:space="0" w:color="auto"/>
        <w:left w:val="none" w:sz="0" w:space="0" w:color="auto"/>
        <w:bottom w:val="none" w:sz="0" w:space="0" w:color="auto"/>
        <w:right w:val="none" w:sz="0" w:space="0" w:color="auto"/>
      </w:divBdr>
      <w:divsChild>
        <w:div w:id="682512418">
          <w:marLeft w:val="0"/>
          <w:marRight w:val="0"/>
          <w:marTop w:val="0"/>
          <w:marBottom w:val="0"/>
          <w:divBdr>
            <w:top w:val="none" w:sz="0" w:space="0" w:color="auto"/>
            <w:left w:val="none" w:sz="0" w:space="0" w:color="auto"/>
            <w:bottom w:val="none" w:sz="0" w:space="0" w:color="auto"/>
            <w:right w:val="none" w:sz="0" w:space="0" w:color="auto"/>
          </w:divBdr>
          <w:divsChild>
            <w:div w:id="1825007557">
              <w:marLeft w:val="0"/>
              <w:marRight w:val="0"/>
              <w:marTop w:val="0"/>
              <w:marBottom w:val="0"/>
              <w:divBdr>
                <w:top w:val="none" w:sz="0" w:space="0" w:color="auto"/>
                <w:left w:val="none" w:sz="0" w:space="0" w:color="auto"/>
                <w:bottom w:val="none" w:sz="0" w:space="0" w:color="auto"/>
                <w:right w:val="none" w:sz="0" w:space="0" w:color="auto"/>
              </w:divBdr>
              <w:divsChild>
                <w:div w:id="12946771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86216551">
      <w:bodyDiv w:val="1"/>
      <w:marLeft w:val="0"/>
      <w:marRight w:val="0"/>
      <w:marTop w:val="0"/>
      <w:marBottom w:val="0"/>
      <w:divBdr>
        <w:top w:val="none" w:sz="0" w:space="0" w:color="auto"/>
        <w:left w:val="none" w:sz="0" w:space="0" w:color="auto"/>
        <w:bottom w:val="none" w:sz="0" w:space="0" w:color="auto"/>
        <w:right w:val="none" w:sz="0" w:space="0" w:color="auto"/>
      </w:divBdr>
      <w:divsChild>
        <w:div w:id="1227035037">
          <w:marLeft w:val="0"/>
          <w:marRight w:val="0"/>
          <w:marTop w:val="0"/>
          <w:marBottom w:val="0"/>
          <w:divBdr>
            <w:top w:val="none" w:sz="0" w:space="0" w:color="auto"/>
            <w:left w:val="none" w:sz="0" w:space="0" w:color="auto"/>
            <w:bottom w:val="none" w:sz="0" w:space="0" w:color="auto"/>
            <w:right w:val="none" w:sz="0" w:space="0" w:color="auto"/>
          </w:divBdr>
          <w:divsChild>
            <w:div w:id="538130408">
              <w:marLeft w:val="0"/>
              <w:marRight w:val="0"/>
              <w:marTop w:val="0"/>
              <w:marBottom w:val="0"/>
              <w:divBdr>
                <w:top w:val="none" w:sz="0" w:space="0" w:color="auto"/>
                <w:left w:val="none" w:sz="0" w:space="0" w:color="auto"/>
                <w:bottom w:val="none" w:sz="0" w:space="0" w:color="auto"/>
                <w:right w:val="none" w:sz="0" w:space="0" w:color="auto"/>
              </w:divBdr>
              <w:divsChild>
                <w:div w:id="16870574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10264306">
      <w:bodyDiv w:val="1"/>
      <w:marLeft w:val="0"/>
      <w:marRight w:val="0"/>
      <w:marTop w:val="0"/>
      <w:marBottom w:val="0"/>
      <w:divBdr>
        <w:top w:val="none" w:sz="0" w:space="0" w:color="auto"/>
        <w:left w:val="none" w:sz="0" w:space="0" w:color="auto"/>
        <w:bottom w:val="none" w:sz="0" w:space="0" w:color="auto"/>
        <w:right w:val="none" w:sz="0" w:space="0" w:color="auto"/>
      </w:divBdr>
      <w:divsChild>
        <w:div w:id="1581909568">
          <w:marLeft w:val="0"/>
          <w:marRight w:val="0"/>
          <w:marTop w:val="0"/>
          <w:marBottom w:val="0"/>
          <w:divBdr>
            <w:top w:val="none" w:sz="0" w:space="0" w:color="auto"/>
            <w:left w:val="none" w:sz="0" w:space="0" w:color="auto"/>
            <w:bottom w:val="none" w:sz="0" w:space="0" w:color="auto"/>
            <w:right w:val="none" w:sz="0" w:space="0" w:color="auto"/>
          </w:divBdr>
          <w:divsChild>
            <w:div w:id="1270510592">
              <w:marLeft w:val="0"/>
              <w:marRight w:val="0"/>
              <w:marTop w:val="0"/>
              <w:marBottom w:val="0"/>
              <w:divBdr>
                <w:top w:val="none" w:sz="0" w:space="0" w:color="auto"/>
                <w:left w:val="none" w:sz="0" w:space="0" w:color="auto"/>
                <w:bottom w:val="none" w:sz="0" w:space="0" w:color="auto"/>
                <w:right w:val="none" w:sz="0" w:space="0" w:color="auto"/>
              </w:divBdr>
              <w:divsChild>
                <w:div w:id="137648263">
                  <w:marLeft w:val="0"/>
                  <w:marRight w:val="0"/>
                  <w:marTop w:val="0"/>
                  <w:marBottom w:val="0"/>
                  <w:divBdr>
                    <w:top w:val="none" w:sz="0" w:space="0" w:color="auto"/>
                    <w:left w:val="none" w:sz="0" w:space="0" w:color="auto"/>
                    <w:bottom w:val="none" w:sz="0" w:space="0" w:color="auto"/>
                    <w:right w:val="none" w:sz="0" w:space="0" w:color="auto"/>
                  </w:divBdr>
                  <w:divsChild>
                    <w:div w:id="1474066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75986508">
      <w:bodyDiv w:val="1"/>
      <w:marLeft w:val="0"/>
      <w:marRight w:val="0"/>
      <w:marTop w:val="0"/>
      <w:marBottom w:val="0"/>
      <w:divBdr>
        <w:top w:val="none" w:sz="0" w:space="0" w:color="auto"/>
        <w:left w:val="none" w:sz="0" w:space="0" w:color="auto"/>
        <w:bottom w:val="none" w:sz="0" w:space="0" w:color="auto"/>
        <w:right w:val="none" w:sz="0" w:space="0" w:color="auto"/>
      </w:divBdr>
      <w:divsChild>
        <w:div w:id="312032342">
          <w:marLeft w:val="0"/>
          <w:marRight w:val="0"/>
          <w:marTop w:val="0"/>
          <w:marBottom w:val="0"/>
          <w:divBdr>
            <w:top w:val="none" w:sz="0" w:space="0" w:color="auto"/>
            <w:left w:val="none" w:sz="0" w:space="0" w:color="auto"/>
            <w:bottom w:val="none" w:sz="0" w:space="0" w:color="auto"/>
            <w:right w:val="none" w:sz="0" w:space="0" w:color="auto"/>
          </w:divBdr>
          <w:divsChild>
            <w:div w:id="1777796570">
              <w:marLeft w:val="0"/>
              <w:marRight w:val="0"/>
              <w:marTop w:val="0"/>
              <w:marBottom w:val="0"/>
              <w:divBdr>
                <w:top w:val="none" w:sz="0" w:space="0" w:color="auto"/>
                <w:left w:val="none" w:sz="0" w:space="0" w:color="auto"/>
                <w:bottom w:val="none" w:sz="0" w:space="0" w:color="auto"/>
                <w:right w:val="none" w:sz="0" w:space="0" w:color="auto"/>
              </w:divBdr>
              <w:divsChild>
                <w:div w:id="1021860116">
                  <w:marLeft w:val="0"/>
                  <w:marRight w:val="0"/>
                  <w:marTop w:val="0"/>
                  <w:marBottom w:val="0"/>
                  <w:divBdr>
                    <w:top w:val="none" w:sz="0" w:space="0" w:color="auto"/>
                    <w:left w:val="none" w:sz="0" w:space="0" w:color="auto"/>
                    <w:bottom w:val="none" w:sz="0" w:space="0" w:color="auto"/>
                    <w:right w:val="none" w:sz="0" w:space="0" w:color="auto"/>
                  </w:divBdr>
                  <w:divsChild>
                    <w:div w:id="1949738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87084123">
      <w:bodyDiv w:val="1"/>
      <w:marLeft w:val="0"/>
      <w:marRight w:val="0"/>
      <w:marTop w:val="0"/>
      <w:marBottom w:val="0"/>
      <w:divBdr>
        <w:top w:val="none" w:sz="0" w:space="0" w:color="auto"/>
        <w:left w:val="none" w:sz="0" w:space="0" w:color="auto"/>
        <w:bottom w:val="none" w:sz="0" w:space="0" w:color="auto"/>
        <w:right w:val="none" w:sz="0" w:space="0" w:color="auto"/>
      </w:divBdr>
      <w:divsChild>
        <w:div w:id="1371033814">
          <w:marLeft w:val="0"/>
          <w:marRight w:val="0"/>
          <w:marTop w:val="0"/>
          <w:marBottom w:val="0"/>
          <w:divBdr>
            <w:top w:val="none" w:sz="0" w:space="0" w:color="auto"/>
            <w:left w:val="none" w:sz="0" w:space="0" w:color="auto"/>
            <w:bottom w:val="none" w:sz="0" w:space="0" w:color="auto"/>
            <w:right w:val="none" w:sz="0" w:space="0" w:color="auto"/>
          </w:divBdr>
          <w:divsChild>
            <w:div w:id="1304386699">
              <w:marLeft w:val="0"/>
              <w:marRight w:val="0"/>
              <w:marTop w:val="0"/>
              <w:marBottom w:val="0"/>
              <w:divBdr>
                <w:top w:val="none" w:sz="0" w:space="0" w:color="auto"/>
                <w:left w:val="none" w:sz="0" w:space="0" w:color="auto"/>
                <w:bottom w:val="none" w:sz="0" w:space="0" w:color="auto"/>
                <w:right w:val="none" w:sz="0" w:space="0" w:color="auto"/>
              </w:divBdr>
              <w:divsChild>
                <w:div w:id="6022288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07123128">
      <w:bodyDiv w:val="1"/>
      <w:marLeft w:val="0"/>
      <w:marRight w:val="0"/>
      <w:marTop w:val="0"/>
      <w:marBottom w:val="0"/>
      <w:divBdr>
        <w:top w:val="none" w:sz="0" w:space="0" w:color="auto"/>
        <w:left w:val="none" w:sz="0" w:space="0" w:color="auto"/>
        <w:bottom w:val="none" w:sz="0" w:space="0" w:color="auto"/>
        <w:right w:val="none" w:sz="0" w:space="0" w:color="auto"/>
      </w:divBdr>
      <w:divsChild>
        <w:div w:id="1278877590">
          <w:marLeft w:val="0"/>
          <w:marRight w:val="0"/>
          <w:marTop w:val="0"/>
          <w:marBottom w:val="0"/>
          <w:divBdr>
            <w:top w:val="none" w:sz="0" w:space="0" w:color="auto"/>
            <w:left w:val="none" w:sz="0" w:space="0" w:color="auto"/>
            <w:bottom w:val="none" w:sz="0" w:space="0" w:color="auto"/>
            <w:right w:val="none" w:sz="0" w:space="0" w:color="auto"/>
          </w:divBdr>
          <w:divsChild>
            <w:div w:id="1180657453">
              <w:marLeft w:val="0"/>
              <w:marRight w:val="0"/>
              <w:marTop w:val="0"/>
              <w:marBottom w:val="0"/>
              <w:divBdr>
                <w:top w:val="none" w:sz="0" w:space="0" w:color="auto"/>
                <w:left w:val="none" w:sz="0" w:space="0" w:color="auto"/>
                <w:bottom w:val="none" w:sz="0" w:space="0" w:color="auto"/>
                <w:right w:val="none" w:sz="0" w:space="0" w:color="auto"/>
              </w:divBdr>
              <w:divsChild>
                <w:div w:id="20073166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19269360">
      <w:bodyDiv w:val="1"/>
      <w:marLeft w:val="0"/>
      <w:marRight w:val="0"/>
      <w:marTop w:val="0"/>
      <w:marBottom w:val="0"/>
      <w:divBdr>
        <w:top w:val="none" w:sz="0" w:space="0" w:color="auto"/>
        <w:left w:val="none" w:sz="0" w:space="0" w:color="auto"/>
        <w:bottom w:val="none" w:sz="0" w:space="0" w:color="auto"/>
        <w:right w:val="none" w:sz="0" w:space="0" w:color="auto"/>
      </w:divBdr>
      <w:divsChild>
        <w:div w:id="1999190726">
          <w:marLeft w:val="0"/>
          <w:marRight w:val="0"/>
          <w:marTop w:val="0"/>
          <w:marBottom w:val="0"/>
          <w:divBdr>
            <w:top w:val="none" w:sz="0" w:space="0" w:color="auto"/>
            <w:left w:val="none" w:sz="0" w:space="0" w:color="auto"/>
            <w:bottom w:val="none" w:sz="0" w:space="0" w:color="auto"/>
            <w:right w:val="none" w:sz="0" w:space="0" w:color="auto"/>
          </w:divBdr>
          <w:divsChild>
            <w:div w:id="1574654975">
              <w:marLeft w:val="0"/>
              <w:marRight w:val="0"/>
              <w:marTop w:val="0"/>
              <w:marBottom w:val="0"/>
              <w:divBdr>
                <w:top w:val="none" w:sz="0" w:space="0" w:color="auto"/>
                <w:left w:val="none" w:sz="0" w:space="0" w:color="auto"/>
                <w:bottom w:val="none" w:sz="0" w:space="0" w:color="auto"/>
                <w:right w:val="none" w:sz="0" w:space="0" w:color="auto"/>
              </w:divBdr>
              <w:divsChild>
                <w:div w:id="21084563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19574236">
      <w:bodyDiv w:val="1"/>
      <w:marLeft w:val="0"/>
      <w:marRight w:val="0"/>
      <w:marTop w:val="0"/>
      <w:marBottom w:val="0"/>
      <w:divBdr>
        <w:top w:val="none" w:sz="0" w:space="0" w:color="auto"/>
        <w:left w:val="none" w:sz="0" w:space="0" w:color="auto"/>
        <w:bottom w:val="none" w:sz="0" w:space="0" w:color="auto"/>
        <w:right w:val="none" w:sz="0" w:space="0" w:color="auto"/>
      </w:divBdr>
      <w:divsChild>
        <w:div w:id="1677877120">
          <w:marLeft w:val="0"/>
          <w:marRight w:val="0"/>
          <w:marTop w:val="0"/>
          <w:marBottom w:val="0"/>
          <w:divBdr>
            <w:top w:val="none" w:sz="0" w:space="0" w:color="auto"/>
            <w:left w:val="none" w:sz="0" w:space="0" w:color="auto"/>
            <w:bottom w:val="none" w:sz="0" w:space="0" w:color="auto"/>
            <w:right w:val="none" w:sz="0" w:space="0" w:color="auto"/>
          </w:divBdr>
          <w:divsChild>
            <w:div w:id="2093622327">
              <w:marLeft w:val="0"/>
              <w:marRight w:val="0"/>
              <w:marTop w:val="0"/>
              <w:marBottom w:val="0"/>
              <w:divBdr>
                <w:top w:val="none" w:sz="0" w:space="0" w:color="auto"/>
                <w:left w:val="none" w:sz="0" w:space="0" w:color="auto"/>
                <w:bottom w:val="none" w:sz="0" w:space="0" w:color="auto"/>
                <w:right w:val="none" w:sz="0" w:space="0" w:color="auto"/>
              </w:divBdr>
              <w:divsChild>
                <w:div w:id="1440951366">
                  <w:marLeft w:val="0"/>
                  <w:marRight w:val="0"/>
                  <w:marTop w:val="0"/>
                  <w:marBottom w:val="0"/>
                  <w:divBdr>
                    <w:top w:val="none" w:sz="0" w:space="0" w:color="auto"/>
                    <w:left w:val="none" w:sz="0" w:space="0" w:color="auto"/>
                    <w:bottom w:val="none" w:sz="0" w:space="0" w:color="auto"/>
                    <w:right w:val="none" w:sz="0" w:space="0" w:color="auto"/>
                  </w:divBdr>
                  <w:divsChild>
                    <w:div w:id="1036231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19962232">
      <w:bodyDiv w:val="1"/>
      <w:marLeft w:val="0"/>
      <w:marRight w:val="0"/>
      <w:marTop w:val="0"/>
      <w:marBottom w:val="0"/>
      <w:divBdr>
        <w:top w:val="none" w:sz="0" w:space="0" w:color="auto"/>
        <w:left w:val="none" w:sz="0" w:space="0" w:color="auto"/>
        <w:bottom w:val="none" w:sz="0" w:space="0" w:color="auto"/>
        <w:right w:val="none" w:sz="0" w:space="0" w:color="auto"/>
      </w:divBdr>
      <w:divsChild>
        <w:div w:id="648435710">
          <w:marLeft w:val="0"/>
          <w:marRight w:val="0"/>
          <w:marTop w:val="0"/>
          <w:marBottom w:val="0"/>
          <w:divBdr>
            <w:top w:val="none" w:sz="0" w:space="0" w:color="auto"/>
            <w:left w:val="none" w:sz="0" w:space="0" w:color="auto"/>
            <w:bottom w:val="none" w:sz="0" w:space="0" w:color="auto"/>
            <w:right w:val="none" w:sz="0" w:space="0" w:color="auto"/>
          </w:divBdr>
          <w:divsChild>
            <w:div w:id="1921865985">
              <w:marLeft w:val="0"/>
              <w:marRight w:val="0"/>
              <w:marTop w:val="0"/>
              <w:marBottom w:val="0"/>
              <w:divBdr>
                <w:top w:val="none" w:sz="0" w:space="0" w:color="auto"/>
                <w:left w:val="none" w:sz="0" w:space="0" w:color="auto"/>
                <w:bottom w:val="none" w:sz="0" w:space="0" w:color="auto"/>
                <w:right w:val="none" w:sz="0" w:space="0" w:color="auto"/>
              </w:divBdr>
              <w:divsChild>
                <w:div w:id="1551070452">
                  <w:marLeft w:val="0"/>
                  <w:marRight w:val="0"/>
                  <w:marTop w:val="0"/>
                  <w:marBottom w:val="0"/>
                  <w:divBdr>
                    <w:top w:val="none" w:sz="0" w:space="0" w:color="auto"/>
                    <w:left w:val="none" w:sz="0" w:space="0" w:color="auto"/>
                    <w:bottom w:val="none" w:sz="0" w:space="0" w:color="auto"/>
                    <w:right w:val="none" w:sz="0" w:space="0" w:color="auto"/>
                  </w:divBdr>
                  <w:divsChild>
                    <w:div w:id="3422465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36417979">
      <w:bodyDiv w:val="1"/>
      <w:marLeft w:val="0"/>
      <w:marRight w:val="0"/>
      <w:marTop w:val="0"/>
      <w:marBottom w:val="0"/>
      <w:divBdr>
        <w:top w:val="none" w:sz="0" w:space="0" w:color="auto"/>
        <w:left w:val="none" w:sz="0" w:space="0" w:color="auto"/>
        <w:bottom w:val="none" w:sz="0" w:space="0" w:color="auto"/>
        <w:right w:val="none" w:sz="0" w:space="0" w:color="auto"/>
      </w:divBdr>
      <w:divsChild>
        <w:div w:id="1231572556">
          <w:marLeft w:val="0"/>
          <w:marRight w:val="0"/>
          <w:marTop w:val="0"/>
          <w:marBottom w:val="0"/>
          <w:divBdr>
            <w:top w:val="none" w:sz="0" w:space="0" w:color="auto"/>
            <w:left w:val="none" w:sz="0" w:space="0" w:color="auto"/>
            <w:bottom w:val="none" w:sz="0" w:space="0" w:color="auto"/>
            <w:right w:val="none" w:sz="0" w:space="0" w:color="auto"/>
          </w:divBdr>
          <w:divsChild>
            <w:div w:id="717169441">
              <w:marLeft w:val="0"/>
              <w:marRight w:val="0"/>
              <w:marTop w:val="0"/>
              <w:marBottom w:val="0"/>
              <w:divBdr>
                <w:top w:val="none" w:sz="0" w:space="0" w:color="auto"/>
                <w:left w:val="none" w:sz="0" w:space="0" w:color="auto"/>
                <w:bottom w:val="none" w:sz="0" w:space="0" w:color="auto"/>
                <w:right w:val="none" w:sz="0" w:space="0" w:color="auto"/>
              </w:divBdr>
              <w:divsChild>
                <w:div w:id="12851167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37271495">
      <w:bodyDiv w:val="1"/>
      <w:marLeft w:val="0"/>
      <w:marRight w:val="0"/>
      <w:marTop w:val="0"/>
      <w:marBottom w:val="0"/>
      <w:divBdr>
        <w:top w:val="none" w:sz="0" w:space="0" w:color="auto"/>
        <w:left w:val="none" w:sz="0" w:space="0" w:color="auto"/>
        <w:bottom w:val="none" w:sz="0" w:space="0" w:color="auto"/>
        <w:right w:val="none" w:sz="0" w:space="0" w:color="auto"/>
      </w:divBdr>
    </w:div>
    <w:div w:id="1341541764">
      <w:bodyDiv w:val="1"/>
      <w:marLeft w:val="0"/>
      <w:marRight w:val="0"/>
      <w:marTop w:val="0"/>
      <w:marBottom w:val="0"/>
      <w:divBdr>
        <w:top w:val="none" w:sz="0" w:space="0" w:color="auto"/>
        <w:left w:val="none" w:sz="0" w:space="0" w:color="auto"/>
        <w:bottom w:val="none" w:sz="0" w:space="0" w:color="auto"/>
        <w:right w:val="none" w:sz="0" w:space="0" w:color="auto"/>
      </w:divBdr>
      <w:divsChild>
        <w:div w:id="1980839818">
          <w:marLeft w:val="0"/>
          <w:marRight w:val="0"/>
          <w:marTop w:val="0"/>
          <w:marBottom w:val="0"/>
          <w:divBdr>
            <w:top w:val="none" w:sz="0" w:space="0" w:color="auto"/>
            <w:left w:val="none" w:sz="0" w:space="0" w:color="auto"/>
            <w:bottom w:val="none" w:sz="0" w:space="0" w:color="auto"/>
            <w:right w:val="none" w:sz="0" w:space="0" w:color="auto"/>
          </w:divBdr>
          <w:divsChild>
            <w:div w:id="1329672442">
              <w:marLeft w:val="0"/>
              <w:marRight w:val="0"/>
              <w:marTop w:val="0"/>
              <w:marBottom w:val="0"/>
              <w:divBdr>
                <w:top w:val="none" w:sz="0" w:space="0" w:color="auto"/>
                <w:left w:val="none" w:sz="0" w:space="0" w:color="auto"/>
                <w:bottom w:val="none" w:sz="0" w:space="0" w:color="auto"/>
                <w:right w:val="none" w:sz="0" w:space="0" w:color="auto"/>
              </w:divBdr>
              <w:divsChild>
                <w:div w:id="169679896">
                  <w:marLeft w:val="0"/>
                  <w:marRight w:val="0"/>
                  <w:marTop w:val="0"/>
                  <w:marBottom w:val="0"/>
                  <w:divBdr>
                    <w:top w:val="none" w:sz="0" w:space="0" w:color="auto"/>
                    <w:left w:val="none" w:sz="0" w:space="0" w:color="auto"/>
                    <w:bottom w:val="none" w:sz="0" w:space="0" w:color="auto"/>
                    <w:right w:val="none" w:sz="0" w:space="0" w:color="auto"/>
                  </w:divBdr>
                  <w:divsChild>
                    <w:div w:id="18171866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46175641">
      <w:bodyDiv w:val="1"/>
      <w:marLeft w:val="0"/>
      <w:marRight w:val="0"/>
      <w:marTop w:val="0"/>
      <w:marBottom w:val="0"/>
      <w:divBdr>
        <w:top w:val="none" w:sz="0" w:space="0" w:color="auto"/>
        <w:left w:val="none" w:sz="0" w:space="0" w:color="auto"/>
        <w:bottom w:val="none" w:sz="0" w:space="0" w:color="auto"/>
        <w:right w:val="none" w:sz="0" w:space="0" w:color="auto"/>
      </w:divBdr>
      <w:divsChild>
        <w:div w:id="89589772">
          <w:marLeft w:val="0"/>
          <w:marRight w:val="0"/>
          <w:marTop w:val="0"/>
          <w:marBottom w:val="0"/>
          <w:divBdr>
            <w:top w:val="none" w:sz="0" w:space="0" w:color="auto"/>
            <w:left w:val="none" w:sz="0" w:space="0" w:color="auto"/>
            <w:bottom w:val="none" w:sz="0" w:space="0" w:color="auto"/>
            <w:right w:val="none" w:sz="0" w:space="0" w:color="auto"/>
          </w:divBdr>
          <w:divsChild>
            <w:div w:id="473721063">
              <w:marLeft w:val="0"/>
              <w:marRight w:val="0"/>
              <w:marTop w:val="0"/>
              <w:marBottom w:val="0"/>
              <w:divBdr>
                <w:top w:val="none" w:sz="0" w:space="0" w:color="auto"/>
                <w:left w:val="none" w:sz="0" w:space="0" w:color="auto"/>
                <w:bottom w:val="none" w:sz="0" w:space="0" w:color="auto"/>
                <w:right w:val="none" w:sz="0" w:space="0" w:color="auto"/>
              </w:divBdr>
              <w:divsChild>
                <w:div w:id="9953773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53796746">
      <w:bodyDiv w:val="1"/>
      <w:marLeft w:val="0"/>
      <w:marRight w:val="0"/>
      <w:marTop w:val="0"/>
      <w:marBottom w:val="0"/>
      <w:divBdr>
        <w:top w:val="none" w:sz="0" w:space="0" w:color="auto"/>
        <w:left w:val="none" w:sz="0" w:space="0" w:color="auto"/>
        <w:bottom w:val="none" w:sz="0" w:space="0" w:color="auto"/>
        <w:right w:val="none" w:sz="0" w:space="0" w:color="auto"/>
      </w:divBdr>
      <w:divsChild>
        <w:div w:id="218053438">
          <w:marLeft w:val="0"/>
          <w:marRight w:val="0"/>
          <w:marTop w:val="0"/>
          <w:marBottom w:val="0"/>
          <w:divBdr>
            <w:top w:val="none" w:sz="0" w:space="0" w:color="auto"/>
            <w:left w:val="none" w:sz="0" w:space="0" w:color="auto"/>
            <w:bottom w:val="none" w:sz="0" w:space="0" w:color="auto"/>
            <w:right w:val="none" w:sz="0" w:space="0" w:color="auto"/>
          </w:divBdr>
          <w:divsChild>
            <w:div w:id="959996865">
              <w:marLeft w:val="0"/>
              <w:marRight w:val="0"/>
              <w:marTop w:val="0"/>
              <w:marBottom w:val="0"/>
              <w:divBdr>
                <w:top w:val="none" w:sz="0" w:space="0" w:color="auto"/>
                <w:left w:val="none" w:sz="0" w:space="0" w:color="auto"/>
                <w:bottom w:val="none" w:sz="0" w:space="0" w:color="auto"/>
                <w:right w:val="none" w:sz="0" w:space="0" w:color="auto"/>
              </w:divBdr>
              <w:divsChild>
                <w:div w:id="937445232">
                  <w:marLeft w:val="0"/>
                  <w:marRight w:val="0"/>
                  <w:marTop w:val="0"/>
                  <w:marBottom w:val="0"/>
                  <w:divBdr>
                    <w:top w:val="none" w:sz="0" w:space="0" w:color="auto"/>
                    <w:left w:val="none" w:sz="0" w:space="0" w:color="auto"/>
                    <w:bottom w:val="none" w:sz="0" w:space="0" w:color="auto"/>
                    <w:right w:val="none" w:sz="0" w:space="0" w:color="auto"/>
                  </w:divBdr>
                  <w:divsChild>
                    <w:div w:id="8543408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56467780">
      <w:bodyDiv w:val="1"/>
      <w:marLeft w:val="0"/>
      <w:marRight w:val="0"/>
      <w:marTop w:val="0"/>
      <w:marBottom w:val="0"/>
      <w:divBdr>
        <w:top w:val="none" w:sz="0" w:space="0" w:color="auto"/>
        <w:left w:val="none" w:sz="0" w:space="0" w:color="auto"/>
        <w:bottom w:val="none" w:sz="0" w:space="0" w:color="auto"/>
        <w:right w:val="none" w:sz="0" w:space="0" w:color="auto"/>
      </w:divBdr>
    </w:div>
    <w:div w:id="1412655060">
      <w:bodyDiv w:val="1"/>
      <w:marLeft w:val="0"/>
      <w:marRight w:val="0"/>
      <w:marTop w:val="0"/>
      <w:marBottom w:val="0"/>
      <w:divBdr>
        <w:top w:val="none" w:sz="0" w:space="0" w:color="auto"/>
        <w:left w:val="none" w:sz="0" w:space="0" w:color="auto"/>
        <w:bottom w:val="none" w:sz="0" w:space="0" w:color="auto"/>
        <w:right w:val="none" w:sz="0" w:space="0" w:color="auto"/>
      </w:divBdr>
    </w:div>
    <w:div w:id="1439330349">
      <w:bodyDiv w:val="1"/>
      <w:marLeft w:val="0"/>
      <w:marRight w:val="0"/>
      <w:marTop w:val="0"/>
      <w:marBottom w:val="0"/>
      <w:divBdr>
        <w:top w:val="none" w:sz="0" w:space="0" w:color="auto"/>
        <w:left w:val="none" w:sz="0" w:space="0" w:color="auto"/>
        <w:bottom w:val="none" w:sz="0" w:space="0" w:color="auto"/>
        <w:right w:val="none" w:sz="0" w:space="0" w:color="auto"/>
      </w:divBdr>
      <w:divsChild>
        <w:div w:id="995189509">
          <w:marLeft w:val="0"/>
          <w:marRight w:val="0"/>
          <w:marTop w:val="0"/>
          <w:marBottom w:val="0"/>
          <w:divBdr>
            <w:top w:val="none" w:sz="0" w:space="0" w:color="auto"/>
            <w:left w:val="none" w:sz="0" w:space="0" w:color="auto"/>
            <w:bottom w:val="none" w:sz="0" w:space="0" w:color="auto"/>
            <w:right w:val="none" w:sz="0" w:space="0" w:color="auto"/>
          </w:divBdr>
          <w:divsChild>
            <w:div w:id="1381440849">
              <w:marLeft w:val="0"/>
              <w:marRight w:val="0"/>
              <w:marTop w:val="0"/>
              <w:marBottom w:val="0"/>
              <w:divBdr>
                <w:top w:val="none" w:sz="0" w:space="0" w:color="auto"/>
                <w:left w:val="none" w:sz="0" w:space="0" w:color="auto"/>
                <w:bottom w:val="none" w:sz="0" w:space="0" w:color="auto"/>
                <w:right w:val="none" w:sz="0" w:space="0" w:color="auto"/>
              </w:divBdr>
              <w:divsChild>
                <w:div w:id="15199280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55639810">
      <w:bodyDiv w:val="1"/>
      <w:marLeft w:val="0"/>
      <w:marRight w:val="0"/>
      <w:marTop w:val="0"/>
      <w:marBottom w:val="0"/>
      <w:divBdr>
        <w:top w:val="none" w:sz="0" w:space="0" w:color="auto"/>
        <w:left w:val="none" w:sz="0" w:space="0" w:color="auto"/>
        <w:bottom w:val="none" w:sz="0" w:space="0" w:color="auto"/>
        <w:right w:val="none" w:sz="0" w:space="0" w:color="auto"/>
      </w:divBdr>
      <w:divsChild>
        <w:div w:id="72700989">
          <w:marLeft w:val="0"/>
          <w:marRight w:val="0"/>
          <w:marTop w:val="0"/>
          <w:marBottom w:val="0"/>
          <w:divBdr>
            <w:top w:val="none" w:sz="0" w:space="0" w:color="auto"/>
            <w:left w:val="none" w:sz="0" w:space="0" w:color="auto"/>
            <w:bottom w:val="none" w:sz="0" w:space="0" w:color="auto"/>
            <w:right w:val="none" w:sz="0" w:space="0" w:color="auto"/>
          </w:divBdr>
          <w:divsChild>
            <w:div w:id="1130125071">
              <w:marLeft w:val="0"/>
              <w:marRight w:val="0"/>
              <w:marTop w:val="0"/>
              <w:marBottom w:val="0"/>
              <w:divBdr>
                <w:top w:val="none" w:sz="0" w:space="0" w:color="auto"/>
                <w:left w:val="none" w:sz="0" w:space="0" w:color="auto"/>
                <w:bottom w:val="none" w:sz="0" w:space="0" w:color="auto"/>
                <w:right w:val="none" w:sz="0" w:space="0" w:color="auto"/>
              </w:divBdr>
              <w:divsChild>
                <w:div w:id="200290739">
                  <w:marLeft w:val="0"/>
                  <w:marRight w:val="0"/>
                  <w:marTop w:val="0"/>
                  <w:marBottom w:val="0"/>
                  <w:divBdr>
                    <w:top w:val="none" w:sz="0" w:space="0" w:color="auto"/>
                    <w:left w:val="none" w:sz="0" w:space="0" w:color="auto"/>
                    <w:bottom w:val="none" w:sz="0" w:space="0" w:color="auto"/>
                    <w:right w:val="none" w:sz="0" w:space="0" w:color="auto"/>
                  </w:divBdr>
                  <w:divsChild>
                    <w:div w:id="3296477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81531278">
      <w:bodyDiv w:val="1"/>
      <w:marLeft w:val="0"/>
      <w:marRight w:val="0"/>
      <w:marTop w:val="0"/>
      <w:marBottom w:val="0"/>
      <w:divBdr>
        <w:top w:val="none" w:sz="0" w:space="0" w:color="auto"/>
        <w:left w:val="none" w:sz="0" w:space="0" w:color="auto"/>
        <w:bottom w:val="none" w:sz="0" w:space="0" w:color="auto"/>
        <w:right w:val="none" w:sz="0" w:space="0" w:color="auto"/>
      </w:divBdr>
      <w:divsChild>
        <w:div w:id="711540155">
          <w:marLeft w:val="0"/>
          <w:marRight w:val="0"/>
          <w:marTop w:val="0"/>
          <w:marBottom w:val="0"/>
          <w:divBdr>
            <w:top w:val="none" w:sz="0" w:space="0" w:color="auto"/>
            <w:left w:val="none" w:sz="0" w:space="0" w:color="auto"/>
            <w:bottom w:val="none" w:sz="0" w:space="0" w:color="auto"/>
            <w:right w:val="none" w:sz="0" w:space="0" w:color="auto"/>
          </w:divBdr>
          <w:divsChild>
            <w:div w:id="821001943">
              <w:marLeft w:val="0"/>
              <w:marRight w:val="0"/>
              <w:marTop w:val="0"/>
              <w:marBottom w:val="0"/>
              <w:divBdr>
                <w:top w:val="none" w:sz="0" w:space="0" w:color="auto"/>
                <w:left w:val="none" w:sz="0" w:space="0" w:color="auto"/>
                <w:bottom w:val="none" w:sz="0" w:space="0" w:color="auto"/>
                <w:right w:val="none" w:sz="0" w:space="0" w:color="auto"/>
              </w:divBdr>
              <w:divsChild>
                <w:div w:id="1679232132">
                  <w:marLeft w:val="0"/>
                  <w:marRight w:val="0"/>
                  <w:marTop w:val="0"/>
                  <w:marBottom w:val="0"/>
                  <w:divBdr>
                    <w:top w:val="none" w:sz="0" w:space="0" w:color="auto"/>
                    <w:left w:val="none" w:sz="0" w:space="0" w:color="auto"/>
                    <w:bottom w:val="none" w:sz="0" w:space="0" w:color="auto"/>
                    <w:right w:val="none" w:sz="0" w:space="0" w:color="auto"/>
                  </w:divBdr>
                  <w:divsChild>
                    <w:div w:id="14487415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51570971">
      <w:bodyDiv w:val="1"/>
      <w:marLeft w:val="0"/>
      <w:marRight w:val="0"/>
      <w:marTop w:val="0"/>
      <w:marBottom w:val="0"/>
      <w:divBdr>
        <w:top w:val="none" w:sz="0" w:space="0" w:color="auto"/>
        <w:left w:val="none" w:sz="0" w:space="0" w:color="auto"/>
        <w:bottom w:val="none" w:sz="0" w:space="0" w:color="auto"/>
        <w:right w:val="none" w:sz="0" w:space="0" w:color="auto"/>
      </w:divBdr>
      <w:divsChild>
        <w:div w:id="806629048">
          <w:marLeft w:val="0"/>
          <w:marRight w:val="0"/>
          <w:marTop w:val="0"/>
          <w:marBottom w:val="0"/>
          <w:divBdr>
            <w:top w:val="none" w:sz="0" w:space="0" w:color="auto"/>
            <w:left w:val="none" w:sz="0" w:space="0" w:color="auto"/>
            <w:bottom w:val="none" w:sz="0" w:space="0" w:color="auto"/>
            <w:right w:val="none" w:sz="0" w:space="0" w:color="auto"/>
          </w:divBdr>
          <w:divsChild>
            <w:div w:id="1012562397">
              <w:marLeft w:val="0"/>
              <w:marRight w:val="0"/>
              <w:marTop w:val="0"/>
              <w:marBottom w:val="0"/>
              <w:divBdr>
                <w:top w:val="none" w:sz="0" w:space="0" w:color="auto"/>
                <w:left w:val="none" w:sz="0" w:space="0" w:color="auto"/>
                <w:bottom w:val="none" w:sz="0" w:space="0" w:color="auto"/>
                <w:right w:val="none" w:sz="0" w:space="0" w:color="auto"/>
              </w:divBdr>
              <w:divsChild>
                <w:div w:id="2880550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53807418">
      <w:bodyDiv w:val="1"/>
      <w:marLeft w:val="0"/>
      <w:marRight w:val="0"/>
      <w:marTop w:val="0"/>
      <w:marBottom w:val="0"/>
      <w:divBdr>
        <w:top w:val="none" w:sz="0" w:space="0" w:color="auto"/>
        <w:left w:val="none" w:sz="0" w:space="0" w:color="auto"/>
        <w:bottom w:val="none" w:sz="0" w:space="0" w:color="auto"/>
        <w:right w:val="none" w:sz="0" w:space="0" w:color="auto"/>
      </w:divBdr>
    </w:div>
    <w:div w:id="1560902956">
      <w:bodyDiv w:val="1"/>
      <w:marLeft w:val="0"/>
      <w:marRight w:val="0"/>
      <w:marTop w:val="0"/>
      <w:marBottom w:val="0"/>
      <w:divBdr>
        <w:top w:val="none" w:sz="0" w:space="0" w:color="auto"/>
        <w:left w:val="none" w:sz="0" w:space="0" w:color="auto"/>
        <w:bottom w:val="none" w:sz="0" w:space="0" w:color="auto"/>
        <w:right w:val="none" w:sz="0" w:space="0" w:color="auto"/>
      </w:divBdr>
    </w:div>
    <w:div w:id="1571379296">
      <w:bodyDiv w:val="1"/>
      <w:marLeft w:val="0"/>
      <w:marRight w:val="0"/>
      <w:marTop w:val="0"/>
      <w:marBottom w:val="0"/>
      <w:divBdr>
        <w:top w:val="none" w:sz="0" w:space="0" w:color="auto"/>
        <w:left w:val="none" w:sz="0" w:space="0" w:color="auto"/>
        <w:bottom w:val="none" w:sz="0" w:space="0" w:color="auto"/>
        <w:right w:val="none" w:sz="0" w:space="0" w:color="auto"/>
      </w:divBdr>
      <w:divsChild>
        <w:div w:id="1544176744">
          <w:marLeft w:val="0"/>
          <w:marRight w:val="0"/>
          <w:marTop w:val="0"/>
          <w:marBottom w:val="0"/>
          <w:divBdr>
            <w:top w:val="none" w:sz="0" w:space="0" w:color="auto"/>
            <w:left w:val="none" w:sz="0" w:space="0" w:color="auto"/>
            <w:bottom w:val="none" w:sz="0" w:space="0" w:color="auto"/>
            <w:right w:val="none" w:sz="0" w:space="0" w:color="auto"/>
          </w:divBdr>
          <w:divsChild>
            <w:div w:id="1712344599">
              <w:marLeft w:val="0"/>
              <w:marRight w:val="0"/>
              <w:marTop w:val="0"/>
              <w:marBottom w:val="0"/>
              <w:divBdr>
                <w:top w:val="none" w:sz="0" w:space="0" w:color="auto"/>
                <w:left w:val="none" w:sz="0" w:space="0" w:color="auto"/>
                <w:bottom w:val="none" w:sz="0" w:space="0" w:color="auto"/>
                <w:right w:val="none" w:sz="0" w:space="0" w:color="auto"/>
              </w:divBdr>
              <w:divsChild>
                <w:div w:id="4357598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97441824">
      <w:bodyDiv w:val="1"/>
      <w:marLeft w:val="0"/>
      <w:marRight w:val="0"/>
      <w:marTop w:val="0"/>
      <w:marBottom w:val="0"/>
      <w:divBdr>
        <w:top w:val="none" w:sz="0" w:space="0" w:color="auto"/>
        <w:left w:val="none" w:sz="0" w:space="0" w:color="auto"/>
        <w:bottom w:val="none" w:sz="0" w:space="0" w:color="auto"/>
        <w:right w:val="none" w:sz="0" w:space="0" w:color="auto"/>
      </w:divBdr>
    </w:div>
    <w:div w:id="1606615146">
      <w:bodyDiv w:val="1"/>
      <w:marLeft w:val="0"/>
      <w:marRight w:val="0"/>
      <w:marTop w:val="0"/>
      <w:marBottom w:val="0"/>
      <w:divBdr>
        <w:top w:val="none" w:sz="0" w:space="0" w:color="auto"/>
        <w:left w:val="none" w:sz="0" w:space="0" w:color="auto"/>
        <w:bottom w:val="none" w:sz="0" w:space="0" w:color="auto"/>
        <w:right w:val="none" w:sz="0" w:space="0" w:color="auto"/>
      </w:divBdr>
    </w:div>
    <w:div w:id="1609117650">
      <w:bodyDiv w:val="1"/>
      <w:marLeft w:val="0"/>
      <w:marRight w:val="0"/>
      <w:marTop w:val="0"/>
      <w:marBottom w:val="0"/>
      <w:divBdr>
        <w:top w:val="none" w:sz="0" w:space="0" w:color="auto"/>
        <w:left w:val="none" w:sz="0" w:space="0" w:color="auto"/>
        <w:bottom w:val="none" w:sz="0" w:space="0" w:color="auto"/>
        <w:right w:val="none" w:sz="0" w:space="0" w:color="auto"/>
      </w:divBdr>
      <w:divsChild>
        <w:div w:id="1100759604">
          <w:marLeft w:val="0"/>
          <w:marRight w:val="0"/>
          <w:marTop w:val="0"/>
          <w:marBottom w:val="0"/>
          <w:divBdr>
            <w:top w:val="none" w:sz="0" w:space="0" w:color="auto"/>
            <w:left w:val="none" w:sz="0" w:space="0" w:color="auto"/>
            <w:bottom w:val="none" w:sz="0" w:space="0" w:color="auto"/>
            <w:right w:val="none" w:sz="0" w:space="0" w:color="auto"/>
          </w:divBdr>
          <w:divsChild>
            <w:div w:id="1266380185">
              <w:marLeft w:val="0"/>
              <w:marRight w:val="0"/>
              <w:marTop w:val="0"/>
              <w:marBottom w:val="0"/>
              <w:divBdr>
                <w:top w:val="none" w:sz="0" w:space="0" w:color="auto"/>
                <w:left w:val="none" w:sz="0" w:space="0" w:color="auto"/>
                <w:bottom w:val="none" w:sz="0" w:space="0" w:color="auto"/>
                <w:right w:val="none" w:sz="0" w:space="0" w:color="auto"/>
              </w:divBdr>
              <w:divsChild>
                <w:div w:id="2033526548">
                  <w:marLeft w:val="0"/>
                  <w:marRight w:val="0"/>
                  <w:marTop w:val="0"/>
                  <w:marBottom w:val="0"/>
                  <w:divBdr>
                    <w:top w:val="none" w:sz="0" w:space="0" w:color="auto"/>
                    <w:left w:val="none" w:sz="0" w:space="0" w:color="auto"/>
                    <w:bottom w:val="none" w:sz="0" w:space="0" w:color="auto"/>
                    <w:right w:val="none" w:sz="0" w:space="0" w:color="auto"/>
                  </w:divBdr>
                  <w:divsChild>
                    <w:div w:id="13425101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18871203">
      <w:bodyDiv w:val="1"/>
      <w:marLeft w:val="0"/>
      <w:marRight w:val="0"/>
      <w:marTop w:val="0"/>
      <w:marBottom w:val="0"/>
      <w:divBdr>
        <w:top w:val="none" w:sz="0" w:space="0" w:color="auto"/>
        <w:left w:val="none" w:sz="0" w:space="0" w:color="auto"/>
        <w:bottom w:val="none" w:sz="0" w:space="0" w:color="auto"/>
        <w:right w:val="none" w:sz="0" w:space="0" w:color="auto"/>
      </w:divBdr>
      <w:divsChild>
        <w:div w:id="360057539">
          <w:marLeft w:val="0"/>
          <w:marRight w:val="0"/>
          <w:marTop w:val="0"/>
          <w:marBottom w:val="0"/>
          <w:divBdr>
            <w:top w:val="none" w:sz="0" w:space="0" w:color="auto"/>
            <w:left w:val="none" w:sz="0" w:space="0" w:color="auto"/>
            <w:bottom w:val="none" w:sz="0" w:space="0" w:color="auto"/>
            <w:right w:val="none" w:sz="0" w:space="0" w:color="auto"/>
          </w:divBdr>
          <w:divsChild>
            <w:div w:id="1665622547">
              <w:marLeft w:val="0"/>
              <w:marRight w:val="0"/>
              <w:marTop w:val="0"/>
              <w:marBottom w:val="0"/>
              <w:divBdr>
                <w:top w:val="none" w:sz="0" w:space="0" w:color="auto"/>
                <w:left w:val="none" w:sz="0" w:space="0" w:color="auto"/>
                <w:bottom w:val="none" w:sz="0" w:space="0" w:color="auto"/>
                <w:right w:val="none" w:sz="0" w:space="0" w:color="auto"/>
              </w:divBdr>
              <w:divsChild>
                <w:div w:id="1209874632">
                  <w:marLeft w:val="0"/>
                  <w:marRight w:val="0"/>
                  <w:marTop w:val="0"/>
                  <w:marBottom w:val="0"/>
                  <w:divBdr>
                    <w:top w:val="none" w:sz="0" w:space="0" w:color="auto"/>
                    <w:left w:val="none" w:sz="0" w:space="0" w:color="auto"/>
                    <w:bottom w:val="none" w:sz="0" w:space="0" w:color="auto"/>
                    <w:right w:val="none" w:sz="0" w:space="0" w:color="auto"/>
                  </w:divBdr>
                  <w:divsChild>
                    <w:div w:id="14869712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39720980">
      <w:bodyDiv w:val="1"/>
      <w:marLeft w:val="0"/>
      <w:marRight w:val="0"/>
      <w:marTop w:val="0"/>
      <w:marBottom w:val="0"/>
      <w:divBdr>
        <w:top w:val="none" w:sz="0" w:space="0" w:color="auto"/>
        <w:left w:val="none" w:sz="0" w:space="0" w:color="auto"/>
        <w:bottom w:val="none" w:sz="0" w:space="0" w:color="auto"/>
        <w:right w:val="none" w:sz="0" w:space="0" w:color="auto"/>
      </w:divBdr>
    </w:div>
    <w:div w:id="1662466622">
      <w:bodyDiv w:val="1"/>
      <w:marLeft w:val="0"/>
      <w:marRight w:val="0"/>
      <w:marTop w:val="0"/>
      <w:marBottom w:val="0"/>
      <w:divBdr>
        <w:top w:val="none" w:sz="0" w:space="0" w:color="auto"/>
        <w:left w:val="none" w:sz="0" w:space="0" w:color="auto"/>
        <w:bottom w:val="none" w:sz="0" w:space="0" w:color="auto"/>
        <w:right w:val="none" w:sz="0" w:space="0" w:color="auto"/>
      </w:divBdr>
    </w:div>
    <w:div w:id="1666124095">
      <w:bodyDiv w:val="1"/>
      <w:marLeft w:val="0"/>
      <w:marRight w:val="0"/>
      <w:marTop w:val="0"/>
      <w:marBottom w:val="0"/>
      <w:divBdr>
        <w:top w:val="none" w:sz="0" w:space="0" w:color="auto"/>
        <w:left w:val="none" w:sz="0" w:space="0" w:color="auto"/>
        <w:bottom w:val="none" w:sz="0" w:space="0" w:color="auto"/>
        <w:right w:val="none" w:sz="0" w:space="0" w:color="auto"/>
      </w:divBdr>
    </w:div>
    <w:div w:id="1667367917">
      <w:bodyDiv w:val="1"/>
      <w:marLeft w:val="0"/>
      <w:marRight w:val="0"/>
      <w:marTop w:val="0"/>
      <w:marBottom w:val="0"/>
      <w:divBdr>
        <w:top w:val="none" w:sz="0" w:space="0" w:color="auto"/>
        <w:left w:val="none" w:sz="0" w:space="0" w:color="auto"/>
        <w:bottom w:val="none" w:sz="0" w:space="0" w:color="auto"/>
        <w:right w:val="none" w:sz="0" w:space="0" w:color="auto"/>
      </w:divBdr>
    </w:div>
    <w:div w:id="1674995321">
      <w:bodyDiv w:val="1"/>
      <w:marLeft w:val="0"/>
      <w:marRight w:val="0"/>
      <w:marTop w:val="0"/>
      <w:marBottom w:val="0"/>
      <w:divBdr>
        <w:top w:val="none" w:sz="0" w:space="0" w:color="auto"/>
        <w:left w:val="none" w:sz="0" w:space="0" w:color="auto"/>
        <w:bottom w:val="none" w:sz="0" w:space="0" w:color="auto"/>
        <w:right w:val="none" w:sz="0" w:space="0" w:color="auto"/>
      </w:divBdr>
      <w:divsChild>
        <w:div w:id="1764378241">
          <w:marLeft w:val="0"/>
          <w:marRight w:val="0"/>
          <w:marTop w:val="0"/>
          <w:marBottom w:val="0"/>
          <w:divBdr>
            <w:top w:val="none" w:sz="0" w:space="0" w:color="auto"/>
            <w:left w:val="none" w:sz="0" w:space="0" w:color="auto"/>
            <w:bottom w:val="none" w:sz="0" w:space="0" w:color="auto"/>
            <w:right w:val="none" w:sz="0" w:space="0" w:color="auto"/>
          </w:divBdr>
          <w:divsChild>
            <w:div w:id="584266808">
              <w:marLeft w:val="0"/>
              <w:marRight w:val="0"/>
              <w:marTop w:val="0"/>
              <w:marBottom w:val="0"/>
              <w:divBdr>
                <w:top w:val="none" w:sz="0" w:space="0" w:color="auto"/>
                <w:left w:val="none" w:sz="0" w:space="0" w:color="auto"/>
                <w:bottom w:val="none" w:sz="0" w:space="0" w:color="auto"/>
                <w:right w:val="none" w:sz="0" w:space="0" w:color="auto"/>
              </w:divBdr>
              <w:divsChild>
                <w:div w:id="1392535450">
                  <w:marLeft w:val="0"/>
                  <w:marRight w:val="0"/>
                  <w:marTop w:val="0"/>
                  <w:marBottom w:val="0"/>
                  <w:divBdr>
                    <w:top w:val="none" w:sz="0" w:space="0" w:color="auto"/>
                    <w:left w:val="none" w:sz="0" w:space="0" w:color="auto"/>
                    <w:bottom w:val="none" w:sz="0" w:space="0" w:color="auto"/>
                    <w:right w:val="none" w:sz="0" w:space="0" w:color="auto"/>
                  </w:divBdr>
                  <w:divsChild>
                    <w:div w:id="8864564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77347633">
      <w:bodyDiv w:val="1"/>
      <w:marLeft w:val="0"/>
      <w:marRight w:val="0"/>
      <w:marTop w:val="0"/>
      <w:marBottom w:val="0"/>
      <w:divBdr>
        <w:top w:val="none" w:sz="0" w:space="0" w:color="auto"/>
        <w:left w:val="none" w:sz="0" w:space="0" w:color="auto"/>
        <w:bottom w:val="none" w:sz="0" w:space="0" w:color="auto"/>
        <w:right w:val="none" w:sz="0" w:space="0" w:color="auto"/>
      </w:divBdr>
      <w:divsChild>
        <w:div w:id="1720401580">
          <w:marLeft w:val="0"/>
          <w:marRight w:val="0"/>
          <w:marTop w:val="0"/>
          <w:marBottom w:val="0"/>
          <w:divBdr>
            <w:top w:val="none" w:sz="0" w:space="0" w:color="auto"/>
            <w:left w:val="none" w:sz="0" w:space="0" w:color="auto"/>
            <w:bottom w:val="none" w:sz="0" w:space="0" w:color="auto"/>
            <w:right w:val="none" w:sz="0" w:space="0" w:color="auto"/>
          </w:divBdr>
          <w:divsChild>
            <w:div w:id="567771101">
              <w:marLeft w:val="0"/>
              <w:marRight w:val="0"/>
              <w:marTop w:val="0"/>
              <w:marBottom w:val="0"/>
              <w:divBdr>
                <w:top w:val="none" w:sz="0" w:space="0" w:color="auto"/>
                <w:left w:val="none" w:sz="0" w:space="0" w:color="auto"/>
                <w:bottom w:val="none" w:sz="0" w:space="0" w:color="auto"/>
                <w:right w:val="none" w:sz="0" w:space="0" w:color="auto"/>
              </w:divBdr>
              <w:divsChild>
                <w:div w:id="1904367359">
                  <w:marLeft w:val="0"/>
                  <w:marRight w:val="0"/>
                  <w:marTop w:val="0"/>
                  <w:marBottom w:val="0"/>
                  <w:divBdr>
                    <w:top w:val="none" w:sz="0" w:space="0" w:color="auto"/>
                    <w:left w:val="none" w:sz="0" w:space="0" w:color="auto"/>
                    <w:bottom w:val="none" w:sz="0" w:space="0" w:color="auto"/>
                    <w:right w:val="none" w:sz="0" w:space="0" w:color="auto"/>
                  </w:divBdr>
                  <w:divsChild>
                    <w:div w:id="3737734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95304995">
      <w:bodyDiv w:val="1"/>
      <w:marLeft w:val="0"/>
      <w:marRight w:val="0"/>
      <w:marTop w:val="0"/>
      <w:marBottom w:val="0"/>
      <w:divBdr>
        <w:top w:val="none" w:sz="0" w:space="0" w:color="auto"/>
        <w:left w:val="none" w:sz="0" w:space="0" w:color="auto"/>
        <w:bottom w:val="none" w:sz="0" w:space="0" w:color="auto"/>
        <w:right w:val="none" w:sz="0" w:space="0" w:color="auto"/>
      </w:divBdr>
      <w:divsChild>
        <w:div w:id="1024402113">
          <w:marLeft w:val="0"/>
          <w:marRight w:val="0"/>
          <w:marTop w:val="0"/>
          <w:marBottom w:val="0"/>
          <w:divBdr>
            <w:top w:val="none" w:sz="0" w:space="0" w:color="auto"/>
            <w:left w:val="none" w:sz="0" w:space="0" w:color="auto"/>
            <w:bottom w:val="none" w:sz="0" w:space="0" w:color="auto"/>
            <w:right w:val="none" w:sz="0" w:space="0" w:color="auto"/>
          </w:divBdr>
          <w:divsChild>
            <w:div w:id="970284560">
              <w:marLeft w:val="0"/>
              <w:marRight w:val="0"/>
              <w:marTop w:val="0"/>
              <w:marBottom w:val="0"/>
              <w:divBdr>
                <w:top w:val="none" w:sz="0" w:space="0" w:color="auto"/>
                <w:left w:val="none" w:sz="0" w:space="0" w:color="auto"/>
                <w:bottom w:val="none" w:sz="0" w:space="0" w:color="auto"/>
                <w:right w:val="none" w:sz="0" w:space="0" w:color="auto"/>
              </w:divBdr>
              <w:divsChild>
                <w:div w:id="1571427054">
                  <w:marLeft w:val="0"/>
                  <w:marRight w:val="0"/>
                  <w:marTop w:val="0"/>
                  <w:marBottom w:val="0"/>
                  <w:divBdr>
                    <w:top w:val="none" w:sz="0" w:space="0" w:color="auto"/>
                    <w:left w:val="none" w:sz="0" w:space="0" w:color="auto"/>
                    <w:bottom w:val="none" w:sz="0" w:space="0" w:color="auto"/>
                    <w:right w:val="none" w:sz="0" w:space="0" w:color="auto"/>
                  </w:divBdr>
                  <w:divsChild>
                    <w:div w:id="11873310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96730224">
      <w:bodyDiv w:val="1"/>
      <w:marLeft w:val="0"/>
      <w:marRight w:val="0"/>
      <w:marTop w:val="0"/>
      <w:marBottom w:val="0"/>
      <w:divBdr>
        <w:top w:val="none" w:sz="0" w:space="0" w:color="auto"/>
        <w:left w:val="none" w:sz="0" w:space="0" w:color="auto"/>
        <w:bottom w:val="none" w:sz="0" w:space="0" w:color="auto"/>
        <w:right w:val="none" w:sz="0" w:space="0" w:color="auto"/>
      </w:divBdr>
    </w:div>
    <w:div w:id="1713725611">
      <w:bodyDiv w:val="1"/>
      <w:marLeft w:val="0"/>
      <w:marRight w:val="0"/>
      <w:marTop w:val="0"/>
      <w:marBottom w:val="0"/>
      <w:divBdr>
        <w:top w:val="none" w:sz="0" w:space="0" w:color="auto"/>
        <w:left w:val="none" w:sz="0" w:space="0" w:color="auto"/>
        <w:bottom w:val="none" w:sz="0" w:space="0" w:color="auto"/>
        <w:right w:val="none" w:sz="0" w:space="0" w:color="auto"/>
      </w:divBdr>
    </w:div>
    <w:div w:id="1719207190">
      <w:bodyDiv w:val="1"/>
      <w:marLeft w:val="0"/>
      <w:marRight w:val="0"/>
      <w:marTop w:val="0"/>
      <w:marBottom w:val="0"/>
      <w:divBdr>
        <w:top w:val="none" w:sz="0" w:space="0" w:color="auto"/>
        <w:left w:val="none" w:sz="0" w:space="0" w:color="auto"/>
        <w:bottom w:val="none" w:sz="0" w:space="0" w:color="auto"/>
        <w:right w:val="none" w:sz="0" w:space="0" w:color="auto"/>
      </w:divBdr>
    </w:div>
    <w:div w:id="1774083639">
      <w:bodyDiv w:val="1"/>
      <w:marLeft w:val="0"/>
      <w:marRight w:val="0"/>
      <w:marTop w:val="0"/>
      <w:marBottom w:val="0"/>
      <w:divBdr>
        <w:top w:val="none" w:sz="0" w:space="0" w:color="auto"/>
        <w:left w:val="none" w:sz="0" w:space="0" w:color="auto"/>
        <w:bottom w:val="none" w:sz="0" w:space="0" w:color="auto"/>
        <w:right w:val="none" w:sz="0" w:space="0" w:color="auto"/>
      </w:divBdr>
      <w:divsChild>
        <w:div w:id="1555307828">
          <w:marLeft w:val="0"/>
          <w:marRight w:val="0"/>
          <w:marTop w:val="0"/>
          <w:marBottom w:val="0"/>
          <w:divBdr>
            <w:top w:val="none" w:sz="0" w:space="0" w:color="auto"/>
            <w:left w:val="none" w:sz="0" w:space="0" w:color="auto"/>
            <w:bottom w:val="none" w:sz="0" w:space="0" w:color="auto"/>
            <w:right w:val="none" w:sz="0" w:space="0" w:color="auto"/>
          </w:divBdr>
          <w:divsChild>
            <w:div w:id="1977100954">
              <w:marLeft w:val="0"/>
              <w:marRight w:val="0"/>
              <w:marTop w:val="0"/>
              <w:marBottom w:val="0"/>
              <w:divBdr>
                <w:top w:val="none" w:sz="0" w:space="0" w:color="auto"/>
                <w:left w:val="none" w:sz="0" w:space="0" w:color="auto"/>
                <w:bottom w:val="none" w:sz="0" w:space="0" w:color="auto"/>
                <w:right w:val="none" w:sz="0" w:space="0" w:color="auto"/>
              </w:divBdr>
              <w:divsChild>
                <w:div w:id="7574801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75906100">
      <w:bodyDiv w:val="1"/>
      <w:marLeft w:val="0"/>
      <w:marRight w:val="0"/>
      <w:marTop w:val="0"/>
      <w:marBottom w:val="0"/>
      <w:divBdr>
        <w:top w:val="none" w:sz="0" w:space="0" w:color="auto"/>
        <w:left w:val="none" w:sz="0" w:space="0" w:color="auto"/>
        <w:bottom w:val="none" w:sz="0" w:space="0" w:color="auto"/>
        <w:right w:val="none" w:sz="0" w:space="0" w:color="auto"/>
      </w:divBdr>
    </w:div>
    <w:div w:id="1786725685">
      <w:bodyDiv w:val="1"/>
      <w:marLeft w:val="0"/>
      <w:marRight w:val="0"/>
      <w:marTop w:val="0"/>
      <w:marBottom w:val="0"/>
      <w:divBdr>
        <w:top w:val="none" w:sz="0" w:space="0" w:color="auto"/>
        <w:left w:val="none" w:sz="0" w:space="0" w:color="auto"/>
        <w:bottom w:val="none" w:sz="0" w:space="0" w:color="auto"/>
        <w:right w:val="none" w:sz="0" w:space="0" w:color="auto"/>
      </w:divBdr>
      <w:divsChild>
        <w:div w:id="379398693">
          <w:marLeft w:val="0"/>
          <w:marRight w:val="0"/>
          <w:marTop w:val="0"/>
          <w:marBottom w:val="0"/>
          <w:divBdr>
            <w:top w:val="none" w:sz="0" w:space="0" w:color="auto"/>
            <w:left w:val="none" w:sz="0" w:space="0" w:color="auto"/>
            <w:bottom w:val="none" w:sz="0" w:space="0" w:color="auto"/>
            <w:right w:val="none" w:sz="0" w:space="0" w:color="auto"/>
          </w:divBdr>
          <w:divsChild>
            <w:div w:id="898245668">
              <w:marLeft w:val="0"/>
              <w:marRight w:val="0"/>
              <w:marTop w:val="0"/>
              <w:marBottom w:val="0"/>
              <w:divBdr>
                <w:top w:val="none" w:sz="0" w:space="0" w:color="auto"/>
                <w:left w:val="none" w:sz="0" w:space="0" w:color="auto"/>
                <w:bottom w:val="none" w:sz="0" w:space="0" w:color="auto"/>
                <w:right w:val="none" w:sz="0" w:space="0" w:color="auto"/>
              </w:divBdr>
              <w:divsChild>
                <w:div w:id="4949576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88232907">
      <w:bodyDiv w:val="1"/>
      <w:marLeft w:val="0"/>
      <w:marRight w:val="0"/>
      <w:marTop w:val="0"/>
      <w:marBottom w:val="0"/>
      <w:divBdr>
        <w:top w:val="none" w:sz="0" w:space="0" w:color="auto"/>
        <w:left w:val="none" w:sz="0" w:space="0" w:color="auto"/>
        <w:bottom w:val="none" w:sz="0" w:space="0" w:color="auto"/>
        <w:right w:val="none" w:sz="0" w:space="0" w:color="auto"/>
      </w:divBdr>
      <w:divsChild>
        <w:div w:id="1993169632">
          <w:marLeft w:val="0"/>
          <w:marRight w:val="0"/>
          <w:marTop w:val="0"/>
          <w:marBottom w:val="0"/>
          <w:divBdr>
            <w:top w:val="none" w:sz="0" w:space="0" w:color="auto"/>
            <w:left w:val="none" w:sz="0" w:space="0" w:color="auto"/>
            <w:bottom w:val="none" w:sz="0" w:space="0" w:color="auto"/>
            <w:right w:val="none" w:sz="0" w:space="0" w:color="auto"/>
          </w:divBdr>
          <w:divsChild>
            <w:div w:id="1161233865">
              <w:marLeft w:val="0"/>
              <w:marRight w:val="0"/>
              <w:marTop w:val="0"/>
              <w:marBottom w:val="0"/>
              <w:divBdr>
                <w:top w:val="none" w:sz="0" w:space="0" w:color="auto"/>
                <w:left w:val="none" w:sz="0" w:space="0" w:color="auto"/>
                <w:bottom w:val="none" w:sz="0" w:space="0" w:color="auto"/>
                <w:right w:val="none" w:sz="0" w:space="0" w:color="auto"/>
              </w:divBdr>
              <w:divsChild>
                <w:div w:id="11399611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30753541">
      <w:bodyDiv w:val="1"/>
      <w:marLeft w:val="0"/>
      <w:marRight w:val="0"/>
      <w:marTop w:val="0"/>
      <w:marBottom w:val="0"/>
      <w:divBdr>
        <w:top w:val="none" w:sz="0" w:space="0" w:color="auto"/>
        <w:left w:val="none" w:sz="0" w:space="0" w:color="auto"/>
        <w:bottom w:val="none" w:sz="0" w:space="0" w:color="auto"/>
        <w:right w:val="none" w:sz="0" w:space="0" w:color="auto"/>
      </w:divBdr>
      <w:divsChild>
        <w:div w:id="1572497468">
          <w:marLeft w:val="0"/>
          <w:marRight w:val="0"/>
          <w:marTop w:val="0"/>
          <w:marBottom w:val="0"/>
          <w:divBdr>
            <w:top w:val="none" w:sz="0" w:space="0" w:color="auto"/>
            <w:left w:val="none" w:sz="0" w:space="0" w:color="auto"/>
            <w:bottom w:val="none" w:sz="0" w:space="0" w:color="auto"/>
            <w:right w:val="none" w:sz="0" w:space="0" w:color="auto"/>
          </w:divBdr>
          <w:divsChild>
            <w:div w:id="1694191073">
              <w:marLeft w:val="0"/>
              <w:marRight w:val="0"/>
              <w:marTop w:val="0"/>
              <w:marBottom w:val="0"/>
              <w:divBdr>
                <w:top w:val="none" w:sz="0" w:space="0" w:color="auto"/>
                <w:left w:val="none" w:sz="0" w:space="0" w:color="auto"/>
                <w:bottom w:val="none" w:sz="0" w:space="0" w:color="auto"/>
                <w:right w:val="none" w:sz="0" w:space="0" w:color="auto"/>
              </w:divBdr>
              <w:divsChild>
                <w:div w:id="4434254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31478135">
      <w:bodyDiv w:val="1"/>
      <w:marLeft w:val="0"/>
      <w:marRight w:val="0"/>
      <w:marTop w:val="0"/>
      <w:marBottom w:val="0"/>
      <w:divBdr>
        <w:top w:val="none" w:sz="0" w:space="0" w:color="auto"/>
        <w:left w:val="none" w:sz="0" w:space="0" w:color="auto"/>
        <w:bottom w:val="none" w:sz="0" w:space="0" w:color="auto"/>
        <w:right w:val="none" w:sz="0" w:space="0" w:color="auto"/>
      </w:divBdr>
      <w:divsChild>
        <w:div w:id="325133401">
          <w:marLeft w:val="0"/>
          <w:marRight w:val="0"/>
          <w:marTop w:val="0"/>
          <w:marBottom w:val="0"/>
          <w:divBdr>
            <w:top w:val="none" w:sz="0" w:space="0" w:color="auto"/>
            <w:left w:val="none" w:sz="0" w:space="0" w:color="auto"/>
            <w:bottom w:val="none" w:sz="0" w:space="0" w:color="auto"/>
            <w:right w:val="none" w:sz="0" w:space="0" w:color="auto"/>
          </w:divBdr>
          <w:divsChild>
            <w:div w:id="352151847">
              <w:marLeft w:val="0"/>
              <w:marRight w:val="0"/>
              <w:marTop w:val="0"/>
              <w:marBottom w:val="0"/>
              <w:divBdr>
                <w:top w:val="none" w:sz="0" w:space="0" w:color="auto"/>
                <w:left w:val="none" w:sz="0" w:space="0" w:color="auto"/>
                <w:bottom w:val="none" w:sz="0" w:space="0" w:color="auto"/>
                <w:right w:val="none" w:sz="0" w:space="0" w:color="auto"/>
              </w:divBdr>
              <w:divsChild>
                <w:div w:id="1146238119">
                  <w:marLeft w:val="0"/>
                  <w:marRight w:val="0"/>
                  <w:marTop w:val="0"/>
                  <w:marBottom w:val="0"/>
                  <w:divBdr>
                    <w:top w:val="none" w:sz="0" w:space="0" w:color="auto"/>
                    <w:left w:val="none" w:sz="0" w:space="0" w:color="auto"/>
                    <w:bottom w:val="none" w:sz="0" w:space="0" w:color="auto"/>
                    <w:right w:val="none" w:sz="0" w:space="0" w:color="auto"/>
                  </w:divBdr>
                  <w:divsChild>
                    <w:div w:id="12828838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62741378">
      <w:bodyDiv w:val="1"/>
      <w:marLeft w:val="0"/>
      <w:marRight w:val="0"/>
      <w:marTop w:val="0"/>
      <w:marBottom w:val="0"/>
      <w:divBdr>
        <w:top w:val="none" w:sz="0" w:space="0" w:color="auto"/>
        <w:left w:val="none" w:sz="0" w:space="0" w:color="auto"/>
        <w:bottom w:val="none" w:sz="0" w:space="0" w:color="auto"/>
        <w:right w:val="none" w:sz="0" w:space="0" w:color="auto"/>
      </w:divBdr>
    </w:div>
    <w:div w:id="1880972944">
      <w:bodyDiv w:val="1"/>
      <w:marLeft w:val="0"/>
      <w:marRight w:val="0"/>
      <w:marTop w:val="0"/>
      <w:marBottom w:val="0"/>
      <w:divBdr>
        <w:top w:val="none" w:sz="0" w:space="0" w:color="auto"/>
        <w:left w:val="none" w:sz="0" w:space="0" w:color="auto"/>
        <w:bottom w:val="none" w:sz="0" w:space="0" w:color="auto"/>
        <w:right w:val="none" w:sz="0" w:space="0" w:color="auto"/>
      </w:divBdr>
      <w:divsChild>
        <w:div w:id="394279943">
          <w:marLeft w:val="0"/>
          <w:marRight w:val="0"/>
          <w:marTop w:val="0"/>
          <w:marBottom w:val="0"/>
          <w:divBdr>
            <w:top w:val="none" w:sz="0" w:space="0" w:color="auto"/>
            <w:left w:val="none" w:sz="0" w:space="0" w:color="auto"/>
            <w:bottom w:val="none" w:sz="0" w:space="0" w:color="auto"/>
            <w:right w:val="none" w:sz="0" w:space="0" w:color="auto"/>
          </w:divBdr>
          <w:divsChild>
            <w:div w:id="393504122">
              <w:marLeft w:val="0"/>
              <w:marRight w:val="0"/>
              <w:marTop w:val="0"/>
              <w:marBottom w:val="0"/>
              <w:divBdr>
                <w:top w:val="none" w:sz="0" w:space="0" w:color="auto"/>
                <w:left w:val="none" w:sz="0" w:space="0" w:color="auto"/>
                <w:bottom w:val="none" w:sz="0" w:space="0" w:color="auto"/>
                <w:right w:val="none" w:sz="0" w:space="0" w:color="auto"/>
              </w:divBdr>
              <w:divsChild>
                <w:div w:id="1162771262">
                  <w:marLeft w:val="0"/>
                  <w:marRight w:val="0"/>
                  <w:marTop w:val="0"/>
                  <w:marBottom w:val="0"/>
                  <w:divBdr>
                    <w:top w:val="none" w:sz="0" w:space="0" w:color="auto"/>
                    <w:left w:val="none" w:sz="0" w:space="0" w:color="auto"/>
                    <w:bottom w:val="none" w:sz="0" w:space="0" w:color="auto"/>
                    <w:right w:val="none" w:sz="0" w:space="0" w:color="auto"/>
                  </w:divBdr>
                  <w:divsChild>
                    <w:div w:id="1274826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84900960">
      <w:bodyDiv w:val="1"/>
      <w:marLeft w:val="0"/>
      <w:marRight w:val="0"/>
      <w:marTop w:val="0"/>
      <w:marBottom w:val="0"/>
      <w:divBdr>
        <w:top w:val="none" w:sz="0" w:space="0" w:color="auto"/>
        <w:left w:val="none" w:sz="0" w:space="0" w:color="auto"/>
        <w:bottom w:val="none" w:sz="0" w:space="0" w:color="auto"/>
        <w:right w:val="none" w:sz="0" w:space="0" w:color="auto"/>
      </w:divBdr>
      <w:divsChild>
        <w:div w:id="1462185646">
          <w:marLeft w:val="0"/>
          <w:marRight w:val="0"/>
          <w:marTop w:val="0"/>
          <w:marBottom w:val="0"/>
          <w:divBdr>
            <w:top w:val="none" w:sz="0" w:space="0" w:color="auto"/>
            <w:left w:val="none" w:sz="0" w:space="0" w:color="auto"/>
            <w:bottom w:val="none" w:sz="0" w:space="0" w:color="auto"/>
            <w:right w:val="none" w:sz="0" w:space="0" w:color="auto"/>
          </w:divBdr>
          <w:divsChild>
            <w:div w:id="2102332833">
              <w:marLeft w:val="0"/>
              <w:marRight w:val="0"/>
              <w:marTop w:val="0"/>
              <w:marBottom w:val="0"/>
              <w:divBdr>
                <w:top w:val="none" w:sz="0" w:space="0" w:color="auto"/>
                <w:left w:val="none" w:sz="0" w:space="0" w:color="auto"/>
                <w:bottom w:val="none" w:sz="0" w:space="0" w:color="auto"/>
                <w:right w:val="none" w:sz="0" w:space="0" w:color="auto"/>
              </w:divBdr>
              <w:divsChild>
                <w:div w:id="2115202139">
                  <w:marLeft w:val="0"/>
                  <w:marRight w:val="0"/>
                  <w:marTop w:val="0"/>
                  <w:marBottom w:val="0"/>
                  <w:divBdr>
                    <w:top w:val="none" w:sz="0" w:space="0" w:color="auto"/>
                    <w:left w:val="none" w:sz="0" w:space="0" w:color="auto"/>
                    <w:bottom w:val="none" w:sz="0" w:space="0" w:color="auto"/>
                    <w:right w:val="none" w:sz="0" w:space="0" w:color="auto"/>
                  </w:divBdr>
                  <w:divsChild>
                    <w:div w:id="3666124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89099494">
      <w:bodyDiv w:val="1"/>
      <w:marLeft w:val="0"/>
      <w:marRight w:val="0"/>
      <w:marTop w:val="0"/>
      <w:marBottom w:val="0"/>
      <w:divBdr>
        <w:top w:val="none" w:sz="0" w:space="0" w:color="auto"/>
        <w:left w:val="none" w:sz="0" w:space="0" w:color="auto"/>
        <w:bottom w:val="none" w:sz="0" w:space="0" w:color="auto"/>
        <w:right w:val="none" w:sz="0" w:space="0" w:color="auto"/>
      </w:divBdr>
    </w:div>
    <w:div w:id="1893614853">
      <w:bodyDiv w:val="1"/>
      <w:marLeft w:val="0"/>
      <w:marRight w:val="0"/>
      <w:marTop w:val="0"/>
      <w:marBottom w:val="0"/>
      <w:divBdr>
        <w:top w:val="none" w:sz="0" w:space="0" w:color="auto"/>
        <w:left w:val="none" w:sz="0" w:space="0" w:color="auto"/>
        <w:bottom w:val="none" w:sz="0" w:space="0" w:color="auto"/>
        <w:right w:val="none" w:sz="0" w:space="0" w:color="auto"/>
      </w:divBdr>
      <w:divsChild>
        <w:div w:id="923106773">
          <w:marLeft w:val="0"/>
          <w:marRight w:val="0"/>
          <w:marTop w:val="0"/>
          <w:marBottom w:val="0"/>
          <w:divBdr>
            <w:top w:val="none" w:sz="0" w:space="0" w:color="auto"/>
            <w:left w:val="none" w:sz="0" w:space="0" w:color="auto"/>
            <w:bottom w:val="none" w:sz="0" w:space="0" w:color="auto"/>
            <w:right w:val="none" w:sz="0" w:space="0" w:color="auto"/>
          </w:divBdr>
          <w:divsChild>
            <w:div w:id="1761440043">
              <w:marLeft w:val="0"/>
              <w:marRight w:val="0"/>
              <w:marTop w:val="0"/>
              <w:marBottom w:val="0"/>
              <w:divBdr>
                <w:top w:val="none" w:sz="0" w:space="0" w:color="auto"/>
                <w:left w:val="none" w:sz="0" w:space="0" w:color="auto"/>
                <w:bottom w:val="none" w:sz="0" w:space="0" w:color="auto"/>
                <w:right w:val="none" w:sz="0" w:space="0" w:color="auto"/>
              </w:divBdr>
              <w:divsChild>
                <w:div w:id="539324897">
                  <w:marLeft w:val="0"/>
                  <w:marRight w:val="0"/>
                  <w:marTop w:val="0"/>
                  <w:marBottom w:val="0"/>
                  <w:divBdr>
                    <w:top w:val="none" w:sz="0" w:space="0" w:color="auto"/>
                    <w:left w:val="none" w:sz="0" w:space="0" w:color="auto"/>
                    <w:bottom w:val="none" w:sz="0" w:space="0" w:color="auto"/>
                    <w:right w:val="none" w:sz="0" w:space="0" w:color="auto"/>
                  </w:divBdr>
                  <w:divsChild>
                    <w:div w:id="15731949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05948355">
      <w:bodyDiv w:val="1"/>
      <w:marLeft w:val="0"/>
      <w:marRight w:val="0"/>
      <w:marTop w:val="0"/>
      <w:marBottom w:val="0"/>
      <w:divBdr>
        <w:top w:val="none" w:sz="0" w:space="0" w:color="auto"/>
        <w:left w:val="none" w:sz="0" w:space="0" w:color="auto"/>
        <w:bottom w:val="none" w:sz="0" w:space="0" w:color="auto"/>
        <w:right w:val="none" w:sz="0" w:space="0" w:color="auto"/>
      </w:divBdr>
      <w:divsChild>
        <w:div w:id="1875579164">
          <w:marLeft w:val="0"/>
          <w:marRight w:val="0"/>
          <w:marTop w:val="0"/>
          <w:marBottom w:val="0"/>
          <w:divBdr>
            <w:top w:val="none" w:sz="0" w:space="0" w:color="auto"/>
            <w:left w:val="none" w:sz="0" w:space="0" w:color="auto"/>
            <w:bottom w:val="none" w:sz="0" w:space="0" w:color="auto"/>
            <w:right w:val="none" w:sz="0" w:space="0" w:color="auto"/>
          </w:divBdr>
          <w:divsChild>
            <w:div w:id="2127040786">
              <w:marLeft w:val="0"/>
              <w:marRight w:val="0"/>
              <w:marTop w:val="0"/>
              <w:marBottom w:val="0"/>
              <w:divBdr>
                <w:top w:val="none" w:sz="0" w:space="0" w:color="auto"/>
                <w:left w:val="none" w:sz="0" w:space="0" w:color="auto"/>
                <w:bottom w:val="none" w:sz="0" w:space="0" w:color="auto"/>
                <w:right w:val="none" w:sz="0" w:space="0" w:color="auto"/>
              </w:divBdr>
              <w:divsChild>
                <w:div w:id="12968328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09610334">
      <w:bodyDiv w:val="1"/>
      <w:marLeft w:val="0"/>
      <w:marRight w:val="0"/>
      <w:marTop w:val="0"/>
      <w:marBottom w:val="0"/>
      <w:divBdr>
        <w:top w:val="none" w:sz="0" w:space="0" w:color="auto"/>
        <w:left w:val="none" w:sz="0" w:space="0" w:color="auto"/>
        <w:bottom w:val="none" w:sz="0" w:space="0" w:color="auto"/>
        <w:right w:val="none" w:sz="0" w:space="0" w:color="auto"/>
      </w:divBdr>
      <w:divsChild>
        <w:div w:id="325018100">
          <w:marLeft w:val="0"/>
          <w:marRight w:val="0"/>
          <w:marTop w:val="0"/>
          <w:marBottom w:val="0"/>
          <w:divBdr>
            <w:top w:val="none" w:sz="0" w:space="0" w:color="auto"/>
            <w:left w:val="none" w:sz="0" w:space="0" w:color="auto"/>
            <w:bottom w:val="none" w:sz="0" w:space="0" w:color="auto"/>
            <w:right w:val="none" w:sz="0" w:space="0" w:color="auto"/>
          </w:divBdr>
          <w:divsChild>
            <w:div w:id="1464156669">
              <w:marLeft w:val="0"/>
              <w:marRight w:val="0"/>
              <w:marTop w:val="0"/>
              <w:marBottom w:val="0"/>
              <w:divBdr>
                <w:top w:val="none" w:sz="0" w:space="0" w:color="auto"/>
                <w:left w:val="none" w:sz="0" w:space="0" w:color="auto"/>
                <w:bottom w:val="none" w:sz="0" w:space="0" w:color="auto"/>
                <w:right w:val="none" w:sz="0" w:space="0" w:color="auto"/>
              </w:divBdr>
              <w:divsChild>
                <w:div w:id="163280543">
                  <w:marLeft w:val="0"/>
                  <w:marRight w:val="0"/>
                  <w:marTop w:val="0"/>
                  <w:marBottom w:val="0"/>
                  <w:divBdr>
                    <w:top w:val="none" w:sz="0" w:space="0" w:color="auto"/>
                    <w:left w:val="none" w:sz="0" w:space="0" w:color="auto"/>
                    <w:bottom w:val="none" w:sz="0" w:space="0" w:color="auto"/>
                    <w:right w:val="none" w:sz="0" w:space="0" w:color="auto"/>
                  </w:divBdr>
                  <w:divsChild>
                    <w:div w:id="10468784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24532504">
      <w:bodyDiv w:val="1"/>
      <w:marLeft w:val="0"/>
      <w:marRight w:val="0"/>
      <w:marTop w:val="0"/>
      <w:marBottom w:val="0"/>
      <w:divBdr>
        <w:top w:val="none" w:sz="0" w:space="0" w:color="auto"/>
        <w:left w:val="none" w:sz="0" w:space="0" w:color="auto"/>
        <w:bottom w:val="none" w:sz="0" w:space="0" w:color="auto"/>
        <w:right w:val="none" w:sz="0" w:space="0" w:color="auto"/>
      </w:divBdr>
      <w:divsChild>
        <w:div w:id="1725130569">
          <w:marLeft w:val="0"/>
          <w:marRight w:val="0"/>
          <w:marTop w:val="0"/>
          <w:marBottom w:val="0"/>
          <w:divBdr>
            <w:top w:val="none" w:sz="0" w:space="0" w:color="auto"/>
            <w:left w:val="none" w:sz="0" w:space="0" w:color="auto"/>
            <w:bottom w:val="none" w:sz="0" w:space="0" w:color="auto"/>
            <w:right w:val="none" w:sz="0" w:space="0" w:color="auto"/>
          </w:divBdr>
          <w:divsChild>
            <w:div w:id="687605693">
              <w:marLeft w:val="0"/>
              <w:marRight w:val="0"/>
              <w:marTop w:val="0"/>
              <w:marBottom w:val="0"/>
              <w:divBdr>
                <w:top w:val="none" w:sz="0" w:space="0" w:color="auto"/>
                <w:left w:val="none" w:sz="0" w:space="0" w:color="auto"/>
                <w:bottom w:val="none" w:sz="0" w:space="0" w:color="auto"/>
                <w:right w:val="none" w:sz="0" w:space="0" w:color="auto"/>
              </w:divBdr>
              <w:divsChild>
                <w:div w:id="857620409">
                  <w:marLeft w:val="0"/>
                  <w:marRight w:val="0"/>
                  <w:marTop w:val="0"/>
                  <w:marBottom w:val="0"/>
                  <w:divBdr>
                    <w:top w:val="none" w:sz="0" w:space="0" w:color="auto"/>
                    <w:left w:val="none" w:sz="0" w:space="0" w:color="auto"/>
                    <w:bottom w:val="none" w:sz="0" w:space="0" w:color="auto"/>
                    <w:right w:val="none" w:sz="0" w:space="0" w:color="auto"/>
                  </w:divBdr>
                  <w:divsChild>
                    <w:div w:id="10660275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33929561">
      <w:bodyDiv w:val="1"/>
      <w:marLeft w:val="0"/>
      <w:marRight w:val="0"/>
      <w:marTop w:val="0"/>
      <w:marBottom w:val="0"/>
      <w:divBdr>
        <w:top w:val="none" w:sz="0" w:space="0" w:color="auto"/>
        <w:left w:val="none" w:sz="0" w:space="0" w:color="auto"/>
        <w:bottom w:val="none" w:sz="0" w:space="0" w:color="auto"/>
        <w:right w:val="none" w:sz="0" w:space="0" w:color="auto"/>
      </w:divBdr>
    </w:div>
    <w:div w:id="1945337279">
      <w:bodyDiv w:val="1"/>
      <w:marLeft w:val="0"/>
      <w:marRight w:val="0"/>
      <w:marTop w:val="0"/>
      <w:marBottom w:val="0"/>
      <w:divBdr>
        <w:top w:val="none" w:sz="0" w:space="0" w:color="auto"/>
        <w:left w:val="none" w:sz="0" w:space="0" w:color="auto"/>
        <w:bottom w:val="none" w:sz="0" w:space="0" w:color="auto"/>
        <w:right w:val="none" w:sz="0" w:space="0" w:color="auto"/>
      </w:divBdr>
      <w:divsChild>
        <w:div w:id="824786688">
          <w:marLeft w:val="0"/>
          <w:marRight w:val="0"/>
          <w:marTop w:val="0"/>
          <w:marBottom w:val="0"/>
          <w:divBdr>
            <w:top w:val="none" w:sz="0" w:space="0" w:color="auto"/>
            <w:left w:val="none" w:sz="0" w:space="0" w:color="auto"/>
            <w:bottom w:val="none" w:sz="0" w:space="0" w:color="auto"/>
            <w:right w:val="none" w:sz="0" w:space="0" w:color="auto"/>
          </w:divBdr>
          <w:divsChild>
            <w:div w:id="2110393396">
              <w:marLeft w:val="0"/>
              <w:marRight w:val="0"/>
              <w:marTop w:val="0"/>
              <w:marBottom w:val="0"/>
              <w:divBdr>
                <w:top w:val="none" w:sz="0" w:space="0" w:color="auto"/>
                <w:left w:val="none" w:sz="0" w:space="0" w:color="auto"/>
                <w:bottom w:val="none" w:sz="0" w:space="0" w:color="auto"/>
                <w:right w:val="none" w:sz="0" w:space="0" w:color="auto"/>
              </w:divBdr>
              <w:divsChild>
                <w:div w:id="96025687">
                  <w:marLeft w:val="0"/>
                  <w:marRight w:val="0"/>
                  <w:marTop w:val="0"/>
                  <w:marBottom w:val="0"/>
                  <w:divBdr>
                    <w:top w:val="none" w:sz="0" w:space="0" w:color="auto"/>
                    <w:left w:val="none" w:sz="0" w:space="0" w:color="auto"/>
                    <w:bottom w:val="none" w:sz="0" w:space="0" w:color="auto"/>
                    <w:right w:val="none" w:sz="0" w:space="0" w:color="auto"/>
                  </w:divBdr>
                  <w:divsChild>
                    <w:div w:id="18816726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65772662">
      <w:bodyDiv w:val="1"/>
      <w:marLeft w:val="0"/>
      <w:marRight w:val="0"/>
      <w:marTop w:val="0"/>
      <w:marBottom w:val="0"/>
      <w:divBdr>
        <w:top w:val="none" w:sz="0" w:space="0" w:color="auto"/>
        <w:left w:val="none" w:sz="0" w:space="0" w:color="auto"/>
        <w:bottom w:val="none" w:sz="0" w:space="0" w:color="auto"/>
        <w:right w:val="none" w:sz="0" w:space="0" w:color="auto"/>
      </w:divBdr>
      <w:divsChild>
        <w:div w:id="841893639">
          <w:marLeft w:val="0"/>
          <w:marRight w:val="0"/>
          <w:marTop w:val="0"/>
          <w:marBottom w:val="0"/>
          <w:divBdr>
            <w:top w:val="none" w:sz="0" w:space="0" w:color="auto"/>
            <w:left w:val="none" w:sz="0" w:space="0" w:color="auto"/>
            <w:bottom w:val="none" w:sz="0" w:space="0" w:color="auto"/>
            <w:right w:val="none" w:sz="0" w:space="0" w:color="auto"/>
          </w:divBdr>
          <w:divsChild>
            <w:div w:id="2002000292">
              <w:marLeft w:val="0"/>
              <w:marRight w:val="0"/>
              <w:marTop w:val="0"/>
              <w:marBottom w:val="0"/>
              <w:divBdr>
                <w:top w:val="none" w:sz="0" w:space="0" w:color="auto"/>
                <w:left w:val="none" w:sz="0" w:space="0" w:color="auto"/>
                <w:bottom w:val="none" w:sz="0" w:space="0" w:color="auto"/>
                <w:right w:val="none" w:sz="0" w:space="0" w:color="auto"/>
              </w:divBdr>
              <w:divsChild>
                <w:div w:id="8015772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90204024">
      <w:bodyDiv w:val="1"/>
      <w:marLeft w:val="0"/>
      <w:marRight w:val="0"/>
      <w:marTop w:val="0"/>
      <w:marBottom w:val="0"/>
      <w:divBdr>
        <w:top w:val="none" w:sz="0" w:space="0" w:color="auto"/>
        <w:left w:val="none" w:sz="0" w:space="0" w:color="auto"/>
        <w:bottom w:val="none" w:sz="0" w:space="0" w:color="auto"/>
        <w:right w:val="none" w:sz="0" w:space="0" w:color="auto"/>
      </w:divBdr>
      <w:divsChild>
        <w:div w:id="500462863">
          <w:marLeft w:val="0"/>
          <w:marRight w:val="0"/>
          <w:marTop w:val="0"/>
          <w:marBottom w:val="0"/>
          <w:divBdr>
            <w:top w:val="none" w:sz="0" w:space="0" w:color="auto"/>
            <w:left w:val="none" w:sz="0" w:space="0" w:color="auto"/>
            <w:bottom w:val="none" w:sz="0" w:space="0" w:color="auto"/>
            <w:right w:val="none" w:sz="0" w:space="0" w:color="auto"/>
          </w:divBdr>
          <w:divsChild>
            <w:div w:id="14036913">
              <w:marLeft w:val="0"/>
              <w:marRight w:val="0"/>
              <w:marTop w:val="0"/>
              <w:marBottom w:val="0"/>
              <w:divBdr>
                <w:top w:val="none" w:sz="0" w:space="0" w:color="auto"/>
                <w:left w:val="none" w:sz="0" w:space="0" w:color="auto"/>
                <w:bottom w:val="none" w:sz="0" w:space="0" w:color="auto"/>
                <w:right w:val="none" w:sz="0" w:space="0" w:color="auto"/>
              </w:divBdr>
              <w:divsChild>
                <w:div w:id="19839257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91710263">
      <w:bodyDiv w:val="1"/>
      <w:marLeft w:val="0"/>
      <w:marRight w:val="0"/>
      <w:marTop w:val="0"/>
      <w:marBottom w:val="0"/>
      <w:divBdr>
        <w:top w:val="none" w:sz="0" w:space="0" w:color="auto"/>
        <w:left w:val="none" w:sz="0" w:space="0" w:color="auto"/>
        <w:bottom w:val="none" w:sz="0" w:space="0" w:color="auto"/>
        <w:right w:val="none" w:sz="0" w:space="0" w:color="auto"/>
      </w:divBdr>
      <w:divsChild>
        <w:div w:id="177937216">
          <w:marLeft w:val="0"/>
          <w:marRight w:val="0"/>
          <w:marTop w:val="0"/>
          <w:marBottom w:val="0"/>
          <w:divBdr>
            <w:top w:val="none" w:sz="0" w:space="0" w:color="auto"/>
            <w:left w:val="none" w:sz="0" w:space="0" w:color="auto"/>
            <w:bottom w:val="none" w:sz="0" w:space="0" w:color="auto"/>
            <w:right w:val="none" w:sz="0" w:space="0" w:color="auto"/>
          </w:divBdr>
          <w:divsChild>
            <w:div w:id="1099259344">
              <w:marLeft w:val="0"/>
              <w:marRight w:val="0"/>
              <w:marTop w:val="0"/>
              <w:marBottom w:val="0"/>
              <w:divBdr>
                <w:top w:val="none" w:sz="0" w:space="0" w:color="auto"/>
                <w:left w:val="none" w:sz="0" w:space="0" w:color="auto"/>
                <w:bottom w:val="none" w:sz="0" w:space="0" w:color="auto"/>
                <w:right w:val="none" w:sz="0" w:space="0" w:color="auto"/>
              </w:divBdr>
              <w:divsChild>
                <w:div w:id="443889736">
                  <w:marLeft w:val="0"/>
                  <w:marRight w:val="0"/>
                  <w:marTop w:val="0"/>
                  <w:marBottom w:val="0"/>
                  <w:divBdr>
                    <w:top w:val="none" w:sz="0" w:space="0" w:color="auto"/>
                    <w:left w:val="none" w:sz="0" w:space="0" w:color="auto"/>
                    <w:bottom w:val="none" w:sz="0" w:space="0" w:color="auto"/>
                    <w:right w:val="none" w:sz="0" w:space="0" w:color="auto"/>
                  </w:divBdr>
                  <w:divsChild>
                    <w:div w:id="19969564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67138240">
      <w:bodyDiv w:val="1"/>
      <w:marLeft w:val="0"/>
      <w:marRight w:val="0"/>
      <w:marTop w:val="0"/>
      <w:marBottom w:val="0"/>
      <w:divBdr>
        <w:top w:val="none" w:sz="0" w:space="0" w:color="auto"/>
        <w:left w:val="none" w:sz="0" w:space="0" w:color="auto"/>
        <w:bottom w:val="none" w:sz="0" w:space="0" w:color="auto"/>
        <w:right w:val="none" w:sz="0" w:space="0" w:color="auto"/>
      </w:divBdr>
      <w:divsChild>
        <w:div w:id="942684324">
          <w:marLeft w:val="0"/>
          <w:marRight w:val="0"/>
          <w:marTop w:val="0"/>
          <w:marBottom w:val="0"/>
          <w:divBdr>
            <w:top w:val="none" w:sz="0" w:space="0" w:color="auto"/>
            <w:left w:val="none" w:sz="0" w:space="0" w:color="auto"/>
            <w:bottom w:val="none" w:sz="0" w:space="0" w:color="auto"/>
            <w:right w:val="none" w:sz="0" w:space="0" w:color="auto"/>
          </w:divBdr>
          <w:divsChild>
            <w:div w:id="410931294">
              <w:marLeft w:val="0"/>
              <w:marRight w:val="0"/>
              <w:marTop w:val="0"/>
              <w:marBottom w:val="0"/>
              <w:divBdr>
                <w:top w:val="none" w:sz="0" w:space="0" w:color="auto"/>
                <w:left w:val="none" w:sz="0" w:space="0" w:color="auto"/>
                <w:bottom w:val="none" w:sz="0" w:space="0" w:color="auto"/>
                <w:right w:val="none" w:sz="0" w:space="0" w:color="auto"/>
              </w:divBdr>
              <w:divsChild>
                <w:div w:id="1614745114">
                  <w:marLeft w:val="0"/>
                  <w:marRight w:val="0"/>
                  <w:marTop w:val="0"/>
                  <w:marBottom w:val="0"/>
                  <w:divBdr>
                    <w:top w:val="none" w:sz="0" w:space="0" w:color="auto"/>
                    <w:left w:val="none" w:sz="0" w:space="0" w:color="auto"/>
                    <w:bottom w:val="none" w:sz="0" w:space="0" w:color="auto"/>
                    <w:right w:val="none" w:sz="0" w:space="0" w:color="auto"/>
                  </w:divBdr>
                  <w:divsChild>
                    <w:div w:id="13019552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106991689">
      <w:bodyDiv w:val="1"/>
      <w:marLeft w:val="0"/>
      <w:marRight w:val="0"/>
      <w:marTop w:val="0"/>
      <w:marBottom w:val="0"/>
      <w:divBdr>
        <w:top w:val="none" w:sz="0" w:space="0" w:color="auto"/>
        <w:left w:val="none" w:sz="0" w:space="0" w:color="auto"/>
        <w:bottom w:val="none" w:sz="0" w:space="0" w:color="auto"/>
        <w:right w:val="none" w:sz="0" w:space="0" w:color="auto"/>
      </w:divBdr>
      <w:divsChild>
        <w:div w:id="559829751">
          <w:marLeft w:val="0"/>
          <w:marRight w:val="0"/>
          <w:marTop w:val="0"/>
          <w:marBottom w:val="0"/>
          <w:divBdr>
            <w:top w:val="none" w:sz="0" w:space="0" w:color="auto"/>
            <w:left w:val="none" w:sz="0" w:space="0" w:color="auto"/>
            <w:bottom w:val="none" w:sz="0" w:space="0" w:color="auto"/>
            <w:right w:val="none" w:sz="0" w:space="0" w:color="auto"/>
          </w:divBdr>
          <w:divsChild>
            <w:div w:id="1170679181">
              <w:marLeft w:val="0"/>
              <w:marRight w:val="0"/>
              <w:marTop w:val="0"/>
              <w:marBottom w:val="0"/>
              <w:divBdr>
                <w:top w:val="none" w:sz="0" w:space="0" w:color="auto"/>
                <w:left w:val="none" w:sz="0" w:space="0" w:color="auto"/>
                <w:bottom w:val="none" w:sz="0" w:space="0" w:color="auto"/>
                <w:right w:val="none" w:sz="0" w:space="0" w:color="auto"/>
              </w:divBdr>
              <w:divsChild>
                <w:div w:id="17690388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33475686">
      <w:bodyDiv w:val="1"/>
      <w:marLeft w:val="0"/>
      <w:marRight w:val="0"/>
      <w:marTop w:val="0"/>
      <w:marBottom w:val="0"/>
      <w:divBdr>
        <w:top w:val="none" w:sz="0" w:space="0" w:color="auto"/>
        <w:left w:val="none" w:sz="0" w:space="0" w:color="auto"/>
        <w:bottom w:val="none" w:sz="0" w:space="0" w:color="auto"/>
        <w:right w:val="none" w:sz="0" w:space="0" w:color="auto"/>
      </w:divBdr>
      <w:divsChild>
        <w:div w:id="1599557034">
          <w:marLeft w:val="0"/>
          <w:marRight w:val="0"/>
          <w:marTop w:val="0"/>
          <w:marBottom w:val="0"/>
          <w:divBdr>
            <w:top w:val="none" w:sz="0" w:space="0" w:color="auto"/>
            <w:left w:val="none" w:sz="0" w:space="0" w:color="auto"/>
            <w:bottom w:val="none" w:sz="0" w:space="0" w:color="auto"/>
            <w:right w:val="none" w:sz="0" w:space="0" w:color="auto"/>
          </w:divBdr>
          <w:divsChild>
            <w:div w:id="734667601">
              <w:marLeft w:val="0"/>
              <w:marRight w:val="0"/>
              <w:marTop w:val="0"/>
              <w:marBottom w:val="0"/>
              <w:divBdr>
                <w:top w:val="none" w:sz="0" w:space="0" w:color="auto"/>
                <w:left w:val="none" w:sz="0" w:space="0" w:color="auto"/>
                <w:bottom w:val="none" w:sz="0" w:space="0" w:color="auto"/>
                <w:right w:val="none" w:sz="0" w:space="0" w:color="auto"/>
              </w:divBdr>
              <w:divsChild>
                <w:div w:id="11305146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33596382">
      <w:bodyDiv w:val="1"/>
      <w:marLeft w:val="0"/>
      <w:marRight w:val="0"/>
      <w:marTop w:val="0"/>
      <w:marBottom w:val="0"/>
      <w:divBdr>
        <w:top w:val="none" w:sz="0" w:space="0" w:color="auto"/>
        <w:left w:val="none" w:sz="0" w:space="0" w:color="auto"/>
        <w:bottom w:val="none" w:sz="0" w:space="0" w:color="auto"/>
        <w:right w:val="none" w:sz="0" w:space="0" w:color="auto"/>
      </w:divBdr>
      <w:divsChild>
        <w:div w:id="1046835531">
          <w:marLeft w:val="0"/>
          <w:marRight w:val="0"/>
          <w:marTop w:val="0"/>
          <w:marBottom w:val="0"/>
          <w:divBdr>
            <w:top w:val="none" w:sz="0" w:space="0" w:color="auto"/>
            <w:left w:val="none" w:sz="0" w:space="0" w:color="auto"/>
            <w:bottom w:val="none" w:sz="0" w:space="0" w:color="auto"/>
            <w:right w:val="none" w:sz="0" w:space="0" w:color="auto"/>
          </w:divBdr>
          <w:divsChild>
            <w:div w:id="2048485175">
              <w:marLeft w:val="0"/>
              <w:marRight w:val="0"/>
              <w:marTop w:val="0"/>
              <w:marBottom w:val="0"/>
              <w:divBdr>
                <w:top w:val="none" w:sz="0" w:space="0" w:color="auto"/>
                <w:left w:val="none" w:sz="0" w:space="0" w:color="auto"/>
                <w:bottom w:val="none" w:sz="0" w:space="0" w:color="auto"/>
                <w:right w:val="none" w:sz="0" w:space="0" w:color="auto"/>
              </w:divBdr>
              <w:divsChild>
                <w:div w:id="1686207063">
                  <w:marLeft w:val="0"/>
                  <w:marRight w:val="0"/>
                  <w:marTop w:val="0"/>
                  <w:marBottom w:val="0"/>
                  <w:divBdr>
                    <w:top w:val="none" w:sz="0" w:space="0" w:color="auto"/>
                    <w:left w:val="none" w:sz="0" w:space="0" w:color="auto"/>
                    <w:bottom w:val="none" w:sz="0" w:space="0" w:color="auto"/>
                    <w:right w:val="none" w:sz="0" w:space="0" w:color="auto"/>
                  </w:divBdr>
                  <w:divsChild>
                    <w:div w:id="21226045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144030840">
      <w:bodyDiv w:val="1"/>
      <w:marLeft w:val="0"/>
      <w:marRight w:val="0"/>
      <w:marTop w:val="0"/>
      <w:marBottom w:val="0"/>
      <w:divBdr>
        <w:top w:val="none" w:sz="0" w:space="0" w:color="auto"/>
        <w:left w:val="none" w:sz="0" w:space="0" w:color="auto"/>
        <w:bottom w:val="none" w:sz="0" w:space="0" w:color="auto"/>
        <w:right w:val="none" w:sz="0" w:space="0" w:color="auto"/>
      </w:divBdr>
      <w:divsChild>
        <w:div w:id="519441105">
          <w:marLeft w:val="0"/>
          <w:marRight w:val="0"/>
          <w:marTop w:val="0"/>
          <w:marBottom w:val="0"/>
          <w:divBdr>
            <w:top w:val="none" w:sz="0" w:space="0" w:color="auto"/>
            <w:left w:val="none" w:sz="0" w:space="0" w:color="auto"/>
            <w:bottom w:val="none" w:sz="0" w:space="0" w:color="auto"/>
            <w:right w:val="none" w:sz="0" w:space="0" w:color="auto"/>
          </w:divBdr>
          <w:divsChild>
            <w:div w:id="594361205">
              <w:marLeft w:val="0"/>
              <w:marRight w:val="0"/>
              <w:marTop w:val="0"/>
              <w:marBottom w:val="0"/>
              <w:divBdr>
                <w:top w:val="none" w:sz="0" w:space="0" w:color="auto"/>
                <w:left w:val="none" w:sz="0" w:space="0" w:color="auto"/>
                <w:bottom w:val="none" w:sz="0" w:space="0" w:color="auto"/>
                <w:right w:val="none" w:sz="0" w:space="0" w:color="auto"/>
              </w:divBdr>
              <w:divsChild>
                <w:div w:id="21019472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image" Target="media/image4.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3.png"/><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png"/><Relationship Id="rId5" Type="http://schemas.openxmlformats.org/officeDocument/2006/relationships/webSettings" Target="webSettings.xml"/><Relationship Id="rId15" Type="http://schemas.openxmlformats.org/officeDocument/2006/relationships/image" Target="media/image6.png"/><Relationship Id="rId10" Type="http://schemas.openxmlformats.org/officeDocument/2006/relationships/image" Target="media/image1.png"/><Relationship Id="rId4" Type="http://schemas.openxmlformats.org/officeDocument/2006/relationships/settings" Target="settings.xml"/><Relationship Id="rId9" Type="http://schemas.openxmlformats.org/officeDocument/2006/relationships/footer" Target="footer2.xml"/><Relationship Id="rId14" Type="http://schemas.openxmlformats.org/officeDocument/2006/relationships/image" Target="media/image5.pn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31BE4B6-18F1-9C44-978E-9F131F31399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17</TotalTime>
  <Pages>27</Pages>
  <Words>5635</Words>
  <Characters>32125</Characters>
  <Application>Microsoft Office Word</Application>
  <DocSecurity>0</DocSecurity>
  <Lines>267</Lines>
  <Paragraphs>75</Paragraphs>
  <ScaleCrop>false</ScaleCrop>
  <HeadingPairs>
    <vt:vector size="4" baseType="variant">
      <vt:variant>
        <vt:lpstr>Titolo</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37685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Martino Schettino</dc:creator>
  <cp:keywords/>
  <dc:description/>
  <cp:lastModifiedBy>Cristina Ottaviani</cp:lastModifiedBy>
  <cp:revision>12</cp:revision>
  <dcterms:created xsi:type="dcterms:W3CDTF">2024-05-27T08:30:00Z</dcterms:created>
  <dcterms:modified xsi:type="dcterms:W3CDTF">2024-05-27T10:11:00Z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zotero-version="6.0.21-beta.2+87fbf3c7f"&gt;&lt;session id="JZYDUAI2"/&gt;&lt;style id="http://www.zotero.org/styles/apa" locale="en-GB" hasBibliography="1" bibliographyStyleHasBeenSet="1"/&gt;&lt;prefs&gt;&lt;pref name="fieldType" value="Field"/&gt;&lt;pref nam</vt:lpwstr>
  </property>
  <property fmtid="{D5CDD505-2E9C-101B-9397-08002B2CF9AE}" pid="3" name="ZOTERO_PREF_2">
    <vt:lpwstr>e="automaticJournalAbbreviations" value="true"/&gt;&lt;/prefs&gt;&lt;/data&gt;</vt:lpwstr>
  </property>
</Properties>
</file>