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7D6898" w14:textId="77777777" w:rsidR="000360B6" w:rsidRPr="00FB7D39" w:rsidRDefault="000360B6" w:rsidP="000360B6">
      <w:pPr>
        <w:jc w:val="both"/>
        <w:rPr>
          <w:rFonts w:cstheme="minorHAnsi"/>
          <w:b/>
          <w:bCs/>
          <w:sz w:val="28"/>
          <w:szCs w:val="28"/>
        </w:rPr>
      </w:pPr>
      <w:r w:rsidRPr="00FB7D39">
        <w:rPr>
          <w:rFonts w:cstheme="minorHAnsi"/>
          <w:b/>
          <w:bCs/>
          <w:sz w:val="28"/>
          <w:szCs w:val="28"/>
        </w:rPr>
        <w:t>Supplementary material</w:t>
      </w:r>
    </w:p>
    <w:p w14:paraId="01577A55" w14:textId="77777777" w:rsidR="006308B4" w:rsidRDefault="006308B4" w:rsidP="006308B4">
      <w:pPr>
        <w:jc w:val="both"/>
        <w:rPr>
          <w:rFonts w:cstheme="minorHAnsi"/>
          <w:b/>
          <w:bCs/>
          <w:sz w:val="24"/>
          <w:szCs w:val="24"/>
          <w:lang w:val="en-GB"/>
        </w:rPr>
      </w:pPr>
    </w:p>
    <w:p w14:paraId="77F44BE9" w14:textId="683AF004" w:rsidR="006308B4" w:rsidRDefault="006308B4" w:rsidP="006308B4">
      <w:pPr>
        <w:jc w:val="both"/>
        <w:rPr>
          <w:rFonts w:cstheme="minorHAnsi"/>
          <w:b/>
          <w:bCs/>
          <w:sz w:val="24"/>
          <w:szCs w:val="24"/>
          <w:lang w:val="en-GB"/>
        </w:rPr>
      </w:pPr>
      <w:r w:rsidRPr="006308B4">
        <w:rPr>
          <w:rFonts w:cstheme="minorHAnsi"/>
          <w:b/>
          <w:bCs/>
          <w:sz w:val="24"/>
          <w:szCs w:val="24"/>
          <w:lang w:val="en-GB"/>
        </w:rPr>
        <w:t>Supplementary Table S1</w:t>
      </w:r>
      <w:r>
        <w:rPr>
          <w:rFonts w:cstheme="minorHAnsi"/>
          <w:b/>
          <w:bCs/>
          <w:sz w:val="24"/>
          <w:szCs w:val="24"/>
          <w:lang w:val="en-GB"/>
        </w:rPr>
        <w:t xml:space="preserve">. </w:t>
      </w:r>
      <w:r w:rsidRPr="006308B4">
        <w:rPr>
          <w:rFonts w:cstheme="minorHAnsi"/>
          <w:b/>
          <w:bCs/>
          <w:sz w:val="24"/>
          <w:szCs w:val="24"/>
          <w:lang w:val="en-GB"/>
        </w:rPr>
        <w:t>Baseline characteristics of patients undergoing total hip arthroplasty (THA) receiving methotrexate monotherapy (analytic cohort) compared with patients receiving methotrexate combination therapy who were excluded from the analysis.</w:t>
      </w:r>
    </w:p>
    <w:p w14:paraId="115E5B16" w14:textId="77777777" w:rsidR="006308B4" w:rsidRDefault="006308B4" w:rsidP="006308B4">
      <w:pPr>
        <w:jc w:val="both"/>
        <w:rPr>
          <w:rFonts w:cstheme="minorHAnsi"/>
          <w:b/>
          <w:bCs/>
          <w:sz w:val="24"/>
          <w:szCs w:val="24"/>
          <w:lang w:val="en-GB"/>
        </w:rPr>
      </w:pPr>
    </w:p>
    <w:tbl>
      <w:tblPr>
        <w:tblStyle w:val="Tabellasemplice-2"/>
        <w:tblW w:w="6888" w:type="dxa"/>
        <w:tblLook w:val="0420" w:firstRow="1" w:lastRow="0" w:firstColumn="0" w:lastColumn="0" w:noHBand="0" w:noVBand="1"/>
      </w:tblPr>
      <w:tblGrid>
        <w:gridCol w:w="1724"/>
        <w:gridCol w:w="2434"/>
        <w:gridCol w:w="1808"/>
        <w:gridCol w:w="922"/>
      </w:tblGrid>
      <w:tr w:rsidR="006308B4" w:rsidRPr="00387138" w14:paraId="280E85E6" w14:textId="77777777" w:rsidTr="00AA37A8">
        <w:trPr>
          <w:cnfStyle w:val="100000000000" w:firstRow="1" w:lastRow="0" w:firstColumn="0" w:lastColumn="0" w:oddVBand="0" w:evenVBand="0" w:oddHBand="0" w:evenHBand="0" w:firstRowFirstColumn="0" w:firstRowLastColumn="0" w:lastRowFirstColumn="0" w:lastRowLastColumn="0"/>
        </w:trPr>
        <w:tc>
          <w:tcPr>
            <w:tcW w:w="0" w:type="auto"/>
            <w:vAlign w:val="center"/>
            <w:hideMark/>
          </w:tcPr>
          <w:p w14:paraId="7FCCA787"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THA</w:t>
            </w:r>
          </w:p>
        </w:tc>
        <w:tc>
          <w:tcPr>
            <w:tcW w:w="0" w:type="auto"/>
            <w:hideMark/>
          </w:tcPr>
          <w:p w14:paraId="6943F0CF"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xml:space="preserve">MTX </w:t>
            </w:r>
            <w:proofErr w:type="spellStart"/>
            <w:r w:rsidRPr="00387138">
              <w:rPr>
                <w:rFonts w:ascii="Segoe UI" w:hAnsi="Segoe UI" w:cs="Segoe UI"/>
                <w:sz w:val="18"/>
                <w:szCs w:val="18"/>
                <w:lang w:val="it-IT"/>
              </w:rPr>
              <w:t>combination</w:t>
            </w:r>
            <w:proofErr w:type="spellEnd"/>
            <w:r w:rsidRPr="00387138">
              <w:rPr>
                <w:rFonts w:ascii="Segoe UI" w:hAnsi="Segoe UI" w:cs="Segoe UI"/>
                <w:sz w:val="18"/>
                <w:szCs w:val="18"/>
                <w:lang w:val="it-IT"/>
              </w:rPr>
              <w:t xml:space="preserve"> therapy</w:t>
            </w:r>
            <w:r w:rsidRPr="00387138">
              <w:rPr>
                <w:rFonts w:ascii="Segoe UI" w:hAnsi="Segoe UI" w:cs="Segoe UI"/>
                <w:sz w:val="18"/>
                <w:szCs w:val="18"/>
                <w:lang w:val="it-IT"/>
              </w:rPr>
              <w:br/>
              <w:t>N = 181</w:t>
            </w:r>
            <w:r w:rsidRPr="00387138">
              <w:rPr>
                <w:rFonts w:ascii="Segoe UI" w:hAnsi="Segoe UI" w:cs="Segoe UI"/>
                <w:i/>
                <w:iCs/>
                <w:sz w:val="18"/>
                <w:szCs w:val="18"/>
                <w:vertAlign w:val="superscript"/>
                <w:lang w:val="it-IT"/>
              </w:rPr>
              <w:t>1</w:t>
            </w:r>
          </w:p>
        </w:tc>
        <w:tc>
          <w:tcPr>
            <w:tcW w:w="0" w:type="auto"/>
            <w:hideMark/>
          </w:tcPr>
          <w:p w14:paraId="6E7A3566"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xml:space="preserve">MTX </w:t>
            </w:r>
            <w:proofErr w:type="spellStart"/>
            <w:r w:rsidRPr="00387138">
              <w:rPr>
                <w:rFonts w:ascii="Segoe UI" w:hAnsi="Segoe UI" w:cs="Segoe UI"/>
                <w:sz w:val="18"/>
                <w:szCs w:val="18"/>
                <w:lang w:val="it-IT"/>
              </w:rPr>
              <w:t>monotherapy</w:t>
            </w:r>
            <w:proofErr w:type="spellEnd"/>
            <w:r w:rsidRPr="00387138">
              <w:rPr>
                <w:rFonts w:ascii="Segoe UI" w:hAnsi="Segoe UI" w:cs="Segoe UI"/>
                <w:sz w:val="18"/>
                <w:szCs w:val="18"/>
                <w:lang w:val="it-IT"/>
              </w:rPr>
              <w:br/>
              <w:t>N = 225</w:t>
            </w:r>
            <w:r w:rsidRPr="00387138">
              <w:rPr>
                <w:rFonts w:ascii="Segoe UI" w:hAnsi="Segoe UI" w:cs="Segoe UI"/>
                <w:i/>
                <w:iCs/>
                <w:sz w:val="18"/>
                <w:szCs w:val="18"/>
                <w:vertAlign w:val="superscript"/>
                <w:lang w:val="it-IT"/>
              </w:rPr>
              <w:t>1</w:t>
            </w:r>
          </w:p>
        </w:tc>
        <w:tc>
          <w:tcPr>
            <w:tcW w:w="0" w:type="auto"/>
            <w:hideMark/>
          </w:tcPr>
          <w:p w14:paraId="615F8217"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p-value</w:t>
            </w:r>
            <w:r w:rsidRPr="00387138">
              <w:rPr>
                <w:rFonts w:ascii="Segoe UI" w:hAnsi="Segoe UI" w:cs="Segoe UI"/>
                <w:i/>
                <w:iCs/>
                <w:sz w:val="18"/>
                <w:szCs w:val="18"/>
                <w:vertAlign w:val="superscript"/>
                <w:lang w:val="it-IT"/>
              </w:rPr>
              <w:t>2</w:t>
            </w:r>
          </w:p>
        </w:tc>
      </w:tr>
      <w:tr w:rsidR="006308B4" w:rsidRPr="00387138" w14:paraId="63BDDDAB"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50337E5A"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Age</w:t>
            </w:r>
          </w:p>
        </w:tc>
        <w:tc>
          <w:tcPr>
            <w:tcW w:w="0" w:type="auto"/>
            <w:hideMark/>
          </w:tcPr>
          <w:p w14:paraId="62832C91" w14:textId="77777777" w:rsidR="006308B4" w:rsidRPr="00387138" w:rsidRDefault="006308B4" w:rsidP="00AA37A8">
            <w:pPr>
              <w:rPr>
                <w:rFonts w:ascii="Segoe UI" w:hAnsi="Segoe UI" w:cs="Segoe UI"/>
                <w:sz w:val="18"/>
                <w:szCs w:val="18"/>
                <w:lang w:val="it-IT"/>
              </w:rPr>
            </w:pPr>
          </w:p>
        </w:tc>
        <w:tc>
          <w:tcPr>
            <w:tcW w:w="0" w:type="auto"/>
            <w:hideMark/>
          </w:tcPr>
          <w:p w14:paraId="5D51A9C4" w14:textId="77777777" w:rsidR="006308B4" w:rsidRPr="00387138" w:rsidRDefault="006308B4" w:rsidP="00AA37A8">
            <w:pPr>
              <w:rPr>
                <w:rFonts w:ascii="Segoe UI" w:hAnsi="Segoe UI" w:cs="Segoe UI"/>
                <w:sz w:val="18"/>
                <w:szCs w:val="18"/>
                <w:lang w:val="it-IT"/>
              </w:rPr>
            </w:pPr>
          </w:p>
        </w:tc>
        <w:tc>
          <w:tcPr>
            <w:tcW w:w="0" w:type="auto"/>
            <w:hideMark/>
          </w:tcPr>
          <w:p w14:paraId="20EA9E0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&lt;0.001</w:t>
            </w:r>
          </w:p>
        </w:tc>
      </w:tr>
      <w:tr w:rsidR="006308B4" w:rsidRPr="00387138" w14:paraId="62DC6751" w14:textId="77777777" w:rsidTr="00AA37A8">
        <w:tc>
          <w:tcPr>
            <w:tcW w:w="0" w:type="auto"/>
            <w:hideMark/>
          </w:tcPr>
          <w:p w14:paraId="05EDC284"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Median (Q1, Q3)</w:t>
            </w:r>
          </w:p>
        </w:tc>
        <w:tc>
          <w:tcPr>
            <w:tcW w:w="0" w:type="auto"/>
            <w:hideMark/>
          </w:tcPr>
          <w:p w14:paraId="0D4BE9D2"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65.0 (56.0, 70.0)</w:t>
            </w:r>
          </w:p>
        </w:tc>
        <w:tc>
          <w:tcPr>
            <w:tcW w:w="0" w:type="auto"/>
            <w:hideMark/>
          </w:tcPr>
          <w:p w14:paraId="3455C2AE"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70.0 (63.0, 74.0)</w:t>
            </w:r>
          </w:p>
        </w:tc>
        <w:tc>
          <w:tcPr>
            <w:tcW w:w="0" w:type="auto"/>
            <w:hideMark/>
          </w:tcPr>
          <w:p w14:paraId="591A5930" w14:textId="77777777" w:rsidR="006308B4" w:rsidRPr="00387138" w:rsidRDefault="006308B4" w:rsidP="00AA37A8">
            <w:pPr>
              <w:rPr>
                <w:rFonts w:ascii="Segoe UI" w:hAnsi="Segoe UI" w:cs="Segoe UI"/>
                <w:sz w:val="18"/>
                <w:szCs w:val="18"/>
                <w:lang w:val="it-IT"/>
              </w:rPr>
            </w:pPr>
          </w:p>
        </w:tc>
      </w:tr>
      <w:tr w:rsidR="006308B4" w:rsidRPr="00387138" w14:paraId="46E3CBF1"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3C74894F"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(Min, Max)</w:t>
            </w:r>
          </w:p>
        </w:tc>
        <w:tc>
          <w:tcPr>
            <w:tcW w:w="0" w:type="auto"/>
            <w:hideMark/>
          </w:tcPr>
          <w:p w14:paraId="5DC47157"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(20.0, 87.0)</w:t>
            </w:r>
          </w:p>
        </w:tc>
        <w:tc>
          <w:tcPr>
            <w:tcW w:w="0" w:type="auto"/>
            <w:hideMark/>
          </w:tcPr>
          <w:p w14:paraId="543D080C"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(33.0, 85.0)</w:t>
            </w:r>
          </w:p>
        </w:tc>
        <w:tc>
          <w:tcPr>
            <w:tcW w:w="0" w:type="auto"/>
            <w:hideMark/>
          </w:tcPr>
          <w:p w14:paraId="446A8E59" w14:textId="77777777" w:rsidR="006308B4" w:rsidRPr="00387138" w:rsidRDefault="006308B4" w:rsidP="00AA37A8">
            <w:pPr>
              <w:rPr>
                <w:rFonts w:ascii="Segoe UI" w:hAnsi="Segoe UI" w:cs="Segoe UI"/>
                <w:sz w:val="18"/>
                <w:szCs w:val="18"/>
                <w:lang w:val="it-IT"/>
              </w:rPr>
            </w:pPr>
          </w:p>
        </w:tc>
      </w:tr>
      <w:tr w:rsidR="006308B4" w:rsidRPr="00387138" w14:paraId="686CDB88" w14:textId="77777777" w:rsidTr="00AA37A8">
        <w:tc>
          <w:tcPr>
            <w:tcW w:w="0" w:type="auto"/>
            <w:hideMark/>
          </w:tcPr>
          <w:p w14:paraId="2C13ADB3"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Mean (SD)</w:t>
            </w:r>
          </w:p>
        </w:tc>
        <w:tc>
          <w:tcPr>
            <w:tcW w:w="0" w:type="auto"/>
            <w:hideMark/>
          </w:tcPr>
          <w:p w14:paraId="09FB7B01"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61.5 (12.6)</w:t>
            </w:r>
          </w:p>
        </w:tc>
        <w:tc>
          <w:tcPr>
            <w:tcW w:w="0" w:type="auto"/>
            <w:hideMark/>
          </w:tcPr>
          <w:p w14:paraId="0FAA9A13"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68.1 (8.4)</w:t>
            </w:r>
          </w:p>
        </w:tc>
        <w:tc>
          <w:tcPr>
            <w:tcW w:w="0" w:type="auto"/>
            <w:hideMark/>
          </w:tcPr>
          <w:p w14:paraId="1EE59409" w14:textId="77777777" w:rsidR="006308B4" w:rsidRPr="00387138" w:rsidRDefault="006308B4" w:rsidP="00AA37A8">
            <w:pPr>
              <w:rPr>
                <w:rFonts w:ascii="Segoe UI" w:hAnsi="Segoe UI" w:cs="Segoe UI"/>
                <w:sz w:val="18"/>
                <w:szCs w:val="18"/>
                <w:lang w:val="it-IT"/>
              </w:rPr>
            </w:pPr>
          </w:p>
        </w:tc>
      </w:tr>
      <w:tr w:rsidR="006308B4" w:rsidRPr="00387138" w14:paraId="0DBD1C5C"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332EEE70"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Age in class</w:t>
            </w:r>
          </w:p>
        </w:tc>
        <w:tc>
          <w:tcPr>
            <w:tcW w:w="0" w:type="auto"/>
            <w:hideMark/>
          </w:tcPr>
          <w:p w14:paraId="2A7E0619" w14:textId="77777777" w:rsidR="006308B4" w:rsidRPr="00387138" w:rsidRDefault="006308B4" w:rsidP="00AA37A8">
            <w:pPr>
              <w:rPr>
                <w:rFonts w:ascii="Segoe UI" w:hAnsi="Segoe UI" w:cs="Segoe UI"/>
                <w:sz w:val="18"/>
                <w:szCs w:val="18"/>
                <w:lang w:val="it-IT"/>
              </w:rPr>
            </w:pPr>
          </w:p>
        </w:tc>
        <w:tc>
          <w:tcPr>
            <w:tcW w:w="0" w:type="auto"/>
            <w:hideMark/>
          </w:tcPr>
          <w:p w14:paraId="3FBCA488" w14:textId="77777777" w:rsidR="006308B4" w:rsidRPr="00387138" w:rsidRDefault="006308B4" w:rsidP="00AA37A8">
            <w:pPr>
              <w:rPr>
                <w:rFonts w:ascii="Segoe UI" w:hAnsi="Segoe UI" w:cs="Segoe UI"/>
                <w:sz w:val="18"/>
                <w:szCs w:val="18"/>
                <w:lang w:val="it-IT"/>
              </w:rPr>
            </w:pPr>
          </w:p>
        </w:tc>
        <w:tc>
          <w:tcPr>
            <w:tcW w:w="0" w:type="auto"/>
            <w:hideMark/>
          </w:tcPr>
          <w:p w14:paraId="4300B8C4"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&lt;0.001</w:t>
            </w:r>
          </w:p>
        </w:tc>
      </w:tr>
      <w:tr w:rsidR="006308B4" w:rsidRPr="00387138" w14:paraId="02B44711" w14:textId="77777777" w:rsidTr="00AA37A8">
        <w:tc>
          <w:tcPr>
            <w:tcW w:w="0" w:type="auto"/>
            <w:hideMark/>
          </w:tcPr>
          <w:p w14:paraId="2AF5B124"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&lt;40</w:t>
            </w:r>
          </w:p>
        </w:tc>
        <w:tc>
          <w:tcPr>
            <w:tcW w:w="0" w:type="auto"/>
            <w:hideMark/>
          </w:tcPr>
          <w:p w14:paraId="2E998301"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14 (7.7)</w:t>
            </w:r>
          </w:p>
        </w:tc>
        <w:tc>
          <w:tcPr>
            <w:tcW w:w="0" w:type="auto"/>
            <w:hideMark/>
          </w:tcPr>
          <w:p w14:paraId="5243776F"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 (1.3)</w:t>
            </w:r>
          </w:p>
        </w:tc>
        <w:tc>
          <w:tcPr>
            <w:tcW w:w="0" w:type="auto"/>
            <w:hideMark/>
          </w:tcPr>
          <w:p w14:paraId="0149AE67" w14:textId="77777777" w:rsidR="006308B4" w:rsidRPr="00387138" w:rsidRDefault="006308B4" w:rsidP="00AA37A8">
            <w:pPr>
              <w:rPr>
                <w:rFonts w:ascii="Segoe UI" w:hAnsi="Segoe UI" w:cs="Segoe UI"/>
                <w:sz w:val="18"/>
                <w:szCs w:val="18"/>
                <w:lang w:val="it-IT"/>
              </w:rPr>
            </w:pPr>
          </w:p>
        </w:tc>
      </w:tr>
      <w:tr w:rsidR="006308B4" w:rsidRPr="00387138" w14:paraId="442288E9"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5916F9A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40-49</w:t>
            </w:r>
          </w:p>
        </w:tc>
        <w:tc>
          <w:tcPr>
            <w:tcW w:w="0" w:type="auto"/>
            <w:hideMark/>
          </w:tcPr>
          <w:p w14:paraId="61740332"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13 (7.2)</w:t>
            </w:r>
          </w:p>
        </w:tc>
        <w:tc>
          <w:tcPr>
            <w:tcW w:w="0" w:type="auto"/>
            <w:hideMark/>
          </w:tcPr>
          <w:p w14:paraId="3AAB74FF"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4 (1.8)</w:t>
            </w:r>
          </w:p>
        </w:tc>
        <w:tc>
          <w:tcPr>
            <w:tcW w:w="0" w:type="auto"/>
            <w:hideMark/>
          </w:tcPr>
          <w:p w14:paraId="5EB440B0" w14:textId="77777777" w:rsidR="006308B4" w:rsidRPr="00387138" w:rsidRDefault="006308B4" w:rsidP="00AA37A8">
            <w:pPr>
              <w:rPr>
                <w:rFonts w:ascii="Segoe UI" w:hAnsi="Segoe UI" w:cs="Segoe UI"/>
                <w:sz w:val="18"/>
                <w:szCs w:val="18"/>
                <w:lang w:val="it-IT"/>
              </w:rPr>
            </w:pPr>
          </w:p>
        </w:tc>
      </w:tr>
      <w:tr w:rsidR="006308B4" w:rsidRPr="00387138" w14:paraId="1DEE0B3B" w14:textId="77777777" w:rsidTr="00AA37A8">
        <w:tc>
          <w:tcPr>
            <w:tcW w:w="0" w:type="auto"/>
            <w:hideMark/>
          </w:tcPr>
          <w:p w14:paraId="7BEB3ED6"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50-59</w:t>
            </w:r>
          </w:p>
        </w:tc>
        <w:tc>
          <w:tcPr>
            <w:tcW w:w="0" w:type="auto"/>
            <w:hideMark/>
          </w:tcPr>
          <w:p w14:paraId="0AD6A30A"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35 (19.3)</w:t>
            </w:r>
          </w:p>
        </w:tc>
        <w:tc>
          <w:tcPr>
            <w:tcW w:w="0" w:type="auto"/>
            <w:hideMark/>
          </w:tcPr>
          <w:p w14:paraId="67395D8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20 (8.9)</w:t>
            </w:r>
          </w:p>
        </w:tc>
        <w:tc>
          <w:tcPr>
            <w:tcW w:w="0" w:type="auto"/>
            <w:hideMark/>
          </w:tcPr>
          <w:p w14:paraId="1EC59B93" w14:textId="77777777" w:rsidR="006308B4" w:rsidRPr="00387138" w:rsidRDefault="006308B4" w:rsidP="00AA37A8">
            <w:pPr>
              <w:rPr>
                <w:rFonts w:ascii="Segoe UI" w:hAnsi="Segoe UI" w:cs="Segoe UI"/>
                <w:sz w:val="18"/>
                <w:szCs w:val="18"/>
                <w:lang w:val="it-IT"/>
              </w:rPr>
            </w:pPr>
          </w:p>
        </w:tc>
      </w:tr>
      <w:tr w:rsidR="006308B4" w:rsidRPr="00387138" w14:paraId="511B0A9F"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50318C1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60-69</w:t>
            </w:r>
          </w:p>
        </w:tc>
        <w:tc>
          <w:tcPr>
            <w:tcW w:w="0" w:type="auto"/>
            <w:hideMark/>
          </w:tcPr>
          <w:p w14:paraId="17D7DD92"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72 (39.8)</w:t>
            </w:r>
          </w:p>
        </w:tc>
        <w:tc>
          <w:tcPr>
            <w:tcW w:w="0" w:type="auto"/>
            <w:hideMark/>
          </w:tcPr>
          <w:p w14:paraId="4F5BD8A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85 (37.8)</w:t>
            </w:r>
          </w:p>
        </w:tc>
        <w:tc>
          <w:tcPr>
            <w:tcW w:w="0" w:type="auto"/>
            <w:hideMark/>
          </w:tcPr>
          <w:p w14:paraId="11930B09" w14:textId="77777777" w:rsidR="006308B4" w:rsidRPr="00387138" w:rsidRDefault="006308B4" w:rsidP="00AA37A8">
            <w:pPr>
              <w:rPr>
                <w:rFonts w:ascii="Segoe UI" w:hAnsi="Segoe UI" w:cs="Segoe UI"/>
                <w:sz w:val="18"/>
                <w:szCs w:val="18"/>
                <w:lang w:val="it-IT"/>
              </w:rPr>
            </w:pPr>
          </w:p>
        </w:tc>
      </w:tr>
      <w:tr w:rsidR="006308B4" w:rsidRPr="00387138" w14:paraId="0CDA2D3C" w14:textId="77777777" w:rsidTr="00AA37A8">
        <w:tc>
          <w:tcPr>
            <w:tcW w:w="0" w:type="auto"/>
            <w:hideMark/>
          </w:tcPr>
          <w:p w14:paraId="15735200"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70-79</w:t>
            </w:r>
          </w:p>
        </w:tc>
        <w:tc>
          <w:tcPr>
            <w:tcW w:w="0" w:type="auto"/>
            <w:hideMark/>
          </w:tcPr>
          <w:p w14:paraId="041D947C"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45 (24.9)</w:t>
            </w:r>
          </w:p>
        </w:tc>
        <w:tc>
          <w:tcPr>
            <w:tcW w:w="0" w:type="auto"/>
            <w:hideMark/>
          </w:tcPr>
          <w:p w14:paraId="7DD5FB49"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104 (46.2)</w:t>
            </w:r>
          </w:p>
        </w:tc>
        <w:tc>
          <w:tcPr>
            <w:tcW w:w="0" w:type="auto"/>
            <w:hideMark/>
          </w:tcPr>
          <w:p w14:paraId="15162019" w14:textId="77777777" w:rsidR="006308B4" w:rsidRPr="00387138" w:rsidRDefault="006308B4" w:rsidP="00AA37A8">
            <w:pPr>
              <w:rPr>
                <w:rFonts w:ascii="Segoe UI" w:hAnsi="Segoe UI" w:cs="Segoe UI"/>
                <w:sz w:val="18"/>
                <w:szCs w:val="18"/>
                <w:lang w:val="it-IT"/>
              </w:rPr>
            </w:pPr>
          </w:p>
        </w:tc>
      </w:tr>
      <w:tr w:rsidR="006308B4" w:rsidRPr="00387138" w14:paraId="03473217"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29061B9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80+</w:t>
            </w:r>
          </w:p>
        </w:tc>
        <w:tc>
          <w:tcPr>
            <w:tcW w:w="0" w:type="auto"/>
            <w:hideMark/>
          </w:tcPr>
          <w:p w14:paraId="6A5CF33A"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2 (1.1)</w:t>
            </w:r>
          </w:p>
        </w:tc>
        <w:tc>
          <w:tcPr>
            <w:tcW w:w="0" w:type="auto"/>
            <w:hideMark/>
          </w:tcPr>
          <w:p w14:paraId="0AEBD89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9 (4.0)</w:t>
            </w:r>
          </w:p>
        </w:tc>
        <w:tc>
          <w:tcPr>
            <w:tcW w:w="0" w:type="auto"/>
            <w:hideMark/>
          </w:tcPr>
          <w:p w14:paraId="14E07DCF" w14:textId="77777777" w:rsidR="006308B4" w:rsidRPr="00387138" w:rsidRDefault="006308B4" w:rsidP="00AA37A8">
            <w:pPr>
              <w:rPr>
                <w:rFonts w:ascii="Segoe UI" w:hAnsi="Segoe UI" w:cs="Segoe UI"/>
                <w:sz w:val="18"/>
                <w:szCs w:val="18"/>
                <w:lang w:val="it-IT"/>
              </w:rPr>
            </w:pPr>
          </w:p>
        </w:tc>
      </w:tr>
      <w:tr w:rsidR="006308B4" w:rsidRPr="00387138" w14:paraId="2173671C" w14:textId="77777777" w:rsidTr="00AA37A8">
        <w:tc>
          <w:tcPr>
            <w:tcW w:w="0" w:type="auto"/>
            <w:hideMark/>
          </w:tcPr>
          <w:p w14:paraId="5D593F32"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Sex</w:t>
            </w:r>
          </w:p>
        </w:tc>
        <w:tc>
          <w:tcPr>
            <w:tcW w:w="0" w:type="auto"/>
            <w:hideMark/>
          </w:tcPr>
          <w:p w14:paraId="43DA4CC3" w14:textId="77777777" w:rsidR="006308B4" w:rsidRPr="00387138" w:rsidRDefault="006308B4" w:rsidP="00AA37A8">
            <w:pPr>
              <w:rPr>
                <w:rFonts w:ascii="Segoe UI" w:hAnsi="Segoe UI" w:cs="Segoe UI"/>
                <w:sz w:val="18"/>
                <w:szCs w:val="18"/>
                <w:lang w:val="it-IT"/>
              </w:rPr>
            </w:pPr>
          </w:p>
        </w:tc>
        <w:tc>
          <w:tcPr>
            <w:tcW w:w="0" w:type="auto"/>
            <w:hideMark/>
          </w:tcPr>
          <w:p w14:paraId="28BFBF64" w14:textId="77777777" w:rsidR="006308B4" w:rsidRPr="00387138" w:rsidRDefault="006308B4" w:rsidP="00AA37A8">
            <w:pPr>
              <w:rPr>
                <w:rFonts w:ascii="Segoe UI" w:hAnsi="Segoe UI" w:cs="Segoe UI"/>
                <w:sz w:val="18"/>
                <w:szCs w:val="18"/>
                <w:lang w:val="it-IT"/>
              </w:rPr>
            </w:pPr>
          </w:p>
        </w:tc>
        <w:tc>
          <w:tcPr>
            <w:tcW w:w="0" w:type="auto"/>
            <w:hideMark/>
          </w:tcPr>
          <w:p w14:paraId="5F1E1E0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0.805</w:t>
            </w:r>
          </w:p>
        </w:tc>
      </w:tr>
      <w:tr w:rsidR="006308B4" w:rsidRPr="00387138" w14:paraId="7038D587"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63477237"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F</w:t>
            </w:r>
          </w:p>
        </w:tc>
        <w:tc>
          <w:tcPr>
            <w:tcW w:w="0" w:type="auto"/>
            <w:hideMark/>
          </w:tcPr>
          <w:p w14:paraId="46F5880A"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134 (74.0)</w:t>
            </w:r>
          </w:p>
        </w:tc>
        <w:tc>
          <w:tcPr>
            <w:tcW w:w="0" w:type="auto"/>
            <w:hideMark/>
          </w:tcPr>
          <w:p w14:paraId="5470BC3A"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163 (72.4)</w:t>
            </w:r>
          </w:p>
        </w:tc>
        <w:tc>
          <w:tcPr>
            <w:tcW w:w="0" w:type="auto"/>
            <w:hideMark/>
          </w:tcPr>
          <w:p w14:paraId="03F1D9B0" w14:textId="77777777" w:rsidR="006308B4" w:rsidRPr="00387138" w:rsidRDefault="006308B4" w:rsidP="00AA37A8">
            <w:pPr>
              <w:rPr>
                <w:rFonts w:ascii="Segoe UI" w:hAnsi="Segoe UI" w:cs="Segoe UI"/>
                <w:sz w:val="18"/>
                <w:szCs w:val="18"/>
                <w:lang w:val="it-IT"/>
              </w:rPr>
            </w:pPr>
          </w:p>
        </w:tc>
      </w:tr>
      <w:tr w:rsidR="006308B4" w:rsidRPr="00387138" w14:paraId="30B3BB1F" w14:textId="77777777" w:rsidTr="00AA37A8">
        <w:tc>
          <w:tcPr>
            <w:tcW w:w="0" w:type="auto"/>
            <w:hideMark/>
          </w:tcPr>
          <w:p w14:paraId="4F649CC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M</w:t>
            </w:r>
          </w:p>
        </w:tc>
        <w:tc>
          <w:tcPr>
            <w:tcW w:w="0" w:type="auto"/>
            <w:hideMark/>
          </w:tcPr>
          <w:p w14:paraId="61DF0DCD"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47 (26.0)</w:t>
            </w:r>
          </w:p>
        </w:tc>
        <w:tc>
          <w:tcPr>
            <w:tcW w:w="0" w:type="auto"/>
            <w:hideMark/>
          </w:tcPr>
          <w:p w14:paraId="45216251"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62 (27.6)</w:t>
            </w:r>
          </w:p>
        </w:tc>
        <w:tc>
          <w:tcPr>
            <w:tcW w:w="0" w:type="auto"/>
            <w:hideMark/>
          </w:tcPr>
          <w:p w14:paraId="2CC58608" w14:textId="77777777" w:rsidR="006308B4" w:rsidRPr="00387138" w:rsidRDefault="006308B4" w:rsidP="00AA37A8">
            <w:pPr>
              <w:rPr>
                <w:rFonts w:ascii="Segoe UI" w:hAnsi="Segoe UI" w:cs="Segoe UI"/>
                <w:sz w:val="18"/>
                <w:szCs w:val="18"/>
                <w:lang w:val="it-IT"/>
              </w:rPr>
            </w:pPr>
          </w:p>
        </w:tc>
      </w:tr>
      <w:tr w:rsidR="006308B4" w:rsidRPr="00387138" w14:paraId="24451E04"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7A1E6269"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BMI</w:t>
            </w:r>
          </w:p>
        </w:tc>
        <w:tc>
          <w:tcPr>
            <w:tcW w:w="0" w:type="auto"/>
            <w:hideMark/>
          </w:tcPr>
          <w:p w14:paraId="7AB2414A" w14:textId="77777777" w:rsidR="006308B4" w:rsidRPr="00387138" w:rsidRDefault="006308B4" w:rsidP="00AA37A8">
            <w:pPr>
              <w:rPr>
                <w:rFonts w:ascii="Segoe UI" w:hAnsi="Segoe UI" w:cs="Segoe UI"/>
                <w:sz w:val="18"/>
                <w:szCs w:val="18"/>
                <w:lang w:val="it-IT"/>
              </w:rPr>
            </w:pPr>
          </w:p>
        </w:tc>
        <w:tc>
          <w:tcPr>
            <w:tcW w:w="0" w:type="auto"/>
            <w:hideMark/>
          </w:tcPr>
          <w:p w14:paraId="237FAA7F" w14:textId="77777777" w:rsidR="006308B4" w:rsidRPr="00387138" w:rsidRDefault="006308B4" w:rsidP="00AA37A8">
            <w:pPr>
              <w:rPr>
                <w:rFonts w:ascii="Segoe UI" w:hAnsi="Segoe UI" w:cs="Segoe UI"/>
                <w:sz w:val="18"/>
                <w:szCs w:val="18"/>
                <w:lang w:val="it-IT"/>
              </w:rPr>
            </w:pPr>
          </w:p>
        </w:tc>
        <w:tc>
          <w:tcPr>
            <w:tcW w:w="0" w:type="auto"/>
            <w:hideMark/>
          </w:tcPr>
          <w:p w14:paraId="73BC924A"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0.173</w:t>
            </w:r>
          </w:p>
        </w:tc>
      </w:tr>
      <w:tr w:rsidR="006308B4" w:rsidRPr="00387138" w14:paraId="3D7CB5F2" w14:textId="77777777" w:rsidTr="00AA37A8">
        <w:tc>
          <w:tcPr>
            <w:tcW w:w="0" w:type="auto"/>
            <w:hideMark/>
          </w:tcPr>
          <w:p w14:paraId="0A9D401F"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w:t>
            </w:r>
            <w:proofErr w:type="spellStart"/>
            <w:r w:rsidRPr="00387138">
              <w:rPr>
                <w:rFonts w:ascii="Segoe UI" w:hAnsi="Segoe UI" w:cs="Segoe UI"/>
                <w:sz w:val="18"/>
                <w:szCs w:val="18"/>
                <w:lang w:val="it-IT"/>
              </w:rPr>
              <w:t>Underweight</w:t>
            </w:r>
            <w:proofErr w:type="spellEnd"/>
          </w:p>
        </w:tc>
        <w:tc>
          <w:tcPr>
            <w:tcW w:w="0" w:type="auto"/>
            <w:hideMark/>
          </w:tcPr>
          <w:p w14:paraId="4DB18F5F"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5 (3.1)</w:t>
            </w:r>
          </w:p>
        </w:tc>
        <w:tc>
          <w:tcPr>
            <w:tcW w:w="0" w:type="auto"/>
            <w:hideMark/>
          </w:tcPr>
          <w:p w14:paraId="2FD60C80"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 (1.5)</w:t>
            </w:r>
          </w:p>
        </w:tc>
        <w:tc>
          <w:tcPr>
            <w:tcW w:w="0" w:type="auto"/>
            <w:hideMark/>
          </w:tcPr>
          <w:p w14:paraId="41AA4DF0" w14:textId="77777777" w:rsidR="006308B4" w:rsidRPr="00387138" w:rsidRDefault="006308B4" w:rsidP="00AA37A8">
            <w:pPr>
              <w:rPr>
                <w:rFonts w:ascii="Segoe UI" w:hAnsi="Segoe UI" w:cs="Segoe UI"/>
                <w:sz w:val="18"/>
                <w:szCs w:val="18"/>
                <w:lang w:val="it-IT"/>
              </w:rPr>
            </w:pPr>
          </w:p>
        </w:tc>
      </w:tr>
      <w:tr w:rsidR="006308B4" w:rsidRPr="00387138" w14:paraId="293A8074"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745CE2DF"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Normal Weight</w:t>
            </w:r>
          </w:p>
        </w:tc>
        <w:tc>
          <w:tcPr>
            <w:tcW w:w="0" w:type="auto"/>
            <w:hideMark/>
          </w:tcPr>
          <w:p w14:paraId="2A787CAD"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68 (42.0)</w:t>
            </w:r>
          </w:p>
        </w:tc>
        <w:tc>
          <w:tcPr>
            <w:tcW w:w="0" w:type="auto"/>
            <w:hideMark/>
          </w:tcPr>
          <w:p w14:paraId="6B53AF78"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66 (33.8)</w:t>
            </w:r>
          </w:p>
        </w:tc>
        <w:tc>
          <w:tcPr>
            <w:tcW w:w="0" w:type="auto"/>
            <w:hideMark/>
          </w:tcPr>
          <w:p w14:paraId="047F7865" w14:textId="77777777" w:rsidR="006308B4" w:rsidRPr="00387138" w:rsidRDefault="006308B4" w:rsidP="00AA37A8">
            <w:pPr>
              <w:rPr>
                <w:rFonts w:ascii="Segoe UI" w:hAnsi="Segoe UI" w:cs="Segoe UI"/>
                <w:sz w:val="18"/>
                <w:szCs w:val="18"/>
                <w:lang w:val="it-IT"/>
              </w:rPr>
            </w:pPr>
          </w:p>
        </w:tc>
      </w:tr>
      <w:tr w:rsidR="006308B4" w:rsidRPr="00387138" w14:paraId="3F0D4BFC" w14:textId="77777777" w:rsidTr="00AA37A8">
        <w:tc>
          <w:tcPr>
            <w:tcW w:w="0" w:type="auto"/>
            <w:hideMark/>
          </w:tcPr>
          <w:p w14:paraId="445E99BD"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w:t>
            </w:r>
            <w:proofErr w:type="spellStart"/>
            <w:r w:rsidRPr="00387138">
              <w:rPr>
                <w:rFonts w:ascii="Segoe UI" w:hAnsi="Segoe UI" w:cs="Segoe UI"/>
                <w:sz w:val="18"/>
                <w:szCs w:val="18"/>
                <w:lang w:val="it-IT"/>
              </w:rPr>
              <w:t>Overweight</w:t>
            </w:r>
            <w:proofErr w:type="spellEnd"/>
          </w:p>
        </w:tc>
        <w:tc>
          <w:tcPr>
            <w:tcW w:w="0" w:type="auto"/>
            <w:hideMark/>
          </w:tcPr>
          <w:p w14:paraId="7C3CB8F4"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56 (34.6)</w:t>
            </w:r>
          </w:p>
        </w:tc>
        <w:tc>
          <w:tcPr>
            <w:tcW w:w="0" w:type="auto"/>
            <w:hideMark/>
          </w:tcPr>
          <w:p w14:paraId="40906BEA"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88 (45.1)</w:t>
            </w:r>
          </w:p>
        </w:tc>
        <w:tc>
          <w:tcPr>
            <w:tcW w:w="0" w:type="auto"/>
            <w:hideMark/>
          </w:tcPr>
          <w:p w14:paraId="7F88D2D6" w14:textId="77777777" w:rsidR="006308B4" w:rsidRPr="00387138" w:rsidRDefault="006308B4" w:rsidP="00AA37A8">
            <w:pPr>
              <w:rPr>
                <w:rFonts w:ascii="Segoe UI" w:hAnsi="Segoe UI" w:cs="Segoe UI"/>
                <w:sz w:val="18"/>
                <w:szCs w:val="18"/>
                <w:lang w:val="it-IT"/>
              </w:rPr>
            </w:pPr>
          </w:p>
        </w:tc>
      </w:tr>
      <w:tr w:rsidR="006308B4" w:rsidRPr="00387138" w14:paraId="2974A37E"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7C28E047"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Obese</w:t>
            </w:r>
          </w:p>
        </w:tc>
        <w:tc>
          <w:tcPr>
            <w:tcW w:w="0" w:type="auto"/>
            <w:hideMark/>
          </w:tcPr>
          <w:p w14:paraId="47310CE9"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33 (20.4)</w:t>
            </w:r>
          </w:p>
        </w:tc>
        <w:tc>
          <w:tcPr>
            <w:tcW w:w="0" w:type="auto"/>
            <w:hideMark/>
          </w:tcPr>
          <w:p w14:paraId="3FC93012"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38 (19.5)</w:t>
            </w:r>
          </w:p>
        </w:tc>
        <w:tc>
          <w:tcPr>
            <w:tcW w:w="0" w:type="auto"/>
            <w:hideMark/>
          </w:tcPr>
          <w:p w14:paraId="2445EBD2" w14:textId="77777777" w:rsidR="006308B4" w:rsidRPr="00387138" w:rsidRDefault="006308B4" w:rsidP="00AA37A8">
            <w:pPr>
              <w:rPr>
                <w:rFonts w:ascii="Segoe UI" w:hAnsi="Segoe UI" w:cs="Segoe UI"/>
                <w:sz w:val="18"/>
                <w:szCs w:val="18"/>
                <w:lang w:val="it-IT"/>
              </w:rPr>
            </w:pPr>
          </w:p>
        </w:tc>
      </w:tr>
      <w:tr w:rsidR="006308B4" w:rsidRPr="00387138" w14:paraId="2B7BE559" w14:textId="77777777" w:rsidTr="00AA37A8">
        <w:tc>
          <w:tcPr>
            <w:tcW w:w="0" w:type="auto"/>
            <w:hideMark/>
          </w:tcPr>
          <w:p w14:paraId="7AB0E832"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Unknown</w:t>
            </w:r>
          </w:p>
        </w:tc>
        <w:tc>
          <w:tcPr>
            <w:tcW w:w="0" w:type="auto"/>
            <w:hideMark/>
          </w:tcPr>
          <w:p w14:paraId="6FC8B4AE"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19</w:t>
            </w:r>
          </w:p>
        </w:tc>
        <w:tc>
          <w:tcPr>
            <w:tcW w:w="0" w:type="auto"/>
            <w:hideMark/>
          </w:tcPr>
          <w:p w14:paraId="01C8746C"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30</w:t>
            </w:r>
          </w:p>
        </w:tc>
        <w:tc>
          <w:tcPr>
            <w:tcW w:w="0" w:type="auto"/>
            <w:hideMark/>
          </w:tcPr>
          <w:p w14:paraId="0226F46F" w14:textId="77777777" w:rsidR="006308B4" w:rsidRPr="00387138" w:rsidRDefault="006308B4" w:rsidP="00AA37A8">
            <w:pPr>
              <w:rPr>
                <w:rFonts w:ascii="Segoe UI" w:hAnsi="Segoe UI" w:cs="Segoe UI"/>
                <w:sz w:val="18"/>
                <w:szCs w:val="18"/>
                <w:lang w:val="it-IT"/>
              </w:rPr>
            </w:pPr>
          </w:p>
        </w:tc>
      </w:tr>
      <w:tr w:rsidR="006308B4" w:rsidRPr="00387138" w14:paraId="4CE665F8"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gridSpan w:val="4"/>
            <w:hideMark/>
          </w:tcPr>
          <w:p w14:paraId="4B1A5973" w14:textId="77777777" w:rsidR="006308B4" w:rsidRPr="00387138" w:rsidRDefault="006308B4" w:rsidP="00AA37A8">
            <w:pPr>
              <w:rPr>
                <w:rFonts w:ascii="Segoe UI" w:hAnsi="Segoe UI" w:cs="Segoe UI"/>
                <w:sz w:val="18"/>
                <w:szCs w:val="18"/>
                <w:lang w:val="it-IT"/>
              </w:rPr>
            </w:pPr>
            <w:r w:rsidRPr="00387138">
              <w:rPr>
                <w:rFonts w:ascii="Segoe UI" w:hAnsi="Segoe UI" w:cs="Segoe UI"/>
                <w:i/>
                <w:iCs/>
                <w:sz w:val="18"/>
                <w:szCs w:val="18"/>
                <w:vertAlign w:val="superscript"/>
                <w:lang w:val="it-IT"/>
              </w:rPr>
              <w:t>1</w:t>
            </w:r>
            <w:r w:rsidRPr="00387138">
              <w:rPr>
                <w:rFonts w:ascii="Segoe UI" w:hAnsi="Segoe UI" w:cs="Segoe UI"/>
                <w:sz w:val="18"/>
                <w:szCs w:val="18"/>
                <w:lang w:val="it-IT"/>
              </w:rPr>
              <w:t> n (%)</w:t>
            </w:r>
          </w:p>
        </w:tc>
      </w:tr>
      <w:tr w:rsidR="006308B4" w:rsidRPr="00B70242" w14:paraId="404943B5" w14:textId="77777777" w:rsidTr="00AA37A8">
        <w:tc>
          <w:tcPr>
            <w:tcW w:w="0" w:type="auto"/>
            <w:gridSpan w:val="4"/>
            <w:hideMark/>
          </w:tcPr>
          <w:p w14:paraId="3DE2C917" w14:textId="77777777" w:rsidR="006308B4" w:rsidRPr="009019DD" w:rsidRDefault="006308B4" w:rsidP="00AA37A8">
            <w:pPr>
              <w:rPr>
                <w:rFonts w:ascii="Segoe UI" w:hAnsi="Segoe UI" w:cs="Segoe UI"/>
                <w:sz w:val="18"/>
                <w:szCs w:val="18"/>
              </w:rPr>
            </w:pPr>
            <w:r w:rsidRPr="009019DD">
              <w:rPr>
                <w:rFonts w:ascii="Segoe UI" w:hAnsi="Segoe UI" w:cs="Segoe UI"/>
                <w:i/>
                <w:iCs/>
                <w:sz w:val="18"/>
                <w:szCs w:val="18"/>
                <w:vertAlign w:val="superscript"/>
              </w:rPr>
              <w:t>2</w:t>
            </w:r>
            <w:r w:rsidRPr="009019DD">
              <w:rPr>
                <w:rFonts w:ascii="Segoe UI" w:hAnsi="Segoe UI" w:cs="Segoe UI"/>
                <w:sz w:val="18"/>
                <w:szCs w:val="18"/>
              </w:rPr>
              <w:t> Wilcoxon rank sum test; Pearson’s Chi-squared test</w:t>
            </w:r>
          </w:p>
        </w:tc>
      </w:tr>
    </w:tbl>
    <w:p w14:paraId="02A7F0C7" w14:textId="77777777" w:rsidR="006308B4" w:rsidRDefault="006308B4" w:rsidP="006308B4">
      <w:pPr>
        <w:jc w:val="both"/>
        <w:rPr>
          <w:rFonts w:cstheme="minorHAnsi"/>
          <w:b/>
          <w:bCs/>
          <w:sz w:val="24"/>
          <w:szCs w:val="24"/>
        </w:rPr>
      </w:pPr>
    </w:p>
    <w:p w14:paraId="62034819" w14:textId="77777777" w:rsidR="006308B4" w:rsidRPr="006308B4" w:rsidRDefault="006308B4" w:rsidP="006308B4">
      <w:pPr>
        <w:jc w:val="both"/>
        <w:rPr>
          <w:rFonts w:cstheme="minorHAnsi"/>
          <w:b/>
          <w:bCs/>
          <w:sz w:val="24"/>
          <w:szCs w:val="24"/>
        </w:rPr>
      </w:pPr>
    </w:p>
    <w:p w14:paraId="188A8F7B" w14:textId="3267D169" w:rsidR="006308B4" w:rsidRDefault="006308B4" w:rsidP="006308B4">
      <w:pPr>
        <w:jc w:val="both"/>
        <w:rPr>
          <w:rFonts w:cstheme="minorHAnsi"/>
          <w:b/>
          <w:bCs/>
          <w:sz w:val="24"/>
          <w:szCs w:val="24"/>
          <w:lang w:val="en-GB"/>
        </w:rPr>
      </w:pPr>
      <w:r w:rsidRPr="006308B4">
        <w:rPr>
          <w:rFonts w:cstheme="minorHAnsi"/>
          <w:b/>
          <w:bCs/>
          <w:sz w:val="24"/>
          <w:szCs w:val="24"/>
          <w:lang w:val="en-GB"/>
        </w:rPr>
        <w:lastRenderedPageBreak/>
        <w:t>Supplementary Table S2</w:t>
      </w:r>
      <w:r>
        <w:rPr>
          <w:rFonts w:cstheme="minorHAnsi"/>
          <w:b/>
          <w:bCs/>
          <w:sz w:val="24"/>
          <w:szCs w:val="24"/>
          <w:lang w:val="en-GB"/>
        </w:rPr>
        <w:t xml:space="preserve">. </w:t>
      </w:r>
      <w:r w:rsidRPr="006308B4">
        <w:rPr>
          <w:rFonts w:cstheme="minorHAnsi"/>
          <w:b/>
          <w:bCs/>
          <w:sz w:val="24"/>
          <w:szCs w:val="24"/>
          <w:lang w:val="en-GB"/>
        </w:rPr>
        <w:t>Baseline characteristics of patients undergoing total knee arthroplasty (TKA) receiving methotrexate monotherapy (analytic cohort) compared with patients receiving methotrexate combination therapy who were excluded from the analysis.</w:t>
      </w:r>
    </w:p>
    <w:p w14:paraId="5ACD8BDB" w14:textId="77777777" w:rsidR="006308B4" w:rsidRPr="006308B4" w:rsidRDefault="006308B4" w:rsidP="006308B4">
      <w:pPr>
        <w:jc w:val="both"/>
        <w:rPr>
          <w:rFonts w:cstheme="minorHAnsi"/>
          <w:b/>
          <w:bCs/>
          <w:sz w:val="24"/>
          <w:szCs w:val="24"/>
          <w:lang w:val="en-GB"/>
        </w:rPr>
      </w:pPr>
    </w:p>
    <w:tbl>
      <w:tblPr>
        <w:tblStyle w:val="Tabellasemplice-2"/>
        <w:tblW w:w="6888" w:type="dxa"/>
        <w:tblLook w:val="0420" w:firstRow="1" w:lastRow="0" w:firstColumn="0" w:lastColumn="0" w:noHBand="0" w:noVBand="1"/>
      </w:tblPr>
      <w:tblGrid>
        <w:gridCol w:w="1724"/>
        <w:gridCol w:w="2434"/>
        <w:gridCol w:w="1808"/>
        <w:gridCol w:w="922"/>
      </w:tblGrid>
      <w:tr w:rsidR="006308B4" w:rsidRPr="00387138" w14:paraId="18A5CAFD" w14:textId="77777777" w:rsidTr="00AA37A8">
        <w:trPr>
          <w:cnfStyle w:val="100000000000" w:firstRow="1" w:lastRow="0" w:firstColumn="0" w:lastColumn="0" w:oddVBand="0" w:evenVBand="0" w:oddHBand="0" w:evenHBand="0" w:firstRowFirstColumn="0" w:firstRowLastColumn="0" w:lastRowFirstColumn="0" w:lastRowLastColumn="0"/>
        </w:trPr>
        <w:tc>
          <w:tcPr>
            <w:tcW w:w="0" w:type="auto"/>
            <w:vAlign w:val="center"/>
            <w:hideMark/>
          </w:tcPr>
          <w:p w14:paraId="2503CD9F" w14:textId="77777777" w:rsidR="006308B4" w:rsidRPr="00387138" w:rsidRDefault="006308B4" w:rsidP="00AA37A8">
            <w:pPr>
              <w:rPr>
                <w:rFonts w:ascii="Segoe UI" w:hAnsi="Segoe UI" w:cs="Segoe UI"/>
                <w:sz w:val="18"/>
                <w:szCs w:val="18"/>
                <w:lang w:val="it-IT"/>
              </w:rPr>
            </w:pPr>
            <w:r>
              <w:rPr>
                <w:rFonts w:ascii="Segoe UI" w:hAnsi="Segoe UI" w:cs="Segoe UI"/>
                <w:sz w:val="18"/>
                <w:szCs w:val="18"/>
                <w:lang w:val="it-IT"/>
              </w:rPr>
              <w:t>TKA</w:t>
            </w:r>
          </w:p>
        </w:tc>
        <w:tc>
          <w:tcPr>
            <w:tcW w:w="0" w:type="auto"/>
            <w:hideMark/>
          </w:tcPr>
          <w:p w14:paraId="1DF42601"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xml:space="preserve">MTX </w:t>
            </w:r>
            <w:proofErr w:type="spellStart"/>
            <w:r w:rsidRPr="00387138">
              <w:rPr>
                <w:rFonts w:ascii="Segoe UI" w:hAnsi="Segoe UI" w:cs="Segoe UI"/>
                <w:sz w:val="18"/>
                <w:szCs w:val="18"/>
                <w:lang w:val="it-IT"/>
              </w:rPr>
              <w:t>combination</w:t>
            </w:r>
            <w:proofErr w:type="spellEnd"/>
            <w:r w:rsidRPr="00387138">
              <w:rPr>
                <w:rFonts w:ascii="Segoe UI" w:hAnsi="Segoe UI" w:cs="Segoe UI"/>
                <w:sz w:val="18"/>
                <w:szCs w:val="18"/>
                <w:lang w:val="it-IT"/>
              </w:rPr>
              <w:t xml:space="preserve"> therapy</w:t>
            </w:r>
            <w:r w:rsidRPr="00387138">
              <w:rPr>
                <w:rFonts w:ascii="Segoe UI" w:hAnsi="Segoe UI" w:cs="Segoe UI"/>
                <w:sz w:val="18"/>
                <w:szCs w:val="18"/>
                <w:lang w:val="it-IT"/>
              </w:rPr>
              <w:br/>
              <w:t>N = 149</w:t>
            </w:r>
            <w:r w:rsidRPr="00387138">
              <w:rPr>
                <w:rFonts w:ascii="Segoe UI" w:hAnsi="Segoe UI" w:cs="Segoe UI"/>
                <w:i/>
                <w:iCs/>
                <w:sz w:val="18"/>
                <w:szCs w:val="18"/>
                <w:vertAlign w:val="superscript"/>
                <w:lang w:val="it-IT"/>
              </w:rPr>
              <w:t>1</w:t>
            </w:r>
          </w:p>
        </w:tc>
        <w:tc>
          <w:tcPr>
            <w:tcW w:w="0" w:type="auto"/>
            <w:hideMark/>
          </w:tcPr>
          <w:p w14:paraId="3A62B4A7"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xml:space="preserve">MTX </w:t>
            </w:r>
            <w:proofErr w:type="spellStart"/>
            <w:r w:rsidRPr="00387138">
              <w:rPr>
                <w:rFonts w:ascii="Segoe UI" w:hAnsi="Segoe UI" w:cs="Segoe UI"/>
                <w:sz w:val="18"/>
                <w:szCs w:val="18"/>
                <w:lang w:val="it-IT"/>
              </w:rPr>
              <w:t>monotherapy</w:t>
            </w:r>
            <w:proofErr w:type="spellEnd"/>
            <w:r w:rsidRPr="00387138">
              <w:rPr>
                <w:rFonts w:ascii="Segoe UI" w:hAnsi="Segoe UI" w:cs="Segoe UI"/>
                <w:sz w:val="18"/>
                <w:szCs w:val="18"/>
                <w:lang w:val="it-IT"/>
              </w:rPr>
              <w:br/>
              <w:t>N = 215</w:t>
            </w:r>
            <w:r w:rsidRPr="00387138">
              <w:rPr>
                <w:rFonts w:ascii="Segoe UI" w:hAnsi="Segoe UI" w:cs="Segoe UI"/>
                <w:i/>
                <w:iCs/>
                <w:sz w:val="18"/>
                <w:szCs w:val="18"/>
                <w:vertAlign w:val="superscript"/>
                <w:lang w:val="it-IT"/>
              </w:rPr>
              <w:t>1</w:t>
            </w:r>
          </w:p>
        </w:tc>
        <w:tc>
          <w:tcPr>
            <w:tcW w:w="0" w:type="auto"/>
            <w:hideMark/>
          </w:tcPr>
          <w:p w14:paraId="77B93EA9"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p-value</w:t>
            </w:r>
            <w:r w:rsidRPr="00387138">
              <w:rPr>
                <w:rFonts w:ascii="Segoe UI" w:hAnsi="Segoe UI" w:cs="Segoe UI"/>
                <w:i/>
                <w:iCs/>
                <w:sz w:val="18"/>
                <w:szCs w:val="18"/>
                <w:vertAlign w:val="superscript"/>
                <w:lang w:val="it-IT"/>
              </w:rPr>
              <w:t>2</w:t>
            </w:r>
          </w:p>
        </w:tc>
      </w:tr>
      <w:tr w:rsidR="006308B4" w:rsidRPr="00387138" w14:paraId="13CEACC4"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2B690D79"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A</w:t>
            </w:r>
            <w:r>
              <w:rPr>
                <w:rFonts w:ascii="Segoe UI" w:hAnsi="Segoe UI" w:cs="Segoe UI"/>
                <w:sz w:val="18"/>
                <w:szCs w:val="18"/>
                <w:lang w:val="it-IT"/>
              </w:rPr>
              <w:t>ge</w:t>
            </w:r>
          </w:p>
        </w:tc>
        <w:tc>
          <w:tcPr>
            <w:tcW w:w="0" w:type="auto"/>
            <w:hideMark/>
          </w:tcPr>
          <w:p w14:paraId="7836B252" w14:textId="77777777" w:rsidR="006308B4" w:rsidRPr="00387138" w:rsidRDefault="006308B4" w:rsidP="00AA37A8">
            <w:pPr>
              <w:rPr>
                <w:rFonts w:ascii="Segoe UI" w:hAnsi="Segoe UI" w:cs="Segoe UI"/>
                <w:sz w:val="18"/>
                <w:szCs w:val="18"/>
                <w:lang w:val="it-IT"/>
              </w:rPr>
            </w:pPr>
          </w:p>
        </w:tc>
        <w:tc>
          <w:tcPr>
            <w:tcW w:w="0" w:type="auto"/>
            <w:hideMark/>
          </w:tcPr>
          <w:p w14:paraId="6563EC0C" w14:textId="77777777" w:rsidR="006308B4" w:rsidRPr="00387138" w:rsidRDefault="006308B4" w:rsidP="00AA37A8">
            <w:pPr>
              <w:rPr>
                <w:rFonts w:ascii="Segoe UI" w:hAnsi="Segoe UI" w:cs="Segoe UI"/>
                <w:sz w:val="18"/>
                <w:szCs w:val="18"/>
                <w:lang w:val="it-IT"/>
              </w:rPr>
            </w:pPr>
          </w:p>
        </w:tc>
        <w:tc>
          <w:tcPr>
            <w:tcW w:w="0" w:type="auto"/>
            <w:hideMark/>
          </w:tcPr>
          <w:p w14:paraId="456376B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&lt;0.001</w:t>
            </w:r>
          </w:p>
        </w:tc>
      </w:tr>
      <w:tr w:rsidR="006308B4" w:rsidRPr="00387138" w14:paraId="73928D54" w14:textId="77777777" w:rsidTr="00AA37A8">
        <w:tc>
          <w:tcPr>
            <w:tcW w:w="0" w:type="auto"/>
            <w:hideMark/>
          </w:tcPr>
          <w:p w14:paraId="7AC6A3F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Median (Q1, Q3)</w:t>
            </w:r>
          </w:p>
        </w:tc>
        <w:tc>
          <w:tcPr>
            <w:tcW w:w="0" w:type="auto"/>
            <w:hideMark/>
          </w:tcPr>
          <w:p w14:paraId="318CD628"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65.0 (59.0, 71.0)</w:t>
            </w:r>
          </w:p>
        </w:tc>
        <w:tc>
          <w:tcPr>
            <w:tcW w:w="0" w:type="auto"/>
            <w:hideMark/>
          </w:tcPr>
          <w:p w14:paraId="03008298"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70.0 (64.0, 74.0)</w:t>
            </w:r>
          </w:p>
        </w:tc>
        <w:tc>
          <w:tcPr>
            <w:tcW w:w="0" w:type="auto"/>
            <w:hideMark/>
          </w:tcPr>
          <w:p w14:paraId="459EAE53" w14:textId="77777777" w:rsidR="006308B4" w:rsidRPr="00387138" w:rsidRDefault="006308B4" w:rsidP="00AA37A8">
            <w:pPr>
              <w:rPr>
                <w:rFonts w:ascii="Segoe UI" w:hAnsi="Segoe UI" w:cs="Segoe UI"/>
                <w:sz w:val="18"/>
                <w:szCs w:val="18"/>
                <w:lang w:val="it-IT"/>
              </w:rPr>
            </w:pPr>
          </w:p>
        </w:tc>
      </w:tr>
      <w:tr w:rsidR="006308B4" w:rsidRPr="00387138" w14:paraId="3BE8170F"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5844C4ED"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(Min, Max)</w:t>
            </w:r>
          </w:p>
        </w:tc>
        <w:tc>
          <w:tcPr>
            <w:tcW w:w="0" w:type="auto"/>
            <w:hideMark/>
          </w:tcPr>
          <w:p w14:paraId="6143AA36"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(28.0, 82.0)</w:t>
            </w:r>
          </w:p>
        </w:tc>
        <w:tc>
          <w:tcPr>
            <w:tcW w:w="0" w:type="auto"/>
            <w:hideMark/>
          </w:tcPr>
          <w:p w14:paraId="7BE5CBF4"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(39.0, 85.0)</w:t>
            </w:r>
          </w:p>
        </w:tc>
        <w:tc>
          <w:tcPr>
            <w:tcW w:w="0" w:type="auto"/>
            <w:hideMark/>
          </w:tcPr>
          <w:p w14:paraId="39CE56E3" w14:textId="77777777" w:rsidR="006308B4" w:rsidRPr="00387138" w:rsidRDefault="006308B4" w:rsidP="00AA37A8">
            <w:pPr>
              <w:rPr>
                <w:rFonts w:ascii="Segoe UI" w:hAnsi="Segoe UI" w:cs="Segoe UI"/>
                <w:sz w:val="18"/>
                <w:szCs w:val="18"/>
                <w:lang w:val="it-IT"/>
              </w:rPr>
            </w:pPr>
          </w:p>
        </w:tc>
      </w:tr>
      <w:tr w:rsidR="006308B4" w:rsidRPr="00387138" w14:paraId="071525D8" w14:textId="77777777" w:rsidTr="00AA37A8">
        <w:tc>
          <w:tcPr>
            <w:tcW w:w="0" w:type="auto"/>
            <w:hideMark/>
          </w:tcPr>
          <w:p w14:paraId="51C9770F"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Mean (SD)</w:t>
            </w:r>
          </w:p>
        </w:tc>
        <w:tc>
          <w:tcPr>
            <w:tcW w:w="0" w:type="auto"/>
            <w:hideMark/>
          </w:tcPr>
          <w:p w14:paraId="38E967C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64.4 (9.2)</w:t>
            </w:r>
          </w:p>
        </w:tc>
        <w:tc>
          <w:tcPr>
            <w:tcW w:w="0" w:type="auto"/>
            <w:hideMark/>
          </w:tcPr>
          <w:p w14:paraId="6D3ECAED"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68.5 (8.5)</w:t>
            </w:r>
          </w:p>
        </w:tc>
        <w:tc>
          <w:tcPr>
            <w:tcW w:w="0" w:type="auto"/>
            <w:hideMark/>
          </w:tcPr>
          <w:p w14:paraId="1CFBE88D" w14:textId="77777777" w:rsidR="006308B4" w:rsidRPr="00387138" w:rsidRDefault="006308B4" w:rsidP="00AA37A8">
            <w:pPr>
              <w:rPr>
                <w:rFonts w:ascii="Segoe UI" w:hAnsi="Segoe UI" w:cs="Segoe UI"/>
                <w:sz w:val="18"/>
                <w:szCs w:val="18"/>
                <w:lang w:val="it-IT"/>
              </w:rPr>
            </w:pPr>
          </w:p>
        </w:tc>
      </w:tr>
      <w:tr w:rsidR="006308B4" w:rsidRPr="00387138" w14:paraId="62669D0B"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515980EC" w14:textId="77777777" w:rsidR="006308B4" w:rsidRPr="00387138" w:rsidRDefault="006308B4" w:rsidP="00AA37A8">
            <w:pPr>
              <w:rPr>
                <w:rFonts w:ascii="Segoe UI" w:hAnsi="Segoe UI" w:cs="Segoe UI"/>
                <w:sz w:val="18"/>
                <w:szCs w:val="18"/>
                <w:lang w:val="it-IT"/>
              </w:rPr>
            </w:pPr>
            <w:r>
              <w:rPr>
                <w:rFonts w:ascii="Segoe UI" w:hAnsi="Segoe UI" w:cs="Segoe UI"/>
                <w:sz w:val="18"/>
                <w:szCs w:val="18"/>
                <w:lang w:val="it-IT"/>
              </w:rPr>
              <w:t>Age in class</w:t>
            </w:r>
          </w:p>
        </w:tc>
        <w:tc>
          <w:tcPr>
            <w:tcW w:w="0" w:type="auto"/>
            <w:hideMark/>
          </w:tcPr>
          <w:p w14:paraId="71B3B313" w14:textId="77777777" w:rsidR="006308B4" w:rsidRPr="00387138" w:rsidRDefault="006308B4" w:rsidP="00AA37A8">
            <w:pPr>
              <w:rPr>
                <w:rFonts w:ascii="Segoe UI" w:hAnsi="Segoe UI" w:cs="Segoe UI"/>
                <w:sz w:val="18"/>
                <w:szCs w:val="18"/>
                <w:lang w:val="it-IT"/>
              </w:rPr>
            </w:pPr>
          </w:p>
        </w:tc>
        <w:tc>
          <w:tcPr>
            <w:tcW w:w="0" w:type="auto"/>
            <w:hideMark/>
          </w:tcPr>
          <w:p w14:paraId="15E9DBD6" w14:textId="77777777" w:rsidR="006308B4" w:rsidRPr="00387138" w:rsidRDefault="006308B4" w:rsidP="00AA37A8">
            <w:pPr>
              <w:rPr>
                <w:rFonts w:ascii="Segoe UI" w:hAnsi="Segoe UI" w:cs="Segoe UI"/>
                <w:sz w:val="18"/>
                <w:szCs w:val="18"/>
                <w:lang w:val="it-IT"/>
              </w:rPr>
            </w:pPr>
          </w:p>
        </w:tc>
        <w:tc>
          <w:tcPr>
            <w:tcW w:w="0" w:type="auto"/>
            <w:hideMark/>
          </w:tcPr>
          <w:p w14:paraId="47A36500"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&lt;0.001</w:t>
            </w:r>
          </w:p>
        </w:tc>
      </w:tr>
      <w:tr w:rsidR="006308B4" w:rsidRPr="00387138" w14:paraId="7273E450" w14:textId="77777777" w:rsidTr="00AA37A8">
        <w:tc>
          <w:tcPr>
            <w:tcW w:w="0" w:type="auto"/>
            <w:hideMark/>
          </w:tcPr>
          <w:p w14:paraId="15A3AC5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&lt;40</w:t>
            </w:r>
          </w:p>
        </w:tc>
        <w:tc>
          <w:tcPr>
            <w:tcW w:w="0" w:type="auto"/>
            <w:hideMark/>
          </w:tcPr>
          <w:p w14:paraId="4317CE1D"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 (2.0)</w:t>
            </w:r>
          </w:p>
        </w:tc>
        <w:tc>
          <w:tcPr>
            <w:tcW w:w="0" w:type="auto"/>
            <w:hideMark/>
          </w:tcPr>
          <w:p w14:paraId="034B0B13"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 (0.5)</w:t>
            </w:r>
          </w:p>
        </w:tc>
        <w:tc>
          <w:tcPr>
            <w:tcW w:w="0" w:type="auto"/>
            <w:hideMark/>
          </w:tcPr>
          <w:p w14:paraId="70F497E3" w14:textId="77777777" w:rsidR="006308B4" w:rsidRPr="00387138" w:rsidRDefault="006308B4" w:rsidP="00AA37A8">
            <w:pPr>
              <w:rPr>
                <w:rFonts w:ascii="Segoe UI" w:hAnsi="Segoe UI" w:cs="Segoe UI"/>
                <w:sz w:val="18"/>
                <w:szCs w:val="18"/>
                <w:lang w:val="it-IT"/>
              </w:rPr>
            </w:pPr>
          </w:p>
        </w:tc>
      </w:tr>
      <w:tr w:rsidR="006308B4" w:rsidRPr="00387138" w14:paraId="5B1064FF"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630AC3C7"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40-49</w:t>
            </w:r>
          </w:p>
        </w:tc>
        <w:tc>
          <w:tcPr>
            <w:tcW w:w="0" w:type="auto"/>
            <w:hideMark/>
          </w:tcPr>
          <w:p w14:paraId="2F0586B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4 (2.7)</w:t>
            </w:r>
          </w:p>
        </w:tc>
        <w:tc>
          <w:tcPr>
            <w:tcW w:w="0" w:type="auto"/>
            <w:hideMark/>
          </w:tcPr>
          <w:p w14:paraId="020E7AD2"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5 (2.3)</w:t>
            </w:r>
          </w:p>
        </w:tc>
        <w:tc>
          <w:tcPr>
            <w:tcW w:w="0" w:type="auto"/>
            <w:hideMark/>
          </w:tcPr>
          <w:p w14:paraId="008A7753" w14:textId="77777777" w:rsidR="006308B4" w:rsidRPr="00387138" w:rsidRDefault="006308B4" w:rsidP="00AA37A8">
            <w:pPr>
              <w:rPr>
                <w:rFonts w:ascii="Segoe UI" w:hAnsi="Segoe UI" w:cs="Segoe UI"/>
                <w:sz w:val="18"/>
                <w:szCs w:val="18"/>
                <w:lang w:val="it-IT"/>
              </w:rPr>
            </w:pPr>
          </w:p>
        </w:tc>
      </w:tr>
      <w:tr w:rsidR="006308B4" w:rsidRPr="00387138" w14:paraId="7EA1FDDC" w14:textId="77777777" w:rsidTr="00AA37A8">
        <w:tc>
          <w:tcPr>
            <w:tcW w:w="0" w:type="auto"/>
            <w:hideMark/>
          </w:tcPr>
          <w:p w14:paraId="1EFF842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50-59</w:t>
            </w:r>
          </w:p>
        </w:tc>
        <w:tc>
          <w:tcPr>
            <w:tcW w:w="0" w:type="auto"/>
            <w:hideMark/>
          </w:tcPr>
          <w:p w14:paraId="4B7E1DD1"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34 (22.8)</w:t>
            </w:r>
          </w:p>
        </w:tc>
        <w:tc>
          <w:tcPr>
            <w:tcW w:w="0" w:type="auto"/>
            <w:hideMark/>
          </w:tcPr>
          <w:p w14:paraId="404ABD9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24 (11.2)</w:t>
            </w:r>
          </w:p>
        </w:tc>
        <w:tc>
          <w:tcPr>
            <w:tcW w:w="0" w:type="auto"/>
            <w:hideMark/>
          </w:tcPr>
          <w:p w14:paraId="0E58C59E" w14:textId="77777777" w:rsidR="006308B4" w:rsidRPr="00387138" w:rsidRDefault="006308B4" w:rsidP="00AA37A8">
            <w:pPr>
              <w:rPr>
                <w:rFonts w:ascii="Segoe UI" w:hAnsi="Segoe UI" w:cs="Segoe UI"/>
                <w:sz w:val="18"/>
                <w:szCs w:val="18"/>
                <w:lang w:val="it-IT"/>
              </w:rPr>
            </w:pPr>
          </w:p>
        </w:tc>
      </w:tr>
      <w:tr w:rsidR="006308B4" w:rsidRPr="00387138" w14:paraId="13ABD2D2"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2794DB5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60-69</w:t>
            </w:r>
          </w:p>
        </w:tc>
        <w:tc>
          <w:tcPr>
            <w:tcW w:w="0" w:type="auto"/>
            <w:hideMark/>
          </w:tcPr>
          <w:p w14:paraId="14B00468"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61 (40.9)</w:t>
            </w:r>
          </w:p>
        </w:tc>
        <w:tc>
          <w:tcPr>
            <w:tcW w:w="0" w:type="auto"/>
            <w:hideMark/>
          </w:tcPr>
          <w:p w14:paraId="3FA5D529"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77 (35.8)</w:t>
            </w:r>
          </w:p>
        </w:tc>
        <w:tc>
          <w:tcPr>
            <w:tcW w:w="0" w:type="auto"/>
            <w:hideMark/>
          </w:tcPr>
          <w:p w14:paraId="57EF5564" w14:textId="77777777" w:rsidR="006308B4" w:rsidRPr="00387138" w:rsidRDefault="006308B4" w:rsidP="00AA37A8">
            <w:pPr>
              <w:rPr>
                <w:rFonts w:ascii="Segoe UI" w:hAnsi="Segoe UI" w:cs="Segoe UI"/>
                <w:sz w:val="18"/>
                <w:szCs w:val="18"/>
                <w:lang w:val="it-IT"/>
              </w:rPr>
            </w:pPr>
          </w:p>
        </w:tc>
      </w:tr>
      <w:tr w:rsidR="006308B4" w:rsidRPr="00387138" w14:paraId="737897CA" w14:textId="77777777" w:rsidTr="00AA37A8">
        <w:tc>
          <w:tcPr>
            <w:tcW w:w="0" w:type="auto"/>
            <w:hideMark/>
          </w:tcPr>
          <w:p w14:paraId="41C36E92"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70-79</w:t>
            </w:r>
          </w:p>
        </w:tc>
        <w:tc>
          <w:tcPr>
            <w:tcW w:w="0" w:type="auto"/>
            <w:hideMark/>
          </w:tcPr>
          <w:p w14:paraId="0175BE4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43 (28.9)</w:t>
            </w:r>
          </w:p>
        </w:tc>
        <w:tc>
          <w:tcPr>
            <w:tcW w:w="0" w:type="auto"/>
            <w:hideMark/>
          </w:tcPr>
          <w:p w14:paraId="1D120243"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95 (44.2)</w:t>
            </w:r>
          </w:p>
        </w:tc>
        <w:tc>
          <w:tcPr>
            <w:tcW w:w="0" w:type="auto"/>
            <w:hideMark/>
          </w:tcPr>
          <w:p w14:paraId="56ED94F6" w14:textId="77777777" w:rsidR="006308B4" w:rsidRPr="00387138" w:rsidRDefault="006308B4" w:rsidP="00AA37A8">
            <w:pPr>
              <w:rPr>
                <w:rFonts w:ascii="Segoe UI" w:hAnsi="Segoe UI" w:cs="Segoe UI"/>
                <w:sz w:val="18"/>
                <w:szCs w:val="18"/>
                <w:lang w:val="it-IT"/>
              </w:rPr>
            </w:pPr>
          </w:p>
        </w:tc>
      </w:tr>
      <w:tr w:rsidR="006308B4" w:rsidRPr="00387138" w14:paraId="4DFB1BDC"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7464109F"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80 e +</w:t>
            </w:r>
          </w:p>
        </w:tc>
        <w:tc>
          <w:tcPr>
            <w:tcW w:w="0" w:type="auto"/>
            <w:hideMark/>
          </w:tcPr>
          <w:p w14:paraId="3DDEA7DC"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0 (0.0)</w:t>
            </w:r>
          </w:p>
        </w:tc>
        <w:tc>
          <w:tcPr>
            <w:tcW w:w="0" w:type="auto"/>
            <w:hideMark/>
          </w:tcPr>
          <w:p w14:paraId="21DA85C1"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13 (6.0)</w:t>
            </w:r>
          </w:p>
        </w:tc>
        <w:tc>
          <w:tcPr>
            <w:tcW w:w="0" w:type="auto"/>
            <w:hideMark/>
          </w:tcPr>
          <w:p w14:paraId="574A06FE" w14:textId="77777777" w:rsidR="006308B4" w:rsidRPr="00387138" w:rsidRDefault="006308B4" w:rsidP="00AA37A8">
            <w:pPr>
              <w:rPr>
                <w:rFonts w:ascii="Segoe UI" w:hAnsi="Segoe UI" w:cs="Segoe UI"/>
                <w:sz w:val="18"/>
                <w:szCs w:val="18"/>
                <w:lang w:val="it-IT"/>
              </w:rPr>
            </w:pPr>
          </w:p>
        </w:tc>
      </w:tr>
      <w:tr w:rsidR="006308B4" w:rsidRPr="00387138" w14:paraId="5935A52C" w14:textId="77777777" w:rsidTr="00AA37A8">
        <w:tc>
          <w:tcPr>
            <w:tcW w:w="0" w:type="auto"/>
            <w:hideMark/>
          </w:tcPr>
          <w:p w14:paraId="35689BBE"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80+</w:t>
            </w:r>
          </w:p>
        </w:tc>
        <w:tc>
          <w:tcPr>
            <w:tcW w:w="0" w:type="auto"/>
            <w:hideMark/>
          </w:tcPr>
          <w:p w14:paraId="092B932E"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4 (2.7)</w:t>
            </w:r>
          </w:p>
        </w:tc>
        <w:tc>
          <w:tcPr>
            <w:tcW w:w="0" w:type="auto"/>
            <w:hideMark/>
          </w:tcPr>
          <w:p w14:paraId="67BA064E"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0 (0.0)</w:t>
            </w:r>
          </w:p>
        </w:tc>
        <w:tc>
          <w:tcPr>
            <w:tcW w:w="0" w:type="auto"/>
            <w:hideMark/>
          </w:tcPr>
          <w:p w14:paraId="6690B9D2" w14:textId="77777777" w:rsidR="006308B4" w:rsidRPr="00387138" w:rsidRDefault="006308B4" w:rsidP="00AA37A8">
            <w:pPr>
              <w:rPr>
                <w:rFonts w:ascii="Segoe UI" w:hAnsi="Segoe UI" w:cs="Segoe UI"/>
                <w:sz w:val="18"/>
                <w:szCs w:val="18"/>
                <w:lang w:val="it-IT"/>
              </w:rPr>
            </w:pPr>
          </w:p>
        </w:tc>
      </w:tr>
      <w:tr w:rsidR="006308B4" w:rsidRPr="00387138" w14:paraId="414FEBF8"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7A0E7ACC" w14:textId="77777777" w:rsidR="006308B4" w:rsidRPr="00387138" w:rsidRDefault="006308B4" w:rsidP="00AA37A8">
            <w:pPr>
              <w:rPr>
                <w:rFonts w:ascii="Segoe UI" w:hAnsi="Segoe UI" w:cs="Segoe UI"/>
                <w:sz w:val="18"/>
                <w:szCs w:val="18"/>
                <w:lang w:val="it-IT"/>
              </w:rPr>
            </w:pPr>
            <w:r>
              <w:rPr>
                <w:rFonts w:ascii="Segoe UI" w:hAnsi="Segoe UI" w:cs="Segoe UI"/>
                <w:sz w:val="18"/>
                <w:szCs w:val="18"/>
                <w:lang w:val="it-IT"/>
              </w:rPr>
              <w:t>Sex</w:t>
            </w:r>
          </w:p>
        </w:tc>
        <w:tc>
          <w:tcPr>
            <w:tcW w:w="0" w:type="auto"/>
            <w:hideMark/>
          </w:tcPr>
          <w:p w14:paraId="1889E0F1" w14:textId="77777777" w:rsidR="006308B4" w:rsidRPr="00387138" w:rsidRDefault="006308B4" w:rsidP="00AA37A8">
            <w:pPr>
              <w:rPr>
                <w:rFonts w:ascii="Segoe UI" w:hAnsi="Segoe UI" w:cs="Segoe UI"/>
                <w:sz w:val="18"/>
                <w:szCs w:val="18"/>
                <w:lang w:val="it-IT"/>
              </w:rPr>
            </w:pPr>
          </w:p>
        </w:tc>
        <w:tc>
          <w:tcPr>
            <w:tcW w:w="0" w:type="auto"/>
            <w:hideMark/>
          </w:tcPr>
          <w:p w14:paraId="7C8748B3" w14:textId="77777777" w:rsidR="006308B4" w:rsidRPr="00387138" w:rsidRDefault="006308B4" w:rsidP="00AA37A8">
            <w:pPr>
              <w:rPr>
                <w:rFonts w:ascii="Segoe UI" w:hAnsi="Segoe UI" w:cs="Segoe UI"/>
                <w:sz w:val="18"/>
                <w:szCs w:val="18"/>
                <w:lang w:val="it-IT"/>
              </w:rPr>
            </w:pPr>
          </w:p>
        </w:tc>
        <w:tc>
          <w:tcPr>
            <w:tcW w:w="0" w:type="auto"/>
            <w:hideMark/>
          </w:tcPr>
          <w:p w14:paraId="6CFD0258"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0.812</w:t>
            </w:r>
          </w:p>
        </w:tc>
      </w:tr>
      <w:tr w:rsidR="006308B4" w:rsidRPr="00387138" w14:paraId="2A6F2CDD" w14:textId="77777777" w:rsidTr="00AA37A8">
        <w:tc>
          <w:tcPr>
            <w:tcW w:w="0" w:type="auto"/>
            <w:hideMark/>
          </w:tcPr>
          <w:p w14:paraId="321C68A1"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F</w:t>
            </w:r>
          </w:p>
        </w:tc>
        <w:tc>
          <w:tcPr>
            <w:tcW w:w="0" w:type="auto"/>
            <w:hideMark/>
          </w:tcPr>
          <w:p w14:paraId="06E6B2AC"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112 (75.2)</w:t>
            </w:r>
          </w:p>
        </w:tc>
        <w:tc>
          <w:tcPr>
            <w:tcW w:w="0" w:type="auto"/>
            <w:hideMark/>
          </w:tcPr>
          <w:p w14:paraId="5B611D37"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158 (73.5)</w:t>
            </w:r>
          </w:p>
        </w:tc>
        <w:tc>
          <w:tcPr>
            <w:tcW w:w="0" w:type="auto"/>
            <w:hideMark/>
          </w:tcPr>
          <w:p w14:paraId="37AAB1AE" w14:textId="77777777" w:rsidR="006308B4" w:rsidRPr="00387138" w:rsidRDefault="006308B4" w:rsidP="00AA37A8">
            <w:pPr>
              <w:rPr>
                <w:rFonts w:ascii="Segoe UI" w:hAnsi="Segoe UI" w:cs="Segoe UI"/>
                <w:sz w:val="18"/>
                <w:szCs w:val="18"/>
                <w:lang w:val="it-IT"/>
              </w:rPr>
            </w:pPr>
          </w:p>
        </w:tc>
      </w:tr>
      <w:tr w:rsidR="006308B4" w:rsidRPr="00387138" w14:paraId="507E3F81"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0618ED29"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M</w:t>
            </w:r>
          </w:p>
        </w:tc>
        <w:tc>
          <w:tcPr>
            <w:tcW w:w="0" w:type="auto"/>
            <w:hideMark/>
          </w:tcPr>
          <w:p w14:paraId="054EED54"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37 (24.8)</w:t>
            </w:r>
          </w:p>
        </w:tc>
        <w:tc>
          <w:tcPr>
            <w:tcW w:w="0" w:type="auto"/>
            <w:hideMark/>
          </w:tcPr>
          <w:p w14:paraId="3FF3622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57 (26.5)</w:t>
            </w:r>
          </w:p>
        </w:tc>
        <w:tc>
          <w:tcPr>
            <w:tcW w:w="0" w:type="auto"/>
            <w:hideMark/>
          </w:tcPr>
          <w:p w14:paraId="7709DD5D" w14:textId="77777777" w:rsidR="006308B4" w:rsidRPr="00387138" w:rsidRDefault="006308B4" w:rsidP="00AA37A8">
            <w:pPr>
              <w:rPr>
                <w:rFonts w:ascii="Segoe UI" w:hAnsi="Segoe UI" w:cs="Segoe UI"/>
                <w:sz w:val="18"/>
                <w:szCs w:val="18"/>
                <w:lang w:val="it-IT"/>
              </w:rPr>
            </w:pPr>
          </w:p>
        </w:tc>
      </w:tr>
      <w:tr w:rsidR="006308B4" w:rsidRPr="00387138" w14:paraId="3508EED4" w14:textId="77777777" w:rsidTr="00AA37A8">
        <w:tc>
          <w:tcPr>
            <w:tcW w:w="0" w:type="auto"/>
            <w:hideMark/>
          </w:tcPr>
          <w:p w14:paraId="1657287C"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BMI</w:t>
            </w:r>
          </w:p>
        </w:tc>
        <w:tc>
          <w:tcPr>
            <w:tcW w:w="0" w:type="auto"/>
            <w:hideMark/>
          </w:tcPr>
          <w:p w14:paraId="28B8D0C0" w14:textId="77777777" w:rsidR="006308B4" w:rsidRPr="00387138" w:rsidRDefault="006308B4" w:rsidP="00AA37A8">
            <w:pPr>
              <w:rPr>
                <w:rFonts w:ascii="Segoe UI" w:hAnsi="Segoe UI" w:cs="Segoe UI"/>
                <w:sz w:val="18"/>
                <w:szCs w:val="18"/>
                <w:lang w:val="it-IT"/>
              </w:rPr>
            </w:pPr>
          </w:p>
        </w:tc>
        <w:tc>
          <w:tcPr>
            <w:tcW w:w="0" w:type="auto"/>
            <w:hideMark/>
          </w:tcPr>
          <w:p w14:paraId="552D15F6" w14:textId="77777777" w:rsidR="006308B4" w:rsidRPr="00387138" w:rsidRDefault="006308B4" w:rsidP="00AA37A8">
            <w:pPr>
              <w:rPr>
                <w:rFonts w:ascii="Segoe UI" w:hAnsi="Segoe UI" w:cs="Segoe UI"/>
                <w:sz w:val="18"/>
                <w:szCs w:val="18"/>
                <w:lang w:val="it-IT"/>
              </w:rPr>
            </w:pPr>
          </w:p>
        </w:tc>
        <w:tc>
          <w:tcPr>
            <w:tcW w:w="0" w:type="auto"/>
            <w:hideMark/>
          </w:tcPr>
          <w:p w14:paraId="3DB071C2"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0.122</w:t>
            </w:r>
          </w:p>
        </w:tc>
      </w:tr>
      <w:tr w:rsidR="006308B4" w:rsidRPr="00387138" w14:paraId="7BE3AA16"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32BEFC34"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w:t>
            </w:r>
            <w:proofErr w:type="spellStart"/>
            <w:r w:rsidRPr="00387138">
              <w:rPr>
                <w:rFonts w:ascii="Segoe UI" w:hAnsi="Segoe UI" w:cs="Segoe UI"/>
                <w:sz w:val="18"/>
                <w:szCs w:val="18"/>
                <w:lang w:val="it-IT"/>
              </w:rPr>
              <w:t>Underweight</w:t>
            </w:r>
            <w:proofErr w:type="spellEnd"/>
          </w:p>
        </w:tc>
        <w:tc>
          <w:tcPr>
            <w:tcW w:w="0" w:type="auto"/>
            <w:hideMark/>
          </w:tcPr>
          <w:p w14:paraId="63DE31C7"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4 (3.1)</w:t>
            </w:r>
          </w:p>
        </w:tc>
        <w:tc>
          <w:tcPr>
            <w:tcW w:w="0" w:type="auto"/>
            <w:hideMark/>
          </w:tcPr>
          <w:p w14:paraId="5E2885C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0 (0.0)</w:t>
            </w:r>
          </w:p>
        </w:tc>
        <w:tc>
          <w:tcPr>
            <w:tcW w:w="0" w:type="auto"/>
            <w:hideMark/>
          </w:tcPr>
          <w:p w14:paraId="53A1A92B" w14:textId="77777777" w:rsidR="006308B4" w:rsidRPr="00387138" w:rsidRDefault="006308B4" w:rsidP="00AA37A8">
            <w:pPr>
              <w:rPr>
                <w:rFonts w:ascii="Segoe UI" w:hAnsi="Segoe UI" w:cs="Segoe UI"/>
                <w:sz w:val="18"/>
                <w:szCs w:val="18"/>
                <w:lang w:val="it-IT"/>
              </w:rPr>
            </w:pPr>
          </w:p>
        </w:tc>
      </w:tr>
      <w:tr w:rsidR="006308B4" w:rsidRPr="00387138" w14:paraId="24491367" w14:textId="77777777" w:rsidTr="00AA37A8">
        <w:tc>
          <w:tcPr>
            <w:tcW w:w="0" w:type="auto"/>
            <w:hideMark/>
          </w:tcPr>
          <w:p w14:paraId="68011B88"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Normal Weight</w:t>
            </w:r>
          </w:p>
        </w:tc>
        <w:tc>
          <w:tcPr>
            <w:tcW w:w="0" w:type="auto"/>
            <w:hideMark/>
          </w:tcPr>
          <w:p w14:paraId="0D8A0EE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25 (19.1)</w:t>
            </w:r>
          </w:p>
        </w:tc>
        <w:tc>
          <w:tcPr>
            <w:tcW w:w="0" w:type="auto"/>
            <w:hideMark/>
          </w:tcPr>
          <w:p w14:paraId="046A1C8B"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39 (21.2)</w:t>
            </w:r>
          </w:p>
        </w:tc>
        <w:tc>
          <w:tcPr>
            <w:tcW w:w="0" w:type="auto"/>
            <w:hideMark/>
          </w:tcPr>
          <w:p w14:paraId="75D5C08F" w14:textId="77777777" w:rsidR="006308B4" w:rsidRPr="00387138" w:rsidRDefault="006308B4" w:rsidP="00AA37A8">
            <w:pPr>
              <w:rPr>
                <w:rFonts w:ascii="Segoe UI" w:hAnsi="Segoe UI" w:cs="Segoe UI"/>
                <w:sz w:val="18"/>
                <w:szCs w:val="18"/>
                <w:lang w:val="it-IT"/>
              </w:rPr>
            </w:pPr>
          </w:p>
        </w:tc>
      </w:tr>
      <w:tr w:rsidR="006308B4" w:rsidRPr="00387138" w14:paraId="0F28B441"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227A2E29"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w:t>
            </w:r>
            <w:proofErr w:type="spellStart"/>
            <w:r w:rsidRPr="00387138">
              <w:rPr>
                <w:rFonts w:ascii="Segoe UI" w:hAnsi="Segoe UI" w:cs="Segoe UI"/>
                <w:sz w:val="18"/>
                <w:szCs w:val="18"/>
                <w:lang w:val="it-IT"/>
              </w:rPr>
              <w:t>Overweight</w:t>
            </w:r>
            <w:proofErr w:type="spellEnd"/>
          </w:p>
        </w:tc>
        <w:tc>
          <w:tcPr>
            <w:tcW w:w="0" w:type="auto"/>
            <w:hideMark/>
          </w:tcPr>
          <w:p w14:paraId="4449A945"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59 (45.0)</w:t>
            </w:r>
          </w:p>
        </w:tc>
        <w:tc>
          <w:tcPr>
            <w:tcW w:w="0" w:type="auto"/>
            <w:hideMark/>
          </w:tcPr>
          <w:p w14:paraId="58EF95C1"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84 (45.7)</w:t>
            </w:r>
          </w:p>
        </w:tc>
        <w:tc>
          <w:tcPr>
            <w:tcW w:w="0" w:type="auto"/>
            <w:hideMark/>
          </w:tcPr>
          <w:p w14:paraId="7A50F735" w14:textId="77777777" w:rsidR="006308B4" w:rsidRPr="00387138" w:rsidRDefault="006308B4" w:rsidP="00AA37A8">
            <w:pPr>
              <w:rPr>
                <w:rFonts w:ascii="Segoe UI" w:hAnsi="Segoe UI" w:cs="Segoe UI"/>
                <w:sz w:val="18"/>
                <w:szCs w:val="18"/>
                <w:lang w:val="it-IT"/>
              </w:rPr>
            </w:pPr>
          </w:p>
        </w:tc>
      </w:tr>
      <w:tr w:rsidR="006308B4" w:rsidRPr="00387138" w14:paraId="215B8EF6" w14:textId="77777777" w:rsidTr="00AA37A8">
        <w:tc>
          <w:tcPr>
            <w:tcW w:w="0" w:type="auto"/>
            <w:hideMark/>
          </w:tcPr>
          <w:p w14:paraId="2797C8CD"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Obese</w:t>
            </w:r>
          </w:p>
        </w:tc>
        <w:tc>
          <w:tcPr>
            <w:tcW w:w="0" w:type="auto"/>
            <w:hideMark/>
          </w:tcPr>
          <w:p w14:paraId="04FF3A3E"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43 (32.8)</w:t>
            </w:r>
          </w:p>
        </w:tc>
        <w:tc>
          <w:tcPr>
            <w:tcW w:w="0" w:type="auto"/>
            <w:hideMark/>
          </w:tcPr>
          <w:p w14:paraId="4E6A00DD"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61 (33.2)</w:t>
            </w:r>
          </w:p>
        </w:tc>
        <w:tc>
          <w:tcPr>
            <w:tcW w:w="0" w:type="auto"/>
            <w:hideMark/>
          </w:tcPr>
          <w:p w14:paraId="53AFFBCB" w14:textId="77777777" w:rsidR="006308B4" w:rsidRPr="00387138" w:rsidRDefault="006308B4" w:rsidP="00AA37A8">
            <w:pPr>
              <w:rPr>
                <w:rFonts w:ascii="Segoe UI" w:hAnsi="Segoe UI" w:cs="Segoe UI"/>
                <w:sz w:val="18"/>
                <w:szCs w:val="18"/>
                <w:lang w:val="it-IT"/>
              </w:rPr>
            </w:pPr>
          </w:p>
        </w:tc>
      </w:tr>
      <w:tr w:rsidR="006308B4" w:rsidRPr="00387138" w14:paraId="49350AF0"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hideMark/>
          </w:tcPr>
          <w:p w14:paraId="508842A4"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    Unknown</w:t>
            </w:r>
          </w:p>
        </w:tc>
        <w:tc>
          <w:tcPr>
            <w:tcW w:w="0" w:type="auto"/>
            <w:hideMark/>
          </w:tcPr>
          <w:p w14:paraId="16716E2A"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18</w:t>
            </w:r>
          </w:p>
        </w:tc>
        <w:tc>
          <w:tcPr>
            <w:tcW w:w="0" w:type="auto"/>
            <w:hideMark/>
          </w:tcPr>
          <w:p w14:paraId="189BF9E8" w14:textId="77777777" w:rsidR="006308B4" w:rsidRPr="00387138" w:rsidRDefault="006308B4" w:rsidP="00AA37A8">
            <w:pPr>
              <w:rPr>
                <w:rFonts w:ascii="Segoe UI" w:hAnsi="Segoe UI" w:cs="Segoe UI"/>
                <w:sz w:val="18"/>
                <w:szCs w:val="18"/>
                <w:lang w:val="it-IT"/>
              </w:rPr>
            </w:pPr>
            <w:r w:rsidRPr="00387138">
              <w:rPr>
                <w:rFonts w:ascii="Segoe UI" w:hAnsi="Segoe UI" w:cs="Segoe UI"/>
                <w:sz w:val="18"/>
                <w:szCs w:val="18"/>
                <w:lang w:val="it-IT"/>
              </w:rPr>
              <w:t>31</w:t>
            </w:r>
          </w:p>
        </w:tc>
        <w:tc>
          <w:tcPr>
            <w:tcW w:w="0" w:type="auto"/>
            <w:hideMark/>
          </w:tcPr>
          <w:p w14:paraId="32CEF90C" w14:textId="77777777" w:rsidR="006308B4" w:rsidRPr="00387138" w:rsidRDefault="006308B4" w:rsidP="00AA37A8">
            <w:pPr>
              <w:rPr>
                <w:rFonts w:ascii="Segoe UI" w:hAnsi="Segoe UI" w:cs="Segoe UI"/>
                <w:sz w:val="18"/>
                <w:szCs w:val="18"/>
                <w:lang w:val="it-IT"/>
              </w:rPr>
            </w:pPr>
          </w:p>
        </w:tc>
      </w:tr>
      <w:tr w:rsidR="006308B4" w:rsidRPr="00387138" w14:paraId="55F8CCA4" w14:textId="77777777" w:rsidTr="00AA37A8">
        <w:tc>
          <w:tcPr>
            <w:tcW w:w="0" w:type="auto"/>
            <w:gridSpan w:val="4"/>
            <w:hideMark/>
          </w:tcPr>
          <w:p w14:paraId="12F18144" w14:textId="77777777" w:rsidR="006308B4" w:rsidRPr="00387138" w:rsidRDefault="006308B4" w:rsidP="00AA37A8">
            <w:pPr>
              <w:rPr>
                <w:rFonts w:ascii="Segoe UI" w:hAnsi="Segoe UI" w:cs="Segoe UI"/>
                <w:sz w:val="18"/>
                <w:szCs w:val="18"/>
                <w:lang w:val="it-IT"/>
              </w:rPr>
            </w:pPr>
            <w:r w:rsidRPr="00387138">
              <w:rPr>
                <w:rFonts w:ascii="Segoe UI" w:hAnsi="Segoe UI" w:cs="Segoe UI"/>
                <w:i/>
                <w:iCs/>
                <w:sz w:val="18"/>
                <w:szCs w:val="18"/>
                <w:vertAlign w:val="superscript"/>
                <w:lang w:val="it-IT"/>
              </w:rPr>
              <w:t>1</w:t>
            </w:r>
            <w:r w:rsidRPr="00387138">
              <w:rPr>
                <w:rFonts w:ascii="Segoe UI" w:hAnsi="Segoe UI" w:cs="Segoe UI"/>
                <w:sz w:val="18"/>
                <w:szCs w:val="18"/>
                <w:lang w:val="it-IT"/>
              </w:rPr>
              <w:t> n (%)</w:t>
            </w:r>
          </w:p>
        </w:tc>
      </w:tr>
      <w:tr w:rsidR="006308B4" w:rsidRPr="00387138" w14:paraId="6C2A7943" w14:textId="77777777" w:rsidTr="00AA37A8">
        <w:trPr>
          <w:cnfStyle w:val="000000100000" w:firstRow="0" w:lastRow="0" w:firstColumn="0" w:lastColumn="0" w:oddVBand="0" w:evenVBand="0" w:oddHBand="1" w:evenHBand="0" w:firstRowFirstColumn="0" w:firstRowLastColumn="0" w:lastRowFirstColumn="0" w:lastRowLastColumn="0"/>
        </w:trPr>
        <w:tc>
          <w:tcPr>
            <w:tcW w:w="0" w:type="auto"/>
            <w:gridSpan w:val="4"/>
            <w:hideMark/>
          </w:tcPr>
          <w:p w14:paraId="44CF9F99" w14:textId="77777777" w:rsidR="006308B4" w:rsidRPr="009019DD" w:rsidRDefault="006308B4" w:rsidP="00AA37A8">
            <w:pPr>
              <w:rPr>
                <w:rFonts w:ascii="Segoe UI" w:hAnsi="Segoe UI" w:cs="Segoe UI"/>
                <w:sz w:val="18"/>
                <w:szCs w:val="18"/>
              </w:rPr>
            </w:pPr>
            <w:r w:rsidRPr="009019DD">
              <w:rPr>
                <w:rFonts w:ascii="Segoe UI" w:hAnsi="Segoe UI" w:cs="Segoe UI"/>
                <w:i/>
                <w:iCs/>
                <w:sz w:val="18"/>
                <w:szCs w:val="18"/>
                <w:vertAlign w:val="superscript"/>
              </w:rPr>
              <w:t>2</w:t>
            </w:r>
            <w:r w:rsidRPr="009019DD">
              <w:rPr>
                <w:rFonts w:ascii="Segoe UI" w:hAnsi="Segoe UI" w:cs="Segoe UI"/>
                <w:sz w:val="18"/>
                <w:szCs w:val="18"/>
              </w:rPr>
              <w:t> Wilcoxon rank sum test; Pearson’s Chi-squared test</w:t>
            </w:r>
          </w:p>
        </w:tc>
      </w:tr>
    </w:tbl>
    <w:p w14:paraId="7D038BC1" w14:textId="77777777" w:rsidR="006308B4" w:rsidRPr="006308B4" w:rsidRDefault="006308B4" w:rsidP="000360B6">
      <w:pPr>
        <w:jc w:val="both"/>
        <w:rPr>
          <w:rFonts w:cstheme="minorHAnsi"/>
          <w:b/>
          <w:bCs/>
          <w:sz w:val="24"/>
          <w:szCs w:val="24"/>
        </w:rPr>
      </w:pPr>
    </w:p>
    <w:p w14:paraId="29281DC3" w14:textId="77777777" w:rsidR="006308B4" w:rsidRDefault="006308B4" w:rsidP="000360B6">
      <w:pPr>
        <w:jc w:val="both"/>
        <w:rPr>
          <w:rFonts w:cstheme="minorHAnsi"/>
          <w:b/>
          <w:bCs/>
          <w:sz w:val="24"/>
          <w:szCs w:val="24"/>
        </w:rPr>
      </w:pPr>
    </w:p>
    <w:p w14:paraId="0335CFCC" w14:textId="77777777" w:rsidR="006308B4" w:rsidRDefault="006308B4" w:rsidP="000360B6">
      <w:pPr>
        <w:jc w:val="both"/>
        <w:rPr>
          <w:rFonts w:cstheme="minorHAnsi"/>
          <w:b/>
          <w:bCs/>
          <w:sz w:val="24"/>
          <w:szCs w:val="24"/>
        </w:rPr>
      </w:pPr>
    </w:p>
    <w:p w14:paraId="6B227A10" w14:textId="0C155344" w:rsidR="000360B6" w:rsidRPr="00CD429A" w:rsidRDefault="000360B6" w:rsidP="000360B6">
      <w:pPr>
        <w:jc w:val="both"/>
        <w:rPr>
          <w:rFonts w:cstheme="minorHAnsi"/>
          <w:b/>
          <w:bCs/>
          <w:sz w:val="24"/>
          <w:szCs w:val="24"/>
        </w:rPr>
      </w:pPr>
      <w:r>
        <w:rPr>
          <w:rFonts w:cstheme="minorHAnsi"/>
          <w:b/>
          <w:bCs/>
          <w:sz w:val="24"/>
          <w:szCs w:val="24"/>
        </w:rPr>
        <w:lastRenderedPageBreak/>
        <w:t xml:space="preserve">Supplementary </w:t>
      </w:r>
      <w:r w:rsidRPr="00CD429A">
        <w:rPr>
          <w:rFonts w:cstheme="minorHAnsi"/>
          <w:b/>
          <w:bCs/>
          <w:sz w:val="24"/>
          <w:szCs w:val="24"/>
        </w:rPr>
        <w:t>Figure S1. Survival rate of total hip arthroplasty (THA, panel A) and total knee arthroplasty (TKA, panel B) in rheumatoid arthritis (RA) patients perioperatively treated with methotrexate (MTX) vs propensity score (PS)-matched patients with osteoarthritis (OA).</w:t>
      </w:r>
    </w:p>
    <w:p w14:paraId="24B1B8C4" w14:textId="77777777" w:rsidR="000360B6" w:rsidRDefault="000360B6" w:rsidP="000360B6">
      <w:pPr>
        <w:rPr>
          <w:rFonts w:cstheme="minorHAnsi"/>
          <w:b/>
          <w:bCs/>
          <w:sz w:val="24"/>
          <w:szCs w:val="24"/>
        </w:rPr>
      </w:pPr>
    </w:p>
    <w:p w14:paraId="510A01E8" w14:textId="77777777" w:rsidR="000360B6" w:rsidRDefault="000360B6" w:rsidP="000360B6">
      <w:pPr>
        <w:rPr>
          <w:rFonts w:cstheme="minorHAnsi"/>
          <w:b/>
          <w:bCs/>
          <w:sz w:val="24"/>
          <w:szCs w:val="24"/>
        </w:rPr>
      </w:pPr>
      <w:r w:rsidRPr="003B645F">
        <w:rPr>
          <w:rFonts w:cstheme="minorHAnsi"/>
          <w:b/>
          <w:bCs/>
          <w:noProof/>
          <w:sz w:val="24"/>
          <w:szCs w:val="24"/>
        </w:rPr>
        <w:drawing>
          <wp:anchor distT="0" distB="0" distL="114300" distR="114300" simplePos="0" relativeHeight="251659264" behindDoc="1" locked="0" layoutInCell="1" allowOverlap="1" wp14:anchorId="4A5DB524" wp14:editId="07FB0517">
            <wp:simplePos x="0" y="0"/>
            <wp:positionH relativeFrom="column">
              <wp:posOffset>-635</wp:posOffset>
            </wp:positionH>
            <wp:positionV relativeFrom="paragraph">
              <wp:posOffset>0</wp:posOffset>
            </wp:positionV>
            <wp:extent cx="8640000" cy="3373103"/>
            <wp:effectExtent l="0" t="0" r="0" b="0"/>
            <wp:wrapTopAndBottom/>
            <wp:docPr id="4480904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8640000" cy="3373103"/>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heme="minorHAnsi"/>
          <w:b/>
          <w:bCs/>
          <w:sz w:val="24"/>
          <w:szCs w:val="24"/>
        </w:rPr>
        <w:br w:type="page"/>
      </w:r>
    </w:p>
    <w:p w14:paraId="07F7FECC" w14:textId="77777777" w:rsidR="000360B6" w:rsidRDefault="000360B6" w:rsidP="000360B6">
      <w:pPr>
        <w:jc w:val="both"/>
        <w:rPr>
          <w:rFonts w:cstheme="minorHAnsi"/>
          <w:b/>
          <w:bCs/>
          <w:sz w:val="24"/>
          <w:szCs w:val="24"/>
        </w:rPr>
      </w:pPr>
      <w:r>
        <w:rPr>
          <w:rFonts w:cstheme="minorHAnsi"/>
          <w:b/>
          <w:bCs/>
          <w:sz w:val="24"/>
          <w:szCs w:val="24"/>
        </w:rPr>
        <w:lastRenderedPageBreak/>
        <w:t xml:space="preserve">Supplementary </w:t>
      </w:r>
      <w:r w:rsidRPr="00CD429A">
        <w:rPr>
          <w:rFonts w:cstheme="minorHAnsi"/>
          <w:b/>
          <w:bCs/>
          <w:sz w:val="24"/>
          <w:szCs w:val="24"/>
        </w:rPr>
        <w:t>Figure S2. Survival rate of total hip arthroplasty (THA, panel A) and total knee arthroplasty (TKA, panel B) in inflammatory arthritis (IA) patients treated with methotrexate (MTX) before AND after surgery vs propensity score (PS)-matched patients with osteoarthritis (OA).</w:t>
      </w:r>
    </w:p>
    <w:p w14:paraId="4FF67F99" w14:textId="77777777" w:rsidR="000360B6" w:rsidRDefault="000360B6" w:rsidP="000360B6">
      <w:pPr>
        <w:jc w:val="both"/>
        <w:rPr>
          <w:rFonts w:cstheme="minorHAnsi"/>
          <w:b/>
          <w:bCs/>
          <w:sz w:val="24"/>
          <w:szCs w:val="24"/>
        </w:rPr>
      </w:pPr>
    </w:p>
    <w:p w14:paraId="3E89DFDB" w14:textId="77777777" w:rsidR="000360B6" w:rsidRPr="00631112" w:rsidRDefault="000360B6" w:rsidP="000360B6">
      <w:pPr>
        <w:jc w:val="both"/>
        <w:rPr>
          <w:rFonts w:cstheme="minorHAnsi"/>
          <w:b/>
          <w:bCs/>
          <w:sz w:val="24"/>
          <w:szCs w:val="24"/>
        </w:rPr>
      </w:pPr>
      <w:r w:rsidRPr="003B645F">
        <w:rPr>
          <w:rFonts w:cstheme="minorHAnsi"/>
          <w:b/>
          <w:bCs/>
          <w:noProof/>
          <w:sz w:val="24"/>
          <w:szCs w:val="24"/>
        </w:rPr>
        <w:drawing>
          <wp:anchor distT="0" distB="0" distL="114300" distR="114300" simplePos="0" relativeHeight="251660288" behindDoc="1" locked="0" layoutInCell="1" allowOverlap="1" wp14:anchorId="43FF031F" wp14:editId="292785D8">
            <wp:simplePos x="0" y="0"/>
            <wp:positionH relativeFrom="column">
              <wp:posOffset>-635</wp:posOffset>
            </wp:positionH>
            <wp:positionV relativeFrom="paragraph">
              <wp:posOffset>0</wp:posOffset>
            </wp:positionV>
            <wp:extent cx="8640000" cy="3403058"/>
            <wp:effectExtent l="0" t="0" r="8890" b="6985"/>
            <wp:wrapTopAndBottom/>
            <wp:docPr id="14799210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640000" cy="340305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64EF34" w14:textId="77777777" w:rsidR="00900FC4" w:rsidRDefault="00900FC4"/>
    <w:sectPr w:rsidR="00900FC4" w:rsidSect="000360B6">
      <w:pgSz w:w="16838" w:h="11906" w:orient="landscape"/>
      <w:pgMar w:top="1134" w:right="1417"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60B6"/>
    <w:rsid w:val="000360B6"/>
    <w:rsid w:val="00286EA4"/>
    <w:rsid w:val="006308B4"/>
    <w:rsid w:val="00900FC4"/>
    <w:rsid w:val="00AE0F2F"/>
    <w:rsid w:val="00B76FD9"/>
    <w:rsid w:val="00C47087"/>
    <w:rsid w:val="00E15432"/>
    <w:rsid w:val="00E619C1"/>
    <w:rsid w:val="00F90602"/>
    <w:rsid w:val="00F91A51"/>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9DE0BE"/>
  <w15:chartTrackingRefBased/>
  <w15:docId w15:val="{1BEE1AA1-DD82-45EA-96A5-F6DAE067E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360B6"/>
    <w:pPr>
      <w:spacing w:line="259" w:lineRule="auto"/>
    </w:pPr>
    <w:rPr>
      <w:kern w:val="0"/>
      <w:sz w:val="22"/>
      <w:szCs w:val="22"/>
      <w14:ligatures w14:val="none"/>
    </w:rPr>
  </w:style>
  <w:style w:type="paragraph" w:styleId="Titolo1">
    <w:name w:val="heading 1"/>
    <w:basedOn w:val="Normale"/>
    <w:next w:val="Normale"/>
    <w:link w:val="Titolo1Carattere"/>
    <w:uiPriority w:val="9"/>
    <w:qFormat/>
    <w:rsid w:val="000360B6"/>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Titolo2">
    <w:name w:val="heading 2"/>
    <w:basedOn w:val="Normale"/>
    <w:next w:val="Normale"/>
    <w:link w:val="Titolo2Carattere"/>
    <w:uiPriority w:val="9"/>
    <w:semiHidden/>
    <w:unhideWhenUsed/>
    <w:qFormat/>
    <w:rsid w:val="000360B6"/>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Titolo3">
    <w:name w:val="heading 3"/>
    <w:basedOn w:val="Normale"/>
    <w:next w:val="Normale"/>
    <w:link w:val="Titolo3Carattere"/>
    <w:uiPriority w:val="9"/>
    <w:semiHidden/>
    <w:unhideWhenUsed/>
    <w:qFormat/>
    <w:rsid w:val="000360B6"/>
    <w:pPr>
      <w:keepNext/>
      <w:keepLines/>
      <w:spacing w:before="160" w:after="80" w:line="278" w:lineRule="auto"/>
      <w:outlineLvl w:val="2"/>
    </w:pPr>
    <w:rPr>
      <w:rFonts w:eastAsiaTheme="majorEastAsia" w:cstheme="majorBidi"/>
      <w:color w:val="2F5496" w:themeColor="accent1" w:themeShade="BF"/>
      <w:kern w:val="2"/>
      <w:sz w:val="28"/>
      <w:szCs w:val="28"/>
      <w14:ligatures w14:val="standardContextual"/>
    </w:rPr>
  </w:style>
  <w:style w:type="paragraph" w:styleId="Titolo4">
    <w:name w:val="heading 4"/>
    <w:basedOn w:val="Normale"/>
    <w:next w:val="Normale"/>
    <w:link w:val="Titolo4Carattere"/>
    <w:uiPriority w:val="9"/>
    <w:semiHidden/>
    <w:unhideWhenUsed/>
    <w:qFormat/>
    <w:rsid w:val="000360B6"/>
    <w:pPr>
      <w:keepNext/>
      <w:keepLines/>
      <w:spacing w:before="80" w:after="40" w:line="278" w:lineRule="auto"/>
      <w:outlineLvl w:val="3"/>
    </w:pPr>
    <w:rPr>
      <w:rFonts w:eastAsiaTheme="majorEastAsia" w:cstheme="majorBidi"/>
      <w:i/>
      <w:iCs/>
      <w:color w:val="2F5496" w:themeColor="accent1" w:themeShade="BF"/>
      <w:kern w:val="2"/>
      <w:sz w:val="24"/>
      <w:szCs w:val="24"/>
      <w14:ligatures w14:val="standardContextual"/>
    </w:rPr>
  </w:style>
  <w:style w:type="paragraph" w:styleId="Titolo5">
    <w:name w:val="heading 5"/>
    <w:basedOn w:val="Normale"/>
    <w:next w:val="Normale"/>
    <w:link w:val="Titolo5Carattere"/>
    <w:uiPriority w:val="9"/>
    <w:semiHidden/>
    <w:unhideWhenUsed/>
    <w:qFormat/>
    <w:rsid w:val="000360B6"/>
    <w:pPr>
      <w:keepNext/>
      <w:keepLines/>
      <w:spacing w:before="80" w:after="40" w:line="278" w:lineRule="auto"/>
      <w:outlineLvl w:val="4"/>
    </w:pPr>
    <w:rPr>
      <w:rFonts w:eastAsiaTheme="majorEastAsia" w:cstheme="majorBidi"/>
      <w:color w:val="2F5496" w:themeColor="accent1" w:themeShade="BF"/>
      <w:kern w:val="2"/>
      <w:sz w:val="24"/>
      <w:szCs w:val="24"/>
      <w14:ligatures w14:val="standardContextual"/>
    </w:rPr>
  </w:style>
  <w:style w:type="paragraph" w:styleId="Titolo6">
    <w:name w:val="heading 6"/>
    <w:basedOn w:val="Normale"/>
    <w:next w:val="Normale"/>
    <w:link w:val="Titolo6Carattere"/>
    <w:uiPriority w:val="9"/>
    <w:semiHidden/>
    <w:unhideWhenUsed/>
    <w:qFormat/>
    <w:rsid w:val="000360B6"/>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Titolo7">
    <w:name w:val="heading 7"/>
    <w:basedOn w:val="Normale"/>
    <w:next w:val="Normale"/>
    <w:link w:val="Titolo7Carattere"/>
    <w:uiPriority w:val="9"/>
    <w:semiHidden/>
    <w:unhideWhenUsed/>
    <w:qFormat/>
    <w:rsid w:val="000360B6"/>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Titolo8">
    <w:name w:val="heading 8"/>
    <w:basedOn w:val="Normale"/>
    <w:next w:val="Normale"/>
    <w:link w:val="Titolo8Carattere"/>
    <w:uiPriority w:val="9"/>
    <w:semiHidden/>
    <w:unhideWhenUsed/>
    <w:qFormat/>
    <w:rsid w:val="000360B6"/>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Titolo9">
    <w:name w:val="heading 9"/>
    <w:basedOn w:val="Normale"/>
    <w:next w:val="Normale"/>
    <w:link w:val="Titolo9Carattere"/>
    <w:uiPriority w:val="9"/>
    <w:semiHidden/>
    <w:unhideWhenUsed/>
    <w:qFormat/>
    <w:rsid w:val="000360B6"/>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360B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0360B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0360B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0360B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0360B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0360B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360B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360B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360B6"/>
    <w:rPr>
      <w:rFonts w:eastAsiaTheme="majorEastAsia" w:cstheme="majorBidi"/>
      <w:color w:val="272727" w:themeColor="text1" w:themeTint="D8"/>
    </w:rPr>
  </w:style>
  <w:style w:type="paragraph" w:styleId="Titolo">
    <w:name w:val="Title"/>
    <w:basedOn w:val="Normale"/>
    <w:next w:val="Normale"/>
    <w:link w:val="TitoloCarattere"/>
    <w:uiPriority w:val="10"/>
    <w:qFormat/>
    <w:rsid w:val="000360B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oloCarattere">
    <w:name w:val="Titolo Carattere"/>
    <w:basedOn w:val="Carpredefinitoparagrafo"/>
    <w:link w:val="Titolo"/>
    <w:uiPriority w:val="10"/>
    <w:rsid w:val="000360B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360B6"/>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ottotitoloCarattere">
    <w:name w:val="Sottotitolo Carattere"/>
    <w:basedOn w:val="Carpredefinitoparagrafo"/>
    <w:link w:val="Sottotitolo"/>
    <w:uiPriority w:val="11"/>
    <w:rsid w:val="000360B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360B6"/>
    <w:pPr>
      <w:spacing w:before="160" w:line="278" w:lineRule="auto"/>
      <w:jc w:val="center"/>
    </w:pPr>
    <w:rPr>
      <w:i/>
      <w:iCs/>
      <w:color w:val="404040" w:themeColor="text1" w:themeTint="BF"/>
      <w:kern w:val="2"/>
      <w:sz w:val="24"/>
      <w:szCs w:val="24"/>
      <w14:ligatures w14:val="standardContextual"/>
    </w:rPr>
  </w:style>
  <w:style w:type="character" w:customStyle="1" w:styleId="CitazioneCarattere">
    <w:name w:val="Citazione Carattere"/>
    <w:basedOn w:val="Carpredefinitoparagrafo"/>
    <w:link w:val="Citazione"/>
    <w:uiPriority w:val="29"/>
    <w:rsid w:val="000360B6"/>
    <w:rPr>
      <w:i/>
      <w:iCs/>
      <w:color w:val="404040" w:themeColor="text1" w:themeTint="BF"/>
    </w:rPr>
  </w:style>
  <w:style w:type="paragraph" w:styleId="Paragrafoelenco">
    <w:name w:val="List Paragraph"/>
    <w:basedOn w:val="Normale"/>
    <w:uiPriority w:val="34"/>
    <w:qFormat/>
    <w:rsid w:val="000360B6"/>
    <w:pPr>
      <w:spacing w:line="278" w:lineRule="auto"/>
      <w:ind w:left="720"/>
      <w:contextualSpacing/>
    </w:pPr>
    <w:rPr>
      <w:kern w:val="2"/>
      <w:sz w:val="24"/>
      <w:szCs w:val="24"/>
      <w14:ligatures w14:val="standardContextual"/>
    </w:rPr>
  </w:style>
  <w:style w:type="character" w:styleId="Enfasiintensa">
    <w:name w:val="Intense Emphasis"/>
    <w:basedOn w:val="Carpredefinitoparagrafo"/>
    <w:uiPriority w:val="21"/>
    <w:qFormat/>
    <w:rsid w:val="000360B6"/>
    <w:rPr>
      <w:i/>
      <w:iCs/>
      <w:color w:val="2F5496" w:themeColor="accent1" w:themeShade="BF"/>
    </w:rPr>
  </w:style>
  <w:style w:type="paragraph" w:styleId="Citazioneintensa">
    <w:name w:val="Intense Quote"/>
    <w:basedOn w:val="Normale"/>
    <w:next w:val="Normale"/>
    <w:link w:val="CitazioneintensaCarattere"/>
    <w:uiPriority w:val="30"/>
    <w:qFormat/>
    <w:rsid w:val="000360B6"/>
    <w:pPr>
      <w:pBdr>
        <w:top w:val="single" w:sz="4" w:space="10" w:color="2F5496" w:themeColor="accent1" w:themeShade="BF"/>
        <w:bottom w:val="single" w:sz="4" w:space="10" w:color="2F5496" w:themeColor="accent1" w:themeShade="BF"/>
      </w:pBdr>
      <w:spacing w:before="360" w:after="360" w:line="278" w:lineRule="auto"/>
      <w:ind w:left="864" w:right="864"/>
      <w:jc w:val="center"/>
    </w:pPr>
    <w:rPr>
      <w:i/>
      <w:iCs/>
      <w:color w:val="2F5496" w:themeColor="accent1" w:themeShade="BF"/>
      <w:kern w:val="2"/>
      <w:sz w:val="24"/>
      <w:szCs w:val="24"/>
      <w14:ligatures w14:val="standardContextual"/>
    </w:rPr>
  </w:style>
  <w:style w:type="character" w:customStyle="1" w:styleId="CitazioneintensaCarattere">
    <w:name w:val="Citazione intensa Carattere"/>
    <w:basedOn w:val="Carpredefinitoparagrafo"/>
    <w:link w:val="Citazioneintensa"/>
    <w:uiPriority w:val="30"/>
    <w:rsid w:val="000360B6"/>
    <w:rPr>
      <w:i/>
      <w:iCs/>
      <w:color w:val="2F5496" w:themeColor="accent1" w:themeShade="BF"/>
    </w:rPr>
  </w:style>
  <w:style w:type="character" w:styleId="Riferimentointenso">
    <w:name w:val="Intense Reference"/>
    <w:basedOn w:val="Carpredefinitoparagrafo"/>
    <w:uiPriority w:val="32"/>
    <w:qFormat/>
    <w:rsid w:val="000360B6"/>
    <w:rPr>
      <w:b/>
      <w:bCs/>
      <w:smallCaps/>
      <w:color w:val="2F5496" w:themeColor="accent1" w:themeShade="BF"/>
      <w:spacing w:val="5"/>
    </w:rPr>
  </w:style>
  <w:style w:type="table" w:styleId="Tabellasemplice-2">
    <w:name w:val="Plain Table 2"/>
    <w:basedOn w:val="Tabellanormale"/>
    <w:uiPriority w:val="42"/>
    <w:rsid w:val="006308B4"/>
    <w:pPr>
      <w:spacing w:after="0" w:line="240" w:lineRule="auto"/>
    </w:pPr>
    <w:rPr>
      <w:kern w:val="0"/>
      <w:sz w:val="22"/>
      <w:szCs w:val="22"/>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emf"/><Relationship Id="rId4"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391</Words>
  <Characters>2229</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Francesco Ursini</dc:creator>
  <cp:keywords/>
  <dc:description/>
  <cp:lastModifiedBy>Jacopo Ciaffi</cp:lastModifiedBy>
  <cp:revision>2</cp:revision>
  <dcterms:created xsi:type="dcterms:W3CDTF">2025-03-25T11:16:00Z</dcterms:created>
  <dcterms:modified xsi:type="dcterms:W3CDTF">2026-03-14T22:08:00Z</dcterms:modified>
</cp:coreProperties>
</file>