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4B9B8" w14:textId="7B765BD9" w:rsidR="00D93130" w:rsidRPr="00D93130" w:rsidRDefault="00D93130" w:rsidP="00D93130">
      <w:pPr>
        <w:pStyle w:val="Didascalia"/>
        <w:keepNext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D9313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  <w:t>Table S2:</w:t>
      </w:r>
      <w:r w:rsidRPr="00D93130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 </w:t>
      </w:r>
      <w:r w:rsidRPr="00D93130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Univariate analysis for factors associated with </w:t>
      </w:r>
      <w:r w:rsidR="00186877" w:rsidRPr="00090F3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discharge with </w:t>
      </w:r>
      <w:r w:rsidRPr="00090F3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death </w:t>
      </w:r>
      <w:r w:rsidR="00186877" w:rsidRPr="00090F3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>or</w:t>
      </w:r>
      <w:r w:rsidRPr="00090F3F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GB"/>
        </w:rPr>
        <w:t xml:space="preserve"> sequalae.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371"/>
        <w:gridCol w:w="1857"/>
        <w:gridCol w:w="1800"/>
        <w:gridCol w:w="1815"/>
        <w:gridCol w:w="1785"/>
      </w:tblGrid>
      <w:tr w:rsidR="00D93130" w:rsidRPr="00D93130" w14:paraId="177626CC" w14:textId="77777777" w:rsidTr="00DA413E">
        <w:tc>
          <w:tcPr>
            <w:tcW w:w="2371" w:type="dxa"/>
          </w:tcPr>
          <w:p w14:paraId="54F58F4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57" w:type="dxa"/>
          </w:tcPr>
          <w:p w14:paraId="6B85680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Univariate analysis</w:t>
            </w:r>
          </w:p>
        </w:tc>
        <w:tc>
          <w:tcPr>
            <w:tcW w:w="1800" w:type="dxa"/>
          </w:tcPr>
          <w:p w14:paraId="77F5F1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15" w:type="dxa"/>
          </w:tcPr>
          <w:p w14:paraId="31320A3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785" w:type="dxa"/>
          </w:tcPr>
          <w:p w14:paraId="67BEA2B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D93130" w:rsidRPr="00D93130" w14:paraId="74112D63" w14:textId="77777777" w:rsidTr="00DA413E">
        <w:tc>
          <w:tcPr>
            <w:tcW w:w="2371" w:type="dxa"/>
          </w:tcPr>
          <w:p w14:paraId="2ABB166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Study population characteristics</w:t>
            </w:r>
          </w:p>
        </w:tc>
        <w:tc>
          <w:tcPr>
            <w:tcW w:w="1857" w:type="dxa"/>
          </w:tcPr>
          <w:p w14:paraId="66586E3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n/N</w:t>
            </w:r>
          </w:p>
        </w:tc>
        <w:tc>
          <w:tcPr>
            <w:tcW w:w="1800" w:type="dxa"/>
          </w:tcPr>
          <w:p w14:paraId="698A637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OR</w:t>
            </w:r>
          </w:p>
        </w:tc>
        <w:tc>
          <w:tcPr>
            <w:tcW w:w="1815" w:type="dxa"/>
          </w:tcPr>
          <w:p w14:paraId="7D17B53B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95% CI</w:t>
            </w:r>
          </w:p>
        </w:tc>
        <w:tc>
          <w:tcPr>
            <w:tcW w:w="1785" w:type="dxa"/>
          </w:tcPr>
          <w:p w14:paraId="11909E2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p</w:t>
            </w:r>
          </w:p>
        </w:tc>
      </w:tr>
      <w:tr w:rsidR="00D93130" w:rsidRPr="00D93130" w14:paraId="7C50CF53" w14:textId="77777777" w:rsidTr="00DA413E">
        <w:tc>
          <w:tcPr>
            <w:tcW w:w="2371" w:type="dxa"/>
          </w:tcPr>
          <w:p w14:paraId="520737A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  <w:p w14:paraId="79EE27A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  <w:proofErr w:type="spellEnd"/>
          </w:p>
        </w:tc>
        <w:tc>
          <w:tcPr>
            <w:tcW w:w="1857" w:type="dxa"/>
          </w:tcPr>
          <w:p w14:paraId="40751248" w14:textId="1BEE40AB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9/48 (47.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664B2680" w14:textId="1E33A47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10/27 (52.6%)</w:t>
            </w:r>
          </w:p>
        </w:tc>
        <w:tc>
          <w:tcPr>
            <w:tcW w:w="1800" w:type="dxa"/>
          </w:tcPr>
          <w:p w14:paraId="6C10EE3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6090900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2.549</w:t>
            </w:r>
          </w:p>
        </w:tc>
        <w:tc>
          <w:tcPr>
            <w:tcW w:w="1815" w:type="dxa"/>
          </w:tcPr>
          <w:p w14:paraId="24F2056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C533D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0.878-7.399</w:t>
            </w:r>
          </w:p>
        </w:tc>
        <w:tc>
          <w:tcPr>
            <w:tcW w:w="1785" w:type="dxa"/>
          </w:tcPr>
          <w:p w14:paraId="6F63155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35F6F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0.085</w:t>
            </w:r>
          </w:p>
        </w:tc>
      </w:tr>
      <w:tr w:rsidR="00D93130" w:rsidRPr="00D93130" w14:paraId="275FDD65" w14:textId="77777777" w:rsidTr="00DA413E">
        <w:tc>
          <w:tcPr>
            <w:tcW w:w="2371" w:type="dxa"/>
          </w:tcPr>
          <w:p w14:paraId="432EA2A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 xml:space="preserve">Age </w:t>
            </w:r>
          </w:p>
          <w:p w14:paraId="6F23CD0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0-2</w:t>
            </w:r>
          </w:p>
          <w:p w14:paraId="4B7E050C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3-10</w:t>
            </w:r>
          </w:p>
          <w:p w14:paraId="3C94867C" w14:textId="369BD07D" w:rsidR="00D93130" w:rsidRPr="00D93130" w:rsidRDefault="00F625C8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&gt;</w:t>
            </w:r>
            <w:r w:rsidR="00D93130" w:rsidRPr="00D9313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57" w:type="dxa"/>
          </w:tcPr>
          <w:p w14:paraId="28F816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902C9D" w14:textId="71AC233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4/15 (26.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460C50F6" w14:textId="73CFA7A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13/52 (25.0%)</w:t>
            </w:r>
          </w:p>
          <w:p w14:paraId="618AC39C" w14:textId="005EC39A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2/8 (25.0%)</w:t>
            </w:r>
          </w:p>
        </w:tc>
        <w:tc>
          <w:tcPr>
            <w:tcW w:w="1800" w:type="dxa"/>
          </w:tcPr>
          <w:p w14:paraId="237F142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343BB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37E47DE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0.917</w:t>
            </w:r>
          </w:p>
          <w:p w14:paraId="53BEE24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0.917</w:t>
            </w:r>
          </w:p>
        </w:tc>
        <w:tc>
          <w:tcPr>
            <w:tcW w:w="1815" w:type="dxa"/>
          </w:tcPr>
          <w:p w14:paraId="5CFAC18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E0850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5B73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0.249-3.381</w:t>
            </w:r>
          </w:p>
          <w:p w14:paraId="7968AE7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0.128-6.556</w:t>
            </w:r>
          </w:p>
        </w:tc>
        <w:tc>
          <w:tcPr>
            <w:tcW w:w="1785" w:type="dxa"/>
          </w:tcPr>
          <w:p w14:paraId="3FF9BAB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7D9E6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33BD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0.896</w:t>
            </w:r>
          </w:p>
          <w:p w14:paraId="0BFA96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0.931</w:t>
            </w:r>
          </w:p>
        </w:tc>
      </w:tr>
      <w:tr w:rsidR="00D93130" w:rsidRPr="00D93130" w14:paraId="378A9DF9" w14:textId="77777777" w:rsidTr="00DA413E">
        <w:tc>
          <w:tcPr>
            <w:tcW w:w="2371" w:type="dxa"/>
          </w:tcPr>
          <w:p w14:paraId="23BD232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Birthplace</w:t>
            </w:r>
          </w:p>
          <w:p w14:paraId="29F9DF71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Italy</w:t>
            </w:r>
          </w:p>
          <w:p w14:paraId="71FDB0D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Another country</w:t>
            </w:r>
          </w:p>
        </w:tc>
        <w:tc>
          <w:tcPr>
            <w:tcW w:w="1857" w:type="dxa"/>
          </w:tcPr>
          <w:p w14:paraId="2C760A3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771A46F" w14:textId="2021207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18/66 (27.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DBE1DB9" w14:textId="31E62CB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1/9 (11.1%)</w:t>
            </w:r>
          </w:p>
        </w:tc>
        <w:tc>
          <w:tcPr>
            <w:tcW w:w="1800" w:type="dxa"/>
          </w:tcPr>
          <w:p w14:paraId="3187358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B1D1E2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719F0F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0.333</w:t>
            </w:r>
          </w:p>
        </w:tc>
        <w:tc>
          <w:tcPr>
            <w:tcW w:w="1815" w:type="dxa"/>
          </w:tcPr>
          <w:p w14:paraId="593F16A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455622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AA36FA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0.039-2.857</w:t>
            </w:r>
          </w:p>
        </w:tc>
        <w:tc>
          <w:tcPr>
            <w:tcW w:w="1785" w:type="dxa"/>
          </w:tcPr>
          <w:p w14:paraId="2AFFFCD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93986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E4A682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0.316</w:t>
            </w:r>
          </w:p>
        </w:tc>
      </w:tr>
      <w:tr w:rsidR="00D93130" w:rsidRPr="00D93130" w14:paraId="2FD101A0" w14:textId="77777777" w:rsidTr="00DA413E">
        <w:tc>
          <w:tcPr>
            <w:tcW w:w="2371" w:type="dxa"/>
          </w:tcPr>
          <w:p w14:paraId="5BDB326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Comorbidities</w:t>
            </w:r>
          </w:p>
          <w:p w14:paraId="03293DD6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6035F8D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1198D9A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Type of comorbidities</w:t>
            </w:r>
          </w:p>
          <w:p w14:paraId="2FE2C252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Others</w:t>
            </w:r>
          </w:p>
          <w:p w14:paraId="294597C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Neurologic</w:t>
            </w:r>
          </w:p>
          <w:p w14:paraId="6DDCC53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4987E9D0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Respiratory</w:t>
            </w:r>
          </w:p>
        </w:tc>
        <w:tc>
          <w:tcPr>
            <w:tcW w:w="1857" w:type="dxa"/>
          </w:tcPr>
          <w:p w14:paraId="7E21A80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C37073A" w14:textId="1D2BD53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15/62 (24.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161D2665" w14:textId="4B30345F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4/13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(30.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7756C0F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34A5A1" w14:textId="13560B1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1/3 (33.3%)</w:t>
            </w:r>
          </w:p>
          <w:p w14:paraId="3CC307CD" w14:textId="66F3238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(33.3%)</w:t>
            </w:r>
          </w:p>
          <w:p w14:paraId="210F160C" w14:textId="18A6CD2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15/63 (23.8%)</w:t>
            </w:r>
          </w:p>
          <w:p w14:paraId="5ACD8447" w14:textId="52194C9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1/3 (33.3%)</w:t>
            </w:r>
          </w:p>
        </w:tc>
        <w:tc>
          <w:tcPr>
            <w:tcW w:w="1800" w:type="dxa"/>
          </w:tcPr>
          <w:p w14:paraId="1958814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364EA7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184D23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1.600</w:t>
            </w:r>
          </w:p>
          <w:p w14:paraId="5F817E4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5D6D5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DD59EA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27350DF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0.625</w:t>
            </w:r>
          </w:p>
          <w:p w14:paraId="3965A2A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815" w:type="dxa"/>
          </w:tcPr>
          <w:p w14:paraId="0B1CFBE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1F827E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81FAD1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0.422-6.067</w:t>
            </w:r>
          </w:p>
          <w:p w14:paraId="52406C6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C8A85F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429F4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0.053-18.915</w:t>
            </w:r>
          </w:p>
          <w:p w14:paraId="4BE4A63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0.053-7.385</w:t>
            </w:r>
          </w:p>
          <w:p w14:paraId="1DC9031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0.034-29.807</w:t>
            </w:r>
          </w:p>
        </w:tc>
        <w:tc>
          <w:tcPr>
            <w:tcW w:w="1785" w:type="dxa"/>
          </w:tcPr>
          <w:p w14:paraId="4387656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C4A5CD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BD95D7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0.489</w:t>
            </w:r>
          </w:p>
          <w:p w14:paraId="2CE31CC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FD4F9B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7D4E2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A2D0CF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0.709</w:t>
            </w:r>
          </w:p>
          <w:p w14:paraId="7D57E3F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</w:tr>
      <w:tr w:rsidR="00D93130" w:rsidRPr="00D93130" w14:paraId="6F7F99B7" w14:textId="77777777" w:rsidTr="00DA413E">
        <w:tc>
          <w:tcPr>
            <w:tcW w:w="2371" w:type="dxa"/>
          </w:tcPr>
          <w:p w14:paraId="003825E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Antibiotics in the previous month</w:t>
            </w:r>
          </w:p>
          <w:p w14:paraId="0511D88C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18AD21FE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44FDD8CA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Missing</w:t>
            </w:r>
          </w:p>
        </w:tc>
        <w:tc>
          <w:tcPr>
            <w:tcW w:w="1857" w:type="dxa"/>
          </w:tcPr>
          <w:p w14:paraId="597283E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3C08A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F246AD9" w14:textId="2F9B8376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12/50 (24.0%)</w:t>
            </w:r>
          </w:p>
          <w:p w14:paraId="2323D68F" w14:textId="71E71EA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6/19 (31.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30EAE99E" w14:textId="08BAAFD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1/6 (16.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3F1118A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DECB39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B25C4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718BFBD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1.462</w:t>
            </w:r>
          </w:p>
          <w:p w14:paraId="224A643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0.633</w:t>
            </w:r>
          </w:p>
        </w:tc>
        <w:tc>
          <w:tcPr>
            <w:tcW w:w="1815" w:type="dxa"/>
          </w:tcPr>
          <w:p w14:paraId="1AF27F0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400C1A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C11284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94265F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0.456-4.685</w:t>
            </w:r>
          </w:p>
          <w:p w14:paraId="534E5D1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0.067-5.967</w:t>
            </w:r>
          </w:p>
        </w:tc>
        <w:tc>
          <w:tcPr>
            <w:tcW w:w="1785" w:type="dxa"/>
          </w:tcPr>
          <w:p w14:paraId="00571E1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92947A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FAF4EA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36840B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0.523</w:t>
            </w:r>
          </w:p>
          <w:p w14:paraId="0188931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0.690</w:t>
            </w:r>
          </w:p>
        </w:tc>
      </w:tr>
      <w:tr w:rsidR="00D93130" w:rsidRPr="00D93130" w14:paraId="57927983" w14:textId="77777777" w:rsidTr="00DA413E">
        <w:tc>
          <w:tcPr>
            <w:tcW w:w="2371" w:type="dxa"/>
          </w:tcPr>
          <w:p w14:paraId="0D3902D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NSAIDs in the previous 15 days</w:t>
            </w:r>
          </w:p>
          <w:p w14:paraId="5F2D91D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7240F2B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40AC623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Missing</w:t>
            </w:r>
          </w:p>
        </w:tc>
        <w:tc>
          <w:tcPr>
            <w:tcW w:w="1857" w:type="dxa"/>
          </w:tcPr>
          <w:p w14:paraId="3040F56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13624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AF4E22" w14:textId="67A31A1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7/41 (17.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59555B99" w14:textId="772C44B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 xml:space="preserve">11/26 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(42.3%)</w:t>
            </w:r>
          </w:p>
          <w:p w14:paraId="3AA7CFFA" w14:textId="7855C778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1/8 (12.5%)</w:t>
            </w:r>
          </w:p>
        </w:tc>
        <w:tc>
          <w:tcPr>
            <w:tcW w:w="1800" w:type="dxa"/>
          </w:tcPr>
          <w:p w14:paraId="52E28A0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D6111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59DA4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7417772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3.562</w:t>
            </w:r>
          </w:p>
          <w:p w14:paraId="43424D0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0.694</w:t>
            </w:r>
          </w:p>
        </w:tc>
        <w:tc>
          <w:tcPr>
            <w:tcW w:w="1815" w:type="dxa"/>
          </w:tcPr>
          <w:p w14:paraId="61922B8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F9C00E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DA8BB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2F768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1.156-10.979</w:t>
            </w:r>
          </w:p>
          <w:p w14:paraId="14E2DA9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0.073-6.568</w:t>
            </w:r>
          </w:p>
        </w:tc>
        <w:tc>
          <w:tcPr>
            <w:tcW w:w="1785" w:type="dxa"/>
          </w:tcPr>
          <w:p w14:paraId="5DE943AD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8D6213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9C64481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63EE1C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0.027</w:t>
            </w:r>
          </w:p>
          <w:p w14:paraId="2569669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0.750</w:t>
            </w:r>
          </w:p>
        </w:tc>
      </w:tr>
      <w:tr w:rsidR="00D93130" w:rsidRPr="00D93130" w14:paraId="245ED3B9" w14:textId="77777777" w:rsidTr="00DA413E">
        <w:tc>
          <w:tcPr>
            <w:tcW w:w="2371" w:type="dxa"/>
          </w:tcPr>
          <w:p w14:paraId="294C86A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Fever</w:t>
            </w:r>
          </w:p>
          <w:p w14:paraId="77D7B73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299CE2C5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02B46A2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57F6D6" w14:textId="0DD24B7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0/3 (0.0%)</w:t>
            </w:r>
          </w:p>
          <w:p w14:paraId="6FA545D6" w14:textId="077DD40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19/72 (26.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3275084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ECB1DB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13F45A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omitted</w:t>
            </w:r>
          </w:p>
        </w:tc>
        <w:tc>
          <w:tcPr>
            <w:tcW w:w="1815" w:type="dxa"/>
          </w:tcPr>
          <w:p w14:paraId="5360DC0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785" w:type="dxa"/>
          </w:tcPr>
          <w:p w14:paraId="45E6051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D93130" w:rsidRPr="00D93130" w14:paraId="3F912B97" w14:textId="77777777" w:rsidTr="00DA413E">
        <w:tc>
          <w:tcPr>
            <w:tcW w:w="2371" w:type="dxa"/>
          </w:tcPr>
          <w:p w14:paraId="64ED1DC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Rash</w:t>
            </w:r>
          </w:p>
          <w:p w14:paraId="779D00C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D340B84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30AAA16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CFE5C63" w14:textId="013CA86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13/56 (23.2%)</w:t>
            </w:r>
          </w:p>
          <w:p w14:paraId="652AFA62" w14:textId="1E35ED3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6/19 (31.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3CD4793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E39FC6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193FC3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1.527</w:t>
            </w:r>
          </w:p>
        </w:tc>
        <w:tc>
          <w:tcPr>
            <w:tcW w:w="1815" w:type="dxa"/>
          </w:tcPr>
          <w:p w14:paraId="353EAD4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08B6A7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F7F5A7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0.484-4.817</w:t>
            </w:r>
          </w:p>
        </w:tc>
        <w:tc>
          <w:tcPr>
            <w:tcW w:w="1785" w:type="dxa"/>
          </w:tcPr>
          <w:p w14:paraId="13BEC39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862B72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E18FC3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0.471</w:t>
            </w:r>
          </w:p>
        </w:tc>
      </w:tr>
      <w:tr w:rsidR="00D93130" w:rsidRPr="00D93130" w14:paraId="15BE0EE8" w14:textId="77777777" w:rsidTr="00DA413E">
        <w:tc>
          <w:tcPr>
            <w:tcW w:w="2371" w:type="dxa"/>
          </w:tcPr>
          <w:p w14:paraId="3F42169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On palate petechiae</w:t>
            </w:r>
          </w:p>
          <w:p w14:paraId="656AB8A3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4A3A2E1D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3507F3C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D1F68E5" w14:textId="15DAD298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17/69 (24.6%)</w:t>
            </w:r>
          </w:p>
          <w:p w14:paraId="0907BFA2" w14:textId="06CDC2C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(33.3%)</w:t>
            </w:r>
          </w:p>
        </w:tc>
        <w:tc>
          <w:tcPr>
            <w:tcW w:w="1800" w:type="dxa"/>
          </w:tcPr>
          <w:p w14:paraId="094F644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5C7852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24C4FA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1.529</w:t>
            </w:r>
          </w:p>
        </w:tc>
        <w:tc>
          <w:tcPr>
            <w:tcW w:w="1815" w:type="dxa"/>
          </w:tcPr>
          <w:p w14:paraId="1498D11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59A899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49D5A1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0.257-9.101</w:t>
            </w:r>
          </w:p>
        </w:tc>
        <w:tc>
          <w:tcPr>
            <w:tcW w:w="1785" w:type="dxa"/>
          </w:tcPr>
          <w:p w14:paraId="339533D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DF1932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A6D17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0.641</w:t>
            </w:r>
          </w:p>
        </w:tc>
      </w:tr>
      <w:tr w:rsidR="00D93130" w:rsidRPr="00D93130" w14:paraId="44E87377" w14:textId="77777777" w:rsidTr="00DA413E">
        <w:tc>
          <w:tcPr>
            <w:tcW w:w="2371" w:type="dxa"/>
          </w:tcPr>
          <w:p w14:paraId="374EA3D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Pain</w:t>
            </w:r>
          </w:p>
          <w:p w14:paraId="5EF116F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620C19F0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054BFC3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1745E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Types of pain</w:t>
            </w:r>
          </w:p>
          <w:p w14:paraId="4AE2C302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Abdominal</w:t>
            </w:r>
          </w:p>
          <w:p w14:paraId="785FEDC1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Other</w:t>
            </w:r>
          </w:p>
          <w:p w14:paraId="1330F0A3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Osteo-articular</w:t>
            </w:r>
          </w:p>
          <w:p w14:paraId="578C69DE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Cervical pain/headache</w:t>
            </w:r>
          </w:p>
          <w:p w14:paraId="40C63C85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Sore throat</w:t>
            </w:r>
          </w:p>
          <w:p w14:paraId="100C901D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4D015B30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Earache</w:t>
            </w:r>
          </w:p>
        </w:tc>
        <w:tc>
          <w:tcPr>
            <w:tcW w:w="1857" w:type="dxa"/>
          </w:tcPr>
          <w:p w14:paraId="4814122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50A756F" w14:textId="5AD2FDC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5/28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(17.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3D47ED6E" w14:textId="0E1A599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14/47 (29.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B6C611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7D577C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36232D7" w14:textId="23ECAE0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4/8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(50.0%)</w:t>
            </w:r>
          </w:p>
          <w:p w14:paraId="5945387F" w14:textId="0536E3B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2/3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(66.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4F954A89" w14:textId="25C994D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(25.0%)</w:t>
            </w:r>
          </w:p>
          <w:p w14:paraId="2D5940E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41C0E00" w14:textId="415F6434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1/4 (25.0%)</w:t>
            </w:r>
          </w:p>
          <w:p w14:paraId="5351EA4B" w14:textId="0393FAE8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2/10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(20.0%)</w:t>
            </w:r>
          </w:p>
          <w:p w14:paraId="0896265A" w14:textId="2829452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5/28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(17.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0349FBC7" w14:textId="6DDF06F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1/6 (16.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484CB3C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19A5CE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9EBA2F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1.952</w:t>
            </w:r>
          </w:p>
          <w:p w14:paraId="3FD8111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F15332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B58C3D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275E43C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2.000</w:t>
            </w:r>
          </w:p>
          <w:p w14:paraId="665A40D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0.333</w:t>
            </w:r>
          </w:p>
          <w:p w14:paraId="2F76705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DC18E1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0.333</w:t>
            </w:r>
          </w:p>
          <w:p w14:paraId="35747D7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0.250</w:t>
            </w:r>
          </w:p>
          <w:p w14:paraId="50FF17B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0.217</w:t>
            </w:r>
          </w:p>
          <w:p w14:paraId="653E02F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0.200</w:t>
            </w:r>
          </w:p>
        </w:tc>
        <w:tc>
          <w:tcPr>
            <w:tcW w:w="1815" w:type="dxa"/>
          </w:tcPr>
          <w:p w14:paraId="17040FF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1E4B7C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E6BAA6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0.617-6.173</w:t>
            </w:r>
          </w:p>
          <w:p w14:paraId="537532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21D110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022728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8FDDF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0.125-31.975</w:t>
            </w:r>
          </w:p>
          <w:p w14:paraId="1E420B9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0.056-1.995</w:t>
            </w:r>
          </w:p>
          <w:p w14:paraId="66C289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015527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0.023-4.736</w:t>
            </w:r>
          </w:p>
          <w:p w14:paraId="5D09BE9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0.031-1.999</w:t>
            </w:r>
          </w:p>
          <w:p w14:paraId="59E2013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0.040-1.178</w:t>
            </w:r>
          </w:p>
          <w:p w14:paraId="4E54C08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0.016-2.575</w:t>
            </w:r>
          </w:p>
        </w:tc>
        <w:tc>
          <w:tcPr>
            <w:tcW w:w="1785" w:type="dxa"/>
          </w:tcPr>
          <w:p w14:paraId="246B651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7131A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2F8CBD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0.255</w:t>
            </w:r>
          </w:p>
          <w:p w14:paraId="5DB10A5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BE682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52A1D2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BAC5BB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0.624</w:t>
            </w:r>
          </w:p>
          <w:p w14:paraId="5E478EC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0.229</w:t>
            </w:r>
          </w:p>
          <w:p w14:paraId="7A3DB94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CF9566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0.417</w:t>
            </w:r>
          </w:p>
          <w:p w14:paraId="747441B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0.191</w:t>
            </w:r>
          </w:p>
          <w:p w14:paraId="2B0A38A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0.077</w:t>
            </w:r>
          </w:p>
          <w:p w14:paraId="422C9F4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0.217</w:t>
            </w:r>
          </w:p>
        </w:tc>
      </w:tr>
      <w:tr w:rsidR="00D93130" w:rsidRPr="00D93130" w14:paraId="054E9161" w14:textId="77777777" w:rsidTr="00DA413E">
        <w:tc>
          <w:tcPr>
            <w:tcW w:w="2371" w:type="dxa"/>
          </w:tcPr>
          <w:p w14:paraId="24A266F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Upper airways infections*</w:t>
            </w:r>
          </w:p>
          <w:p w14:paraId="0553BC5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786CFD1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083650F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6CE010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09704F" w14:textId="201BE08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10/39 (25.6%)</w:t>
            </w:r>
          </w:p>
          <w:p w14:paraId="2D266496" w14:textId="6881023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9/36 (25.0%)</w:t>
            </w:r>
          </w:p>
        </w:tc>
        <w:tc>
          <w:tcPr>
            <w:tcW w:w="1800" w:type="dxa"/>
          </w:tcPr>
          <w:p w14:paraId="34ED98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A0C915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F2FD93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9AE134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0.967</w:t>
            </w:r>
          </w:p>
        </w:tc>
        <w:tc>
          <w:tcPr>
            <w:tcW w:w="1815" w:type="dxa"/>
          </w:tcPr>
          <w:p w14:paraId="4626C9C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917FDE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875927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180B48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0.341-2.740</w:t>
            </w:r>
          </w:p>
        </w:tc>
        <w:tc>
          <w:tcPr>
            <w:tcW w:w="1785" w:type="dxa"/>
          </w:tcPr>
          <w:p w14:paraId="61996119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542EEAAD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6EDCC96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BCE52E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0.949</w:t>
            </w:r>
          </w:p>
        </w:tc>
      </w:tr>
      <w:tr w:rsidR="00D93130" w:rsidRPr="00D93130" w14:paraId="56C72960" w14:textId="77777777" w:rsidTr="00DA413E">
        <w:tc>
          <w:tcPr>
            <w:tcW w:w="2371" w:type="dxa"/>
          </w:tcPr>
          <w:p w14:paraId="322BF19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Osteomyelitis and Septic Arthritis</w:t>
            </w:r>
          </w:p>
          <w:p w14:paraId="5ADFB592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3459714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2FC1A97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38F13D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2F9289A" w14:textId="383FD9A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17/62 (27.4%)</w:t>
            </w:r>
          </w:p>
          <w:p w14:paraId="7B975B55" w14:textId="28047EA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2/13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(15.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</w:tc>
        <w:tc>
          <w:tcPr>
            <w:tcW w:w="1800" w:type="dxa"/>
          </w:tcPr>
          <w:p w14:paraId="7897BF5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094695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89AD8E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77FA76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0.481</w:t>
            </w:r>
          </w:p>
        </w:tc>
        <w:tc>
          <w:tcPr>
            <w:tcW w:w="1815" w:type="dxa"/>
          </w:tcPr>
          <w:p w14:paraId="3744F41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B5473D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1EBD6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F916BC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0.097-2.400</w:t>
            </w:r>
          </w:p>
        </w:tc>
        <w:tc>
          <w:tcPr>
            <w:tcW w:w="1785" w:type="dxa"/>
          </w:tcPr>
          <w:p w14:paraId="38E0ABBA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E28D0EB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EE392C0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1B819F4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0.372</w:t>
            </w:r>
          </w:p>
        </w:tc>
      </w:tr>
      <w:tr w:rsidR="00D93130" w:rsidRPr="00D93130" w14:paraId="2B6E62A9" w14:textId="77777777" w:rsidTr="00DA413E">
        <w:tc>
          <w:tcPr>
            <w:tcW w:w="2371" w:type="dxa"/>
          </w:tcPr>
          <w:p w14:paraId="318B1A8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Meningitidis</w:t>
            </w:r>
          </w:p>
          <w:p w14:paraId="40854791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4176B0E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2172C8B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B8AB2AD" w14:textId="4F7B436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17/68 (25.0%)</w:t>
            </w:r>
          </w:p>
          <w:p w14:paraId="22F57868" w14:textId="47708FE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2/7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(28.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</w:tc>
        <w:tc>
          <w:tcPr>
            <w:tcW w:w="1800" w:type="dxa"/>
          </w:tcPr>
          <w:p w14:paraId="3E18F44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6091C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9C633E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1.200</w:t>
            </w:r>
          </w:p>
        </w:tc>
        <w:tc>
          <w:tcPr>
            <w:tcW w:w="1815" w:type="dxa"/>
          </w:tcPr>
          <w:p w14:paraId="03C2C56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21B734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223595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0.213-6.764</w:t>
            </w:r>
          </w:p>
        </w:tc>
        <w:tc>
          <w:tcPr>
            <w:tcW w:w="1785" w:type="dxa"/>
          </w:tcPr>
          <w:p w14:paraId="31274EE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0B984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3DE1F9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0.836</w:t>
            </w:r>
          </w:p>
        </w:tc>
      </w:tr>
      <w:tr w:rsidR="00D93130" w:rsidRPr="00D93130" w14:paraId="56EA5EE2" w14:textId="77777777" w:rsidTr="00DA413E">
        <w:tc>
          <w:tcPr>
            <w:tcW w:w="2371" w:type="dxa"/>
          </w:tcPr>
          <w:p w14:paraId="44CBA47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Pharyngitis</w:t>
            </w:r>
          </w:p>
          <w:p w14:paraId="5371567A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No </w:t>
            </w:r>
          </w:p>
          <w:p w14:paraId="3E0F59B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6DF1A1B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9D4BF77" w14:textId="444C87A6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13/42 (30.9%)</w:t>
            </w:r>
          </w:p>
          <w:p w14:paraId="21C2330A" w14:textId="30744AC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6/33 (18.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322CD54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D0006E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5157F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0.496</w:t>
            </w:r>
          </w:p>
        </w:tc>
        <w:tc>
          <w:tcPr>
            <w:tcW w:w="1815" w:type="dxa"/>
          </w:tcPr>
          <w:p w14:paraId="24BC77C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D4AE68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D79AFF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0.165-1.490</w:t>
            </w:r>
          </w:p>
        </w:tc>
        <w:tc>
          <w:tcPr>
            <w:tcW w:w="1785" w:type="dxa"/>
          </w:tcPr>
          <w:p w14:paraId="70606D1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E4728B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AF2927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0.211</w:t>
            </w:r>
          </w:p>
        </w:tc>
      </w:tr>
      <w:tr w:rsidR="00D93130" w:rsidRPr="00D93130" w14:paraId="1846F2EE" w14:textId="77777777" w:rsidTr="00DA413E">
        <w:tc>
          <w:tcPr>
            <w:tcW w:w="2371" w:type="dxa"/>
          </w:tcPr>
          <w:p w14:paraId="7846FB0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Cutaneous localization</w:t>
            </w:r>
          </w:p>
          <w:p w14:paraId="5618860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05DB39D4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464627B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C6EB668" w14:textId="78816AEB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15/65 (23.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0E58713A" w14:textId="17EFBB9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4/10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(40.0%)</w:t>
            </w:r>
          </w:p>
        </w:tc>
        <w:tc>
          <w:tcPr>
            <w:tcW w:w="1800" w:type="dxa"/>
          </w:tcPr>
          <w:p w14:paraId="71FC6F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C4C5D2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89E7B0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0.800</w:t>
            </w:r>
          </w:p>
        </w:tc>
        <w:tc>
          <w:tcPr>
            <w:tcW w:w="1815" w:type="dxa"/>
          </w:tcPr>
          <w:p w14:paraId="12E1CD7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B947B5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A4B9C8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0.227-2.814</w:t>
            </w:r>
          </w:p>
        </w:tc>
        <w:tc>
          <w:tcPr>
            <w:tcW w:w="1785" w:type="dxa"/>
          </w:tcPr>
          <w:p w14:paraId="11C0D99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E69051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DF5583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0.728</w:t>
            </w:r>
          </w:p>
        </w:tc>
      </w:tr>
      <w:tr w:rsidR="00D93130" w:rsidRPr="00D93130" w14:paraId="23741C4D" w14:textId="77777777" w:rsidTr="00DA413E">
        <w:tc>
          <w:tcPr>
            <w:tcW w:w="2371" w:type="dxa"/>
          </w:tcPr>
          <w:p w14:paraId="74E254F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Sepsis and septic shock</w:t>
            </w:r>
          </w:p>
          <w:p w14:paraId="29E2BD5C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7A87314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2F7AA69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F54FBFE" w14:textId="2498FCBB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10/43 (23.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4A5407A7" w14:textId="625F619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9/32 (28.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14B67D5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F34D1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BE261E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1.291</w:t>
            </w:r>
          </w:p>
        </w:tc>
        <w:tc>
          <w:tcPr>
            <w:tcW w:w="1815" w:type="dxa"/>
          </w:tcPr>
          <w:p w14:paraId="06D3756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94B9BA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49F281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0.454-3.676</w:t>
            </w:r>
          </w:p>
        </w:tc>
        <w:tc>
          <w:tcPr>
            <w:tcW w:w="1785" w:type="dxa"/>
          </w:tcPr>
          <w:p w14:paraId="48D1CCB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3A6E0C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409B51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0.632</w:t>
            </w:r>
          </w:p>
        </w:tc>
      </w:tr>
      <w:tr w:rsidR="00D93130" w:rsidRPr="00D93130" w14:paraId="13A5EBBA" w14:textId="77777777" w:rsidTr="00DA413E">
        <w:tc>
          <w:tcPr>
            <w:tcW w:w="2371" w:type="dxa"/>
          </w:tcPr>
          <w:p w14:paraId="386E889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Transfer to PICU</w:t>
            </w:r>
          </w:p>
          <w:p w14:paraId="037BFCA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469851A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5C82773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23A417" w14:textId="002F80B4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5/41 (12.2%)</w:t>
            </w:r>
          </w:p>
          <w:p w14:paraId="365AC18D" w14:textId="6986FBA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 xml:space="preserve">14/34 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(41.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52C004B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8250D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416489A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5.040</w:t>
            </w:r>
          </w:p>
        </w:tc>
        <w:tc>
          <w:tcPr>
            <w:tcW w:w="1815" w:type="dxa"/>
          </w:tcPr>
          <w:p w14:paraId="49015F9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BD568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E8DF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1.583-16.049</w:t>
            </w:r>
          </w:p>
        </w:tc>
        <w:tc>
          <w:tcPr>
            <w:tcW w:w="1785" w:type="dxa"/>
          </w:tcPr>
          <w:p w14:paraId="0988B9F6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D52D0A2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D1AAE8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0.006</w:t>
            </w:r>
          </w:p>
        </w:tc>
      </w:tr>
      <w:tr w:rsidR="00D93130" w:rsidRPr="00D93130" w14:paraId="73FC6808" w14:textId="77777777" w:rsidTr="00DA413E">
        <w:tc>
          <w:tcPr>
            <w:tcW w:w="2371" w:type="dxa"/>
          </w:tcPr>
          <w:p w14:paraId="5F50F60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First admission department</w:t>
            </w:r>
          </w:p>
          <w:p w14:paraId="3FFAE12D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Directly in PICU</w:t>
            </w:r>
          </w:p>
          <w:p w14:paraId="169D6081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 PICU</w:t>
            </w:r>
          </w:p>
          <w:p w14:paraId="2E8BF095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Transfer to PICU</w:t>
            </w:r>
          </w:p>
        </w:tc>
        <w:tc>
          <w:tcPr>
            <w:tcW w:w="1857" w:type="dxa"/>
          </w:tcPr>
          <w:p w14:paraId="4999550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60B42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EC339B" w14:textId="7A704B5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5/19 (26.3%)</w:t>
            </w:r>
          </w:p>
          <w:p w14:paraId="22848951" w14:textId="4107527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5/41 (12.2%)</w:t>
            </w:r>
          </w:p>
          <w:p w14:paraId="5194B141" w14:textId="50F3CE30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 xml:space="preserve">9/15 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(60.0%)</w:t>
            </w:r>
          </w:p>
        </w:tc>
        <w:tc>
          <w:tcPr>
            <w:tcW w:w="1800" w:type="dxa"/>
          </w:tcPr>
          <w:p w14:paraId="5060F9B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59631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3B08E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7ED14B7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0.389</w:t>
            </w:r>
          </w:p>
          <w:p w14:paraId="3E486A3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4.200</w:t>
            </w:r>
          </w:p>
        </w:tc>
        <w:tc>
          <w:tcPr>
            <w:tcW w:w="1815" w:type="dxa"/>
          </w:tcPr>
          <w:p w14:paraId="7B1EDDE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33A34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0CF71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714FE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0.097-1.553</w:t>
            </w:r>
          </w:p>
          <w:p w14:paraId="1C13437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0.983-17.950</w:t>
            </w:r>
          </w:p>
        </w:tc>
        <w:tc>
          <w:tcPr>
            <w:tcW w:w="1785" w:type="dxa"/>
          </w:tcPr>
          <w:p w14:paraId="2A10BB79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EF4D91D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23A044D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6C3E4D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0.181</w:t>
            </w:r>
          </w:p>
          <w:p w14:paraId="142F41C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0.053</w:t>
            </w:r>
          </w:p>
        </w:tc>
      </w:tr>
      <w:tr w:rsidR="00D93130" w:rsidRPr="00D93130" w14:paraId="37D07DEB" w14:textId="77777777" w:rsidTr="00DA413E">
        <w:tc>
          <w:tcPr>
            <w:tcW w:w="2371" w:type="dxa"/>
          </w:tcPr>
          <w:p w14:paraId="352FDFD6" w14:textId="6A2629A6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White Blood Count</w:t>
            </w:r>
            <w:r w:rsidR="009E2F6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at admission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:</w:t>
            </w:r>
          </w:p>
          <w:p w14:paraId="08AAE1F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&lt;4000/mm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1EACB18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4000-20000/mm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6223633B" w14:textId="3A9767D5" w:rsidR="00D93130" w:rsidRPr="00D93130" w:rsidRDefault="00F625C8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</w:t>
            </w:r>
            <w:r w:rsidR="00D93130"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20000/mm</w:t>
            </w:r>
            <w:r w:rsidR="00D93130"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02A2AA7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571B35A" w14:textId="574B799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WBC</w:t>
            </w:r>
            <w:r w:rsidR="00CE5ED4">
              <w:rPr>
                <w:rFonts w:cs="Times New Roman"/>
                <w:szCs w:val="24"/>
                <w:lang w:val="en-GB"/>
              </w:rPr>
              <w:sym w:font="Symbol" w:char="F0B3"/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20000/mm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65FA58AA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02861DA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383EB7D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91FB68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WBC&lt;4000/mm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30AA49D0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0FDE7234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63CFECD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ABEA810" w14:textId="3439E64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(33.3%)</w:t>
            </w:r>
          </w:p>
          <w:p w14:paraId="3F42361E" w14:textId="71CC179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13/51 (25.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A23019A" w14:textId="3DB1286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4/18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(22.2%)</w:t>
            </w:r>
          </w:p>
          <w:p w14:paraId="5C014F9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56CA6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1A022B1" w14:textId="50672A9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15/57 (26.3%)</w:t>
            </w:r>
          </w:p>
          <w:p w14:paraId="075FC682" w14:textId="20DAC24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4/18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(22.2%)</w:t>
            </w:r>
          </w:p>
          <w:p w14:paraId="004F136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4A8871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053AFC4" w14:textId="6E38AEEF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17/69 (24.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58AA070" w14:textId="0F9BE743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(33.3%)</w:t>
            </w:r>
          </w:p>
        </w:tc>
        <w:tc>
          <w:tcPr>
            <w:tcW w:w="1800" w:type="dxa"/>
          </w:tcPr>
          <w:p w14:paraId="52399EF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793328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50660F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0.648</w:t>
            </w:r>
          </w:p>
          <w:p w14:paraId="50C31AE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0.571</w:t>
            </w:r>
          </w:p>
          <w:p w14:paraId="67ECFA9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955924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2D95C1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7AF0EA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0.800</w:t>
            </w:r>
          </w:p>
          <w:p w14:paraId="71D2529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CB76BF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3B56EA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262853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1.529</w:t>
            </w:r>
          </w:p>
        </w:tc>
        <w:tc>
          <w:tcPr>
            <w:tcW w:w="1815" w:type="dxa"/>
          </w:tcPr>
          <w:p w14:paraId="089D373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25C279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467102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0.112-4.183</w:t>
            </w:r>
          </w:p>
          <w:p w14:paraId="30E2F17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0.075-4.345</w:t>
            </w:r>
          </w:p>
          <w:p w14:paraId="0D56720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60F31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A5AD24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94209F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0.227-2.814</w:t>
            </w:r>
          </w:p>
          <w:p w14:paraId="1584511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026F64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1C3F53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5A301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0.257-9.101</w:t>
            </w:r>
          </w:p>
        </w:tc>
        <w:tc>
          <w:tcPr>
            <w:tcW w:w="1785" w:type="dxa"/>
          </w:tcPr>
          <w:p w14:paraId="297E0A2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3596FC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92158A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0.681</w:t>
            </w:r>
          </w:p>
          <w:p w14:paraId="0F526C6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0.589</w:t>
            </w:r>
          </w:p>
          <w:p w14:paraId="6814DF8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3CFA4B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FEEF18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CB5655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0.728</w:t>
            </w:r>
          </w:p>
          <w:p w14:paraId="75FEBB5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66AE0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630562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7670FA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0.641</w:t>
            </w:r>
          </w:p>
        </w:tc>
      </w:tr>
      <w:tr w:rsidR="00D93130" w:rsidRPr="00D93130" w14:paraId="077C991F" w14:textId="77777777" w:rsidTr="00DA413E">
        <w:tc>
          <w:tcPr>
            <w:tcW w:w="2371" w:type="dxa"/>
          </w:tcPr>
          <w:p w14:paraId="547B6AB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Neutrophils</w:t>
            </w:r>
          </w:p>
          <w:p w14:paraId="1DB93610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≤ 10000/mm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  <w:p w14:paraId="655BBFE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&gt;10000/mm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3</w:t>
            </w:r>
          </w:p>
        </w:tc>
        <w:tc>
          <w:tcPr>
            <w:tcW w:w="1857" w:type="dxa"/>
          </w:tcPr>
          <w:p w14:paraId="0BDDF4B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D00A966" w14:textId="6B03A01F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10/39 (25.6%)</w:t>
            </w:r>
          </w:p>
          <w:p w14:paraId="7D6FA75C" w14:textId="0522BA9A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9/36 (25.0%)</w:t>
            </w:r>
          </w:p>
        </w:tc>
        <w:tc>
          <w:tcPr>
            <w:tcW w:w="1800" w:type="dxa"/>
          </w:tcPr>
          <w:p w14:paraId="3F74778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21B0AE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27E1FF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0.967</w:t>
            </w:r>
          </w:p>
        </w:tc>
        <w:tc>
          <w:tcPr>
            <w:tcW w:w="1815" w:type="dxa"/>
          </w:tcPr>
          <w:p w14:paraId="0B9D8E9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67314D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7F420F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0.341-2.740</w:t>
            </w:r>
          </w:p>
        </w:tc>
        <w:tc>
          <w:tcPr>
            <w:tcW w:w="1785" w:type="dxa"/>
          </w:tcPr>
          <w:p w14:paraId="6BA2D81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149A59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161FEE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0.949</w:t>
            </w:r>
          </w:p>
        </w:tc>
      </w:tr>
      <w:tr w:rsidR="00D93130" w:rsidRPr="00D93130" w14:paraId="4FA44ABA" w14:textId="77777777" w:rsidTr="00DA413E">
        <w:tc>
          <w:tcPr>
            <w:tcW w:w="2371" w:type="dxa"/>
          </w:tcPr>
          <w:p w14:paraId="520AEC6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C-reactive protein (CRP)</w:t>
            </w:r>
          </w:p>
          <w:p w14:paraId="081B7FAA" w14:textId="4136BDDE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CRP≤15.</w:t>
            </w:r>
            <w:r w:rsidR="00F625C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mg/dl</w:t>
            </w:r>
          </w:p>
          <w:p w14:paraId="21FD4D3D" w14:textId="3C31BA42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CRP 16.0-</w:t>
            </w:r>
            <w:r w:rsidR="00CE5E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29.9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mg/dl</w:t>
            </w:r>
          </w:p>
          <w:p w14:paraId="0D88E4A5" w14:textId="6E7BF8B9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CRP</w:t>
            </w:r>
            <w:r w:rsidR="00090F3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30.0 mg/dl</w:t>
            </w:r>
          </w:p>
        </w:tc>
        <w:tc>
          <w:tcPr>
            <w:tcW w:w="1857" w:type="dxa"/>
          </w:tcPr>
          <w:p w14:paraId="57B84C5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45624A9" w14:textId="205D6ACF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8/37 (21.6%)</w:t>
            </w:r>
          </w:p>
          <w:p w14:paraId="07C94CED" w14:textId="3AD737E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9/27 (33.3%)</w:t>
            </w:r>
          </w:p>
          <w:p w14:paraId="5098D84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2AE97EE" w14:textId="20C7F17B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2/11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(18.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</w:tc>
        <w:tc>
          <w:tcPr>
            <w:tcW w:w="1800" w:type="dxa"/>
          </w:tcPr>
          <w:p w14:paraId="4F07416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464F23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FAE2EF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1.813</w:t>
            </w:r>
          </w:p>
          <w:p w14:paraId="284C3F3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0216B5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0.806</w:t>
            </w:r>
          </w:p>
        </w:tc>
        <w:tc>
          <w:tcPr>
            <w:tcW w:w="1815" w:type="dxa"/>
          </w:tcPr>
          <w:p w14:paraId="6D1F739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AA3692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A053D8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0.592-5.551</w:t>
            </w:r>
          </w:p>
          <w:p w14:paraId="5617424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555B75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0.144-4.501</w:t>
            </w:r>
          </w:p>
        </w:tc>
        <w:tc>
          <w:tcPr>
            <w:tcW w:w="1785" w:type="dxa"/>
          </w:tcPr>
          <w:p w14:paraId="54685F5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31FB1A1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31EE397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0.298</w:t>
            </w:r>
          </w:p>
          <w:p w14:paraId="1B1F6B1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F5D0C0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0.805</w:t>
            </w:r>
          </w:p>
        </w:tc>
      </w:tr>
      <w:tr w:rsidR="00D93130" w:rsidRPr="00D93130" w14:paraId="46337E93" w14:textId="77777777" w:rsidTr="00DA413E">
        <w:tc>
          <w:tcPr>
            <w:tcW w:w="2371" w:type="dxa"/>
          </w:tcPr>
          <w:p w14:paraId="6CD3B30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Positive Procalcitonin </w:t>
            </w:r>
          </w:p>
          <w:p w14:paraId="10875415" w14:textId="5D469B9F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PCT</w:t>
            </w:r>
            <w:r w:rsidR="00CE5E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sym w:font="Symbol" w:char="F0A3"/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 ng/dl</w:t>
            </w:r>
          </w:p>
          <w:p w14:paraId="32B162F3" w14:textId="133B66B2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PCT</w:t>
            </w:r>
            <w:r w:rsidR="00CE5ED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&gt;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 ng/dl</w:t>
            </w:r>
          </w:p>
          <w:p w14:paraId="5A2DDC64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Missing</w:t>
            </w:r>
          </w:p>
        </w:tc>
        <w:tc>
          <w:tcPr>
            <w:tcW w:w="1857" w:type="dxa"/>
          </w:tcPr>
          <w:p w14:paraId="2C6CD98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6E294F1" w14:textId="58658D6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3/11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(27.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1D78CD86" w14:textId="4AEF627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15/49 (30.6%)</w:t>
            </w:r>
          </w:p>
          <w:p w14:paraId="3E715DB4" w14:textId="22E8B59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1/15 (6.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1E249BE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D7ED59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5D61EA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1.176</w:t>
            </w:r>
          </w:p>
          <w:p w14:paraId="0262200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0.190</w:t>
            </w:r>
          </w:p>
        </w:tc>
        <w:tc>
          <w:tcPr>
            <w:tcW w:w="1815" w:type="dxa"/>
          </w:tcPr>
          <w:p w14:paraId="09731A4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FC349E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1F6A09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0.273-5.063</w:t>
            </w:r>
          </w:p>
          <w:p w14:paraId="0D7B734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0.017-2.151</w:t>
            </w:r>
          </w:p>
        </w:tc>
        <w:tc>
          <w:tcPr>
            <w:tcW w:w="1785" w:type="dxa"/>
          </w:tcPr>
          <w:p w14:paraId="5401046D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613A53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AB55E5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0.827</w:t>
            </w:r>
          </w:p>
          <w:p w14:paraId="1AF1B82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0.180</w:t>
            </w:r>
          </w:p>
        </w:tc>
      </w:tr>
      <w:tr w:rsidR="00D93130" w:rsidRPr="00D93130" w14:paraId="13CE7069" w14:textId="77777777" w:rsidTr="00DA413E">
        <w:tc>
          <w:tcPr>
            <w:tcW w:w="2371" w:type="dxa"/>
          </w:tcPr>
          <w:p w14:paraId="408B9A4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 GAS blood culture or polymerase chain reaction (PCR)</w:t>
            </w:r>
          </w:p>
          <w:p w14:paraId="46AA7D92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15A0137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3917BCB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B03F7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A801A9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F88E295" w14:textId="548A549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11/48 (22.9%)</w:t>
            </w:r>
          </w:p>
          <w:p w14:paraId="11692BCC" w14:textId="59DCFC2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8/27 (29.6%)</w:t>
            </w:r>
          </w:p>
        </w:tc>
        <w:tc>
          <w:tcPr>
            <w:tcW w:w="1800" w:type="dxa"/>
          </w:tcPr>
          <w:p w14:paraId="0AC1F76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E3C9FB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6C7973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200856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590B70C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1.416</w:t>
            </w:r>
          </w:p>
        </w:tc>
        <w:tc>
          <w:tcPr>
            <w:tcW w:w="1815" w:type="dxa"/>
          </w:tcPr>
          <w:p w14:paraId="26F2556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C2A1A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AC0C36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015660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FF77D6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0.488-4.111</w:t>
            </w:r>
          </w:p>
        </w:tc>
        <w:tc>
          <w:tcPr>
            <w:tcW w:w="1785" w:type="dxa"/>
          </w:tcPr>
          <w:p w14:paraId="349272A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144ED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C560F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C9E4AB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FA6246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0.522</w:t>
            </w:r>
          </w:p>
        </w:tc>
      </w:tr>
      <w:tr w:rsidR="00D93130" w:rsidRPr="00D93130" w14:paraId="17C091FF" w14:textId="77777777" w:rsidTr="00DA413E">
        <w:tc>
          <w:tcPr>
            <w:tcW w:w="2371" w:type="dxa"/>
          </w:tcPr>
          <w:p w14:paraId="71BB37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 GAS culture or PCR on other sites</w:t>
            </w:r>
          </w:p>
          <w:p w14:paraId="364AFF4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76314CF1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5C61B22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Missing</w:t>
            </w:r>
          </w:p>
        </w:tc>
        <w:tc>
          <w:tcPr>
            <w:tcW w:w="1857" w:type="dxa"/>
          </w:tcPr>
          <w:p w14:paraId="2AFDA00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EEFDB3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2B8D3AC" w14:textId="50A2230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9/33 (27.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79D4466" w14:textId="5AF0D23B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10/26 (38.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6755F1DE" w14:textId="63BE06BC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0/16 (0.0%)</w:t>
            </w:r>
          </w:p>
        </w:tc>
        <w:tc>
          <w:tcPr>
            <w:tcW w:w="1800" w:type="dxa"/>
          </w:tcPr>
          <w:p w14:paraId="672CB26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8C4202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71388F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237A0FB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1.667</w:t>
            </w:r>
          </w:p>
          <w:p w14:paraId="1CB900B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omitted</w:t>
            </w:r>
          </w:p>
        </w:tc>
        <w:tc>
          <w:tcPr>
            <w:tcW w:w="1815" w:type="dxa"/>
          </w:tcPr>
          <w:p w14:paraId="005C8F2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9EB65A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A7F69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ABB9D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0.555-5.010</w:t>
            </w:r>
          </w:p>
        </w:tc>
        <w:tc>
          <w:tcPr>
            <w:tcW w:w="1785" w:type="dxa"/>
          </w:tcPr>
          <w:p w14:paraId="4B04AB9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D38AFA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52B87389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93539FF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0.363</w:t>
            </w:r>
          </w:p>
          <w:p w14:paraId="59FE9C57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</w:tr>
      <w:tr w:rsidR="00D93130" w:rsidRPr="00D93130" w14:paraId="4986106D" w14:textId="77777777" w:rsidTr="00DA413E">
        <w:tc>
          <w:tcPr>
            <w:tcW w:w="2371" w:type="dxa"/>
          </w:tcPr>
          <w:p w14:paraId="51AD95B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Viral coinfections</w:t>
            </w:r>
          </w:p>
          <w:p w14:paraId="0B5467A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4019BFB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36DCE35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3095C5D" w14:textId="107FC2F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15/55 (27.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29292FA2" w14:textId="1068544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4/20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(20.0%)</w:t>
            </w:r>
          </w:p>
        </w:tc>
        <w:tc>
          <w:tcPr>
            <w:tcW w:w="1800" w:type="dxa"/>
          </w:tcPr>
          <w:p w14:paraId="2C15172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025B03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00E7378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0.667</w:t>
            </w:r>
          </w:p>
        </w:tc>
        <w:tc>
          <w:tcPr>
            <w:tcW w:w="1815" w:type="dxa"/>
          </w:tcPr>
          <w:p w14:paraId="414928C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EAF319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20F43F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0.192-2.318</w:t>
            </w:r>
          </w:p>
        </w:tc>
        <w:tc>
          <w:tcPr>
            <w:tcW w:w="1785" w:type="dxa"/>
          </w:tcPr>
          <w:p w14:paraId="6EAFB5E5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65E1F77E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8E08CC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0.524</w:t>
            </w:r>
          </w:p>
        </w:tc>
      </w:tr>
      <w:tr w:rsidR="00D93130" w:rsidRPr="00D93130" w14:paraId="4424E40B" w14:textId="77777777" w:rsidTr="00DA413E">
        <w:tc>
          <w:tcPr>
            <w:tcW w:w="2371" w:type="dxa"/>
          </w:tcPr>
          <w:p w14:paraId="373106C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Bacterial coinfections</w:t>
            </w:r>
          </w:p>
          <w:p w14:paraId="6EDDF0AF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367551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  <w:p w14:paraId="3E386CBC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GB"/>
              </w:rPr>
              <w:t xml:space="preserve">S. aureus 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infections</w:t>
            </w:r>
          </w:p>
        </w:tc>
        <w:tc>
          <w:tcPr>
            <w:tcW w:w="1857" w:type="dxa"/>
          </w:tcPr>
          <w:p w14:paraId="15B03B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4DAB66A" w14:textId="5E6EBD6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12/57 (21.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594D985" w14:textId="59643284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4/12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(33.3%)</w:t>
            </w:r>
          </w:p>
          <w:p w14:paraId="6A69BB6D" w14:textId="73F2CA9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3/6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(50.0%)</w:t>
            </w:r>
          </w:p>
        </w:tc>
        <w:tc>
          <w:tcPr>
            <w:tcW w:w="1800" w:type="dxa"/>
          </w:tcPr>
          <w:p w14:paraId="7548250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BC174F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77B1895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1.875</w:t>
            </w:r>
          </w:p>
          <w:p w14:paraId="70EEA57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3.750</w:t>
            </w:r>
          </w:p>
        </w:tc>
        <w:tc>
          <w:tcPr>
            <w:tcW w:w="1815" w:type="dxa"/>
          </w:tcPr>
          <w:p w14:paraId="0E4DF45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FA34CB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6C2577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0.482-7.296</w:t>
            </w:r>
          </w:p>
          <w:p w14:paraId="38A2C51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0.670-20.991</w:t>
            </w:r>
          </w:p>
        </w:tc>
        <w:tc>
          <w:tcPr>
            <w:tcW w:w="1785" w:type="dxa"/>
          </w:tcPr>
          <w:p w14:paraId="577051DB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B012F7B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7872AE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0.365</w:t>
            </w:r>
          </w:p>
          <w:p w14:paraId="27856949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0.133</w:t>
            </w:r>
          </w:p>
        </w:tc>
      </w:tr>
      <w:tr w:rsidR="00D93130" w:rsidRPr="00D93130" w14:paraId="52E66874" w14:textId="77777777" w:rsidTr="00DA413E">
        <w:tc>
          <w:tcPr>
            <w:tcW w:w="2371" w:type="dxa"/>
          </w:tcPr>
          <w:p w14:paraId="564D619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Surgery</w:t>
            </w:r>
          </w:p>
          <w:p w14:paraId="71A6F29E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2CB679C8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Surgery</w:t>
            </w:r>
          </w:p>
          <w:p w14:paraId="6F6AB42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Drainage</w:t>
            </w:r>
          </w:p>
        </w:tc>
        <w:tc>
          <w:tcPr>
            <w:tcW w:w="1857" w:type="dxa"/>
          </w:tcPr>
          <w:p w14:paraId="6B8E862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5BE3ACC" w14:textId="10B38B1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6/38 (15.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DE284D7" w14:textId="52EABA4E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4/10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(40.0%)</w:t>
            </w:r>
          </w:p>
          <w:p w14:paraId="760F190C" w14:textId="11FA25D8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9/27 (33.3%)</w:t>
            </w:r>
          </w:p>
        </w:tc>
        <w:tc>
          <w:tcPr>
            <w:tcW w:w="1800" w:type="dxa"/>
          </w:tcPr>
          <w:p w14:paraId="3C40E5C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0BB1B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452700A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3.556</w:t>
            </w:r>
          </w:p>
          <w:p w14:paraId="045218A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2.667</w:t>
            </w:r>
          </w:p>
        </w:tc>
        <w:tc>
          <w:tcPr>
            <w:tcW w:w="1815" w:type="dxa"/>
          </w:tcPr>
          <w:p w14:paraId="5C88D22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7F2017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A2E5AD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0.765-16.528</w:t>
            </w:r>
          </w:p>
          <w:p w14:paraId="0F60B21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0.817-8.708</w:t>
            </w:r>
          </w:p>
        </w:tc>
        <w:tc>
          <w:tcPr>
            <w:tcW w:w="1785" w:type="dxa"/>
          </w:tcPr>
          <w:p w14:paraId="0B9C1198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D5B9868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3DF2C3B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0.106</w:t>
            </w:r>
          </w:p>
          <w:p w14:paraId="254B4017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0.104</w:t>
            </w:r>
          </w:p>
        </w:tc>
      </w:tr>
      <w:tr w:rsidR="00D93130" w:rsidRPr="00D93130" w14:paraId="25D0935A" w14:textId="77777777" w:rsidTr="00DA413E">
        <w:tc>
          <w:tcPr>
            <w:tcW w:w="2371" w:type="dxa"/>
          </w:tcPr>
          <w:p w14:paraId="6C42098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Intravenous immunoglobulin (IVIG) use:</w:t>
            </w:r>
          </w:p>
          <w:p w14:paraId="3C743C49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523997D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0683968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131CCE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E8F4F73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AE7E731" w14:textId="149E5AA4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14/64 (21.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7D9CFDEA" w14:textId="28FA2C91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5/11 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(45.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</w:tc>
        <w:tc>
          <w:tcPr>
            <w:tcW w:w="1800" w:type="dxa"/>
          </w:tcPr>
          <w:p w14:paraId="0AC6064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9EB867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B9277A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D05BF4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3088C131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2.976</w:t>
            </w:r>
          </w:p>
        </w:tc>
        <w:tc>
          <w:tcPr>
            <w:tcW w:w="1815" w:type="dxa"/>
          </w:tcPr>
          <w:p w14:paraId="096854F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28F306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A401E7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8DD35D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967409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0.790-11.214</w:t>
            </w:r>
          </w:p>
        </w:tc>
        <w:tc>
          <w:tcPr>
            <w:tcW w:w="1785" w:type="dxa"/>
          </w:tcPr>
          <w:p w14:paraId="09259F46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035BFFC0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7B6F0884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6DA6B0C1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ED7BF3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0.107</w:t>
            </w:r>
          </w:p>
        </w:tc>
      </w:tr>
      <w:tr w:rsidR="00D93130" w:rsidRPr="00D93130" w14:paraId="2E0A3CC7" w14:textId="77777777" w:rsidTr="00DA413E">
        <w:tc>
          <w:tcPr>
            <w:tcW w:w="2371" w:type="dxa"/>
          </w:tcPr>
          <w:p w14:paraId="4DB1B7C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Steroids during hospitalization</w:t>
            </w:r>
          </w:p>
          <w:p w14:paraId="35E3AC6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</w:t>
            </w:r>
          </w:p>
          <w:p w14:paraId="7A59A8DB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Yes</w:t>
            </w:r>
          </w:p>
        </w:tc>
        <w:tc>
          <w:tcPr>
            <w:tcW w:w="1857" w:type="dxa"/>
          </w:tcPr>
          <w:p w14:paraId="5CAFD7A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0F1633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777C8EA" w14:textId="6469D7F9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11/49 (22.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  <w:p w14:paraId="3963789F" w14:textId="203C29DD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8/26 (30.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38174DC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10F4885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25DFAD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1A6E0DD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1.535</w:t>
            </w:r>
          </w:p>
        </w:tc>
        <w:tc>
          <w:tcPr>
            <w:tcW w:w="1815" w:type="dxa"/>
          </w:tcPr>
          <w:p w14:paraId="0B168A7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ACAAD0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C5CCF6B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F8E08A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0.527-4.474</w:t>
            </w:r>
          </w:p>
        </w:tc>
        <w:tc>
          <w:tcPr>
            <w:tcW w:w="1785" w:type="dxa"/>
          </w:tcPr>
          <w:p w14:paraId="26EF8F4B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4F58FDCC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40D54E0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14:paraId="2E7DE01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0.432</w:t>
            </w:r>
          </w:p>
        </w:tc>
      </w:tr>
      <w:tr w:rsidR="00D93130" w:rsidRPr="00D93130" w14:paraId="287023E4" w14:textId="77777777" w:rsidTr="00DA413E">
        <w:tc>
          <w:tcPr>
            <w:tcW w:w="2371" w:type="dxa"/>
          </w:tcPr>
          <w:p w14:paraId="59CA6C2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Time between diagnosis and anti-toxin antibiotics start</w:t>
            </w:r>
          </w:p>
          <w:p w14:paraId="45A396B7" w14:textId="77777777" w:rsidR="00D93130" w:rsidRPr="00D93130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 the first 2 days</w:t>
            </w:r>
          </w:p>
          <w:p w14:paraId="2FD9CB10" w14:textId="1C4338D6" w:rsidR="00D93130" w:rsidRPr="00F625C8" w:rsidRDefault="00D93130" w:rsidP="00D93130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25C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Over 2 days</w:t>
            </w:r>
            <w:r w:rsidR="00F625C8" w:rsidRPr="00F625C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(</w:t>
            </w:r>
            <w:r w:rsidR="00F625C8" w:rsidRPr="00F625C8">
              <w:rPr>
                <w:rFonts w:ascii="Times New Roman" w:hAnsi="Times New Roman" w:cs="Times New Roman"/>
                <w:szCs w:val="24"/>
                <w:lang w:val="en-GB"/>
              </w:rPr>
              <w:sym w:font="Symbol" w:char="F0B3"/>
            </w:r>
            <w:r w:rsidR="00F625C8" w:rsidRPr="00F625C8">
              <w:rPr>
                <w:rFonts w:ascii="Times New Roman" w:hAnsi="Times New Roman" w:cs="Times New Roman"/>
                <w:szCs w:val="24"/>
                <w:lang w:val="en-GB"/>
              </w:rPr>
              <w:t>2 days)</w:t>
            </w:r>
          </w:p>
        </w:tc>
        <w:tc>
          <w:tcPr>
            <w:tcW w:w="1857" w:type="dxa"/>
          </w:tcPr>
          <w:p w14:paraId="515003D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5AF756C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738537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6E64ADB" w14:textId="3F1EC9A5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11/33 (33.3%)</w:t>
            </w:r>
          </w:p>
          <w:p w14:paraId="4BD2727F" w14:textId="1667188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8/42 (19.</w:t>
            </w:r>
            <w:r w:rsidR="00070CA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%)</w:t>
            </w:r>
          </w:p>
        </w:tc>
        <w:tc>
          <w:tcPr>
            <w:tcW w:w="1800" w:type="dxa"/>
          </w:tcPr>
          <w:p w14:paraId="637F622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8E5613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2CF35CE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24FC38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  <w:p w14:paraId="290BF107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0.471</w:t>
            </w:r>
          </w:p>
        </w:tc>
        <w:tc>
          <w:tcPr>
            <w:tcW w:w="1815" w:type="dxa"/>
          </w:tcPr>
          <w:p w14:paraId="4A2A56C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54F39AD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B647C9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390C5F0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2AA790C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0.527-4.474</w:t>
            </w:r>
          </w:p>
        </w:tc>
        <w:tc>
          <w:tcPr>
            <w:tcW w:w="1785" w:type="dxa"/>
          </w:tcPr>
          <w:p w14:paraId="7968E878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48AB31D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6AA2D9E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048DFE29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65C27C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0.432</w:t>
            </w:r>
          </w:p>
        </w:tc>
      </w:tr>
      <w:tr w:rsidR="00D93130" w:rsidRPr="00D93130" w14:paraId="7613E6CB" w14:textId="77777777" w:rsidTr="00DA413E">
        <w:tc>
          <w:tcPr>
            <w:tcW w:w="2371" w:type="dxa"/>
          </w:tcPr>
          <w:p w14:paraId="711DA6AF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Severe GAS infections</w:t>
            </w:r>
          </w:p>
          <w:p w14:paraId="19908502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iGAS</w:t>
            </w:r>
          </w:p>
        </w:tc>
        <w:tc>
          <w:tcPr>
            <w:tcW w:w="1857" w:type="dxa"/>
          </w:tcPr>
          <w:p w14:paraId="584B53E6" w14:textId="4A0D7836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3/31 (9.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5CDE84E8" w14:textId="609FA1B2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16/44 (36.</w:t>
            </w:r>
            <w:r w:rsidR="00070CA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</w:tc>
        <w:tc>
          <w:tcPr>
            <w:tcW w:w="1800" w:type="dxa"/>
          </w:tcPr>
          <w:p w14:paraId="5F9D96C4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14:paraId="3BADB8EA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5.333</w:t>
            </w:r>
          </w:p>
        </w:tc>
        <w:tc>
          <w:tcPr>
            <w:tcW w:w="1815" w:type="dxa"/>
          </w:tcPr>
          <w:p w14:paraId="129BCF70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71BAC6" w14:textId="77777777" w:rsidR="00D93130" w:rsidRPr="00D93130" w:rsidRDefault="00D93130" w:rsidP="00DA413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sz w:val="24"/>
                <w:szCs w:val="24"/>
              </w:rPr>
              <w:t>1.397-20.363</w:t>
            </w:r>
          </w:p>
        </w:tc>
        <w:tc>
          <w:tcPr>
            <w:tcW w:w="1785" w:type="dxa"/>
          </w:tcPr>
          <w:p w14:paraId="6C173BE2" w14:textId="77777777" w:rsidR="00D93130" w:rsidRPr="00D93130" w:rsidRDefault="00D93130" w:rsidP="00DA413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26133FA" w14:textId="77777777" w:rsidR="00D93130" w:rsidRPr="00D93130" w:rsidRDefault="00D93130" w:rsidP="00DA413E">
            <w:pPr>
              <w:keepNext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D931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0.014</w:t>
            </w:r>
          </w:p>
        </w:tc>
      </w:tr>
    </w:tbl>
    <w:p w14:paraId="2CCB2654" w14:textId="670B0E5E" w:rsidR="00AB0015" w:rsidRPr="00D93130" w:rsidRDefault="00D93130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93130">
        <w:rPr>
          <w:rFonts w:ascii="Times New Roman" w:hAnsi="Times New Roman" w:cs="Times New Roman"/>
          <w:sz w:val="24"/>
          <w:szCs w:val="24"/>
          <w:lang w:val="en-GB"/>
        </w:rPr>
        <w:t>*In Upper airways infections are included: acute mastoiditis, retropharyngeal abscesses, lymphadenopathies, and lymphadenitis.</w:t>
      </w:r>
    </w:p>
    <w:sectPr w:rsidR="00AB0015" w:rsidRPr="00D9313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25919"/>
    <w:multiLevelType w:val="hybridMultilevel"/>
    <w:tmpl w:val="CDF02328"/>
    <w:lvl w:ilvl="0" w:tplc="0410000F">
      <w:start w:val="1"/>
      <w:numFmt w:val="decimal"/>
      <w:lvlText w:val="%1."/>
      <w:lvlJc w:val="left"/>
      <w:pPr>
        <w:ind w:left="1701" w:hanging="360"/>
      </w:pPr>
    </w:lvl>
    <w:lvl w:ilvl="1" w:tplc="04100019" w:tentative="1">
      <w:start w:val="1"/>
      <w:numFmt w:val="lowerLetter"/>
      <w:lvlText w:val="%2."/>
      <w:lvlJc w:val="left"/>
      <w:pPr>
        <w:ind w:left="2421" w:hanging="360"/>
      </w:pPr>
    </w:lvl>
    <w:lvl w:ilvl="2" w:tplc="0410001B" w:tentative="1">
      <w:start w:val="1"/>
      <w:numFmt w:val="lowerRoman"/>
      <w:lvlText w:val="%3."/>
      <w:lvlJc w:val="right"/>
      <w:pPr>
        <w:ind w:left="3141" w:hanging="180"/>
      </w:pPr>
    </w:lvl>
    <w:lvl w:ilvl="3" w:tplc="0410000F" w:tentative="1">
      <w:start w:val="1"/>
      <w:numFmt w:val="decimal"/>
      <w:lvlText w:val="%4."/>
      <w:lvlJc w:val="left"/>
      <w:pPr>
        <w:ind w:left="3861" w:hanging="360"/>
      </w:pPr>
    </w:lvl>
    <w:lvl w:ilvl="4" w:tplc="04100019" w:tentative="1">
      <w:start w:val="1"/>
      <w:numFmt w:val="lowerLetter"/>
      <w:lvlText w:val="%5."/>
      <w:lvlJc w:val="left"/>
      <w:pPr>
        <w:ind w:left="4581" w:hanging="360"/>
      </w:pPr>
    </w:lvl>
    <w:lvl w:ilvl="5" w:tplc="0410001B" w:tentative="1">
      <w:start w:val="1"/>
      <w:numFmt w:val="lowerRoman"/>
      <w:lvlText w:val="%6."/>
      <w:lvlJc w:val="right"/>
      <w:pPr>
        <w:ind w:left="5301" w:hanging="180"/>
      </w:pPr>
    </w:lvl>
    <w:lvl w:ilvl="6" w:tplc="0410000F" w:tentative="1">
      <w:start w:val="1"/>
      <w:numFmt w:val="decimal"/>
      <w:lvlText w:val="%7."/>
      <w:lvlJc w:val="left"/>
      <w:pPr>
        <w:ind w:left="6021" w:hanging="360"/>
      </w:pPr>
    </w:lvl>
    <w:lvl w:ilvl="7" w:tplc="04100019" w:tentative="1">
      <w:start w:val="1"/>
      <w:numFmt w:val="lowerLetter"/>
      <w:lvlText w:val="%8."/>
      <w:lvlJc w:val="left"/>
      <w:pPr>
        <w:ind w:left="6741" w:hanging="360"/>
      </w:pPr>
    </w:lvl>
    <w:lvl w:ilvl="8" w:tplc="0410001B" w:tentative="1">
      <w:start w:val="1"/>
      <w:numFmt w:val="lowerRoman"/>
      <w:lvlText w:val="%9."/>
      <w:lvlJc w:val="right"/>
      <w:pPr>
        <w:ind w:left="7461" w:hanging="180"/>
      </w:pPr>
    </w:lvl>
  </w:abstractNum>
  <w:abstractNum w:abstractNumId="1" w15:restartNumberingAfterBreak="0">
    <w:nsid w:val="05C3380F"/>
    <w:multiLevelType w:val="hybridMultilevel"/>
    <w:tmpl w:val="39DE7830"/>
    <w:lvl w:ilvl="0" w:tplc="73F4C384">
      <w:start w:val="6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C0ECB"/>
    <w:multiLevelType w:val="hybridMultilevel"/>
    <w:tmpl w:val="A0382060"/>
    <w:lvl w:ilvl="0" w:tplc="0410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B9A4395"/>
    <w:multiLevelType w:val="hybridMultilevel"/>
    <w:tmpl w:val="C7AA421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C05160"/>
    <w:multiLevelType w:val="hybridMultilevel"/>
    <w:tmpl w:val="7DD6D87A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2AA1B58"/>
    <w:multiLevelType w:val="hybridMultilevel"/>
    <w:tmpl w:val="F3CA170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982CC6"/>
    <w:multiLevelType w:val="hybridMultilevel"/>
    <w:tmpl w:val="28548654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91C59AA"/>
    <w:multiLevelType w:val="hybridMultilevel"/>
    <w:tmpl w:val="7B029F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67645C"/>
    <w:multiLevelType w:val="hybridMultilevel"/>
    <w:tmpl w:val="48B6F31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A1D2608"/>
    <w:multiLevelType w:val="hybridMultilevel"/>
    <w:tmpl w:val="48B6F31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24F1F03"/>
    <w:multiLevelType w:val="hybridMultilevel"/>
    <w:tmpl w:val="D3AA9B2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B51731"/>
    <w:multiLevelType w:val="hybridMultilevel"/>
    <w:tmpl w:val="243A2A72"/>
    <w:lvl w:ilvl="0" w:tplc="FFFFFFFF">
      <w:start w:val="1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95D4850"/>
    <w:multiLevelType w:val="hybridMultilevel"/>
    <w:tmpl w:val="5BDA4324"/>
    <w:lvl w:ilvl="0" w:tplc="D516497A">
      <w:numFmt w:val="bullet"/>
      <w:lvlText w:val=""/>
      <w:lvlJc w:val="left"/>
      <w:pPr>
        <w:ind w:left="720" w:hanging="360"/>
      </w:pPr>
      <w:rPr>
        <w:rFonts w:ascii="Wingdings" w:eastAsiaTheme="minorHAnsi" w:hAnsi="Wingdings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1606F"/>
    <w:multiLevelType w:val="hybridMultilevel"/>
    <w:tmpl w:val="7D163756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04F3A01"/>
    <w:multiLevelType w:val="hybridMultilevel"/>
    <w:tmpl w:val="243A2A72"/>
    <w:lvl w:ilvl="0" w:tplc="3DAE8EA0">
      <w:start w:val="1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7AA6EA8"/>
    <w:multiLevelType w:val="hybridMultilevel"/>
    <w:tmpl w:val="E30CE56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71AE6"/>
    <w:multiLevelType w:val="hybridMultilevel"/>
    <w:tmpl w:val="C9F65E0A"/>
    <w:lvl w:ilvl="0" w:tplc="0410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593912"/>
    <w:multiLevelType w:val="hybridMultilevel"/>
    <w:tmpl w:val="607CE04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B7D2FF3"/>
    <w:multiLevelType w:val="hybridMultilevel"/>
    <w:tmpl w:val="3CE8F818"/>
    <w:lvl w:ilvl="0" w:tplc="279A82D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6616100">
    <w:abstractNumId w:val="10"/>
  </w:num>
  <w:num w:numId="2" w16cid:durableId="1760062617">
    <w:abstractNumId w:val="1"/>
  </w:num>
  <w:num w:numId="3" w16cid:durableId="1691025727">
    <w:abstractNumId w:val="14"/>
  </w:num>
  <w:num w:numId="4" w16cid:durableId="1798059827">
    <w:abstractNumId w:val="0"/>
  </w:num>
  <w:num w:numId="5" w16cid:durableId="996767292">
    <w:abstractNumId w:val="9"/>
  </w:num>
  <w:num w:numId="6" w16cid:durableId="417018590">
    <w:abstractNumId w:val="5"/>
  </w:num>
  <w:num w:numId="7" w16cid:durableId="542792896">
    <w:abstractNumId w:val="13"/>
  </w:num>
  <w:num w:numId="8" w16cid:durableId="2005357191">
    <w:abstractNumId w:val="18"/>
  </w:num>
  <w:num w:numId="9" w16cid:durableId="627971531">
    <w:abstractNumId w:val="11"/>
  </w:num>
  <w:num w:numId="10" w16cid:durableId="217013855">
    <w:abstractNumId w:val="16"/>
  </w:num>
  <w:num w:numId="11" w16cid:durableId="1983457790">
    <w:abstractNumId w:val="15"/>
  </w:num>
  <w:num w:numId="12" w16cid:durableId="1043213198">
    <w:abstractNumId w:val="12"/>
  </w:num>
  <w:num w:numId="13" w16cid:durableId="538473501">
    <w:abstractNumId w:val="7"/>
  </w:num>
  <w:num w:numId="14" w16cid:durableId="729113935">
    <w:abstractNumId w:val="17"/>
  </w:num>
  <w:num w:numId="15" w16cid:durableId="1461263620">
    <w:abstractNumId w:val="3"/>
  </w:num>
  <w:num w:numId="16" w16cid:durableId="762654744">
    <w:abstractNumId w:val="6"/>
  </w:num>
  <w:num w:numId="17" w16cid:durableId="1129740925">
    <w:abstractNumId w:val="4"/>
  </w:num>
  <w:num w:numId="18" w16cid:durableId="1324816647">
    <w:abstractNumId w:val="2"/>
  </w:num>
  <w:num w:numId="19" w16cid:durableId="2182517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A8C"/>
    <w:rsid w:val="00070CA6"/>
    <w:rsid w:val="00090F3F"/>
    <w:rsid w:val="00186877"/>
    <w:rsid w:val="0039193E"/>
    <w:rsid w:val="00596523"/>
    <w:rsid w:val="008A3A8C"/>
    <w:rsid w:val="009D52C6"/>
    <w:rsid w:val="009E2F6D"/>
    <w:rsid w:val="00AB0015"/>
    <w:rsid w:val="00B25284"/>
    <w:rsid w:val="00CE04C3"/>
    <w:rsid w:val="00CE5ED4"/>
    <w:rsid w:val="00D56311"/>
    <w:rsid w:val="00D93130"/>
    <w:rsid w:val="00F6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61330"/>
  <w15:chartTrackingRefBased/>
  <w15:docId w15:val="{A03F2E83-A6A1-4619-BEE1-50BC9128E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3130"/>
  </w:style>
  <w:style w:type="paragraph" w:styleId="Titolo1">
    <w:name w:val="heading 1"/>
    <w:basedOn w:val="Normale"/>
    <w:next w:val="Normale"/>
    <w:link w:val="Titolo1Carattere"/>
    <w:uiPriority w:val="9"/>
    <w:qFormat/>
    <w:rsid w:val="008A3A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A3A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A3A8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A3A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A3A8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A3A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A3A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A3A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A3A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A3A8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A3A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A3A8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A3A8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A3A8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A3A8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A3A8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A3A8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A3A8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A3A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A3A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A3A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A3A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A3A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A3A8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A3A8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A3A8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A3A8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A3A8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A3A8C"/>
    <w:rPr>
      <w:b/>
      <w:bCs/>
      <w:smallCaps/>
      <w:color w:val="2F5496" w:themeColor="accent1" w:themeShade="BF"/>
      <w:spacing w:val="5"/>
    </w:rPr>
  </w:style>
  <w:style w:type="paragraph" w:styleId="Bibliografia">
    <w:name w:val="Bibliography"/>
    <w:basedOn w:val="Normale"/>
    <w:next w:val="Normale"/>
    <w:uiPriority w:val="37"/>
    <w:unhideWhenUsed/>
    <w:rsid w:val="00D93130"/>
    <w:pPr>
      <w:tabs>
        <w:tab w:val="left" w:pos="384"/>
      </w:tabs>
      <w:spacing w:after="240" w:line="240" w:lineRule="auto"/>
      <w:ind w:left="384" w:hanging="384"/>
    </w:pPr>
  </w:style>
  <w:style w:type="paragraph" w:styleId="Didascalia">
    <w:name w:val="caption"/>
    <w:basedOn w:val="Normale"/>
    <w:next w:val="Normale"/>
    <w:uiPriority w:val="35"/>
    <w:unhideWhenUsed/>
    <w:qFormat/>
    <w:rsid w:val="00D9313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Grigliatabella">
    <w:name w:val="Table Grid"/>
    <w:basedOn w:val="Tabellanormale"/>
    <w:uiPriority w:val="39"/>
    <w:rsid w:val="00D931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93130"/>
    <w:pPr>
      <w:tabs>
        <w:tab w:val="center" w:pos="4819"/>
        <w:tab w:val="right" w:pos="9638"/>
      </w:tabs>
      <w:spacing w:after="0" w:line="240" w:lineRule="auto"/>
    </w:pPr>
    <w:rPr>
      <w:lang w:val="en-GB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93130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D93130"/>
    <w:pPr>
      <w:tabs>
        <w:tab w:val="center" w:pos="4819"/>
        <w:tab w:val="right" w:pos="9638"/>
      </w:tabs>
      <w:spacing w:after="0" w:line="240" w:lineRule="auto"/>
    </w:pPr>
    <w:rPr>
      <w:lang w:val="en-GB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93130"/>
    <w:rPr>
      <w:lang w:val="en-GB"/>
    </w:rPr>
  </w:style>
  <w:style w:type="table" w:styleId="Tabellagriglia5scura-colore6">
    <w:name w:val="Grid Table 5 Dark Accent 6"/>
    <w:basedOn w:val="Tabellanormale"/>
    <w:uiPriority w:val="50"/>
    <w:rsid w:val="00D931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paragraph" w:styleId="NormaleWeb">
    <w:name w:val="Normal (Web)"/>
    <w:basedOn w:val="Normale"/>
    <w:uiPriority w:val="99"/>
    <w:semiHidden/>
    <w:unhideWhenUsed/>
    <w:rsid w:val="00D931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656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RENNI MARCO [ME0301155]</dc:creator>
  <cp:keywords/>
  <dc:description/>
  <cp:lastModifiedBy>Nicolo' Monti</cp:lastModifiedBy>
  <cp:revision>8</cp:revision>
  <dcterms:created xsi:type="dcterms:W3CDTF">2024-03-13T16:55:00Z</dcterms:created>
  <dcterms:modified xsi:type="dcterms:W3CDTF">2025-05-25T11:51:00Z</dcterms:modified>
</cp:coreProperties>
</file>