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FBE" w:rsidRPr="00F7498C" w:rsidRDefault="00117360" w:rsidP="00606FBE">
      <w:pPr>
        <w:pStyle w:val="NormaleWeb"/>
        <w:spacing w:before="0" w:beforeAutospacing="0" w:after="0" w:afterAutospacing="0" w:line="360" w:lineRule="auto"/>
        <w:ind w:right="-1"/>
        <w:jc w:val="both"/>
        <w:rPr>
          <w:b/>
        </w:rPr>
      </w:pPr>
      <w:bookmarkStart w:id="0" w:name="_GoBack"/>
      <w:r w:rsidRPr="00F7498C">
        <w:rPr>
          <w:b/>
        </w:rPr>
        <w:t>Supplementary Table 1</w:t>
      </w:r>
      <w:bookmarkEnd w:id="0"/>
      <w:r w:rsidRPr="00F7498C">
        <w:rPr>
          <w:b/>
        </w:rPr>
        <w:t xml:space="preserve">. Binomial regression model with confounders. </w:t>
      </w:r>
    </w:p>
    <w:tbl>
      <w:tblPr>
        <w:tblW w:w="201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4"/>
        <w:gridCol w:w="959"/>
        <w:gridCol w:w="1062"/>
        <w:gridCol w:w="1061"/>
        <w:gridCol w:w="622"/>
        <w:gridCol w:w="440"/>
        <w:gridCol w:w="1061"/>
        <w:gridCol w:w="1061"/>
        <w:gridCol w:w="1061"/>
        <w:gridCol w:w="1061"/>
        <w:gridCol w:w="1061"/>
        <w:gridCol w:w="1061"/>
        <w:gridCol w:w="1061"/>
        <w:gridCol w:w="1061"/>
      </w:tblGrid>
      <w:tr w:rsidR="00117360" w:rsidRPr="00F7498C" w:rsidTr="00C60CFE">
        <w:trPr>
          <w:trHeight w:val="300"/>
        </w:trPr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At least one AM at 72 months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EHCF+LGG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1.00 [1.00,1.00]</w:t>
            </w: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RHF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2.28*** [1.51,3.45]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4.98*** [2.34,10.62]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5.01*** [2.35,10.68]</w:t>
            </w: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5.08*** [2.38,10.85]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4.97*** [2.34,10.59]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5.29*** [2.46,11.38]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5.36*** [2.47,11.65]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5.23*** [2.43,11.26]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4.98*** [2.34,10.60]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5.01*** [2.35,10.67]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5.22*** [2.43,11.21]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5.40*** [2.50,11.63]</w:t>
            </w: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SF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2.46*** [1.64,3.69]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6.41*** [2.96,13.89]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6.42*** [2.96,13.90]</w:t>
            </w: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6.51*** [3.00,14.14]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6.42*** [2.96,13.90]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6.74*** [3.09,14.73]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6.55*** [3.01,14.23]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6.33*** [2.92,13.73]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6.42*** [2.96,13.92]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6.46*** [2.98,14.00]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6.76*** [3.09,14.76]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6.72*** [3.07,14.68]</w:t>
            </w: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EHWF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2.36*** [1.56,3.56]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5.54*** [2.56,11.98]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5.54*** [2.57,11.97]</w:t>
            </w: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5.57*** [2.58,12.05]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5.53*** [2.56,11.94]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5.82*** [2.67,12.67]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5.70*** [2.63,12.36]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5.61*** [2.59,12.13]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5.53*** [2.56,11.95]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5.62*** [2.59,12.17]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6.00*** [2.74,13.12]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5.70*** [2.62,12.40]</w:t>
            </w: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AAF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2.79*** [1.88,4.13]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11.44*** [4.92,26.58]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11.52*** [4.95,26.82]</w:t>
            </w: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11.69*** [5.02,27.22]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11.41*** [4.92,26.50]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12.17*** [5.19,28.53]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11.89*** [5.09,27.80]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12.10*** [5.15,28.44]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11.39*** [4.91,26.45]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11.41*** [4.92,26.51]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12.10*** [5.17,28.36]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11.61*** [4.97,27.14]</w:t>
            </w: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Male sex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0.80 [0.47,1.37]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Age (months)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0.99 [0.91,1.07]</w:t>
            </w: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Cesarean delivery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1.28 [0.77,2.14]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Born at term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0.94 [0.36,2.47]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Breastfed for at least 2 months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0.61 [0.34,1.10]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Weaning (month)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1.13 [0.88,1.46]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Siblings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1.20 [0.80,1.81]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Familial risk of allergy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0.96 [0.57,1.63]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Exposed to passive smoking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1.15 [0.68,1.94]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Mother smoked during pregnancy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1.57 [0.89,2.78]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Exposed to pets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1.94 [0.96,3.94]</w:t>
            </w:r>
          </w:p>
        </w:tc>
      </w:tr>
      <w:tr w:rsidR="00117360" w:rsidRPr="00F7498C" w:rsidTr="00C60CFE">
        <w:trPr>
          <w:trHeight w:val="300"/>
        </w:trPr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eastAsia="it-IT"/>
                <w14:ligatures w14:val="none"/>
              </w:rPr>
              <w:t>Observations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eastAsia="it-IT"/>
                <w14:ligatures w14:val="none"/>
              </w:rPr>
              <w:t>313</w:t>
            </w:r>
          </w:p>
        </w:tc>
      </w:tr>
      <w:tr w:rsidR="00117360" w:rsidRPr="00F7498C" w:rsidTr="00C60CFE">
        <w:trPr>
          <w:gridAfter w:val="9"/>
          <w:wAfter w:w="3136" w:type="pct"/>
          <w:trHeight w:val="302"/>
        </w:trPr>
        <w:tc>
          <w:tcPr>
            <w:tcW w:w="18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  <w:t xml:space="preserve">AM: allergic manifestation </w:t>
            </w:r>
          </w:p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</w:pPr>
            <w:proofErr w:type="spellStart"/>
            <w:r w:rsidRPr="00F7498C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  <w:t>Exponentiated</w:t>
            </w:r>
            <w:proofErr w:type="spellEnd"/>
            <w:r w:rsidRPr="00F7498C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  <w:t xml:space="preserve"> coefficients; 95% confidence intervals in brackets</w:t>
            </w:r>
          </w:p>
        </w:tc>
      </w:tr>
      <w:tr w:rsidR="00117360" w:rsidRPr="00F7498C" w:rsidTr="00C60CFE">
        <w:trPr>
          <w:gridAfter w:val="9"/>
          <w:wAfter w:w="3136" w:type="pct"/>
          <w:trHeight w:val="302"/>
        </w:trPr>
        <w:tc>
          <w:tcPr>
            <w:tcW w:w="18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360" w:rsidRPr="00F7498C" w:rsidRDefault="00117360" w:rsidP="00C60CFE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</w:pPr>
            <w:r w:rsidRPr="00F7498C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2"/>
                <w:lang w:eastAsia="it-IT"/>
                <w14:ligatures w14:val="none"/>
              </w:rPr>
              <w:t>* p&lt;0.05, ** p&lt;0.01, *** p&lt;0.001</w:t>
            </w:r>
          </w:p>
        </w:tc>
      </w:tr>
    </w:tbl>
    <w:p w:rsidR="00606FBE" w:rsidRPr="00F7498C" w:rsidRDefault="00606FBE" w:rsidP="00606FBE">
      <w:pPr>
        <w:rPr>
          <w:b/>
          <w:highlight w:val="yellow"/>
        </w:rPr>
      </w:pPr>
    </w:p>
    <w:p w:rsidR="00270C5D" w:rsidRDefault="00270C5D">
      <w:pPr>
        <w:rPr>
          <w:sz w:val="0"/>
          <w:szCs w:val="0"/>
        </w:rPr>
      </w:pPr>
    </w:p>
    <w:sectPr w:rsidR="00270C5D" w:rsidSect="00606FBE">
      <w:footerReference w:type="default" r:id="rId6"/>
      <w:pgSz w:w="16838" w:h="11906" w:orient="landscape"/>
      <w:pgMar w:top="1134" w:right="1418" w:bottom="1134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17360">
      <w:r>
        <w:separator/>
      </w:r>
    </w:p>
  </w:endnote>
  <w:endnote w:type="continuationSeparator" w:id="0">
    <w:p w:rsidR="00000000" w:rsidRDefault="0011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n-US"/>
      </w:rPr>
      <w:id w:val="1819297111"/>
      <w:docPartObj>
        <w:docPartGallery w:val="Page Numbers (Bottom of Page)"/>
        <w:docPartUnique/>
      </w:docPartObj>
    </w:sdtPr>
    <w:sdtEndPr/>
    <w:sdtContent>
      <w:p w:rsidR="00F23E4A" w:rsidRPr="00F7498C" w:rsidRDefault="00117360">
        <w:pPr>
          <w:pStyle w:val="Pidipagina"/>
          <w:jc w:val="right"/>
          <w:rPr>
            <w:lang w:val="en-US"/>
          </w:rPr>
        </w:pPr>
        <w:r w:rsidRPr="00F7498C">
          <w:rPr>
            <w:lang w:val="en-US"/>
          </w:rPr>
          <w:fldChar w:fldCharType="begin"/>
        </w:r>
        <w:r w:rsidRPr="00F7498C">
          <w:rPr>
            <w:lang w:val="en-US"/>
          </w:rPr>
          <w:instrText>PAGE   \* MERGEFORMAT</w:instrText>
        </w:r>
        <w:r w:rsidRPr="00F7498C">
          <w:rPr>
            <w:lang w:val="en-US"/>
          </w:rPr>
          <w:fldChar w:fldCharType="separate"/>
        </w:r>
        <w:r>
          <w:rPr>
            <w:noProof/>
            <w:lang w:val="en-US"/>
          </w:rPr>
          <w:t>11</w:t>
        </w:r>
        <w:r w:rsidRPr="00F7498C">
          <w:rPr>
            <w:lang w:val="en-US"/>
          </w:rPr>
          <w:fldChar w:fldCharType="end"/>
        </w:r>
      </w:p>
    </w:sdtContent>
  </w:sdt>
  <w:p w:rsidR="00F23E4A" w:rsidRPr="00F7498C" w:rsidRDefault="00F23E4A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17360">
      <w:r>
        <w:separator/>
      </w:r>
    </w:p>
  </w:footnote>
  <w:footnote w:type="continuationSeparator" w:id="0">
    <w:p w:rsidR="00000000" w:rsidRDefault="00117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BE"/>
    <w:rsid w:val="00117360"/>
    <w:rsid w:val="00270C5D"/>
    <w:rsid w:val="00554F45"/>
    <w:rsid w:val="00606FBE"/>
    <w:rsid w:val="008A02DB"/>
    <w:rsid w:val="00C60CFE"/>
    <w:rsid w:val="00F23E4A"/>
    <w:rsid w:val="00F7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770DB"/>
  <w15:chartTrackingRefBased/>
  <w15:docId w15:val="{948466BD-2A4C-4F4F-A60D-A3AC9817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06FBE"/>
    <w:pPr>
      <w:spacing w:after="0" w:line="240" w:lineRule="auto"/>
    </w:pPr>
    <w:rPr>
      <w:kern w:val="2"/>
      <w:sz w:val="24"/>
      <w:szCs w:val="24"/>
      <w:lang w:val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06FB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Pidipagina">
    <w:name w:val="footer"/>
    <w:link w:val="PidipaginaCarattere"/>
    <w:uiPriority w:val="99"/>
    <w:rsid w:val="00606FBE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FBE"/>
    <w:rPr>
      <w:rFonts w:ascii="Calibri" w:eastAsia="Calibri" w:hAnsi="Calibri" w:cs="Calibri"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606FB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2</cp:revision>
  <dcterms:created xsi:type="dcterms:W3CDTF">2024-08-21T12:26:00Z</dcterms:created>
  <dcterms:modified xsi:type="dcterms:W3CDTF">2024-08-21T12:26:00Z</dcterms:modified>
</cp:coreProperties>
</file>