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39D22" w14:textId="5909D434" w:rsidR="003B46F5" w:rsidRDefault="003B46F5" w:rsidP="003D2F12">
      <w:r>
        <w:rPr>
          <w:b/>
          <w:bCs/>
        </w:rPr>
        <w:t xml:space="preserve">Table </w:t>
      </w:r>
      <w:r w:rsidR="004E5C2C">
        <w:rPr>
          <w:b/>
          <w:bCs/>
        </w:rPr>
        <w:t>S</w:t>
      </w:r>
      <w:r w:rsidR="00C2059A">
        <w:rPr>
          <w:b/>
          <w:bCs/>
        </w:rPr>
        <w:t>1</w:t>
      </w:r>
      <w:r>
        <w:rPr>
          <w:b/>
          <w:bCs/>
        </w:rPr>
        <w:t xml:space="preserve">: </w:t>
      </w:r>
      <w:r w:rsidR="00C2059A">
        <w:t>Participants numbers and body weight change across the study groups.</w:t>
      </w:r>
    </w:p>
    <w:tbl>
      <w:tblPr>
        <w:tblW w:w="9284" w:type="dxa"/>
        <w:tblLook w:val="04A0" w:firstRow="1" w:lastRow="0" w:firstColumn="1" w:lastColumn="0" w:noHBand="0" w:noVBand="1"/>
      </w:tblPr>
      <w:tblGrid>
        <w:gridCol w:w="2384"/>
        <w:gridCol w:w="1380"/>
        <w:gridCol w:w="1380"/>
        <w:gridCol w:w="1380"/>
        <w:gridCol w:w="1380"/>
        <w:gridCol w:w="1380"/>
      </w:tblGrid>
      <w:tr w:rsidR="008122D4" w:rsidRPr="008122D4" w14:paraId="66B239D5" w14:textId="77777777" w:rsidTr="008122D4">
        <w:trPr>
          <w:trHeight w:val="57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1D2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B79144C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Whole Cohort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F0C965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Hypertension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0F0F1E8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Systolic BP &gt;130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67D2AB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Systolic BP &gt;140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ADDB695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Resistant Hypertension</w:t>
            </w:r>
          </w:p>
        </w:tc>
      </w:tr>
      <w:tr w:rsidR="008122D4" w:rsidRPr="008122D4" w14:paraId="0B30795D" w14:textId="77777777" w:rsidTr="008122D4">
        <w:trPr>
          <w:trHeight w:val="30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19A10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n=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0310D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3136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6A660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2050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984DF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996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B2A3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397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04E16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111</w:t>
            </w:r>
          </w:p>
        </w:tc>
      </w:tr>
      <w:tr w:rsidR="008122D4" w:rsidRPr="008122D4" w14:paraId="159BC66B" w14:textId="77777777" w:rsidTr="008122D4">
        <w:trPr>
          <w:trHeight w:val="30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C9051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Semaglutide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961B8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2109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6B813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1376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0576A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656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66549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257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86AF3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78</w:t>
            </w:r>
          </w:p>
        </w:tc>
      </w:tr>
      <w:tr w:rsidR="008122D4" w:rsidRPr="008122D4" w14:paraId="3B19638F" w14:textId="77777777" w:rsidTr="008122D4">
        <w:trPr>
          <w:trHeight w:val="30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7BE0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Placebo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2E7FD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1027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ACB00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674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A7CA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340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D7268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140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AC1CC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33</w:t>
            </w:r>
          </w:p>
        </w:tc>
      </w:tr>
      <w:tr w:rsidR="008122D4" w:rsidRPr="008122D4" w14:paraId="293D55DD" w14:textId="77777777" w:rsidTr="008122D4">
        <w:trPr>
          <w:trHeight w:val="30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D447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9133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6B2A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314F5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7C7A7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4AE8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</w:tr>
      <w:tr w:rsidR="008122D4" w:rsidRPr="008122D4" w14:paraId="4CC59214" w14:textId="77777777" w:rsidTr="008122D4">
        <w:trPr>
          <w:trHeight w:val="30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3BFE0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% of STEP 1,3,4 Cohort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4BDE1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  <w:t>100%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541D8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  <w:t>65%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BE4E4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  <w:t>32%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8EE8C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  <w:t>13%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4441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  <w:t>4%</w:t>
            </w:r>
          </w:p>
        </w:tc>
      </w:tr>
      <w:tr w:rsidR="008122D4" w:rsidRPr="008122D4" w14:paraId="6C60C8CA" w14:textId="77777777" w:rsidTr="008122D4">
        <w:trPr>
          <w:trHeight w:val="30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1F40A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u w:val="single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BF740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9475D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390F4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CB623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419D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</w:tr>
      <w:tr w:rsidR="008122D4" w:rsidRPr="008122D4" w14:paraId="09E79CFA" w14:textId="77777777" w:rsidTr="008122D4">
        <w:trPr>
          <w:trHeight w:val="30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3CC3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Body Weight Change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F3ED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B840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57915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E15D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C723F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</w:pPr>
          </w:p>
        </w:tc>
      </w:tr>
      <w:tr w:rsidR="008122D4" w:rsidRPr="008122D4" w14:paraId="48A0D41D" w14:textId="77777777" w:rsidTr="008122D4">
        <w:trPr>
          <w:trHeight w:val="30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DDE3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Semaglutide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3B114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-13.9%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CFF1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-13.6%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37ECC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-13.7%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41AF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-14.2%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C00A1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-12.8%</w:t>
            </w:r>
          </w:p>
        </w:tc>
      </w:tr>
      <w:tr w:rsidR="008122D4" w:rsidRPr="008122D4" w14:paraId="17C2C3EC" w14:textId="77777777" w:rsidTr="008122D4">
        <w:trPr>
          <w:trHeight w:val="300"/>
        </w:trPr>
        <w:tc>
          <w:tcPr>
            <w:tcW w:w="2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63C24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Placebo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E2896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-1.1%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7F7D5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1.3%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B6B3D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-1.8%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DDA3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-2.5%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9BF75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-1.7%</w:t>
            </w:r>
          </w:p>
        </w:tc>
      </w:tr>
    </w:tbl>
    <w:p w14:paraId="2016F9E7" w14:textId="77777777" w:rsidR="008122D4" w:rsidRDefault="008122D4" w:rsidP="008122D4">
      <w:pPr>
        <w:spacing w:line="360" w:lineRule="auto"/>
        <w:rPr>
          <w:b/>
          <w:bCs/>
        </w:rPr>
      </w:pPr>
    </w:p>
    <w:p w14:paraId="505D2346" w14:textId="0F112722" w:rsidR="00260FC9" w:rsidRPr="008122D4" w:rsidRDefault="00375A98" w:rsidP="008122D4">
      <w:pPr>
        <w:spacing w:line="360" w:lineRule="auto"/>
        <w:rPr>
          <w:rFonts w:eastAsia="Calibri"/>
          <w:color w:val="000000"/>
          <w:u w:color="000000"/>
          <w:lang w:eastAsia="en-IE"/>
        </w:rPr>
      </w:pPr>
      <w:r>
        <w:rPr>
          <w:b/>
          <w:bCs/>
        </w:rPr>
        <w:t xml:space="preserve">Table </w:t>
      </w:r>
      <w:r w:rsidR="004E5C2C">
        <w:rPr>
          <w:b/>
          <w:bCs/>
        </w:rPr>
        <w:t>S</w:t>
      </w:r>
      <w:r w:rsidR="00C2059A">
        <w:rPr>
          <w:b/>
          <w:bCs/>
        </w:rPr>
        <w:t>2</w:t>
      </w:r>
      <w:r>
        <w:rPr>
          <w:b/>
          <w:bCs/>
        </w:rPr>
        <w:t xml:space="preserve">: </w:t>
      </w:r>
      <w:r w:rsidR="00C2059A">
        <w:t>Comparison of demographics and parameters for primary analysis and the sensitivity analysis cohorts.</w:t>
      </w:r>
    </w:p>
    <w:tbl>
      <w:tblPr>
        <w:tblW w:w="6861" w:type="dxa"/>
        <w:jc w:val="center"/>
        <w:tblLook w:val="04A0" w:firstRow="1" w:lastRow="0" w:firstColumn="1" w:lastColumn="0" w:noHBand="0" w:noVBand="1"/>
      </w:tblPr>
      <w:tblGrid>
        <w:gridCol w:w="2977"/>
        <w:gridCol w:w="1985"/>
        <w:gridCol w:w="1899"/>
      </w:tblGrid>
      <w:tr w:rsidR="008122D4" w:rsidRPr="008122D4" w14:paraId="38BCA0FC" w14:textId="77777777" w:rsidTr="008122D4">
        <w:trPr>
          <w:trHeight w:val="315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E4114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eastAsia="Times New Roman"/>
                <w:sz w:val="28"/>
                <w:szCs w:val="28"/>
                <w:bdr w:val="none" w:sz="0" w:space="0" w:color="auto"/>
                <w:lang w:val="en-IE" w:eastAsia="en-IE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386A9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sz w:val="28"/>
                <w:szCs w:val="28"/>
                <w:bdr w:val="none" w:sz="0" w:space="0" w:color="auto"/>
                <w:lang w:val="en-IE" w:eastAsia="en-IE"/>
              </w:rPr>
              <w:t>STEP 1, 3, 4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A1FEE6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sz w:val="28"/>
                <w:szCs w:val="28"/>
                <w:bdr w:val="none" w:sz="0" w:space="0" w:color="auto"/>
                <w:lang w:val="en-IE" w:eastAsia="en-IE"/>
              </w:rPr>
              <w:t>STEP 1, 3</w:t>
            </w:r>
          </w:p>
        </w:tc>
      </w:tr>
      <w:tr w:rsidR="008122D4" w:rsidRPr="008122D4" w14:paraId="3AC13A63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8BECF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n=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CEE2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3136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A3286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2365</w:t>
            </w:r>
          </w:p>
        </w:tc>
      </w:tr>
      <w:tr w:rsidR="008122D4" w:rsidRPr="008122D4" w14:paraId="4B3F6945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9BD9C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Age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BD4C1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47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DA3B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47</w:t>
            </w:r>
          </w:p>
        </w:tc>
      </w:tr>
      <w:tr w:rsidR="008122D4" w:rsidRPr="008122D4" w14:paraId="3E7DD19C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64D36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Female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D05F5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76%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A4CB6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76%</w:t>
            </w:r>
          </w:p>
        </w:tc>
      </w:tr>
      <w:tr w:rsidR="008122D4" w:rsidRPr="008122D4" w14:paraId="2853361A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F324C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SBP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98BA4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124.8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EDA22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  <w:t>126.1</w:t>
            </w:r>
          </w:p>
        </w:tc>
      </w:tr>
      <w:tr w:rsidR="008122D4" w:rsidRPr="008122D4" w14:paraId="668DA2E4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F3E91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SBP &gt;130mmHg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00037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32%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51905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  <w:t>35%</w:t>
            </w:r>
          </w:p>
        </w:tc>
      </w:tr>
      <w:tr w:rsidR="008122D4" w:rsidRPr="008122D4" w14:paraId="33A168FF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EE901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SBP&gt;140mmHg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DC5F2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13%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FB50C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  <w:t>15%</w:t>
            </w:r>
          </w:p>
        </w:tc>
      </w:tr>
      <w:tr w:rsidR="008122D4" w:rsidRPr="008122D4" w14:paraId="1E934531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5DE18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Resistant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6284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4%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49C77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  <w:t>4%</w:t>
            </w:r>
          </w:p>
        </w:tc>
      </w:tr>
      <w:tr w:rsidR="008122D4" w:rsidRPr="008122D4" w14:paraId="6C103EA5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238FA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On Anti-hypertensives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08FEF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32%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E97BF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  <w:t>32%</w:t>
            </w:r>
          </w:p>
        </w:tc>
      </w:tr>
      <w:tr w:rsidR="008122D4" w:rsidRPr="008122D4" w14:paraId="6766F18F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02BFD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Body Weight Change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4600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5B614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eastAsia="Times New Roman"/>
                <w:sz w:val="28"/>
                <w:szCs w:val="28"/>
                <w:bdr w:val="none" w:sz="0" w:space="0" w:color="auto"/>
                <w:lang w:val="en-IE" w:eastAsia="en-IE"/>
              </w:rPr>
            </w:pPr>
          </w:p>
        </w:tc>
      </w:tr>
      <w:tr w:rsidR="008122D4" w:rsidRPr="008122D4" w14:paraId="0734874F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DE20C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Semaglutide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5E42B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-13.9%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EF833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  <w:t>-15.8%</w:t>
            </w:r>
          </w:p>
        </w:tc>
      </w:tr>
      <w:tr w:rsidR="008122D4" w:rsidRPr="008122D4" w14:paraId="4139CA46" w14:textId="77777777" w:rsidTr="008122D4">
        <w:trPr>
          <w:trHeight w:val="30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79FD2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Placebo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ADEA8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color w:val="000000"/>
                <w:sz w:val="28"/>
                <w:szCs w:val="28"/>
                <w:bdr w:val="none" w:sz="0" w:space="0" w:color="auto"/>
                <w:lang w:val="en-IE" w:eastAsia="en-IE"/>
              </w:rPr>
              <w:t>-1.1%</w:t>
            </w:r>
          </w:p>
        </w:tc>
        <w:tc>
          <w:tcPr>
            <w:tcW w:w="1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CA2AE" w14:textId="77777777" w:rsidR="008122D4" w:rsidRPr="008122D4" w:rsidRDefault="008122D4" w:rsidP="008122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</w:pPr>
            <w:r w:rsidRPr="008122D4">
              <w:rPr>
                <w:rFonts w:ascii="Calibri" w:eastAsia="Times New Roman" w:hAnsi="Calibri" w:cs="Calibri"/>
                <w:sz w:val="28"/>
                <w:szCs w:val="28"/>
                <w:bdr w:val="none" w:sz="0" w:space="0" w:color="auto"/>
                <w:lang w:val="en-IE" w:eastAsia="en-IE"/>
              </w:rPr>
              <w:t>-3.5%</w:t>
            </w:r>
          </w:p>
        </w:tc>
      </w:tr>
    </w:tbl>
    <w:p w14:paraId="7F083028" w14:textId="77777777" w:rsidR="008122D4" w:rsidRDefault="008122D4" w:rsidP="005075C7">
      <w:pPr>
        <w:pStyle w:val="BodyA"/>
        <w:spacing w:after="12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36FC064" w14:textId="77777777" w:rsidR="008122D4" w:rsidRDefault="008122D4" w:rsidP="005075C7">
      <w:pPr>
        <w:pStyle w:val="BodyA"/>
        <w:spacing w:after="12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411128C" w14:textId="77777777" w:rsidR="008122D4" w:rsidRDefault="008122D4" w:rsidP="005075C7">
      <w:pPr>
        <w:pStyle w:val="BodyA"/>
        <w:spacing w:after="12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B44A7C8" w14:textId="77777777" w:rsidR="008122D4" w:rsidRDefault="008122D4" w:rsidP="005075C7">
      <w:pPr>
        <w:pStyle w:val="BodyA"/>
        <w:spacing w:after="12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33B9A6A" w14:textId="2844F5FE" w:rsidR="009040F5" w:rsidRPr="009040F5" w:rsidRDefault="00DD6FAB" w:rsidP="009040F5">
      <w:pPr>
        <w:pStyle w:val="BodyA"/>
        <w:spacing w:after="120" w:line="360" w:lineRule="auto"/>
        <w:jc w:val="both"/>
        <w:rPr>
          <w:rFonts w:ascii="Times New Roman" w:eastAsia="Arial Unicode MS" w:hAnsi="Times New Roman" w:cs="Times New Roman"/>
          <w:color w:val="auto"/>
          <w:sz w:val="24"/>
          <w:szCs w:val="24"/>
          <w:lang w:val="en-IE"/>
        </w:rPr>
      </w:pPr>
      <w:r w:rsidRPr="00E82A74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Table </w:t>
      </w:r>
      <w:r w:rsidR="0000625A" w:rsidRPr="00E82A74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E82A74">
        <w:rPr>
          <w:rFonts w:ascii="Times New Roman" w:hAnsi="Times New Roman" w:cs="Times New Roman"/>
          <w:b/>
          <w:bCs/>
          <w:sz w:val="24"/>
          <w:szCs w:val="24"/>
        </w:rPr>
        <w:t xml:space="preserve">3: </w:t>
      </w:r>
      <w:r w:rsidRPr="00E82A74">
        <w:rPr>
          <w:rFonts w:ascii="Times New Roman" w:hAnsi="Times New Roman" w:cs="Times New Roman"/>
          <w:sz w:val="24"/>
          <w:szCs w:val="24"/>
        </w:rPr>
        <w:t>Study outcomes for groups stratified by body mass index (BMI) including patients from STEP 1 and 3 (</w:t>
      </w:r>
      <w:r w:rsidR="00FE35E6" w:rsidRPr="00E82A74">
        <w:rPr>
          <w:rFonts w:ascii="Times New Roman" w:hAnsi="Times New Roman" w:cs="Times New Roman"/>
          <w:sz w:val="24"/>
          <w:szCs w:val="24"/>
        </w:rPr>
        <w:t xml:space="preserve">STEP 4 omitted </w:t>
      </w:r>
      <w:r w:rsidRPr="00E82A74">
        <w:rPr>
          <w:rFonts w:ascii="Times New Roman" w:hAnsi="Times New Roman" w:cs="Times New Roman"/>
          <w:sz w:val="24"/>
          <w:szCs w:val="24"/>
        </w:rPr>
        <w:t>due to the active run-in period).</w:t>
      </w:r>
      <w:r w:rsidRPr="00E82A74">
        <w:rPr>
          <w:rFonts w:ascii="Times New Roman" w:eastAsia="Arial Unicode MS" w:hAnsi="Times New Roman" w:cs="Times New Roman"/>
          <w:color w:val="auto"/>
          <w:sz w:val="24"/>
          <w:szCs w:val="24"/>
          <w:lang w:eastAsia="en-US"/>
        </w:rPr>
        <w:fldChar w:fldCharType="begin"/>
      </w:r>
      <w:r w:rsidRPr="00E82A74">
        <w:rPr>
          <w:rFonts w:ascii="Times New Roman" w:hAnsi="Times New Roman" w:cs="Times New Roman"/>
          <w:sz w:val="24"/>
          <w:szCs w:val="24"/>
        </w:rPr>
        <w:instrText xml:space="preserve"> LINK </w:instrText>
      </w:r>
      <w:r w:rsidR="000E631D">
        <w:rPr>
          <w:rFonts w:ascii="Times New Roman" w:hAnsi="Times New Roman" w:cs="Times New Roman"/>
          <w:sz w:val="24"/>
          <w:szCs w:val="24"/>
        </w:rPr>
        <w:instrText xml:space="preserve">Excel.Sheet.12 "G:\\My Drive\\Obesity RH Semaglutide\\STEP trials data\\STEPS Data Analysis.xlsx" Obesity!R1C1:R30C3 </w:instrText>
      </w:r>
      <w:r w:rsidRPr="00E82A74">
        <w:rPr>
          <w:rFonts w:ascii="Times New Roman" w:hAnsi="Times New Roman" w:cs="Times New Roman"/>
          <w:sz w:val="24"/>
          <w:szCs w:val="24"/>
        </w:rPr>
        <w:instrText xml:space="preserve">\a \f 4 \h </w:instrText>
      </w:r>
      <w:r w:rsidR="0000625A" w:rsidRPr="00E82A74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Pr="00E82A74">
        <w:rPr>
          <w:rFonts w:ascii="Times New Roman" w:hAnsi="Times New Roman" w:cs="Times New Roman"/>
          <w:sz w:val="24"/>
          <w:szCs w:val="24"/>
        </w:rPr>
        <w:fldChar w:fldCharType="separate"/>
      </w:r>
    </w:p>
    <w:tbl>
      <w:tblPr>
        <w:tblW w:w="7880" w:type="dxa"/>
        <w:jc w:val="center"/>
        <w:tblLook w:val="04A0" w:firstRow="1" w:lastRow="0" w:firstColumn="1" w:lastColumn="0" w:noHBand="0" w:noVBand="1"/>
      </w:tblPr>
      <w:tblGrid>
        <w:gridCol w:w="4340"/>
        <w:gridCol w:w="1680"/>
        <w:gridCol w:w="1860"/>
      </w:tblGrid>
      <w:tr w:rsidR="009040F5" w:rsidRPr="009040F5" w14:paraId="6871BF07" w14:textId="77777777" w:rsidTr="008122D4">
        <w:trPr>
          <w:divId w:val="513999239"/>
          <w:trHeight w:val="33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016A9" w14:textId="771DF48C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21D9A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Semaglutide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65183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Placebo</w:t>
            </w:r>
          </w:p>
        </w:tc>
      </w:tr>
      <w:tr w:rsidR="009040F5" w:rsidRPr="009040F5" w14:paraId="49534E30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A6D15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 xml:space="preserve">Class I </w:t>
            </w:r>
            <w:r w:rsidRPr="009040F5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(BMI 30-35 kg/m2)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7B89E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527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22DC9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246</w:t>
            </w:r>
          </w:p>
        </w:tc>
      </w:tr>
      <w:tr w:rsidR="009040F5" w:rsidRPr="009040F5" w14:paraId="009C5D41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B6866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0C62E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-6.16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FA43B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-1.36</w:t>
            </w:r>
          </w:p>
        </w:tc>
      </w:tr>
      <w:tr w:rsidR="009040F5" w:rsidRPr="009040F5" w14:paraId="299AC947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236CC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SD SBP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CDBB9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13.03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FC3E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12.49</w:t>
            </w:r>
          </w:p>
        </w:tc>
      </w:tr>
      <w:tr w:rsidR="009040F5" w:rsidRPr="009040F5" w14:paraId="20F547B7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8766B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DBP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3C79A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-2.94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D4BE5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0.49</w:t>
            </w:r>
          </w:p>
        </w:tc>
      </w:tr>
      <w:tr w:rsidR="009040F5" w:rsidRPr="009040F5" w14:paraId="6F9AA819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D01CE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SD DBP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B433B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9.14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F10F8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8.64</w:t>
            </w:r>
          </w:p>
        </w:tc>
      </w:tr>
      <w:tr w:rsidR="009040F5" w:rsidRPr="009040F5" w14:paraId="2F1AC0D9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FB527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BW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6C91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-16.6%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2B085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-3.3%</w:t>
            </w:r>
          </w:p>
        </w:tc>
      </w:tr>
      <w:tr w:rsidR="009040F5" w:rsidRPr="009040F5" w14:paraId="2F1E5629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51934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BMI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4A799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-5.40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E6BE7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-1.09</w:t>
            </w:r>
          </w:p>
        </w:tc>
      </w:tr>
      <w:tr w:rsidR="009040F5" w:rsidRPr="009040F5" w14:paraId="013A7622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C232F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Stopped/Decreased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E9611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7.0%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FFBC4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4.1%</w:t>
            </w:r>
          </w:p>
        </w:tc>
      </w:tr>
      <w:tr w:rsidR="009040F5" w:rsidRPr="009040F5" w14:paraId="12E1F278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2A76E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Started/Increased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DFFD4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  <w:t>3.0</w:t>
            </w: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%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374B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  <w:t>5.3</w:t>
            </w: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%</w:t>
            </w:r>
          </w:p>
        </w:tc>
      </w:tr>
      <w:tr w:rsidR="009040F5" w:rsidRPr="009040F5" w14:paraId="70C8F271" w14:textId="77777777" w:rsidTr="008122D4">
        <w:trPr>
          <w:divId w:val="513999239"/>
          <w:trHeight w:val="33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F9E3E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6704A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E9076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</w:p>
        </w:tc>
      </w:tr>
      <w:tr w:rsidR="009040F5" w:rsidRPr="009040F5" w14:paraId="131530D2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9CD0A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 xml:space="preserve">Class II </w:t>
            </w:r>
            <w:r w:rsidRPr="009040F5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(BMI 35-40 kg/m2)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BD95D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505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EB1BA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253</w:t>
            </w:r>
          </w:p>
        </w:tc>
      </w:tr>
      <w:tr w:rsidR="009040F5" w:rsidRPr="009040F5" w14:paraId="2E9B448D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EB2B2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A184C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-6.81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32050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-0.26</w:t>
            </w:r>
          </w:p>
        </w:tc>
      </w:tr>
      <w:tr w:rsidR="009040F5" w:rsidRPr="009040F5" w14:paraId="4C41FA52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1A480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SD SBP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07CB7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14.41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D7DDA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12.76</w:t>
            </w:r>
          </w:p>
        </w:tc>
      </w:tr>
      <w:tr w:rsidR="009040F5" w:rsidRPr="009040F5" w14:paraId="45973B90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D0BBC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DBP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7ED02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-3.08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C4B08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-0.30</w:t>
            </w:r>
          </w:p>
        </w:tc>
      </w:tr>
      <w:tr w:rsidR="009040F5" w:rsidRPr="009040F5" w14:paraId="77FD46ED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4CBFE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SD DBP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2B074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9.27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84288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9.21</w:t>
            </w:r>
          </w:p>
        </w:tc>
      </w:tr>
      <w:tr w:rsidR="009040F5" w:rsidRPr="009040F5" w14:paraId="33B2654F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6E51D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BW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5C7C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-16.2%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8B772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-3.9%</w:t>
            </w:r>
          </w:p>
        </w:tc>
      </w:tr>
      <w:tr w:rsidR="009040F5" w:rsidRPr="009040F5" w14:paraId="68E5AE69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559D2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BMI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3AA20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-6.04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2697E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-1.44</w:t>
            </w:r>
          </w:p>
        </w:tc>
      </w:tr>
      <w:tr w:rsidR="009040F5" w:rsidRPr="009040F5" w14:paraId="6AA179FE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0CF5B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Stopped/Decreased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FB9DC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6.5%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A2B06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2.8%</w:t>
            </w:r>
          </w:p>
        </w:tc>
      </w:tr>
      <w:tr w:rsidR="009040F5" w:rsidRPr="009040F5" w14:paraId="489CC19E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1E5EE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Started/Increased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EC170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  <w:t>4.4</w:t>
            </w: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%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FC7B2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eastAsia="Times New Roman"/>
                <w:sz w:val="20"/>
                <w:szCs w:val="20"/>
                <w:bdr w:val="none" w:sz="0" w:space="0" w:color="auto"/>
                <w:lang w:val="en-IE" w:eastAsia="en-IE"/>
              </w:rPr>
              <w:t>4.3</w:t>
            </w: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%</w:t>
            </w:r>
          </w:p>
        </w:tc>
      </w:tr>
      <w:tr w:rsidR="009040F5" w:rsidRPr="009040F5" w14:paraId="0C13E5CA" w14:textId="77777777" w:rsidTr="008122D4">
        <w:trPr>
          <w:divId w:val="513999239"/>
          <w:trHeight w:val="33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CAEF4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09757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AB022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</w:p>
        </w:tc>
      </w:tr>
      <w:tr w:rsidR="009040F5" w:rsidRPr="009040F5" w14:paraId="315CF149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33D43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 xml:space="preserve">Class III </w:t>
            </w:r>
            <w:r w:rsidRPr="009040F5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(BMI &gt;40 kg/m2)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22D19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458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8F85D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228</w:t>
            </w:r>
          </w:p>
        </w:tc>
      </w:tr>
      <w:tr w:rsidR="009040F5" w:rsidRPr="009040F5" w14:paraId="393FB672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14DC4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146A6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-6.34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01E1B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-3.08</w:t>
            </w:r>
          </w:p>
        </w:tc>
      </w:tr>
      <w:tr w:rsidR="009040F5" w:rsidRPr="009040F5" w14:paraId="0C4B45CD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6F593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SD SBP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7F127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13.90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B3C76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14.52</w:t>
            </w:r>
          </w:p>
        </w:tc>
      </w:tr>
      <w:tr w:rsidR="009040F5" w:rsidRPr="009040F5" w14:paraId="3B01DF0A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16F29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DBP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25FBF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-3.44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FF2C9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-2.12</w:t>
            </w:r>
          </w:p>
        </w:tc>
      </w:tr>
      <w:tr w:rsidR="009040F5" w:rsidRPr="009040F5" w14:paraId="269A207E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64A30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SD DBP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8FF30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9.70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28F8F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9.95</w:t>
            </w:r>
          </w:p>
        </w:tc>
      </w:tr>
      <w:tr w:rsidR="009040F5" w:rsidRPr="009040F5" w14:paraId="499E6019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D3674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BW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EA7DB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-14.4%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A3A60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-3.3%</w:t>
            </w:r>
          </w:p>
        </w:tc>
      </w:tr>
      <w:tr w:rsidR="009040F5" w:rsidRPr="009040F5" w14:paraId="4BADB0E9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97639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BMI Change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94C10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-6.57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7D61B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-1.55</w:t>
            </w:r>
          </w:p>
        </w:tc>
      </w:tr>
      <w:tr w:rsidR="009040F5" w:rsidRPr="009040F5" w14:paraId="32E39B89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8B216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Stopped/Decreased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4CEDC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6.8%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091BB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2.2%</w:t>
            </w:r>
          </w:p>
        </w:tc>
      </w:tr>
      <w:tr w:rsidR="009040F5" w:rsidRPr="009040F5" w14:paraId="5F43A209" w14:textId="77777777" w:rsidTr="008122D4">
        <w:trPr>
          <w:divId w:val="513999239"/>
          <w:trHeight w:val="290"/>
          <w:jc w:val="center"/>
        </w:trPr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2A01F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Started/Increased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5BECD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4.6%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56369" w14:textId="77777777" w:rsidR="009040F5" w:rsidRPr="009040F5" w:rsidRDefault="009040F5" w:rsidP="009040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9040F5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7.5%</w:t>
            </w:r>
          </w:p>
        </w:tc>
      </w:tr>
    </w:tbl>
    <w:p w14:paraId="128F3A6D" w14:textId="4238CFE3" w:rsidR="00DD6FAB" w:rsidRDefault="00DD6FAB" w:rsidP="005E4452">
      <w:pPr>
        <w:pStyle w:val="BodyA"/>
        <w:spacing w:after="120" w:line="480" w:lineRule="auto"/>
        <w:rPr>
          <w:rFonts w:ascii="Times New Roman" w:hAnsi="Times New Roman" w:cs="Times New Roman"/>
          <w:sz w:val="24"/>
          <w:szCs w:val="24"/>
        </w:rPr>
      </w:pPr>
      <w:r w:rsidRPr="00E82A74">
        <w:rPr>
          <w:rFonts w:ascii="Times New Roman" w:hAnsi="Times New Roman" w:cs="Times New Roman"/>
          <w:sz w:val="24"/>
          <w:szCs w:val="24"/>
        </w:rPr>
        <w:fldChar w:fldCharType="end"/>
      </w:r>
    </w:p>
    <w:p w14:paraId="467D8D62" w14:textId="77777777" w:rsidR="00DE2AE0" w:rsidRDefault="00DE2AE0" w:rsidP="005E4452">
      <w:pPr>
        <w:pStyle w:val="BodyA"/>
        <w:spacing w:after="120" w:line="480" w:lineRule="auto"/>
        <w:rPr>
          <w:rFonts w:ascii="Times New Roman" w:hAnsi="Times New Roman" w:cs="Times New Roman"/>
          <w:b/>
          <w:bCs/>
          <w:noProof/>
          <w:sz w:val="24"/>
          <w:szCs w:val="24"/>
          <w:lang w:val="en-IE"/>
        </w:rPr>
      </w:pPr>
    </w:p>
    <w:p w14:paraId="59ACBD44" w14:textId="30E2C351" w:rsidR="00BB73F8" w:rsidRDefault="00BB73F8" w:rsidP="005E4452">
      <w:pPr>
        <w:pStyle w:val="BodyA"/>
        <w:spacing w:after="120" w:line="480" w:lineRule="auto"/>
        <w:rPr>
          <w:rFonts w:ascii="Times New Roman" w:hAnsi="Times New Roman" w:cs="Times New Roman"/>
          <w:b/>
          <w:bCs/>
          <w:noProof/>
          <w:sz w:val="24"/>
          <w:szCs w:val="24"/>
          <w:lang w:val="en-IE"/>
        </w:rPr>
      </w:pPr>
      <w:bookmarkStart w:id="0" w:name="_Hlk160053117"/>
    </w:p>
    <w:p w14:paraId="38FE1B92" w14:textId="70899617" w:rsidR="00E056D5" w:rsidRDefault="00E056D5" w:rsidP="005E4452">
      <w:pPr>
        <w:pStyle w:val="BodyA"/>
        <w:spacing w:after="120" w:line="480" w:lineRule="auto"/>
        <w:rPr>
          <w:rFonts w:ascii="Times New Roman" w:hAnsi="Times New Roman" w:cs="Times New Roman"/>
          <w:b/>
          <w:bCs/>
          <w:noProof/>
          <w:sz w:val="24"/>
          <w:szCs w:val="24"/>
          <w:lang w:val="en-IE"/>
        </w:rPr>
      </w:pPr>
      <w:r w:rsidRPr="00E056D5">
        <w:rPr>
          <w:rFonts w:ascii="Times New Roman" w:hAnsi="Times New Roman" w:cs="Times New Roman"/>
          <w:b/>
          <w:bCs/>
          <w:noProof/>
          <w:sz w:val="24"/>
          <w:szCs w:val="24"/>
          <w:lang w:val="en-IE"/>
        </w:rPr>
        <w:lastRenderedPageBreak/>
        <w:drawing>
          <wp:inline distT="0" distB="0" distL="0" distR="0" wp14:anchorId="694FE77D" wp14:editId="6A541133">
            <wp:extent cx="5922010" cy="3430905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22010" cy="3430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8C0F82" w14:textId="5841EF4B" w:rsidR="00343585" w:rsidRDefault="00DE2AE0" w:rsidP="004471DF">
      <w:pPr>
        <w:pStyle w:val="BodyA"/>
        <w:spacing w:after="120" w:line="360" w:lineRule="auto"/>
        <w:rPr>
          <w:rFonts w:ascii="Times New Roman" w:hAnsi="Times New Roman" w:cs="Times New Roman"/>
          <w:noProof/>
          <w:sz w:val="24"/>
          <w:szCs w:val="24"/>
          <w:lang w:val="en-IE"/>
        </w:rPr>
      </w:pPr>
      <w:bookmarkStart w:id="1" w:name="_Hlk163164638"/>
      <w:r w:rsidRPr="00DE2AE0">
        <w:rPr>
          <w:rFonts w:ascii="Times New Roman" w:hAnsi="Times New Roman" w:cs="Times New Roman"/>
          <w:b/>
          <w:bCs/>
          <w:noProof/>
          <w:sz w:val="24"/>
          <w:szCs w:val="24"/>
          <w:lang w:val="en-IE"/>
        </w:rPr>
        <w:t>Figure S1:</w:t>
      </w:r>
      <w:r w:rsidRPr="00DE2AE0">
        <w:rPr>
          <w:rFonts w:ascii="Times New Roman" w:hAnsi="Times New Roman" w:cs="Times New Roman"/>
          <w:noProof/>
          <w:sz w:val="24"/>
          <w:szCs w:val="24"/>
          <w:lang w:val="en-IE"/>
        </w:rPr>
        <w:t xml:space="preserve"> Change in SBP plotted against change in body weight as proportions of the baseline val</w:t>
      </w:r>
      <w:r w:rsidR="00953494">
        <w:rPr>
          <w:rFonts w:ascii="Times New Roman" w:hAnsi="Times New Roman" w:cs="Times New Roman"/>
          <w:noProof/>
          <w:sz w:val="24"/>
          <w:szCs w:val="24"/>
          <w:lang w:val="en-IE"/>
        </w:rPr>
        <w:t>u</w:t>
      </w:r>
      <w:r w:rsidRPr="00DE2AE0">
        <w:rPr>
          <w:rFonts w:ascii="Times New Roman" w:hAnsi="Times New Roman" w:cs="Times New Roman"/>
          <w:noProof/>
          <w:sz w:val="24"/>
          <w:szCs w:val="24"/>
          <w:lang w:val="en-IE"/>
        </w:rPr>
        <w:t xml:space="preserve">es for participants treated with semaglutide. Pearson correlation co-efficient 0.197 </w:t>
      </w:r>
      <w:bookmarkEnd w:id="1"/>
      <w:r w:rsidRPr="00DE2AE0">
        <w:rPr>
          <w:rFonts w:ascii="Times New Roman" w:hAnsi="Times New Roman" w:cs="Times New Roman"/>
          <w:noProof/>
          <w:sz w:val="24"/>
          <w:szCs w:val="24"/>
          <w:lang w:val="en-IE"/>
        </w:rPr>
        <w:t>(p&lt;0.001).</w:t>
      </w:r>
      <w:bookmarkEnd w:id="0"/>
    </w:p>
    <w:p w14:paraId="5AA15E81" w14:textId="77777777" w:rsidR="0084333B" w:rsidRDefault="0084333B" w:rsidP="004471DF">
      <w:pPr>
        <w:pStyle w:val="BodyA"/>
        <w:spacing w:after="120" w:line="360" w:lineRule="auto"/>
        <w:rPr>
          <w:rFonts w:ascii="Times New Roman" w:hAnsi="Times New Roman" w:cs="Times New Roman"/>
          <w:noProof/>
          <w:sz w:val="24"/>
          <w:szCs w:val="24"/>
          <w:lang w:val="en-IE"/>
        </w:rPr>
      </w:pPr>
    </w:p>
    <w:p w14:paraId="082CAEDE" w14:textId="77777777" w:rsidR="001D6091" w:rsidRDefault="001D6091" w:rsidP="001D6091">
      <w:pPr>
        <w:pStyle w:val="BodyA"/>
        <w:spacing w:after="120" w:line="360" w:lineRule="auto"/>
        <w:jc w:val="both"/>
        <w:rPr>
          <w:rFonts w:ascii="Times New Roman" w:hAnsi="Times New Roman" w:cs="Times New Roman"/>
          <w:noProof/>
          <w:sz w:val="24"/>
          <w:szCs w:val="24"/>
          <w:lang w:val="en-IE"/>
        </w:rPr>
      </w:pPr>
      <w:r w:rsidRPr="00E82A74">
        <w:rPr>
          <w:rFonts w:ascii="Times New Roman" w:hAnsi="Times New Roman" w:cs="Times New Roman"/>
          <w:b/>
          <w:bCs/>
          <w:sz w:val="24"/>
          <w:szCs w:val="24"/>
        </w:rPr>
        <w:t>Table S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E82A74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Anti-hypertensive medications at baseline as a percentage of each group and by treatment allocation.</w:t>
      </w:r>
    </w:p>
    <w:tbl>
      <w:tblPr>
        <w:tblW w:w="11057" w:type="dxa"/>
        <w:tblInd w:w="-572" w:type="dxa"/>
        <w:tblLook w:val="04A0" w:firstRow="1" w:lastRow="0" w:firstColumn="1" w:lastColumn="0" w:noHBand="0" w:noVBand="1"/>
      </w:tblPr>
      <w:tblGrid>
        <w:gridCol w:w="1560"/>
        <w:gridCol w:w="2000"/>
        <w:gridCol w:w="1827"/>
        <w:gridCol w:w="1843"/>
        <w:gridCol w:w="1701"/>
        <w:gridCol w:w="2126"/>
      </w:tblGrid>
      <w:tr w:rsidR="001D6091" w:rsidRPr="001D6091" w14:paraId="502D7726" w14:textId="77777777" w:rsidTr="001D6091">
        <w:trPr>
          <w:trHeight w:val="42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D04CAE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sz w:val="22"/>
                <w:szCs w:val="22"/>
                <w:bdr w:val="none" w:sz="0" w:space="0" w:color="auto"/>
                <w:lang w:val="en-IE" w:eastAsia="en-IE"/>
              </w:rPr>
              <w:t> 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1AA707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Non Responders</w:t>
            </w:r>
          </w:p>
        </w:tc>
        <w:tc>
          <w:tcPr>
            <w:tcW w:w="1827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68655BC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sz w:val="22"/>
                <w:szCs w:val="22"/>
                <w:bdr w:val="none" w:sz="0" w:space="0" w:color="auto"/>
                <w:lang w:val="en-IE" w:eastAsia="en-IE"/>
              </w:rPr>
              <w:t>0% to 10%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41538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11% to 20%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DFED764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sz w:val="22"/>
                <w:szCs w:val="22"/>
                <w:bdr w:val="none" w:sz="0" w:space="0" w:color="auto"/>
                <w:lang w:val="en-IE" w:eastAsia="en-IE"/>
              </w:rPr>
              <w:t>20% to 30%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ED31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Super Responders</w:t>
            </w:r>
          </w:p>
        </w:tc>
      </w:tr>
      <w:tr w:rsidR="001D6091" w:rsidRPr="001D6091" w14:paraId="2670358B" w14:textId="77777777" w:rsidTr="001D6091">
        <w:trPr>
          <w:trHeight w:val="420"/>
        </w:trPr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BA81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n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CE90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85</w:t>
            </w: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45324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388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6440D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600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D7480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363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B1ACF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154</w:t>
            </w:r>
          </w:p>
        </w:tc>
      </w:tr>
      <w:tr w:rsidR="001D6091" w:rsidRPr="001D6091" w14:paraId="15C54BB9" w14:textId="77777777" w:rsidTr="001D6091">
        <w:trPr>
          <w:trHeight w:val="420"/>
        </w:trPr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2CDC5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%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CC1DB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5.3%</w:t>
            </w: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5A661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24.4%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CBD71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37.7%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C7410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22.8%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65C0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9.7%</w:t>
            </w:r>
          </w:p>
        </w:tc>
      </w:tr>
      <w:tr w:rsidR="001D6091" w:rsidRPr="001D6091" w14:paraId="72837ACA" w14:textId="77777777" w:rsidTr="001D6091">
        <w:trPr>
          <w:trHeight w:val="420"/>
        </w:trPr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6AAEF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Age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86B8A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42.6</w:t>
            </w: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2695F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46.9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12BFE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47.0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177E1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47.2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0CCF5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43.7</w:t>
            </w:r>
          </w:p>
        </w:tc>
      </w:tr>
      <w:tr w:rsidR="001D6091" w:rsidRPr="001D6091" w14:paraId="07429A12" w14:textId="77777777" w:rsidTr="001D6091">
        <w:trPr>
          <w:trHeight w:val="420"/>
        </w:trPr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A8288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SBP Change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E6BA7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0.6 +/- 11.4</w:t>
            </w: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4D41C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-3.99 +/- 13.58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A2C55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-6.67 +/- 13.6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3A3F5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-7.88 +/- 13.9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590D9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-12.55 +/- 13.75</w:t>
            </w:r>
          </w:p>
        </w:tc>
      </w:tr>
      <w:tr w:rsidR="001D6091" w:rsidRPr="001D6091" w14:paraId="152AC518" w14:textId="77777777" w:rsidTr="001D6091">
        <w:trPr>
          <w:trHeight w:val="42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D68BA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DBP Change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47664A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1.21 +/- 7.8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BD9A2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-1.1 +/- 9.0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48F0E7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-3.42 +/- 9.4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E6FA3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-4.39 +/- 9.6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D9003" w14:textId="77777777" w:rsidR="001D6091" w:rsidRPr="001D6091" w:rsidRDefault="001D6091" w:rsidP="001D60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ind w:left="164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</w:pPr>
            <w:r w:rsidRPr="001D6091">
              <w:rPr>
                <w:rFonts w:ascii="Calibri" w:eastAsia="Times New Roman" w:hAnsi="Calibri" w:cs="Calibri"/>
                <w:color w:val="000000"/>
                <w:sz w:val="22"/>
                <w:szCs w:val="22"/>
                <w:bdr w:val="none" w:sz="0" w:space="0" w:color="auto"/>
                <w:lang w:val="en-IE" w:eastAsia="en-IE"/>
              </w:rPr>
              <w:t>-6.62 +/- 9.55</w:t>
            </w:r>
          </w:p>
        </w:tc>
      </w:tr>
    </w:tbl>
    <w:p w14:paraId="40B3763B" w14:textId="77777777" w:rsidR="001D6091" w:rsidRDefault="001D6091" w:rsidP="004471DF">
      <w:pPr>
        <w:pStyle w:val="BodyA"/>
        <w:spacing w:after="120" w:line="360" w:lineRule="auto"/>
        <w:rPr>
          <w:rFonts w:ascii="Times New Roman" w:hAnsi="Times New Roman" w:cs="Times New Roman"/>
          <w:noProof/>
          <w:sz w:val="24"/>
          <w:szCs w:val="24"/>
          <w:lang w:val="en-IE"/>
        </w:rPr>
      </w:pPr>
    </w:p>
    <w:p w14:paraId="7CE83606" w14:textId="464A633F" w:rsidR="00434917" w:rsidRDefault="00434917">
      <w:pPr>
        <w:spacing w:before="0" w:after="0" w:line="240" w:lineRule="auto"/>
        <w:rPr>
          <w:rFonts w:eastAsia="Calibri"/>
          <w:noProof/>
          <w:color w:val="000000"/>
          <w:u w:color="000000"/>
          <w:lang w:val="en-IE" w:eastAsia="en-IE"/>
        </w:rPr>
      </w:pPr>
      <w:r>
        <w:rPr>
          <w:noProof/>
          <w:lang w:val="en-IE"/>
        </w:rPr>
        <w:br w:type="page"/>
      </w:r>
    </w:p>
    <w:p w14:paraId="4F1EFEC6" w14:textId="77710A4E" w:rsidR="00434917" w:rsidRDefault="00434917" w:rsidP="00434917">
      <w:pPr>
        <w:pStyle w:val="BodyA"/>
        <w:spacing w:after="120" w:line="360" w:lineRule="auto"/>
        <w:jc w:val="both"/>
        <w:rPr>
          <w:rFonts w:ascii="Times New Roman" w:hAnsi="Times New Roman" w:cs="Times New Roman"/>
          <w:noProof/>
          <w:sz w:val="24"/>
          <w:szCs w:val="24"/>
          <w:lang w:val="en-IE"/>
        </w:rPr>
      </w:pPr>
      <w:r w:rsidRPr="00E82A74">
        <w:rPr>
          <w:rFonts w:ascii="Times New Roman" w:hAnsi="Times New Roman" w:cs="Times New Roman"/>
          <w:b/>
          <w:bCs/>
          <w:sz w:val="24"/>
          <w:szCs w:val="24"/>
        </w:rPr>
        <w:lastRenderedPageBreak/>
        <w:t>Table S</w:t>
      </w:r>
      <w:r w:rsidR="001D609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E82A74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Anti-hypertensive medications at baseline as a percentage of each group and by treatment allocation.</w:t>
      </w:r>
      <w:r w:rsidR="00651259">
        <w:rPr>
          <w:rFonts w:ascii="Times New Roman" w:hAnsi="Times New Roman" w:cs="Times New Roman"/>
          <w:sz w:val="24"/>
          <w:szCs w:val="24"/>
        </w:rPr>
        <w:t xml:space="preserve"> CCB = calcium channel blocker, ACEI = angiotensin-converting enzyme inhibitor, ARB = angiotensin receptor blocker, BB = beta-adrenergic receptor blocker.</w:t>
      </w:r>
    </w:p>
    <w:tbl>
      <w:tblPr>
        <w:tblW w:w="11548" w:type="dxa"/>
        <w:tblInd w:w="-851" w:type="dxa"/>
        <w:tblLook w:val="04A0" w:firstRow="1" w:lastRow="0" w:firstColumn="1" w:lastColumn="0" w:noHBand="0" w:noVBand="1"/>
      </w:tblPr>
      <w:tblGrid>
        <w:gridCol w:w="1135"/>
        <w:gridCol w:w="1226"/>
        <w:gridCol w:w="856"/>
        <w:gridCol w:w="1226"/>
        <w:gridCol w:w="856"/>
        <w:gridCol w:w="1226"/>
        <w:gridCol w:w="856"/>
        <w:gridCol w:w="1226"/>
        <w:gridCol w:w="856"/>
        <w:gridCol w:w="1226"/>
        <w:gridCol w:w="859"/>
      </w:tblGrid>
      <w:tr w:rsidR="00434917" w:rsidRPr="00434917" w14:paraId="230AB9ED" w14:textId="77777777" w:rsidTr="00B07D34">
        <w:trPr>
          <w:trHeight w:val="510"/>
        </w:trPr>
        <w:tc>
          <w:tcPr>
            <w:tcW w:w="113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6BD7E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A4049A4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Cohort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F55DB43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HTN</w:t>
            </w:r>
          </w:p>
        </w:tc>
        <w:tc>
          <w:tcPr>
            <w:tcW w:w="208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BC98C8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HTN130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2011BF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HTN140</w:t>
            </w:r>
          </w:p>
        </w:tc>
        <w:tc>
          <w:tcPr>
            <w:tcW w:w="208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F55A0E8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sz w:val="20"/>
                <w:szCs w:val="20"/>
                <w:bdr w:val="none" w:sz="0" w:space="0" w:color="auto"/>
                <w:lang w:val="en-IE" w:eastAsia="en-IE"/>
              </w:rPr>
              <w:t>RH</w:t>
            </w:r>
          </w:p>
        </w:tc>
      </w:tr>
      <w:tr w:rsidR="00434917" w:rsidRPr="00434917" w14:paraId="6FA098C0" w14:textId="77777777" w:rsidTr="00B07D34">
        <w:trPr>
          <w:trHeight w:val="510"/>
        </w:trPr>
        <w:tc>
          <w:tcPr>
            <w:tcW w:w="11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B842C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Treatment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A8C57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Semaglutide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69EED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Placebo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BC236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Semaglutide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E682D5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Placebo</w:t>
            </w:r>
          </w:p>
        </w:tc>
        <w:tc>
          <w:tcPr>
            <w:tcW w:w="122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610D3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Semaglutide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305AA0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Placebo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17C26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Semaglutide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D49757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Placebo</w:t>
            </w:r>
          </w:p>
        </w:tc>
        <w:tc>
          <w:tcPr>
            <w:tcW w:w="122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E72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Semaglutide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B5C704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u w:val="single"/>
                <w:bdr w:val="none" w:sz="0" w:space="0" w:color="auto"/>
                <w:lang w:val="en-IE" w:eastAsia="en-IE"/>
              </w:rPr>
              <w:t>Placebo</w:t>
            </w:r>
          </w:p>
        </w:tc>
      </w:tr>
      <w:tr w:rsidR="00434917" w:rsidRPr="00434917" w14:paraId="38A1725A" w14:textId="77777777" w:rsidTr="00B07D34">
        <w:trPr>
          <w:trHeight w:val="510"/>
        </w:trPr>
        <w:tc>
          <w:tcPr>
            <w:tcW w:w="11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10F5B5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CCB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F199D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8.6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076756E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7.9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83A4D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456FE67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12.0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AB338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06A6A93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874D5C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16.0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AAFB8F5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11.4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5776A1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57.7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06EE059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51.5</w:t>
            </w:r>
          </w:p>
        </w:tc>
      </w:tr>
      <w:tr w:rsidR="00434917" w:rsidRPr="00434917" w14:paraId="579BC8C4" w14:textId="77777777" w:rsidTr="00B07D34">
        <w:trPr>
          <w:trHeight w:val="510"/>
        </w:trPr>
        <w:tc>
          <w:tcPr>
            <w:tcW w:w="11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ACAD2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ACEI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7AA667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F4E87F8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8.9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32B08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15.7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456A827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13.5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7D9645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14.5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BFA8E16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12.9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9C49A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B67FCEC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17.9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5EAD5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25.6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E2BF67C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24.2</w:t>
            </w:r>
          </w:p>
        </w:tc>
      </w:tr>
      <w:tr w:rsidR="00434917" w:rsidRPr="00434917" w14:paraId="7B7CDBD5" w14:textId="77777777" w:rsidTr="00B07D34">
        <w:trPr>
          <w:trHeight w:val="510"/>
        </w:trPr>
        <w:tc>
          <w:tcPr>
            <w:tcW w:w="11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71D941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ARB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8421E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1FD58E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11.5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47A3BA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18.7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A60F74E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17.4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FC31EB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19.4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A13E24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19.4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BC84D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19.8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5A0395E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20.0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5ADAE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65.4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0A4C094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57.6</w:t>
            </w:r>
          </w:p>
        </w:tc>
      </w:tr>
      <w:tr w:rsidR="00434917" w:rsidRPr="00434917" w14:paraId="4BE7DDBC" w14:textId="77777777" w:rsidTr="00B07D34">
        <w:trPr>
          <w:trHeight w:val="510"/>
        </w:trPr>
        <w:tc>
          <w:tcPr>
            <w:tcW w:w="11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A7424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BB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164300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7.4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D151A2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8.0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88E99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11.4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40A37459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12.2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B36255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11.7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1D03536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9.7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64CC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9.7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00B76C9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10.0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8BB5D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44.9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F98970E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39.4</w:t>
            </w:r>
          </w:p>
        </w:tc>
      </w:tr>
      <w:tr w:rsidR="00434917" w:rsidRPr="00434917" w14:paraId="76F1BB71" w14:textId="77777777" w:rsidTr="00B07D34">
        <w:trPr>
          <w:trHeight w:val="510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3253A2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Thiazide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ABF3BA1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55F57CB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10.0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B7EB73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18.7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3BD0796A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15.1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CE9ACB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17.5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C153BEE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A8FFAA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22.8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F64ED4F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15.0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F0AD4A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87.2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2534D590" w14:textId="77777777" w:rsidR="00434917" w:rsidRPr="00434917" w:rsidRDefault="00434917" w:rsidP="00B07D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</w:pPr>
            <w:r w:rsidRPr="00434917">
              <w:rPr>
                <w:rFonts w:ascii="Calibri" w:eastAsia="Times New Roman" w:hAnsi="Calibri" w:cs="Calibri"/>
                <w:color w:val="000000"/>
                <w:sz w:val="20"/>
                <w:szCs w:val="20"/>
                <w:bdr w:val="none" w:sz="0" w:space="0" w:color="auto"/>
                <w:lang w:val="en-IE" w:eastAsia="en-IE"/>
              </w:rPr>
              <w:t>66.7</w:t>
            </w:r>
          </w:p>
        </w:tc>
      </w:tr>
    </w:tbl>
    <w:p w14:paraId="2ECE337E" w14:textId="749ACD88" w:rsidR="00434917" w:rsidRDefault="00434917" w:rsidP="004471DF">
      <w:pPr>
        <w:pStyle w:val="BodyA"/>
        <w:spacing w:after="120" w:line="360" w:lineRule="auto"/>
        <w:rPr>
          <w:rFonts w:ascii="Times New Roman" w:hAnsi="Times New Roman" w:cs="Times New Roman"/>
          <w:noProof/>
          <w:sz w:val="24"/>
          <w:szCs w:val="24"/>
          <w:lang w:val="en-IE"/>
        </w:rPr>
      </w:pPr>
    </w:p>
    <w:p w14:paraId="54E73752" w14:textId="77777777" w:rsidR="00DF2CA7" w:rsidRDefault="00DF2CA7">
      <w:pPr>
        <w:spacing w:before="0" w:after="0" w:line="240" w:lineRule="auto"/>
        <w:rPr>
          <w:noProof/>
          <w:lang w:val="en-IE"/>
        </w:rPr>
      </w:pPr>
      <w:r>
        <w:rPr>
          <w:noProof/>
          <w:lang w:val="en-IE"/>
        </w:rPr>
        <w:br w:type="page"/>
      </w:r>
    </w:p>
    <w:p w14:paraId="2794F6D2" w14:textId="7CE2BEC5" w:rsidR="00486E59" w:rsidRDefault="00486E59" w:rsidP="00486E59">
      <w:pPr>
        <w:spacing w:before="0" w:after="0" w:line="240" w:lineRule="auto"/>
        <w:jc w:val="center"/>
        <w:rPr>
          <w:noProof/>
          <w:lang w:val="en-IE"/>
        </w:rPr>
      </w:pPr>
    </w:p>
    <w:p w14:paraId="5405C602" w14:textId="091F6860" w:rsidR="00874707" w:rsidRDefault="00874707" w:rsidP="00486E59">
      <w:pPr>
        <w:spacing w:before="0" w:after="0" w:line="240" w:lineRule="auto"/>
        <w:jc w:val="center"/>
        <w:rPr>
          <w:noProof/>
          <w:lang w:val="en-IE"/>
        </w:rPr>
      </w:pPr>
      <w:r>
        <w:rPr>
          <w:noProof/>
        </w:rPr>
        <w:drawing>
          <wp:inline distT="0" distB="0" distL="0" distR="0" wp14:anchorId="14F3D97C" wp14:editId="34A4A474">
            <wp:extent cx="5922010" cy="3334385"/>
            <wp:effectExtent l="0" t="0" r="2540" b="0"/>
            <wp:docPr id="15" name="Graphic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2010" cy="3334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C564CE" w14:textId="13A53CBA" w:rsidR="00486E59" w:rsidRDefault="00486E59" w:rsidP="001D6091">
      <w:pPr>
        <w:spacing w:before="240" w:after="120" w:line="360" w:lineRule="auto"/>
        <w:rPr>
          <w:noProof/>
          <w:lang w:val="en-IE"/>
        </w:rPr>
      </w:pPr>
      <w:r w:rsidRPr="00486E59">
        <w:rPr>
          <w:b/>
          <w:bCs/>
          <w:noProof/>
          <w:lang w:val="en-IE"/>
        </w:rPr>
        <w:t>Figure S</w:t>
      </w:r>
      <w:r>
        <w:rPr>
          <w:b/>
          <w:bCs/>
          <w:noProof/>
          <w:lang w:val="en-IE"/>
        </w:rPr>
        <w:t>2</w:t>
      </w:r>
      <w:r w:rsidRPr="00486E59">
        <w:rPr>
          <w:b/>
          <w:bCs/>
          <w:noProof/>
          <w:lang w:val="en-IE"/>
        </w:rPr>
        <w:t>:</w:t>
      </w:r>
      <w:r w:rsidRPr="00486E59">
        <w:rPr>
          <w:noProof/>
          <w:lang w:val="en-IE"/>
        </w:rPr>
        <w:t xml:space="preserve"> P</w:t>
      </w:r>
      <w:r>
        <w:rPr>
          <w:noProof/>
          <w:lang w:val="en-IE"/>
        </w:rPr>
        <w:t>ercentages of p</w:t>
      </w:r>
      <w:r w:rsidRPr="00486E59">
        <w:rPr>
          <w:noProof/>
          <w:lang w:val="en-IE"/>
        </w:rPr>
        <w:t>atients with anti-hypertensives escalated</w:t>
      </w:r>
      <w:r w:rsidR="007F035A">
        <w:rPr>
          <w:noProof/>
          <w:lang w:val="en-IE"/>
        </w:rPr>
        <w:t xml:space="preserve"> (yes/no)</w:t>
      </w:r>
      <w:r w:rsidRPr="00486E59">
        <w:rPr>
          <w:noProof/>
          <w:lang w:val="en-IE"/>
        </w:rPr>
        <w:t xml:space="preserve"> comparing the semaglutide and placebo treated groups in STEP 1, 3 and 4 trials. HTN = group with a diagnosis of hypertension, BP&gt;130mmHg or on an antihypertensive treatment, HTN130 = group with systolic BP &gt;130mmHg, HTN140 = group with systolic BP &gt;140mmHg, RH = group with resistant hypertension.</w:t>
      </w:r>
    </w:p>
    <w:p w14:paraId="08083A68" w14:textId="3CB5B386" w:rsidR="0066701A" w:rsidRDefault="0066701A" w:rsidP="00486E59">
      <w:pPr>
        <w:spacing w:before="0" w:after="0" w:line="240" w:lineRule="auto"/>
        <w:jc w:val="center"/>
        <w:rPr>
          <w:noProof/>
          <w:lang w:val="en-IE"/>
        </w:rPr>
      </w:pPr>
      <w:r>
        <w:rPr>
          <w:noProof/>
        </w:rPr>
        <w:lastRenderedPageBreak/>
        <w:drawing>
          <wp:inline distT="0" distB="0" distL="0" distR="0" wp14:anchorId="21B4E0EA" wp14:editId="715AF81F">
            <wp:extent cx="5922010" cy="3334385"/>
            <wp:effectExtent l="0" t="0" r="2540" b="0"/>
            <wp:docPr id="1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2010" cy="3334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168015" w14:textId="48A1204C" w:rsidR="009040F5" w:rsidRPr="00491386" w:rsidRDefault="00486E59" w:rsidP="0056474B">
      <w:pPr>
        <w:spacing w:before="240" w:after="120" w:line="360" w:lineRule="auto"/>
        <w:rPr>
          <w:noProof/>
          <w:lang w:val="en-IE"/>
        </w:rPr>
      </w:pPr>
      <w:r w:rsidRPr="00486E59">
        <w:rPr>
          <w:b/>
          <w:bCs/>
          <w:noProof/>
          <w:lang w:val="en-IE"/>
        </w:rPr>
        <w:t>Figure S</w:t>
      </w:r>
      <w:r w:rsidR="003577AA">
        <w:rPr>
          <w:b/>
          <w:bCs/>
          <w:noProof/>
          <w:lang w:val="en-IE"/>
        </w:rPr>
        <w:t>3</w:t>
      </w:r>
      <w:r w:rsidRPr="00486E59">
        <w:rPr>
          <w:b/>
          <w:bCs/>
          <w:noProof/>
          <w:lang w:val="en-IE"/>
        </w:rPr>
        <w:t>:</w:t>
      </w:r>
      <w:r w:rsidRPr="00486E59">
        <w:rPr>
          <w:noProof/>
          <w:lang w:val="en-IE"/>
        </w:rPr>
        <w:t xml:space="preserve"> P</w:t>
      </w:r>
      <w:r>
        <w:rPr>
          <w:noProof/>
          <w:lang w:val="en-IE"/>
        </w:rPr>
        <w:t>ercentages of p</w:t>
      </w:r>
      <w:r w:rsidRPr="00486E59">
        <w:rPr>
          <w:noProof/>
          <w:lang w:val="en-IE"/>
        </w:rPr>
        <w:t xml:space="preserve">atients with anti-hypertensives </w:t>
      </w:r>
      <w:r>
        <w:rPr>
          <w:noProof/>
          <w:lang w:val="en-IE"/>
        </w:rPr>
        <w:t>de-</w:t>
      </w:r>
      <w:r w:rsidRPr="00486E59">
        <w:rPr>
          <w:noProof/>
          <w:lang w:val="en-IE"/>
        </w:rPr>
        <w:t xml:space="preserve">escalated </w:t>
      </w:r>
      <w:r w:rsidR="007F035A">
        <w:rPr>
          <w:noProof/>
          <w:lang w:val="en-IE"/>
        </w:rPr>
        <w:t xml:space="preserve">(yes/no) </w:t>
      </w:r>
      <w:r w:rsidRPr="00486E59">
        <w:rPr>
          <w:noProof/>
          <w:lang w:val="en-IE"/>
        </w:rPr>
        <w:t>comparing the semaglutide and placebo treated groups in STEP 1, 3 and 4 trials.</w:t>
      </w:r>
      <w:r>
        <w:rPr>
          <w:noProof/>
          <w:lang w:val="en-IE"/>
        </w:rPr>
        <w:t xml:space="preserve"> </w:t>
      </w:r>
      <w:r w:rsidRPr="00486E59">
        <w:rPr>
          <w:noProof/>
        </w:rPr>
        <w:t xml:space="preserve">* p&lt;0.001, ^ p&lt;0.05. </w:t>
      </w:r>
      <w:r w:rsidRPr="00486E59">
        <w:rPr>
          <w:noProof/>
          <w:lang w:val="en-IE"/>
        </w:rPr>
        <w:t xml:space="preserve"> HTN = group with a diagnosis of hypertension, BP&gt;130mmHg or on an antihypertensive treatment, HTN130 = group with systolic BP &gt;130mmHg, HTN140 = group with systolic BP &gt;140mmHg, RH = group with resistant hypertension.</w:t>
      </w:r>
    </w:p>
    <w:sectPr w:rsidR="009040F5" w:rsidRPr="00491386" w:rsidSect="009040F5">
      <w:footerReference w:type="default" r:id="rId16"/>
      <w:pgSz w:w="11900" w:h="16840"/>
      <w:pgMar w:top="1440" w:right="1440" w:bottom="1440" w:left="1134" w:header="708" w:footer="708" w:gutter="0"/>
      <w:lnNumType w:countBy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3640FA" w14:textId="77777777" w:rsidR="00CE13C6" w:rsidRDefault="00CE13C6" w:rsidP="003D2F12">
      <w:r>
        <w:separator/>
      </w:r>
    </w:p>
  </w:endnote>
  <w:endnote w:type="continuationSeparator" w:id="0">
    <w:p w14:paraId="2E7F6A9C" w14:textId="77777777" w:rsidR="00CE13C6" w:rsidRDefault="00CE13C6" w:rsidP="003D2F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9778788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F8792A0" w14:textId="573F65F5" w:rsidR="003B46F5" w:rsidRDefault="003B46F5" w:rsidP="003D2F12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2319E73" w14:textId="77777777" w:rsidR="003B46F5" w:rsidRDefault="003B46F5" w:rsidP="003D2F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C8DAC6" w14:textId="77777777" w:rsidR="00CE13C6" w:rsidRDefault="00CE13C6" w:rsidP="003D2F12">
      <w:r>
        <w:separator/>
      </w:r>
    </w:p>
  </w:footnote>
  <w:footnote w:type="continuationSeparator" w:id="0">
    <w:p w14:paraId="0521F9AC" w14:textId="77777777" w:rsidR="00CE13C6" w:rsidRDefault="00CE13C6" w:rsidP="003D2F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43E4"/>
    <w:multiLevelType w:val="hybridMultilevel"/>
    <w:tmpl w:val="5E0C8686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F5561D"/>
    <w:multiLevelType w:val="hybridMultilevel"/>
    <w:tmpl w:val="C1D6AC1E"/>
    <w:styleLink w:val="ImportedStyle1"/>
    <w:lvl w:ilvl="0" w:tplc="9A6C996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15259FE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DBECA454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F5C0CDC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486F57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80869D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324762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56EE6D14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0586FA8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1AFE35C5"/>
    <w:multiLevelType w:val="hybridMultilevel"/>
    <w:tmpl w:val="E3F6DEB0"/>
    <w:lvl w:ilvl="0" w:tplc="1809001B">
      <w:start w:val="1"/>
      <w:numFmt w:val="lowerRoman"/>
      <w:lvlText w:val="%1."/>
      <w:lvlJc w:val="right"/>
      <w:pPr>
        <w:ind w:left="3600" w:hanging="360"/>
      </w:pPr>
      <w:rPr>
        <w:rFonts w:hint="default"/>
        <w:sz w:val="24"/>
      </w:rPr>
    </w:lvl>
    <w:lvl w:ilvl="1" w:tplc="18090019" w:tentative="1">
      <w:start w:val="1"/>
      <w:numFmt w:val="lowerLetter"/>
      <w:lvlText w:val="%2."/>
      <w:lvlJc w:val="left"/>
      <w:pPr>
        <w:ind w:left="4320" w:hanging="360"/>
      </w:pPr>
    </w:lvl>
    <w:lvl w:ilvl="2" w:tplc="1809001B" w:tentative="1">
      <w:start w:val="1"/>
      <w:numFmt w:val="lowerRoman"/>
      <w:lvlText w:val="%3."/>
      <w:lvlJc w:val="right"/>
      <w:pPr>
        <w:ind w:left="5040" w:hanging="180"/>
      </w:pPr>
    </w:lvl>
    <w:lvl w:ilvl="3" w:tplc="1809000F" w:tentative="1">
      <w:start w:val="1"/>
      <w:numFmt w:val="decimal"/>
      <w:lvlText w:val="%4."/>
      <w:lvlJc w:val="left"/>
      <w:pPr>
        <w:ind w:left="5760" w:hanging="360"/>
      </w:pPr>
    </w:lvl>
    <w:lvl w:ilvl="4" w:tplc="18090019" w:tentative="1">
      <w:start w:val="1"/>
      <w:numFmt w:val="lowerLetter"/>
      <w:lvlText w:val="%5."/>
      <w:lvlJc w:val="left"/>
      <w:pPr>
        <w:ind w:left="6480" w:hanging="360"/>
      </w:pPr>
    </w:lvl>
    <w:lvl w:ilvl="5" w:tplc="1809001B" w:tentative="1">
      <w:start w:val="1"/>
      <w:numFmt w:val="lowerRoman"/>
      <w:lvlText w:val="%6."/>
      <w:lvlJc w:val="right"/>
      <w:pPr>
        <w:ind w:left="7200" w:hanging="180"/>
      </w:pPr>
    </w:lvl>
    <w:lvl w:ilvl="6" w:tplc="1809000F" w:tentative="1">
      <w:start w:val="1"/>
      <w:numFmt w:val="decimal"/>
      <w:lvlText w:val="%7."/>
      <w:lvlJc w:val="left"/>
      <w:pPr>
        <w:ind w:left="7920" w:hanging="360"/>
      </w:pPr>
    </w:lvl>
    <w:lvl w:ilvl="7" w:tplc="18090019" w:tentative="1">
      <w:start w:val="1"/>
      <w:numFmt w:val="lowerLetter"/>
      <w:lvlText w:val="%8."/>
      <w:lvlJc w:val="left"/>
      <w:pPr>
        <w:ind w:left="8640" w:hanging="360"/>
      </w:pPr>
    </w:lvl>
    <w:lvl w:ilvl="8" w:tplc="18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" w15:restartNumberingAfterBreak="0">
    <w:nsid w:val="1B4D08D1"/>
    <w:multiLevelType w:val="hybridMultilevel"/>
    <w:tmpl w:val="AECEB488"/>
    <w:lvl w:ilvl="0" w:tplc="1809001B">
      <w:start w:val="1"/>
      <w:numFmt w:val="low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EB6E76"/>
    <w:multiLevelType w:val="hybridMultilevel"/>
    <w:tmpl w:val="35A8CD74"/>
    <w:lvl w:ilvl="0" w:tplc="18090019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426193"/>
    <w:multiLevelType w:val="hybridMultilevel"/>
    <w:tmpl w:val="0BA8AE1E"/>
    <w:lvl w:ilvl="0" w:tplc="18090013">
      <w:start w:val="1"/>
      <w:numFmt w:val="upperRoman"/>
      <w:lvlText w:val="%1."/>
      <w:lvlJc w:val="righ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E610EF"/>
    <w:multiLevelType w:val="hybridMultilevel"/>
    <w:tmpl w:val="9BD27576"/>
    <w:lvl w:ilvl="0" w:tplc="1809001B">
      <w:start w:val="1"/>
      <w:numFmt w:val="lowerRoman"/>
      <w:lvlText w:val="%1."/>
      <w:lvlJc w:val="righ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DF7C44"/>
    <w:multiLevelType w:val="hybridMultilevel"/>
    <w:tmpl w:val="39AA986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EF1166"/>
    <w:multiLevelType w:val="hybridMultilevel"/>
    <w:tmpl w:val="3EE8C8B2"/>
    <w:lvl w:ilvl="0" w:tplc="002AA0C0">
      <w:numFmt w:val="bullet"/>
      <w:lvlText w:val=""/>
      <w:lvlJc w:val="left"/>
      <w:pPr>
        <w:ind w:left="88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7BBECA06">
      <w:numFmt w:val="bullet"/>
      <w:lvlText w:val="•"/>
      <w:lvlJc w:val="left"/>
      <w:pPr>
        <w:ind w:left="1722" w:hanging="360"/>
      </w:pPr>
      <w:rPr>
        <w:rFonts w:hint="default"/>
        <w:lang w:val="en-US" w:eastAsia="en-US" w:bidi="ar-SA"/>
      </w:rPr>
    </w:lvl>
    <w:lvl w:ilvl="2" w:tplc="CACA3746">
      <w:numFmt w:val="bullet"/>
      <w:lvlText w:val="•"/>
      <w:lvlJc w:val="left"/>
      <w:pPr>
        <w:ind w:left="2565" w:hanging="360"/>
      </w:pPr>
      <w:rPr>
        <w:rFonts w:hint="default"/>
        <w:lang w:val="en-US" w:eastAsia="en-US" w:bidi="ar-SA"/>
      </w:rPr>
    </w:lvl>
    <w:lvl w:ilvl="3" w:tplc="D8666E96">
      <w:numFmt w:val="bullet"/>
      <w:lvlText w:val="•"/>
      <w:lvlJc w:val="left"/>
      <w:pPr>
        <w:ind w:left="3407" w:hanging="360"/>
      </w:pPr>
      <w:rPr>
        <w:rFonts w:hint="default"/>
        <w:lang w:val="en-US" w:eastAsia="en-US" w:bidi="ar-SA"/>
      </w:rPr>
    </w:lvl>
    <w:lvl w:ilvl="4" w:tplc="DBB2EEAA">
      <w:numFmt w:val="bullet"/>
      <w:lvlText w:val="•"/>
      <w:lvlJc w:val="left"/>
      <w:pPr>
        <w:ind w:left="4250" w:hanging="360"/>
      </w:pPr>
      <w:rPr>
        <w:rFonts w:hint="default"/>
        <w:lang w:val="en-US" w:eastAsia="en-US" w:bidi="ar-SA"/>
      </w:rPr>
    </w:lvl>
    <w:lvl w:ilvl="5" w:tplc="82EAB394">
      <w:numFmt w:val="bullet"/>
      <w:lvlText w:val="•"/>
      <w:lvlJc w:val="left"/>
      <w:pPr>
        <w:ind w:left="5093" w:hanging="360"/>
      </w:pPr>
      <w:rPr>
        <w:rFonts w:hint="default"/>
        <w:lang w:val="en-US" w:eastAsia="en-US" w:bidi="ar-SA"/>
      </w:rPr>
    </w:lvl>
    <w:lvl w:ilvl="6" w:tplc="E940FF80">
      <w:numFmt w:val="bullet"/>
      <w:lvlText w:val="•"/>
      <w:lvlJc w:val="left"/>
      <w:pPr>
        <w:ind w:left="5935" w:hanging="360"/>
      </w:pPr>
      <w:rPr>
        <w:rFonts w:hint="default"/>
        <w:lang w:val="en-US" w:eastAsia="en-US" w:bidi="ar-SA"/>
      </w:rPr>
    </w:lvl>
    <w:lvl w:ilvl="7" w:tplc="8522EAC4">
      <w:numFmt w:val="bullet"/>
      <w:lvlText w:val="•"/>
      <w:lvlJc w:val="left"/>
      <w:pPr>
        <w:ind w:left="6778" w:hanging="360"/>
      </w:pPr>
      <w:rPr>
        <w:rFonts w:hint="default"/>
        <w:lang w:val="en-US" w:eastAsia="en-US" w:bidi="ar-SA"/>
      </w:rPr>
    </w:lvl>
    <w:lvl w:ilvl="8" w:tplc="273C8792">
      <w:numFmt w:val="bullet"/>
      <w:lvlText w:val="•"/>
      <w:lvlJc w:val="left"/>
      <w:pPr>
        <w:ind w:left="7621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3C067CAC"/>
    <w:multiLevelType w:val="hybridMultilevel"/>
    <w:tmpl w:val="387EC9DE"/>
    <w:lvl w:ilvl="0" w:tplc="7D602834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C6B0FA3"/>
    <w:multiLevelType w:val="hybridMultilevel"/>
    <w:tmpl w:val="444ECAF0"/>
    <w:lvl w:ilvl="0" w:tplc="1809001B">
      <w:start w:val="1"/>
      <w:numFmt w:val="lowerRoman"/>
      <w:lvlText w:val="%1."/>
      <w:lvlJc w:val="right"/>
      <w:pPr>
        <w:ind w:left="3654" w:hanging="360"/>
      </w:pPr>
    </w:lvl>
    <w:lvl w:ilvl="1" w:tplc="18090019" w:tentative="1">
      <w:start w:val="1"/>
      <w:numFmt w:val="lowerLetter"/>
      <w:lvlText w:val="%2."/>
      <w:lvlJc w:val="left"/>
      <w:pPr>
        <w:ind w:left="4374" w:hanging="360"/>
      </w:pPr>
    </w:lvl>
    <w:lvl w:ilvl="2" w:tplc="1809001B" w:tentative="1">
      <w:start w:val="1"/>
      <w:numFmt w:val="lowerRoman"/>
      <w:lvlText w:val="%3."/>
      <w:lvlJc w:val="right"/>
      <w:pPr>
        <w:ind w:left="5094" w:hanging="180"/>
      </w:pPr>
    </w:lvl>
    <w:lvl w:ilvl="3" w:tplc="1809000F" w:tentative="1">
      <w:start w:val="1"/>
      <w:numFmt w:val="decimal"/>
      <w:lvlText w:val="%4."/>
      <w:lvlJc w:val="left"/>
      <w:pPr>
        <w:ind w:left="5814" w:hanging="360"/>
      </w:pPr>
    </w:lvl>
    <w:lvl w:ilvl="4" w:tplc="18090019" w:tentative="1">
      <w:start w:val="1"/>
      <w:numFmt w:val="lowerLetter"/>
      <w:lvlText w:val="%5."/>
      <w:lvlJc w:val="left"/>
      <w:pPr>
        <w:ind w:left="6534" w:hanging="360"/>
      </w:pPr>
    </w:lvl>
    <w:lvl w:ilvl="5" w:tplc="1809001B" w:tentative="1">
      <w:start w:val="1"/>
      <w:numFmt w:val="lowerRoman"/>
      <w:lvlText w:val="%6."/>
      <w:lvlJc w:val="right"/>
      <w:pPr>
        <w:ind w:left="7254" w:hanging="180"/>
      </w:pPr>
    </w:lvl>
    <w:lvl w:ilvl="6" w:tplc="1809000F" w:tentative="1">
      <w:start w:val="1"/>
      <w:numFmt w:val="decimal"/>
      <w:lvlText w:val="%7."/>
      <w:lvlJc w:val="left"/>
      <w:pPr>
        <w:ind w:left="7974" w:hanging="360"/>
      </w:pPr>
    </w:lvl>
    <w:lvl w:ilvl="7" w:tplc="18090019" w:tentative="1">
      <w:start w:val="1"/>
      <w:numFmt w:val="lowerLetter"/>
      <w:lvlText w:val="%8."/>
      <w:lvlJc w:val="left"/>
      <w:pPr>
        <w:ind w:left="8694" w:hanging="360"/>
      </w:pPr>
    </w:lvl>
    <w:lvl w:ilvl="8" w:tplc="1809001B" w:tentative="1">
      <w:start w:val="1"/>
      <w:numFmt w:val="lowerRoman"/>
      <w:lvlText w:val="%9."/>
      <w:lvlJc w:val="right"/>
      <w:pPr>
        <w:ind w:left="9414" w:hanging="180"/>
      </w:pPr>
    </w:lvl>
  </w:abstractNum>
  <w:abstractNum w:abstractNumId="11" w15:restartNumberingAfterBreak="0">
    <w:nsid w:val="40F711DB"/>
    <w:multiLevelType w:val="hybridMultilevel"/>
    <w:tmpl w:val="29F4FB8C"/>
    <w:lvl w:ilvl="0" w:tplc="92A89AC6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800" w:hanging="360"/>
      </w:pPr>
    </w:lvl>
    <w:lvl w:ilvl="2" w:tplc="1809001B" w:tentative="1">
      <w:start w:val="1"/>
      <w:numFmt w:val="lowerRoman"/>
      <w:lvlText w:val="%3."/>
      <w:lvlJc w:val="right"/>
      <w:pPr>
        <w:ind w:left="2520" w:hanging="180"/>
      </w:pPr>
    </w:lvl>
    <w:lvl w:ilvl="3" w:tplc="1809000F" w:tentative="1">
      <w:start w:val="1"/>
      <w:numFmt w:val="decimal"/>
      <w:lvlText w:val="%4."/>
      <w:lvlJc w:val="left"/>
      <w:pPr>
        <w:ind w:left="3240" w:hanging="360"/>
      </w:pPr>
    </w:lvl>
    <w:lvl w:ilvl="4" w:tplc="18090019" w:tentative="1">
      <w:start w:val="1"/>
      <w:numFmt w:val="lowerLetter"/>
      <w:lvlText w:val="%5."/>
      <w:lvlJc w:val="left"/>
      <w:pPr>
        <w:ind w:left="3960" w:hanging="360"/>
      </w:pPr>
    </w:lvl>
    <w:lvl w:ilvl="5" w:tplc="1809001B" w:tentative="1">
      <w:start w:val="1"/>
      <w:numFmt w:val="lowerRoman"/>
      <w:lvlText w:val="%6."/>
      <w:lvlJc w:val="right"/>
      <w:pPr>
        <w:ind w:left="4680" w:hanging="180"/>
      </w:pPr>
    </w:lvl>
    <w:lvl w:ilvl="6" w:tplc="1809000F" w:tentative="1">
      <w:start w:val="1"/>
      <w:numFmt w:val="decimal"/>
      <w:lvlText w:val="%7."/>
      <w:lvlJc w:val="left"/>
      <w:pPr>
        <w:ind w:left="5400" w:hanging="360"/>
      </w:pPr>
    </w:lvl>
    <w:lvl w:ilvl="7" w:tplc="18090019" w:tentative="1">
      <w:start w:val="1"/>
      <w:numFmt w:val="lowerLetter"/>
      <w:lvlText w:val="%8."/>
      <w:lvlJc w:val="left"/>
      <w:pPr>
        <w:ind w:left="6120" w:hanging="360"/>
      </w:pPr>
    </w:lvl>
    <w:lvl w:ilvl="8" w:tplc="1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2D2374E"/>
    <w:multiLevelType w:val="hybridMultilevel"/>
    <w:tmpl w:val="D0A83D66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CD499C"/>
    <w:multiLevelType w:val="hybridMultilevel"/>
    <w:tmpl w:val="7C6CD0B8"/>
    <w:lvl w:ilvl="0" w:tplc="1809001B">
      <w:start w:val="1"/>
      <w:numFmt w:val="lowerRoman"/>
      <w:lvlText w:val="%1."/>
      <w:lvlJc w:val="right"/>
      <w:pPr>
        <w:ind w:left="3600" w:hanging="360"/>
      </w:pPr>
      <w:rPr>
        <w:rFonts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ind w:left="4320" w:hanging="360"/>
      </w:pPr>
    </w:lvl>
    <w:lvl w:ilvl="2" w:tplc="FFFFFFFF" w:tentative="1">
      <w:start w:val="1"/>
      <w:numFmt w:val="lowerRoman"/>
      <w:lvlText w:val="%3."/>
      <w:lvlJc w:val="right"/>
      <w:pPr>
        <w:ind w:left="5040" w:hanging="180"/>
      </w:pPr>
    </w:lvl>
    <w:lvl w:ilvl="3" w:tplc="FFFFFFFF" w:tentative="1">
      <w:start w:val="1"/>
      <w:numFmt w:val="decimal"/>
      <w:lvlText w:val="%4."/>
      <w:lvlJc w:val="left"/>
      <w:pPr>
        <w:ind w:left="5760" w:hanging="360"/>
      </w:pPr>
    </w:lvl>
    <w:lvl w:ilvl="4" w:tplc="FFFFFFFF" w:tentative="1">
      <w:start w:val="1"/>
      <w:numFmt w:val="lowerLetter"/>
      <w:lvlText w:val="%5."/>
      <w:lvlJc w:val="left"/>
      <w:pPr>
        <w:ind w:left="6480" w:hanging="360"/>
      </w:pPr>
    </w:lvl>
    <w:lvl w:ilvl="5" w:tplc="FFFFFFFF" w:tentative="1">
      <w:start w:val="1"/>
      <w:numFmt w:val="lowerRoman"/>
      <w:lvlText w:val="%6."/>
      <w:lvlJc w:val="right"/>
      <w:pPr>
        <w:ind w:left="7200" w:hanging="180"/>
      </w:pPr>
    </w:lvl>
    <w:lvl w:ilvl="6" w:tplc="FFFFFFFF" w:tentative="1">
      <w:start w:val="1"/>
      <w:numFmt w:val="decimal"/>
      <w:lvlText w:val="%7."/>
      <w:lvlJc w:val="left"/>
      <w:pPr>
        <w:ind w:left="7920" w:hanging="360"/>
      </w:pPr>
    </w:lvl>
    <w:lvl w:ilvl="7" w:tplc="FFFFFFFF" w:tentative="1">
      <w:start w:val="1"/>
      <w:numFmt w:val="lowerLetter"/>
      <w:lvlText w:val="%8."/>
      <w:lvlJc w:val="left"/>
      <w:pPr>
        <w:ind w:left="8640" w:hanging="360"/>
      </w:pPr>
    </w:lvl>
    <w:lvl w:ilvl="8" w:tplc="FFFFFFFF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4" w15:restartNumberingAfterBreak="0">
    <w:nsid w:val="440B2F4D"/>
    <w:multiLevelType w:val="hybridMultilevel"/>
    <w:tmpl w:val="CA1AFF7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9F4A61"/>
    <w:multiLevelType w:val="hybridMultilevel"/>
    <w:tmpl w:val="847633D4"/>
    <w:lvl w:ilvl="0" w:tplc="1809001B">
      <w:start w:val="1"/>
      <w:numFmt w:val="lowerRoman"/>
      <w:lvlText w:val="%1."/>
      <w:lvlJc w:val="righ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186CFF"/>
    <w:multiLevelType w:val="hybridMultilevel"/>
    <w:tmpl w:val="C1D6AC1E"/>
    <w:numStyleLink w:val="ImportedStyle1"/>
  </w:abstractNum>
  <w:abstractNum w:abstractNumId="17" w15:restartNumberingAfterBreak="0">
    <w:nsid w:val="5EBA4DBF"/>
    <w:multiLevelType w:val="hybridMultilevel"/>
    <w:tmpl w:val="BB0C363A"/>
    <w:lvl w:ilvl="0" w:tplc="1809001B">
      <w:start w:val="1"/>
      <w:numFmt w:val="lowerRoman"/>
      <w:lvlText w:val="%1."/>
      <w:lvlJc w:val="right"/>
      <w:pPr>
        <w:ind w:left="1440" w:hanging="360"/>
      </w:pPr>
    </w:lvl>
    <w:lvl w:ilvl="1" w:tplc="18090019" w:tentative="1">
      <w:start w:val="1"/>
      <w:numFmt w:val="lowerLetter"/>
      <w:lvlText w:val="%2."/>
      <w:lvlJc w:val="left"/>
      <w:pPr>
        <w:ind w:left="2160" w:hanging="360"/>
      </w:pPr>
    </w:lvl>
    <w:lvl w:ilvl="2" w:tplc="1809001B" w:tentative="1">
      <w:start w:val="1"/>
      <w:numFmt w:val="lowerRoman"/>
      <w:lvlText w:val="%3."/>
      <w:lvlJc w:val="right"/>
      <w:pPr>
        <w:ind w:left="2880" w:hanging="180"/>
      </w:pPr>
    </w:lvl>
    <w:lvl w:ilvl="3" w:tplc="1809000F" w:tentative="1">
      <w:start w:val="1"/>
      <w:numFmt w:val="decimal"/>
      <w:lvlText w:val="%4."/>
      <w:lvlJc w:val="left"/>
      <w:pPr>
        <w:ind w:left="3600" w:hanging="360"/>
      </w:pPr>
    </w:lvl>
    <w:lvl w:ilvl="4" w:tplc="18090019" w:tentative="1">
      <w:start w:val="1"/>
      <w:numFmt w:val="lowerLetter"/>
      <w:lvlText w:val="%5."/>
      <w:lvlJc w:val="left"/>
      <w:pPr>
        <w:ind w:left="4320" w:hanging="360"/>
      </w:pPr>
    </w:lvl>
    <w:lvl w:ilvl="5" w:tplc="1809001B" w:tentative="1">
      <w:start w:val="1"/>
      <w:numFmt w:val="lowerRoman"/>
      <w:lvlText w:val="%6."/>
      <w:lvlJc w:val="right"/>
      <w:pPr>
        <w:ind w:left="5040" w:hanging="180"/>
      </w:pPr>
    </w:lvl>
    <w:lvl w:ilvl="6" w:tplc="1809000F" w:tentative="1">
      <w:start w:val="1"/>
      <w:numFmt w:val="decimal"/>
      <w:lvlText w:val="%7."/>
      <w:lvlJc w:val="left"/>
      <w:pPr>
        <w:ind w:left="5760" w:hanging="360"/>
      </w:pPr>
    </w:lvl>
    <w:lvl w:ilvl="7" w:tplc="18090019" w:tentative="1">
      <w:start w:val="1"/>
      <w:numFmt w:val="lowerLetter"/>
      <w:lvlText w:val="%8."/>
      <w:lvlJc w:val="left"/>
      <w:pPr>
        <w:ind w:left="6480" w:hanging="360"/>
      </w:pPr>
    </w:lvl>
    <w:lvl w:ilvl="8" w:tplc="1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2854C74"/>
    <w:multiLevelType w:val="hybridMultilevel"/>
    <w:tmpl w:val="8A241318"/>
    <w:lvl w:ilvl="0" w:tplc="1809001B">
      <w:start w:val="1"/>
      <w:numFmt w:val="lowerRoman"/>
      <w:lvlText w:val="%1."/>
      <w:lvlJc w:val="righ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F0652F"/>
    <w:multiLevelType w:val="hybridMultilevel"/>
    <w:tmpl w:val="FBD60A88"/>
    <w:lvl w:ilvl="0" w:tplc="65F84EF6">
      <w:start w:val="1"/>
      <w:numFmt w:val="decimal"/>
      <w:lvlText w:val="%1)"/>
      <w:lvlJc w:val="left"/>
      <w:pPr>
        <w:ind w:left="3600" w:hanging="360"/>
      </w:pPr>
      <w:rPr>
        <w:rFonts w:ascii="Calibri" w:hAnsi="Calibri" w:hint="default"/>
        <w:sz w:val="24"/>
      </w:rPr>
    </w:lvl>
    <w:lvl w:ilvl="1" w:tplc="18090019" w:tentative="1">
      <w:start w:val="1"/>
      <w:numFmt w:val="lowerLetter"/>
      <w:lvlText w:val="%2."/>
      <w:lvlJc w:val="left"/>
      <w:pPr>
        <w:ind w:left="4320" w:hanging="360"/>
      </w:pPr>
    </w:lvl>
    <w:lvl w:ilvl="2" w:tplc="1809001B" w:tentative="1">
      <w:start w:val="1"/>
      <w:numFmt w:val="lowerRoman"/>
      <w:lvlText w:val="%3."/>
      <w:lvlJc w:val="right"/>
      <w:pPr>
        <w:ind w:left="5040" w:hanging="180"/>
      </w:pPr>
    </w:lvl>
    <w:lvl w:ilvl="3" w:tplc="1809000F" w:tentative="1">
      <w:start w:val="1"/>
      <w:numFmt w:val="decimal"/>
      <w:lvlText w:val="%4."/>
      <w:lvlJc w:val="left"/>
      <w:pPr>
        <w:ind w:left="5760" w:hanging="360"/>
      </w:pPr>
    </w:lvl>
    <w:lvl w:ilvl="4" w:tplc="18090019" w:tentative="1">
      <w:start w:val="1"/>
      <w:numFmt w:val="lowerLetter"/>
      <w:lvlText w:val="%5."/>
      <w:lvlJc w:val="left"/>
      <w:pPr>
        <w:ind w:left="6480" w:hanging="360"/>
      </w:pPr>
    </w:lvl>
    <w:lvl w:ilvl="5" w:tplc="1809001B" w:tentative="1">
      <w:start w:val="1"/>
      <w:numFmt w:val="lowerRoman"/>
      <w:lvlText w:val="%6."/>
      <w:lvlJc w:val="right"/>
      <w:pPr>
        <w:ind w:left="7200" w:hanging="180"/>
      </w:pPr>
    </w:lvl>
    <w:lvl w:ilvl="6" w:tplc="1809000F" w:tentative="1">
      <w:start w:val="1"/>
      <w:numFmt w:val="decimal"/>
      <w:lvlText w:val="%7."/>
      <w:lvlJc w:val="left"/>
      <w:pPr>
        <w:ind w:left="7920" w:hanging="360"/>
      </w:pPr>
    </w:lvl>
    <w:lvl w:ilvl="7" w:tplc="18090019" w:tentative="1">
      <w:start w:val="1"/>
      <w:numFmt w:val="lowerLetter"/>
      <w:lvlText w:val="%8."/>
      <w:lvlJc w:val="left"/>
      <w:pPr>
        <w:ind w:left="8640" w:hanging="360"/>
      </w:pPr>
    </w:lvl>
    <w:lvl w:ilvl="8" w:tplc="18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0" w15:restartNumberingAfterBreak="0">
    <w:nsid w:val="6C247655"/>
    <w:multiLevelType w:val="hybridMultilevel"/>
    <w:tmpl w:val="E70AEE5C"/>
    <w:lvl w:ilvl="0" w:tplc="1809001B">
      <w:start w:val="1"/>
      <w:numFmt w:val="lowerRoman"/>
      <w:lvlText w:val="%1."/>
      <w:lvlJc w:val="righ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ED4350"/>
    <w:multiLevelType w:val="hybridMultilevel"/>
    <w:tmpl w:val="2CD68968"/>
    <w:lvl w:ilvl="0" w:tplc="7D602834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7E1C50DE"/>
    <w:multiLevelType w:val="hybridMultilevel"/>
    <w:tmpl w:val="16ECB2FA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732701"/>
    <w:multiLevelType w:val="hybridMultilevel"/>
    <w:tmpl w:val="300A4D46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343892">
    <w:abstractNumId w:val="1"/>
  </w:num>
  <w:num w:numId="2" w16cid:durableId="89933476">
    <w:abstractNumId w:val="16"/>
  </w:num>
  <w:num w:numId="3" w16cid:durableId="1004435659">
    <w:abstractNumId w:val="16"/>
    <w:lvlOverride w:ilvl="0">
      <w:lvl w:ilvl="0" w:tplc="42729BBC">
        <w:start w:val="1"/>
        <w:numFmt w:val="decimal"/>
        <w:lvlText w:val="%1."/>
        <w:lvlJc w:val="left"/>
        <w:pPr>
          <w:tabs>
            <w:tab w:val="num" w:pos="1440"/>
          </w:tabs>
          <w:ind w:left="720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1006C84">
        <w:start w:val="1"/>
        <w:numFmt w:val="lowerLetter"/>
        <w:lvlText w:val="%2."/>
        <w:lvlJc w:val="left"/>
        <w:pPr>
          <w:tabs>
            <w:tab w:val="left" w:pos="1440"/>
            <w:tab w:val="num" w:pos="2160"/>
          </w:tabs>
          <w:ind w:left="1440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B5046D4">
        <w:start w:val="1"/>
        <w:numFmt w:val="lowerRoman"/>
        <w:lvlText w:val="%3."/>
        <w:lvlJc w:val="left"/>
        <w:pPr>
          <w:tabs>
            <w:tab w:val="left" w:pos="1440"/>
            <w:tab w:val="num" w:pos="2880"/>
          </w:tabs>
          <w:ind w:left="2160" w:firstLine="8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B7F26A66">
        <w:start w:val="1"/>
        <w:numFmt w:val="decimal"/>
        <w:lvlText w:val="%4."/>
        <w:lvlJc w:val="left"/>
        <w:pPr>
          <w:tabs>
            <w:tab w:val="left" w:pos="1440"/>
            <w:tab w:val="num" w:pos="3600"/>
          </w:tabs>
          <w:ind w:left="2880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21CCF12">
        <w:start w:val="1"/>
        <w:numFmt w:val="lowerLetter"/>
        <w:lvlText w:val="%5."/>
        <w:lvlJc w:val="left"/>
        <w:pPr>
          <w:tabs>
            <w:tab w:val="left" w:pos="1440"/>
            <w:tab w:val="num" w:pos="4320"/>
          </w:tabs>
          <w:ind w:left="3600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94980180">
        <w:start w:val="1"/>
        <w:numFmt w:val="lowerRoman"/>
        <w:lvlText w:val="%6."/>
        <w:lvlJc w:val="left"/>
        <w:pPr>
          <w:tabs>
            <w:tab w:val="left" w:pos="1440"/>
            <w:tab w:val="num" w:pos="5040"/>
          </w:tabs>
          <w:ind w:left="4320" w:firstLine="8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EC86779A">
        <w:start w:val="1"/>
        <w:numFmt w:val="decimal"/>
        <w:lvlText w:val="%7."/>
        <w:lvlJc w:val="left"/>
        <w:pPr>
          <w:tabs>
            <w:tab w:val="left" w:pos="1440"/>
            <w:tab w:val="num" w:pos="5760"/>
          </w:tabs>
          <w:ind w:left="5040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4C852F2">
        <w:start w:val="1"/>
        <w:numFmt w:val="lowerLetter"/>
        <w:lvlText w:val="%8."/>
        <w:lvlJc w:val="left"/>
        <w:pPr>
          <w:tabs>
            <w:tab w:val="left" w:pos="1440"/>
            <w:tab w:val="num" w:pos="6480"/>
          </w:tabs>
          <w:ind w:left="5760" w:firstLine="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41EB6C6">
        <w:start w:val="1"/>
        <w:numFmt w:val="lowerRoman"/>
        <w:lvlText w:val="%9."/>
        <w:lvlJc w:val="left"/>
        <w:pPr>
          <w:tabs>
            <w:tab w:val="left" w:pos="1440"/>
            <w:tab w:val="num" w:pos="7200"/>
          </w:tabs>
          <w:ind w:left="6480" w:firstLine="8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 w16cid:durableId="972638833">
    <w:abstractNumId w:val="7"/>
  </w:num>
  <w:num w:numId="5" w16cid:durableId="1887064087">
    <w:abstractNumId w:val="23"/>
  </w:num>
  <w:num w:numId="6" w16cid:durableId="880017746">
    <w:abstractNumId w:val="11"/>
  </w:num>
  <w:num w:numId="7" w16cid:durableId="559249503">
    <w:abstractNumId w:val="17"/>
  </w:num>
  <w:num w:numId="8" w16cid:durableId="185171152">
    <w:abstractNumId w:val="6"/>
  </w:num>
  <w:num w:numId="9" w16cid:durableId="1093939663">
    <w:abstractNumId w:val="15"/>
  </w:num>
  <w:num w:numId="10" w16cid:durableId="698969476">
    <w:abstractNumId w:val="20"/>
  </w:num>
  <w:num w:numId="11" w16cid:durableId="1197616209">
    <w:abstractNumId w:val="18"/>
  </w:num>
  <w:num w:numId="12" w16cid:durableId="255985999">
    <w:abstractNumId w:val="21"/>
  </w:num>
  <w:num w:numId="13" w16cid:durableId="1738744656">
    <w:abstractNumId w:val="9"/>
  </w:num>
  <w:num w:numId="14" w16cid:durableId="727070026">
    <w:abstractNumId w:val="14"/>
  </w:num>
  <w:num w:numId="15" w16cid:durableId="677196047">
    <w:abstractNumId w:val="22"/>
  </w:num>
  <w:num w:numId="16" w16cid:durableId="742290910">
    <w:abstractNumId w:val="0"/>
  </w:num>
  <w:num w:numId="17" w16cid:durableId="1137916509">
    <w:abstractNumId w:val="10"/>
  </w:num>
  <w:num w:numId="18" w16cid:durableId="956108713">
    <w:abstractNumId w:val="19"/>
  </w:num>
  <w:num w:numId="19" w16cid:durableId="766579223">
    <w:abstractNumId w:val="13"/>
  </w:num>
  <w:num w:numId="20" w16cid:durableId="1959098249">
    <w:abstractNumId w:val="2"/>
  </w:num>
  <w:num w:numId="21" w16cid:durableId="1179811508">
    <w:abstractNumId w:val="5"/>
  </w:num>
  <w:num w:numId="22" w16cid:durableId="1321301539">
    <w:abstractNumId w:val="8"/>
  </w:num>
  <w:num w:numId="23" w16cid:durableId="102505521">
    <w:abstractNumId w:val="12"/>
  </w:num>
  <w:num w:numId="24" w16cid:durableId="1540704382">
    <w:abstractNumId w:val="3"/>
  </w:num>
  <w:num w:numId="25" w16cid:durableId="21288091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0"/>
  <w:activeWritingStyle w:appName="MSWord" w:lang="en-IE" w:vendorID="64" w:dllVersion="6" w:nlCheck="1" w:checkStyle="1"/>
  <w:activeWritingStyle w:appName="MSWord" w:lang="en-US" w:vendorID="64" w:dllVersion="0" w:nlCheck="1" w:checkStyle="0"/>
  <w:activeWritingStyle w:appName="MSWord" w:lang="en-IE" w:vendorID="64" w:dllVersion="0" w:nlCheck="1" w:checkStyle="0"/>
  <w:activeWritingStyle w:appName="MSWord" w:lang="fr-FR" w:vendorID="64" w:dllVersion="0" w:nlCheck="1" w:checkStyle="0"/>
  <w:activeWritingStyle w:appName="MSWord" w:lang="en-GB" w:vendorID="64" w:dllVersion="0" w:nlCheck="1" w:checkStyle="0"/>
  <w:activeWritingStyle w:appName="MSWord" w:lang="de-DE" w:vendorID="64" w:dllVersion="0" w:nlCheck="1" w:checkStyle="0"/>
  <w:activeWritingStyle w:appName="MSWord" w:lang="nl-NL" w:vendorID="64" w:dllVersion="0" w:nlCheck="1" w:checkStyle="0"/>
  <w:proofState w:spelling="clean"/>
  <w:defaultTabStop w:val="720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Euro Heart J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drvs2wt7t25acedpv8vvdaka2pstzxpppwx&quot;&gt;CK Library22&lt;record-ids&gt;&lt;item&gt;170&lt;/item&gt;&lt;item&gt;186&lt;/item&gt;&lt;item&gt;1752&lt;/item&gt;&lt;item&gt;1870&lt;/item&gt;&lt;item&gt;1871&lt;/item&gt;&lt;item&gt;1876&lt;/item&gt;&lt;item&gt;1877&lt;/item&gt;&lt;item&gt;1887&lt;/item&gt;&lt;item&gt;1898&lt;/item&gt;&lt;item&gt;1905&lt;/item&gt;&lt;item&gt;1906&lt;/item&gt;&lt;item&gt;1931&lt;/item&gt;&lt;item&gt;2009&lt;/item&gt;&lt;item&gt;2014&lt;/item&gt;&lt;item&gt;2058&lt;/item&gt;&lt;item&gt;2063&lt;/item&gt;&lt;item&gt;2101&lt;/item&gt;&lt;item&gt;2102&lt;/item&gt;&lt;item&gt;2124&lt;/item&gt;&lt;item&gt;2140&lt;/item&gt;&lt;item&gt;2147&lt;/item&gt;&lt;item&gt;2176&lt;/item&gt;&lt;item&gt;2177&lt;/item&gt;&lt;item&gt;2185&lt;/item&gt;&lt;item&gt;2204&lt;/item&gt;&lt;item&gt;2307&lt;/item&gt;&lt;item&gt;2308&lt;/item&gt;&lt;item&gt;2311&lt;/item&gt;&lt;item&gt;2312&lt;/item&gt;&lt;item&gt;2315&lt;/item&gt;&lt;item&gt;2319&lt;/item&gt;&lt;/record-ids&gt;&lt;/item&gt;&lt;/Libraries&gt;"/>
  </w:docVars>
  <w:rsids>
    <w:rsidRoot w:val="006E0E12"/>
    <w:rsid w:val="00000DD0"/>
    <w:rsid w:val="0000118B"/>
    <w:rsid w:val="00001804"/>
    <w:rsid w:val="00003DBD"/>
    <w:rsid w:val="00005DF8"/>
    <w:rsid w:val="0000625A"/>
    <w:rsid w:val="00006EE4"/>
    <w:rsid w:val="00011DBA"/>
    <w:rsid w:val="00011DD0"/>
    <w:rsid w:val="00011E14"/>
    <w:rsid w:val="00013A1A"/>
    <w:rsid w:val="00013CAF"/>
    <w:rsid w:val="00014207"/>
    <w:rsid w:val="00014F93"/>
    <w:rsid w:val="00017EE2"/>
    <w:rsid w:val="000203B6"/>
    <w:rsid w:val="00020B1B"/>
    <w:rsid w:val="00024D14"/>
    <w:rsid w:val="000264E2"/>
    <w:rsid w:val="00027E1C"/>
    <w:rsid w:val="00027F9C"/>
    <w:rsid w:val="00032781"/>
    <w:rsid w:val="00033AC8"/>
    <w:rsid w:val="000347D5"/>
    <w:rsid w:val="00041468"/>
    <w:rsid w:val="00041A7B"/>
    <w:rsid w:val="00041C88"/>
    <w:rsid w:val="00042B31"/>
    <w:rsid w:val="00042E79"/>
    <w:rsid w:val="0004394E"/>
    <w:rsid w:val="00044036"/>
    <w:rsid w:val="00044682"/>
    <w:rsid w:val="0005367F"/>
    <w:rsid w:val="0005522D"/>
    <w:rsid w:val="00055491"/>
    <w:rsid w:val="00057F4B"/>
    <w:rsid w:val="00060D0D"/>
    <w:rsid w:val="00061807"/>
    <w:rsid w:val="00061B56"/>
    <w:rsid w:val="00062DEF"/>
    <w:rsid w:val="00064869"/>
    <w:rsid w:val="00064A31"/>
    <w:rsid w:val="00066A9B"/>
    <w:rsid w:val="00067578"/>
    <w:rsid w:val="00067D20"/>
    <w:rsid w:val="00071039"/>
    <w:rsid w:val="0007230E"/>
    <w:rsid w:val="00072681"/>
    <w:rsid w:val="00077A69"/>
    <w:rsid w:val="00081570"/>
    <w:rsid w:val="00085A78"/>
    <w:rsid w:val="000872A4"/>
    <w:rsid w:val="000918C8"/>
    <w:rsid w:val="00091BDC"/>
    <w:rsid w:val="0009699B"/>
    <w:rsid w:val="00096A72"/>
    <w:rsid w:val="00096D97"/>
    <w:rsid w:val="000A0D8D"/>
    <w:rsid w:val="000A2F94"/>
    <w:rsid w:val="000A33AF"/>
    <w:rsid w:val="000A4BD4"/>
    <w:rsid w:val="000A5AB3"/>
    <w:rsid w:val="000A7962"/>
    <w:rsid w:val="000A7AE4"/>
    <w:rsid w:val="000B02ED"/>
    <w:rsid w:val="000B07A2"/>
    <w:rsid w:val="000B3EA2"/>
    <w:rsid w:val="000B440E"/>
    <w:rsid w:val="000B527D"/>
    <w:rsid w:val="000B5D37"/>
    <w:rsid w:val="000B5ED9"/>
    <w:rsid w:val="000B64C9"/>
    <w:rsid w:val="000B6A36"/>
    <w:rsid w:val="000B771B"/>
    <w:rsid w:val="000C1545"/>
    <w:rsid w:val="000C2D7F"/>
    <w:rsid w:val="000C493C"/>
    <w:rsid w:val="000C6CF1"/>
    <w:rsid w:val="000C7AB3"/>
    <w:rsid w:val="000D14D9"/>
    <w:rsid w:val="000D29CC"/>
    <w:rsid w:val="000D4E9A"/>
    <w:rsid w:val="000D7650"/>
    <w:rsid w:val="000E3D68"/>
    <w:rsid w:val="000E5BB4"/>
    <w:rsid w:val="000E631D"/>
    <w:rsid w:val="000E7736"/>
    <w:rsid w:val="000F1DCF"/>
    <w:rsid w:val="000F258D"/>
    <w:rsid w:val="000F2C6C"/>
    <w:rsid w:val="000F2F39"/>
    <w:rsid w:val="000F401A"/>
    <w:rsid w:val="000F5ED2"/>
    <w:rsid w:val="000F617A"/>
    <w:rsid w:val="000F79B7"/>
    <w:rsid w:val="000F7F63"/>
    <w:rsid w:val="0010435D"/>
    <w:rsid w:val="001045EB"/>
    <w:rsid w:val="00104EE5"/>
    <w:rsid w:val="0010544B"/>
    <w:rsid w:val="00107F24"/>
    <w:rsid w:val="001118F2"/>
    <w:rsid w:val="00111D86"/>
    <w:rsid w:val="00120D04"/>
    <w:rsid w:val="00121099"/>
    <w:rsid w:val="00122AE8"/>
    <w:rsid w:val="00123D4C"/>
    <w:rsid w:val="00123F0F"/>
    <w:rsid w:val="001262D6"/>
    <w:rsid w:val="00126967"/>
    <w:rsid w:val="0012728D"/>
    <w:rsid w:val="00127323"/>
    <w:rsid w:val="00127EFD"/>
    <w:rsid w:val="001302DA"/>
    <w:rsid w:val="00131D31"/>
    <w:rsid w:val="00134699"/>
    <w:rsid w:val="00135AC1"/>
    <w:rsid w:val="00144326"/>
    <w:rsid w:val="001446FB"/>
    <w:rsid w:val="00144C20"/>
    <w:rsid w:val="001505B8"/>
    <w:rsid w:val="0015224C"/>
    <w:rsid w:val="001530B2"/>
    <w:rsid w:val="00153441"/>
    <w:rsid w:val="001534AD"/>
    <w:rsid w:val="00162E30"/>
    <w:rsid w:val="0016379A"/>
    <w:rsid w:val="00163FC7"/>
    <w:rsid w:val="00172AF6"/>
    <w:rsid w:val="001732C2"/>
    <w:rsid w:val="00173526"/>
    <w:rsid w:val="00173D3A"/>
    <w:rsid w:val="00174FB3"/>
    <w:rsid w:val="0017513B"/>
    <w:rsid w:val="00181CD3"/>
    <w:rsid w:val="00182014"/>
    <w:rsid w:val="001863E3"/>
    <w:rsid w:val="00193420"/>
    <w:rsid w:val="00194B8D"/>
    <w:rsid w:val="00196AEE"/>
    <w:rsid w:val="001A1083"/>
    <w:rsid w:val="001A25B8"/>
    <w:rsid w:val="001A37FB"/>
    <w:rsid w:val="001B0C81"/>
    <w:rsid w:val="001B2764"/>
    <w:rsid w:val="001B750B"/>
    <w:rsid w:val="001B781C"/>
    <w:rsid w:val="001C1B40"/>
    <w:rsid w:val="001C1F91"/>
    <w:rsid w:val="001C2585"/>
    <w:rsid w:val="001C597E"/>
    <w:rsid w:val="001C7539"/>
    <w:rsid w:val="001C774B"/>
    <w:rsid w:val="001C7BD2"/>
    <w:rsid w:val="001C7EEA"/>
    <w:rsid w:val="001D1A5A"/>
    <w:rsid w:val="001D1E54"/>
    <w:rsid w:val="001D5353"/>
    <w:rsid w:val="001D6091"/>
    <w:rsid w:val="001D7064"/>
    <w:rsid w:val="001E0ADE"/>
    <w:rsid w:val="001E0E98"/>
    <w:rsid w:val="001E147A"/>
    <w:rsid w:val="001E1F83"/>
    <w:rsid w:val="001E4F6B"/>
    <w:rsid w:val="001E4FAE"/>
    <w:rsid w:val="001E6F37"/>
    <w:rsid w:val="001E70EB"/>
    <w:rsid w:val="001E72CC"/>
    <w:rsid w:val="001F0931"/>
    <w:rsid w:val="001F12BB"/>
    <w:rsid w:val="001F2EA9"/>
    <w:rsid w:val="001F3394"/>
    <w:rsid w:val="001F437D"/>
    <w:rsid w:val="001F4D9C"/>
    <w:rsid w:val="001F6087"/>
    <w:rsid w:val="002003E6"/>
    <w:rsid w:val="00200885"/>
    <w:rsid w:val="002008B3"/>
    <w:rsid w:val="002029FB"/>
    <w:rsid w:val="00207DD6"/>
    <w:rsid w:val="002113F7"/>
    <w:rsid w:val="00213516"/>
    <w:rsid w:val="00214F64"/>
    <w:rsid w:val="002164FD"/>
    <w:rsid w:val="0022193E"/>
    <w:rsid w:val="00221D9C"/>
    <w:rsid w:val="00226C82"/>
    <w:rsid w:val="00227C2C"/>
    <w:rsid w:val="002313BB"/>
    <w:rsid w:val="002322B2"/>
    <w:rsid w:val="002361E0"/>
    <w:rsid w:val="00236242"/>
    <w:rsid w:val="00240596"/>
    <w:rsid w:val="00240861"/>
    <w:rsid w:val="002409F1"/>
    <w:rsid w:val="00246332"/>
    <w:rsid w:val="0025191F"/>
    <w:rsid w:val="00254D09"/>
    <w:rsid w:val="00254FF8"/>
    <w:rsid w:val="0025617C"/>
    <w:rsid w:val="00260FC9"/>
    <w:rsid w:val="002611B0"/>
    <w:rsid w:val="00261F62"/>
    <w:rsid w:val="002638C5"/>
    <w:rsid w:val="00270104"/>
    <w:rsid w:val="002705F5"/>
    <w:rsid w:val="00270D4A"/>
    <w:rsid w:val="002719EB"/>
    <w:rsid w:val="00271B97"/>
    <w:rsid w:val="00273077"/>
    <w:rsid w:val="00273DF4"/>
    <w:rsid w:val="00275F24"/>
    <w:rsid w:val="00281587"/>
    <w:rsid w:val="00283A5A"/>
    <w:rsid w:val="00284123"/>
    <w:rsid w:val="00290F90"/>
    <w:rsid w:val="00291CF1"/>
    <w:rsid w:val="00295830"/>
    <w:rsid w:val="002958A3"/>
    <w:rsid w:val="002962A2"/>
    <w:rsid w:val="0029650C"/>
    <w:rsid w:val="002976C7"/>
    <w:rsid w:val="00297D94"/>
    <w:rsid w:val="002A0F4D"/>
    <w:rsid w:val="002A5E03"/>
    <w:rsid w:val="002B32FA"/>
    <w:rsid w:val="002B3800"/>
    <w:rsid w:val="002B5A47"/>
    <w:rsid w:val="002B64DB"/>
    <w:rsid w:val="002B7318"/>
    <w:rsid w:val="002C09C9"/>
    <w:rsid w:val="002C138E"/>
    <w:rsid w:val="002C2773"/>
    <w:rsid w:val="002C3940"/>
    <w:rsid w:val="002C7E2D"/>
    <w:rsid w:val="002D2106"/>
    <w:rsid w:val="002D3EFE"/>
    <w:rsid w:val="002D658B"/>
    <w:rsid w:val="002E70EE"/>
    <w:rsid w:val="002E72CF"/>
    <w:rsid w:val="002F164B"/>
    <w:rsid w:val="002F1D10"/>
    <w:rsid w:val="002F25BF"/>
    <w:rsid w:val="002F2DA7"/>
    <w:rsid w:val="002F317B"/>
    <w:rsid w:val="002F624D"/>
    <w:rsid w:val="0030570C"/>
    <w:rsid w:val="00306F08"/>
    <w:rsid w:val="0031089C"/>
    <w:rsid w:val="00311A4B"/>
    <w:rsid w:val="00312E1C"/>
    <w:rsid w:val="00313838"/>
    <w:rsid w:val="0031426A"/>
    <w:rsid w:val="0031749E"/>
    <w:rsid w:val="003209CD"/>
    <w:rsid w:val="0032194F"/>
    <w:rsid w:val="003225F1"/>
    <w:rsid w:val="00324F15"/>
    <w:rsid w:val="00326BA3"/>
    <w:rsid w:val="00330D08"/>
    <w:rsid w:val="0033100E"/>
    <w:rsid w:val="003321C4"/>
    <w:rsid w:val="00334022"/>
    <w:rsid w:val="0033470D"/>
    <w:rsid w:val="00340D77"/>
    <w:rsid w:val="00341431"/>
    <w:rsid w:val="00341540"/>
    <w:rsid w:val="00343585"/>
    <w:rsid w:val="00344CA0"/>
    <w:rsid w:val="00345CC9"/>
    <w:rsid w:val="0034744A"/>
    <w:rsid w:val="00347871"/>
    <w:rsid w:val="00350BB6"/>
    <w:rsid w:val="00350DF7"/>
    <w:rsid w:val="003525A9"/>
    <w:rsid w:val="00352F74"/>
    <w:rsid w:val="0035451A"/>
    <w:rsid w:val="00356E16"/>
    <w:rsid w:val="00356FA3"/>
    <w:rsid w:val="003577AA"/>
    <w:rsid w:val="00357933"/>
    <w:rsid w:val="00360F14"/>
    <w:rsid w:val="003621F8"/>
    <w:rsid w:val="00362360"/>
    <w:rsid w:val="00363107"/>
    <w:rsid w:val="003641CC"/>
    <w:rsid w:val="00364C0D"/>
    <w:rsid w:val="00364E03"/>
    <w:rsid w:val="00366B2A"/>
    <w:rsid w:val="00366FFA"/>
    <w:rsid w:val="00367865"/>
    <w:rsid w:val="00373AAA"/>
    <w:rsid w:val="00374265"/>
    <w:rsid w:val="00375A98"/>
    <w:rsid w:val="00375DB3"/>
    <w:rsid w:val="00381BF1"/>
    <w:rsid w:val="003849CE"/>
    <w:rsid w:val="00386900"/>
    <w:rsid w:val="00386AA0"/>
    <w:rsid w:val="00390340"/>
    <w:rsid w:val="00390F3D"/>
    <w:rsid w:val="0039225D"/>
    <w:rsid w:val="003926F7"/>
    <w:rsid w:val="0039441C"/>
    <w:rsid w:val="00394687"/>
    <w:rsid w:val="0039666A"/>
    <w:rsid w:val="003A0E4D"/>
    <w:rsid w:val="003A1312"/>
    <w:rsid w:val="003A60AA"/>
    <w:rsid w:val="003A6520"/>
    <w:rsid w:val="003A76BB"/>
    <w:rsid w:val="003B01E0"/>
    <w:rsid w:val="003B35B3"/>
    <w:rsid w:val="003B3BAD"/>
    <w:rsid w:val="003B4606"/>
    <w:rsid w:val="003B46F5"/>
    <w:rsid w:val="003B6E05"/>
    <w:rsid w:val="003B75B4"/>
    <w:rsid w:val="003C03B3"/>
    <w:rsid w:val="003C057F"/>
    <w:rsid w:val="003C62CB"/>
    <w:rsid w:val="003D12E3"/>
    <w:rsid w:val="003D13BD"/>
    <w:rsid w:val="003D1699"/>
    <w:rsid w:val="003D2F12"/>
    <w:rsid w:val="003E0988"/>
    <w:rsid w:val="003E6534"/>
    <w:rsid w:val="003E78E0"/>
    <w:rsid w:val="003E7A5C"/>
    <w:rsid w:val="003E7E41"/>
    <w:rsid w:val="003F441D"/>
    <w:rsid w:val="003F6153"/>
    <w:rsid w:val="003F75D7"/>
    <w:rsid w:val="004021CD"/>
    <w:rsid w:val="004036E8"/>
    <w:rsid w:val="004079ED"/>
    <w:rsid w:val="004101EC"/>
    <w:rsid w:val="004102AA"/>
    <w:rsid w:val="00410B3A"/>
    <w:rsid w:val="004114A7"/>
    <w:rsid w:val="00412500"/>
    <w:rsid w:val="0041275A"/>
    <w:rsid w:val="004128AA"/>
    <w:rsid w:val="004131AF"/>
    <w:rsid w:val="004148C3"/>
    <w:rsid w:val="00414DBC"/>
    <w:rsid w:val="00415391"/>
    <w:rsid w:val="00415DCA"/>
    <w:rsid w:val="00427745"/>
    <w:rsid w:val="00434917"/>
    <w:rsid w:val="00435BD5"/>
    <w:rsid w:val="004366C2"/>
    <w:rsid w:val="00436A7C"/>
    <w:rsid w:val="004372D7"/>
    <w:rsid w:val="004409D6"/>
    <w:rsid w:val="00442FA1"/>
    <w:rsid w:val="0044401B"/>
    <w:rsid w:val="0044621F"/>
    <w:rsid w:val="004471DF"/>
    <w:rsid w:val="0045031E"/>
    <w:rsid w:val="004514D5"/>
    <w:rsid w:val="00451723"/>
    <w:rsid w:val="00452942"/>
    <w:rsid w:val="004536DC"/>
    <w:rsid w:val="00455E86"/>
    <w:rsid w:val="00456350"/>
    <w:rsid w:val="00463915"/>
    <w:rsid w:val="00463EFA"/>
    <w:rsid w:val="0046641B"/>
    <w:rsid w:val="00467029"/>
    <w:rsid w:val="00471138"/>
    <w:rsid w:val="004716B5"/>
    <w:rsid w:val="0047246B"/>
    <w:rsid w:val="00472E9D"/>
    <w:rsid w:val="0047529A"/>
    <w:rsid w:val="004763A9"/>
    <w:rsid w:val="00476BFF"/>
    <w:rsid w:val="00476DC7"/>
    <w:rsid w:val="00476F44"/>
    <w:rsid w:val="00480309"/>
    <w:rsid w:val="0048357D"/>
    <w:rsid w:val="00484217"/>
    <w:rsid w:val="0048439F"/>
    <w:rsid w:val="00486072"/>
    <w:rsid w:val="00486E59"/>
    <w:rsid w:val="00486ED3"/>
    <w:rsid w:val="00491386"/>
    <w:rsid w:val="004923CE"/>
    <w:rsid w:val="004924C3"/>
    <w:rsid w:val="00492707"/>
    <w:rsid w:val="00492C19"/>
    <w:rsid w:val="00494285"/>
    <w:rsid w:val="00494BAE"/>
    <w:rsid w:val="00495DE3"/>
    <w:rsid w:val="00497853"/>
    <w:rsid w:val="004A243B"/>
    <w:rsid w:val="004A3098"/>
    <w:rsid w:val="004A576C"/>
    <w:rsid w:val="004A6CAB"/>
    <w:rsid w:val="004B23BB"/>
    <w:rsid w:val="004B2EAB"/>
    <w:rsid w:val="004B58C5"/>
    <w:rsid w:val="004C2BB2"/>
    <w:rsid w:val="004C2EC1"/>
    <w:rsid w:val="004C2FA4"/>
    <w:rsid w:val="004C72CA"/>
    <w:rsid w:val="004D0363"/>
    <w:rsid w:val="004D0581"/>
    <w:rsid w:val="004D1E85"/>
    <w:rsid w:val="004D2F4C"/>
    <w:rsid w:val="004D3095"/>
    <w:rsid w:val="004D360D"/>
    <w:rsid w:val="004D5197"/>
    <w:rsid w:val="004D5BB1"/>
    <w:rsid w:val="004E022B"/>
    <w:rsid w:val="004E0E37"/>
    <w:rsid w:val="004E249F"/>
    <w:rsid w:val="004E395F"/>
    <w:rsid w:val="004E44DD"/>
    <w:rsid w:val="004E5C2C"/>
    <w:rsid w:val="004E7E39"/>
    <w:rsid w:val="004F139A"/>
    <w:rsid w:val="004F18C1"/>
    <w:rsid w:val="004F342C"/>
    <w:rsid w:val="004F3E6C"/>
    <w:rsid w:val="004F4AFF"/>
    <w:rsid w:val="004F557B"/>
    <w:rsid w:val="004F5EB1"/>
    <w:rsid w:val="004F6DA6"/>
    <w:rsid w:val="004F70C9"/>
    <w:rsid w:val="004F71EF"/>
    <w:rsid w:val="004F7C89"/>
    <w:rsid w:val="00500B21"/>
    <w:rsid w:val="00502625"/>
    <w:rsid w:val="005027FE"/>
    <w:rsid w:val="005038EB"/>
    <w:rsid w:val="00503B49"/>
    <w:rsid w:val="005075C7"/>
    <w:rsid w:val="005116BD"/>
    <w:rsid w:val="00511DB8"/>
    <w:rsid w:val="005134ED"/>
    <w:rsid w:val="0051442D"/>
    <w:rsid w:val="00515B77"/>
    <w:rsid w:val="00520EF4"/>
    <w:rsid w:val="005239E7"/>
    <w:rsid w:val="00525DC8"/>
    <w:rsid w:val="005266AB"/>
    <w:rsid w:val="00527C43"/>
    <w:rsid w:val="00530DBB"/>
    <w:rsid w:val="00532891"/>
    <w:rsid w:val="00533E8D"/>
    <w:rsid w:val="005345C3"/>
    <w:rsid w:val="00534A19"/>
    <w:rsid w:val="00534B39"/>
    <w:rsid w:val="00535442"/>
    <w:rsid w:val="00536BC0"/>
    <w:rsid w:val="00537019"/>
    <w:rsid w:val="005373D0"/>
    <w:rsid w:val="00540974"/>
    <w:rsid w:val="005420E7"/>
    <w:rsid w:val="00542192"/>
    <w:rsid w:val="00543659"/>
    <w:rsid w:val="00544E05"/>
    <w:rsid w:val="005460BC"/>
    <w:rsid w:val="00551A8E"/>
    <w:rsid w:val="0055235E"/>
    <w:rsid w:val="00553BB7"/>
    <w:rsid w:val="005552B3"/>
    <w:rsid w:val="00555653"/>
    <w:rsid w:val="00555698"/>
    <w:rsid w:val="00556F30"/>
    <w:rsid w:val="00560361"/>
    <w:rsid w:val="0056284D"/>
    <w:rsid w:val="0056474B"/>
    <w:rsid w:val="00566F4D"/>
    <w:rsid w:val="00567BF2"/>
    <w:rsid w:val="0057033C"/>
    <w:rsid w:val="00570E20"/>
    <w:rsid w:val="0057191E"/>
    <w:rsid w:val="00572A83"/>
    <w:rsid w:val="0057345F"/>
    <w:rsid w:val="005757C3"/>
    <w:rsid w:val="00575DAF"/>
    <w:rsid w:val="00580FCB"/>
    <w:rsid w:val="005816A9"/>
    <w:rsid w:val="00581E1D"/>
    <w:rsid w:val="00582BC1"/>
    <w:rsid w:val="0058485E"/>
    <w:rsid w:val="0058625B"/>
    <w:rsid w:val="00586BB1"/>
    <w:rsid w:val="0059221B"/>
    <w:rsid w:val="00593390"/>
    <w:rsid w:val="00597E84"/>
    <w:rsid w:val="005A070D"/>
    <w:rsid w:val="005A3DA3"/>
    <w:rsid w:val="005A5757"/>
    <w:rsid w:val="005A5BD3"/>
    <w:rsid w:val="005A688B"/>
    <w:rsid w:val="005A6C69"/>
    <w:rsid w:val="005A742D"/>
    <w:rsid w:val="005A7A20"/>
    <w:rsid w:val="005B3CFB"/>
    <w:rsid w:val="005B4790"/>
    <w:rsid w:val="005B6F8D"/>
    <w:rsid w:val="005B7C80"/>
    <w:rsid w:val="005B7D86"/>
    <w:rsid w:val="005C058D"/>
    <w:rsid w:val="005C3DE7"/>
    <w:rsid w:val="005C47DD"/>
    <w:rsid w:val="005C4FE4"/>
    <w:rsid w:val="005C53B8"/>
    <w:rsid w:val="005C72B7"/>
    <w:rsid w:val="005C7F2A"/>
    <w:rsid w:val="005D0D98"/>
    <w:rsid w:val="005D1822"/>
    <w:rsid w:val="005D3793"/>
    <w:rsid w:val="005D41F1"/>
    <w:rsid w:val="005D435C"/>
    <w:rsid w:val="005E023F"/>
    <w:rsid w:val="005E19EC"/>
    <w:rsid w:val="005E325F"/>
    <w:rsid w:val="005E3BC6"/>
    <w:rsid w:val="005E407B"/>
    <w:rsid w:val="005E4452"/>
    <w:rsid w:val="005E77EA"/>
    <w:rsid w:val="005F20FB"/>
    <w:rsid w:val="005F51CD"/>
    <w:rsid w:val="005F698D"/>
    <w:rsid w:val="005F6FDA"/>
    <w:rsid w:val="005F72E5"/>
    <w:rsid w:val="0060246B"/>
    <w:rsid w:val="00604C08"/>
    <w:rsid w:val="00604EEA"/>
    <w:rsid w:val="0060699A"/>
    <w:rsid w:val="00610A5B"/>
    <w:rsid w:val="006119F6"/>
    <w:rsid w:val="0061432F"/>
    <w:rsid w:val="00614795"/>
    <w:rsid w:val="006257DE"/>
    <w:rsid w:val="006270B9"/>
    <w:rsid w:val="0063220A"/>
    <w:rsid w:val="006339C2"/>
    <w:rsid w:val="00634E2C"/>
    <w:rsid w:val="0063730E"/>
    <w:rsid w:val="00637C05"/>
    <w:rsid w:val="00642009"/>
    <w:rsid w:val="00643ECB"/>
    <w:rsid w:val="00645E98"/>
    <w:rsid w:val="00651259"/>
    <w:rsid w:val="00651CB5"/>
    <w:rsid w:val="0065319A"/>
    <w:rsid w:val="0065348E"/>
    <w:rsid w:val="0065438A"/>
    <w:rsid w:val="00654727"/>
    <w:rsid w:val="006551A0"/>
    <w:rsid w:val="006564D4"/>
    <w:rsid w:val="00657AC8"/>
    <w:rsid w:val="00663946"/>
    <w:rsid w:val="006648DD"/>
    <w:rsid w:val="0066701A"/>
    <w:rsid w:val="00670630"/>
    <w:rsid w:val="00672415"/>
    <w:rsid w:val="0067299D"/>
    <w:rsid w:val="00673AF1"/>
    <w:rsid w:val="0067753F"/>
    <w:rsid w:val="00677B7F"/>
    <w:rsid w:val="00681984"/>
    <w:rsid w:val="00682835"/>
    <w:rsid w:val="00683BAE"/>
    <w:rsid w:val="00685736"/>
    <w:rsid w:val="00685CBC"/>
    <w:rsid w:val="00685F91"/>
    <w:rsid w:val="006865D6"/>
    <w:rsid w:val="006868D3"/>
    <w:rsid w:val="00686A70"/>
    <w:rsid w:val="006943A1"/>
    <w:rsid w:val="00694CE0"/>
    <w:rsid w:val="006A1A1B"/>
    <w:rsid w:val="006A240C"/>
    <w:rsid w:val="006A41AE"/>
    <w:rsid w:val="006A492B"/>
    <w:rsid w:val="006A594A"/>
    <w:rsid w:val="006B233E"/>
    <w:rsid w:val="006B37A0"/>
    <w:rsid w:val="006B5B44"/>
    <w:rsid w:val="006B6BEC"/>
    <w:rsid w:val="006B7067"/>
    <w:rsid w:val="006C020A"/>
    <w:rsid w:val="006C06B4"/>
    <w:rsid w:val="006C1357"/>
    <w:rsid w:val="006C1F19"/>
    <w:rsid w:val="006C2598"/>
    <w:rsid w:val="006C5825"/>
    <w:rsid w:val="006D06E6"/>
    <w:rsid w:val="006D4DB2"/>
    <w:rsid w:val="006D5B09"/>
    <w:rsid w:val="006D67FC"/>
    <w:rsid w:val="006E0816"/>
    <w:rsid w:val="006E098D"/>
    <w:rsid w:val="006E0E12"/>
    <w:rsid w:val="006E2A93"/>
    <w:rsid w:val="006E4B48"/>
    <w:rsid w:val="006E70AE"/>
    <w:rsid w:val="006F2A69"/>
    <w:rsid w:val="006F32C2"/>
    <w:rsid w:val="006F373D"/>
    <w:rsid w:val="006F3D97"/>
    <w:rsid w:val="006F495C"/>
    <w:rsid w:val="00701DCB"/>
    <w:rsid w:val="00704C0A"/>
    <w:rsid w:val="00704C25"/>
    <w:rsid w:val="00706083"/>
    <w:rsid w:val="00706DC5"/>
    <w:rsid w:val="0070773D"/>
    <w:rsid w:val="00707EFA"/>
    <w:rsid w:val="007119A2"/>
    <w:rsid w:val="00714510"/>
    <w:rsid w:val="00716F47"/>
    <w:rsid w:val="00722E4D"/>
    <w:rsid w:val="00723C45"/>
    <w:rsid w:val="007259DD"/>
    <w:rsid w:val="007265D7"/>
    <w:rsid w:val="00730622"/>
    <w:rsid w:val="00730E98"/>
    <w:rsid w:val="007312E4"/>
    <w:rsid w:val="00731583"/>
    <w:rsid w:val="007327E1"/>
    <w:rsid w:val="00732BDD"/>
    <w:rsid w:val="00732E15"/>
    <w:rsid w:val="007330CF"/>
    <w:rsid w:val="007335C4"/>
    <w:rsid w:val="007379C8"/>
    <w:rsid w:val="00737A54"/>
    <w:rsid w:val="007401FA"/>
    <w:rsid w:val="00745995"/>
    <w:rsid w:val="00750587"/>
    <w:rsid w:val="0075063A"/>
    <w:rsid w:val="0075367B"/>
    <w:rsid w:val="00754E11"/>
    <w:rsid w:val="00756002"/>
    <w:rsid w:val="007567ED"/>
    <w:rsid w:val="00757771"/>
    <w:rsid w:val="007607B3"/>
    <w:rsid w:val="00761C2D"/>
    <w:rsid w:val="00763E8D"/>
    <w:rsid w:val="007640B4"/>
    <w:rsid w:val="0076431F"/>
    <w:rsid w:val="00764AE1"/>
    <w:rsid w:val="00766521"/>
    <w:rsid w:val="007668A8"/>
    <w:rsid w:val="00767C29"/>
    <w:rsid w:val="00770EF0"/>
    <w:rsid w:val="00772C8E"/>
    <w:rsid w:val="00776C56"/>
    <w:rsid w:val="00777B32"/>
    <w:rsid w:val="00777BCC"/>
    <w:rsid w:val="007805A7"/>
    <w:rsid w:val="007812F9"/>
    <w:rsid w:val="00781782"/>
    <w:rsid w:val="007839C8"/>
    <w:rsid w:val="0078478B"/>
    <w:rsid w:val="007856E6"/>
    <w:rsid w:val="0078668A"/>
    <w:rsid w:val="00787BF8"/>
    <w:rsid w:val="00790E4B"/>
    <w:rsid w:val="00792326"/>
    <w:rsid w:val="00792EF4"/>
    <w:rsid w:val="00794E74"/>
    <w:rsid w:val="007A1324"/>
    <w:rsid w:val="007A1439"/>
    <w:rsid w:val="007A186D"/>
    <w:rsid w:val="007A560E"/>
    <w:rsid w:val="007A5A4D"/>
    <w:rsid w:val="007B0CF5"/>
    <w:rsid w:val="007B0FB9"/>
    <w:rsid w:val="007B5B21"/>
    <w:rsid w:val="007C033B"/>
    <w:rsid w:val="007C2B6F"/>
    <w:rsid w:val="007C3D61"/>
    <w:rsid w:val="007C5E97"/>
    <w:rsid w:val="007D27AB"/>
    <w:rsid w:val="007D59E2"/>
    <w:rsid w:val="007D7FF7"/>
    <w:rsid w:val="007E1859"/>
    <w:rsid w:val="007E3C8A"/>
    <w:rsid w:val="007E3E3B"/>
    <w:rsid w:val="007E4DF0"/>
    <w:rsid w:val="007E7287"/>
    <w:rsid w:val="007F035A"/>
    <w:rsid w:val="007F0652"/>
    <w:rsid w:val="007F2859"/>
    <w:rsid w:val="007F3301"/>
    <w:rsid w:val="007F4D7A"/>
    <w:rsid w:val="007F4E6C"/>
    <w:rsid w:val="007F6CAF"/>
    <w:rsid w:val="0080049E"/>
    <w:rsid w:val="00800D25"/>
    <w:rsid w:val="0080353E"/>
    <w:rsid w:val="00811A55"/>
    <w:rsid w:val="008122D4"/>
    <w:rsid w:val="00816438"/>
    <w:rsid w:val="00820189"/>
    <w:rsid w:val="00820D48"/>
    <w:rsid w:val="00822212"/>
    <w:rsid w:val="00822B44"/>
    <w:rsid w:val="00826CEE"/>
    <w:rsid w:val="0083050E"/>
    <w:rsid w:val="008314D6"/>
    <w:rsid w:val="00834D5E"/>
    <w:rsid w:val="00835E14"/>
    <w:rsid w:val="00841A10"/>
    <w:rsid w:val="0084333B"/>
    <w:rsid w:val="008433AA"/>
    <w:rsid w:val="00843D20"/>
    <w:rsid w:val="008457E9"/>
    <w:rsid w:val="00847CF0"/>
    <w:rsid w:val="00847DFC"/>
    <w:rsid w:val="00850C69"/>
    <w:rsid w:val="00851733"/>
    <w:rsid w:val="008537D3"/>
    <w:rsid w:val="00857153"/>
    <w:rsid w:val="00857DF2"/>
    <w:rsid w:val="00860371"/>
    <w:rsid w:val="00863BC6"/>
    <w:rsid w:val="0086407E"/>
    <w:rsid w:val="00864CDC"/>
    <w:rsid w:val="00866B41"/>
    <w:rsid w:val="00866E4E"/>
    <w:rsid w:val="008675CF"/>
    <w:rsid w:val="0086761B"/>
    <w:rsid w:val="00874020"/>
    <w:rsid w:val="00874707"/>
    <w:rsid w:val="0087480F"/>
    <w:rsid w:val="00876DCE"/>
    <w:rsid w:val="00877C1F"/>
    <w:rsid w:val="008814FE"/>
    <w:rsid w:val="00881CD2"/>
    <w:rsid w:val="0088237F"/>
    <w:rsid w:val="00883782"/>
    <w:rsid w:val="0088593A"/>
    <w:rsid w:val="008908F5"/>
    <w:rsid w:val="00890BCF"/>
    <w:rsid w:val="00890D2A"/>
    <w:rsid w:val="00890E9E"/>
    <w:rsid w:val="008918AA"/>
    <w:rsid w:val="0089269F"/>
    <w:rsid w:val="00894CE0"/>
    <w:rsid w:val="00895C76"/>
    <w:rsid w:val="008A02D7"/>
    <w:rsid w:val="008A1DFB"/>
    <w:rsid w:val="008A51FD"/>
    <w:rsid w:val="008A6A94"/>
    <w:rsid w:val="008A7F7D"/>
    <w:rsid w:val="008B0DAE"/>
    <w:rsid w:val="008B12EC"/>
    <w:rsid w:val="008C1378"/>
    <w:rsid w:val="008C631E"/>
    <w:rsid w:val="008C7611"/>
    <w:rsid w:val="008D0BD3"/>
    <w:rsid w:val="008D35E1"/>
    <w:rsid w:val="008D4292"/>
    <w:rsid w:val="008D598B"/>
    <w:rsid w:val="008D7016"/>
    <w:rsid w:val="008D7FB4"/>
    <w:rsid w:val="008E4260"/>
    <w:rsid w:val="008E4502"/>
    <w:rsid w:val="008E6432"/>
    <w:rsid w:val="008E701A"/>
    <w:rsid w:val="008F0022"/>
    <w:rsid w:val="008F1570"/>
    <w:rsid w:val="008F3304"/>
    <w:rsid w:val="008F3A46"/>
    <w:rsid w:val="008F401E"/>
    <w:rsid w:val="008F7161"/>
    <w:rsid w:val="00901577"/>
    <w:rsid w:val="00901BD4"/>
    <w:rsid w:val="009029C4"/>
    <w:rsid w:val="00902DDC"/>
    <w:rsid w:val="009040F5"/>
    <w:rsid w:val="00904708"/>
    <w:rsid w:val="00910BF2"/>
    <w:rsid w:val="00911915"/>
    <w:rsid w:val="009156C1"/>
    <w:rsid w:val="0091716F"/>
    <w:rsid w:val="00925396"/>
    <w:rsid w:val="0092683B"/>
    <w:rsid w:val="00926B14"/>
    <w:rsid w:val="00926FD1"/>
    <w:rsid w:val="00931E0C"/>
    <w:rsid w:val="00932653"/>
    <w:rsid w:val="00932AD2"/>
    <w:rsid w:val="009330B6"/>
    <w:rsid w:val="00933EAF"/>
    <w:rsid w:val="009360D3"/>
    <w:rsid w:val="00936365"/>
    <w:rsid w:val="00937E34"/>
    <w:rsid w:val="009410DF"/>
    <w:rsid w:val="00941750"/>
    <w:rsid w:val="00942CAF"/>
    <w:rsid w:val="0094513E"/>
    <w:rsid w:val="0094643A"/>
    <w:rsid w:val="00946798"/>
    <w:rsid w:val="009468E5"/>
    <w:rsid w:val="00946EA8"/>
    <w:rsid w:val="00953494"/>
    <w:rsid w:val="00953610"/>
    <w:rsid w:val="00955191"/>
    <w:rsid w:val="00956252"/>
    <w:rsid w:val="00961F26"/>
    <w:rsid w:val="00962127"/>
    <w:rsid w:val="00962823"/>
    <w:rsid w:val="00962DF4"/>
    <w:rsid w:val="00963FA8"/>
    <w:rsid w:val="009642FF"/>
    <w:rsid w:val="00967FB4"/>
    <w:rsid w:val="00970F24"/>
    <w:rsid w:val="00971904"/>
    <w:rsid w:val="00971DE4"/>
    <w:rsid w:val="00972F06"/>
    <w:rsid w:val="0097337F"/>
    <w:rsid w:val="009737DB"/>
    <w:rsid w:val="00977268"/>
    <w:rsid w:val="00980FCB"/>
    <w:rsid w:val="00981AFD"/>
    <w:rsid w:val="00982E21"/>
    <w:rsid w:val="009840CE"/>
    <w:rsid w:val="009850A9"/>
    <w:rsid w:val="00986056"/>
    <w:rsid w:val="009866BE"/>
    <w:rsid w:val="009868F8"/>
    <w:rsid w:val="0098720F"/>
    <w:rsid w:val="009913F8"/>
    <w:rsid w:val="00991517"/>
    <w:rsid w:val="00991C11"/>
    <w:rsid w:val="00994BE2"/>
    <w:rsid w:val="00994CB9"/>
    <w:rsid w:val="00994DCB"/>
    <w:rsid w:val="0099675B"/>
    <w:rsid w:val="009A00E4"/>
    <w:rsid w:val="009A12DB"/>
    <w:rsid w:val="009A33ED"/>
    <w:rsid w:val="009A3D85"/>
    <w:rsid w:val="009A42FD"/>
    <w:rsid w:val="009A6805"/>
    <w:rsid w:val="009B02A3"/>
    <w:rsid w:val="009B0AF1"/>
    <w:rsid w:val="009B34F8"/>
    <w:rsid w:val="009B3649"/>
    <w:rsid w:val="009B38EC"/>
    <w:rsid w:val="009B414C"/>
    <w:rsid w:val="009B65FE"/>
    <w:rsid w:val="009C02BD"/>
    <w:rsid w:val="009C04FE"/>
    <w:rsid w:val="009C325E"/>
    <w:rsid w:val="009C7BB1"/>
    <w:rsid w:val="009C7F5E"/>
    <w:rsid w:val="009D2519"/>
    <w:rsid w:val="009D5B5B"/>
    <w:rsid w:val="009D6DE2"/>
    <w:rsid w:val="009D7B53"/>
    <w:rsid w:val="009D7CA4"/>
    <w:rsid w:val="009E5917"/>
    <w:rsid w:val="009E68E2"/>
    <w:rsid w:val="009F22DA"/>
    <w:rsid w:val="009F49DC"/>
    <w:rsid w:val="009F4F1D"/>
    <w:rsid w:val="009F62F7"/>
    <w:rsid w:val="009F6C59"/>
    <w:rsid w:val="00A01294"/>
    <w:rsid w:val="00A031FC"/>
    <w:rsid w:val="00A07ADB"/>
    <w:rsid w:val="00A07DDA"/>
    <w:rsid w:val="00A114BA"/>
    <w:rsid w:val="00A13918"/>
    <w:rsid w:val="00A1614D"/>
    <w:rsid w:val="00A16665"/>
    <w:rsid w:val="00A20EFB"/>
    <w:rsid w:val="00A236FE"/>
    <w:rsid w:val="00A24872"/>
    <w:rsid w:val="00A305EE"/>
    <w:rsid w:val="00A3242C"/>
    <w:rsid w:val="00A34270"/>
    <w:rsid w:val="00A34A6E"/>
    <w:rsid w:val="00A43275"/>
    <w:rsid w:val="00A44144"/>
    <w:rsid w:val="00A45183"/>
    <w:rsid w:val="00A456C6"/>
    <w:rsid w:val="00A564A8"/>
    <w:rsid w:val="00A56B01"/>
    <w:rsid w:val="00A6054F"/>
    <w:rsid w:val="00A60D7A"/>
    <w:rsid w:val="00A62790"/>
    <w:rsid w:val="00A66B3F"/>
    <w:rsid w:val="00A67428"/>
    <w:rsid w:val="00A678F7"/>
    <w:rsid w:val="00A72895"/>
    <w:rsid w:val="00A7328D"/>
    <w:rsid w:val="00A73C1F"/>
    <w:rsid w:val="00A74CF7"/>
    <w:rsid w:val="00A758AD"/>
    <w:rsid w:val="00A80496"/>
    <w:rsid w:val="00A81080"/>
    <w:rsid w:val="00A86FD4"/>
    <w:rsid w:val="00A92104"/>
    <w:rsid w:val="00A93210"/>
    <w:rsid w:val="00A93CFA"/>
    <w:rsid w:val="00AA0F9E"/>
    <w:rsid w:val="00AA2466"/>
    <w:rsid w:val="00AA24E7"/>
    <w:rsid w:val="00AA351A"/>
    <w:rsid w:val="00AA6E38"/>
    <w:rsid w:val="00AA7377"/>
    <w:rsid w:val="00AB2D6A"/>
    <w:rsid w:val="00AB306D"/>
    <w:rsid w:val="00AB3E93"/>
    <w:rsid w:val="00AB5BE6"/>
    <w:rsid w:val="00AC04B6"/>
    <w:rsid w:val="00AC44B3"/>
    <w:rsid w:val="00AC618A"/>
    <w:rsid w:val="00AC6E03"/>
    <w:rsid w:val="00AC71F1"/>
    <w:rsid w:val="00AD08A9"/>
    <w:rsid w:val="00AD288C"/>
    <w:rsid w:val="00AD4D52"/>
    <w:rsid w:val="00AD6154"/>
    <w:rsid w:val="00AD6332"/>
    <w:rsid w:val="00AE1B73"/>
    <w:rsid w:val="00AE43B4"/>
    <w:rsid w:val="00AE4C29"/>
    <w:rsid w:val="00AE4F5A"/>
    <w:rsid w:val="00AE7149"/>
    <w:rsid w:val="00AF78D8"/>
    <w:rsid w:val="00B030F6"/>
    <w:rsid w:val="00B03646"/>
    <w:rsid w:val="00B03AF9"/>
    <w:rsid w:val="00B043B6"/>
    <w:rsid w:val="00B0542C"/>
    <w:rsid w:val="00B06266"/>
    <w:rsid w:val="00B11887"/>
    <w:rsid w:val="00B12796"/>
    <w:rsid w:val="00B13442"/>
    <w:rsid w:val="00B13F95"/>
    <w:rsid w:val="00B14541"/>
    <w:rsid w:val="00B17155"/>
    <w:rsid w:val="00B17682"/>
    <w:rsid w:val="00B17CBD"/>
    <w:rsid w:val="00B2154A"/>
    <w:rsid w:val="00B21B5B"/>
    <w:rsid w:val="00B21BF8"/>
    <w:rsid w:val="00B2336B"/>
    <w:rsid w:val="00B2368C"/>
    <w:rsid w:val="00B23CD1"/>
    <w:rsid w:val="00B24DEE"/>
    <w:rsid w:val="00B30494"/>
    <w:rsid w:val="00B345A0"/>
    <w:rsid w:val="00B35888"/>
    <w:rsid w:val="00B40F96"/>
    <w:rsid w:val="00B4383F"/>
    <w:rsid w:val="00B43DA9"/>
    <w:rsid w:val="00B458CF"/>
    <w:rsid w:val="00B507EB"/>
    <w:rsid w:val="00B50985"/>
    <w:rsid w:val="00B51541"/>
    <w:rsid w:val="00B53DB6"/>
    <w:rsid w:val="00B55A4C"/>
    <w:rsid w:val="00B565AF"/>
    <w:rsid w:val="00B56842"/>
    <w:rsid w:val="00B57D9A"/>
    <w:rsid w:val="00B62F93"/>
    <w:rsid w:val="00B63291"/>
    <w:rsid w:val="00B63413"/>
    <w:rsid w:val="00B6405C"/>
    <w:rsid w:val="00B64791"/>
    <w:rsid w:val="00B6584F"/>
    <w:rsid w:val="00B66F9C"/>
    <w:rsid w:val="00B71139"/>
    <w:rsid w:val="00B71E8F"/>
    <w:rsid w:val="00B72B76"/>
    <w:rsid w:val="00B73474"/>
    <w:rsid w:val="00B73CF7"/>
    <w:rsid w:val="00B77BFA"/>
    <w:rsid w:val="00B81783"/>
    <w:rsid w:val="00B81E4D"/>
    <w:rsid w:val="00B8228B"/>
    <w:rsid w:val="00B82465"/>
    <w:rsid w:val="00B83CF1"/>
    <w:rsid w:val="00B8617A"/>
    <w:rsid w:val="00B8669D"/>
    <w:rsid w:val="00B8767C"/>
    <w:rsid w:val="00B902FD"/>
    <w:rsid w:val="00B90A65"/>
    <w:rsid w:val="00B90F75"/>
    <w:rsid w:val="00B921A6"/>
    <w:rsid w:val="00B93E91"/>
    <w:rsid w:val="00B9689B"/>
    <w:rsid w:val="00BA06CA"/>
    <w:rsid w:val="00BA12A2"/>
    <w:rsid w:val="00BA2AF9"/>
    <w:rsid w:val="00BA3B2F"/>
    <w:rsid w:val="00BA4C37"/>
    <w:rsid w:val="00BA7438"/>
    <w:rsid w:val="00BA7710"/>
    <w:rsid w:val="00BA7E16"/>
    <w:rsid w:val="00BB022B"/>
    <w:rsid w:val="00BB0284"/>
    <w:rsid w:val="00BB1AAC"/>
    <w:rsid w:val="00BB1E6C"/>
    <w:rsid w:val="00BB536F"/>
    <w:rsid w:val="00BB54B6"/>
    <w:rsid w:val="00BB5B47"/>
    <w:rsid w:val="00BB5CDC"/>
    <w:rsid w:val="00BB73F8"/>
    <w:rsid w:val="00BB78F4"/>
    <w:rsid w:val="00BC2B5D"/>
    <w:rsid w:val="00BC364D"/>
    <w:rsid w:val="00BC5A21"/>
    <w:rsid w:val="00BC5F38"/>
    <w:rsid w:val="00BD211A"/>
    <w:rsid w:val="00BD35FD"/>
    <w:rsid w:val="00BD3F26"/>
    <w:rsid w:val="00BE1659"/>
    <w:rsid w:val="00BE24B0"/>
    <w:rsid w:val="00BE2B1E"/>
    <w:rsid w:val="00BE2C7A"/>
    <w:rsid w:val="00BE5258"/>
    <w:rsid w:val="00BE548A"/>
    <w:rsid w:val="00BE6D6D"/>
    <w:rsid w:val="00BE7D26"/>
    <w:rsid w:val="00BF3D0E"/>
    <w:rsid w:val="00BF43F4"/>
    <w:rsid w:val="00BF4592"/>
    <w:rsid w:val="00BF610C"/>
    <w:rsid w:val="00BF703B"/>
    <w:rsid w:val="00C003D1"/>
    <w:rsid w:val="00C00B0E"/>
    <w:rsid w:val="00C03217"/>
    <w:rsid w:val="00C037E6"/>
    <w:rsid w:val="00C03BFB"/>
    <w:rsid w:val="00C05CA6"/>
    <w:rsid w:val="00C0637B"/>
    <w:rsid w:val="00C0675A"/>
    <w:rsid w:val="00C0707F"/>
    <w:rsid w:val="00C12B0A"/>
    <w:rsid w:val="00C12E5E"/>
    <w:rsid w:val="00C1317B"/>
    <w:rsid w:val="00C1791C"/>
    <w:rsid w:val="00C2059A"/>
    <w:rsid w:val="00C20E5F"/>
    <w:rsid w:val="00C22FE0"/>
    <w:rsid w:val="00C2402E"/>
    <w:rsid w:val="00C24DAF"/>
    <w:rsid w:val="00C269C4"/>
    <w:rsid w:val="00C26CEA"/>
    <w:rsid w:val="00C30007"/>
    <w:rsid w:val="00C31AD9"/>
    <w:rsid w:val="00C33D5E"/>
    <w:rsid w:val="00C34571"/>
    <w:rsid w:val="00C3615A"/>
    <w:rsid w:val="00C36F7D"/>
    <w:rsid w:val="00C37E8E"/>
    <w:rsid w:val="00C422C4"/>
    <w:rsid w:val="00C42A0A"/>
    <w:rsid w:val="00C44E82"/>
    <w:rsid w:val="00C45839"/>
    <w:rsid w:val="00C47430"/>
    <w:rsid w:val="00C51435"/>
    <w:rsid w:val="00C521AB"/>
    <w:rsid w:val="00C52317"/>
    <w:rsid w:val="00C53549"/>
    <w:rsid w:val="00C53C1A"/>
    <w:rsid w:val="00C56E26"/>
    <w:rsid w:val="00C65111"/>
    <w:rsid w:val="00C6542C"/>
    <w:rsid w:val="00C65C02"/>
    <w:rsid w:val="00C7181F"/>
    <w:rsid w:val="00C71E0C"/>
    <w:rsid w:val="00C7573A"/>
    <w:rsid w:val="00C82FB2"/>
    <w:rsid w:val="00C84FEC"/>
    <w:rsid w:val="00C85BA6"/>
    <w:rsid w:val="00C87927"/>
    <w:rsid w:val="00C9352C"/>
    <w:rsid w:val="00C96964"/>
    <w:rsid w:val="00C97917"/>
    <w:rsid w:val="00CA2404"/>
    <w:rsid w:val="00CA34A5"/>
    <w:rsid w:val="00CA4410"/>
    <w:rsid w:val="00CA72DD"/>
    <w:rsid w:val="00CB0275"/>
    <w:rsid w:val="00CB2AC6"/>
    <w:rsid w:val="00CB2BB3"/>
    <w:rsid w:val="00CB4177"/>
    <w:rsid w:val="00CB55B6"/>
    <w:rsid w:val="00CB5F20"/>
    <w:rsid w:val="00CC2C6B"/>
    <w:rsid w:val="00CC67EB"/>
    <w:rsid w:val="00CC7E6F"/>
    <w:rsid w:val="00CD017E"/>
    <w:rsid w:val="00CD4028"/>
    <w:rsid w:val="00CD6178"/>
    <w:rsid w:val="00CD7EF8"/>
    <w:rsid w:val="00CE0F41"/>
    <w:rsid w:val="00CE13A7"/>
    <w:rsid w:val="00CE13C6"/>
    <w:rsid w:val="00CE385F"/>
    <w:rsid w:val="00CE50A3"/>
    <w:rsid w:val="00CE5B79"/>
    <w:rsid w:val="00CF0CB4"/>
    <w:rsid w:val="00CF11A7"/>
    <w:rsid w:val="00CF1DA1"/>
    <w:rsid w:val="00CF3796"/>
    <w:rsid w:val="00CF5149"/>
    <w:rsid w:val="00CF7BAF"/>
    <w:rsid w:val="00D019BE"/>
    <w:rsid w:val="00D01A0F"/>
    <w:rsid w:val="00D01C1F"/>
    <w:rsid w:val="00D02971"/>
    <w:rsid w:val="00D0308F"/>
    <w:rsid w:val="00D039AA"/>
    <w:rsid w:val="00D05D7B"/>
    <w:rsid w:val="00D062B0"/>
    <w:rsid w:val="00D11452"/>
    <w:rsid w:val="00D136C2"/>
    <w:rsid w:val="00D2164A"/>
    <w:rsid w:val="00D21FCE"/>
    <w:rsid w:val="00D222D6"/>
    <w:rsid w:val="00D23C1A"/>
    <w:rsid w:val="00D24DB0"/>
    <w:rsid w:val="00D2609E"/>
    <w:rsid w:val="00D34A92"/>
    <w:rsid w:val="00D364D1"/>
    <w:rsid w:val="00D36F14"/>
    <w:rsid w:val="00D4122D"/>
    <w:rsid w:val="00D41D10"/>
    <w:rsid w:val="00D43BA0"/>
    <w:rsid w:val="00D52B35"/>
    <w:rsid w:val="00D52EE0"/>
    <w:rsid w:val="00D532BB"/>
    <w:rsid w:val="00D53640"/>
    <w:rsid w:val="00D53BA4"/>
    <w:rsid w:val="00D54CB1"/>
    <w:rsid w:val="00D55039"/>
    <w:rsid w:val="00D55A96"/>
    <w:rsid w:val="00D567CC"/>
    <w:rsid w:val="00D625AE"/>
    <w:rsid w:val="00D63027"/>
    <w:rsid w:val="00D64BF6"/>
    <w:rsid w:val="00D742B2"/>
    <w:rsid w:val="00D7499C"/>
    <w:rsid w:val="00D74DC2"/>
    <w:rsid w:val="00D75F12"/>
    <w:rsid w:val="00D818C9"/>
    <w:rsid w:val="00D82C91"/>
    <w:rsid w:val="00D84E14"/>
    <w:rsid w:val="00D85A90"/>
    <w:rsid w:val="00D86256"/>
    <w:rsid w:val="00D86E4C"/>
    <w:rsid w:val="00D90036"/>
    <w:rsid w:val="00D90D3F"/>
    <w:rsid w:val="00D945AE"/>
    <w:rsid w:val="00D956A0"/>
    <w:rsid w:val="00D958FE"/>
    <w:rsid w:val="00D95A13"/>
    <w:rsid w:val="00DA0BBA"/>
    <w:rsid w:val="00DA1203"/>
    <w:rsid w:val="00DA2961"/>
    <w:rsid w:val="00DA34CE"/>
    <w:rsid w:val="00DA4A7E"/>
    <w:rsid w:val="00DA5BFC"/>
    <w:rsid w:val="00DA6420"/>
    <w:rsid w:val="00DA66A4"/>
    <w:rsid w:val="00DA7801"/>
    <w:rsid w:val="00DA784C"/>
    <w:rsid w:val="00DB2DC0"/>
    <w:rsid w:val="00DB426F"/>
    <w:rsid w:val="00DB4691"/>
    <w:rsid w:val="00DB4D6F"/>
    <w:rsid w:val="00DB634E"/>
    <w:rsid w:val="00DB69EA"/>
    <w:rsid w:val="00DC30F6"/>
    <w:rsid w:val="00DC587E"/>
    <w:rsid w:val="00DD1FF6"/>
    <w:rsid w:val="00DD3447"/>
    <w:rsid w:val="00DD5A27"/>
    <w:rsid w:val="00DD6FAB"/>
    <w:rsid w:val="00DE1C5E"/>
    <w:rsid w:val="00DE2AE0"/>
    <w:rsid w:val="00DE527A"/>
    <w:rsid w:val="00DE77AE"/>
    <w:rsid w:val="00DE7EBC"/>
    <w:rsid w:val="00DF0980"/>
    <w:rsid w:val="00DF1C35"/>
    <w:rsid w:val="00DF2CA7"/>
    <w:rsid w:val="00DF47A6"/>
    <w:rsid w:val="00DF7D02"/>
    <w:rsid w:val="00E008DA"/>
    <w:rsid w:val="00E00C3A"/>
    <w:rsid w:val="00E017DF"/>
    <w:rsid w:val="00E035CE"/>
    <w:rsid w:val="00E056D5"/>
    <w:rsid w:val="00E1189A"/>
    <w:rsid w:val="00E11C7A"/>
    <w:rsid w:val="00E15218"/>
    <w:rsid w:val="00E21077"/>
    <w:rsid w:val="00E224CB"/>
    <w:rsid w:val="00E26BDA"/>
    <w:rsid w:val="00E30D03"/>
    <w:rsid w:val="00E323A4"/>
    <w:rsid w:val="00E36CB2"/>
    <w:rsid w:val="00E404B6"/>
    <w:rsid w:val="00E40717"/>
    <w:rsid w:val="00E4144A"/>
    <w:rsid w:val="00E41C11"/>
    <w:rsid w:val="00E42734"/>
    <w:rsid w:val="00E45F55"/>
    <w:rsid w:val="00E513FF"/>
    <w:rsid w:val="00E53117"/>
    <w:rsid w:val="00E5458E"/>
    <w:rsid w:val="00E54D5A"/>
    <w:rsid w:val="00E563E4"/>
    <w:rsid w:val="00E651D8"/>
    <w:rsid w:val="00E65BC1"/>
    <w:rsid w:val="00E6629A"/>
    <w:rsid w:val="00E67A03"/>
    <w:rsid w:val="00E70366"/>
    <w:rsid w:val="00E71D23"/>
    <w:rsid w:val="00E72B96"/>
    <w:rsid w:val="00E72FCA"/>
    <w:rsid w:val="00E7432E"/>
    <w:rsid w:val="00E756C3"/>
    <w:rsid w:val="00E75CA7"/>
    <w:rsid w:val="00E815BC"/>
    <w:rsid w:val="00E81FCA"/>
    <w:rsid w:val="00E82A74"/>
    <w:rsid w:val="00E851F3"/>
    <w:rsid w:val="00E87C10"/>
    <w:rsid w:val="00E94105"/>
    <w:rsid w:val="00E94364"/>
    <w:rsid w:val="00E97ED2"/>
    <w:rsid w:val="00EA0AA2"/>
    <w:rsid w:val="00EA281A"/>
    <w:rsid w:val="00EA3029"/>
    <w:rsid w:val="00EA4BF8"/>
    <w:rsid w:val="00EA6E7C"/>
    <w:rsid w:val="00EA7A9D"/>
    <w:rsid w:val="00EB11D2"/>
    <w:rsid w:val="00EB51CC"/>
    <w:rsid w:val="00EB7304"/>
    <w:rsid w:val="00EC112F"/>
    <w:rsid w:val="00EC1893"/>
    <w:rsid w:val="00EC2979"/>
    <w:rsid w:val="00EC32EF"/>
    <w:rsid w:val="00EC52A0"/>
    <w:rsid w:val="00EC6C78"/>
    <w:rsid w:val="00ED15DF"/>
    <w:rsid w:val="00ED3388"/>
    <w:rsid w:val="00ED3684"/>
    <w:rsid w:val="00ED4615"/>
    <w:rsid w:val="00ED53DA"/>
    <w:rsid w:val="00ED62FD"/>
    <w:rsid w:val="00EE1CE9"/>
    <w:rsid w:val="00EE2BFF"/>
    <w:rsid w:val="00EE383E"/>
    <w:rsid w:val="00EE6098"/>
    <w:rsid w:val="00EE6BE3"/>
    <w:rsid w:val="00EE7289"/>
    <w:rsid w:val="00EF16FA"/>
    <w:rsid w:val="00EF364B"/>
    <w:rsid w:val="00EF71D7"/>
    <w:rsid w:val="00F003A8"/>
    <w:rsid w:val="00F04DAB"/>
    <w:rsid w:val="00F07151"/>
    <w:rsid w:val="00F1093F"/>
    <w:rsid w:val="00F136C3"/>
    <w:rsid w:val="00F13CA7"/>
    <w:rsid w:val="00F16B65"/>
    <w:rsid w:val="00F1703B"/>
    <w:rsid w:val="00F17468"/>
    <w:rsid w:val="00F21257"/>
    <w:rsid w:val="00F25B5F"/>
    <w:rsid w:val="00F330BF"/>
    <w:rsid w:val="00F33EF3"/>
    <w:rsid w:val="00F34076"/>
    <w:rsid w:val="00F358A3"/>
    <w:rsid w:val="00F35903"/>
    <w:rsid w:val="00F365C2"/>
    <w:rsid w:val="00F3719A"/>
    <w:rsid w:val="00F43196"/>
    <w:rsid w:val="00F4452B"/>
    <w:rsid w:val="00F445BF"/>
    <w:rsid w:val="00F448A6"/>
    <w:rsid w:val="00F448C2"/>
    <w:rsid w:val="00F45F11"/>
    <w:rsid w:val="00F467DA"/>
    <w:rsid w:val="00F47E5A"/>
    <w:rsid w:val="00F50AF8"/>
    <w:rsid w:val="00F603D5"/>
    <w:rsid w:val="00F60B5D"/>
    <w:rsid w:val="00F60F06"/>
    <w:rsid w:val="00F61071"/>
    <w:rsid w:val="00F61244"/>
    <w:rsid w:val="00F66FCD"/>
    <w:rsid w:val="00F6704D"/>
    <w:rsid w:val="00F6742C"/>
    <w:rsid w:val="00F67640"/>
    <w:rsid w:val="00F71AB5"/>
    <w:rsid w:val="00F71B8A"/>
    <w:rsid w:val="00F72654"/>
    <w:rsid w:val="00F73B1A"/>
    <w:rsid w:val="00F76855"/>
    <w:rsid w:val="00F77985"/>
    <w:rsid w:val="00F77FB9"/>
    <w:rsid w:val="00F81451"/>
    <w:rsid w:val="00F83598"/>
    <w:rsid w:val="00F85673"/>
    <w:rsid w:val="00F8621E"/>
    <w:rsid w:val="00F90CF8"/>
    <w:rsid w:val="00F91AC6"/>
    <w:rsid w:val="00F91D3A"/>
    <w:rsid w:val="00F935A9"/>
    <w:rsid w:val="00F93A77"/>
    <w:rsid w:val="00F96936"/>
    <w:rsid w:val="00F96DE6"/>
    <w:rsid w:val="00FA3113"/>
    <w:rsid w:val="00FA37FC"/>
    <w:rsid w:val="00FA3F23"/>
    <w:rsid w:val="00FA68C9"/>
    <w:rsid w:val="00FA7F84"/>
    <w:rsid w:val="00FB0440"/>
    <w:rsid w:val="00FB079F"/>
    <w:rsid w:val="00FB1EEF"/>
    <w:rsid w:val="00FB2020"/>
    <w:rsid w:val="00FB4594"/>
    <w:rsid w:val="00FC305F"/>
    <w:rsid w:val="00FC3148"/>
    <w:rsid w:val="00FC3F05"/>
    <w:rsid w:val="00FC42D1"/>
    <w:rsid w:val="00FC4C75"/>
    <w:rsid w:val="00FC5E0B"/>
    <w:rsid w:val="00FC68AE"/>
    <w:rsid w:val="00FD1621"/>
    <w:rsid w:val="00FD3A12"/>
    <w:rsid w:val="00FD70E4"/>
    <w:rsid w:val="00FD77CF"/>
    <w:rsid w:val="00FE0A4D"/>
    <w:rsid w:val="00FE1592"/>
    <w:rsid w:val="00FE2091"/>
    <w:rsid w:val="00FE35E6"/>
    <w:rsid w:val="00FE4D4D"/>
    <w:rsid w:val="00FE57B6"/>
    <w:rsid w:val="00FE5C10"/>
    <w:rsid w:val="00FE5DB9"/>
    <w:rsid w:val="00FF0656"/>
    <w:rsid w:val="00FF47FA"/>
    <w:rsid w:val="00FF69E1"/>
    <w:rsid w:val="00FF7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562836"/>
  <w15:docId w15:val="{0F63655D-5BA2-496E-A8FE-44DEF6E52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IE" w:eastAsia="en-I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3AF1"/>
    <w:pPr>
      <w:spacing w:before="120" w:after="240" w:line="480" w:lineRule="auto"/>
    </w:pPr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F2EA9"/>
    <w:pPr>
      <w:keepNext/>
      <w:keepLines/>
      <w:spacing w:before="0" w:after="120" w:line="240" w:lineRule="auto"/>
      <w:outlineLvl w:val="0"/>
    </w:pPr>
    <w:rPr>
      <w:rFonts w:asciiTheme="majorHAnsi" w:eastAsiaTheme="majorEastAsia" w:hAnsiTheme="majorHAnsi" w:cstheme="majorBidi"/>
      <w:color w:val="276E8B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F2EA9"/>
    <w:pPr>
      <w:keepNext/>
      <w:keepLines/>
      <w:spacing w:before="0" w:after="120" w:line="240" w:lineRule="auto"/>
      <w:outlineLvl w:val="1"/>
    </w:pPr>
    <w:rPr>
      <w:rFonts w:asciiTheme="majorHAnsi" w:eastAsiaTheme="majorEastAsia" w:hAnsiTheme="majorHAnsi" w:cstheme="majorBidi"/>
      <w:color w:val="276E8B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A34A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A495C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A">
    <w:name w:val="Body A"/>
    <w:link w:val="BodyAChar"/>
    <w:pP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uiPriority w:val="1"/>
    <w:qFormat/>
    <w:pPr>
      <w:spacing w:after="160" w:line="259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character" w:styleId="CommentReference">
    <w:name w:val="annotation reference"/>
    <w:basedOn w:val="DefaultParagraphFont"/>
    <w:uiPriority w:val="99"/>
    <w:semiHidden/>
    <w:unhideWhenUsed/>
    <w:rsid w:val="00A248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248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24872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48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4872"/>
    <w:rPr>
      <w:b/>
      <w:bCs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48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4872"/>
    <w:rPr>
      <w:rFonts w:ascii="Segoe UI" w:hAnsi="Segoe UI" w:cs="Segoe UI"/>
      <w:sz w:val="18"/>
      <w:szCs w:val="18"/>
      <w:lang w:val="en-US" w:eastAsia="en-US"/>
    </w:rPr>
  </w:style>
  <w:style w:type="paragraph" w:styleId="Revision">
    <w:name w:val="Revision"/>
    <w:hidden/>
    <w:uiPriority w:val="99"/>
    <w:semiHidden/>
    <w:rsid w:val="00062DE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table" w:styleId="TableGrid">
    <w:name w:val="Table Grid"/>
    <w:basedOn w:val="TableNormal"/>
    <w:uiPriority w:val="39"/>
    <w:rsid w:val="007F6C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356E16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B6479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64791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B6479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64791"/>
    <w:rPr>
      <w:sz w:val="24"/>
      <w:szCs w:val="24"/>
      <w:lang w:val="en-US"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63730E"/>
    <w:pPr>
      <w:jc w:val="center"/>
    </w:pPr>
    <w:rPr>
      <w:rFonts w:ascii="Calibri" w:hAnsi="Calibri" w:cs="Calibri"/>
      <w:noProof/>
      <w:sz w:val="22"/>
    </w:rPr>
  </w:style>
  <w:style w:type="character" w:customStyle="1" w:styleId="BodyAChar">
    <w:name w:val="Body A Char"/>
    <w:basedOn w:val="DefaultParagraphFont"/>
    <w:link w:val="BodyA"/>
    <w:rsid w:val="0063730E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character" w:customStyle="1" w:styleId="EndNoteBibliographyTitleChar">
    <w:name w:val="EndNote Bibliography Title Char"/>
    <w:basedOn w:val="BodyAChar"/>
    <w:link w:val="EndNoteBibliographyTitle"/>
    <w:rsid w:val="0063730E"/>
    <w:rPr>
      <w:rFonts w:ascii="Calibri" w:eastAsia="Calibri" w:hAnsi="Calibri" w:cs="Calibri"/>
      <w:noProof/>
      <w:color w:val="000000"/>
      <w:sz w:val="22"/>
      <w:szCs w:val="24"/>
      <w:u w:color="000000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63730E"/>
    <w:pPr>
      <w:spacing w:line="240" w:lineRule="auto"/>
    </w:pPr>
    <w:rPr>
      <w:rFonts w:ascii="Calibri" w:hAnsi="Calibri" w:cs="Calibri"/>
      <w:noProof/>
      <w:sz w:val="22"/>
    </w:rPr>
  </w:style>
  <w:style w:type="character" w:customStyle="1" w:styleId="EndNoteBibliographyChar">
    <w:name w:val="EndNote Bibliography Char"/>
    <w:basedOn w:val="BodyAChar"/>
    <w:link w:val="EndNoteBibliography"/>
    <w:rsid w:val="0063730E"/>
    <w:rPr>
      <w:rFonts w:ascii="Calibri" w:eastAsia="Calibri" w:hAnsi="Calibri" w:cs="Calibri"/>
      <w:noProof/>
      <w:color w:val="000000"/>
      <w:sz w:val="22"/>
      <w:szCs w:val="24"/>
      <w:u w:color="000000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3730E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1F2EA9"/>
    <w:rPr>
      <w:rFonts w:asciiTheme="majorHAnsi" w:eastAsiaTheme="majorEastAsia" w:hAnsiTheme="majorHAnsi" w:cstheme="majorBidi"/>
      <w:color w:val="276E8B" w:themeColor="accent1" w:themeShade="BF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1F2EA9"/>
    <w:rPr>
      <w:rFonts w:asciiTheme="majorHAnsi" w:eastAsiaTheme="majorEastAsia" w:hAnsiTheme="majorHAnsi" w:cstheme="majorBidi"/>
      <w:color w:val="276E8B" w:themeColor="accent1" w:themeShade="BF"/>
      <w:sz w:val="26"/>
      <w:szCs w:val="26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CA34A5"/>
    <w:rPr>
      <w:rFonts w:asciiTheme="majorHAnsi" w:eastAsiaTheme="majorEastAsia" w:hAnsiTheme="majorHAnsi" w:cstheme="majorBidi"/>
      <w:color w:val="1A495C" w:themeColor="accent1" w:themeShade="7F"/>
      <w:sz w:val="24"/>
      <w:szCs w:val="24"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A564A8"/>
    <w:rPr>
      <w:color w:val="FF00FF" w:themeColor="followedHyperlink"/>
      <w:u w:val="single"/>
    </w:rPr>
  </w:style>
  <w:style w:type="paragraph" w:styleId="NoSpacing">
    <w:name w:val="No Spacing"/>
    <w:uiPriority w:val="1"/>
    <w:qFormat/>
    <w:rsid w:val="006A1A1B"/>
    <w:rPr>
      <w:sz w:val="24"/>
      <w:szCs w:val="24"/>
      <w:lang w:val="en-US" w:eastAsia="en-US"/>
    </w:rPr>
  </w:style>
  <w:style w:type="character" w:styleId="LineNumber">
    <w:name w:val="line number"/>
    <w:basedOn w:val="DefaultParagraphFont"/>
    <w:uiPriority w:val="99"/>
    <w:semiHidden/>
    <w:unhideWhenUsed/>
    <w:rsid w:val="006A1A1B"/>
  </w:style>
  <w:style w:type="table" w:styleId="PlainTable4">
    <w:name w:val="Plain Table 4"/>
    <w:basedOn w:val="TableNormal"/>
    <w:uiPriority w:val="44"/>
    <w:rsid w:val="003B46F5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3B46F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3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5196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9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74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26101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0054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2402742">
                              <w:blockQuote w:val="1"/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12" w:space="5" w:color="1010FF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346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1514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096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3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3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87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8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7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3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0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44959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97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49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66144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1974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0273907">
                              <w:blockQuote w:val="1"/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12" w:space="5" w:color="1010FF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632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1076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2476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332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3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03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9292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15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9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66768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723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0039666">
                              <w:blockQuote w:val="1"/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12" w:space="5" w:color="1010FF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4042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151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8421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460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8922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56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553158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566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863938">
                              <w:blockQuote w:val="1"/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12" w:space="5" w:color="1010FF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7403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342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438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134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0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82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8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7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36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7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7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5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4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40366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1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597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2902534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1479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4725473">
                              <w:blockQuote w:val="1"/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12" w:space="5" w:color="1010FF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8240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023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83808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52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4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9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2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sv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sv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8E3DD7E6FD1B49931AFDC11A6E8C6D" ma:contentTypeVersion="13" ma:contentTypeDescription="Create a new document." ma:contentTypeScope="" ma:versionID="ef6a54a9dee7008e13524bd8c3909f6b">
  <xsd:schema xmlns:xsd="http://www.w3.org/2001/XMLSchema" xmlns:xs="http://www.w3.org/2001/XMLSchema" xmlns:p="http://schemas.microsoft.com/office/2006/metadata/properties" xmlns:ns3="37accc21-567a-467e-af1b-e069aef1721a" xmlns:ns4="823b5547-299d-4a13-b982-0c338f5c1edf" targetNamespace="http://schemas.microsoft.com/office/2006/metadata/properties" ma:root="true" ma:fieldsID="bcbbf24fe6c5a837858b691edd6be82d" ns3:_="" ns4:_="">
    <xsd:import namespace="37accc21-567a-467e-af1b-e069aef1721a"/>
    <xsd:import namespace="823b5547-299d-4a13-b982-0c338f5c1ed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accc21-567a-467e-af1b-e069aef172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3b5547-299d-4a13-b982-0c338f5c1edf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67CD2-F9A1-4F1F-991A-A14D9CA5F2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958FFB-D666-45D1-AF0F-956F12FA82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accc21-567a-467e-af1b-e069aef1721a"/>
    <ds:schemaRef ds:uri="823b5547-299d-4a13-b982-0c338f5c1e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EB610DD-3198-4D56-B63C-DC0E8EAA242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E93432A-FC38-4C65-80A7-7A2CC9E18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588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Farnan</dc:creator>
  <cp:keywords/>
  <dc:description/>
  <cp:lastModifiedBy>Author</cp:lastModifiedBy>
  <cp:revision>3</cp:revision>
  <cp:lastPrinted>2023-11-27T15:32:00Z</cp:lastPrinted>
  <dcterms:created xsi:type="dcterms:W3CDTF">2024-08-22T22:30:00Z</dcterms:created>
  <dcterms:modified xsi:type="dcterms:W3CDTF">2024-08-22T22:30:00Z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0x010100B18E3DD7E6FD1B49931AFDC11A6E8C6D</vt:lpwstr>
  </property>
</Properties>
</file>