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B035D5" w14:textId="6D7A4637" w:rsidR="00855D95" w:rsidRPr="006C50CB" w:rsidRDefault="00855D95">
      <w:pPr>
        <w:pStyle w:val="Nadpis1"/>
        <w:divId w:val="397942927"/>
        <w:rPr>
          <w:rFonts w:eastAsia="Times New Roman" w:cs="Helvetica"/>
          <w:color w:val="333333"/>
          <w:sz w:val="57"/>
          <w:szCs w:val="57"/>
          <w:lang w:val="en-GB"/>
        </w:rPr>
      </w:pPr>
      <w:r w:rsidRPr="006C50CB">
        <w:rPr>
          <w:rFonts w:eastAsia="Times New Roman" w:cs="Helvetica"/>
          <w:color w:val="333333"/>
          <w:sz w:val="57"/>
          <w:szCs w:val="57"/>
          <w:lang w:val="en-GB"/>
        </w:rPr>
        <w:t>Appendix A</w:t>
      </w:r>
    </w:p>
    <w:p w14:paraId="061F3DDF" w14:textId="3F5FD662" w:rsidR="00AA5CB0" w:rsidRPr="006C50CB" w:rsidRDefault="00DE715D" w:rsidP="009C3F17">
      <w:pPr>
        <w:pStyle w:val="Nadpis2"/>
        <w:divId w:val="397942927"/>
        <w:rPr>
          <w:rFonts w:eastAsia="Times New Roman"/>
          <w:lang w:val="en-GB"/>
        </w:rPr>
      </w:pPr>
      <w:r w:rsidRPr="006C50CB">
        <w:rPr>
          <w:rFonts w:eastAsia="Times New Roman"/>
          <w:lang w:val="en-GB"/>
        </w:rPr>
        <w:t>Classification accuracies</w:t>
      </w:r>
      <w:r w:rsidR="00855D95" w:rsidRPr="006C50CB">
        <w:rPr>
          <w:rFonts w:eastAsia="Times New Roman"/>
          <w:lang w:val="en-GB"/>
        </w:rPr>
        <w:t xml:space="preserve"> – </w:t>
      </w:r>
      <w:proofErr w:type="gramStart"/>
      <w:r w:rsidR="00855D95" w:rsidRPr="006C50CB">
        <w:rPr>
          <w:rFonts w:eastAsia="Times New Roman"/>
          <w:lang w:val="en-GB"/>
        </w:rPr>
        <w:t>box-plots</w:t>
      </w:r>
      <w:proofErr w:type="gramEnd"/>
    </w:p>
    <w:p w14:paraId="14552952" w14:textId="77777777" w:rsidR="009C3F17" w:rsidRPr="006C50CB" w:rsidRDefault="009C3F17">
      <w:pPr>
        <w:pStyle w:val="Nadpis1"/>
        <w:divId w:val="397942927"/>
        <w:rPr>
          <w:rFonts w:eastAsia="Times New Roman" w:cs="Helvetica"/>
          <w:color w:val="333333"/>
          <w:sz w:val="57"/>
          <w:szCs w:val="57"/>
          <w:lang w:val="en-GB"/>
        </w:rPr>
      </w:pPr>
    </w:p>
    <w:p w14:paraId="29C7F6E3" w14:textId="77777777" w:rsidR="009C3F17" w:rsidRPr="006C50CB" w:rsidRDefault="009C3F17">
      <w:pPr>
        <w:pStyle w:val="Nadpis1"/>
        <w:divId w:val="397942927"/>
        <w:rPr>
          <w:rFonts w:eastAsia="Times New Roman" w:cs="Helvetica"/>
          <w:color w:val="333333"/>
          <w:sz w:val="57"/>
          <w:szCs w:val="57"/>
          <w:lang w:val="en-GB"/>
        </w:rPr>
      </w:pPr>
    </w:p>
    <w:p w14:paraId="65C30FC3" w14:textId="54DAC2F6" w:rsidR="009C3F17" w:rsidRPr="006C50CB" w:rsidRDefault="009C3F17" w:rsidP="009C3F17">
      <w:pPr>
        <w:pStyle w:val="Nadpis3"/>
        <w:divId w:val="397942927"/>
        <w:rPr>
          <w:rFonts w:eastAsia="Times New Roman"/>
          <w:lang w:val="en-GB"/>
        </w:rPr>
      </w:pPr>
      <w:r w:rsidRPr="006C50CB">
        <w:rPr>
          <w:rFonts w:eastAsia="Times New Roman"/>
          <w:lang w:val="en-GB"/>
        </w:rPr>
        <w:t>UAV</w:t>
      </w:r>
    </w:p>
    <w:p w14:paraId="16EF0FF6" w14:textId="2B574BAE" w:rsidR="009C3F17" w:rsidRPr="006C50CB" w:rsidRDefault="009C3F17">
      <w:pPr>
        <w:pStyle w:val="Nadpis1"/>
        <w:divId w:val="397942927"/>
        <w:rPr>
          <w:sz w:val="24"/>
          <w:szCs w:val="24"/>
          <w:lang w:val="en-GB"/>
        </w:rPr>
      </w:pPr>
      <w:r w:rsidRPr="0095027D">
        <w:rPr>
          <w:rStyle w:val="Zdraznnjemn"/>
          <w:sz w:val="24"/>
          <w:szCs w:val="24"/>
          <w:lang w:val="en-GB"/>
        </w:rPr>
        <w:t xml:space="preserve">Producer and user accuracies of all habitats and the effect of the camera spectral resolution and phenological season (spring, summer). ALL – both seasons and all bands, RGB – both seasons and RGB bands. SPRING – all bands and spring season only, SUMMER – all bands and summer season only. </w:t>
      </w:r>
      <w:r w:rsidRPr="006C50CB">
        <w:rPr>
          <w:sz w:val="24"/>
          <w:szCs w:val="24"/>
          <w:lang w:val="en-GB"/>
        </w:rPr>
        <w:t xml:space="preserve">Box </w:t>
      </w:r>
      <w:proofErr w:type="spellStart"/>
      <w:r w:rsidRPr="006C50CB">
        <w:rPr>
          <w:sz w:val="24"/>
          <w:szCs w:val="24"/>
          <w:lang w:val="en-GB"/>
        </w:rPr>
        <w:t>colors</w:t>
      </w:r>
      <w:proofErr w:type="spellEnd"/>
      <w:r w:rsidRPr="006C50CB">
        <w:rPr>
          <w:sz w:val="24"/>
          <w:szCs w:val="24"/>
          <w:lang w:val="en-GB"/>
        </w:rPr>
        <w:t xml:space="preserve"> represent F1-scores using a </w:t>
      </w:r>
      <w:proofErr w:type="spellStart"/>
      <w:r w:rsidRPr="006C50CB">
        <w:rPr>
          <w:sz w:val="24"/>
          <w:szCs w:val="24"/>
          <w:lang w:val="en-GB"/>
        </w:rPr>
        <w:t>color</w:t>
      </w:r>
      <w:proofErr w:type="spellEnd"/>
      <w:r w:rsidRPr="006C50CB">
        <w:rPr>
          <w:sz w:val="24"/>
          <w:szCs w:val="24"/>
          <w:lang w:val="en-GB"/>
        </w:rPr>
        <w:t xml:space="preserve"> gradient from dark green (highest values), through yellow (intermediate), to dark red (lowest values). </w:t>
      </w:r>
    </w:p>
    <w:p w14:paraId="2C15A06E" w14:textId="77777777" w:rsidR="009C3F17" w:rsidRPr="006C50CB" w:rsidRDefault="009C3F17">
      <w:pPr>
        <w:pStyle w:val="Nadpis1"/>
        <w:divId w:val="397942927"/>
        <w:rPr>
          <w:sz w:val="24"/>
          <w:szCs w:val="24"/>
          <w:lang w:val="en-GB"/>
        </w:rPr>
      </w:pPr>
    </w:p>
    <w:p w14:paraId="74A66757" w14:textId="0FF893A5" w:rsidR="009C3F17" w:rsidRPr="006C50CB" w:rsidRDefault="009C3F17" w:rsidP="009C3F17">
      <w:pPr>
        <w:pStyle w:val="Nadpis3"/>
        <w:divId w:val="397942927"/>
        <w:rPr>
          <w:rFonts w:eastAsia="Times New Roman"/>
          <w:lang w:val="en-GB"/>
        </w:rPr>
      </w:pPr>
      <w:proofErr w:type="spellStart"/>
      <w:r w:rsidRPr="006C50CB">
        <w:rPr>
          <w:rFonts w:eastAsia="Times New Roman"/>
          <w:lang w:val="en-GB"/>
        </w:rPr>
        <w:t>Plan</w:t>
      </w:r>
      <w:r w:rsidR="0050788D" w:rsidRPr="006C50CB">
        <w:rPr>
          <w:rFonts w:eastAsia="Times New Roman"/>
          <w:lang w:val="en-GB"/>
        </w:rPr>
        <w:t>e</w:t>
      </w:r>
      <w:r w:rsidRPr="006C50CB">
        <w:rPr>
          <w:rFonts w:eastAsia="Times New Roman"/>
          <w:lang w:val="en-GB"/>
        </w:rPr>
        <w:t>tScope</w:t>
      </w:r>
      <w:proofErr w:type="spellEnd"/>
    </w:p>
    <w:p w14:paraId="2ED76EF7" w14:textId="2664D556" w:rsidR="009C3F17" w:rsidRPr="006C50CB" w:rsidRDefault="009C3F17" w:rsidP="009C3F17">
      <w:pPr>
        <w:pStyle w:val="Nadpis1"/>
        <w:divId w:val="397942927"/>
        <w:rPr>
          <w:rFonts w:eastAsia="Times New Roman" w:cs="Helvetica"/>
          <w:color w:val="333333"/>
          <w:sz w:val="24"/>
          <w:szCs w:val="24"/>
          <w:lang w:val="en-GB"/>
        </w:rPr>
      </w:pPr>
      <w:r w:rsidRPr="0095027D">
        <w:rPr>
          <w:rStyle w:val="Zdraznnjemn"/>
          <w:sz w:val="24"/>
          <w:szCs w:val="24"/>
          <w:lang w:val="en-GB"/>
        </w:rPr>
        <w:t xml:space="preserve">Producer and user accuracies of all habitats and the effect of object and per pixel </w:t>
      </w:r>
      <w:proofErr w:type="spellStart"/>
      <w:r w:rsidRPr="0095027D">
        <w:rPr>
          <w:rStyle w:val="Zdraznnjemn"/>
          <w:sz w:val="24"/>
          <w:szCs w:val="24"/>
          <w:lang w:val="en-GB"/>
        </w:rPr>
        <w:t>claccification</w:t>
      </w:r>
      <w:proofErr w:type="spellEnd"/>
      <w:r w:rsidRPr="0095027D">
        <w:rPr>
          <w:rStyle w:val="Zdraznnjemn"/>
          <w:sz w:val="24"/>
          <w:szCs w:val="24"/>
          <w:lang w:val="en-GB"/>
        </w:rPr>
        <w:t xml:space="preserve">. </w:t>
      </w:r>
      <w:r w:rsidRPr="006C50CB">
        <w:rPr>
          <w:sz w:val="24"/>
          <w:szCs w:val="24"/>
          <w:lang w:val="en-GB"/>
        </w:rPr>
        <w:t xml:space="preserve">Box </w:t>
      </w:r>
      <w:proofErr w:type="spellStart"/>
      <w:r w:rsidRPr="006C50CB">
        <w:rPr>
          <w:sz w:val="24"/>
          <w:szCs w:val="24"/>
          <w:lang w:val="en-GB"/>
        </w:rPr>
        <w:t>colors</w:t>
      </w:r>
      <w:proofErr w:type="spellEnd"/>
      <w:r w:rsidRPr="006C50CB">
        <w:rPr>
          <w:sz w:val="24"/>
          <w:szCs w:val="24"/>
          <w:lang w:val="en-GB"/>
        </w:rPr>
        <w:t xml:space="preserve"> represent F1-scores using a </w:t>
      </w:r>
      <w:proofErr w:type="spellStart"/>
      <w:r w:rsidRPr="006C50CB">
        <w:rPr>
          <w:sz w:val="24"/>
          <w:szCs w:val="24"/>
          <w:lang w:val="en-GB"/>
        </w:rPr>
        <w:t>color</w:t>
      </w:r>
      <w:proofErr w:type="spellEnd"/>
      <w:r w:rsidRPr="006C50CB">
        <w:rPr>
          <w:sz w:val="24"/>
          <w:szCs w:val="24"/>
          <w:lang w:val="en-GB"/>
        </w:rPr>
        <w:t xml:space="preserve"> gradient from dark green (highest values), through yellow (intermediate), to dark red (lowest values). </w:t>
      </w:r>
    </w:p>
    <w:p w14:paraId="4291F665" w14:textId="5C6A8B93" w:rsidR="0050788D" w:rsidRPr="006C50CB" w:rsidRDefault="0050788D">
      <w:pPr>
        <w:rPr>
          <w:rFonts w:ascii="inherit" w:eastAsia="Times New Roman" w:hAnsi="inherit" w:cs="Helvetica"/>
          <w:color w:val="333333"/>
          <w:kern w:val="36"/>
          <w:lang w:val="en-GB"/>
        </w:rPr>
      </w:pPr>
      <w:r w:rsidRPr="006C50CB">
        <w:rPr>
          <w:rFonts w:eastAsia="Times New Roman" w:cs="Helvetica"/>
          <w:color w:val="333333"/>
          <w:lang w:val="en-GB"/>
        </w:rPr>
        <w:br w:type="page"/>
      </w:r>
    </w:p>
    <w:p w14:paraId="0D35D579" w14:textId="7B134EF6" w:rsidR="00F962A0" w:rsidRPr="006C50CB" w:rsidRDefault="00F962A0" w:rsidP="006C50CB">
      <w:pPr>
        <w:pStyle w:val="Nadpis4"/>
        <w:numPr>
          <w:ilvl w:val="0"/>
          <w:numId w:val="1"/>
        </w:numPr>
        <w:divId w:val="217977492"/>
        <w:rPr>
          <w:rFonts w:eastAsia="Times New Roman"/>
          <w:lang w:val="en-GB"/>
        </w:rPr>
      </w:pPr>
      <w:r w:rsidRPr="006C50CB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834B714" wp14:editId="3728CA3B">
            <wp:simplePos x="0" y="0"/>
            <wp:positionH relativeFrom="margin">
              <wp:posOffset>-136624</wp:posOffset>
            </wp:positionH>
            <wp:positionV relativeFrom="page">
              <wp:posOffset>1009403</wp:posOffset>
            </wp:positionV>
            <wp:extent cx="6400800" cy="686625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86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0788D" w:rsidRPr="006C50CB">
        <w:t xml:space="preserve">Czech </w:t>
      </w:r>
      <w:proofErr w:type="spellStart"/>
      <w:r w:rsidR="0050788D" w:rsidRPr="006C50CB">
        <w:t>habitats</w:t>
      </w:r>
      <w:proofErr w:type="spellEnd"/>
      <w:r w:rsidR="0050788D" w:rsidRPr="006C50CB">
        <w:t xml:space="preserve"> (UAV data</w:t>
      </w:r>
      <w:r w:rsidRPr="006C50CB">
        <w:t xml:space="preserve">; </w:t>
      </w:r>
      <w:proofErr w:type="spellStart"/>
      <w:r w:rsidR="0050788D" w:rsidRPr="006C50CB">
        <w:t>original</w:t>
      </w:r>
      <w:proofErr w:type="spellEnd"/>
      <w:r w:rsidR="0050788D" w:rsidRPr="006C50CB">
        <w:t xml:space="preserve"> </w:t>
      </w:r>
      <w:proofErr w:type="spellStart"/>
      <w:r w:rsidR="0050788D" w:rsidRPr="006C50CB">
        <w:t>classification</w:t>
      </w:r>
      <w:proofErr w:type="spellEnd"/>
      <w:r w:rsidR="0050788D" w:rsidRPr="006C50CB">
        <w:t xml:space="preserve"> </w:t>
      </w:r>
      <w:proofErr w:type="spellStart"/>
      <w:r w:rsidR="0050788D" w:rsidRPr="006C50CB">
        <w:t>according</w:t>
      </w:r>
      <w:proofErr w:type="spellEnd"/>
      <w:r w:rsidR="0050788D" w:rsidRPr="006C50CB">
        <w:t xml:space="preserve"> to Chytrý et al. (2010))</w:t>
      </w:r>
    </w:p>
    <w:p w14:paraId="73C635A2" w14:textId="62811D13" w:rsidR="00F962A0" w:rsidRPr="006C50CB" w:rsidRDefault="00F962A0">
      <w:pPr>
        <w:rPr>
          <w:rFonts w:ascii="inherit" w:eastAsia="Times New Roman" w:hAnsi="inherit"/>
          <w:sz w:val="27"/>
          <w:szCs w:val="27"/>
          <w:lang w:val="en-GB"/>
        </w:rPr>
      </w:pPr>
      <w:r w:rsidRPr="006C50CB">
        <w:rPr>
          <w:rFonts w:eastAsia="Times New Roman"/>
          <w:lang w:val="en-GB"/>
        </w:rPr>
        <w:br w:type="page"/>
      </w:r>
    </w:p>
    <w:p w14:paraId="0149F1D4" w14:textId="33769F3D" w:rsidR="00F962A0" w:rsidRPr="006C50CB" w:rsidRDefault="0095027D" w:rsidP="006C50CB">
      <w:pPr>
        <w:pStyle w:val="Nadpis4"/>
        <w:numPr>
          <w:ilvl w:val="0"/>
          <w:numId w:val="1"/>
        </w:numPr>
        <w:divId w:val="397942927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lastRenderedPageBreak/>
        <w:drawing>
          <wp:anchor distT="0" distB="0" distL="114300" distR="114300" simplePos="0" relativeHeight="251661312" behindDoc="0" locked="0" layoutInCell="1" allowOverlap="1" wp14:anchorId="0BC594B6" wp14:editId="035B85DF">
            <wp:simplePos x="0" y="0"/>
            <wp:positionH relativeFrom="margin">
              <wp:align>left</wp:align>
            </wp:positionH>
            <wp:positionV relativeFrom="page">
              <wp:posOffset>997428</wp:posOffset>
            </wp:positionV>
            <wp:extent cx="6400800" cy="6871970"/>
            <wp:effectExtent l="0" t="0" r="0" b="5080"/>
            <wp:wrapTopAndBottom/>
            <wp:docPr id="1832369570" name="Picture 1832369570" descr="A chart with green and red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369570" name="Picture 1832369570" descr="A chart with green and red dot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87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962A0" w:rsidRPr="006C50CB">
        <w:rPr>
          <w:rFonts w:eastAsia="Times New Roman"/>
          <w:lang w:val="en-GB"/>
        </w:rPr>
        <w:t>Czech habitats (UAV data; Aggregation #1)</w:t>
      </w:r>
    </w:p>
    <w:p w14:paraId="432C2A93" w14:textId="45F6B7A9" w:rsidR="00F962A0" w:rsidRPr="006C50CB" w:rsidRDefault="00F962A0" w:rsidP="00F962A0">
      <w:pPr>
        <w:pStyle w:val="Nadpis4"/>
        <w:divId w:val="397942927"/>
        <w:rPr>
          <w:rFonts w:eastAsia="Times New Roman"/>
          <w:lang w:val="en-GB"/>
        </w:rPr>
      </w:pPr>
    </w:p>
    <w:p w14:paraId="76AC47B0" w14:textId="35FE09FB" w:rsidR="0095027D" w:rsidRDefault="0095027D">
      <w:pPr>
        <w:rPr>
          <w:rFonts w:ascii="inherit" w:eastAsia="Times New Roman" w:hAnsi="inherit"/>
          <w:sz w:val="27"/>
          <w:szCs w:val="27"/>
          <w:lang w:val="en-GB"/>
        </w:rPr>
      </w:pPr>
      <w:r>
        <w:rPr>
          <w:rFonts w:eastAsia="Times New Roman"/>
          <w:lang w:val="en-GB"/>
        </w:rPr>
        <w:br w:type="page"/>
      </w:r>
    </w:p>
    <w:p w14:paraId="4B44BB29" w14:textId="0893F949" w:rsidR="00F962A0" w:rsidRPr="006C50CB" w:rsidRDefault="00F962A0" w:rsidP="006C50CB">
      <w:pPr>
        <w:pStyle w:val="Nadpis4"/>
        <w:numPr>
          <w:ilvl w:val="0"/>
          <w:numId w:val="1"/>
        </w:numPr>
        <w:divId w:val="217977492"/>
        <w:rPr>
          <w:rFonts w:eastAsia="Times New Roman"/>
          <w:lang w:val="en-GB"/>
        </w:rPr>
      </w:pPr>
      <w:r w:rsidRPr="006C50CB">
        <w:rPr>
          <w:rFonts w:eastAsia="Times New Roman"/>
          <w:lang w:val="en-GB"/>
        </w:rPr>
        <w:lastRenderedPageBreak/>
        <w:t>Czech habitats (UAV data; Aggregation #2)</w:t>
      </w:r>
    </w:p>
    <w:p w14:paraId="30049551" w14:textId="52C79FC3" w:rsidR="00D9725A" w:rsidRPr="006C50CB" w:rsidRDefault="00D9725A" w:rsidP="006C50CB">
      <w:pPr>
        <w:pStyle w:val="Nadpis4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anchor distT="0" distB="0" distL="114300" distR="114300" simplePos="0" relativeHeight="251667456" behindDoc="0" locked="0" layoutInCell="1" allowOverlap="1" wp14:anchorId="15DEA425" wp14:editId="3883B5E6">
            <wp:simplePos x="0" y="0"/>
            <wp:positionH relativeFrom="margin">
              <wp:posOffset>5880</wp:posOffset>
            </wp:positionH>
            <wp:positionV relativeFrom="page">
              <wp:posOffset>985652</wp:posOffset>
            </wp:positionV>
            <wp:extent cx="6400800" cy="6887210"/>
            <wp:effectExtent l="0" t="0" r="0" b="8890"/>
            <wp:wrapTopAndBottom/>
            <wp:docPr id="12270822" name="Picture 12270822" descr="A chart with numbers and a number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0822" name="Picture 12270822" descr="A chart with numbers and a number of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88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C50CB">
        <w:rPr>
          <w:rFonts w:eastAsia="Times New Roman"/>
          <w:lang w:val="en-GB"/>
        </w:rPr>
        <w:br w:type="page"/>
      </w:r>
    </w:p>
    <w:p w14:paraId="5CD56B0A" w14:textId="5ED7543F" w:rsidR="00D9725A" w:rsidRPr="006C50CB" w:rsidRDefault="0095027D" w:rsidP="006C50CB">
      <w:pPr>
        <w:pStyle w:val="Nadpis4"/>
        <w:numPr>
          <w:ilvl w:val="0"/>
          <w:numId w:val="1"/>
        </w:numPr>
        <w:divId w:val="217977492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lastRenderedPageBreak/>
        <w:drawing>
          <wp:anchor distT="0" distB="0" distL="114300" distR="114300" simplePos="0" relativeHeight="251669504" behindDoc="0" locked="0" layoutInCell="1" allowOverlap="1" wp14:anchorId="26E8ABA8" wp14:editId="4EFD7BBA">
            <wp:simplePos x="0" y="0"/>
            <wp:positionH relativeFrom="column">
              <wp:posOffset>184010</wp:posOffset>
            </wp:positionH>
            <wp:positionV relativeFrom="page">
              <wp:posOffset>902525</wp:posOffset>
            </wp:positionV>
            <wp:extent cx="6400800" cy="6851650"/>
            <wp:effectExtent l="0" t="0" r="0" b="6350"/>
            <wp:wrapTopAndBottom/>
            <wp:docPr id="2060032799" name="Picture 2060032799" descr="A chart with green and black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032799" name="Picture 2060032799" descr="A chart with green and black dot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85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9725A" w:rsidRPr="006C50CB">
        <w:rPr>
          <w:rFonts w:eastAsia="Times New Roman"/>
          <w:lang w:val="en-GB"/>
        </w:rPr>
        <w:t>Czech habitats (UAV data; Aggregation #3)</w:t>
      </w:r>
    </w:p>
    <w:p w14:paraId="33FFBA82" w14:textId="1454D651" w:rsidR="0095027D" w:rsidRDefault="0095027D">
      <w:pPr>
        <w:rPr>
          <w:rFonts w:ascii="inherit" w:eastAsia="Times New Roman" w:hAnsi="inherit"/>
          <w:sz w:val="27"/>
          <w:szCs w:val="27"/>
          <w:lang w:val="en-GB"/>
        </w:rPr>
      </w:pPr>
      <w:r>
        <w:rPr>
          <w:rFonts w:eastAsia="Times New Roman"/>
          <w:lang w:val="en-GB"/>
        </w:rPr>
        <w:br w:type="page"/>
      </w:r>
    </w:p>
    <w:p w14:paraId="60FCF3BF" w14:textId="761470DD" w:rsidR="00D9725A" w:rsidRPr="006C50CB" w:rsidRDefault="00D9725A" w:rsidP="006C50CB">
      <w:pPr>
        <w:pStyle w:val="Nadpis4"/>
        <w:numPr>
          <w:ilvl w:val="0"/>
          <w:numId w:val="1"/>
        </w:numPr>
        <w:divId w:val="217977492"/>
        <w:rPr>
          <w:rFonts w:eastAsia="Times New Roman"/>
          <w:lang w:val="en-GB"/>
        </w:rPr>
      </w:pPr>
      <w:r w:rsidRPr="006C50CB">
        <w:rPr>
          <w:lang w:val="en-GB"/>
        </w:rPr>
        <w:lastRenderedPageBreak/>
        <w:t>European habitats</w:t>
      </w:r>
      <w:r w:rsidR="0095027D" w:rsidRPr="006C50CB">
        <w:rPr>
          <w:lang w:val="en-GB"/>
        </w:rPr>
        <w:t xml:space="preserve"> and Czech habitats without a European equivalent </w:t>
      </w:r>
      <w:r w:rsidRPr="006C50CB">
        <w:rPr>
          <w:lang w:val="en-GB"/>
        </w:rPr>
        <w:t>(UAV data</w:t>
      </w:r>
      <w:r w:rsidRPr="006C50CB">
        <w:rPr>
          <w:rFonts w:eastAsia="Times New Roman"/>
          <w:lang w:val="en-GB"/>
        </w:rPr>
        <w:t>)</w:t>
      </w:r>
    </w:p>
    <w:p w14:paraId="57152099" w14:textId="58ED947A" w:rsidR="00D9725A" w:rsidRPr="006C50CB" w:rsidRDefault="00D9725A" w:rsidP="00F962A0">
      <w:pPr>
        <w:pStyle w:val="Nadpis4"/>
        <w:divId w:val="217977492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inline distT="0" distB="0" distL="0" distR="0" wp14:anchorId="4D69FFA7" wp14:editId="43CD384B">
            <wp:extent cx="6119654" cy="6542628"/>
            <wp:effectExtent l="0" t="0" r="0" b="0"/>
            <wp:docPr id="1396135852" name="Picture 1396135852" descr="A chart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135852" name="Picture 1396135852" descr="A chart with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4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7A0244" w14:textId="45D07D22" w:rsidR="00B56988" w:rsidRDefault="00B56988">
      <w:pPr>
        <w:rPr>
          <w:rFonts w:ascii="inherit" w:eastAsia="Times New Roman" w:hAnsi="inherit"/>
          <w:sz w:val="27"/>
          <w:szCs w:val="27"/>
          <w:lang w:val="en-GB"/>
        </w:rPr>
      </w:pPr>
      <w:r>
        <w:rPr>
          <w:rFonts w:eastAsia="Times New Roman"/>
          <w:lang w:val="en-GB"/>
        </w:rPr>
        <w:br w:type="page"/>
      </w:r>
    </w:p>
    <w:p w14:paraId="6A5D58F1" w14:textId="72893712" w:rsidR="00D9725A" w:rsidRPr="006C50CB" w:rsidRDefault="00B56988" w:rsidP="006C50CB">
      <w:pPr>
        <w:pStyle w:val="Nadpis4"/>
        <w:numPr>
          <w:ilvl w:val="0"/>
          <w:numId w:val="2"/>
        </w:numPr>
        <w:divId w:val="217977492"/>
        <w:rPr>
          <w:rFonts w:eastAsia="Times New Roman"/>
          <w:lang w:val="en-GB"/>
        </w:rPr>
      </w:pPr>
      <w:r>
        <w:rPr>
          <w:rFonts w:eastAsia="Times New Roman"/>
          <w:lang w:val="en-GB"/>
        </w:rPr>
        <w:lastRenderedPageBreak/>
        <w:t>Czech habitats (</w:t>
      </w:r>
      <w:proofErr w:type="spellStart"/>
      <w:r>
        <w:rPr>
          <w:rFonts w:eastAsia="Times New Roman"/>
          <w:lang w:val="en-GB"/>
        </w:rPr>
        <w:t>PlanetScope</w:t>
      </w:r>
      <w:proofErr w:type="spellEnd"/>
      <w:r>
        <w:rPr>
          <w:rFonts w:eastAsia="Times New Roman"/>
          <w:lang w:val="en-GB"/>
        </w:rPr>
        <w:t xml:space="preserve"> data; </w:t>
      </w:r>
      <w:proofErr w:type="spellStart"/>
      <w:r w:rsidRPr="00B70FF5">
        <w:t>original</w:t>
      </w:r>
      <w:proofErr w:type="spellEnd"/>
      <w:r w:rsidRPr="00B70FF5">
        <w:t xml:space="preserve"> </w:t>
      </w:r>
      <w:proofErr w:type="spellStart"/>
      <w:r w:rsidRPr="00B70FF5">
        <w:t>classification</w:t>
      </w:r>
      <w:proofErr w:type="spellEnd"/>
      <w:r w:rsidRPr="00B70FF5">
        <w:t xml:space="preserve"> </w:t>
      </w:r>
      <w:proofErr w:type="spellStart"/>
      <w:r w:rsidRPr="00B70FF5">
        <w:t>according</w:t>
      </w:r>
      <w:proofErr w:type="spellEnd"/>
      <w:r w:rsidRPr="00B70FF5">
        <w:t xml:space="preserve"> to Chytrý et al. (2010)</w:t>
      </w:r>
      <w:r>
        <w:rPr>
          <w:rFonts w:eastAsia="Times New Roman"/>
          <w:lang w:val="en-GB"/>
        </w:rPr>
        <w:t>)</w:t>
      </w:r>
    </w:p>
    <w:p w14:paraId="233FDCEE" w14:textId="77777777" w:rsidR="00B56988" w:rsidRDefault="00B56988" w:rsidP="00F962A0">
      <w:pPr>
        <w:pStyle w:val="Nadpis4"/>
        <w:divId w:val="217977492"/>
        <w:rPr>
          <w:rFonts w:ascii="Helvetica" w:hAnsi="Helvetica" w:cs="Helvetica"/>
          <w:noProof/>
          <w:color w:val="333333"/>
          <w:sz w:val="21"/>
          <w:szCs w:val="21"/>
          <w:lang w:val="en-GB"/>
        </w:rPr>
      </w:pPr>
    </w:p>
    <w:p w14:paraId="17072BF1" w14:textId="528068C3" w:rsidR="00D9725A" w:rsidRPr="006C50CB" w:rsidRDefault="00B56988" w:rsidP="00F962A0">
      <w:pPr>
        <w:pStyle w:val="Nadpis4"/>
        <w:divId w:val="217977492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inline distT="0" distB="0" distL="0" distR="0" wp14:anchorId="56350FB1" wp14:editId="1492F274">
            <wp:extent cx="6119654" cy="6566378"/>
            <wp:effectExtent l="0" t="0" r="0" b="6350"/>
            <wp:docPr id="1818766552" name="Picture 1818766552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766552" name="Picture 1818766552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6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15A964" w14:textId="77777777" w:rsidR="00B56988" w:rsidRDefault="00B56988">
      <w:pPr>
        <w:rPr>
          <w:rFonts w:ascii="inherit" w:eastAsia="Times New Roman" w:hAnsi="inherit"/>
          <w:sz w:val="27"/>
          <w:szCs w:val="27"/>
          <w:lang w:val="en-GB"/>
        </w:rPr>
      </w:pPr>
      <w:r>
        <w:rPr>
          <w:rFonts w:eastAsia="Times New Roman"/>
          <w:lang w:val="en-GB"/>
        </w:rPr>
        <w:br w:type="page"/>
      </w:r>
    </w:p>
    <w:p w14:paraId="1F1D1219" w14:textId="09ABD626" w:rsidR="00B56988" w:rsidRPr="00B70FF5" w:rsidRDefault="00B56988" w:rsidP="006C50CB">
      <w:pPr>
        <w:pStyle w:val="Nadpis4"/>
        <w:numPr>
          <w:ilvl w:val="0"/>
          <w:numId w:val="2"/>
        </w:numPr>
        <w:divId w:val="217977492"/>
        <w:rPr>
          <w:rFonts w:eastAsia="Times New Roman"/>
          <w:lang w:val="en-GB"/>
        </w:rPr>
      </w:pPr>
      <w:r>
        <w:rPr>
          <w:rFonts w:eastAsia="Times New Roman"/>
          <w:lang w:val="en-GB"/>
        </w:rPr>
        <w:lastRenderedPageBreak/>
        <w:t>C</w:t>
      </w:r>
      <w:r w:rsidRPr="00B70FF5">
        <w:rPr>
          <w:rFonts w:eastAsia="Times New Roman"/>
          <w:lang w:val="en-GB"/>
        </w:rPr>
        <w:t>zech habitats (</w:t>
      </w:r>
      <w:proofErr w:type="spellStart"/>
      <w:r>
        <w:rPr>
          <w:rFonts w:eastAsia="Times New Roman"/>
          <w:lang w:val="en-GB"/>
        </w:rPr>
        <w:t>PlanetScope</w:t>
      </w:r>
      <w:proofErr w:type="spellEnd"/>
      <w:r w:rsidRPr="00B70FF5">
        <w:rPr>
          <w:rFonts w:eastAsia="Times New Roman"/>
          <w:lang w:val="en-GB"/>
        </w:rPr>
        <w:t xml:space="preserve"> data; Aggregation #1)</w:t>
      </w:r>
    </w:p>
    <w:p w14:paraId="017C3093" w14:textId="77777777" w:rsidR="00B56988" w:rsidRDefault="00B56988" w:rsidP="00F962A0">
      <w:pPr>
        <w:pStyle w:val="Nadpis4"/>
        <w:divId w:val="217977492"/>
        <w:rPr>
          <w:rFonts w:ascii="Helvetica" w:hAnsi="Helvetica" w:cs="Helvetica"/>
          <w:noProof/>
          <w:color w:val="333333"/>
          <w:sz w:val="21"/>
          <w:szCs w:val="21"/>
          <w:lang w:val="en-GB"/>
        </w:rPr>
      </w:pPr>
    </w:p>
    <w:p w14:paraId="2FB0E865" w14:textId="4663E605" w:rsidR="00D9725A" w:rsidRPr="006C50CB" w:rsidRDefault="00B56988" w:rsidP="00F962A0">
      <w:pPr>
        <w:pStyle w:val="Nadpis4"/>
        <w:divId w:val="217977492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inline distT="0" distB="0" distL="0" distR="0" wp14:anchorId="2888A782" wp14:editId="11B14F48">
            <wp:extent cx="6119654" cy="6578254"/>
            <wp:effectExtent l="0" t="0" r="0" b="0"/>
            <wp:docPr id="1618731418" name="Picture 1618731418" descr="A chart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731418" name="Picture 1618731418" descr="A chart with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7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5E6D83" w14:textId="77777777" w:rsidR="00B56988" w:rsidRDefault="00B56988">
      <w:pPr>
        <w:rPr>
          <w:rFonts w:ascii="inherit" w:eastAsia="Times New Roman" w:hAnsi="inherit"/>
          <w:sz w:val="27"/>
          <w:szCs w:val="27"/>
          <w:lang w:val="en-GB"/>
        </w:rPr>
      </w:pPr>
      <w:r>
        <w:rPr>
          <w:rFonts w:eastAsia="Times New Roman"/>
          <w:lang w:val="en-GB"/>
        </w:rPr>
        <w:br w:type="page"/>
      </w:r>
    </w:p>
    <w:p w14:paraId="4E125C8F" w14:textId="00FBCE9F" w:rsidR="00B56988" w:rsidRDefault="00B56988" w:rsidP="006C50CB">
      <w:pPr>
        <w:pStyle w:val="Nadpis4"/>
        <w:numPr>
          <w:ilvl w:val="0"/>
          <w:numId w:val="2"/>
        </w:numPr>
        <w:divId w:val="217977492"/>
        <w:rPr>
          <w:rFonts w:eastAsia="Times New Roman"/>
          <w:lang w:val="en-GB"/>
        </w:rPr>
      </w:pPr>
      <w:r>
        <w:rPr>
          <w:rFonts w:eastAsia="Times New Roman"/>
          <w:lang w:val="en-GB"/>
        </w:rPr>
        <w:lastRenderedPageBreak/>
        <w:t>C</w:t>
      </w:r>
      <w:r w:rsidRPr="00B70FF5">
        <w:rPr>
          <w:rFonts w:eastAsia="Times New Roman"/>
          <w:lang w:val="en-GB"/>
        </w:rPr>
        <w:t>zech habitats (</w:t>
      </w:r>
      <w:proofErr w:type="spellStart"/>
      <w:r>
        <w:rPr>
          <w:rFonts w:eastAsia="Times New Roman"/>
          <w:lang w:val="en-GB"/>
        </w:rPr>
        <w:t>PlanetScope</w:t>
      </w:r>
      <w:proofErr w:type="spellEnd"/>
      <w:r w:rsidRPr="00B70FF5">
        <w:rPr>
          <w:rFonts w:eastAsia="Times New Roman"/>
          <w:lang w:val="en-GB"/>
        </w:rPr>
        <w:t xml:space="preserve"> data; Aggregation #</w:t>
      </w:r>
      <w:r>
        <w:rPr>
          <w:rFonts w:eastAsia="Times New Roman"/>
          <w:lang w:val="en-GB"/>
        </w:rPr>
        <w:t>2</w:t>
      </w:r>
      <w:r w:rsidRPr="00B70FF5">
        <w:rPr>
          <w:rFonts w:eastAsia="Times New Roman"/>
          <w:lang w:val="en-GB"/>
        </w:rPr>
        <w:t>)</w:t>
      </w:r>
    </w:p>
    <w:p w14:paraId="7726F547" w14:textId="77777777" w:rsidR="00B56988" w:rsidRDefault="00B56988" w:rsidP="00B56988">
      <w:pPr>
        <w:pStyle w:val="Nadpis4"/>
        <w:divId w:val="217977492"/>
        <w:rPr>
          <w:rFonts w:ascii="Helvetica" w:hAnsi="Helvetica" w:cs="Helvetica"/>
          <w:noProof/>
          <w:color w:val="333333"/>
          <w:sz w:val="21"/>
          <w:szCs w:val="21"/>
          <w:lang w:val="en-GB"/>
        </w:rPr>
      </w:pPr>
    </w:p>
    <w:p w14:paraId="59BF68F4" w14:textId="2F2D47C4" w:rsidR="00B56988" w:rsidRDefault="00B56988" w:rsidP="00B56988">
      <w:pPr>
        <w:pStyle w:val="Nadpis4"/>
        <w:divId w:val="217977492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inline distT="0" distB="0" distL="0" distR="0" wp14:anchorId="11DE2313" wp14:editId="3F6D2E19">
            <wp:extent cx="6119654" cy="6554503"/>
            <wp:effectExtent l="0" t="0" r="0" b="0"/>
            <wp:docPr id="1267403065" name="Picture 1267403065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403065" name="Picture 1267403065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5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FE43ED" w14:textId="77777777" w:rsidR="00B56988" w:rsidRDefault="00B56988">
      <w:pPr>
        <w:rPr>
          <w:rFonts w:ascii="inherit" w:eastAsia="Times New Roman" w:hAnsi="inherit"/>
          <w:sz w:val="27"/>
          <w:szCs w:val="27"/>
          <w:lang w:val="en-GB"/>
        </w:rPr>
      </w:pPr>
      <w:r>
        <w:rPr>
          <w:rFonts w:eastAsia="Times New Roman"/>
          <w:lang w:val="en-GB"/>
        </w:rPr>
        <w:br w:type="page"/>
      </w:r>
    </w:p>
    <w:p w14:paraId="15E10F94" w14:textId="5AE08EE8" w:rsidR="00B56988" w:rsidRPr="00B70FF5" w:rsidRDefault="00B56988" w:rsidP="006C50CB">
      <w:pPr>
        <w:pStyle w:val="Nadpis4"/>
        <w:numPr>
          <w:ilvl w:val="0"/>
          <w:numId w:val="2"/>
        </w:numPr>
        <w:divId w:val="217977492"/>
        <w:rPr>
          <w:rFonts w:eastAsia="Times New Roman"/>
          <w:lang w:val="en-GB"/>
        </w:rPr>
      </w:pPr>
      <w:r>
        <w:rPr>
          <w:rFonts w:eastAsia="Times New Roman"/>
          <w:lang w:val="en-GB"/>
        </w:rPr>
        <w:lastRenderedPageBreak/>
        <w:t>C</w:t>
      </w:r>
      <w:r w:rsidRPr="00B70FF5">
        <w:rPr>
          <w:rFonts w:eastAsia="Times New Roman"/>
          <w:lang w:val="en-GB"/>
        </w:rPr>
        <w:t>zech habitats (</w:t>
      </w:r>
      <w:proofErr w:type="spellStart"/>
      <w:r>
        <w:rPr>
          <w:rFonts w:eastAsia="Times New Roman"/>
          <w:lang w:val="en-GB"/>
        </w:rPr>
        <w:t>PlanetScope</w:t>
      </w:r>
      <w:proofErr w:type="spellEnd"/>
      <w:r w:rsidRPr="00B70FF5">
        <w:rPr>
          <w:rFonts w:eastAsia="Times New Roman"/>
          <w:lang w:val="en-GB"/>
        </w:rPr>
        <w:t xml:space="preserve"> data; Aggregation #</w:t>
      </w:r>
      <w:r>
        <w:rPr>
          <w:rFonts w:eastAsia="Times New Roman"/>
          <w:lang w:val="en-GB"/>
        </w:rPr>
        <w:t>3</w:t>
      </w:r>
      <w:r w:rsidRPr="00B70FF5">
        <w:rPr>
          <w:rFonts w:eastAsia="Times New Roman"/>
          <w:lang w:val="en-GB"/>
        </w:rPr>
        <w:t>)</w:t>
      </w:r>
    </w:p>
    <w:p w14:paraId="2F092D5A" w14:textId="77777777" w:rsidR="00E61AB4" w:rsidRDefault="00E61AB4" w:rsidP="00B56988">
      <w:pPr>
        <w:pStyle w:val="Nadpis4"/>
        <w:divId w:val="217977492"/>
        <w:rPr>
          <w:rFonts w:ascii="Helvetica" w:hAnsi="Helvetica" w:cs="Helvetica"/>
          <w:noProof/>
          <w:color w:val="333333"/>
          <w:sz w:val="21"/>
          <w:szCs w:val="21"/>
          <w:lang w:val="en-GB"/>
        </w:rPr>
      </w:pPr>
    </w:p>
    <w:p w14:paraId="03C3AF3E" w14:textId="64E48D2F" w:rsidR="00B56988" w:rsidRPr="00B70FF5" w:rsidRDefault="00B56988" w:rsidP="00B56988">
      <w:pPr>
        <w:pStyle w:val="Nadpis4"/>
        <w:divId w:val="217977492"/>
        <w:rPr>
          <w:rFonts w:eastAsia="Times New Roman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inline distT="0" distB="0" distL="0" distR="0" wp14:anchorId="00776620" wp14:editId="5F19E917">
            <wp:extent cx="6119654" cy="6542628"/>
            <wp:effectExtent l="0" t="0" r="0" b="0"/>
            <wp:docPr id="667418686" name="Picture 667418686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418686" name="Picture 667418686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4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D61C59" w14:textId="77777777" w:rsidR="00E61AB4" w:rsidRDefault="00E61AB4">
      <w:pPr>
        <w:rPr>
          <w:rFonts w:ascii="inherit" w:hAnsi="inherit"/>
          <w:sz w:val="27"/>
          <w:szCs w:val="27"/>
          <w:lang w:val="en-GB"/>
        </w:rPr>
      </w:pPr>
      <w:r>
        <w:rPr>
          <w:lang w:val="en-GB"/>
        </w:rPr>
        <w:br w:type="page"/>
      </w:r>
    </w:p>
    <w:p w14:paraId="06D9FF26" w14:textId="510A4A58" w:rsidR="00B56988" w:rsidRPr="00B70FF5" w:rsidRDefault="00B56988" w:rsidP="006C50CB">
      <w:pPr>
        <w:pStyle w:val="Nadpis4"/>
        <w:numPr>
          <w:ilvl w:val="0"/>
          <w:numId w:val="2"/>
        </w:numPr>
        <w:divId w:val="217977492"/>
        <w:rPr>
          <w:rFonts w:eastAsia="Times New Roman"/>
          <w:lang w:val="en-GB"/>
        </w:rPr>
      </w:pPr>
      <w:r w:rsidRPr="00B70FF5">
        <w:rPr>
          <w:lang w:val="en-GB"/>
        </w:rPr>
        <w:lastRenderedPageBreak/>
        <w:t>European habitats and Czech habitats without a European equivalent (</w:t>
      </w:r>
      <w:proofErr w:type="spellStart"/>
      <w:r>
        <w:rPr>
          <w:lang w:val="en-GB"/>
        </w:rPr>
        <w:t>PlanetScope</w:t>
      </w:r>
      <w:proofErr w:type="spellEnd"/>
      <w:r w:rsidRPr="00B70FF5">
        <w:rPr>
          <w:lang w:val="en-GB"/>
        </w:rPr>
        <w:t xml:space="preserve"> data</w:t>
      </w:r>
      <w:r w:rsidRPr="00B70FF5">
        <w:rPr>
          <w:rFonts w:eastAsia="Times New Roman"/>
          <w:lang w:val="en-GB"/>
        </w:rPr>
        <w:t>)</w:t>
      </w:r>
    </w:p>
    <w:p w14:paraId="41C4FCDD" w14:textId="77777777" w:rsidR="00D9725A" w:rsidRPr="006C50CB" w:rsidRDefault="00D9725A" w:rsidP="00F962A0">
      <w:pPr>
        <w:pStyle w:val="Nadpis4"/>
        <w:divId w:val="217977492"/>
        <w:rPr>
          <w:rFonts w:eastAsia="Times New Roman"/>
          <w:lang w:val="en-GB"/>
        </w:rPr>
      </w:pPr>
    </w:p>
    <w:p w14:paraId="77954B9B" w14:textId="4289C04D" w:rsidR="00AA5CB0" w:rsidRPr="006C50CB" w:rsidRDefault="00DE715D" w:rsidP="006C50CB">
      <w:pPr>
        <w:pStyle w:val="Nadpis4"/>
        <w:divId w:val="217977492"/>
        <w:rPr>
          <w:rFonts w:ascii="Helvetica" w:hAnsi="Helvetica" w:cs="Helvetica"/>
          <w:color w:val="333333"/>
          <w:sz w:val="21"/>
          <w:szCs w:val="21"/>
          <w:lang w:val="en-GB"/>
        </w:rPr>
      </w:pPr>
      <w:r w:rsidRPr="006C50CB">
        <w:rPr>
          <w:rFonts w:ascii="Helvetica" w:hAnsi="Helvetica" w:cs="Helvetica"/>
          <w:noProof/>
          <w:color w:val="333333"/>
          <w:sz w:val="21"/>
          <w:szCs w:val="21"/>
          <w:lang w:val="en-GB"/>
        </w:rPr>
        <w:drawing>
          <wp:inline distT="0" distB="0" distL="0" distR="0" wp14:anchorId="4D6CBB3C" wp14:editId="69A6ECB3">
            <wp:extent cx="6400800" cy="686393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863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F61A68" w14:textId="77777777" w:rsidR="00855D95" w:rsidRPr="006C50CB" w:rsidRDefault="00855D95">
      <w:pPr>
        <w:rPr>
          <w:rFonts w:ascii="Helvetica" w:hAnsi="Helvetica" w:cs="Helvetica"/>
          <w:color w:val="333333"/>
          <w:sz w:val="21"/>
          <w:szCs w:val="21"/>
          <w:lang w:val="en-GB"/>
        </w:rPr>
      </w:pPr>
      <w:r w:rsidRPr="006C50CB">
        <w:rPr>
          <w:rFonts w:ascii="Helvetica" w:hAnsi="Helvetica" w:cs="Helvetica"/>
          <w:color w:val="333333"/>
          <w:sz w:val="21"/>
          <w:szCs w:val="21"/>
          <w:lang w:val="en-GB"/>
        </w:rPr>
        <w:br w:type="page"/>
      </w:r>
    </w:p>
    <w:p w14:paraId="1F406AEE" w14:textId="0C04EBF7" w:rsidR="00855D95" w:rsidRPr="006C50CB" w:rsidRDefault="00855D95" w:rsidP="00855D95">
      <w:pPr>
        <w:pStyle w:val="Nadpis1"/>
        <w:rPr>
          <w:rFonts w:eastAsia="Times New Roman" w:cs="Helvetica"/>
          <w:color w:val="333333"/>
          <w:sz w:val="57"/>
          <w:szCs w:val="57"/>
          <w:lang w:val="en-GB"/>
        </w:rPr>
      </w:pPr>
      <w:r w:rsidRPr="006C50CB">
        <w:rPr>
          <w:rFonts w:eastAsia="Times New Roman" w:cs="Helvetica"/>
          <w:color w:val="333333"/>
          <w:sz w:val="57"/>
          <w:szCs w:val="57"/>
          <w:lang w:val="en-GB"/>
        </w:rPr>
        <w:lastRenderedPageBreak/>
        <w:t xml:space="preserve">Appendix </w:t>
      </w:r>
      <w:r w:rsidR="005F789A" w:rsidRPr="006C50CB">
        <w:rPr>
          <w:rFonts w:eastAsia="Times New Roman" w:cs="Helvetica"/>
          <w:color w:val="333333"/>
          <w:sz w:val="57"/>
          <w:szCs w:val="57"/>
          <w:lang w:val="en-GB"/>
        </w:rPr>
        <w:t>B</w:t>
      </w:r>
    </w:p>
    <w:p w14:paraId="0552F3B9" w14:textId="39A31341" w:rsidR="00855D95" w:rsidRDefault="00855D95" w:rsidP="005F789A">
      <w:pPr>
        <w:pStyle w:val="Nadpis2"/>
        <w:rPr>
          <w:rFonts w:eastAsia="Times New Roman"/>
          <w:lang w:val="en-GB"/>
        </w:rPr>
      </w:pPr>
      <w:r w:rsidRPr="006C50CB">
        <w:rPr>
          <w:rFonts w:eastAsia="Times New Roman"/>
          <w:lang w:val="en-GB"/>
        </w:rPr>
        <w:t xml:space="preserve">Classification accuracies </w:t>
      </w:r>
      <w:r w:rsidR="005F789A" w:rsidRPr="006C50CB">
        <w:rPr>
          <w:rFonts w:eastAsia="Times New Roman"/>
          <w:lang w:val="en-GB"/>
        </w:rPr>
        <w:t xml:space="preserve">for individual habitats </w:t>
      </w:r>
      <w:r w:rsidR="00E61AB4">
        <w:rPr>
          <w:rFonts w:eastAsia="Times New Roman"/>
          <w:lang w:val="en-GB"/>
        </w:rPr>
        <w:t>across</w:t>
      </w:r>
      <w:r w:rsidR="00E61AB4" w:rsidRPr="006C50CB">
        <w:rPr>
          <w:rFonts w:eastAsia="Times New Roman"/>
          <w:lang w:val="en-GB"/>
        </w:rPr>
        <w:t xml:space="preserve"> </w:t>
      </w:r>
      <w:r w:rsidR="005F789A" w:rsidRPr="006C50CB">
        <w:rPr>
          <w:rFonts w:eastAsia="Times New Roman"/>
          <w:lang w:val="en-GB"/>
        </w:rPr>
        <w:t xml:space="preserve">both sources (UAV, </w:t>
      </w:r>
      <w:proofErr w:type="spellStart"/>
      <w:r w:rsidR="005F789A" w:rsidRPr="006C50CB">
        <w:rPr>
          <w:rFonts w:eastAsia="Times New Roman"/>
          <w:lang w:val="en-GB"/>
        </w:rPr>
        <w:t>PlanetScope</w:t>
      </w:r>
      <w:proofErr w:type="spellEnd"/>
      <w:r w:rsidR="005F789A" w:rsidRPr="006C50CB">
        <w:rPr>
          <w:rFonts w:eastAsia="Times New Roman"/>
          <w:lang w:val="en-GB"/>
        </w:rPr>
        <w:t>) and all classification schemes</w:t>
      </w:r>
    </w:p>
    <w:p w14:paraId="070B3444" w14:textId="6D532824" w:rsidR="007911AF" w:rsidRPr="001D2CA0" w:rsidRDefault="007911AF" w:rsidP="006C50CB">
      <w:pPr>
        <w:rPr>
          <w:rFonts w:eastAsia="Times New Roman"/>
        </w:rPr>
      </w:pPr>
      <w:proofErr w:type="spellStart"/>
      <w:r w:rsidRPr="007911AF">
        <w:rPr>
          <w:rFonts w:eastAsia="Times New Roman"/>
        </w:rPr>
        <w:t>The</w:t>
      </w:r>
      <w:proofErr w:type="spellEnd"/>
      <w:r w:rsidRPr="007911AF">
        <w:rPr>
          <w:rFonts w:eastAsia="Times New Roman"/>
        </w:rPr>
        <w:t xml:space="preserve"> table </w:t>
      </w:r>
      <w:proofErr w:type="spellStart"/>
      <w:r w:rsidRPr="007911AF">
        <w:rPr>
          <w:rFonts w:eastAsia="Times New Roman"/>
        </w:rPr>
        <w:t>is</w:t>
      </w:r>
      <w:proofErr w:type="spellEnd"/>
      <w:r w:rsidRPr="007911AF">
        <w:rPr>
          <w:rFonts w:eastAsia="Times New Roman"/>
        </w:rPr>
        <w:t xml:space="preserve"> </w:t>
      </w:r>
      <w:proofErr w:type="spellStart"/>
      <w:r w:rsidRPr="007911AF">
        <w:rPr>
          <w:rFonts w:eastAsia="Times New Roman"/>
        </w:rPr>
        <w:t>sorted</w:t>
      </w:r>
      <w:proofErr w:type="spellEnd"/>
      <w:r w:rsidRPr="007911AF">
        <w:rPr>
          <w:rFonts w:eastAsia="Times New Roman"/>
        </w:rPr>
        <w:t xml:space="preserve"> in </w:t>
      </w:r>
      <w:proofErr w:type="spellStart"/>
      <w:r w:rsidRPr="007911AF">
        <w:rPr>
          <w:rFonts w:eastAsia="Times New Roman"/>
        </w:rPr>
        <w:t>descending</w:t>
      </w:r>
      <w:proofErr w:type="spellEnd"/>
      <w:r w:rsidRPr="007911AF">
        <w:rPr>
          <w:rFonts w:eastAsia="Times New Roman"/>
        </w:rPr>
        <w:t xml:space="preserve"> </w:t>
      </w:r>
      <w:proofErr w:type="spellStart"/>
      <w:r w:rsidRPr="007911AF">
        <w:rPr>
          <w:rFonts w:eastAsia="Times New Roman"/>
        </w:rPr>
        <w:t>order</w:t>
      </w:r>
      <w:proofErr w:type="spellEnd"/>
      <w:r w:rsidRPr="007911AF">
        <w:rPr>
          <w:rFonts w:eastAsia="Times New Roman"/>
        </w:rPr>
        <w:t xml:space="preserve"> </w:t>
      </w:r>
      <w:proofErr w:type="spellStart"/>
      <w:r w:rsidRPr="007911AF">
        <w:rPr>
          <w:rFonts w:eastAsia="Times New Roman"/>
        </w:rPr>
        <w:t>according</w:t>
      </w:r>
      <w:proofErr w:type="spellEnd"/>
      <w:r w:rsidRPr="007911AF">
        <w:rPr>
          <w:rFonts w:eastAsia="Times New Roman"/>
        </w:rPr>
        <w:t xml:space="preserve"> to </w:t>
      </w:r>
      <w:proofErr w:type="spellStart"/>
      <w:r w:rsidRPr="007911AF">
        <w:rPr>
          <w:rFonts w:eastAsia="Times New Roman"/>
        </w:rPr>
        <w:t>the</w:t>
      </w:r>
      <w:proofErr w:type="spellEnd"/>
      <w:r w:rsidRPr="007911AF">
        <w:rPr>
          <w:rFonts w:eastAsia="Times New Roman"/>
        </w:rPr>
        <w:t xml:space="preserve"> maximum F1 </w:t>
      </w:r>
      <w:proofErr w:type="spellStart"/>
      <w:r w:rsidRPr="007911AF">
        <w:rPr>
          <w:rFonts w:eastAsia="Times New Roman"/>
        </w:rPr>
        <w:t>score</w:t>
      </w:r>
      <w:proofErr w:type="spellEnd"/>
      <w:r w:rsidRPr="007911AF">
        <w:rPr>
          <w:rFonts w:eastAsia="Times New Roman"/>
        </w:rPr>
        <w:t xml:space="preserve"> (Max F1).</w:t>
      </w:r>
      <w:r>
        <w:rPr>
          <w:rFonts w:eastAsia="Times New Roman"/>
        </w:rPr>
        <w:t xml:space="preserve"> PA = </w:t>
      </w:r>
      <w:proofErr w:type="spellStart"/>
      <w:r>
        <w:rPr>
          <w:rFonts w:eastAsia="Times New Roman"/>
        </w:rPr>
        <w:t>Producer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Accuracy</w:t>
      </w:r>
      <w:proofErr w:type="spellEnd"/>
      <w:r>
        <w:rPr>
          <w:rFonts w:eastAsia="Times New Roman"/>
        </w:rPr>
        <w:t xml:space="preserve">, UA = User </w:t>
      </w:r>
      <w:proofErr w:type="spellStart"/>
      <w:r>
        <w:rPr>
          <w:rFonts w:eastAsia="Times New Roman"/>
        </w:rPr>
        <w:t>Accuracy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Scheme</w:t>
      </w:r>
      <w:proofErr w:type="spellEnd"/>
      <w:r>
        <w:rPr>
          <w:rFonts w:eastAsia="Times New Roman"/>
        </w:rPr>
        <w:t xml:space="preserve"> ID: 1 – Czech </w:t>
      </w:r>
      <w:proofErr w:type="spellStart"/>
      <w:r>
        <w:rPr>
          <w:rFonts w:eastAsia="Times New Roman"/>
        </w:rPr>
        <w:t>habitats</w:t>
      </w:r>
      <w:proofErr w:type="spellEnd"/>
      <w:r>
        <w:rPr>
          <w:rFonts w:eastAsia="Times New Roman"/>
        </w:rPr>
        <w:t xml:space="preserve">, 2 – Czech </w:t>
      </w:r>
      <w:proofErr w:type="spellStart"/>
      <w:r>
        <w:rPr>
          <w:rFonts w:eastAsia="Times New Roman"/>
        </w:rPr>
        <w:t>habitats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Aggregation</w:t>
      </w:r>
      <w:proofErr w:type="spellEnd"/>
      <w:r>
        <w:rPr>
          <w:rFonts w:eastAsia="Times New Roman"/>
        </w:rPr>
        <w:t xml:space="preserve"> #1; 3 – Czech </w:t>
      </w:r>
      <w:proofErr w:type="spellStart"/>
      <w:r>
        <w:rPr>
          <w:rFonts w:eastAsia="Times New Roman"/>
        </w:rPr>
        <w:t>habitats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Aggregation</w:t>
      </w:r>
      <w:proofErr w:type="spellEnd"/>
      <w:r>
        <w:rPr>
          <w:rFonts w:eastAsia="Times New Roman"/>
        </w:rPr>
        <w:t xml:space="preserve"> #2; 4 – Czech </w:t>
      </w:r>
      <w:proofErr w:type="spellStart"/>
      <w:r>
        <w:rPr>
          <w:rFonts w:eastAsia="Times New Roman"/>
        </w:rPr>
        <w:t>habitats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Aggregation</w:t>
      </w:r>
      <w:proofErr w:type="spellEnd"/>
      <w:r>
        <w:rPr>
          <w:rFonts w:eastAsia="Times New Roman"/>
        </w:rPr>
        <w:t xml:space="preserve"> #3; </w:t>
      </w:r>
      <w:proofErr w:type="spellStart"/>
      <w:r>
        <w:rPr>
          <w:rFonts w:eastAsia="Times New Roman"/>
        </w:rPr>
        <w:t>European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habitats</w:t>
      </w:r>
      <w:proofErr w:type="spellEnd"/>
    </w:p>
    <w:p w14:paraId="331C83A9" w14:textId="77777777" w:rsidR="00855D95" w:rsidRPr="001D2CA0" w:rsidRDefault="00855D95" w:rsidP="00855D9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53"/>
        <w:gridCol w:w="859"/>
        <w:gridCol w:w="1136"/>
        <w:gridCol w:w="992"/>
        <w:gridCol w:w="1042"/>
        <w:gridCol w:w="890"/>
        <w:gridCol w:w="783"/>
        <w:gridCol w:w="890"/>
        <w:gridCol w:w="783"/>
      </w:tblGrid>
      <w:tr w:rsidR="00E61AB4" w:rsidRPr="00E61AB4" w14:paraId="644A9BA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69668AB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Habitat</w:t>
            </w:r>
          </w:p>
        </w:tc>
        <w:tc>
          <w:tcPr>
            <w:tcW w:w="859" w:type="dxa"/>
            <w:noWrap/>
            <w:hideMark/>
          </w:tcPr>
          <w:p w14:paraId="033A5393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Source</w:t>
            </w:r>
          </w:p>
        </w:tc>
        <w:tc>
          <w:tcPr>
            <w:tcW w:w="1136" w:type="dxa"/>
            <w:noWrap/>
            <w:hideMark/>
          </w:tcPr>
          <w:p w14:paraId="08FE03B3" w14:textId="77777777" w:rsidR="007911AF" w:rsidRDefault="00E61AB4" w:rsidP="00E61AB4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 xml:space="preserve">Scheme </w:t>
            </w:r>
          </w:p>
          <w:p w14:paraId="6FA4CDCB" w14:textId="66092C86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ID</w:t>
            </w:r>
          </w:p>
        </w:tc>
        <w:tc>
          <w:tcPr>
            <w:tcW w:w="992" w:type="dxa"/>
            <w:noWrap/>
            <w:hideMark/>
          </w:tcPr>
          <w:p w14:paraId="2077E913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Median F1</w:t>
            </w:r>
          </w:p>
        </w:tc>
        <w:tc>
          <w:tcPr>
            <w:tcW w:w="1042" w:type="dxa"/>
            <w:noWrap/>
            <w:hideMark/>
          </w:tcPr>
          <w:p w14:paraId="201BAE5B" w14:textId="77777777" w:rsidR="00E61AB4" w:rsidRDefault="00E61AB4" w:rsidP="00E61AB4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 xml:space="preserve">Max </w:t>
            </w:r>
          </w:p>
          <w:p w14:paraId="33353FEA" w14:textId="140F0ABD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F1</w:t>
            </w:r>
          </w:p>
        </w:tc>
        <w:tc>
          <w:tcPr>
            <w:tcW w:w="890" w:type="dxa"/>
            <w:noWrap/>
            <w:hideMark/>
          </w:tcPr>
          <w:p w14:paraId="1CE1CED3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Median PA</w:t>
            </w:r>
          </w:p>
        </w:tc>
        <w:tc>
          <w:tcPr>
            <w:tcW w:w="783" w:type="dxa"/>
            <w:noWrap/>
            <w:hideMark/>
          </w:tcPr>
          <w:p w14:paraId="1DC82DD3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Max PA</w:t>
            </w:r>
          </w:p>
        </w:tc>
        <w:tc>
          <w:tcPr>
            <w:tcW w:w="890" w:type="dxa"/>
            <w:noWrap/>
            <w:hideMark/>
          </w:tcPr>
          <w:p w14:paraId="2392C1D5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Median UA</w:t>
            </w:r>
          </w:p>
        </w:tc>
        <w:tc>
          <w:tcPr>
            <w:tcW w:w="783" w:type="dxa"/>
            <w:noWrap/>
            <w:hideMark/>
          </w:tcPr>
          <w:p w14:paraId="5022DB79" w14:textId="77777777" w:rsidR="00E61AB4" w:rsidRPr="006C50CB" w:rsidRDefault="00E61AB4" w:rsidP="006C50CB">
            <w:pPr>
              <w:jc w:val="center"/>
              <w:rPr>
                <w:b/>
                <w:bCs/>
                <w:sz w:val="18"/>
                <w:szCs w:val="18"/>
              </w:rPr>
            </w:pPr>
            <w:r w:rsidRPr="006C50CB">
              <w:rPr>
                <w:b/>
                <w:bCs/>
                <w:sz w:val="18"/>
                <w:szCs w:val="18"/>
                <w:lang w:val="en-GB"/>
              </w:rPr>
              <w:t>Max UA</w:t>
            </w:r>
          </w:p>
        </w:tc>
      </w:tr>
      <w:tr w:rsidR="00E61AB4" w:rsidRPr="00E61AB4" w14:paraId="723716E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D4248A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L9.2 Coniferous bog</w:t>
            </w:r>
          </w:p>
        </w:tc>
        <w:tc>
          <w:tcPr>
            <w:tcW w:w="859" w:type="dxa"/>
            <w:noWrap/>
            <w:hideMark/>
          </w:tcPr>
          <w:p w14:paraId="12EB347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6447CF3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31E4FD4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81.4</w:t>
            </w:r>
          </w:p>
        </w:tc>
        <w:tc>
          <w:tcPr>
            <w:tcW w:w="1042" w:type="dxa"/>
            <w:noWrap/>
            <w:hideMark/>
          </w:tcPr>
          <w:p w14:paraId="38D511D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88.7</w:t>
            </w:r>
          </w:p>
        </w:tc>
        <w:tc>
          <w:tcPr>
            <w:tcW w:w="890" w:type="dxa"/>
            <w:noWrap/>
            <w:hideMark/>
          </w:tcPr>
          <w:p w14:paraId="611938E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89.0</w:t>
            </w:r>
          </w:p>
        </w:tc>
        <w:tc>
          <w:tcPr>
            <w:tcW w:w="783" w:type="dxa"/>
            <w:noWrap/>
            <w:hideMark/>
          </w:tcPr>
          <w:p w14:paraId="1FA97FD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94.3</w:t>
            </w:r>
          </w:p>
        </w:tc>
        <w:tc>
          <w:tcPr>
            <w:tcW w:w="890" w:type="dxa"/>
            <w:noWrap/>
            <w:hideMark/>
          </w:tcPr>
          <w:p w14:paraId="449A273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74.7</w:t>
            </w:r>
          </w:p>
        </w:tc>
        <w:tc>
          <w:tcPr>
            <w:tcW w:w="783" w:type="dxa"/>
            <w:noWrap/>
            <w:hideMark/>
          </w:tcPr>
          <w:p w14:paraId="68DFF14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85.4</w:t>
            </w:r>
          </w:p>
        </w:tc>
      </w:tr>
      <w:tr w:rsidR="00E61AB4" w:rsidRPr="00E61AB4" w14:paraId="0F7E7924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675FF3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7140 Transition mires and quaking bogs</w:t>
            </w:r>
          </w:p>
        </w:tc>
        <w:tc>
          <w:tcPr>
            <w:tcW w:w="859" w:type="dxa"/>
            <w:noWrap/>
            <w:hideMark/>
          </w:tcPr>
          <w:p w14:paraId="37CCF1D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C65BD0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7611E18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80.4</w:t>
            </w:r>
          </w:p>
        </w:tc>
        <w:tc>
          <w:tcPr>
            <w:tcW w:w="1042" w:type="dxa"/>
            <w:noWrap/>
            <w:hideMark/>
          </w:tcPr>
          <w:p w14:paraId="2704E68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87.2</w:t>
            </w:r>
          </w:p>
        </w:tc>
        <w:tc>
          <w:tcPr>
            <w:tcW w:w="890" w:type="dxa"/>
            <w:noWrap/>
            <w:hideMark/>
          </w:tcPr>
          <w:p w14:paraId="020CD32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83.1</w:t>
            </w:r>
          </w:p>
        </w:tc>
        <w:tc>
          <w:tcPr>
            <w:tcW w:w="783" w:type="dxa"/>
            <w:noWrap/>
            <w:hideMark/>
          </w:tcPr>
          <w:p w14:paraId="410CB67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91.0</w:t>
            </w:r>
          </w:p>
        </w:tc>
        <w:tc>
          <w:tcPr>
            <w:tcW w:w="890" w:type="dxa"/>
            <w:noWrap/>
            <w:hideMark/>
          </w:tcPr>
          <w:p w14:paraId="1FC1ABE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78.3</w:t>
            </w:r>
          </w:p>
        </w:tc>
        <w:tc>
          <w:tcPr>
            <w:tcW w:w="783" w:type="dxa"/>
            <w:noWrap/>
            <w:hideMark/>
          </w:tcPr>
          <w:p w14:paraId="63ECD39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84.3</w:t>
            </w:r>
          </w:p>
        </w:tc>
      </w:tr>
      <w:tr w:rsidR="00E61AB4" w:rsidRPr="00E61AB4" w14:paraId="014C90A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1FA046B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M1.7+T1.5+T1.6+R2.3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Wet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6F88220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48E90B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7C524DA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83.9</w:t>
            </w:r>
          </w:p>
        </w:tc>
        <w:tc>
          <w:tcPr>
            <w:tcW w:w="1042" w:type="dxa"/>
            <w:noWrap/>
            <w:hideMark/>
          </w:tcPr>
          <w:p w14:paraId="7C7956E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87.1</w:t>
            </w:r>
          </w:p>
        </w:tc>
        <w:tc>
          <w:tcPr>
            <w:tcW w:w="890" w:type="dxa"/>
            <w:noWrap/>
            <w:hideMark/>
          </w:tcPr>
          <w:p w14:paraId="5607E35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78.7</w:t>
            </w:r>
          </w:p>
        </w:tc>
        <w:tc>
          <w:tcPr>
            <w:tcW w:w="783" w:type="dxa"/>
            <w:noWrap/>
            <w:hideMark/>
          </w:tcPr>
          <w:p w14:paraId="07A8569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81.8</w:t>
            </w:r>
          </w:p>
        </w:tc>
        <w:tc>
          <w:tcPr>
            <w:tcW w:w="890" w:type="dxa"/>
            <w:noWrap/>
            <w:hideMark/>
          </w:tcPr>
          <w:p w14:paraId="600ED9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89.6</w:t>
            </w:r>
          </w:p>
        </w:tc>
        <w:tc>
          <w:tcPr>
            <w:tcW w:w="783" w:type="dxa"/>
            <w:noWrap/>
            <w:hideMark/>
          </w:tcPr>
          <w:p w14:paraId="34BE3D9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93.7</w:t>
            </w:r>
          </w:p>
        </w:tc>
      </w:tr>
      <w:tr w:rsidR="00E61AB4" w:rsidRPr="00E61AB4" w14:paraId="5125189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155701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91E0 Ash-alder</w:t>
            </w:r>
          </w:p>
        </w:tc>
        <w:tc>
          <w:tcPr>
            <w:tcW w:w="859" w:type="dxa"/>
            <w:noWrap/>
            <w:hideMark/>
          </w:tcPr>
          <w:p w14:paraId="75BA090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7CF8714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21DE19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84.5</w:t>
            </w:r>
          </w:p>
        </w:tc>
        <w:tc>
          <w:tcPr>
            <w:tcW w:w="1042" w:type="dxa"/>
            <w:noWrap/>
            <w:hideMark/>
          </w:tcPr>
          <w:p w14:paraId="2F645E5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86.4</w:t>
            </w:r>
          </w:p>
        </w:tc>
        <w:tc>
          <w:tcPr>
            <w:tcW w:w="890" w:type="dxa"/>
            <w:noWrap/>
            <w:hideMark/>
          </w:tcPr>
          <w:p w14:paraId="3884B69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79.1</w:t>
            </w:r>
          </w:p>
        </w:tc>
        <w:tc>
          <w:tcPr>
            <w:tcW w:w="783" w:type="dxa"/>
            <w:noWrap/>
            <w:hideMark/>
          </w:tcPr>
          <w:p w14:paraId="565E213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82.6</w:t>
            </w:r>
          </w:p>
        </w:tc>
        <w:tc>
          <w:tcPr>
            <w:tcW w:w="890" w:type="dxa"/>
            <w:noWrap/>
            <w:hideMark/>
          </w:tcPr>
          <w:p w14:paraId="742D0AB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90.8</w:t>
            </w:r>
          </w:p>
        </w:tc>
        <w:tc>
          <w:tcPr>
            <w:tcW w:w="783" w:type="dxa"/>
            <w:noWrap/>
            <w:hideMark/>
          </w:tcPr>
          <w:p w14:paraId="7F007F6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93.3</w:t>
            </w:r>
          </w:p>
        </w:tc>
      </w:tr>
      <w:tr w:rsidR="00E61AB4" w:rsidRPr="00E61AB4" w14:paraId="0856A5E1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72D484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3F3A83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2C3E52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703A837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84.4</w:t>
            </w:r>
          </w:p>
        </w:tc>
        <w:tc>
          <w:tcPr>
            <w:tcW w:w="1042" w:type="dxa"/>
            <w:noWrap/>
            <w:hideMark/>
          </w:tcPr>
          <w:p w14:paraId="0FD29A4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86.1</w:t>
            </w:r>
          </w:p>
        </w:tc>
        <w:tc>
          <w:tcPr>
            <w:tcW w:w="890" w:type="dxa"/>
            <w:noWrap/>
            <w:hideMark/>
          </w:tcPr>
          <w:p w14:paraId="1D75E0E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81.4</w:t>
            </w:r>
          </w:p>
        </w:tc>
        <w:tc>
          <w:tcPr>
            <w:tcW w:w="783" w:type="dxa"/>
            <w:noWrap/>
            <w:hideMark/>
          </w:tcPr>
          <w:p w14:paraId="4E42A7F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84.7</w:t>
            </w:r>
          </w:p>
        </w:tc>
        <w:tc>
          <w:tcPr>
            <w:tcW w:w="890" w:type="dxa"/>
            <w:noWrap/>
            <w:hideMark/>
          </w:tcPr>
          <w:p w14:paraId="6E3337C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87.2</w:t>
            </w:r>
          </w:p>
        </w:tc>
        <w:tc>
          <w:tcPr>
            <w:tcW w:w="783" w:type="dxa"/>
            <w:noWrap/>
            <w:hideMark/>
          </w:tcPr>
          <w:p w14:paraId="3DEEAC5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89.9</w:t>
            </w:r>
          </w:p>
        </w:tc>
      </w:tr>
      <w:tr w:rsidR="00E61AB4" w:rsidRPr="00E61AB4" w14:paraId="1695AF1E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F26708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00B7789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99AA78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5D18C77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84.2</w:t>
            </w:r>
          </w:p>
        </w:tc>
        <w:tc>
          <w:tcPr>
            <w:tcW w:w="1042" w:type="dxa"/>
            <w:noWrap/>
            <w:hideMark/>
          </w:tcPr>
          <w:p w14:paraId="1AAA2A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85.4</w:t>
            </w:r>
          </w:p>
        </w:tc>
        <w:tc>
          <w:tcPr>
            <w:tcW w:w="890" w:type="dxa"/>
            <w:noWrap/>
            <w:hideMark/>
          </w:tcPr>
          <w:p w14:paraId="0D4017F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81.0</w:t>
            </w:r>
          </w:p>
        </w:tc>
        <w:tc>
          <w:tcPr>
            <w:tcW w:w="783" w:type="dxa"/>
            <w:noWrap/>
            <w:hideMark/>
          </w:tcPr>
          <w:p w14:paraId="6EE3E8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83.1</w:t>
            </w:r>
          </w:p>
        </w:tc>
        <w:tc>
          <w:tcPr>
            <w:tcW w:w="890" w:type="dxa"/>
            <w:noWrap/>
            <w:hideMark/>
          </w:tcPr>
          <w:p w14:paraId="386E540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87.5</w:t>
            </w:r>
          </w:p>
        </w:tc>
        <w:tc>
          <w:tcPr>
            <w:tcW w:w="783" w:type="dxa"/>
            <w:noWrap/>
            <w:hideMark/>
          </w:tcPr>
          <w:p w14:paraId="7B9B799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90.6</w:t>
            </w:r>
          </w:p>
        </w:tc>
      </w:tr>
      <w:tr w:rsidR="00E61AB4" w:rsidRPr="00E61AB4" w14:paraId="28744B4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76BCA2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4D37BD4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6E64DE4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2EAF237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84.0</w:t>
            </w:r>
          </w:p>
        </w:tc>
        <w:tc>
          <w:tcPr>
            <w:tcW w:w="1042" w:type="dxa"/>
            <w:noWrap/>
            <w:hideMark/>
          </w:tcPr>
          <w:p w14:paraId="0FEFE9B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85.4</w:t>
            </w:r>
          </w:p>
        </w:tc>
        <w:tc>
          <w:tcPr>
            <w:tcW w:w="890" w:type="dxa"/>
            <w:noWrap/>
            <w:hideMark/>
          </w:tcPr>
          <w:p w14:paraId="01E4E8E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80.6</w:t>
            </w:r>
          </w:p>
        </w:tc>
        <w:tc>
          <w:tcPr>
            <w:tcW w:w="783" w:type="dxa"/>
            <w:noWrap/>
            <w:hideMark/>
          </w:tcPr>
          <w:p w14:paraId="45C7588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83.4</w:t>
            </w:r>
          </w:p>
        </w:tc>
        <w:tc>
          <w:tcPr>
            <w:tcW w:w="890" w:type="dxa"/>
            <w:noWrap/>
            <w:hideMark/>
          </w:tcPr>
          <w:p w14:paraId="0B9B395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87.5</w:t>
            </w:r>
          </w:p>
        </w:tc>
        <w:tc>
          <w:tcPr>
            <w:tcW w:w="783" w:type="dxa"/>
            <w:noWrap/>
            <w:hideMark/>
          </w:tcPr>
          <w:p w14:paraId="5CF46FD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89.5</w:t>
            </w:r>
          </w:p>
        </w:tc>
      </w:tr>
      <w:tr w:rsidR="00E61AB4" w:rsidRPr="00E61AB4" w14:paraId="57CF81A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0789C0B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T1.1 + T2.3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Arrh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. </w:t>
            </w:r>
            <w:proofErr w:type="gramStart"/>
            <w:r w:rsidRPr="001D2CA0">
              <w:rPr>
                <w:sz w:val="18"/>
                <w:szCs w:val="18"/>
                <w:lang w:val="fr-FR"/>
              </w:rPr>
              <w:t>and</w:t>
            </w:r>
            <w:proofErr w:type="gram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Nardus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7E06FCC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6D1C53A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2C132B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80.0</w:t>
            </w:r>
          </w:p>
        </w:tc>
        <w:tc>
          <w:tcPr>
            <w:tcW w:w="1042" w:type="dxa"/>
            <w:noWrap/>
            <w:hideMark/>
          </w:tcPr>
          <w:p w14:paraId="78C3474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85.3</w:t>
            </w:r>
          </w:p>
        </w:tc>
        <w:tc>
          <w:tcPr>
            <w:tcW w:w="890" w:type="dxa"/>
            <w:noWrap/>
            <w:hideMark/>
          </w:tcPr>
          <w:p w14:paraId="7691926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80.8</w:t>
            </w:r>
          </w:p>
        </w:tc>
        <w:tc>
          <w:tcPr>
            <w:tcW w:w="783" w:type="dxa"/>
            <w:noWrap/>
            <w:hideMark/>
          </w:tcPr>
          <w:p w14:paraId="49AA7B1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85.6</w:t>
            </w:r>
          </w:p>
        </w:tc>
        <w:tc>
          <w:tcPr>
            <w:tcW w:w="890" w:type="dxa"/>
            <w:noWrap/>
            <w:hideMark/>
          </w:tcPr>
          <w:p w14:paraId="2C4217E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80.3</w:t>
            </w:r>
          </w:p>
        </w:tc>
        <w:tc>
          <w:tcPr>
            <w:tcW w:w="783" w:type="dxa"/>
            <w:noWrap/>
            <w:hideMark/>
          </w:tcPr>
          <w:p w14:paraId="7E9C936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86.4</w:t>
            </w:r>
          </w:p>
        </w:tc>
      </w:tr>
      <w:tr w:rsidR="00E61AB4" w:rsidRPr="00E61AB4" w14:paraId="3A82669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EADB62A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M1.7+T1.5+T1.6+R2.3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Wet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7932429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1830C8A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228ECB5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80.4</w:t>
            </w:r>
          </w:p>
        </w:tc>
        <w:tc>
          <w:tcPr>
            <w:tcW w:w="1042" w:type="dxa"/>
            <w:noWrap/>
            <w:hideMark/>
          </w:tcPr>
          <w:p w14:paraId="5B1BC18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85.1</w:t>
            </w:r>
          </w:p>
        </w:tc>
        <w:tc>
          <w:tcPr>
            <w:tcW w:w="890" w:type="dxa"/>
            <w:noWrap/>
            <w:hideMark/>
          </w:tcPr>
          <w:p w14:paraId="52DCAB6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74.6</w:t>
            </w:r>
          </w:p>
        </w:tc>
        <w:tc>
          <w:tcPr>
            <w:tcW w:w="783" w:type="dxa"/>
            <w:noWrap/>
            <w:hideMark/>
          </w:tcPr>
          <w:p w14:paraId="76A8EB0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80.1</w:t>
            </w:r>
          </w:p>
        </w:tc>
        <w:tc>
          <w:tcPr>
            <w:tcW w:w="890" w:type="dxa"/>
            <w:noWrap/>
            <w:hideMark/>
          </w:tcPr>
          <w:p w14:paraId="494C7BF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87.1</w:t>
            </w:r>
          </w:p>
        </w:tc>
        <w:tc>
          <w:tcPr>
            <w:tcW w:w="783" w:type="dxa"/>
            <w:noWrap/>
            <w:hideMark/>
          </w:tcPr>
          <w:p w14:paraId="163CEDF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91.4</w:t>
            </w:r>
          </w:p>
        </w:tc>
      </w:tr>
      <w:tr w:rsidR="00E61AB4" w:rsidRPr="00E61AB4" w14:paraId="6A8ACAE6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7A66F5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T1.1 + T2.3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Arrh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. </w:t>
            </w:r>
            <w:proofErr w:type="gramStart"/>
            <w:r w:rsidRPr="001D2CA0">
              <w:rPr>
                <w:sz w:val="18"/>
                <w:szCs w:val="18"/>
                <w:lang w:val="fr-FR"/>
              </w:rPr>
              <w:t>and</w:t>
            </w:r>
            <w:proofErr w:type="gram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Nardus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070B520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8577B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2F2D128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78.6</w:t>
            </w:r>
          </w:p>
        </w:tc>
        <w:tc>
          <w:tcPr>
            <w:tcW w:w="1042" w:type="dxa"/>
            <w:noWrap/>
            <w:hideMark/>
          </w:tcPr>
          <w:p w14:paraId="6F2D2B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84.9</w:t>
            </w:r>
          </w:p>
        </w:tc>
        <w:tc>
          <w:tcPr>
            <w:tcW w:w="890" w:type="dxa"/>
            <w:noWrap/>
            <w:hideMark/>
          </w:tcPr>
          <w:p w14:paraId="32E2E36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80.7</w:t>
            </w:r>
          </w:p>
        </w:tc>
        <w:tc>
          <w:tcPr>
            <w:tcW w:w="783" w:type="dxa"/>
            <w:noWrap/>
            <w:hideMark/>
          </w:tcPr>
          <w:p w14:paraId="453B4D6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86.0</w:t>
            </w:r>
          </w:p>
        </w:tc>
        <w:tc>
          <w:tcPr>
            <w:tcW w:w="890" w:type="dxa"/>
            <w:noWrap/>
            <w:hideMark/>
          </w:tcPr>
          <w:p w14:paraId="0F16020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77.8</w:t>
            </w:r>
          </w:p>
        </w:tc>
        <w:tc>
          <w:tcPr>
            <w:tcW w:w="783" w:type="dxa"/>
            <w:noWrap/>
            <w:hideMark/>
          </w:tcPr>
          <w:p w14:paraId="5A5784B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84.3</w:t>
            </w:r>
          </w:p>
        </w:tc>
      </w:tr>
      <w:tr w:rsidR="00E61AB4" w:rsidRPr="00E61AB4" w14:paraId="43880C56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996CDC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R2.3 Transitional mires</w:t>
            </w:r>
          </w:p>
        </w:tc>
        <w:tc>
          <w:tcPr>
            <w:tcW w:w="859" w:type="dxa"/>
            <w:noWrap/>
            <w:hideMark/>
          </w:tcPr>
          <w:p w14:paraId="5960CDD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71C591A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372EBF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79.0</w:t>
            </w:r>
          </w:p>
        </w:tc>
        <w:tc>
          <w:tcPr>
            <w:tcW w:w="1042" w:type="dxa"/>
            <w:noWrap/>
            <w:hideMark/>
          </w:tcPr>
          <w:p w14:paraId="2AD2890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83.8</w:t>
            </w:r>
          </w:p>
        </w:tc>
        <w:tc>
          <w:tcPr>
            <w:tcW w:w="890" w:type="dxa"/>
            <w:noWrap/>
            <w:hideMark/>
          </w:tcPr>
          <w:p w14:paraId="69E0349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82.6</w:t>
            </w:r>
          </w:p>
        </w:tc>
        <w:tc>
          <w:tcPr>
            <w:tcW w:w="783" w:type="dxa"/>
            <w:noWrap/>
            <w:hideMark/>
          </w:tcPr>
          <w:p w14:paraId="594DD37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88.4</w:t>
            </w:r>
          </w:p>
        </w:tc>
        <w:tc>
          <w:tcPr>
            <w:tcW w:w="890" w:type="dxa"/>
            <w:noWrap/>
            <w:hideMark/>
          </w:tcPr>
          <w:p w14:paraId="19B6D4A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75.8</w:t>
            </w:r>
          </w:p>
        </w:tc>
        <w:tc>
          <w:tcPr>
            <w:tcW w:w="783" w:type="dxa"/>
            <w:noWrap/>
            <w:hideMark/>
          </w:tcPr>
          <w:p w14:paraId="1607C7C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80.8</w:t>
            </w:r>
          </w:p>
        </w:tc>
      </w:tr>
      <w:tr w:rsidR="00E61AB4" w:rsidRPr="00E61AB4" w14:paraId="059129E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54E206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Pine mire forests with Vaccinium</w:t>
            </w:r>
          </w:p>
        </w:tc>
        <w:tc>
          <w:tcPr>
            <w:tcW w:w="859" w:type="dxa"/>
            <w:noWrap/>
            <w:hideMark/>
          </w:tcPr>
          <w:p w14:paraId="313EBFA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F4A48A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FD1D4E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80.9</w:t>
            </w:r>
          </w:p>
        </w:tc>
        <w:tc>
          <w:tcPr>
            <w:tcW w:w="1042" w:type="dxa"/>
            <w:noWrap/>
            <w:hideMark/>
          </w:tcPr>
          <w:p w14:paraId="5FE0AE0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83.6</w:t>
            </w:r>
          </w:p>
        </w:tc>
        <w:tc>
          <w:tcPr>
            <w:tcW w:w="890" w:type="dxa"/>
            <w:noWrap/>
            <w:hideMark/>
          </w:tcPr>
          <w:p w14:paraId="4980365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73.1</w:t>
            </w:r>
          </w:p>
        </w:tc>
        <w:tc>
          <w:tcPr>
            <w:tcW w:w="783" w:type="dxa"/>
            <w:noWrap/>
            <w:hideMark/>
          </w:tcPr>
          <w:p w14:paraId="56B1FA4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77.7</w:t>
            </w:r>
          </w:p>
        </w:tc>
        <w:tc>
          <w:tcPr>
            <w:tcW w:w="890" w:type="dxa"/>
            <w:noWrap/>
            <w:hideMark/>
          </w:tcPr>
          <w:p w14:paraId="04DC537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90.9</w:t>
            </w:r>
          </w:p>
        </w:tc>
        <w:tc>
          <w:tcPr>
            <w:tcW w:w="783" w:type="dxa"/>
            <w:noWrap/>
            <w:hideMark/>
          </w:tcPr>
          <w:p w14:paraId="137B8B0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93.9</w:t>
            </w:r>
          </w:p>
        </w:tc>
      </w:tr>
      <w:tr w:rsidR="00E61AB4" w:rsidRPr="00E61AB4" w14:paraId="1BD61A1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D00D8F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L10.2 Pine mire</w:t>
            </w:r>
          </w:p>
        </w:tc>
        <w:tc>
          <w:tcPr>
            <w:tcW w:w="859" w:type="dxa"/>
            <w:noWrap/>
            <w:hideMark/>
          </w:tcPr>
          <w:p w14:paraId="149013A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764E058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2A3686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80.6</w:t>
            </w:r>
          </w:p>
        </w:tc>
        <w:tc>
          <w:tcPr>
            <w:tcW w:w="1042" w:type="dxa"/>
            <w:noWrap/>
            <w:hideMark/>
          </w:tcPr>
          <w:p w14:paraId="08DB451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82.8</w:t>
            </w:r>
          </w:p>
        </w:tc>
        <w:tc>
          <w:tcPr>
            <w:tcW w:w="890" w:type="dxa"/>
            <w:noWrap/>
            <w:hideMark/>
          </w:tcPr>
          <w:p w14:paraId="5EF6740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72.1</w:t>
            </w:r>
          </w:p>
        </w:tc>
        <w:tc>
          <w:tcPr>
            <w:tcW w:w="783" w:type="dxa"/>
            <w:noWrap/>
            <w:hideMark/>
          </w:tcPr>
          <w:p w14:paraId="2FCED16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75.1</w:t>
            </w:r>
          </w:p>
        </w:tc>
        <w:tc>
          <w:tcPr>
            <w:tcW w:w="890" w:type="dxa"/>
            <w:noWrap/>
            <w:hideMark/>
          </w:tcPr>
          <w:p w14:paraId="2C43CBC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91.4</w:t>
            </w:r>
          </w:p>
        </w:tc>
        <w:tc>
          <w:tcPr>
            <w:tcW w:w="783" w:type="dxa"/>
            <w:noWrap/>
            <w:hideMark/>
          </w:tcPr>
          <w:p w14:paraId="3FEDAB6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93.9</w:t>
            </w:r>
          </w:p>
        </w:tc>
      </w:tr>
      <w:tr w:rsidR="00E61AB4" w:rsidRPr="00E61AB4" w14:paraId="4D97C272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FB2AAC1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M1.7+T1.5+T1.6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Wet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meadows</w:t>
            </w:r>
            <w:proofErr w:type="spellEnd"/>
          </w:p>
        </w:tc>
        <w:tc>
          <w:tcPr>
            <w:tcW w:w="859" w:type="dxa"/>
            <w:noWrap/>
            <w:hideMark/>
          </w:tcPr>
          <w:p w14:paraId="044DB13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3395463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00B318F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76.3</w:t>
            </w:r>
          </w:p>
        </w:tc>
        <w:tc>
          <w:tcPr>
            <w:tcW w:w="1042" w:type="dxa"/>
            <w:noWrap/>
            <w:hideMark/>
          </w:tcPr>
          <w:p w14:paraId="71D0F6D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81.9</w:t>
            </w:r>
          </w:p>
        </w:tc>
        <w:tc>
          <w:tcPr>
            <w:tcW w:w="890" w:type="dxa"/>
            <w:noWrap/>
            <w:hideMark/>
          </w:tcPr>
          <w:p w14:paraId="789BA59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73.1</w:t>
            </w:r>
          </w:p>
        </w:tc>
        <w:tc>
          <w:tcPr>
            <w:tcW w:w="783" w:type="dxa"/>
            <w:noWrap/>
            <w:hideMark/>
          </w:tcPr>
          <w:p w14:paraId="062DBDA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80.0</w:t>
            </w:r>
          </w:p>
        </w:tc>
        <w:tc>
          <w:tcPr>
            <w:tcW w:w="890" w:type="dxa"/>
            <w:noWrap/>
            <w:hideMark/>
          </w:tcPr>
          <w:p w14:paraId="23D0562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80.4</w:t>
            </w:r>
          </w:p>
        </w:tc>
        <w:tc>
          <w:tcPr>
            <w:tcW w:w="783" w:type="dxa"/>
            <w:noWrap/>
            <w:hideMark/>
          </w:tcPr>
          <w:p w14:paraId="0A85E46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86.1</w:t>
            </w:r>
          </w:p>
        </w:tc>
      </w:tr>
      <w:tr w:rsidR="00E61AB4" w:rsidRPr="00E61AB4" w14:paraId="09E66D56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20B5B6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L9.2 Coniferous bog</w:t>
            </w:r>
          </w:p>
        </w:tc>
        <w:tc>
          <w:tcPr>
            <w:tcW w:w="859" w:type="dxa"/>
            <w:noWrap/>
            <w:hideMark/>
          </w:tcPr>
          <w:p w14:paraId="18BDEC3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91BA8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50E1C5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78.7</w:t>
            </w:r>
          </w:p>
        </w:tc>
        <w:tc>
          <w:tcPr>
            <w:tcW w:w="1042" w:type="dxa"/>
            <w:noWrap/>
            <w:hideMark/>
          </w:tcPr>
          <w:p w14:paraId="4962C08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81.4</w:t>
            </w:r>
          </w:p>
        </w:tc>
        <w:tc>
          <w:tcPr>
            <w:tcW w:w="890" w:type="dxa"/>
            <w:noWrap/>
            <w:hideMark/>
          </w:tcPr>
          <w:p w14:paraId="6C7FC87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71.6</w:t>
            </w:r>
          </w:p>
        </w:tc>
        <w:tc>
          <w:tcPr>
            <w:tcW w:w="783" w:type="dxa"/>
            <w:noWrap/>
            <w:hideMark/>
          </w:tcPr>
          <w:p w14:paraId="7D3B430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75.7</w:t>
            </w:r>
          </w:p>
        </w:tc>
        <w:tc>
          <w:tcPr>
            <w:tcW w:w="890" w:type="dxa"/>
            <w:noWrap/>
            <w:hideMark/>
          </w:tcPr>
          <w:p w14:paraId="6586E7F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87.4</w:t>
            </w:r>
          </w:p>
        </w:tc>
        <w:tc>
          <w:tcPr>
            <w:tcW w:w="783" w:type="dxa"/>
            <w:noWrap/>
            <w:hideMark/>
          </w:tcPr>
          <w:p w14:paraId="037DBDC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89.4</w:t>
            </w:r>
          </w:p>
        </w:tc>
      </w:tr>
      <w:tr w:rsidR="00E61AB4" w:rsidRPr="00E61AB4" w14:paraId="59FC68D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7FD4140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79BD194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667EA6C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23D039B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77.4</w:t>
            </w:r>
          </w:p>
        </w:tc>
        <w:tc>
          <w:tcPr>
            <w:tcW w:w="1042" w:type="dxa"/>
            <w:noWrap/>
            <w:hideMark/>
          </w:tcPr>
          <w:p w14:paraId="064308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81.1</w:t>
            </w:r>
          </w:p>
        </w:tc>
        <w:tc>
          <w:tcPr>
            <w:tcW w:w="890" w:type="dxa"/>
            <w:noWrap/>
            <w:hideMark/>
          </w:tcPr>
          <w:p w14:paraId="549BD45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73.8</w:t>
            </w:r>
          </w:p>
        </w:tc>
        <w:tc>
          <w:tcPr>
            <w:tcW w:w="783" w:type="dxa"/>
            <w:noWrap/>
            <w:hideMark/>
          </w:tcPr>
          <w:p w14:paraId="792E258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77.1</w:t>
            </w:r>
          </w:p>
        </w:tc>
        <w:tc>
          <w:tcPr>
            <w:tcW w:w="890" w:type="dxa"/>
            <w:noWrap/>
            <w:hideMark/>
          </w:tcPr>
          <w:p w14:paraId="7A63C6D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81.4</w:t>
            </w:r>
          </w:p>
        </w:tc>
        <w:tc>
          <w:tcPr>
            <w:tcW w:w="783" w:type="dxa"/>
            <w:noWrap/>
            <w:hideMark/>
          </w:tcPr>
          <w:p w14:paraId="60D156D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85.5</w:t>
            </w:r>
          </w:p>
        </w:tc>
      </w:tr>
      <w:tr w:rsidR="00E61AB4" w:rsidRPr="00E61AB4" w14:paraId="37EDCF1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34FD76D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L5.1+L5.4 Beech</w:t>
            </w:r>
          </w:p>
        </w:tc>
        <w:tc>
          <w:tcPr>
            <w:tcW w:w="859" w:type="dxa"/>
            <w:noWrap/>
            <w:hideMark/>
          </w:tcPr>
          <w:p w14:paraId="6908551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7FB4A9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50EA6B4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76.6</w:t>
            </w:r>
          </w:p>
        </w:tc>
        <w:tc>
          <w:tcPr>
            <w:tcW w:w="1042" w:type="dxa"/>
            <w:noWrap/>
            <w:hideMark/>
          </w:tcPr>
          <w:p w14:paraId="4C22ACA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81.0</w:t>
            </w:r>
          </w:p>
        </w:tc>
        <w:tc>
          <w:tcPr>
            <w:tcW w:w="890" w:type="dxa"/>
            <w:noWrap/>
            <w:hideMark/>
          </w:tcPr>
          <w:p w14:paraId="69467A6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74.1</w:t>
            </w:r>
          </w:p>
        </w:tc>
        <w:tc>
          <w:tcPr>
            <w:tcW w:w="783" w:type="dxa"/>
            <w:noWrap/>
            <w:hideMark/>
          </w:tcPr>
          <w:p w14:paraId="4FD2A5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80.2</w:t>
            </w:r>
          </w:p>
        </w:tc>
        <w:tc>
          <w:tcPr>
            <w:tcW w:w="890" w:type="dxa"/>
            <w:noWrap/>
            <w:hideMark/>
          </w:tcPr>
          <w:p w14:paraId="5F1C335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78.3</w:t>
            </w:r>
          </w:p>
        </w:tc>
        <w:tc>
          <w:tcPr>
            <w:tcW w:w="783" w:type="dxa"/>
            <w:noWrap/>
            <w:hideMark/>
          </w:tcPr>
          <w:p w14:paraId="57E99B0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82.3</w:t>
            </w:r>
          </w:p>
        </w:tc>
      </w:tr>
      <w:tr w:rsidR="00E61AB4" w:rsidRPr="00E61AB4" w14:paraId="472C4DA1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92D590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1BBD2E9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3B0666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6154CB8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77.3</w:t>
            </w:r>
          </w:p>
        </w:tc>
        <w:tc>
          <w:tcPr>
            <w:tcW w:w="1042" w:type="dxa"/>
            <w:noWrap/>
            <w:hideMark/>
          </w:tcPr>
          <w:p w14:paraId="0D1061D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80.7</w:t>
            </w:r>
          </w:p>
        </w:tc>
        <w:tc>
          <w:tcPr>
            <w:tcW w:w="890" w:type="dxa"/>
            <w:noWrap/>
            <w:hideMark/>
          </w:tcPr>
          <w:p w14:paraId="48865B9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73.2</w:t>
            </w:r>
          </w:p>
        </w:tc>
        <w:tc>
          <w:tcPr>
            <w:tcW w:w="783" w:type="dxa"/>
            <w:noWrap/>
            <w:hideMark/>
          </w:tcPr>
          <w:p w14:paraId="657535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77.0</w:t>
            </w:r>
          </w:p>
        </w:tc>
        <w:tc>
          <w:tcPr>
            <w:tcW w:w="890" w:type="dxa"/>
            <w:noWrap/>
            <w:hideMark/>
          </w:tcPr>
          <w:p w14:paraId="5C9B1A6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81.8</w:t>
            </w:r>
          </w:p>
        </w:tc>
        <w:tc>
          <w:tcPr>
            <w:tcW w:w="783" w:type="dxa"/>
            <w:noWrap/>
            <w:hideMark/>
          </w:tcPr>
          <w:p w14:paraId="4550C89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85.5</w:t>
            </w:r>
          </w:p>
        </w:tc>
      </w:tr>
      <w:tr w:rsidR="00E61AB4" w:rsidRPr="00E61AB4" w14:paraId="06ABC4B9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9AAEE3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L5.1+L5.4 Beech</w:t>
            </w:r>
          </w:p>
        </w:tc>
        <w:tc>
          <w:tcPr>
            <w:tcW w:w="859" w:type="dxa"/>
            <w:noWrap/>
            <w:hideMark/>
          </w:tcPr>
          <w:p w14:paraId="7D8237F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7AA7D4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32944E8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75.4</w:t>
            </w:r>
          </w:p>
        </w:tc>
        <w:tc>
          <w:tcPr>
            <w:tcW w:w="1042" w:type="dxa"/>
            <w:noWrap/>
            <w:hideMark/>
          </w:tcPr>
          <w:p w14:paraId="7E956D0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80.6</w:t>
            </w:r>
          </w:p>
        </w:tc>
        <w:tc>
          <w:tcPr>
            <w:tcW w:w="890" w:type="dxa"/>
            <w:noWrap/>
            <w:hideMark/>
          </w:tcPr>
          <w:p w14:paraId="45858E0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73.6</w:t>
            </w:r>
          </w:p>
        </w:tc>
        <w:tc>
          <w:tcPr>
            <w:tcW w:w="783" w:type="dxa"/>
            <w:noWrap/>
            <w:hideMark/>
          </w:tcPr>
          <w:p w14:paraId="2FA6513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79.4</w:t>
            </w:r>
          </w:p>
        </w:tc>
        <w:tc>
          <w:tcPr>
            <w:tcW w:w="890" w:type="dxa"/>
            <w:noWrap/>
            <w:hideMark/>
          </w:tcPr>
          <w:p w14:paraId="1A86D7C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77.3</w:t>
            </w:r>
          </w:p>
        </w:tc>
        <w:tc>
          <w:tcPr>
            <w:tcW w:w="783" w:type="dxa"/>
            <w:noWrap/>
            <w:hideMark/>
          </w:tcPr>
          <w:p w14:paraId="42104EC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81.8</w:t>
            </w:r>
          </w:p>
        </w:tc>
      </w:tr>
      <w:tr w:rsidR="00E61AB4" w:rsidRPr="00E61AB4" w14:paraId="29E35DCF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6A6B42B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445A899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605E74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22B58BB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76.8</w:t>
            </w:r>
          </w:p>
        </w:tc>
        <w:tc>
          <w:tcPr>
            <w:tcW w:w="1042" w:type="dxa"/>
            <w:noWrap/>
            <w:hideMark/>
          </w:tcPr>
          <w:p w14:paraId="29BEA28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80.3</w:t>
            </w:r>
          </w:p>
        </w:tc>
        <w:tc>
          <w:tcPr>
            <w:tcW w:w="890" w:type="dxa"/>
            <w:noWrap/>
            <w:hideMark/>
          </w:tcPr>
          <w:p w14:paraId="116D2EB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71.9</w:t>
            </w:r>
          </w:p>
        </w:tc>
        <w:tc>
          <w:tcPr>
            <w:tcW w:w="783" w:type="dxa"/>
            <w:noWrap/>
            <w:hideMark/>
          </w:tcPr>
          <w:p w14:paraId="24A5117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76.1</w:t>
            </w:r>
          </w:p>
        </w:tc>
        <w:tc>
          <w:tcPr>
            <w:tcW w:w="890" w:type="dxa"/>
            <w:noWrap/>
            <w:hideMark/>
          </w:tcPr>
          <w:p w14:paraId="6B9CFCC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81.8</w:t>
            </w:r>
          </w:p>
        </w:tc>
        <w:tc>
          <w:tcPr>
            <w:tcW w:w="783" w:type="dxa"/>
            <w:noWrap/>
            <w:hideMark/>
          </w:tcPr>
          <w:p w14:paraId="0099DDE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85.5</w:t>
            </w:r>
          </w:p>
        </w:tc>
      </w:tr>
      <w:tr w:rsidR="00E61AB4" w:rsidRPr="00E61AB4" w14:paraId="0EAEE2C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292951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91E0 Ash-alder</w:t>
            </w:r>
          </w:p>
        </w:tc>
        <w:tc>
          <w:tcPr>
            <w:tcW w:w="859" w:type="dxa"/>
            <w:noWrap/>
            <w:hideMark/>
          </w:tcPr>
          <w:p w14:paraId="1C6E258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8A2748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1B5D8EB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75.0</w:t>
            </w:r>
          </w:p>
        </w:tc>
        <w:tc>
          <w:tcPr>
            <w:tcW w:w="1042" w:type="dxa"/>
            <w:noWrap/>
            <w:hideMark/>
          </w:tcPr>
          <w:p w14:paraId="6F38C3A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80.2</w:t>
            </w:r>
          </w:p>
        </w:tc>
        <w:tc>
          <w:tcPr>
            <w:tcW w:w="890" w:type="dxa"/>
            <w:noWrap/>
            <w:hideMark/>
          </w:tcPr>
          <w:p w14:paraId="6FB7520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66.8</w:t>
            </w:r>
          </w:p>
        </w:tc>
        <w:tc>
          <w:tcPr>
            <w:tcW w:w="783" w:type="dxa"/>
            <w:noWrap/>
            <w:hideMark/>
          </w:tcPr>
          <w:p w14:paraId="66D1FD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74.0</w:t>
            </w:r>
          </w:p>
        </w:tc>
        <w:tc>
          <w:tcPr>
            <w:tcW w:w="890" w:type="dxa"/>
            <w:noWrap/>
            <w:hideMark/>
          </w:tcPr>
          <w:p w14:paraId="20EF667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84.6</w:t>
            </w:r>
          </w:p>
        </w:tc>
        <w:tc>
          <w:tcPr>
            <w:tcW w:w="783" w:type="dxa"/>
            <w:noWrap/>
            <w:hideMark/>
          </w:tcPr>
          <w:p w14:paraId="1B39AD0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88.3</w:t>
            </w:r>
          </w:p>
        </w:tc>
      </w:tr>
      <w:tr w:rsidR="00E61AB4" w:rsidRPr="00E61AB4" w14:paraId="17161DD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63F6102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L5.1+L5.4 Beech</w:t>
            </w:r>
          </w:p>
        </w:tc>
        <w:tc>
          <w:tcPr>
            <w:tcW w:w="859" w:type="dxa"/>
            <w:noWrap/>
            <w:hideMark/>
          </w:tcPr>
          <w:p w14:paraId="28796CB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54C339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67633D6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76.4</w:t>
            </w:r>
          </w:p>
        </w:tc>
        <w:tc>
          <w:tcPr>
            <w:tcW w:w="1042" w:type="dxa"/>
            <w:noWrap/>
            <w:hideMark/>
          </w:tcPr>
          <w:p w14:paraId="6536AE2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80.0</w:t>
            </w:r>
          </w:p>
        </w:tc>
        <w:tc>
          <w:tcPr>
            <w:tcW w:w="890" w:type="dxa"/>
            <w:noWrap/>
            <w:hideMark/>
          </w:tcPr>
          <w:p w14:paraId="7DC492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74.1</w:t>
            </w:r>
          </w:p>
        </w:tc>
        <w:tc>
          <w:tcPr>
            <w:tcW w:w="783" w:type="dxa"/>
            <w:noWrap/>
            <w:hideMark/>
          </w:tcPr>
          <w:p w14:paraId="792580D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79.2</w:t>
            </w:r>
          </w:p>
        </w:tc>
        <w:tc>
          <w:tcPr>
            <w:tcW w:w="890" w:type="dxa"/>
            <w:noWrap/>
            <w:hideMark/>
          </w:tcPr>
          <w:p w14:paraId="2ECC244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78.8</w:t>
            </w:r>
          </w:p>
        </w:tc>
        <w:tc>
          <w:tcPr>
            <w:tcW w:w="783" w:type="dxa"/>
            <w:noWrap/>
            <w:hideMark/>
          </w:tcPr>
          <w:p w14:paraId="68977F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82.3</w:t>
            </w:r>
          </w:p>
        </w:tc>
      </w:tr>
      <w:tr w:rsidR="00E61AB4" w:rsidRPr="00E61AB4" w14:paraId="5B5A24F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682E65E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R2.2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Accidic</w:t>
            </w:r>
            <w:proofErr w:type="spellEnd"/>
            <w:r w:rsidRPr="006C50CB">
              <w:rPr>
                <w:sz w:val="18"/>
                <w:szCs w:val="18"/>
                <w:lang w:val="en-GB"/>
              </w:rPr>
              <w:t xml:space="preserve"> moss-rich fens</w:t>
            </w:r>
          </w:p>
        </w:tc>
        <w:tc>
          <w:tcPr>
            <w:tcW w:w="859" w:type="dxa"/>
            <w:noWrap/>
            <w:hideMark/>
          </w:tcPr>
          <w:p w14:paraId="26CC7F4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E3B026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08D749A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72.3</w:t>
            </w:r>
          </w:p>
        </w:tc>
        <w:tc>
          <w:tcPr>
            <w:tcW w:w="1042" w:type="dxa"/>
            <w:noWrap/>
            <w:hideMark/>
          </w:tcPr>
          <w:p w14:paraId="4631ACF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80.0</w:t>
            </w:r>
          </w:p>
        </w:tc>
        <w:tc>
          <w:tcPr>
            <w:tcW w:w="890" w:type="dxa"/>
            <w:noWrap/>
            <w:hideMark/>
          </w:tcPr>
          <w:p w14:paraId="7AC6428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81.0</w:t>
            </w:r>
          </w:p>
        </w:tc>
        <w:tc>
          <w:tcPr>
            <w:tcW w:w="783" w:type="dxa"/>
            <w:noWrap/>
            <w:hideMark/>
          </w:tcPr>
          <w:p w14:paraId="22F2D5A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92.0</w:t>
            </w:r>
          </w:p>
        </w:tc>
        <w:tc>
          <w:tcPr>
            <w:tcW w:w="890" w:type="dxa"/>
            <w:noWrap/>
            <w:hideMark/>
          </w:tcPr>
          <w:p w14:paraId="58FAA8A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65.7</w:t>
            </w:r>
          </w:p>
        </w:tc>
        <w:tc>
          <w:tcPr>
            <w:tcW w:w="783" w:type="dxa"/>
            <w:noWrap/>
            <w:hideMark/>
          </w:tcPr>
          <w:p w14:paraId="2324F1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73.7</w:t>
            </w:r>
          </w:p>
        </w:tc>
      </w:tr>
      <w:tr w:rsidR="00E61AB4" w:rsidRPr="00E61AB4" w14:paraId="1765A60A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C49F57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2C5BDF1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B89E93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4C4D2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74.8</w:t>
            </w:r>
          </w:p>
        </w:tc>
        <w:tc>
          <w:tcPr>
            <w:tcW w:w="1042" w:type="dxa"/>
            <w:noWrap/>
            <w:hideMark/>
          </w:tcPr>
          <w:p w14:paraId="1DD9AFF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79.2</w:t>
            </w:r>
          </w:p>
        </w:tc>
        <w:tc>
          <w:tcPr>
            <w:tcW w:w="890" w:type="dxa"/>
            <w:noWrap/>
            <w:hideMark/>
          </w:tcPr>
          <w:p w14:paraId="433F739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66.1</w:t>
            </w:r>
          </w:p>
        </w:tc>
        <w:tc>
          <w:tcPr>
            <w:tcW w:w="783" w:type="dxa"/>
            <w:noWrap/>
            <w:hideMark/>
          </w:tcPr>
          <w:p w14:paraId="7443175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71.8</w:t>
            </w:r>
          </w:p>
        </w:tc>
        <w:tc>
          <w:tcPr>
            <w:tcW w:w="890" w:type="dxa"/>
            <w:noWrap/>
            <w:hideMark/>
          </w:tcPr>
          <w:p w14:paraId="4CE24AA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85.6</w:t>
            </w:r>
          </w:p>
        </w:tc>
        <w:tc>
          <w:tcPr>
            <w:tcW w:w="783" w:type="dxa"/>
            <w:noWrap/>
            <w:hideMark/>
          </w:tcPr>
          <w:p w14:paraId="2055D1F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89.3</w:t>
            </w:r>
          </w:p>
        </w:tc>
      </w:tr>
      <w:tr w:rsidR="00E61AB4" w:rsidRPr="00E61AB4" w14:paraId="487051B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19F79EB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L5.1+L5.4 Beech</w:t>
            </w:r>
          </w:p>
        </w:tc>
        <w:tc>
          <w:tcPr>
            <w:tcW w:w="859" w:type="dxa"/>
            <w:noWrap/>
            <w:hideMark/>
          </w:tcPr>
          <w:p w14:paraId="4E14ED4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3DEE25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689E8DA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75.5</w:t>
            </w:r>
          </w:p>
        </w:tc>
        <w:tc>
          <w:tcPr>
            <w:tcW w:w="1042" w:type="dxa"/>
            <w:noWrap/>
            <w:hideMark/>
          </w:tcPr>
          <w:p w14:paraId="25AE37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78.4</w:t>
            </w:r>
          </w:p>
        </w:tc>
        <w:tc>
          <w:tcPr>
            <w:tcW w:w="890" w:type="dxa"/>
            <w:noWrap/>
            <w:hideMark/>
          </w:tcPr>
          <w:p w14:paraId="2785F4E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77.2</w:t>
            </w:r>
          </w:p>
        </w:tc>
        <w:tc>
          <w:tcPr>
            <w:tcW w:w="783" w:type="dxa"/>
            <w:noWrap/>
            <w:hideMark/>
          </w:tcPr>
          <w:p w14:paraId="5911552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83.1</w:t>
            </w:r>
          </w:p>
        </w:tc>
        <w:tc>
          <w:tcPr>
            <w:tcW w:w="890" w:type="dxa"/>
            <w:noWrap/>
            <w:hideMark/>
          </w:tcPr>
          <w:p w14:paraId="08FC90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73.7</w:t>
            </w:r>
          </w:p>
        </w:tc>
        <w:tc>
          <w:tcPr>
            <w:tcW w:w="783" w:type="dxa"/>
            <w:noWrap/>
            <w:hideMark/>
          </w:tcPr>
          <w:p w14:paraId="5C306A7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76.8</w:t>
            </w:r>
          </w:p>
        </w:tc>
      </w:tr>
      <w:tr w:rsidR="00E61AB4" w:rsidRPr="00E61AB4" w14:paraId="1656399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7FB72B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L5.1+L5.4 Beech</w:t>
            </w:r>
          </w:p>
        </w:tc>
        <w:tc>
          <w:tcPr>
            <w:tcW w:w="859" w:type="dxa"/>
            <w:noWrap/>
            <w:hideMark/>
          </w:tcPr>
          <w:p w14:paraId="246D51F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0ED548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7BCFBD6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75.8</w:t>
            </w:r>
          </w:p>
        </w:tc>
        <w:tc>
          <w:tcPr>
            <w:tcW w:w="1042" w:type="dxa"/>
            <w:noWrap/>
            <w:hideMark/>
          </w:tcPr>
          <w:p w14:paraId="6BA2829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78.3</w:t>
            </w:r>
          </w:p>
        </w:tc>
        <w:tc>
          <w:tcPr>
            <w:tcW w:w="890" w:type="dxa"/>
            <w:noWrap/>
            <w:hideMark/>
          </w:tcPr>
          <w:p w14:paraId="5477E6A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77.5</w:t>
            </w:r>
          </w:p>
        </w:tc>
        <w:tc>
          <w:tcPr>
            <w:tcW w:w="783" w:type="dxa"/>
            <w:noWrap/>
            <w:hideMark/>
          </w:tcPr>
          <w:p w14:paraId="16D8060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83.8</w:t>
            </w:r>
          </w:p>
        </w:tc>
        <w:tc>
          <w:tcPr>
            <w:tcW w:w="890" w:type="dxa"/>
            <w:noWrap/>
            <w:hideMark/>
          </w:tcPr>
          <w:p w14:paraId="786D372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73.7</w:t>
            </w:r>
          </w:p>
        </w:tc>
        <w:tc>
          <w:tcPr>
            <w:tcW w:w="783" w:type="dxa"/>
            <w:noWrap/>
            <w:hideMark/>
          </w:tcPr>
          <w:p w14:paraId="10EAAF5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77.8</w:t>
            </w:r>
          </w:p>
        </w:tc>
      </w:tr>
      <w:tr w:rsidR="00E61AB4" w:rsidRPr="00E61AB4" w14:paraId="351C719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4EAF453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lastRenderedPageBreak/>
              <w:t>L5.1+L5.4 Beech</w:t>
            </w:r>
          </w:p>
        </w:tc>
        <w:tc>
          <w:tcPr>
            <w:tcW w:w="859" w:type="dxa"/>
            <w:noWrap/>
            <w:hideMark/>
          </w:tcPr>
          <w:p w14:paraId="44ABD1A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E976BD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621094A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75.6</w:t>
            </w:r>
          </w:p>
        </w:tc>
        <w:tc>
          <w:tcPr>
            <w:tcW w:w="1042" w:type="dxa"/>
            <w:noWrap/>
            <w:hideMark/>
          </w:tcPr>
          <w:p w14:paraId="3122E4E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78.1</w:t>
            </w:r>
          </w:p>
        </w:tc>
        <w:tc>
          <w:tcPr>
            <w:tcW w:w="890" w:type="dxa"/>
            <w:noWrap/>
            <w:hideMark/>
          </w:tcPr>
          <w:p w14:paraId="22B4CB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77.3</w:t>
            </w:r>
          </w:p>
        </w:tc>
        <w:tc>
          <w:tcPr>
            <w:tcW w:w="783" w:type="dxa"/>
            <w:noWrap/>
            <w:hideMark/>
          </w:tcPr>
          <w:p w14:paraId="0CF3068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83.6</w:t>
            </w:r>
          </w:p>
        </w:tc>
        <w:tc>
          <w:tcPr>
            <w:tcW w:w="890" w:type="dxa"/>
            <w:noWrap/>
            <w:hideMark/>
          </w:tcPr>
          <w:p w14:paraId="624DEBA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73.7</w:t>
            </w:r>
          </w:p>
        </w:tc>
        <w:tc>
          <w:tcPr>
            <w:tcW w:w="783" w:type="dxa"/>
            <w:noWrap/>
            <w:hideMark/>
          </w:tcPr>
          <w:p w14:paraId="6256C04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77.3</w:t>
            </w:r>
          </w:p>
        </w:tc>
      </w:tr>
      <w:tr w:rsidR="00E61AB4" w:rsidRPr="00E61AB4" w14:paraId="0945927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F3E6DF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6510 Lowland hay meadows</w:t>
            </w:r>
          </w:p>
        </w:tc>
        <w:tc>
          <w:tcPr>
            <w:tcW w:w="859" w:type="dxa"/>
            <w:noWrap/>
            <w:hideMark/>
          </w:tcPr>
          <w:p w14:paraId="390E95B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7F91A12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10DF7C8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73.1</w:t>
            </w:r>
          </w:p>
        </w:tc>
        <w:tc>
          <w:tcPr>
            <w:tcW w:w="1042" w:type="dxa"/>
            <w:noWrap/>
            <w:hideMark/>
          </w:tcPr>
          <w:p w14:paraId="68B9258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78.1</w:t>
            </w:r>
          </w:p>
        </w:tc>
        <w:tc>
          <w:tcPr>
            <w:tcW w:w="890" w:type="dxa"/>
            <w:noWrap/>
            <w:hideMark/>
          </w:tcPr>
          <w:p w14:paraId="21E187C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81.0</w:t>
            </w:r>
          </w:p>
        </w:tc>
        <w:tc>
          <w:tcPr>
            <w:tcW w:w="783" w:type="dxa"/>
            <w:noWrap/>
            <w:hideMark/>
          </w:tcPr>
          <w:p w14:paraId="6421DD8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85.1</w:t>
            </w:r>
          </w:p>
        </w:tc>
        <w:tc>
          <w:tcPr>
            <w:tcW w:w="890" w:type="dxa"/>
            <w:noWrap/>
            <w:hideMark/>
          </w:tcPr>
          <w:p w14:paraId="023CDC9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783" w:type="dxa"/>
            <w:noWrap/>
            <w:hideMark/>
          </w:tcPr>
          <w:p w14:paraId="73E73E1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73.7</w:t>
            </w:r>
          </w:p>
        </w:tc>
      </w:tr>
      <w:tr w:rsidR="00E61AB4" w:rsidRPr="00E61AB4" w14:paraId="513D198B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D0F7EF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T1.1 Mesic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Arrhenatherum</w:t>
            </w:r>
            <w:proofErr w:type="spellEnd"/>
            <w:r w:rsidRPr="006C50CB">
              <w:rPr>
                <w:sz w:val="18"/>
                <w:szCs w:val="18"/>
                <w:lang w:val="en-GB"/>
              </w:rPr>
              <w:t xml:space="preserve"> meadows</w:t>
            </w:r>
          </w:p>
        </w:tc>
        <w:tc>
          <w:tcPr>
            <w:tcW w:w="859" w:type="dxa"/>
            <w:noWrap/>
            <w:hideMark/>
          </w:tcPr>
          <w:p w14:paraId="6686D75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E00305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484B96F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73.9</w:t>
            </w:r>
          </w:p>
        </w:tc>
        <w:tc>
          <w:tcPr>
            <w:tcW w:w="1042" w:type="dxa"/>
            <w:noWrap/>
            <w:hideMark/>
          </w:tcPr>
          <w:p w14:paraId="16EAF99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78.0</w:t>
            </w:r>
          </w:p>
        </w:tc>
        <w:tc>
          <w:tcPr>
            <w:tcW w:w="890" w:type="dxa"/>
            <w:noWrap/>
            <w:hideMark/>
          </w:tcPr>
          <w:p w14:paraId="4F74EAD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76.0</w:t>
            </w:r>
          </w:p>
        </w:tc>
        <w:tc>
          <w:tcPr>
            <w:tcW w:w="783" w:type="dxa"/>
            <w:noWrap/>
            <w:hideMark/>
          </w:tcPr>
          <w:p w14:paraId="5363338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83.5</w:t>
            </w:r>
          </w:p>
        </w:tc>
        <w:tc>
          <w:tcPr>
            <w:tcW w:w="890" w:type="dxa"/>
            <w:noWrap/>
            <w:hideMark/>
          </w:tcPr>
          <w:p w14:paraId="1FBC4C3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72.7</w:t>
            </w:r>
          </w:p>
        </w:tc>
        <w:tc>
          <w:tcPr>
            <w:tcW w:w="783" w:type="dxa"/>
            <w:noWrap/>
            <w:hideMark/>
          </w:tcPr>
          <w:p w14:paraId="15C5684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76.8</w:t>
            </w:r>
          </w:p>
        </w:tc>
      </w:tr>
      <w:tr w:rsidR="00E61AB4" w:rsidRPr="00E61AB4" w14:paraId="2A3A1A64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009CF7A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T1.1 Mesic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Arrhenatherum</w:t>
            </w:r>
            <w:proofErr w:type="spellEnd"/>
            <w:r w:rsidRPr="006C50CB">
              <w:rPr>
                <w:sz w:val="18"/>
                <w:szCs w:val="18"/>
                <w:lang w:val="en-GB"/>
              </w:rPr>
              <w:t xml:space="preserve"> meadows</w:t>
            </w:r>
          </w:p>
        </w:tc>
        <w:tc>
          <w:tcPr>
            <w:tcW w:w="859" w:type="dxa"/>
            <w:noWrap/>
            <w:hideMark/>
          </w:tcPr>
          <w:p w14:paraId="036936F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766E6BA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0525FD2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71.3</w:t>
            </w:r>
          </w:p>
        </w:tc>
        <w:tc>
          <w:tcPr>
            <w:tcW w:w="1042" w:type="dxa"/>
            <w:noWrap/>
            <w:hideMark/>
          </w:tcPr>
          <w:p w14:paraId="1D6CABD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77.6</w:t>
            </w:r>
          </w:p>
        </w:tc>
        <w:tc>
          <w:tcPr>
            <w:tcW w:w="890" w:type="dxa"/>
            <w:noWrap/>
            <w:hideMark/>
          </w:tcPr>
          <w:p w14:paraId="6D090A3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82.2</w:t>
            </w:r>
          </w:p>
        </w:tc>
        <w:tc>
          <w:tcPr>
            <w:tcW w:w="783" w:type="dxa"/>
            <w:noWrap/>
            <w:hideMark/>
          </w:tcPr>
          <w:p w14:paraId="0ED9687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85.9</w:t>
            </w:r>
          </w:p>
        </w:tc>
        <w:tc>
          <w:tcPr>
            <w:tcW w:w="890" w:type="dxa"/>
            <w:noWrap/>
            <w:hideMark/>
          </w:tcPr>
          <w:p w14:paraId="4588CB7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64.6</w:t>
            </w:r>
          </w:p>
        </w:tc>
        <w:tc>
          <w:tcPr>
            <w:tcW w:w="783" w:type="dxa"/>
            <w:noWrap/>
            <w:hideMark/>
          </w:tcPr>
          <w:p w14:paraId="2BF3275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71.7</w:t>
            </w:r>
          </w:p>
        </w:tc>
      </w:tr>
      <w:tr w:rsidR="00E61AB4" w:rsidRPr="00E61AB4" w14:paraId="01000BC4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2132E9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T1.6 Wet Filipendula grasslands</w:t>
            </w:r>
          </w:p>
        </w:tc>
        <w:tc>
          <w:tcPr>
            <w:tcW w:w="859" w:type="dxa"/>
            <w:noWrap/>
            <w:hideMark/>
          </w:tcPr>
          <w:p w14:paraId="04F0376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E89E8E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BB967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67.3</w:t>
            </w:r>
          </w:p>
        </w:tc>
        <w:tc>
          <w:tcPr>
            <w:tcW w:w="1042" w:type="dxa"/>
            <w:noWrap/>
            <w:hideMark/>
          </w:tcPr>
          <w:p w14:paraId="72BCA5F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77.5</w:t>
            </w:r>
          </w:p>
        </w:tc>
        <w:tc>
          <w:tcPr>
            <w:tcW w:w="890" w:type="dxa"/>
            <w:noWrap/>
            <w:hideMark/>
          </w:tcPr>
          <w:p w14:paraId="4A3839B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63.7</w:t>
            </w:r>
          </w:p>
        </w:tc>
        <w:tc>
          <w:tcPr>
            <w:tcW w:w="783" w:type="dxa"/>
            <w:noWrap/>
            <w:hideMark/>
          </w:tcPr>
          <w:p w14:paraId="6A0B0F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70.0</w:t>
            </w:r>
          </w:p>
        </w:tc>
        <w:tc>
          <w:tcPr>
            <w:tcW w:w="890" w:type="dxa"/>
            <w:noWrap/>
            <w:hideMark/>
          </w:tcPr>
          <w:p w14:paraId="456BE70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70.7</w:t>
            </w:r>
          </w:p>
        </w:tc>
        <w:tc>
          <w:tcPr>
            <w:tcW w:w="783" w:type="dxa"/>
            <w:noWrap/>
            <w:hideMark/>
          </w:tcPr>
          <w:p w14:paraId="578AC0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86.9</w:t>
            </w:r>
          </w:p>
        </w:tc>
      </w:tr>
      <w:tr w:rsidR="00E61AB4" w:rsidRPr="00E61AB4" w14:paraId="5B3BD656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9CFFDB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6430 Hydrophilous tall herb fringe comm.</w:t>
            </w:r>
          </w:p>
        </w:tc>
        <w:tc>
          <w:tcPr>
            <w:tcW w:w="859" w:type="dxa"/>
            <w:noWrap/>
            <w:hideMark/>
          </w:tcPr>
          <w:p w14:paraId="3B46744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18E7E91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13E6DA2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68.0</w:t>
            </w:r>
          </w:p>
        </w:tc>
        <w:tc>
          <w:tcPr>
            <w:tcW w:w="1042" w:type="dxa"/>
            <w:noWrap/>
            <w:hideMark/>
          </w:tcPr>
          <w:p w14:paraId="1A4BAAC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77.2</w:t>
            </w:r>
          </w:p>
        </w:tc>
        <w:tc>
          <w:tcPr>
            <w:tcW w:w="890" w:type="dxa"/>
            <w:noWrap/>
            <w:hideMark/>
          </w:tcPr>
          <w:p w14:paraId="63E2D53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66.9</w:t>
            </w:r>
          </w:p>
        </w:tc>
        <w:tc>
          <w:tcPr>
            <w:tcW w:w="783" w:type="dxa"/>
            <w:noWrap/>
            <w:hideMark/>
          </w:tcPr>
          <w:p w14:paraId="101A07F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73.1</w:t>
            </w:r>
          </w:p>
        </w:tc>
        <w:tc>
          <w:tcPr>
            <w:tcW w:w="890" w:type="dxa"/>
            <w:noWrap/>
            <w:hideMark/>
          </w:tcPr>
          <w:p w14:paraId="51B0E4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68.7</w:t>
            </w:r>
          </w:p>
        </w:tc>
        <w:tc>
          <w:tcPr>
            <w:tcW w:w="783" w:type="dxa"/>
            <w:noWrap/>
            <w:hideMark/>
          </w:tcPr>
          <w:p w14:paraId="0A43846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81.8</w:t>
            </w:r>
          </w:p>
        </w:tc>
      </w:tr>
      <w:tr w:rsidR="00E61AB4" w:rsidRPr="00E61AB4" w14:paraId="4F21A9BA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19A7670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T2.3 Nardus grasslands</w:t>
            </w:r>
          </w:p>
        </w:tc>
        <w:tc>
          <w:tcPr>
            <w:tcW w:w="859" w:type="dxa"/>
            <w:noWrap/>
            <w:hideMark/>
          </w:tcPr>
          <w:p w14:paraId="3DBE6E5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D9B0C2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502D9E7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67.6</w:t>
            </w:r>
          </w:p>
        </w:tc>
        <w:tc>
          <w:tcPr>
            <w:tcW w:w="1042" w:type="dxa"/>
            <w:noWrap/>
            <w:hideMark/>
          </w:tcPr>
          <w:p w14:paraId="012414F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77.0</w:t>
            </w:r>
          </w:p>
        </w:tc>
        <w:tc>
          <w:tcPr>
            <w:tcW w:w="890" w:type="dxa"/>
            <w:noWrap/>
            <w:hideMark/>
          </w:tcPr>
          <w:p w14:paraId="60451F3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77.8</w:t>
            </w:r>
          </w:p>
        </w:tc>
        <w:tc>
          <w:tcPr>
            <w:tcW w:w="783" w:type="dxa"/>
            <w:noWrap/>
            <w:hideMark/>
          </w:tcPr>
          <w:p w14:paraId="56CC93B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82.6</w:t>
            </w:r>
          </w:p>
        </w:tc>
        <w:tc>
          <w:tcPr>
            <w:tcW w:w="890" w:type="dxa"/>
            <w:noWrap/>
            <w:hideMark/>
          </w:tcPr>
          <w:p w14:paraId="014BEB5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59.6</w:t>
            </w:r>
          </w:p>
        </w:tc>
        <w:tc>
          <w:tcPr>
            <w:tcW w:w="783" w:type="dxa"/>
            <w:noWrap/>
            <w:hideMark/>
          </w:tcPr>
          <w:p w14:paraId="5891096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72.7</w:t>
            </w:r>
          </w:p>
        </w:tc>
      </w:tr>
      <w:tr w:rsidR="00E61AB4" w:rsidRPr="00E61AB4" w14:paraId="28A8D1A8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979218E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 Herb-rich beech</w:t>
            </w:r>
          </w:p>
        </w:tc>
        <w:tc>
          <w:tcPr>
            <w:tcW w:w="859" w:type="dxa"/>
            <w:noWrap/>
            <w:hideMark/>
          </w:tcPr>
          <w:p w14:paraId="17092E6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64551B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C5D042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71.1</w:t>
            </w:r>
          </w:p>
        </w:tc>
        <w:tc>
          <w:tcPr>
            <w:tcW w:w="1042" w:type="dxa"/>
            <w:noWrap/>
            <w:hideMark/>
          </w:tcPr>
          <w:p w14:paraId="5775B6E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76.9</w:t>
            </w:r>
          </w:p>
        </w:tc>
        <w:tc>
          <w:tcPr>
            <w:tcW w:w="890" w:type="dxa"/>
            <w:noWrap/>
            <w:hideMark/>
          </w:tcPr>
          <w:p w14:paraId="59F7324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77.6</w:t>
            </w:r>
          </w:p>
        </w:tc>
        <w:tc>
          <w:tcPr>
            <w:tcW w:w="783" w:type="dxa"/>
            <w:noWrap/>
            <w:hideMark/>
          </w:tcPr>
          <w:p w14:paraId="7B50D6F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84.3</w:t>
            </w:r>
          </w:p>
        </w:tc>
        <w:tc>
          <w:tcPr>
            <w:tcW w:w="890" w:type="dxa"/>
            <w:noWrap/>
            <w:hideMark/>
          </w:tcPr>
          <w:p w14:paraId="675471C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65.7</w:t>
            </w:r>
          </w:p>
        </w:tc>
        <w:tc>
          <w:tcPr>
            <w:tcW w:w="783" w:type="dxa"/>
            <w:noWrap/>
            <w:hideMark/>
          </w:tcPr>
          <w:p w14:paraId="2D9E301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71.7</w:t>
            </w:r>
          </w:p>
        </w:tc>
      </w:tr>
      <w:tr w:rsidR="00E61AB4" w:rsidRPr="00E61AB4" w14:paraId="4B203E7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F7FDCF1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M1.7+T1.5+T1.6+R2.3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Wet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174BEB4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568D176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7DC858E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75.2</w:t>
            </w:r>
          </w:p>
        </w:tc>
        <w:tc>
          <w:tcPr>
            <w:tcW w:w="1042" w:type="dxa"/>
            <w:noWrap/>
            <w:hideMark/>
          </w:tcPr>
          <w:p w14:paraId="0A07B1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76.7</w:t>
            </w:r>
          </w:p>
        </w:tc>
        <w:tc>
          <w:tcPr>
            <w:tcW w:w="890" w:type="dxa"/>
            <w:noWrap/>
            <w:hideMark/>
          </w:tcPr>
          <w:p w14:paraId="643E852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66.3</w:t>
            </w:r>
          </w:p>
        </w:tc>
        <w:tc>
          <w:tcPr>
            <w:tcW w:w="783" w:type="dxa"/>
            <w:noWrap/>
            <w:hideMark/>
          </w:tcPr>
          <w:p w14:paraId="4D8739A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67.4</w:t>
            </w:r>
          </w:p>
        </w:tc>
        <w:tc>
          <w:tcPr>
            <w:tcW w:w="890" w:type="dxa"/>
            <w:noWrap/>
            <w:hideMark/>
          </w:tcPr>
          <w:p w14:paraId="57BAB71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86.9</w:t>
            </w:r>
          </w:p>
        </w:tc>
        <w:tc>
          <w:tcPr>
            <w:tcW w:w="783" w:type="dxa"/>
            <w:noWrap/>
            <w:hideMark/>
          </w:tcPr>
          <w:p w14:paraId="310FEDB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90.2</w:t>
            </w:r>
          </w:p>
        </w:tc>
      </w:tr>
      <w:tr w:rsidR="00E61AB4" w:rsidRPr="00E61AB4" w14:paraId="0740B169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F08DD5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9130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Asperulo-Fagetum</w:t>
            </w:r>
            <w:proofErr w:type="spellEnd"/>
          </w:p>
        </w:tc>
        <w:tc>
          <w:tcPr>
            <w:tcW w:w="859" w:type="dxa"/>
            <w:noWrap/>
            <w:hideMark/>
          </w:tcPr>
          <w:p w14:paraId="021FBCA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1695240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7294778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69.2</w:t>
            </w:r>
          </w:p>
        </w:tc>
        <w:tc>
          <w:tcPr>
            <w:tcW w:w="1042" w:type="dxa"/>
            <w:noWrap/>
            <w:hideMark/>
          </w:tcPr>
          <w:p w14:paraId="44B9D2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76.1</w:t>
            </w:r>
          </w:p>
        </w:tc>
        <w:tc>
          <w:tcPr>
            <w:tcW w:w="890" w:type="dxa"/>
            <w:noWrap/>
            <w:hideMark/>
          </w:tcPr>
          <w:p w14:paraId="27C5BB9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75.3</w:t>
            </w:r>
          </w:p>
        </w:tc>
        <w:tc>
          <w:tcPr>
            <w:tcW w:w="783" w:type="dxa"/>
            <w:noWrap/>
            <w:hideMark/>
          </w:tcPr>
          <w:p w14:paraId="67BABE7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84.0</w:t>
            </w:r>
          </w:p>
        </w:tc>
        <w:tc>
          <w:tcPr>
            <w:tcW w:w="890" w:type="dxa"/>
            <w:noWrap/>
            <w:hideMark/>
          </w:tcPr>
          <w:p w14:paraId="0228B11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64.6</w:t>
            </w:r>
          </w:p>
        </w:tc>
        <w:tc>
          <w:tcPr>
            <w:tcW w:w="783" w:type="dxa"/>
            <w:noWrap/>
            <w:hideMark/>
          </w:tcPr>
          <w:p w14:paraId="6E1DC5F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70.7</w:t>
            </w:r>
          </w:p>
        </w:tc>
      </w:tr>
      <w:tr w:rsidR="00E61AB4" w:rsidRPr="00E61AB4" w14:paraId="1B35922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7E2CC5B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Pine mire forests with Vaccinium</w:t>
            </w:r>
          </w:p>
        </w:tc>
        <w:tc>
          <w:tcPr>
            <w:tcW w:w="859" w:type="dxa"/>
            <w:noWrap/>
            <w:hideMark/>
          </w:tcPr>
          <w:p w14:paraId="32C6964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77FE5C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509DED4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66.1</w:t>
            </w:r>
          </w:p>
        </w:tc>
        <w:tc>
          <w:tcPr>
            <w:tcW w:w="1042" w:type="dxa"/>
            <w:noWrap/>
            <w:hideMark/>
          </w:tcPr>
          <w:p w14:paraId="55A4F0F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76.0</w:t>
            </w:r>
          </w:p>
        </w:tc>
        <w:tc>
          <w:tcPr>
            <w:tcW w:w="890" w:type="dxa"/>
            <w:noWrap/>
            <w:hideMark/>
          </w:tcPr>
          <w:p w14:paraId="33BE3A8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59.2</w:t>
            </w:r>
          </w:p>
        </w:tc>
        <w:tc>
          <w:tcPr>
            <w:tcW w:w="783" w:type="dxa"/>
            <w:noWrap/>
            <w:hideMark/>
          </w:tcPr>
          <w:p w14:paraId="23D9443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68.9</w:t>
            </w:r>
          </w:p>
        </w:tc>
        <w:tc>
          <w:tcPr>
            <w:tcW w:w="890" w:type="dxa"/>
            <w:noWrap/>
            <w:hideMark/>
          </w:tcPr>
          <w:p w14:paraId="611A91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74.7</w:t>
            </w:r>
          </w:p>
        </w:tc>
        <w:tc>
          <w:tcPr>
            <w:tcW w:w="783" w:type="dxa"/>
            <w:noWrap/>
            <w:hideMark/>
          </w:tcPr>
          <w:p w14:paraId="53450DF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84.8</w:t>
            </w:r>
          </w:p>
        </w:tc>
      </w:tr>
      <w:tr w:rsidR="00E61AB4" w:rsidRPr="00E61AB4" w14:paraId="4CE99F6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134985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M1.7+T1.5+T1.6+R2.3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Wet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09C527F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6B9AC0A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2ADD16D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73.5</w:t>
            </w:r>
          </w:p>
        </w:tc>
        <w:tc>
          <w:tcPr>
            <w:tcW w:w="1042" w:type="dxa"/>
            <w:noWrap/>
            <w:hideMark/>
          </w:tcPr>
          <w:p w14:paraId="7EC2FA9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76.0</w:t>
            </w:r>
          </w:p>
        </w:tc>
        <w:tc>
          <w:tcPr>
            <w:tcW w:w="890" w:type="dxa"/>
            <w:noWrap/>
            <w:hideMark/>
          </w:tcPr>
          <w:p w14:paraId="1915738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67.6</w:t>
            </w:r>
          </w:p>
        </w:tc>
        <w:tc>
          <w:tcPr>
            <w:tcW w:w="783" w:type="dxa"/>
            <w:noWrap/>
            <w:hideMark/>
          </w:tcPr>
          <w:p w14:paraId="66FE3D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69.3</w:t>
            </w:r>
          </w:p>
        </w:tc>
        <w:tc>
          <w:tcPr>
            <w:tcW w:w="890" w:type="dxa"/>
            <w:noWrap/>
            <w:hideMark/>
          </w:tcPr>
          <w:p w14:paraId="428D962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80.8</w:t>
            </w:r>
          </w:p>
        </w:tc>
        <w:tc>
          <w:tcPr>
            <w:tcW w:w="783" w:type="dxa"/>
            <w:noWrap/>
            <w:hideMark/>
          </w:tcPr>
          <w:p w14:paraId="4CC56CB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84.6</w:t>
            </w:r>
          </w:p>
        </w:tc>
      </w:tr>
      <w:tr w:rsidR="00E61AB4" w:rsidRPr="00E61AB4" w14:paraId="409680D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995C960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6230 Species-rich Nardus grasslands</w:t>
            </w:r>
          </w:p>
        </w:tc>
        <w:tc>
          <w:tcPr>
            <w:tcW w:w="859" w:type="dxa"/>
            <w:noWrap/>
            <w:hideMark/>
          </w:tcPr>
          <w:p w14:paraId="425B4B3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361EA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1E76C8A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67.9</w:t>
            </w:r>
          </w:p>
        </w:tc>
        <w:tc>
          <w:tcPr>
            <w:tcW w:w="1042" w:type="dxa"/>
            <w:noWrap/>
            <w:hideMark/>
          </w:tcPr>
          <w:p w14:paraId="4DFD45E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75.4</w:t>
            </w:r>
          </w:p>
        </w:tc>
        <w:tc>
          <w:tcPr>
            <w:tcW w:w="890" w:type="dxa"/>
            <w:noWrap/>
            <w:hideMark/>
          </w:tcPr>
          <w:p w14:paraId="08706DF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67.6</w:t>
            </w:r>
          </w:p>
        </w:tc>
        <w:tc>
          <w:tcPr>
            <w:tcW w:w="783" w:type="dxa"/>
            <w:noWrap/>
            <w:hideMark/>
          </w:tcPr>
          <w:p w14:paraId="5C37608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75.0</w:t>
            </w:r>
          </w:p>
        </w:tc>
        <w:tc>
          <w:tcPr>
            <w:tcW w:w="890" w:type="dxa"/>
            <w:noWrap/>
            <w:hideMark/>
          </w:tcPr>
          <w:p w14:paraId="537F76B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68.7</w:t>
            </w:r>
          </w:p>
        </w:tc>
        <w:tc>
          <w:tcPr>
            <w:tcW w:w="783" w:type="dxa"/>
            <w:noWrap/>
            <w:hideMark/>
          </w:tcPr>
          <w:p w14:paraId="5BFAD3A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75.8</w:t>
            </w:r>
          </w:p>
        </w:tc>
      </w:tr>
      <w:tr w:rsidR="00E61AB4" w:rsidRPr="00E61AB4" w14:paraId="643A9648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8D9836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T2.3 Nardus grasslands</w:t>
            </w:r>
          </w:p>
        </w:tc>
        <w:tc>
          <w:tcPr>
            <w:tcW w:w="859" w:type="dxa"/>
            <w:noWrap/>
            <w:hideMark/>
          </w:tcPr>
          <w:p w14:paraId="7B931BA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5998F1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F135E1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67.9</w:t>
            </w:r>
          </w:p>
        </w:tc>
        <w:tc>
          <w:tcPr>
            <w:tcW w:w="1042" w:type="dxa"/>
            <w:noWrap/>
            <w:hideMark/>
          </w:tcPr>
          <w:p w14:paraId="250C7D8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74.6</w:t>
            </w:r>
          </w:p>
        </w:tc>
        <w:tc>
          <w:tcPr>
            <w:tcW w:w="890" w:type="dxa"/>
            <w:noWrap/>
            <w:hideMark/>
          </w:tcPr>
          <w:p w14:paraId="6B39803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63.4</w:t>
            </w:r>
          </w:p>
        </w:tc>
        <w:tc>
          <w:tcPr>
            <w:tcW w:w="783" w:type="dxa"/>
            <w:noWrap/>
            <w:hideMark/>
          </w:tcPr>
          <w:p w14:paraId="17F95AD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72.4</w:t>
            </w:r>
          </w:p>
        </w:tc>
        <w:tc>
          <w:tcPr>
            <w:tcW w:w="890" w:type="dxa"/>
            <w:noWrap/>
            <w:hideMark/>
          </w:tcPr>
          <w:p w14:paraId="541F747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72.7</w:t>
            </w:r>
          </w:p>
        </w:tc>
        <w:tc>
          <w:tcPr>
            <w:tcW w:w="783" w:type="dxa"/>
            <w:noWrap/>
            <w:hideMark/>
          </w:tcPr>
          <w:p w14:paraId="55C43BE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78.8</w:t>
            </w:r>
          </w:p>
        </w:tc>
      </w:tr>
      <w:tr w:rsidR="00E61AB4" w:rsidRPr="00E61AB4" w14:paraId="7A27819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6A43D0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R2.2+R2.3+L9.2 Spruce bog</w:t>
            </w:r>
          </w:p>
        </w:tc>
        <w:tc>
          <w:tcPr>
            <w:tcW w:w="859" w:type="dxa"/>
            <w:noWrap/>
            <w:hideMark/>
          </w:tcPr>
          <w:p w14:paraId="55C6B69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358D39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41BB36C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69.7</w:t>
            </w:r>
          </w:p>
        </w:tc>
        <w:tc>
          <w:tcPr>
            <w:tcW w:w="1042" w:type="dxa"/>
            <w:noWrap/>
            <w:hideMark/>
          </w:tcPr>
          <w:p w14:paraId="46315D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74.3</w:t>
            </w:r>
          </w:p>
        </w:tc>
        <w:tc>
          <w:tcPr>
            <w:tcW w:w="890" w:type="dxa"/>
            <w:noWrap/>
            <w:hideMark/>
          </w:tcPr>
          <w:p w14:paraId="6ECD0B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76.1</w:t>
            </w:r>
          </w:p>
        </w:tc>
        <w:tc>
          <w:tcPr>
            <w:tcW w:w="783" w:type="dxa"/>
            <w:noWrap/>
            <w:hideMark/>
          </w:tcPr>
          <w:p w14:paraId="4B3781E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83.5</w:t>
            </w:r>
          </w:p>
        </w:tc>
        <w:tc>
          <w:tcPr>
            <w:tcW w:w="890" w:type="dxa"/>
            <w:noWrap/>
            <w:hideMark/>
          </w:tcPr>
          <w:p w14:paraId="2B7F81B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64.2</w:t>
            </w:r>
          </w:p>
        </w:tc>
        <w:tc>
          <w:tcPr>
            <w:tcW w:w="783" w:type="dxa"/>
            <w:noWrap/>
            <w:hideMark/>
          </w:tcPr>
          <w:p w14:paraId="55A01A8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69.3</w:t>
            </w:r>
          </w:p>
        </w:tc>
      </w:tr>
      <w:tr w:rsidR="00E61AB4" w:rsidRPr="00E61AB4" w14:paraId="09CD5A08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8A36D0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T1.1 + T2.3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Arrh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. </w:t>
            </w:r>
            <w:proofErr w:type="gramStart"/>
            <w:r w:rsidRPr="001D2CA0">
              <w:rPr>
                <w:sz w:val="18"/>
                <w:szCs w:val="18"/>
                <w:lang w:val="fr-FR"/>
              </w:rPr>
              <w:t>and</w:t>
            </w:r>
            <w:proofErr w:type="gram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Nardus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109B547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3204B47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98C4BD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71.0</w:t>
            </w:r>
          </w:p>
        </w:tc>
        <w:tc>
          <w:tcPr>
            <w:tcW w:w="1042" w:type="dxa"/>
            <w:noWrap/>
            <w:hideMark/>
          </w:tcPr>
          <w:p w14:paraId="1647492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74.2</w:t>
            </w:r>
          </w:p>
        </w:tc>
        <w:tc>
          <w:tcPr>
            <w:tcW w:w="890" w:type="dxa"/>
            <w:noWrap/>
            <w:hideMark/>
          </w:tcPr>
          <w:p w14:paraId="47CF592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65.9</w:t>
            </w:r>
          </w:p>
        </w:tc>
        <w:tc>
          <w:tcPr>
            <w:tcW w:w="783" w:type="dxa"/>
            <w:noWrap/>
            <w:hideMark/>
          </w:tcPr>
          <w:p w14:paraId="789B24A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70.0</w:t>
            </w:r>
          </w:p>
        </w:tc>
        <w:tc>
          <w:tcPr>
            <w:tcW w:w="890" w:type="dxa"/>
            <w:noWrap/>
            <w:hideMark/>
          </w:tcPr>
          <w:p w14:paraId="72D9D0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77.3</w:t>
            </w:r>
          </w:p>
        </w:tc>
        <w:tc>
          <w:tcPr>
            <w:tcW w:w="783" w:type="dxa"/>
            <w:noWrap/>
            <w:hideMark/>
          </w:tcPr>
          <w:p w14:paraId="2910EFD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80.3</w:t>
            </w:r>
          </w:p>
        </w:tc>
      </w:tr>
      <w:tr w:rsidR="00E61AB4" w:rsidRPr="00E61AB4" w14:paraId="5062CF04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603995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L10.2 Pine mire</w:t>
            </w:r>
          </w:p>
        </w:tc>
        <w:tc>
          <w:tcPr>
            <w:tcW w:w="859" w:type="dxa"/>
            <w:noWrap/>
            <w:hideMark/>
          </w:tcPr>
          <w:p w14:paraId="731F179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AD8EC6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EF1D8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1042" w:type="dxa"/>
            <w:noWrap/>
            <w:hideMark/>
          </w:tcPr>
          <w:p w14:paraId="5F03D43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74.1</w:t>
            </w:r>
          </w:p>
        </w:tc>
        <w:tc>
          <w:tcPr>
            <w:tcW w:w="890" w:type="dxa"/>
            <w:noWrap/>
            <w:hideMark/>
          </w:tcPr>
          <w:p w14:paraId="30F239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63.2</w:t>
            </w:r>
          </w:p>
        </w:tc>
        <w:tc>
          <w:tcPr>
            <w:tcW w:w="783" w:type="dxa"/>
            <w:noWrap/>
            <w:hideMark/>
          </w:tcPr>
          <w:p w14:paraId="578CEC3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69.2</w:t>
            </w:r>
          </w:p>
        </w:tc>
        <w:tc>
          <w:tcPr>
            <w:tcW w:w="890" w:type="dxa"/>
            <w:noWrap/>
            <w:hideMark/>
          </w:tcPr>
          <w:p w14:paraId="544F622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783" w:type="dxa"/>
            <w:noWrap/>
            <w:hideMark/>
          </w:tcPr>
          <w:p w14:paraId="04767B3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83.8</w:t>
            </w:r>
          </w:p>
        </w:tc>
      </w:tr>
      <w:tr w:rsidR="00E61AB4" w:rsidRPr="00E61AB4" w14:paraId="4AEDC89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9ACAFF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L10.2 Pine mire</w:t>
            </w:r>
          </w:p>
        </w:tc>
        <w:tc>
          <w:tcPr>
            <w:tcW w:w="859" w:type="dxa"/>
            <w:noWrap/>
            <w:hideMark/>
          </w:tcPr>
          <w:p w14:paraId="70E72C3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6F98D8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5BF5D2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66.4</w:t>
            </w:r>
          </w:p>
        </w:tc>
        <w:tc>
          <w:tcPr>
            <w:tcW w:w="1042" w:type="dxa"/>
            <w:noWrap/>
            <w:hideMark/>
          </w:tcPr>
          <w:p w14:paraId="29660F5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73.9</w:t>
            </w:r>
          </w:p>
        </w:tc>
        <w:tc>
          <w:tcPr>
            <w:tcW w:w="890" w:type="dxa"/>
            <w:noWrap/>
            <w:hideMark/>
          </w:tcPr>
          <w:p w14:paraId="4B684D5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58.6</w:t>
            </w:r>
          </w:p>
        </w:tc>
        <w:tc>
          <w:tcPr>
            <w:tcW w:w="783" w:type="dxa"/>
            <w:noWrap/>
            <w:hideMark/>
          </w:tcPr>
          <w:p w14:paraId="7B6B9AF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67.5</w:t>
            </w:r>
          </w:p>
        </w:tc>
        <w:tc>
          <w:tcPr>
            <w:tcW w:w="890" w:type="dxa"/>
            <w:noWrap/>
            <w:hideMark/>
          </w:tcPr>
          <w:p w14:paraId="6A24841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75.8</w:t>
            </w:r>
          </w:p>
        </w:tc>
        <w:tc>
          <w:tcPr>
            <w:tcW w:w="783" w:type="dxa"/>
            <w:noWrap/>
            <w:hideMark/>
          </w:tcPr>
          <w:p w14:paraId="15ED47F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82.8</w:t>
            </w:r>
          </w:p>
        </w:tc>
      </w:tr>
      <w:tr w:rsidR="00E61AB4" w:rsidRPr="00E61AB4" w14:paraId="6D0C1C1F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F35DD45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T1.1 + T2.3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Arrh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. </w:t>
            </w:r>
            <w:proofErr w:type="gramStart"/>
            <w:r w:rsidRPr="001D2CA0">
              <w:rPr>
                <w:sz w:val="18"/>
                <w:szCs w:val="18"/>
                <w:lang w:val="fr-FR"/>
              </w:rPr>
              <w:t>and</w:t>
            </w:r>
            <w:proofErr w:type="gram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Nardus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grasslands</w:t>
            </w:r>
            <w:proofErr w:type="spellEnd"/>
          </w:p>
        </w:tc>
        <w:tc>
          <w:tcPr>
            <w:tcW w:w="859" w:type="dxa"/>
            <w:noWrap/>
            <w:hideMark/>
          </w:tcPr>
          <w:p w14:paraId="7076565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6DA286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7A4C120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70.6</w:t>
            </w:r>
          </w:p>
        </w:tc>
        <w:tc>
          <w:tcPr>
            <w:tcW w:w="1042" w:type="dxa"/>
            <w:noWrap/>
            <w:hideMark/>
          </w:tcPr>
          <w:p w14:paraId="535CECB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73.5</w:t>
            </w:r>
          </w:p>
        </w:tc>
        <w:tc>
          <w:tcPr>
            <w:tcW w:w="890" w:type="dxa"/>
            <w:noWrap/>
            <w:hideMark/>
          </w:tcPr>
          <w:p w14:paraId="2EF0FAD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66.8</w:t>
            </w:r>
          </w:p>
        </w:tc>
        <w:tc>
          <w:tcPr>
            <w:tcW w:w="783" w:type="dxa"/>
            <w:noWrap/>
            <w:hideMark/>
          </w:tcPr>
          <w:p w14:paraId="6DD51C2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71.4</w:t>
            </w:r>
          </w:p>
        </w:tc>
        <w:tc>
          <w:tcPr>
            <w:tcW w:w="890" w:type="dxa"/>
            <w:noWrap/>
            <w:hideMark/>
          </w:tcPr>
          <w:p w14:paraId="23A691B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74.7</w:t>
            </w:r>
          </w:p>
        </w:tc>
        <w:tc>
          <w:tcPr>
            <w:tcW w:w="783" w:type="dxa"/>
            <w:noWrap/>
            <w:hideMark/>
          </w:tcPr>
          <w:p w14:paraId="482FCE5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77.3</w:t>
            </w:r>
          </w:p>
        </w:tc>
      </w:tr>
      <w:tr w:rsidR="00E61AB4" w:rsidRPr="00E61AB4" w14:paraId="6DF26F2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49FD1C5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L10.2 Pine mire</w:t>
            </w:r>
          </w:p>
        </w:tc>
        <w:tc>
          <w:tcPr>
            <w:tcW w:w="859" w:type="dxa"/>
            <w:noWrap/>
            <w:hideMark/>
          </w:tcPr>
          <w:p w14:paraId="023F137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8DA65B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D7DF5A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66.0</w:t>
            </w:r>
          </w:p>
        </w:tc>
        <w:tc>
          <w:tcPr>
            <w:tcW w:w="1042" w:type="dxa"/>
            <w:noWrap/>
            <w:hideMark/>
          </w:tcPr>
          <w:p w14:paraId="6444F68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73.1</w:t>
            </w:r>
          </w:p>
        </w:tc>
        <w:tc>
          <w:tcPr>
            <w:tcW w:w="890" w:type="dxa"/>
            <w:noWrap/>
            <w:hideMark/>
          </w:tcPr>
          <w:p w14:paraId="44B29F8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63.5</w:t>
            </w:r>
          </w:p>
        </w:tc>
        <w:tc>
          <w:tcPr>
            <w:tcW w:w="783" w:type="dxa"/>
            <w:noWrap/>
            <w:hideMark/>
          </w:tcPr>
          <w:p w14:paraId="139F4CB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69.3</w:t>
            </w:r>
          </w:p>
        </w:tc>
        <w:tc>
          <w:tcPr>
            <w:tcW w:w="890" w:type="dxa"/>
            <w:noWrap/>
            <w:hideMark/>
          </w:tcPr>
          <w:p w14:paraId="614E212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783" w:type="dxa"/>
            <w:noWrap/>
            <w:hideMark/>
          </w:tcPr>
          <w:p w14:paraId="0D5AC2D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79.8</w:t>
            </w:r>
          </w:p>
        </w:tc>
      </w:tr>
      <w:tr w:rsidR="00E61AB4" w:rsidRPr="00E61AB4" w14:paraId="16F5188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89E0C79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T1.6 Wet Filipendula grasslands</w:t>
            </w:r>
          </w:p>
        </w:tc>
        <w:tc>
          <w:tcPr>
            <w:tcW w:w="859" w:type="dxa"/>
            <w:noWrap/>
            <w:hideMark/>
          </w:tcPr>
          <w:p w14:paraId="32513C8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718BADD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69987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68.2</w:t>
            </w:r>
          </w:p>
        </w:tc>
        <w:tc>
          <w:tcPr>
            <w:tcW w:w="1042" w:type="dxa"/>
            <w:noWrap/>
            <w:hideMark/>
          </w:tcPr>
          <w:p w14:paraId="1AFD48D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72.9</w:t>
            </w:r>
          </w:p>
        </w:tc>
        <w:tc>
          <w:tcPr>
            <w:tcW w:w="890" w:type="dxa"/>
            <w:noWrap/>
            <w:hideMark/>
          </w:tcPr>
          <w:p w14:paraId="01E0B5C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63.2</w:t>
            </w:r>
          </w:p>
        </w:tc>
        <w:tc>
          <w:tcPr>
            <w:tcW w:w="783" w:type="dxa"/>
            <w:noWrap/>
            <w:hideMark/>
          </w:tcPr>
          <w:p w14:paraId="24AB54D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68.2</w:t>
            </w:r>
          </w:p>
        </w:tc>
        <w:tc>
          <w:tcPr>
            <w:tcW w:w="890" w:type="dxa"/>
            <w:noWrap/>
            <w:hideMark/>
          </w:tcPr>
          <w:p w14:paraId="5BE1732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74.7</w:t>
            </w:r>
          </w:p>
        </w:tc>
        <w:tc>
          <w:tcPr>
            <w:tcW w:w="783" w:type="dxa"/>
            <w:noWrap/>
            <w:hideMark/>
          </w:tcPr>
          <w:p w14:paraId="730B638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78.8</w:t>
            </w:r>
          </w:p>
        </w:tc>
      </w:tr>
      <w:tr w:rsidR="00E61AB4" w:rsidRPr="00E61AB4" w14:paraId="3968390F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3BA52E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6430 Hydrophilous tall herb fringe comm.</w:t>
            </w:r>
          </w:p>
        </w:tc>
        <w:tc>
          <w:tcPr>
            <w:tcW w:w="859" w:type="dxa"/>
            <w:noWrap/>
            <w:hideMark/>
          </w:tcPr>
          <w:p w14:paraId="2E0B1E5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7B96DE5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5DBC1E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68.4</w:t>
            </w:r>
          </w:p>
        </w:tc>
        <w:tc>
          <w:tcPr>
            <w:tcW w:w="1042" w:type="dxa"/>
            <w:noWrap/>
            <w:hideMark/>
          </w:tcPr>
          <w:p w14:paraId="3AAAE47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71.5</w:t>
            </w:r>
          </w:p>
        </w:tc>
        <w:tc>
          <w:tcPr>
            <w:tcW w:w="890" w:type="dxa"/>
            <w:noWrap/>
            <w:hideMark/>
          </w:tcPr>
          <w:p w14:paraId="490C1E8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70.9</w:t>
            </w:r>
          </w:p>
        </w:tc>
        <w:tc>
          <w:tcPr>
            <w:tcW w:w="783" w:type="dxa"/>
            <w:noWrap/>
            <w:hideMark/>
          </w:tcPr>
          <w:p w14:paraId="70FCAED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75.9</w:t>
            </w:r>
          </w:p>
        </w:tc>
        <w:tc>
          <w:tcPr>
            <w:tcW w:w="890" w:type="dxa"/>
            <w:noWrap/>
            <w:hideMark/>
          </w:tcPr>
          <w:p w14:paraId="28CD0B2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65.7</w:t>
            </w:r>
          </w:p>
        </w:tc>
        <w:tc>
          <w:tcPr>
            <w:tcW w:w="783" w:type="dxa"/>
            <w:noWrap/>
            <w:hideMark/>
          </w:tcPr>
          <w:p w14:paraId="5D30EFB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69.7</w:t>
            </w:r>
          </w:p>
        </w:tc>
      </w:tr>
      <w:tr w:rsidR="00E61AB4" w:rsidRPr="00E61AB4" w14:paraId="0323E81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E61D38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9130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Asperulo-Fagetum</w:t>
            </w:r>
            <w:proofErr w:type="spellEnd"/>
          </w:p>
        </w:tc>
        <w:tc>
          <w:tcPr>
            <w:tcW w:w="859" w:type="dxa"/>
            <w:noWrap/>
            <w:hideMark/>
          </w:tcPr>
          <w:p w14:paraId="39FCF58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38631B5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4D1C013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67.5</w:t>
            </w:r>
          </w:p>
        </w:tc>
        <w:tc>
          <w:tcPr>
            <w:tcW w:w="1042" w:type="dxa"/>
            <w:noWrap/>
            <w:hideMark/>
          </w:tcPr>
          <w:p w14:paraId="466862F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70.9</w:t>
            </w:r>
          </w:p>
        </w:tc>
        <w:tc>
          <w:tcPr>
            <w:tcW w:w="890" w:type="dxa"/>
            <w:noWrap/>
            <w:hideMark/>
          </w:tcPr>
          <w:p w14:paraId="2DA892F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79.5</w:t>
            </w:r>
          </w:p>
        </w:tc>
        <w:tc>
          <w:tcPr>
            <w:tcW w:w="783" w:type="dxa"/>
            <w:noWrap/>
            <w:hideMark/>
          </w:tcPr>
          <w:p w14:paraId="371AD84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84.5</w:t>
            </w:r>
          </w:p>
        </w:tc>
        <w:tc>
          <w:tcPr>
            <w:tcW w:w="890" w:type="dxa"/>
            <w:noWrap/>
            <w:hideMark/>
          </w:tcPr>
          <w:p w14:paraId="1BE8381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58.6</w:t>
            </w:r>
          </w:p>
        </w:tc>
        <w:tc>
          <w:tcPr>
            <w:tcW w:w="783" w:type="dxa"/>
            <w:noWrap/>
            <w:hideMark/>
          </w:tcPr>
          <w:p w14:paraId="36BCC6D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61.6</w:t>
            </w:r>
          </w:p>
        </w:tc>
      </w:tr>
      <w:tr w:rsidR="00E61AB4" w:rsidRPr="00E61AB4" w14:paraId="197E12E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38B7B9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M1.7+T1.5 Wet grasslands</w:t>
            </w:r>
          </w:p>
        </w:tc>
        <w:tc>
          <w:tcPr>
            <w:tcW w:w="859" w:type="dxa"/>
            <w:noWrap/>
            <w:hideMark/>
          </w:tcPr>
          <w:p w14:paraId="69123E4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7BEB3C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0A8FE65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65.4</w:t>
            </w:r>
          </w:p>
        </w:tc>
        <w:tc>
          <w:tcPr>
            <w:tcW w:w="1042" w:type="dxa"/>
            <w:noWrap/>
            <w:hideMark/>
          </w:tcPr>
          <w:p w14:paraId="4D8574F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70.9</w:t>
            </w:r>
          </w:p>
        </w:tc>
        <w:tc>
          <w:tcPr>
            <w:tcW w:w="890" w:type="dxa"/>
            <w:noWrap/>
            <w:hideMark/>
          </w:tcPr>
          <w:p w14:paraId="13E6341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63.0</w:t>
            </w:r>
          </w:p>
        </w:tc>
        <w:tc>
          <w:tcPr>
            <w:tcW w:w="783" w:type="dxa"/>
            <w:noWrap/>
            <w:hideMark/>
          </w:tcPr>
          <w:p w14:paraId="01699EA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70.5</w:t>
            </w:r>
          </w:p>
        </w:tc>
        <w:tc>
          <w:tcPr>
            <w:tcW w:w="890" w:type="dxa"/>
            <w:noWrap/>
            <w:hideMark/>
          </w:tcPr>
          <w:p w14:paraId="4BF7C13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783" w:type="dxa"/>
            <w:noWrap/>
            <w:hideMark/>
          </w:tcPr>
          <w:p w14:paraId="7ABC00F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73.2</w:t>
            </w:r>
          </w:p>
        </w:tc>
      </w:tr>
      <w:tr w:rsidR="00E61AB4" w:rsidRPr="00E61AB4" w14:paraId="56CF250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4A89FB5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L10.2 Pine mire</w:t>
            </w:r>
          </w:p>
        </w:tc>
        <w:tc>
          <w:tcPr>
            <w:tcW w:w="859" w:type="dxa"/>
            <w:noWrap/>
            <w:hideMark/>
          </w:tcPr>
          <w:p w14:paraId="2403B08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3C9819B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21F3FD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64.0</w:t>
            </w:r>
          </w:p>
        </w:tc>
        <w:tc>
          <w:tcPr>
            <w:tcW w:w="1042" w:type="dxa"/>
            <w:noWrap/>
            <w:hideMark/>
          </w:tcPr>
          <w:p w14:paraId="73E039E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70.4</w:t>
            </w:r>
          </w:p>
        </w:tc>
        <w:tc>
          <w:tcPr>
            <w:tcW w:w="890" w:type="dxa"/>
            <w:noWrap/>
            <w:hideMark/>
          </w:tcPr>
          <w:p w14:paraId="7C1AFC6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59.5</w:t>
            </w:r>
          </w:p>
        </w:tc>
        <w:tc>
          <w:tcPr>
            <w:tcW w:w="783" w:type="dxa"/>
            <w:noWrap/>
            <w:hideMark/>
          </w:tcPr>
          <w:p w14:paraId="325119F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66.1</w:t>
            </w:r>
          </w:p>
        </w:tc>
        <w:tc>
          <w:tcPr>
            <w:tcW w:w="890" w:type="dxa"/>
            <w:noWrap/>
            <w:hideMark/>
          </w:tcPr>
          <w:p w14:paraId="6C5CDA0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68.7</w:t>
            </w:r>
          </w:p>
        </w:tc>
        <w:tc>
          <w:tcPr>
            <w:tcW w:w="783" w:type="dxa"/>
            <w:noWrap/>
            <w:hideMark/>
          </w:tcPr>
          <w:p w14:paraId="412580E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76.8</w:t>
            </w:r>
          </w:p>
        </w:tc>
      </w:tr>
      <w:tr w:rsidR="00E61AB4" w:rsidRPr="00E61AB4" w14:paraId="404BBDDB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3CBD109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L10.2 Pine mire</w:t>
            </w:r>
          </w:p>
        </w:tc>
        <w:tc>
          <w:tcPr>
            <w:tcW w:w="859" w:type="dxa"/>
            <w:noWrap/>
            <w:hideMark/>
          </w:tcPr>
          <w:p w14:paraId="1D1F242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EBADCD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1B7C4F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64.7</w:t>
            </w:r>
          </w:p>
        </w:tc>
        <w:tc>
          <w:tcPr>
            <w:tcW w:w="1042" w:type="dxa"/>
            <w:noWrap/>
            <w:hideMark/>
          </w:tcPr>
          <w:p w14:paraId="320BA71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70.1</w:t>
            </w:r>
          </w:p>
        </w:tc>
        <w:tc>
          <w:tcPr>
            <w:tcW w:w="890" w:type="dxa"/>
            <w:noWrap/>
            <w:hideMark/>
          </w:tcPr>
          <w:p w14:paraId="041637A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61.3</w:t>
            </w:r>
          </w:p>
        </w:tc>
        <w:tc>
          <w:tcPr>
            <w:tcW w:w="783" w:type="dxa"/>
            <w:noWrap/>
            <w:hideMark/>
          </w:tcPr>
          <w:p w14:paraId="63611B9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66.1</w:t>
            </w:r>
          </w:p>
        </w:tc>
        <w:tc>
          <w:tcPr>
            <w:tcW w:w="890" w:type="dxa"/>
            <w:noWrap/>
            <w:hideMark/>
          </w:tcPr>
          <w:p w14:paraId="1F6D471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783" w:type="dxa"/>
            <w:noWrap/>
            <w:hideMark/>
          </w:tcPr>
          <w:p w14:paraId="3E4D8DF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76.8</w:t>
            </w:r>
          </w:p>
        </w:tc>
      </w:tr>
      <w:tr w:rsidR="00E61AB4" w:rsidRPr="00E61AB4" w14:paraId="6C797B72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4BF49D5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T1.5 Wet Cirsium meadows</w:t>
            </w:r>
          </w:p>
        </w:tc>
        <w:tc>
          <w:tcPr>
            <w:tcW w:w="859" w:type="dxa"/>
            <w:noWrap/>
            <w:hideMark/>
          </w:tcPr>
          <w:p w14:paraId="298050F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3AAECC6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EE3650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64.4</w:t>
            </w:r>
          </w:p>
        </w:tc>
        <w:tc>
          <w:tcPr>
            <w:tcW w:w="1042" w:type="dxa"/>
            <w:noWrap/>
            <w:hideMark/>
          </w:tcPr>
          <w:p w14:paraId="54A6A0F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69.7</w:t>
            </w:r>
          </w:p>
        </w:tc>
        <w:tc>
          <w:tcPr>
            <w:tcW w:w="890" w:type="dxa"/>
            <w:noWrap/>
            <w:hideMark/>
          </w:tcPr>
          <w:p w14:paraId="177925A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65.3</w:t>
            </w:r>
          </w:p>
        </w:tc>
        <w:tc>
          <w:tcPr>
            <w:tcW w:w="783" w:type="dxa"/>
            <w:noWrap/>
            <w:hideMark/>
          </w:tcPr>
          <w:p w14:paraId="1DA5506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73.8</w:t>
            </w:r>
          </w:p>
        </w:tc>
        <w:tc>
          <w:tcPr>
            <w:tcW w:w="890" w:type="dxa"/>
            <w:noWrap/>
            <w:hideMark/>
          </w:tcPr>
          <w:p w14:paraId="6A0B559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62.6</w:t>
            </w:r>
          </w:p>
        </w:tc>
        <w:tc>
          <w:tcPr>
            <w:tcW w:w="783" w:type="dxa"/>
            <w:noWrap/>
            <w:hideMark/>
          </w:tcPr>
          <w:p w14:paraId="4FE0571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69.7</w:t>
            </w:r>
          </w:p>
        </w:tc>
      </w:tr>
      <w:tr w:rsidR="00E61AB4" w:rsidRPr="00E61AB4" w14:paraId="65A5EDB7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B81B4C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L5.1 Herb-rich beech</w:t>
            </w:r>
          </w:p>
        </w:tc>
        <w:tc>
          <w:tcPr>
            <w:tcW w:w="859" w:type="dxa"/>
            <w:noWrap/>
            <w:hideMark/>
          </w:tcPr>
          <w:p w14:paraId="0A022E5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0B94C0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FA567E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67.0</w:t>
            </w:r>
          </w:p>
        </w:tc>
        <w:tc>
          <w:tcPr>
            <w:tcW w:w="1042" w:type="dxa"/>
            <w:noWrap/>
            <w:hideMark/>
          </w:tcPr>
          <w:p w14:paraId="778FE2D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69.7</w:t>
            </w:r>
          </w:p>
        </w:tc>
        <w:tc>
          <w:tcPr>
            <w:tcW w:w="890" w:type="dxa"/>
            <w:noWrap/>
            <w:hideMark/>
          </w:tcPr>
          <w:p w14:paraId="65FDDE0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73.8</w:t>
            </w:r>
          </w:p>
        </w:tc>
        <w:tc>
          <w:tcPr>
            <w:tcW w:w="783" w:type="dxa"/>
            <w:noWrap/>
            <w:hideMark/>
          </w:tcPr>
          <w:p w14:paraId="573B3B2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78.5</w:t>
            </w:r>
          </w:p>
        </w:tc>
        <w:tc>
          <w:tcPr>
            <w:tcW w:w="890" w:type="dxa"/>
            <w:noWrap/>
            <w:hideMark/>
          </w:tcPr>
          <w:p w14:paraId="1659697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61.6</w:t>
            </w:r>
          </w:p>
        </w:tc>
        <w:tc>
          <w:tcPr>
            <w:tcW w:w="783" w:type="dxa"/>
            <w:noWrap/>
            <w:hideMark/>
          </w:tcPr>
          <w:p w14:paraId="7F2FBE5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64.6</w:t>
            </w:r>
          </w:p>
        </w:tc>
      </w:tr>
      <w:tr w:rsidR="00E61AB4" w:rsidRPr="00E61AB4" w14:paraId="4193BD18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99D64B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1D2CA0">
              <w:rPr>
                <w:sz w:val="18"/>
                <w:szCs w:val="18"/>
                <w:lang w:val="fr-FR"/>
              </w:rPr>
              <w:t xml:space="preserve">M1.7+T1.5+T1.6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Wet</w:t>
            </w:r>
            <w:proofErr w:type="spellEnd"/>
            <w:r w:rsidRPr="001D2CA0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D2CA0">
              <w:rPr>
                <w:sz w:val="18"/>
                <w:szCs w:val="18"/>
                <w:lang w:val="fr-FR"/>
              </w:rPr>
              <w:t>meadows</w:t>
            </w:r>
            <w:proofErr w:type="spellEnd"/>
          </w:p>
        </w:tc>
        <w:tc>
          <w:tcPr>
            <w:tcW w:w="859" w:type="dxa"/>
            <w:noWrap/>
            <w:hideMark/>
          </w:tcPr>
          <w:p w14:paraId="162D952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6DBFB66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6EC4B6C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67.0</w:t>
            </w:r>
          </w:p>
        </w:tc>
        <w:tc>
          <w:tcPr>
            <w:tcW w:w="1042" w:type="dxa"/>
            <w:noWrap/>
            <w:hideMark/>
          </w:tcPr>
          <w:p w14:paraId="0BA5B13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69.1</w:t>
            </w:r>
          </w:p>
        </w:tc>
        <w:tc>
          <w:tcPr>
            <w:tcW w:w="890" w:type="dxa"/>
            <w:noWrap/>
            <w:hideMark/>
          </w:tcPr>
          <w:p w14:paraId="6E8C3D4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66.4</w:t>
            </w:r>
          </w:p>
        </w:tc>
        <w:tc>
          <w:tcPr>
            <w:tcW w:w="783" w:type="dxa"/>
            <w:noWrap/>
            <w:hideMark/>
          </w:tcPr>
          <w:p w14:paraId="1516E23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69.4</w:t>
            </w:r>
          </w:p>
        </w:tc>
        <w:tc>
          <w:tcPr>
            <w:tcW w:w="890" w:type="dxa"/>
            <w:noWrap/>
            <w:hideMark/>
          </w:tcPr>
          <w:p w14:paraId="29F259A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67.3</w:t>
            </w:r>
          </w:p>
        </w:tc>
        <w:tc>
          <w:tcPr>
            <w:tcW w:w="783" w:type="dxa"/>
            <w:noWrap/>
            <w:hideMark/>
          </w:tcPr>
          <w:p w14:paraId="5165986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70.4</w:t>
            </w:r>
          </w:p>
        </w:tc>
      </w:tr>
      <w:tr w:rsidR="00E61AB4" w:rsidRPr="00E61AB4" w14:paraId="397B3B2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BCA2539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7140 Transition mires and quaking bogs</w:t>
            </w:r>
          </w:p>
        </w:tc>
        <w:tc>
          <w:tcPr>
            <w:tcW w:w="859" w:type="dxa"/>
            <w:noWrap/>
            <w:hideMark/>
          </w:tcPr>
          <w:p w14:paraId="7502DDE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A091F0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1AF8E7B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62.3</w:t>
            </w:r>
          </w:p>
        </w:tc>
        <w:tc>
          <w:tcPr>
            <w:tcW w:w="1042" w:type="dxa"/>
            <w:noWrap/>
            <w:hideMark/>
          </w:tcPr>
          <w:p w14:paraId="59DD9DC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68.0</w:t>
            </w:r>
          </w:p>
        </w:tc>
        <w:tc>
          <w:tcPr>
            <w:tcW w:w="890" w:type="dxa"/>
            <w:noWrap/>
            <w:hideMark/>
          </w:tcPr>
          <w:p w14:paraId="25FB071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58.1</w:t>
            </w:r>
          </w:p>
        </w:tc>
        <w:tc>
          <w:tcPr>
            <w:tcW w:w="783" w:type="dxa"/>
            <w:noWrap/>
            <w:hideMark/>
          </w:tcPr>
          <w:p w14:paraId="2A4C5D8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65.9</w:t>
            </w:r>
          </w:p>
        </w:tc>
        <w:tc>
          <w:tcPr>
            <w:tcW w:w="890" w:type="dxa"/>
            <w:noWrap/>
            <w:hideMark/>
          </w:tcPr>
          <w:p w14:paraId="4EAD62F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783" w:type="dxa"/>
            <w:noWrap/>
            <w:hideMark/>
          </w:tcPr>
          <w:p w14:paraId="6CBA13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70.2</w:t>
            </w:r>
          </w:p>
        </w:tc>
      </w:tr>
      <w:tr w:rsidR="00E61AB4" w:rsidRPr="00E61AB4" w14:paraId="64926778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798893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R2.3 Transitional mires</w:t>
            </w:r>
          </w:p>
        </w:tc>
        <w:tc>
          <w:tcPr>
            <w:tcW w:w="859" w:type="dxa"/>
            <w:noWrap/>
            <w:hideMark/>
          </w:tcPr>
          <w:p w14:paraId="41D4616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BA9EAF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0A7B5D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59.8</w:t>
            </w:r>
          </w:p>
        </w:tc>
        <w:tc>
          <w:tcPr>
            <w:tcW w:w="1042" w:type="dxa"/>
            <w:noWrap/>
            <w:hideMark/>
          </w:tcPr>
          <w:p w14:paraId="0CF79DC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890" w:type="dxa"/>
            <w:noWrap/>
            <w:hideMark/>
          </w:tcPr>
          <w:p w14:paraId="126B7B6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61.1</w:t>
            </w:r>
          </w:p>
        </w:tc>
        <w:tc>
          <w:tcPr>
            <w:tcW w:w="783" w:type="dxa"/>
            <w:noWrap/>
            <w:hideMark/>
          </w:tcPr>
          <w:p w14:paraId="406A288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70.5</w:t>
            </w:r>
          </w:p>
        </w:tc>
        <w:tc>
          <w:tcPr>
            <w:tcW w:w="890" w:type="dxa"/>
            <w:noWrap/>
            <w:hideMark/>
          </w:tcPr>
          <w:p w14:paraId="43A0FA5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58.6</w:t>
            </w:r>
          </w:p>
        </w:tc>
        <w:tc>
          <w:tcPr>
            <w:tcW w:w="783" w:type="dxa"/>
            <w:noWrap/>
            <w:hideMark/>
          </w:tcPr>
          <w:p w14:paraId="11B1944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</w:tr>
      <w:tr w:rsidR="00E61AB4" w:rsidRPr="00E61AB4" w14:paraId="09C8A0BF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F98543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71E391D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25F4A2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CACEB5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56.8</w:t>
            </w:r>
          </w:p>
        </w:tc>
        <w:tc>
          <w:tcPr>
            <w:tcW w:w="1042" w:type="dxa"/>
            <w:noWrap/>
            <w:hideMark/>
          </w:tcPr>
          <w:p w14:paraId="70CE8B9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67.4</w:t>
            </w:r>
          </w:p>
        </w:tc>
        <w:tc>
          <w:tcPr>
            <w:tcW w:w="890" w:type="dxa"/>
            <w:noWrap/>
            <w:hideMark/>
          </w:tcPr>
          <w:p w14:paraId="3ECE88F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783" w:type="dxa"/>
            <w:noWrap/>
            <w:hideMark/>
          </w:tcPr>
          <w:p w14:paraId="1468FC2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73.5</w:t>
            </w:r>
          </w:p>
        </w:tc>
        <w:tc>
          <w:tcPr>
            <w:tcW w:w="890" w:type="dxa"/>
            <w:noWrap/>
            <w:hideMark/>
          </w:tcPr>
          <w:p w14:paraId="1A9DC27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48.5</w:t>
            </w:r>
          </w:p>
        </w:tc>
        <w:tc>
          <w:tcPr>
            <w:tcW w:w="783" w:type="dxa"/>
            <w:noWrap/>
            <w:hideMark/>
          </w:tcPr>
          <w:p w14:paraId="313999A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65.7</w:t>
            </w:r>
          </w:p>
        </w:tc>
      </w:tr>
      <w:tr w:rsidR="00E61AB4" w:rsidRPr="00E61AB4" w14:paraId="4B70D98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0CB634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L2.2 Ash-alder</w:t>
            </w:r>
          </w:p>
        </w:tc>
        <w:tc>
          <w:tcPr>
            <w:tcW w:w="859" w:type="dxa"/>
            <w:noWrap/>
            <w:hideMark/>
          </w:tcPr>
          <w:p w14:paraId="45AC74D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40BDC4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560EB77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61.0</w:t>
            </w:r>
          </w:p>
        </w:tc>
        <w:tc>
          <w:tcPr>
            <w:tcW w:w="1042" w:type="dxa"/>
            <w:noWrap/>
            <w:hideMark/>
          </w:tcPr>
          <w:p w14:paraId="0DA1D72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67.0</w:t>
            </w:r>
          </w:p>
        </w:tc>
        <w:tc>
          <w:tcPr>
            <w:tcW w:w="890" w:type="dxa"/>
            <w:noWrap/>
            <w:hideMark/>
          </w:tcPr>
          <w:p w14:paraId="14C7DB7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56.9</w:t>
            </w:r>
          </w:p>
        </w:tc>
        <w:tc>
          <w:tcPr>
            <w:tcW w:w="783" w:type="dxa"/>
            <w:noWrap/>
            <w:hideMark/>
          </w:tcPr>
          <w:p w14:paraId="523B5E7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64.1</w:t>
            </w:r>
          </w:p>
        </w:tc>
        <w:tc>
          <w:tcPr>
            <w:tcW w:w="890" w:type="dxa"/>
            <w:noWrap/>
            <w:hideMark/>
          </w:tcPr>
          <w:p w14:paraId="4AA2D25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65.7</w:t>
            </w:r>
          </w:p>
        </w:tc>
        <w:tc>
          <w:tcPr>
            <w:tcW w:w="783" w:type="dxa"/>
            <w:noWrap/>
            <w:hideMark/>
          </w:tcPr>
          <w:p w14:paraId="636C43C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70.7</w:t>
            </w:r>
          </w:p>
        </w:tc>
      </w:tr>
      <w:tr w:rsidR="00E61AB4" w:rsidRPr="00E61AB4" w14:paraId="5C2391AE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356A8CD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6E968B4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2068FAB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7667A1B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55.4</w:t>
            </w:r>
          </w:p>
        </w:tc>
        <w:tc>
          <w:tcPr>
            <w:tcW w:w="1042" w:type="dxa"/>
            <w:noWrap/>
            <w:hideMark/>
          </w:tcPr>
          <w:p w14:paraId="00B4A64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890" w:type="dxa"/>
            <w:noWrap/>
            <w:hideMark/>
          </w:tcPr>
          <w:p w14:paraId="2D5BCAB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67.1</w:t>
            </w:r>
          </w:p>
        </w:tc>
        <w:tc>
          <w:tcPr>
            <w:tcW w:w="783" w:type="dxa"/>
            <w:noWrap/>
            <w:hideMark/>
          </w:tcPr>
          <w:p w14:paraId="357D591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74.7</w:t>
            </w:r>
          </w:p>
        </w:tc>
        <w:tc>
          <w:tcPr>
            <w:tcW w:w="890" w:type="dxa"/>
            <w:noWrap/>
            <w:hideMark/>
          </w:tcPr>
          <w:p w14:paraId="24CF1DE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46.5</w:t>
            </w:r>
          </w:p>
        </w:tc>
        <w:tc>
          <w:tcPr>
            <w:tcW w:w="783" w:type="dxa"/>
            <w:noWrap/>
            <w:hideMark/>
          </w:tcPr>
          <w:p w14:paraId="38BA3F8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62.6</w:t>
            </w:r>
          </w:p>
        </w:tc>
      </w:tr>
      <w:tr w:rsidR="00E61AB4" w:rsidRPr="00E61AB4" w14:paraId="2A49404E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B989B2C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9110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Luzulo-Fagetum</w:t>
            </w:r>
            <w:proofErr w:type="spellEnd"/>
          </w:p>
        </w:tc>
        <w:tc>
          <w:tcPr>
            <w:tcW w:w="859" w:type="dxa"/>
            <w:noWrap/>
            <w:hideMark/>
          </w:tcPr>
          <w:p w14:paraId="0885D47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11344E7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1EB218E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53.6</w:t>
            </w:r>
          </w:p>
        </w:tc>
        <w:tc>
          <w:tcPr>
            <w:tcW w:w="1042" w:type="dxa"/>
            <w:noWrap/>
            <w:hideMark/>
          </w:tcPr>
          <w:p w14:paraId="3171EC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65.1</w:t>
            </w:r>
          </w:p>
        </w:tc>
        <w:tc>
          <w:tcPr>
            <w:tcW w:w="890" w:type="dxa"/>
            <w:noWrap/>
            <w:hideMark/>
          </w:tcPr>
          <w:p w14:paraId="7A980AA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59.3</w:t>
            </w:r>
          </w:p>
        </w:tc>
        <w:tc>
          <w:tcPr>
            <w:tcW w:w="783" w:type="dxa"/>
            <w:noWrap/>
            <w:hideMark/>
          </w:tcPr>
          <w:p w14:paraId="35DCE5D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69.4</w:t>
            </w:r>
          </w:p>
        </w:tc>
        <w:tc>
          <w:tcPr>
            <w:tcW w:w="890" w:type="dxa"/>
            <w:noWrap/>
            <w:hideMark/>
          </w:tcPr>
          <w:p w14:paraId="7669F55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52.5</w:t>
            </w:r>
          </w:p>
        </w:tc>
        <w:tc>
          <w:tcPr>
            <w:tcW w:w="783" w:type="dxa"/>
            <w:noWrap/>
            <w:hideMark/>
          </w:tcPr>
          <w:p w14:paraId="59F5159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68.7</w:t>
            </w:r>
          </w:p>
        </w:tc>
      </w:tr>
      <w:tr w:rsidR="00E61AB4" w:rsidRPr="00E61AB4" w14:paraId="580CFD6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734C800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L5.4 Acidophilous beech</w:t>
            </w:r>
          </w:p>
        </w:tc>
        <w:tc>
          <w:tcPr>
            <w:tcW w:w="859" w:type="dxa"/>
            <w:noWrap/>
            <w:hideMark/>
          </w:tcPr>
          <w:p w14:paraId="1EE995C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223846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79A409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53.7</w:t>
            </w:r>
          </w:p>
        </w:tc>
        <w:tc>
          <w:tcPr>
            <w:tcW w:w="1042" w:type="dxa"/>
            <w:noWrap/>
            <w:hideMark/>
          </w:tcPr>
          <w:p w14:paraId="63AD12B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65.0</w:t>
            </w:r>
          </w:p>
        </w:tc>
        <w:tc>
          <w:tcPr>
            <w:tcW w:w="890" w:type="dxa"/>
            <w:noWrap/>
            <w:hideMark/>
          </w:tcPr>
          <w:p w14:paraId="01B4AF6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59.3</w:t>
            </w:r>
          </w:p>
        </w:tc>
        <w:tc>
          <w:tcPr>
            <w:tcW w:w="783" w:type="dxa"/>
            <w:noWrap/>
            <w:hideMark/>
          </w:tcPr>
          <w:p w14:paraId="0BB90A7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890" w:type="dxa"/>
            <w:noWrap/>
            <w:hideMark/>
          </w:tcPr>
          <w:p w14:paraId="54D30BC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52.5</w:t>
            </w:r>
          </w:p>
        </w:tc>
        <w:tc>
          <w:tcPr>
            <w:tcW w:w="783" w:type="dxa"/>
            <w:noWrap/>
            <w:hideMark/>
          </w:tcPr>
          <w:p w14:paraId="3F771FD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</w:tr>
      <w:tr w:rsidR="00E61AB4" w:rsidRPr="00E61AB4" w14:paraId="3529A0CB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56330A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lastRenderedPageBreak/>
              <w:t xml:space="preserve">T1.1 Mesic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Arrhenatherum</w:t>
            </w:r>
            <w:proofErr w:type="spellEnd"/>
            <w:r w:rsidRPr="006C50CB">
              <w:rPr>
                <w:sz w:val="18"/>
                <w:szCs w:val="18"/>
                <w:lang w:val="en-GB"/>
              </w:rPr>
              <w:t xml:space="preserve"> meadows</w:t>
            </w:r>
          </w:p>
        </w:tc>
        <w:tc>
          <w:tcPr>
            <w:tcW w:w="859" w:type="dxa"/>
            <w:noWrap/>
            <w:hideMark/>
          </w:tcPr>
          <w:p w14:paraId="494DC8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815077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69CD674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58.0</w:t>
            </w:r>
          </w:p>
        </w:tc>
        <w:tc>
          <w:tcPr>
            <w:tcW w:w="1042" w:type="dxa"/>
            <w:noWrap/>
            <w:hideMark/>
          </w:tcPr>
          <w:p w14:paraId="08000E5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63.1</w:t>
            </w:r>
          </w:p>
        </w:tc>
        <w:tc>
          <w:tcPr>
            <w:tcW w:w="890" w:type="dxa"/>
            <w:noWrap/>
            <w:hideMark/>
          </w:tcPr>
          <w:p w14:paraId="05323F7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58.6</w:t>
            </w:r>
          </w:p>
        </w:tc>
        <w:tc>
          <w:tcPr>
            <w:tcW w:w="783" w:type="dxa"/>
            <w:noWrap/>
            <w:hideMark/>
          </w:tcPr>
          <w:p w14:paraId="73B9DD1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67.4</w:t>
            </w:r>
          </w:p>
        </w:tc>
        <w:tc>
          <w:tcPr>
            <w:tcW w:w="890" w:type="dxa"/>
            <w:noWrap/>
            <w:hideMark/>
          </w:tcPr>
          <w:p w14:paraId="3C62ECC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57.6</w:t>
            </w:r>
          </w:p>
        </w:tc>
        <w:tc>
          <w:tcPr>
            <w:tcW w:w="783" w:type="dxa"/>
            <w:noWrap/>
            <w:hideMark/>
          </w:tcPr>
          <w:p w14:paraId="3A2193A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63.6</w:t>
            </w:r>
          </w:p>
        </w:tc>
      </w:tr>
      <w:tr w:rsidR="00E61AB4" w:rsidRPr="00E61AB4" w14:paraId="7AC82E3B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90A57A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R2.2+R2.3+L9.2 Spruce bog</w:t>
            </w:r>
          </w:p>
        </w:tc>
        <w:tc>
          <w:tcPr>
            <w:tcW w:w="859" w:type="dxa"/>
            <w:noWrap/>
            <w:hideMark/>
          </w:tcPr>
          <w:p w14:paraId="3CD1553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5BF1DF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4FEE21D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58.9</w:t>
            </w:r>
          </w:p>
        </w:tc>
        <w:tc>
          <w:tcPr>
            <w:tcW w:w="1042" w:type="dxa"/>
            <w:noWrap/>
            <w:hideMark/>
          </w:tcPr>
          <w:p w14:paraId="7D941D8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62.0</w:t>
            </w:r>
          </w:p>
        </w:tc>
        <w:tc>
          <w:tcPr>
            <w:tcW w:w="890" w:type="dxa"/>
            <w:noWrap/>
            <w:hideMark/>
          </w:tcPr>
          <w:p w14:paraId="363D8C4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62.5</w:t>
            </w:r>
          </w:p>
        </w:tc>
        <w:tc>
          <w:tcPr>
            <w:tcW w:w="783" w:type="dxa"/>
            <w:noWrap/>
            <w:hideMark/>
          </w:tcPr>
          <w:p w14:paraId="723B372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65.5</w:t>
            </w:r>
          </w:p>
        </w:tc>
        <w:tc>
          <w:tcPr>
            <w:tcW w:w="890" w:type="dxa"/>
            <w:noWrap/>
            <w:hideMark/>
          </w:tcPr>
          <w:p w14:paraId="64C0290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55.9</w:t>
            </w:r>
          </w:p>
        </w:tc>
        <w:tc>
          <w:tcPr>
            <w:tcW w:w="783" w:type="dxa"/>
            <w:noWrap/>
            <w:hideMark/>
          </w:tcPr>
          <w:p w14:paraId="3AF2418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59.6</w:t>
            </w:r>
          </w:p>
        </w:tc>
      </w:tr>
      <w:tr w:rsidR="00E61AB4" w:rsidRPr="00E61AB4" w14:paraId="44A150D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6CA27FF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6510 Lowland hay meadows</w:t>
            </w:r>
          </w:p>
        </w:tc>
        <w:tc>
          <w:tcPr>
            <w:tcW w:w="859" w:type="dxa"/>
            <w:noWrap/>
            <w:hideMark/>
          </w:tcPr>
          <w:p w14:paraId="31154F8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997B0B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B629CA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56.8</w:t>
            </w:r>
          </w:p>
        </w:tc>
        <w:tc>
          <w:tcPr>
            <w:tcW w:w="1042" w:type="dxa"/>
            <w:noWrap/>
            <w:hideMark/>
          </w:tcPr>
          <w:p w14:paraId="412022B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62.0</w:t>
            </w:r>
          </w:p>
        </w:tc>
        <w:tc>
          <w:tcPr>
            <w:tcW w:w="890" w:type="dxa"/>
            <w:noWrap/>
            <w:hideMark/>
          </w:tcPr>
          <w:p w14:paraId="08E05F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64.7</w:t>
            </w:r>
          </w:p>
        </w:tc>
        <w:tc>
          <w:tcPr>
            <w:tcW w:w="783" w:type="dxa"/>
            <w:noWrap/>
            <w:hideMark/>
          </w:tcPr>
          <w:p w14:paraId="22BFAB3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73.6</w:t>
            </w:r>
          </w:p>
        </w:tc>
        <w:tc>
          <w:tcPr>
            <w:tcW w:w="890" w:type="dxa"/>
            <w:noWrap/>
            <w:hideMark/>
          </w:tcPr>
          <w:p w14:paraId="2E1795B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51.5</w:t>
            </w:r>
          </w:p>
        </w:tc>
        <w:tc>
          <w:tcPr>
            <w:tcW w:w="783" w:type="dxa"/>
            <w:noWrap/>
            <w:hideMark/>
          </w:tcPr>
          <w:p w14:paraId="59D7BE0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56.6</w:t>
            </w:r>
          </w:p>
        </w:tc>
      </w:tr>
      <w:tr w:rsidR="00E61AB4" w:rsidRPr="00E61AB4" w14:paraId="0BE90094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BA6C9C0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4896CAC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BEF04A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7B92168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51.0</w:t>
            </w:r>
          </w:p>
        </w:tc>
        <w:tc>
          <w:tcPr>
            <w:tcW w:w="1042" w:type="dxa"/>
            <w:noWrap/>
            <w:hideMark/>
          </w:tcPr>
          <w:p w14:paraId="2E779BD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61.9</w:t>
            </w:r>
          </w:p>
        </w:tc>
        <w:tc>
          <w:tcPr>
            <w:tcW w:w="890" w:type="dxa"/>
            <w:noWrap/>
            <w:hideMark/>
          </w:tcPr>
          <w:p w14:paraId="3DA2CD7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68.1</w:t>
            </w:r>
          </w:p>
        </w:tc>
        <w:tc>
          <w:tcPr>
            <w:tcW w:w="783" w:type="dxa"/>
            <w:noWrap/>
            <w:hideMark/>
          </w:tcPr>
          <w:p w14:paraId="29B03A5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75.4</w:t>
            </w:r>
          </w:p>
        </w:tc>
        <w:tc>
          <w:tcPr>
            <w:tcW w:w="890" w:type="dxa"/>
            <w:noWrap/>
            <w:hideMark/>
          </w:tcPr>
          <w:p w14:paraId="68BA468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40.4</w:t>
            </w:r>
          </w:p>
        </w:tc>
        <w:tc>
          <w:tcPr>
            <w:tcW w:w="783" w:type="dxa"/>
            <w:noWrap/>
            <w:hideMark/>
          </w:tcPr>
          <w:p w14:paraId="4D31D5E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52.5</w:t>
            </w:r>
          </w:p>
        </w:tc>
      </w:tr>
      <w:tr w:rsidR="00E61AB4" w:rsidRPr="00E61AB4" w14:paraId="05B2672F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4C7DD93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L9.2+R2.2 Spruce bog</w:t>
            </w:r>
          </w:p>
        </w:tc>
        <w:tc>
          <w:tcPr>
            <w:tcW w:w="859" w:type="dxa"/>
            <w:noWrap/>
            <w:hideMark/>
          </w:tcPr>
          <w:p w14:paraId="028BFF8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FD6E7E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028BB7E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54.2</w:t>
            </w:r>
          </w:p>
        </w:tc>
        <w:tc>
          <w:tcPr>
            <w:tcW w:w="1042" w:type="dxa"/>
            <w:noWrap/>
            <w:hideMark/>
          </w:tcPr>
          <w:p w14:paraId="451A023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61.7</w:t>
            </w:r>
          </w:p>
        </w:tc>
        <w:tc>
          <w:tcPr>
            <w:tcW w:w="890" w:type="dxa"/>
            <w:noWrap/>
            <w:hideMark/>
          </w:tcPr>
          <w:p w14:paraId="11D4AD4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72.2</w:t>
            </w:r>
          </w:p>
        </w:tc>
        <w:tc>
          <w:tcPr>
            <w:tcW w:w="783" w:type="dxa"/>
            <w:noWrap/>
            <w:hideMark/>
          </w:tcPr>
          <w:p w14:paraId="2708B32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79.8</w:t>
            </w:r>
          </w:p>
        </w:tc>
        <w:tc>
          <w:tcPr>
            <w:tcW w:w="890" w:type="dxa"/>
            <w:noWrap/>
            <w:hideMark/>
          </w:tcPr>
          <w:p w14:paraId="13CE56C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43.9</w:t>
            </w:r>
          </w:p>
        </w:tc>
        <w:tc>
          <w:tcPr>
            <w:tcW w:w="783" w:type="dxa"/>
            <w:noWrap/>
            <w:hideMark/>
          </w:tcPr>
          <w:p w14:paraId="6DE5030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52.0</w:t>
            </w:r>
          </w:p>
        </w:tc>
      </w:tr>
      <w:tr w:rsidR="00E61AB4" w:rsidRPr="00E61AB4" w14:paraId="75EF256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82D33BE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L9.2 Bog/Waterlogged spruce</w:t>
            </w:r>
          </w:p>
        </w:tc>
        <w:tc>
          <w:tcPr>
            <w:tcW w:w="859" w:type="dxa"/>
            <w:noWrap/>
            <w:hideMark/>
          </w:tcPr>
          <w:p w14:paraId="6926C64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F9286B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0346CEE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54.3</w:t>
            </w:r>
          </w:p>
        </w:tc>
        <w:tc>
          <w:tcPr>
            <w:tcW w:w="1042" w:type="dxa"/>
            <w:noWrap/>
            <w:hideMark/>
          </w:tcPr>
          <w:p w14:paraId="4E7D5F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61.0</w:t>
            </w:r>
          </w:p>
        </w:tc>
        <w:tc>
          <w:tcPr>
            <w:tcW w:w="890" w:type="dxa"/>
            <w:noWrap/>
            <w:hideMark/>
          </w:tcPr>
          <w:p w14:paraId="3AD883D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59.8</w:t>
            </w:r>
          </w:p>
        </w:tc>
        <w:tc>
          <w:tcPr>
            <w:tcW w:w="783" w:type="dxa"/>
            <w:noWrap/>
            <w:hideMark/>
          </w:tcPr>
          <w:p w14:paraId="1F45D30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890" w:type="dxa"/>
            <w:noWrap/>
            <w:hideMark/>
          </w:tcPr>
          <w:p w14:paraId="54BD6EC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49.0</w:t>
            </w:r>
          </w:p>
        </w:tc>
        <w:tc>
          <w:tcPr>
            <w:tcW w:w="783" w:type="dxa"/>
            <w:noWrap/>
            <w:hideMark/>
          </w:tcPr>
          <w:p w14:paraId="0250EF0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58.6</w:t>
            </w:r>
          </w:p>
        </w:tc>
      </w:tr>
      <w:tr w:rsidR="00E61AB4" w:rsidRPr="00E61AB4" w14:paraId="5FC4DB9E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27BBBC9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T2.3 Nardus grasslands</w:t>
            </w:r>
          </w:p>
        </w:tc>
        <w:tc>
          <w:tcPr>
            <w:tcW w:w="859" w:type="dxa"/>
            <w:noWrap/>
            <w:hideMark/>
          </w:tcPr>
          <w:p w14:paraId="0FE0023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FC2872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04C77DF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56.4</w:t>
            </w:r>
          </w:p>
        </w:tc>
        <w:tc>
          <w:tcPr>
            <w:tcW w:w="1042" w:type="dxa"/>
            <w:noWrap/>
            <w:hideMark/>
          </w:tcPr>
          <w:p w14:paraId="7439542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60.8</w:t>
            </w:r>
          </w:p>
        </w:tc>
        <w:tc>
          <w:tcPr>
            <w:tcW w:w="890" w:type="dxa"/>
            <w:noWrap/>
            <w:hideMark/>
          </w:tcPr>
          <w:p w14:paraId="565E8F6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52.3</w:t>
            </w:r>
          </w:p>
        </w:tc>
        <w:tc>
          <w:tcPr>
            <w:tcW w:w="783" w:type="dxa"/>
            <w:noWrap/>
            <w:hideMark/>
          </w:tcPr>
          <w:p w14:paraId="04B0021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57.1</w:t>
            </w:r>
          </w:p>
        </w:tc>
        <w:tc>
          <w:tcPr>
            <w:tcW w:w="890" w:type="dxa"/>
            <w:noWrap/>
            <w:hideMark/>
          </w:tcPr>
          <w:p w14:paraId="6F4DE60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60.6</w:t>
            </w:r>
          </w:p>
        </w:tc>
        <w:tc>
          <w:tcPr>
            <w:tcW w:w="783" w:type="dxa"/>
            <w:noWrap/>
            <w:hideMark/>
          </w:tcPr>
          <w:p w14:paraId="1A7D9B8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69.7</w:t>
            </w:r>
          </w:p>
        </w:tc>
      </w:tr>
      <w:tr w:rsidR="00E61AB4" w:rsidRPr="00E61AB4" w14:paraId="2107704B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E2A181D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T1.1 Mesic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Arrhenatherum</w:t>
            </w:r>
            <w:proofErr w:type="spellEnd"/>
            <w:r w:rsidRPr="006C50CB">
              <w:rPr>
                <w:sz w:val="18"/>
                <w:szCs w:val="18"/>
                <w:lang w:val="en-GB"/>
              </w:rPr>
              <w:t xml:space="preserve"> meadows</w:t>
            </w:r>
          </w:p>
        </w:tc>
        <w:tc>
          <w:tcPr>
            <w:tcW w:w="859" w:type="dxa"/>
            <w:noWrap/>
            <w:hideMark/>
          </w:tcPr>
          <w:p w14:paraId="4FEBD09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24AE630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511A27D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56.2</w:t>
            </w:r>
          </w:p>
        </w:tc>
        <w:tc>
          <w:tcPr>
            <w:tcW w:w="1042" w:type="dxa"/>
            <w:noWrap/>
            <w:hideMark/>
          </w:tcPr>
          <w:p w14:paraId="737809B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60.7</w:t>
            </w:r>
          </w:p>
        </w:tc>
        <w:tc>
          <w:tcPr>
            <w:tcW w:w="890" w:type="dxa"/>
            <w:noWrap/>
            <w:hideMark/>
          </w:tcPr>
          <w:p w14:paraId="5F19E0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783" w:type="dxa"/>
            <w:noWrap/>
            <w:hideMark/>
          </w:tcPr>
          <w:p w14:paraId="7EB888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78.3</w:t>
            </w:r>
          </w:p>
        </w:tc>
        <w:tc>
          <w:tcPr>
            <w:tcW w:w="890" w:type="dxa"/>
            <w:noWrap/>
            <w:hideMark/>
          </w:tcPr>
          <w:p w14:paraId="084B965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48.5</w:t>
            </w:r>
          </w:p>
        </w:tc>
        <w:tc>
          <w:tcPr>
            <w:tcW w:w="783" w:type="dxa"/>
            <w:noWrap/>
            <w:hideMark/>
          </w:tcPr>
          <w:p w14:paraId="56D413C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55.6</w:t>
            </w:r>
          </w:p>
        </w:tc>
      </w:tr>
      <w:tr w:rsidR="00E61AB4" w:rsidRPr="00E61AB4" w14:paraId="0A67FE16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356BAD29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7EDED56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5ADFCF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3ECEE8F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49.7</w:t>
            </w:r>
          </w:p>
        </w:tc>
        <w:tc>
          <w:tcPr>
            <w:tcW w:w="1042" w:type="dxa"/>
            <w:noWrap/>
            <w:hideMark/>
          </w:tcPr>
          <w:p w14:paraId="22CB7BD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60.7</w:t>
            </w:r>
          </w:p>
        </w:tc>
        <w:tc>
          <w:tcPr>
            <w:tcW w:w="890" w:type="dxa"/>
            <w:noWrap/>
            <w:hideMark/>
          </w:tcPr>
          <w:p w14:paraId="735B68A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67.5</w:t>
            </w:r>
          </w:p>
        </w:tc>
        <w:tc>
          <w:tcPr>
            <w:tcW w:w="783" w:type="dxa"/>
            <w:noWrap/>
            <w:hideMark/>
          </w:tcPr>
          <w:p w14:paraId="14C9F42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76.3</w:t>
            </w:r>
          </w:p>
        </w:tc>
        <w:tc>
          <w:tcPr>
            <w:tcW w:w="890" w:type="dxa"/>
            <w:noWrap/>
            <w:hideMark/>
          </w:tcPr>
          <w:p w14:paraId="22A86C3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39.4</w:t>
            </w:r>
          </w:p>
        </w:tc>
        <w:tc>
          <w:tcPr>
            <w:tcW w:w="783" w:type="dxa"/>
            <w:noWrap/>
            <w:hideMark/>
          </w:tcPr>
          <w:p w14:paraId="324B361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51.5</w:t>
            </w:r>
          </w:p>
        </w:tc>
      </w:tr>
      <w:tr w:rsidR="00E61AB4" w:rsidRPr="00E61AB4" w14:paraId="6D5CF7F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28B35A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M1.7+T1.5 Wet grasslands</w:t>
            </w:r>
          </w:p>
        </w:tc>
        <w:tc>
          <w:tcPr>
            <w:tcW w:w="859" w:type="dxa"/>
            <w:noWrap/>
            <w:hideMark/>
          </w:tcPr>
          <w:p w14:paraId="4196598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3FF6692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B2D3C2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54.4</w:t>
            </w:r>
          </w:p>
        </w:tc>
        <w:tc>
          <w:tcPr>
            <w:tcW w:w="1042" w:type="dxa"/>
            <w:noWrap/>
            <w:hideMark/>
          </w:tcPr>
          <w:p w14:paraId="4169CAC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60.7</w:t>
            </w:r>
          </w:p>
        </w:tc>
        <w:tc>
          <w:tcPr>
            <w:tcW w:w="890" w:type="dxa"/>
            <w:noWrap/>
            <w:hideMark/>
          </w:tcPr>
          <w:p w14:paraId="12963FD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53.1</w:t>
            </w:r>
          </w:p>
        </w:tc>
        <w:tc>
          <w:tcPr>
            <w:tcW w:w="783" w:type="dxa"/>
            <w:noWrap/>
            <w:hideMark/>
          </w:tcPr>
          <w:p w14:paraId="291BF06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58.9</w:t>
            </w:r>
          </w:p>
        </w:tc>
        <w:tc>
          <w:tcPr>
            <w:tcW w:w="890" w:type="dxa"/>
            <w:noWrap/>
            <w:hideMark/>
          </w:tcPr>
          <w:p w14:paraId="2FE1617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56.1</w:t>
            </w:r>
          </w:p>
        </w:tc>
        <w:tc>
          <w:tcPr>
            <w:tcW w:w="783" w:type="dxa"/>
            <w:noWrap/>
            <w:hideMark/>
          </w:tcPr>
          <w:p w14:paraId="74654D8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63.6</w:t>
            </w:r>
          </w:p>
        </w:tc>
      </w:tr>
      <w:tr w:rsidR="00E61AB4" w:rsidRPr="00E61AB4" w14:paraId="7F955BF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2A154D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R2.2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Accidic</w:t>
            </w:r>
            <w:proofErr w:type="spellEnd"/>
            <w:r w:rsidRPr="006C50CB">
              <w:rPr>
                <w:sz w:val="18"/>
                <w:szCs w:val="18"/>
                <w:lang w:val="en-GB"/>
              </w:rPr>
              <w:t xml:space="preserve"> moss-rich fens</w:t>
            </w:r>
          </w:p>
        </w:tc>
        <w:tc>
          <w:tcPr>
            <w:tcW w:w="859" w:type="dxa"/>
            <w:noWrap/>
            <w:hideMark/>
          </w:tcPr>
          <w:p w14:paraId="22405FB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AA4143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3A8790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55.1</w:t>
            </w:r>
          </w:p>
        </w:tc>
        <w:tc>
          <w:tcPr>
            <w:tcW w:w="1042" w:type="dxa"/>
            <w:noWrap/>
            <w:hideMark/>
          </w:tcPr>
          <w:p w14:paraId="1138668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59.6</w:t>
            </w:r>
          </w:p>
        </w:tc>
        <w:tc>
          <w:tcPr>
            <w:tcW w:w="890" w:type="dxa"/>
            <w:noWrap/>
            <w:hideMark/>
          </w:tcPr>
          <w:p w14:paraId="3BC2001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55.9</w:t>
            </w:r>
          </w:p>
        </w:tc>
        <w:tc>
          <w:tcPr>
            <w:tcW w:w="783" w:type="dxa"/>
            <w:noWrap/>
            <w:hideMark/>
          </w:tcPr>
          <w:p w14:paraId="1C8B45C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62.5</w:t>
            </w:r>
          </w:p>
        </w:tc>
        <w:tc>
          <w:tcPr>
            <w:tcW w:w="890" w:type="dxa"/>
            <w:noWrap/>
            <w:hideMark/>
          </w:tcPr>
          <w:p w14:paraId="2600DD0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54.0</w:t>
            </w:r>
          </w:p>
        </w:tc>
        <w:tc>
          <w:tcPr>
            <w:tcW w:w="783" w:type="dxa"/>
            <w:noWrap/>
            <w:hideMark/>
          </w:tcPr>
          <w:p w14:paraId="0A2D1BE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59.6</w:t>
            </w:r>
          </w:p>
        </w:tc>
      </w:tr>
      <w:tr w:rsidR="00E61AB4" w:rsidRPr="00E61AB4" w14:paraId="582EDB0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FF6F3A5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5FEDC8C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403D1B5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034FB62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49.7</w:t>
            </w:r>
          </w:p>
        </w:tc>
        <w:tc>
          <w:tcPr>
            <w:tcW w:w="1042" w:type="dxa"/>
            <w:noWrap/>
            <w:hideMark/>
          </w:tcPr>
          <w:p w14:paraId="240B90D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59.5</w:t>
            </w:r>
          </w:p>
        </w:tc>
        <w:tc>
          <w:tcPr>
            <w:tcW w:w="890" w:type="dxa"/>
            <w:noWrap/>
            <w:hideMark/>
          </w:tcPr>
          <w:p w14:paraId="6AC07B6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67.7</w:t>
            </w:r>
          </w:p>
        </w:tc>
        <w:tc>
          <w:tcPr>
            <w:tcW w:w="783" w:type="dxa"/>
            <w:noWrap/>
            <w:hideMark/>
          </w:tcPr>
          <w:p w14:paraId="754BBD9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75.9</w:t>
            </w:r>
          </w:p>
        </w:tc>
        <w:tc>
          <w:tcPr>
            <w:tcW w:w="890" w:type="dxa"/>
            <w:noWrap/>
            <w:hideMark/>
          </w:tcPr>
          <w:p w14:paraId="75B6390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38.4</w:t>
            </w:r>
          </w:p>
        </w:tc>
        <w:tc>
          <w:tcPr>
            <w:tcW w:w="783" w:type="dxa"/>
            <w:noWrap/>
            <w:hideMark/>
          </w:tcPr>
          <w:p w14:paraId="6AB5B6B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50.5</w:t>
            </w:r>
          </w:p>
        </w:tc>
      </w:tr>
      <w:tr w:rsidR="00E61AB4" w:rsidRPr="00E61AB4" w14:paraId="0CB1036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8965C63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M1.7 Tall-sedge beds</w:t>
            </w:r>
          </w:p>
        </w:tc>
        <w:tc>
          <w:tcPr>
            <w:tcW w:w="859" w:type="dxa"/>
            <w:noWrap/>
            <w:hideMark/>
          </w:tcPr>
          <w:p w14:paraId="5B63138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02F24DB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49CF7A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48.2</w:t>
            </w:r>
          </w:p>
        </w:tc>
        <w:tc>
          <w:tcPr>
            <w:tcW w:w="1042" w:type="dxa"/>
            <w:noWrap/>
            <w:hideMark/>
          </w:tcPr>
          <w:p w14:paraId="34D5405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58.4</w:t>
            </w:r>
          </w:p>
        </w:tc>
        <w:tc>
          <w:tcPr>
            <w:tcW w:w="890" w:type="dxa"/>
            <w:noWrap/>
            <w:hideMark/>
          </w:tcPr>
          <w:p w14:paraId="7411704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52.3</w:t>
            </w:r>
          </w:p>
        </w:tc>
        <w:tc>
          <w:tcPr>
            <w:tcW w:w="783" w:type="dxa"/>
            <w:noWrap/>
            <w:hideMark/>
          </w:tcPr>
          <w:p w14:paraId="5C0DB3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66.7</w:t>
            </w:r>
          </w:p>
        </w:tc>
        <w:tc>
          <w:tcPr>
            <w:tcW w:w="890" w:type="dxa"/>
            <w:noWrap/>
            <w:hideMark/>
          </w:tcPr>
          <w:p w14:paraId="14A48AE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45.5</w:t>
            </w:r>
          </w:p>
        </w:tc>
        <w:tc>
          <w:tcPr>
            <w:tcW w:w="783" w:type="dxa"/>
            <w:noWrap/>
            <w:hideMark/>
          </w:tcPr>
          <w:p w14:paraId="0770C7E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52.5</w:t>
            </w:r>
          </w:p>
        </w:tc>
      </w:tr>
      <w:tr w:rsidR="00E61AB4" w:rsidRPr="00E61AB4" w14:paraId="51C5160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DDBE871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T2.3 Nardus grasslands</w:t>
            </w:r>
          </w:p>
        </w:tc>
        <w:tc>
          <w:tcPr>
            <w:tcW w:w="859" w:type="dxa"/>
            <w:noWrap/>
            <w:hideMark/>
          </w:tcPr>
          <w:p w14:paraId="7871447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2C5B739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B6E989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54.3</w:t>
            </w:r>
          </w:p>
        </w:tc>
        <w:tc>
          <w:tcPr>
            <w:tcW w:w="1042" w:type="dxa"/>
            <w:noWrap/>
            <w:hideMark/>
          </w:tcPr>
          <w:p w14:paraId="6CE1855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57.7</w:t>
            </w:r>
          </w:p>
        </w:tc>
        <w:tc>
          <w:tcPr>
            <w:tcW w:w="890" w:type="dxa"/>
            <w:noWrap/>
            <w:hideMark/>
          </w:tcPr>
          <w:p w14:paraId="22C45CC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56.5</w:t>
            </w:r>
          </w:p>
        </w:tc>
        <w:tc>
          <w:tcPr>
            <w:tcW w:w="783" w:type="dxa"/>
            <w:noWrap/>
            <w:hideMark/>
          </w:tcPr>
          <w:p w14:paraId="6228FF5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60.9</w:t>
            </w:r>
          </w:p>
        </w:tc>
        <w:tc>
          <w:tcPr>
            <w:tcW w:w="890" w:type="dxa"/>
            <w:noWrap/>
            <w:hideMark/>
          </w:tcPr>
          <w:p w14:paraId="59D952E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52.5</w:t>
            </w:r>
          </w:p>
        </w:tc>
        <w:tc>
          <w:tcPr>
            <w:tcW w:w="783" w:type="dxa"/>
            <w:noWrap/>
            <w:hideMark/>
          </w:tcPr>
          <w:p w14:paraId="014F142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59.6</w:t>
            </w:r>
          </w:p>
        </w:tc>
      </w:tr>
      <w:tr w:rsidR="00E61AB4" w:rsidRPr="00E61AB4" w14:paraId="4D4AE459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0E9E52E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6230 Species-rich Nardus grasslands</w:t>
            </w:r>
          </w:p>
        </w:tc>
        <w:tc>
          <w:tcPr>
            <w:tcW w:w="859" w:type="dxa"/>
            <w:noWrap/>
            <w:hideMark/>
          </w:tcPr>
          <w:p w14:paraId="7809D93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2CDF2C6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08B8782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54.5</w:t>
            </w:r>
          </w:p>
        </w:tc>
        <w:tc>
          <w:tcPr>
            <w:tcW w:w="1042" w:type="dxa"/>
            <w:noWrap/>
            <w:hideMark/>
          </w:tcPr>
          <w:p w14:paraId="27E6B4E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57.3</w:t>
            </w:r>
          </w:p>
        </w:tc>
        <w:tc>
          <w:tcPr>
            <w:tcW w:w="890" w:type="dxa"/>
            <w:noWrap/>
            <w:hideMark/>
          </w:tcPr>
          <w:p w14:paraId="58B7E7D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53.2</w:t>
            </w:r>
          </w:p>
        </w:tc>
        <w:tc>
          <w:tcPr>
            <w:tcW w:w="783" w:type="dxa"/>
            <w:noWrap/>
            <w:hideMark/>
          </w:tcPr>
          <w:p w14:paraId="2246646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59.3</w:t>
            </w:r>
          </w:p>
        </w:tc>
        <w:tc>
          <w:tcPr>
            <w:tcW w:w="890" w:type="dxa"/>
            <w:noWrap/>
            <w:hideMark/>
          </w:tcPr>
          <w:p w14:paraId="01874EF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55.6</w:t>
            </w:r>
          </w:p>
        </w:tc>
        <w:tc>
          <w:tcPr>
            <w:tcW w:w="783" w:type="dxa"/>
            <w:noWrap/>
            <w:hideMark/>
          </w:tcPr>
          <w:p w14:paraId="3EEE0BE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61.6</w:t>
            </w:r>
          </w:p>
        </w:tc>
      </w:tr>
      <w:tr w:rsidR="00E61AB4" w:rsidRPr="00E61AB4" w14:paraId="09E80395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D270A51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 xml:space="preserve">9110 </w:t>
            </w:r>
            <w:proofErr w:type="spellStart"/>
            <w:r w:rsidRPr="006C50CB">
              <w:rPr>
                <w:sz w:val="18"/>
                <w:szCs w:val="18"/>
                <w:lang w:val="en-GB"/>
              </w:rPr>
              <w:t>Luzulo-Fagetum</w:t>
            </w:r>
            <w:proofErr w:type="spellEnd"/>
          </w:p>
        </w:tc>
        <w:tc>
          <w:tcPr>
            <w:tcW w:w="859" w:type="dxa"/>
            <w:noWrap/>
            <w:hideMark/>
          </w:tcPr>
          <w:p w14:paraId="6DC3930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2ED3A7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1E8612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50.1</w:t>
            </w:r>
          </w:p>
        </w:tc>
        <w:tc>
          <w:tcPr>
            <w:tcW w:w="1042" w:type="dxa"/>
            <w:noWrap/>
            <w:hideMark/>
          </w:tcPr>
          <w:p w14:paraId="2AE446C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55.9</w:t>
            </w:r>
          </w:p>
        </w:tc>
        <w:tc>
          <w:tcPr>
            <w:tcW w:w="890" w:type="dxa"/>
            <w:noWrap/>
            <w:hideMark/>
          </w:tcPr>
          <w:p w14:paraId="127B10F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55.3</w:t>
            </w:r>
          </w:p>
        </w:tc>
        <w:tc>
          <w:tcPr>
            <w:tcW w:w="783" w:type="dxa"/>
            <w:noWrap/>
            <w:hideMark/>
          </w:tcPr>
          <w:p w14:paraId="164685B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61.8</w:t>
            </w:r>
          </w:p>
        </w:tc>
        <w:tc>
          <w:tcPr>
            <w:tcW w:w="890" w:type="dxa"/>
            <w:noWrap/>
            <w:hideMark/>
          </w:tcPr>
          <w:p w14:paraId="2A84508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45.0</w:t>
            </w:r>
          </w:p>
        </w:tc>
        <w:tc>
          <w:tcPr>
            <w:tcW w:w="783" w:type="dxa"/>
            <w:noWrap/>
            <w:hideMark/>
          </w:tcPr>
          <w:p w14:paraId="311190A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53.5</w:t>
            </w:r>
          </w:p>
        </w:tc>
      </w:tr>
      <w:tr w:rsidR="00E61AB4" w:rsidRPr="00E61AB4" w14:paraId="751910E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24DE3097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L5.4 Acidophilous beech</w:t>
            </w:r>
          </w:p>
        </w:tc>
        <w:tc>
          <w:tcPr>
            <w:tcW w:w="859" w:type="dxa"/>
            <w:noWrap/>
            <w:hideMark/>
          </w:tcPr>
          <w:p w14:paraId="7AFAD2F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37B495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2BB91D5E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48.3</w:t>
            </w:r>
          </w:p>
        </w:tc>
        <w:tc>
          <w:tcPr>
            <w:tcW w:w="1042" w:type="dxa"/>
            <w:noWrap/>
            <w:hideMark/>
          </w:tcPr>
          <w:p w14:paraId="77A870A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54.9</w:t>
            </w:r>
          </w:p>
        </w:tc>
        <w:tc>
          <w:tcPr>
            <w:tcW w:w="890" w:type="dxa"/>
            <w:noWrap/>
            <w:hideMark/>
          </w:tcPr>
          <w:p w14:paraId="13F741F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53.6</w:t>
            </w:r>
          </w:p>
        </w:tc>
        <w:tc>
          <w:tcPr>
            <w:tcW w:w="783" w:type="dxa"/>
            <w:noWrap/>
            <w:hideMark/>
          </w:tcPr>
          <w:p w14:paraId="0FA96AB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60.2</w:t>
            </w:r>
          </w:p>
        </w:tc>
        <w:tc>
          <w:tcPr>
            <w:tcW w:w="890" w:type="dxa"/>
            <w:noWrap/>
            <w:hideMark/>
          </w:tcPr>
          <w:p w14:paraId="717059E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43.9</w:t>
            </w:r>
          </w:p>
        </w:tc>
        <w:tc>
          <w:tcPr>
            <w:tcW w:w="783" w:type="dxa"/>
            <w:noWrap/>
            <w:hideMark/>
          </w:tcPr>
          <w:p w14:paraId="7E35E82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51.5</w:t>
            </w:r>
          </w:p>
        </w:tc>
      </w:tr>
      <w:tr w:rsidR="00E61AB4" w:rsidRPr="00E61AB4" w14:paraId="3509CF11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DA9CF1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M1.7 Tall-sedge beds</w:t>
            </w:r>
          </w:p>
        </w:tc>
        <w:tc>
          <w:tcPr>
            <w:tcW w:w="859" w:type="dxa"/>
            <w:noWrap/>
            <w:hideMark/>
          </w:tcPr>
          <w:p w14:paraId="567BBF7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646C0A1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1FCC35D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49.5</w:t>
            </w:r>
          </w:p>
        </w:tc>
        <w:tc>
          <w:tcPr>
            <w:tcW w:w="1042" w:type="dxa"/>
            <w:noWrap/>
            <w:hideMark/>
          </w:tcPr>
          <w:p w14:paraId="7839CA3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54.3</w:t>
            </w:r>
          </w:p>
        </w:tc>
        <w:tc>
          <w:tcPr>
            <w:tcW w:w="890" w:type="dxa"/>
            <w:noWrap/>
            <w:hideMark/>
          </w:tcPr>
          <w:p w14:paraId="5C0EEB9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51.6</w:t>
            </w:r>
          </w:p>
        </w:tc>
        <w:tc>
          <w:tcPr>
            <w:tcW w:w="783" w:type="dxa"/>
            <w:noWrap/>
            <w:hideMark/>
          </w:tcPr>
          <w:p w14:paraId="4371747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58.8</w:t>
            </w:r>
          </w:p>
        </w:tc>
        <w:tc>
          <w:tcPr>
            <w:tcW w:w="890" w:type="dxa"/>
            <w:noWrap/>
            <w:hideMark/>
          </w:tcPr>
          <w:p w14:paraId="728F082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47.5</w:t>
            </w:r>
          </w:p>
        </w:tc>
        <w:tc>
          <w:tcPr>
            <w:tcW w:w="783" w:type="dxa"/>
            <w:noWrap/>
            <w:hideMark/>
          </w:tcPr>
          <w:p w14:paraId="743875B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52.5</w:t>
            </w:r>
          </w:p>
        </w:tc>
      </w:tr>
      <w:tr w:rsidR="00E61AB4" w:rsidRPr="00E61AB4" w14:paraId="0F038391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4599F4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91D0 + 9410 Bog woodland</w:t>
            </w:r>
          </w:p>
        </w:tc>
        <w:tc>
          <w:tcPr>
            <w:tcW w:w="859" w:type="dxa"/>
            <w:noWrap/>
            <w:hideMark/>
          </w:tcPr>
          <w:p w14:paraId="0D41754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233C63D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5ECEA9B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48.0</w:t>
            </w:r>
          </w:p>
        </w:tc>
        <w:tc>
          <w:tcPr>
            <w:tcW w:w="1042" w:type="dxa"/>
            <w:noWrap/>
            <w:hideMark/>
          </w:tcPr>
          <w:p w14:paraId="395181F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53.7</w:t>
            </w:r>
          </w:p>
        </w:tc>
        <w:tc>
          <w:tcPr>
            <w:tcW w:w="890" w:type="dxa"/>
            <w:noWrap/>
            <w:hideMark/>
          </w:tcPr>
          <w:p w14:paraId="06F381D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60.0</w:t>
            </w:r>
          </w:p>
        </w:tc>
        <w:tc>
          <w:tcPr>
            <w:tcW w:w="783" w:type="dxa"/>
            <w:noWrap/>
            <w:hideMark/>
          </w:tcPr>
          <w:p w14:paraId="46C9469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70.6</w:t>
            </w:r>
          </w:p>
        </w:tc>
        <w:tc>
          <w:tcPr>
            <w:tcW w:w="890" w:type="dxa"/>
            <w:noWrap/>
            <w:hideMark/>
          </w:tcPr>
          <w:p w14:paraId="32A6B44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39.4</w:t>
            </w:r>
          </w:p>
        </w:tc>
        <w:tc>
          <w:tcPr>
            <w:tcW w:w="783" w:type="dxa"/>
            <w:noWrap/>
            <w:hideMark/>
          </w:tcPr>
          <w:p w14:paraId="405EC6F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48.5</w:t>
            </w:r>
          </w:p>
        </w:tc>
      </w:tr>
      <w:tr w:rsidR="00E61AB4" w:rsidRPr="00E61AB4" w14:paraId="3AFD1830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4DB0DFF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T1.5 Wet Cirsium meadows</w:t>
            </w:r>
          </w:p>
        </w:tc>
        <w:tc>
          <w:tcPr>
            <w:tcW w:w="859" w:type="dxa"/>
            <w:noWrap/>
            <w:hideMark/>
          </w:tcPr>
          <w:p w14:paraId="32B4AB9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5827329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2CCC54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47.3</w:t>
            </w:r>
          </w:p>
        </w:tc>
        <w:tc>
          <w:tcPr>
            <w:tcW w:w="1042" w:type="dxa"/>
            <w:noWrap/>
            <w:hideMark/>
          </w:tcPr>
          <w:p w14:paraId="34B97A1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53.6</w:t>
            </w:r>
          </w:p>
        </w:tc>
        <w:tc>
          <w:tcPr>
            <w:tcW w:w="890" w:type="dxa"/>
            <w:noWrap/>
            <w:hideMark/>
          </w:tcPr>
          <w:p w14:paraId="4A8D352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52.6</w:t>
            </w:r>
          </w:p>
        </w:tc>
        <w:tc>
          <w:tcPr>
            <w:tcW w:w="783" w:type="dxa"/>
            <w:noWrap/>
            <w:hideMark/>
          </w:tcPr>
          <w:p w14:paraId="263CAB2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63.8</w:t>
            </w:r>
          </w:p>
        </w:tc>
        <w:tc>
          <w:tcPr>
            <w:tcW w:w="890" w:type="dxa"/>
            <w:noWrap/>
            <w:hideMark/>
          </w:tcPr>
          <w:p w14:paraId="007EC16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43.4</w:t>
            </w:r>
          </w:p>
        </w:tc>
        <w:tc>
          <w:tcPr>
            <w:tcW w:w="783" w:type="dxa"/>
            <w:noWrap/>
            <w:hideMark/>
          </w:tcPr>
          <w:p w14:paraId="19CF26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48.5</w:t>
            </w:r>
          </w:p>
        </w:tc>
      </w:tr>
      <w:tr w:rsidR="00E61AB4" w:rsidRPr="00E61AB4" w14:paraId="78E08926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A95C1F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L9.2 Bog/Waterlogged spruce</w:t>
            </w:r>
          </w:p>
        </w:tc>
        <w:tc>
          <w:tcPr>
            <w:tcW w:w="859" w:type="dxa"/>
            <w:noWrap/>
            <w:hideMark/>
          </w:tcPr>
          <w:p w14:paraId="7E3EFEB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51BD9D9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253D39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35.8</w:t>
            </w:r>
          </w:p>
        </w:tc>
        <w:tc>
          <w:tcPr>
            <w:tcW w:w="1042" w:type="dxa"/>
            <w:noWrap/>
            <w:hideMark/>
          </w:tcPr>
          <w:p w14:paraId="14E84B7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51.8</w:t>
            </w:r>
          </w:p>
        </w:tc>
        <w:tc>
          <w:tcPr>
            <w:tcW w:w="890" w:type="dxa"/>
            <w:noWrap/>
            <w:hideMark/>
          </w:tcPr>
          <w:p w14:paraId="2EA44D1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53.1</w:t>
            </w:r>
          </w:p>
        </w:tc>
        <w:tc>
          <w:tcPr>
            <w:tcW w:w="783" w:type="dxa"/>
            <w:noWrap/>
            <w:hideMark/>
          </w:tcPr>
          <w:p w14:paraId="702DD63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67.9</w:t>
            </w:r>
          </w:p>
        </w:tc>
        <w:tc>
          <w:tcPr>
            <w:tcW w:w="890" w:type="dxa"/>
            <w:noWrap/>
            <w:hideMark/>
          </w:tcPr>
          <w:p w14:paraId="2980405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27.3</w:t>
            </w:r>
          </w:p>
        </w:tc>
        <w:tc>
          <w:tcPr>
            <w:tcW w:w="783" w:type="dxa"/>
            <w:noWrap/>
            <w:hideMark/>
          </w:tcPr>
          <w:p w14:paraId="383233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43.4</w:t>
            </w:r>
          </w:p>
        </w:tc>
      </w:tr>
      <w:tr w:rsidR="00E61AB4" w:rsidRPr="00E61AB4" w14:paraId="7E52B9F1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8FA62ED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91D0 + 9410 Bog woodland</w:t>
            </w:r>
          </w:p>
        </w:tc>
        <w:tc>
          <w:tcPr>
            <w:tcW w:w="859" w:type="dxa"/>
            <w:noWrap/>
            <w:hideMark/>
          </w:tcPr>
          <w:p w14:paraId="18B1FC2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UAV</w:t>
            </w:r>
          </w:p>
        </w:tc>
        <w:tc>
          <w:tcPr>
            <w:tcW w:w="1136" w:type="dxa"/>
            <w:noWrap/>
            <w:hideMark/>
          </w:tcPr>
          <w:p w14:paraId="7F227C9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6913923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37.4</w:t>
            </w:r>
          </w:p>
        </w:tc>
        <w:tc>
          <w:tcPr>
            <w:tcW w:w="1042" w:type="dxa"/>
            <w:noWrap/>
            <w:hideMark/>
          </w:tcPr>
          <w:p w14:paraId="2EDC1EB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51.2</w:t>
            </w:r>
          </w:p>
        </w:tc>
        <w:tc>
          <w:tcPr>
            <w:tcW w:w="890" w:type="dxa"/>
            <w:noWrap/>
            <w:hideMark/>
          </w:tcPr>
          <w:p w14:paraId="4D93462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52.7</w:t>
            </w:r>
          </w:p>
        </w:tc>
        <w:tc>
          <w:tcPr>
            <w:tcW w:w="783" w:type="dxa"/>
            <w:noWrap/>
            <w:hideMark/>
          </w:tcPr>
          <w:p w14:paraId="25F7CAD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72.2</w:t>
            </w:r>
          </w:p>
        </w:tc>
        <w:tc>
          <w:tcPr>
            <w:tcW w:w="890" w:type="dxa"/>
            <w:noWrap/>
            <w:hideMark/>
          </w:tcPr>
          <w:p w14:paraId="2E2D978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29.3</w:t>
            </w:r>
          </w:p>
        </w:tc>
        <w:tc>
          <w:tcPr>
            <w:tcW w:w="783" w:type="dxa"/>
            <w:noWrap/>
            <w:hideMark/>
          </w:tcPr>
          <w:p w14:paraId="261B3F2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42.4</w:t>
            </w:r>
          </w:p>
        </w:tc>
      </w:tr>
      <w:tr w:rsidR="00E61AB4" w:rsidRPr="00E61AB4" w14:paraId="0D629C7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46B45FA4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10C5F19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14D3087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7EF8EE2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40.1</w:t>
            </w:r>
          </w:p>
        </w:tc>
        <w:tc>
          <w:tcPr>
            <w:tcW w:w="1042" w:type="dxa"/>
            <w:noWrap/>
            <w:hideMark/>
          </w:tcPr>
          <w:p w14:paraId="2ED488F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46.6</w:t>
            </w:r>
          </w:p>
        </w:tc>
        <w:tc>
          <w:tcPr>
            <w:tcW w:w="890" w:type="dxa"/>
            <w:noWrap/>
            <w:hideMark/>
          </w:tcPr>
          <w:p w14:paraId="2A9618F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41.4</w:t>
            </w:r>
          </w:p>
        </w:tc>
        <w:tc>
          <w:tcPr>
            <w:tcW w:w="783" w:type="dxa"/>
            <w:noWrap/>
            <w:hideMark/>
          </w:tcPr>
          <w:p w14:paraId="5B484A9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46.6</w:t>
            </w:r>
          </w:p>
        </w:tc>
        <w:tc>
          <w:tcPr>
            <w:tcW w:w="890" w:type="dxa"/>
            <w:noWrap/>
            <w:hideMark/>
          </w:tcPr>
          <w:p w14:paraId="7F61752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38.8</w:t>
            </w:r>
          </w:p>
        </w:tc>
        <w:tc>
          <w:tcPr>
            <w:tcW w:w="783" w:type="dxa"/>
            <w:noWrap/>
            <w:hideMark/>
          </w:tcPr>
          <w:p w14:paraId="58D8B9F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50.0</w:t>
            </w:r>
          </w:p>
        </w:tc>
      </w:tr>
      <w:tr w:rsidR="00E61AB4" w:rsidRPr="00E61AB4" w14:paraId="78C6DD3D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1B1A0888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R2.2 Spruce bog</w:t>
            </w:r>
          </w:p>
        </w:tc>
        <w:tc>
          <w:tcPr>
            <w:tcW w:w="859" w:type="dxa"/>
            <w:noWrap/>
            <w:hideMark/>
          </w:tcPr>
          <w:p w14:paraId="50C607D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5826E8E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67C1585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39.2</w:t>
            </w:r>
          </w:p>
        </w:tc>
        <w:tc>
          <w:tcPr>
            <w:tcW w:w="1042" w:type="dxa"/>
            <w:noWrap/>
            <w:hideMark/>
          </w:tcPr>
          <w:p w14:paraId="7F67799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46.4</w:t>
            </w:r>
          </w:p>
        </w:tc>
        <w:tc>
          <w:tcPr>
            <w:tcW w:w="890" w:type="dxa"/>
            <w:noWrap/>
            <w:hideMark/>
          </w:tcPr>
          <w:p w14:paraId="3FB1851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82.1</w:t>
            </w:r>
          </w:p>
        </w:tc>
        <w:tc>
          <w:tcPr>
            <w:tcW w:w="783" w:type="dxa"/>
            <w:noWrap/>
            <w:hideMark/>
          </w:tcPr>
          <w:p w14:paraId="184B32A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100.0</w:t>
            </w:r>
          </w:p>
        </w:tc>
        <w:tc>
          <w:tcPr>
            <w:tcW w:w="890" w:type="dxa"/>
            <w:noWrap/>
            <w:hideMark/>
          </w:tcPr>
          <w:p w14:paraId="17E2D0B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25.8</w:t>
            </w:r>
          </w:p>
        </w:tc>
        <w:tc>
          <w:tcPr>
            <w:tcW w:w="783" w:type="dxa"/>
            <w:noWrap/>
            <w:hideMark/>
          </w:tcPr>
          <w:p w14:paraId="736EB29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32.3</w:t>
            </w:r>
          </w:p>
        </w:tc>
      </w:tr>
      <w:tr w:rsidR="00E61AB4" w:rsidRPr="00E61AB4" w14:paraId="5C639094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02273F6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44C74F2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2D345A2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992" w:type="dxa"/>
            <w:noWrap/>
            <w:hideMark/>
          </w:tcPr>
          <w:p w14:paraId="4C73108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34.7</w:t>
            </w:r>
          </w:p>
        </w:tc>
        <w:tc>
          <w:tcPr>
            <w:tcW w:w="1042" w:type="dxa"/>
            <w:noWrap/>
            <w:hideMark/>
          </w:tcPr>
          <w:p w14:paraId="754E427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43.6</w:t>
            </w:r>
          </w:p>
        </w:tc>
        <w:tc>
          <w:tcPr>
            <w:tcW w:w="890" w:type="dxa"/>
            <w:noWrap/>
            <w:hideMark/>
          </w:tcPr>
          <w:p w14:paraId="5658C23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45.2</w:t>
            </w:r>
          </w:p>
        </w:tc>
        <w:tc>
          <w:tcPr>
            <w:tcW w:w="783" w:type="dxa"/>
            <w:noWrap/>
            <w:hideMark/>
          </w:tcPr>
          <w:p w14:paraId="2620BDD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58.6</w:t>
            </w:r>
          </w:p>
        </w:tc>
        <w:tc>
          <w:tcPr>
            <w:tcW w:w="890" w:type="dxa"/>
            <w:noWrap/>
            <w:hideMark/>
          </w:tcPr>
          <w:p w14:paraId="511F712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27.6</w:t>
            </w:r>
          </w:p>
        </w:tc>
        <w:tc>
          <w:tcPr>
            <w:tcW w:w="783" w:type="dxa"/>
            <w:noWrap/>
            <w:hideMark/>
          </w:tcPr>
          <w:p w14:paraId="3E4446F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34.7</w:t>
            </w:r>
          </w:p>
        </w:tc>
      </w:tr>
      <w:tr w:rsidR="00E61AB4" w:rsidRPr="00E61AB4" w14:paraId="5CA3704C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72AE5A99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L9.2+R2.2 Spruce bog</w:t>
            </w:r>
          </w:p>
        </w:tc>
        <w:tc>
          <w:tcPr>
            <w:tcW w:w="859" w:type="dxa"/>
            <w:noWrap/>
            <w:hideMark/>
          </w:tcPr>
          <w:p w14:paraId="25D6A1C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360A505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44B9517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37.4</w:t>
            </w:r>
          </w:p>
        </w:tc>
        <w:tc>
          <w:tcPr>
            <w:tcW w:w="1042" w:type="dxa"/>
            <w:noWrap/>
            <w:hideMark/>
          </w:tcPr>
          <w:p w14:paraId="1477ABC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41.6</w:t>
            </w:r>
          </w:p>
        </w:tc>
        <w:tc>
          <w:tcPr>
            <w:tcW w:w="890" w:type="dxa"/>
            <w:noWrap/>
            <w:hideMark/>
          </w:tcPr>
          <w:p w14:paraId="4E05F82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68.0</w:t>
            </w:r>
          </w:p>
        </w:tc>
        <w:tc>
          <w:tcPr>
            <w:tcW w:w="783" w:type="dxa"/>
            <w:noWrap/>
            <w:hideMark/>
          </w:tcPr>
          <w:p w14:paraId="560E3B4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76.1</w:t>
            </w:r>
          </w:p>
        </w:tc>
        <w:tc>
          <w:tcPr>
            <w:tcW w:w="890" w:type="dxa"/>
            <w:noWrap/>
            <w:hideMark/>
          </w:tcPr>
          <w:p w14:paraId="7B05BCDB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25.8</w:t>
            </w:r>
          </w:p>
        </w:tc>
        <w:tc>
          <w:tcPr>
            <w:tcW w:w="783" w:type="dxa"/>
            <w:noWrap/>
            <w:hideMark/>
          </w:tcPr>
          <w:p w14:paraId="262B0D2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29.3</w:t>
            </w:r>
          </w:p>
        </w:tc>
      </w:tr>
      <w:tr w:rsidR="00E61AB4" w:rsidRPr="00E61AB4" w14:paraId="5A56FA62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517EE20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0217054A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48329C2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noWrap/>
            <w:hideMark/>
          </w:tcPr>
          <w:p w14:paraId="589E88A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35.4</w:t>
            </w:r>
          </w:p>
        </w:tc>
        <w:tc>
          <w:tcPr>
            <w:tcW w:w="1042" w:type="dxa"/>
            <w:noWrap/>
            <w:hideMark/>
          </w:tcPr>
          <w:p w14:paraId="54EE17E8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41.3</w:t>
            </w:r>
          </w:p>
        </w:tc>
        <w:tc>
          <w:tcPr>
            <w:tcW w:w="890" w:type="dxa"/>
            <w:noWrap/>
            <w:hideMark/>
          </w:tcPr>
          <w:p w14:paraId="4D180EE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41.0</w:t>
            </w:r>
          </w:p>
        </w:tc>
        <w:tc>
          <w:tcPr>
            <w:tcW w:w="783" w:type="dxa"/>
            <w:noWrap/>
            <w:hideMark/>
          </w:tcPr>
          <w:p w14:paraId="2F01664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48.3</w:t>
            </w:r>
          </w:p>
        </w:tc>
        <w:tc>
          <w:tcPr>
            <w:tcW w:w="890" w:type="dxa"/>
            <w:noWrap/>
            <w:hideMark/>
          </w:tcPr>
          <w:p w14:paraId="63BE6765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30.6</w:t>
            </w:r>
          </w:p>
        </w:tc>
        <w:tc>
          <w:tcPr>
            <w:tcW w:w="783" w:type="dxa"/>
            <w:noWrap/>
            <w:hideMark/>
          </w:tcPr>
          <w:p w14:paraId="1A917C3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39.8</w:t>
            </w:r>
          </w:p>
        </w:tc>
      </w:tr>
      <w:tr w:rsidR="00E61AB4" w:rsidRPr="00E61AB4" w14:paraId="66F29362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55D0687A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3744F939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6C19BE92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32B0D017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30.4</w:t>
            </w:r>
          </w:p>
        </w:tc>
        <w:tc>
          <w:tcPr>
            <w:tcW w:w="1042" w:type="dxa"/>
            <w:noWrap/>
            <w:hideMark/>
          </w:tcPr>
          <w:p w14:paraId="442BCF4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39.2</w:t>
            </w:r>
          </w:p>
        </w:tc>
        <w:tc>
          <w:tcPr>
            <w:tcW w:w="890" w:type="dxa"/>
            <w:noWrap/>
            <w:hideMark/>
          </w:tcPr>
          <w:p w14:paraId="5FBCD21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42.8</w:t>
            </w:r>
          </w:p>
        </w:tc>
        <w:tc>
          <w:tcPr>
            <w:tcW w:w="783" w:type="dxa"/>
            <w:noWrap/>
            <w:hideMark/>
          </w:tcPr>
          <w:p w14:paraId="69D434E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61.1</w:t>
            </w:r>
          </w:p>
        </w:tc>
        <w:tc>
          <w:tcPr>
            <w:tcW w:w="890" w:type="dxa"/>
            <w:noWrap/>
            <w:hideMark/>
          </w:tcPr>
          <w:p w14:paraId="0CFFB5B4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23.5</w:t>
            </w:r>
          </w:p>
        </w:tc>
        <w:tc>
          <w:tcPr>
            <w:tcW w:w="783" w:type="dxa"/>
            <w:noWrap/>
            <w:hideMark/>
          </w:tcPr>
          <w:p w14:paraId="48EA7E0D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31.6</w:t>
            </w:r>
          </w:p>
        </w:tc>
      </w:tr>
      <w:tr w:rsidR="00E61AB4" w:rsidRPr="00E61AB4" w14:paraId="15D75A63" w14:textId="77777777" w:rsidTr="006C50CB">
        <w:trPr>
          <w:trHeight w:val="315"/>
        </w:trPr>
        <w:tc>
          <w:tcPr>
            <w:tcW w:w="2253" w:type="dxa"/>
            <w:noWrap/>
            <w:hideMark/>
          </w:tcPr>
          <w:p w14:paraId="030D0E91" w14:textId="77777777" w:rsidR="00E61AB4" w:rsidRPr="006C50CB" w:rsidRDefault="00E61AB4">
            <w:pPr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L8.1 Boreo-continental pine</w:t>
            </w:r>
          </w:p>
        </w:tc>
        <w:tc>
          <w:tcPr>
            <w:tcW w:w="859" w:type="dxa"/>
            <w:noWrap/>
            <w:hideMark/>
          </w:tcPr>
          <w:p w14:paraId="26F47CB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Planet</w:t>
            </w:r>
          </w:p>
        </w:tc>
        <w:tc>
          <w:tcPr>
            <w:tcW w:w="1136" w:type="dxa"/>
            <w:noWrap/>
            <w:hideMark/>
          </w:tcPr>
          <w:p w14:paraId="0C620AA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283F3E53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31.5</w:t>
            </w:r>
          </w:p>
        </w:tc>
        <w:tc>
          <w:tcPr>
            <w:tcW w:w="1042" w:type="dxa"/>
            <w:noWrap/>
            <w:hideMark/>
          </w:tcPr>
          <w:p w14:paraId="1D46BC96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39.2</w:t>
            </w:r>
          </w:p>
        </w:tc>
        <w:tc>
          <w:tcPr>
            <w:tcW w:w="890" w:type="dxa"/>
            <w:noWrap/>
            <w:hideMark/>
          </w:tcPr>
          <w:p w14:paraId="3DBD9671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44.4</w:t>
            </w:r>
          </w:p>
        </w:tc>
        <w:tc>
          <w:tcPr>
            <w:tcW w:w="783" w:type="dxa"/>
            <w:noWrap/>
            <w:hideMark/>
          </w:tcPr>
          <w:p w14:paraId="2D413FA0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59.6</w:t>
            </w:r>
          </w:p>
        </w:tc>
        <w:tc>
          <w:tcPr>
            <w:tcW w:w="890" w:type="dxa"/>
            <w:noWrap/>
            <w:hideMark/>
          </w:tcPr>
          <w:p w14:paraId="3B32970C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24.5</w:t>
            </w:r>
          </w:p>
        </w:tc>
        <w:tc>
          <w:tcPr>
            <w:tcW w:w="783" w:type="dxa"/>
            <w:noWrap/>
            <w:hideMark/>
          </w:tcPr>
          <w:p w14:paraId="1ED96A7F" w14:textId="77777777" w:rsidR="00E61AB4" w:rsidRPr="006C50CB" w:rsidRDefault="00E61AB4" w:rsidP="006C50CB">
            <w:pPr>
              <w:jc w:val="center"/>
              <w:rPr>
                <w:sz w:val="18"/>
                <w:szCs w:val="18"/>
              </w:rPr>
            </w:pPr>
            <w:r w:rsidRPr="006C50CB">
              <w:rPr>
                <w:sz w:val="18"/>
                <w:szCs w:val="18"/>
                <w:lang w:val="en-GB"/>
              </w:rPr>
              <w:t>30.6</w:t>
            </w:r>
          </w:p>
        </w:tc>
      </w:tr>
    </w:tbl>
    <w:p w14:paraId="67F3B373" w14:textId="77777777" w:rsidR="00855D95" w:rsidRPr="006C50CB" w:rsidRDefault="00855D95" w:rsidP="00855D95">
      <w:pPr>
        <w:rPr>
          <w:lang w:val="en-GB"/>
        </w:rPr>
      </w:pPr>
    </w:p>
    <w:p w14:paraId="0B382071" w14:textId="77777777" w:rsidR="00855D95" w:rsidRPr="006C50CB" w:rsidRDefault="00855D95" w:rsidP="00855D95">
      <w:pPr>
        <w:rPr>
          <w:lang w:val="en-GB"/>
        </w:rPr>
      </w:pPr>
    </w:p>
    <w:p w14:paraId="58B86212" w14:textId="77777777" w:rsidR="00855D95" w:rsidRPr="006C50CB" w:rsidRDefault="00855D95" w:rsidP="00855D95">
      <w:pPr>
        <w:rPr>
          <w:lang w:val="en-GB"/>
        </w:rPr>
      </w:pPr>
    </w:p>
    <w:p w14:paraId="185294A0" w14:textId="77777777" w:rsidR="00855D95" w:rsidRPr="006C50CB" w:rsidRDefault="00855D95" w:rsidP="00855D95">
      <w:pPr>
        <w:pStyle w:val="Nadpis1"/>
        <w:rPr>
          <w:rFonts w:eastAsia="Times New Roman" w:cs="Helvetica"/>
          <w:color w:val="333333"/>
          <w:sz w:val="57"/>
          <w:szCs w:val="57"/>
          <w:lang w:val="en-GB"/>
        </w:rPr>
      </w:pPr>
    </w:p>
    <w:p w14:paraId="358270F8" w14:textId="30B1617F" w:rsidR="00F4233A" w:rsidRPr="006C50CB" w:rsidRDefault="00F4233A">
      <w:pPr>
        <w:rPr>
          <w:rFonts w:eastAsia="Times New Roman"/>
          <w:lang w:val="en-GB"/>
        </w:rPr>
      </w:pPr>
    </w:p>
    <w:sectPr w:rsidR="00F4233A" w:rsidRPr="006C50CB" w:rsidSect="006C50C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907CB" w14:textId="77777777" w:rsidR="001D2CA0" w:rsidRDefault="001D2CA0" w:rsidP="001D2CA0">
      <w:r>
        <w:separator/>
      </w:r>
    </w:p>
  </w:endnote>
  <w:endnote w:type="continuationSeparator" w:id="0">
    <w:p w14:paraId="044DD54D" w14:textId="77777777" w:rsidR="001D2CA0" w:rsidRDefault="001D2CA0" w:rsidP="001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Glyphicons Halflings">
    <w:panose1 w:val="020B0604020202020204"/>
    <w:charset w:val="00"/>
    <w:family w:val="auto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FFD5" w14:textId="77777777" w:rsidR="001D2CA0" w:rsidRDefault="001D2CA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D6C1" w14:textId="77777777" w:rsidR="001D2CA0" w:rsidRDefault="001D2CA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4C65" w14:textId="77777777" w:rsidR="001D2CA0" w:rsidRDefault="001D2CA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D3696" w14:textId="77777777" w:rsidR="001D2CA0" w:rsidRDefault="001D2CA0" w:rsidP="001D2CA0">
      <w:r>
        <w:separator/>
      </w:r>
    </w:p>
  </w:footnote>
  <w:footnote w:type="continuationSeparator" w:id="0">
    <w:p w14:paraId="77648A56" w14:textId="77777777" w:rsidR="001D2CA0" w:rsidRDefault="001D2CA0" w:rsidP="001D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6E38" w14:textId="77777777" w:rsidR="001D2CA0" w:rsidRDefault="001D2CA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51E0" w14:textId="77777777" w:rsidR="001D2CA0" w:rsidRDefault="001D2CA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5845D" w14:textId="77777777" w:rsidR="001D2CA0" w:rsidRDefault="001D2C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873FF"/>
    <w:multiLevelType w:val="hybridMultilevel"/>
    <w:tmpl w:val="91142AF8"/>
    <w:lvl w:ilvl="0" w:tplc="4272A5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50CA7"/>
    <w:multiLevelType w:val="hybridMultilevel"/>
    <w:tmpl w:val="30BC0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971223">
    <w:abstractNumId w:val="0"/>
  </w:num>
  <w:num w:numId="2" w16cid:durableId="1545756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C45"/>
    <w:rsid w:val="000F0C45"/>
    <w:rsid w:val="001D2CA0"/>
    <w:rsid w:val="00474C6A"/>
    <w:rsid w:val="0050788D"/>
    <w:rsid w:val="005F789A"/>
    <w:rsid w:val="006C50CB"/>
    <w:rsid w:val="007016C9"/>
    <w:rsid w:val="007911AF"/>
    <w:rsid w:val="00855D95"/>
    <w:rsid w:val="008D05C9"/>
    <w:rsid w:val="0095027D"/>
    <w:rsid w:val="009C3F17"/>
    <w:rsid w:val="00A809D6"/>
    <w:rsid w:val="00AA5CB0"/>
    <w:rsid w:val="00B56988"/>
    <w:rsid w:val="00BD7EDB"/>
    <w:rsid w:val="00D11860"/>
    <w:rsid w:val="00D9725A"/>
    <w:rsid w:val="00DE715D"/>
    <w:rsid w:val="00E43CA2"/>
    <w:rsid w:val="00E61AB4"/>
    <w:rsid w:val="00F15B6A"/>
    <w:rsid w:val="00F4233A"/>
    <w:rsid w:val="00F73983"/>
    <w:rsid w:val="00F9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870A15"/>
  <w15:chartTrackingRefBased/>
  <w15:docId w15:val="{00AFAEB1-D26F-4A9F-A113-E0467A8F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pPr>
      <w:spacing w:before="300" w:after="150"/>
      <w:outlineLvl w:val="0"/>
    </w:pPr>
    <w:rPr>
      <w:rFonts w:ascii="inherit" w:hAnsi="inherit"/>
      <w:kern w:val="36"/>
      <w:sz w:val="51"/>
      <w:szCs w:val="51"/>
    </w:rPr>
  </w:style>
  <w:style w:type="paragraph" w:styleId="Nadpis2">
    <w:name w:val="heading 2"/>
    <w:basedOn w:val="Normln"/>
    <w:link w:val="Nadpis2Char"/>
    <w:uiPriority w:val="9"/>
    <w:qFormat/>
    <w:pPr>
      <w:spacing w:before="300" w:after="150"/>
      <w:outlineLvl w:val="1"/>
    </w:pPr>
    <w:rPr>
      <w:rFonts w:ascii="inherit" w:hAnsi="inherit"/>
      <w:sz w:val="45"/>
      <w:szCs w:val="45"/>
    </w:rPr>
  </w:style>
  <w:style w:type="paragraph" w:styleId="Nadpis3">
    <w:name w:val="heading 3"/>
    <w:basedOn w:val="Normln"/>
    <w:link w:val="Nadpis3Char"/>
    <w:uiPriority w:val="9"/>
    <w:qFormat/>
    <w:pPr>
      <w:spacing w:before="300" w:after="150"/>
      <w:outlineLvl w:val="2"/>
    </w:pPr>
    <w:rPr>
      <w:rFonts w:ascii="inherit" w:hAnsi="inherit"/>
      <w:sz w:val="36"/>
      <w:szCs w:val="36"/>
    </w:rPr>
  </w:style>
  <w:style w:type="paragraph" w:styleId="Nadpis4">
    <w:name w:val="heading 4"/>
    <w:basedOn w:val="Normln"/>
    <w:link w:val="Nadpis4Char"/>
    <w:uiPriority w:val="9"/>
    <w:qFormat/>
    <w:pPr>
      <w:spacing w:before="150" w:after="150"/>
      <w:outlineLvl w:val="3"/>
    </w:pPr>
    <w:rPr>
      <w:rFonts w:ascii="inherit" w:hAnsi="inherit"/>
      <w:sz w:val="27"/>
      <w:szCs w:val="27"/>
    </w:rPr>
  </w:style>
  <w:style w:type="paragraph" w:styleId="Nadpis5">
    <w:name w:val="heading 5"/>
    <w:basedOn w:val="Normln"/>
    <w:link w:val="Nadpis5Char"/>
    <w:uiPriority w:val="9"/>
    <w:qFormat/>
    <w:pPr>
      <w:spacing w:before="150" w:after="150"/>
      <w:outlineLvl w:val="4"/>
    </w:pPr>
    <w:rPr>
      <w:rFonts w:ascii="inherit" w:hAnsi="inherit"/>
    </w:rPr>
  </w:style>
  <w:style w:type="paragraph" w:styleId="Nadpis6">
    <w:name w:val="heading 6"/>
    <w:basedOn w:val="Normln"/>
    <w:link w:val="Nadpis6Char"/>
    <w:uiPriority w:val="9"/>
    <w:qFormat/>
    <w:pPr>
      <w:spacing w:before="150" w:after="150"/>
      <w:outlineLvl w:val="5"/>
    </w:pPr>
    <w:rPr>
      <w:rFonts w:ascii="inherit" w:hAnsi="inherit"/>
      <w:sz w:val="18"/>
      <w:szCs w:val="18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5D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5D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5D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Pr>
      <w:strike w:val="0"/>
      <w:dstrike w:val="0"/>
      <w:color w:val="337AB7"/>
      <w:u w:val="none"/>
      <w:effect w:val="none"/>
      <w:shd w:val="clear" w:color="auto" w:fill="auto"/>
    </w:rPr>
  </w:style>
  <w:style w:type="character" w:styleId="Sledovanodkaz">
    <w:name w:val="FollowedHyperlink"/>
    <w:basedOn w:val="Standardnpsmoodstavce"/>
    <w:uiPriority w:val="99"/>
    <w:semiHidden/>
    <w:unhideWhenUsed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dresaHTML">
    <w:name w:val="HTML Address"/>
    <w:basedOn w:val="Normln"/>
    <w:link w:val="AdresaHTMLChar"/>
    <w:uiPriority w:val="99"/>
    <w:semiHidden/>
    <w:unhideWhenUsed/>
    <w:pPr>
      <w:spacing w:after="300"/>
    </w:pPr>
  </w:style>
  <w:style w:type="character" w:customStyle="1" w:styleId="AdresaHTMLChar">
    <w:name w:val="Adresa HTML Char"/>
    <w:basedOn w:val="Standardnpsmoodstavce"/>
    <w:link w:val="AdresaHTML"/>
    <w:uiPriority w:val="99"/>
    <w:semiHidden/>
    <w:rPr>
      <w:rFonts w:eastAsiaTheme="minorEastAsia"/>
      <w:i/>
      <w:iCs/>
      <w:sz w:val="24"/>
      <w:szCs w:val="24"/>
    </w:rPr>
  </w:style>
  <w:style w:type="character" w:styleId="KdHTML">
    <w:name w:val="HTML Code"/>
    <w:basedOn w:val="Standardnpsmoodstavce"/>
    <w:uiPriority w:val="99"/>
    <w:semiHidden/>
    <w:unhideWhenUsed/>
    <w:rPr>
      <w:rFonts w:ascii="Courier New" w:eastAsiaTheme="minorEastAsia" w:hAnsi="Courier New" w:cs="Courier New" w:hint="default"/>
      <w:color w:val="C7254E"/>
      <w:sz w:val="22"/>
      <w:szCs w:val="22"/>
      <w:shd w:val="clear" w:color="auto" w:fill="F9F2F4"/>
    </w:rPr>
  </w:style>
  <w:style w:type="character" w:styleId="DefiniceHTML">
    <w:name w:val="HTML Definition"/>
    <w:basedOn w:val="Standardnpsmoodstavce"/>
    <w:uiPriority w:val="99"/>
    <w:semiHidden/>
    <w:unhideWhenUsed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styleId="KlvesniceHTML">
    <w:name w:val="HTML Keyboard"/>
    <w:basedOn w:val="Standardnpsmoodstavce"/>
    <w:uiPriority w:val="99"/>
    <w:semiHidden/>
    <w:unhideWhenUsed/>
    <w:rPr>
      <w:rFonts w:ascii="Courier New" w:eastAsiaTheme="minorEastAsia" w:hAnsi="Courier New" w:cs="Courier New" w:hint="default"/>
      <w:color w:val="FFFFFF"/>
      <w:sz w:val="22"/>
      <w:szCs w:val="22"/>
      <w:shd w:val="clear" w:color="auto" w:fill="333333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urier New" w:hAnsi="Courier New" w:cs="Courier New"/>
      <w:color w:val="333333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Pr>
      <w:rFonts w:ascii="Consolas" w:eastAsiaTheme="minorEastAsia" w:hAnsi="Consolas"/>
    </w:rPr>
  </w:style>
  <w:style w:type="character" w:styleId="UkzkaHTML">
    <w:name w:val="HTML Sample"/>
    <w:basedOn w:val="Standardnpsmoodstavce"/>
    <w:uiPriority w:val="99"/>
    <w:semiHidden/>
    <w:unhideWhenUsed/>
    <w:rPr>
      <w:rFonts w:ascii="Courier New" w:eastAsiaTheme="minorEastAsia" w:hAnsi="Courier New" w:cs="Courier New" w:hint="default"/>
      <w:sz w:val="24"/>
      <w:szCs w:val="24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customStyle="1" w:styleId="msonormal0">
    <w:name w:val="msonormal"/>
    <w:basedOn w:val="Normln"/>
    <w:pPr>
      <w:spacing w:after="150"/>
    </w:pPr>
  </w:style>
  <w:style w:type="paragraph" w:styleId="Normlnweb">
    <w:name w:val="Normal (Web)"/>
    <w:basedOn w:val="Normln"/>
    <w:uiPriority w:val="99"/>
    <w:semiHidden/>
    <w:unhideWhenUsed/>
    <w:pPr>
      <w:spacing w:after="150"/>
    </w:pPr>
  </w:style>
  <w:style w:type="paragraph" w:customStyle="1" w:styleId="glyphicon">
    <w:name w:val="glyphicon"/>
    <w:basedOn w:val="Normln"/>
    <w:pPr>
      <w:spacing w:before="100" w:beforeAutospacing="1" w:after="100" w:afterAutospacing="1"/>
    </w:pPr>
    <w:rPr>
      <w:rFonts w:ascii="Glyphicons Halflings" w:hAnsi="Glyphicons Halflings"/>
    </w:rPr>
  </w:style>
  <w:style w:type="paragraph" w:customStyle="1" w:styleId="img-thumbnail">
    <w:name w:val="img-thumbnail"/>
    <w:basedOn w:val="Normln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before="100" w:beforeAutospacing="1" w:after="100" w:afterAutospacing="1"/>
    </w:pPr>
  </w:style>
  <w:style w:type="paragraph" w:customStyle="1" w:styleId="sr-only">
    <w:name w:val="sr-only"/>
    <w:basedOn w:val="Normln"/>
    <w:pPr>
      <w:ind w:left="-15" w:right="-15"/>
    </w:pPr>
  </w:style>
  <w:style w:type="paragraph" w:customStyle="1" w:styleId="h1">
    <w:name w:val="h1"/>
    <w:basedOn w:val="Normln"/>
    <w:pPr>
      <w:spacing w:before="300" w:after="150"/>
    </w:pPr>
    <w:rPr>
      <w:rFonts w:ascii="inherit" w:hAnsi="inherit"/>
      <w:sz w:val="54"/>
      <w:szCs w:val="54"/>
    </w:rPr>
  </w:style>
  <w:style w:type="paragraph" w:customStyle="1" w:styleId="h2">
    <w:name w:val="h2"/>
    <w:basedOn w:val="Normln"/>
    <w:pPr>
      <w:spacing w:before="300" w:after="150"/>
    </w:pPr>
    <w:rPr>
      <w:rFonts w:ascii="inherit" w:hAnsi="inherit"/>
      <w:sz w:val="45"/>
      <w:szCs w:val="45"/>
    </w:rPr>
  </w:style>
  <w:style w:type="paragraph" w:customStyle="1" w:styleId="h3">
    <w:name w:val="h3"/>
    <w:basedOn w:val="Normln"/>
    <w:pPr>
      <w:spacing w:before="300" w:after="150"/>
    </w:pPr>
    <w:rPr>
      <w:rFonts w:ascii="inherit" w:hAnsi="inherit"/>
      <w:sz w:val="36"/>
      <w:szCs w:val="36"/>
    </w:rPr>
  </w:style>
  <w:style w:type="paragraph" w:customStyle="1" w:styleId="h4">
    <w:name w:val="h4"/>
    <w:basedOn w:val="Normln"/>
    <w:pPr>
      <w:spacing w:before="150" w:after="150"/>
    </w:pPr>
    <w:rPr>
      <w:rFonts w:ascii="inherit" w:hAnsi="inherit"/>
      <w:sz w:val="27"/>
      <w:szCs w:val="27"/>
    </w:rPr>
  </w:style>
  <w:style w:type="paragraph" w:customStyle="1" w:styleId="h5">
    <w:name w:val="h5"/>
    <w:basedOn w:val="Normln"/>
    <w:pPr>
      <w:spacing w:before="150" w:after="150"/>
    </w:pPr>
    <w:rPr>
      <w:rFonts w:ascii="inherit" w:hAnsi="inherit"/>
      <w:sz w:val="21"/>
      <w:szCs w:val="21"/>
    </w:rPr>
  </w:style>
  <w:style w:type="paragraph" w:customStyle="1" w:styleId="h6">
    <w:name w:val="h6"/>
    <w:basedOn w:val="Normln"/>
    <w:pPr>
      <w:spacing w:before="150" w:after="150"/>
    </w:pPr>
    <w:rPr>
      <w:rFonts w:ascii="inherit" w:hAnsi="inherit"/>
      <w:sz w:val="18"/>
      <w:szCs w:val="18"/>
    </w:rPr>
  </w:style>
  <w:style w:type="paragraph" w:customStyle="1" w:styleId="lead">
    <w:name w:val="lead"/>
    <w:basedOn w:val="Normln"/>
    <w:pPr>
      <w:spacing w:before="100" w:beforeAutospacing="1" w:after="300"/>
    </w:pPr>
  </w:style>
  <w:style w:type="paragraph" w:customStyle="1" w:styleId="small">
    <w:name w:val="small"/>
    <w:basedOn w:val="Normln"/>
    <w:pPr>
      <w:spacing w:before="100" w:beforeAutospacing="1" w:after="100" w:afterAutospacing="1"/>
    </w:pPr>
    <w:rPr>
      <w:sz w:val="20"/>
      <w:szCs w:val="20"/>
    </w:rPr>
  </w:style>
  <w:style w:type="paragraph" w:customStyle="1" w:styleId="text-left">
    <w:name w:val="text-left"/>
    <w:basedOn w:val="Normln"/>
    <w:pPr>
      <w:spacing w:before="100" w:beforeAutospacing="1" w:after="100" w:afterAutospacing="1"/>
    </w:pPr>
  </w:style>
  <w:style w:type="paragraph" w:customStyle="1" w:styleId="text-right">
    <w:name w:val="text-right"/>
    <w:basedOn w:val="Normln"/>
    <w:pPr>
      <w:spacing w:before="100" w:beforeAutospacing="1" w:after="100" w:afterAutospacing="1"/>
      <w:jc w:val="right"/>
    </w:pPr>
  </w:style>
  <w:style w:type="paragraph" w:customStyle="1" w:styleId="text-center">
    <w:name w:val="text-center"/>
    <w:basedOn w:val="Normln"/>
    <w:pPr>
      <w:spacing w:before="100" w:beforeAutospacing="1" w:after="100" w:afterAutospacing="1"/>
      <w:jc w:val="center"/>
    </w:pPr>
  </w:style>
  <w:style w:type="paragraph" w:customStyle="1" w:styleId="text-justify">
    <w:name w:val="text-justify"/>
    <w:basedOn w:val="Normln"/>
    <w:pPr>
      <w:spacing w:before="100" w:beforeAutospacing="1" w:after="100" w:afterAutospacing="1"/>
      <w:jc w:val="both"/>
    </w:pPr>
  </w:style>
  <w:style w:type="paragraph" w:customStyle="1" w:styleId="text-nowrap">
    <w:name w:val="text-nowrap"/>
    <w:basedOn w:val="Normln"/>
    <w:pPr>
      <w:spacing w:before="100" w:beforeAutospacing="1" w:after="100" w:afterAutospacing="1"/>
    </w:pPr>
  </w:style>
  <w:style w:type="paragraph" w:customStyle="1" w:styleId="text-uppercase">
    <w:name w:val="text-uppercase"/>
    <w:basedOn w:val="Normln"/>
    <w:pPr>
      <w:spacing w:before="100" w:beforeAutospacing="1" w:after="100" w:afterAutospacing="1"/>
    </w:pPr>
    <w:rPr>
      <w:caps/>
    </w:rPr>
  </w:style>
  <w:style w:type="paragraph" w:customStyle="1" w:styleId="text-muted">
    <w:name w:val="text-muted"/>
    <w:basedOn w:val="Normln"/>
    <w:pPr>
      <w:spacing w:before="100" w:beforeAutospacing="1" w:after="100" w:afterAutospacing="1"/>
    </w:pPr>
    <w:rPr>
      <w:color w:val="777777"/>
    </w:rPr>
  </w:style>
  <w:style w:type="paragraph" w:customStyle="1" w:styleId="text-primary">
    <w:name w:val="text-primary"/>
    <w:basedOn w:val="Normln"/>
    <w:pPr>
      <w:spacing w:before="100" w:beforeAutospacing="1" w:after="100" w:afterAutospacing="1"/>
    </w:pPr>
    <w:rPr>
      <w:color w:val="337AB7"/>
    </w:rPr>
  </w:style>
  <w:style w:type="paragraph" w:customStyle="1" w:styleId="text-success">
    <w:name w:val="text-success"/>
    <w:basedOn w:val="Normln"/>
    <w:pPr>
      <w:spacing w:before="100" w:beforeAutospacing="1" w:after="100" w:afterAutospacing="1"/>
    </w:pPr>
    <w:rPr>
      <w:color w:val="3C763D"/>
    </w:rPr>
  </w:style>
  <w:style w:type="paragraph" w:customStyle="1" w:styleId="text-info">
    <w:name w:val="text-info"/>
    <w:basedOn w:val="Normln"/>
    <w:pPr>
      <w:spacing w:before="100" w:beforeAutospacing="1" w:after="100" w:afterAutospacing="1"/>
    </w:pPr>
    <w:rPr>
      <w:color w:val="31708F"/>
    </w:rPr>
  </w:style>
  <w:style w:type="paragraph" w:customStyle="1" w:styleId="text-warning">
    <w:name w:val="text-warning"/>
    <w:basedOn w:val="Normln"/>
    <w:pPr>
      <w:spacing w:before="100" w:beforeAutospacing="1" w:after="100" w:afterAutospacing="1"/>
    </w:pPr>
    <w:rPr>
      <w:color w:val="8A6D3B"/>
    </w:rPr>
  </w:style>
  <w:style w:type="paragraph" w:customStyle="1" w:styleId="text-danger">
    <w:name w:val="text-danger"/>
    <w:basedOn w:val="Normln"/>
    <w:pPr>
      <w:spacing w:before="100" w:beforeAutospacing="1" w:after="100" w:afterAutospacing="1"/>
    </w:pPr>
    <w:rPr>
      <w:color w:val="A94442"/>
    </w:rPr>
  </w:style>
  <w:style w:type="paragraph" w:customStyle="1" w:styleId="bg-primary">
    <w:name w:val="bg-primary"/>
    <w:basedOn w:val="Normln"/>
    <w:pPr>
      <w:shd w:val="clear" w:color="auto" w:fill="337AB7"/>
      <w:spacing w:before="100" w:beforeAutospacing="1" w:after="100" w:afterAutospacing="1"/>
    </w:pPr>
    <w:rPr>
      <w:color w:val="FFFFFF"/>
    </w:rPr>
  </w:style>
  <w:style w:type="paragraph" w:customStyle="1" w:styleId="bg-success">
    <w:name w:val="bg-success"/>
    <w:basedOn w:val="Normln"/>
    <w:pPr>
      <w:shd w:val="clear" w:color="auto" w:fill="DFF0D8"/>
      <w:spacing w:before="100" w:beforeAutospacing="1" w:after="100" w:afterAutospacing="1"/>
    </w:pPr>
  </w:style>
  <w:style w:type="paragraph" w:customStyle="1" w:styleId="bg-info">
    <w:name w:val="bg-info"/>
    <w:basedOn w:val="Normln"/>
    <w:pPr>
      <w:shd w:val="clear" w:color="auto" w:fill="D9EDF7"/>
      <w:spacing w:before="100" w:beforeAutospacing="1" w:after="100" w:afterAutospacing="1"/>
    </w:pPr>
  </w:style>
  <w:style w:type="paragraph" w:customStyle="1" w:styleId="bg-warning">
    <w:name w:val="bg-warning"/>
    <w:basedOn w:val="Normln"/>
    <w:pPr>
      <w:shd w:val="clear" w:color="auto" w:fill="FCF8E3"/>
      <w:spacing w:before="100" w:beforeAutospacing="1" w:after="100" w:afterAutospacing="1"/>
    </w:pPr>
  </w:style>
  <w:style w:type="paragraph" w:customStyle="1" w:styleId="bg-danger">
    <w:name w:val="bg-danger"/>
    <w:basedOn w:val="Normln"/>
    <w:pPr>
      <w:shd w:val="clear" w:color="auto" w:fill="F2DEDE"/>
      <w:spacing w:before="100" w:beforeAutospacing="1" w:after="100" w:afterAutospacing="1"/>
    </w:pPr>
  </w:style>
  <w:style w:type="paragraph" w:customStyle="1" w:styleId="page-header">
    <w:name w:val="page-header"/>
    <w:basedOn w:val="Normln"/>
    <w:pPr>
      <w:pBdr>
        <w:bottom w:val="single" w:sz="6" w:space="7" w:color="EEEEEE"/>
      </w:pBdr>
      <w:spacing w:before="600" w:after="300"/>
    </w:pPr>
  </w:style>
  <w:style w:type="paragraph" w:customStyle="1" w:styleId="list-unstyled">
    <w:name w:val="list-unstyled"/>
    <w:basedOn w:val="Normln"/>
    <w:pPr>
      <w:spacing w:before="100" w:beforeAutospacing="1" w:after="100" w:afterAutospacing="1"/>
    </w:pPr>
  </w:style>
  <w:style w:type="paragraph" w:customStyle="1" w:styleId="list-inline">
    <w:name w:val="list-inline"/>
    <w:basedOn w:val="Normln"/>
    <w:pPr>
      <w:spacing w:before="100" w:beforeAutospacing="1" w:after="100" w:afterAutospacing="1"/>
      <w:ind w:left="-75"/>
    </w:pPr>
  </w:style>
  <w:style w:type="paragraph" w:customStyle="1" w:styleId="list-inlineli">
    <w:name w:val="list-inline&gt;li"/>
    <w:basedOn w:val="Normln"/>
    <w:pPr>
      <w:spacing w:before="100" w:beforeAutospacing="1" w:after="100" w:afterAutospacing="1"/>
    </w:pPr>
  </w:style>
  <w:style w:type="paragraph" w:customStyle="1" w:styleId="initialism">
    <w:name w:val="initialism"/>
    <w:basedOn w:val="Normln"/>
    <w:pPr>
      <w:spacing w:before="100" w:beforeAutospacing="1" w:after="100" w:afterAutospacing="1"/>
    </w:pPr>
    <w:rPr>
      <w:caps/>
      <w:sz w:val="22"/>
      <w:szCs w:val="22"/>
    </w:rPr>
  </w:style>
  <w:style w:type="paragraph" w:customStyle="1" w:styleId="blockquote-reverse">
    <w:name w:val="blockquote-reverse"/>
    <w:basedOn w:val="Normln"/>
    <w:pPr>
      <w:pBdr>
        <w:right w:val="single" w:sz="36" w:space="11" w:color="EEEEEE"/>
      </w:pBdr>
      <w:spacing w:before="100" w:beforeAutospacing="1" w:after="100" w:afterAutospacing="1"/>
      <w:jc w:val="right"/>
    </w:pPr>
  </w:style>
  <w:style w:type="paragraph" w:customStyle="1" w:styleId="container">
    <w:name w:val="container"/>
    <w:basedOn w:val="Normln"/>
    <w:pPr>
      <w:spacing w:before="100" w:beforeAutospacing="1" w:after="100" w:afterAutospacing="1"/>
    </w:pPr>
  </w:style>
  <w:style w:type="paragraph" w:customStyle="1" w:styleId="container-fluid">
    <w:name w:val="container-fluid"/>
    <w:basedOn w:val="Normln"/>
    <w:pPr>
      <w:spacing w:before="100" w:beforeAutospacing="1" w:after="100" w:afterAutospacing="1"/>
    </w:pPr>
  </w:style>
  <w:style w:type="paragraph" w:customStyle="1" w:styleId="row">
    <w:name w:val="row"/>
    <w:basedOn w:val="Normln"/>
    <w:pPr>
      <w:spacing w:before="100" w:beforeAutospacing="1" w:after="100" w:afterAutospacing="1"/>
      <w:ind w:left="-225" w:right="-225"/>
    </w:pPr>
  </w:style>
  <w:style w:type="paragraph" w:customStyle="1" w:styleId="col-lg-1">
    <w:name w:val="col-lg-1"/>
    <w:basedOn w:val="Normln"/>
    <w:pPr>
      <w:spacing w:before="100" w:beforeAutospacing="1" w:after="100" w:afterAutospacing="1"/>
    </w:pPr>
  </w:style>
  <w:style w:type="paragraph" w:customStyle="1" w:styleId="col-lg-10">
    <w:name w:val="col-lg-10"/>
    <w:basedOn w:val="Normln"/>
    <w:pPr>
      <w:spacing w:before="100" w:beforeAutospacing="1" w:after="100" w:afterAutospacing="1"/>
    </w:pPr>
  </w:style>
  <w:style w:type="paragraph" w:customStyle="1" w:styleId="col-lg-11">
    <w:name w:val="col-lg-11"/>
    <w:basedOn w:val="Normln"/>
    <w:pPr>
      <w:spacing w:before="100" w:beforeAutospacing="1" w:after="100" w:afterAutospacing="1"/>
    </w:pPr>
  </w:style>
  <w:style w:type="paragraph" w:customStyle="1" w:styleId="col-lg-12">
    <w:name w:val="col-lg-12"/>
    <w:basedOn w:val="Normln"/>
    <w:pPr>
      <w:spacing w:before="100" w:beforeAutospacing="1" w:after="100" w:afterAutospacing="1"/>
    </w:pPr>
  </w:style>
  <w:style w:type="paragraph" w:customStyle="1" w:styleId="col-lg-2">
    <w:name w:val="col-lg-2"/>
    <w:basedOn w:val="Normln"/>
    <w:pPr>
      <w:spacing w:before="100" w:beforeAutospacing="1" w:after="100" w:afterAutospacing="1"/>
    </w:pPr>
  </w:style>
  <w:style w:type="paragraph" w:customStyle="1" w:styleId="col-lg-3">
    <w:name w:val="col-lg-3"/>
    <w:basedOn w:val="Normln"/>
    <w:pPr>
      <w:spacing w:before="100" w:beforeAutospacing="1" w:after="100" w:afterAutospacing="1"/>
    </w:pPr>
  </w:style>
  <w:style w:type="paragraph" w:customStyle="1" w:styleId="col-lg-4">
    <w:name w:val="col-lg-4"/>
    <w:basedOn w:val="Normln"/>
    <w:pPr>
      <w:spacing w:before="100" w:beforeAutospacing="1" w:after="100" w:afterAutospacing="1"/>
    </w:pPr>
  </w:style>
  <w:style w:type="paragraph" w:customStyle="1" w:styleId="col-lg-5">
    <w:name w:val="col-lg-5"/>
    <w:basedOn w:val="Normln"/>
    <w:pPr>
      <w:spacing w:before="100" w:beforeAutospacing="1" w:after="100" w:afterAutospacing="1"/>
    </w:pPr>
  </w:style>
  <w:style w:type="paragraph" w:customStyle="1" w:styleId="col-lg-6">
    <w:name w:val="col-lg-6"/>
    <w:basedOn w:val="Normln"/>
    <w:pPr>
      <w:spacing w:before="100" w:beforeAutospacing="1" w:after="100" w:afterAutospacing="1"/>
    </w:pPr>
  </w:style>
  <w:style w:type="paragraph" w:customStyle="1" w:styleId="col-lg-7">
    <w:name w:val="col-lg-7"/>
    <w:basedOn w:val="Normln"/>
    <w:pPr>
      <w:spacing w:before="100" w:beforeAutospacing="1" w:after="100" w:afterAutospacing="1"/>
    </w:pPr>
  </w:style>
  <w:style w:type="paragraph" w:customStyle="1" w:styleId="col-lg-8">
    <w:name w:val="col-lg-8"/>
    <w:basedOn w:val="Normln"/>
    <w:pPr>
      <w:spacing w:before="100" w:beforeAutospacing="1" w:after="100" w:afterAutospacing="1"/>
    </w:pPr>
  </w:style>
  <w:style w:type="paragraph" w:customStyle="1" w:styleId="col-lg-9">
    <w:name w:val="col-lg-9"/>
    <w:basedOn w:val="Normln"/>
    <w:pPr>
      <w:spacing w:before="100" w:beforeAutospacing="1" w:after="100" w:afterAutospacing="1"/>
    </w:pPr>
  </w:style>
  <w:style w:type="paragraph" w:customStyle="1" w:styleId="col-md-1">
    <w:name w:val="col-md-1"/>
    <w:basedOn w:val="Normln"/>
    <w:pPr>
      <w:spacing w:before="100" w:beforeAutospacing="1" w:after="100" w:afterAutospacing="1"/>
    </w:pPr>
  </w:style>
  <w:style w:type="paragraph" w:customStyle="1" w:styleId="col-md-10">
    <w:name w:val="col-md-10"/>
    <w:basedOn w:val="Normln"/>
    <w:pPr>
      <w:spacing w:before="100" w:beforeAutospacing="1" w:after="100" w:afterAutospacing="1"/>
    </w:pPr>
  </w:style>
  <w:style w:type="paragraph" w:customStyle="1" w:styleId="col-md-11">
    <w:name w:val="col-md-11"/>
    <w:basedOn w:val="Normln"/>
    <w:pPr>
      <w:spacing w:before="100" w:beforeAutospacing="1" w:after="100" w:afterAutospacing="1"/>
    </w:pPr>
  </w:style>
  <w:style w:type="paragraph" w:customStyle="1" w:styleId="col-md-12">
    <w:name w:val="col-md-12"/>
    <w:basedOn w:val="Normln"/>
    <w:pPr>
      <w:spacing w:before="100" w:beforeAutospacing="1" w:after="100" w:afterAutospacing="1"/>
    </w:pPr>
  </w:style>
  <w:style w:type="paragraph" w:customStyle="1" w:styleId="col-md-2">
    <w:name w:val="col-md-2"/>
    <w:basedOn w:val="Normln"/>
    <w:pPr>
      <w:spacing w:before="100" w:beforeAutospacing="1" w:after="100" w:afterAutospacing="1"/>
    </w:pPr>
  </w:style>
  <w:style w:type="paragraph" w:customStyle="1" w:styleId="col-md-3">
    <w:name w:val="col-md-3"/>
    <w:basedOn w:val="Normln"/>
    <w:pPr>
      <w:spacing w:before="100" w:beforeAutospacing="1" w:after="100" w:afterAutospacing="1"/>
    </w:pPr>
  </w:style>
  <w:style w:type="paragraph" w:customStyle="1" w:styleId="col-md-4">
    <w:name w:val="col-md-4"/>
    <w:basedOn w:val="Normln"/>
    <w:pPr>
      <w:spacing w:before="100" w:beforeAutospacing="1" w:after="100" w:afterAutospacing="1"/>
    </w:pPr>
  </w:style>
  <w:style w:type="paragraph" w:customStyle="1" w:styleId="col-md-5">
    <w:name w:val="col-md-5"/>
    <w:basedOn w:val="Normln"/>
    <w:pPr>
      <w:spacing w:before="100" w:beforeAutospacing="1" w:after="100" w:afterAutospacing="1"/>
    </w:pPr>
  </w:style>
  <w:style w:type="paragraph" w:customStyle="1" w:styleId="col-md-6">
    <w:name w:val="col-md-6"/>
    <w:basedOn w:val="Normln"/>
    <w:pPr>
      <w:spacing w:before="100" w:beforeAutospacing="1" w:after="100" w:afterAutospacing="1"/>
    </w:pPr>
  </w:style>
  <w:style w:type="paragraph" w:customStyle="1" w:styleId="col-md-7">
    <w:name w:val="col-md-7"/>
    <w:basedOn w:val="Normln"/>
    <w:pPr>
      <w:spacing w:before="100" w:beforeAutospacing="1" w:after="100" w:afterAutospacing="1"/>
    </w:pPr>
  </w:style>
  <w:style w:type="paragraph" w:customStyle="1" w:styleId="col-md-8">
    <w:name w:val="col-md-8"/>
    <w:basedOn w:val="Normln"/>
    <w:pPr>
      <w:spacing w:before="100" w:beforeAutospacing="1" w:after="100" w:afterAutospacing="1"/>
    </w:pPr>
  </w:style>
  <w:style w:type="paragraph" w:customStyle="1" w:styleId="col-md-9">
    <w:name w:val="col-md-9"/>
    <w:basedOn w:val="Normln"/>
    <w:pPr>
      <w:spacing w:before="100" w:beforeAutospacing="1" w:after="100" w:afterAutospacing="1"/>
    </w:pPr>
  </w:style>
  <w:style w:type="paragraph" w:customStyle="1" w:styleId="col-sm-1">
    <w:name w:val="col-sm-1"/>
    <w:basedOn w:val="Normln"/>
    <w:pPr>
      <w:spacing w:before="100" w:beforeAutospacing="1" w:after="100" w:afterAutospacing="1"/>
    </w:pPr>
  </w:style>
  <w:style w:type="paragraph" w:customStyle="1" w:styleId="col-sm-10">
    <w:name w:val="col-sm-10"/>
    <w:basedOn w:val="Normln"/>
    <w:pPr>
      <w:spacing w:before="100" w:beforeAutospacing="1" w:after="100" w:afterAutospacing="1"/>
    </w:pPr>
  </w:style>
  <w:style w:type="paragraph" w:customStyle="1" w:styleId="col-sm-11">
    <w:name w:val="col-sm-11"/>
    <w:basedOn w:val="Normln"/>
    <w:pPr>
      <w:spacing w:before="100" w:beforeAutospacing="1" w:after="100" w:afterAutospacing="1"/>
    </w:pPr>
  </w:style>
  <w:style w:type="paragraph" w:customStyle="1" w:styleId="col-sm-12">
    <w:name w:val="col-sm-12"/>
    <w:basedOn w:val="Normln"/>
    <w:pPr>
      <w:spacing w:before="100" w:beforeAutospacing="1" w:after="100" w:afterAutospacing="1"/>
    </w:pPr>
  </w:style>
  <w:style w:type="paragraph" w:customStyle="1" w:styleId="col-sm-2">
    <w:name w:val="col-sm-2"/>
    <w:basedOn w:val="Normln"/>
    <w:pPr>
      <w:spacing w:before="100" w:beforeAutospacing="1" w:after="100" w:afterAutospacing="1"/>
    </w:pPr>
  </w:style>
  <w:style w:type="paragraph" w:customStyle="1" w:styleId="col-sm-3">
    <w:name w:val="col-sm-3"/>
    <w:basedOn w:val="Normln"/>
    <w:pPr>
      <w:spacing w:before="100" w:beforeAutospacing="1" w:after="100" w:afterAutospacing="1"/>
    </w:pPr>
  </w:style>
  <w:style w:type="paragraph" w:customStyle="1" w:styleId="col-sm-4">
    <w:name w:val="col-sm-4"/>
    <w:basedOn w:val="Normln"/>
    <w:pPr>
      <w:spacing w:before="100" w:beforeAutospacing="1" w:after="100" w:afterAutospacing="1"/>
    </w:pPr>
  </w:style>
  <w:style w:type="paragraph" w:customStyle="1" w:styleId="col-sm-5">
    <w:name w:val="col-sm-5"/>
    <w:basedOn w:val="Normln"/>
    <w:pPr>
      <w:spacing w:before="100" w:beforeAutospacing="1" w:after="100" w:afterAutospacing="1"/>
    </w:pPr>
  </w:style>
  <w:style w:type="paragraph" w:customStyle="1" w:styleId="col-sm-6">
    <w:name w:val="col-sm-6"/>
    <w:basedOn w:val="Normln"/>
    <w:pPr>
      <w:spacing w:before="100" w:beforeAutospacing="1" w:after="100" w:afterAutospacing="1"/>
    </w:pPr>
  </w:style>
  <w:style w:type="paragraph" w:customStyle="1" w:styleId="col-sm-7">
    <w:name w:val="col-sm-7"/>
    <w:basedOn w:val="Normln"/>
    <w:pPr>
      <w:spacing w:before="100" w:beforeAutospacing="1" w:after="100" w:afterAutospacing="1"/>
    </w:pPr>
  </w:style>
  <w:style w:type="paragraph" w:customStyle="1" w:styleId="col-sm-8">
    <w:name w:val="col-sm-8"/>
    <w:basedOn w:val="Normln"/>
    <w:pPr>
      <w:spacing w:before="100" w:beforeAutospacing="1" w:after="100" w:afterAutospacing="1"/>
    </w:pPr>
  </w:style>
  <w:style w:type="paragraph" w:customStyle="1" w:styleId="col-sm-9">
    <w:name w:val="col-sm-9"/>
    <w:basedOn w:val="Normln"/>
    <w:pPr>
      <w:spacing w:before="100" w:beforeAutospacing="1" w:after="100" w:afterAutospacing="1"/>
    </w:pPr>
  </w:style>
  <w:style w:type="paragraph" w:customStyle="1" w:styleId="col-xs-1">
    <w:name w:val="col-xs-1"/>
    <w:basedOn w:val="Normln"/>
    <w:pPr>
      <w:spacing w:before="100" w:beforeAutospacing="1" w:after="100" w:afterAutospacing="1"/>
    </w:pPr>
  </w:style>
  <w:style w:type="paragraph" w:customStyle="1" w:styleId="col-xs-10">
    <w:name w:val="col-xs-10"/>
    <w:basedOn w:val="Normln"/>
    <w:pPr>
      <w:spacing w:before="100" w:beforeAutospacing="1" w:after="100" w:afterAutospacing="1"/>
    </w:pPr>
  </w:style>
  <w:style w:type="paragraph" w:customStyle="1" w:styleId="col-xs-11">
    <w:name w:val="col-xs-11"/>
    <w:basedOn w:val="Normln"/>
    <w:pPr>
      <w:spacing w:before="100" w:beforeAutospacing="1" w:after="100" w:afterAutospacing="1"/>
    </w:pPr>
  </w:style>
  <w:style w:type="paragraph" w:customStyle="1" w:styleId="col-xs-12">
    <w:name w:val="col-xs-12"/>
    <w:basedOn w:val="Normln"/>
    <w:pPr>
      <w:spacing w:before="100" w:beforeAutospacing="1" w:after="100" w:afterAutospacing="1"/>
    </w:pPr>
  </w:style>
  <w:style w:type="paragraph" w:customStyle="1" w:styleId="col-xs-2">
    <w:name w:val="col-xs-2"/>
    <w:basedOn w:val="Normln"/>
    <w:pPr>
      <w:spacing w:before="100" w:beforeAutospacing="1" w:after="100" w:afterAutospacing="1"/>
    </w:pPr>
  </w:style>
  <w:style w:type="paragraph" w:customStyle="1" w:styleId="col-xs-3">
    <w:name w:val="col-xs-3"/>
    <w:basedOn w:val="Normln"/>
    <w:pPr>
      <w:spacing w:before="100" w:beforeAutospacing="1" w:after="100" w:afterAutospacing="1"/>
    </w:pPr>
  </w:style>
  <w:style w:type="paragraph" w:customStyle="1" w:styleId="col-xs-4">
    <w:name w:val="col-xs-4"/>
    <w:basedOn w:val="Normln"/>
    <w:pPr>
      <w:spacing w:before="100" w:beforeAutospacing="1" w:after="100" w:afterAutospacing="1"/>
    </w:pPr>
  </w:style>
  <w:style w:type="paragraph" w:customStyle="1" w:styleId="col-xs-5">
    <w:name w:val="col-xs-5"/>
    <w:basedOn w:val="Normln"/>
    <w:pPr>
      <w:spacing w:before="100" w:beforeAutospacing="1" w:after="100" w:afterAutospacing="1"/>
    </w:pPr>
  </w:style>
  <w:style w:type="paragraph" w:customStyle="1" w:styleId="col-xs-6">
    <w:name w:val="col-xs-6"/>
    <w:basedOn w:val="Normln"/>
    <w:pPr>
      <w:spacing w:before="100" w:beforeAutospacing="1" w:after="100" w:afterAutospacing="1"/>
    </w:pPr>
  </w:style>
  <w:style w:type="paragraph" w:customStyle="1" w:styleId="col-xs-7">
    <w:name w:val="col-xs-7"/>
    <w:basedOn w:val="Normln"/>
    <w:pPr>
      <w:spacing w:before="100" w:beforeAutospacing="1" w:after="100" w:afterAutospacing="1"/>
    </w:pPr>
  </w:style>
  <w:style w:type="paragraph" w:customStyle="1" w:styleId="col-xs-8">
    <w:name w:val="col-xs-8"/>
    <w:basedOn w:val="Normln"/>
    <w:pPr>
      <w:spacing w:before="100" w:beforeAutospacing="1" w:after="100" w:afterAutospacing="1"/>
    </w:pPr>
  </w:style>
  <w:style w:type="paragraph" w:customStyle="1" w:styleId="col-xs-9">
    <w:name w:val="col-xs-9"/>
    <w:basedOn w:val="Normln"/>
    <w:pPr>
      <w:spacing w:before="100" w:beforeAutospacing="1" w:after="100" w:afterAutospacing="1"/>
    </w:pPr>
  </w:style>
  <w:style w:type="paragraph" w:customStyle="1" w:styleId="col-xs-offset-12">
    <w:name w:val="col-xs-offset-12"/>
    <w:basedOn w:val="Normln"/>
    <w:pPr>
      <w:spacing w:before="100" w:beforeAutospacing="1" w:after="100" w:afterAutospacing="1"/>
      <w:ind w:left="11906"/>
    </w:pPr>
  </w:style>
  <w:style w:type="paragraph" w:customStyle="1" w:styleId="col-xs-offset-11">
    <w:name w:val="col-xs-offset-11"/>
    <w:basedOn w:val="Normln"/>
    <w:pPr>
      <w:spacing w:before="100" w:beforeAutospacing="1" w:after="100" w:afterAutospacing="1"/>
      <w:ind w:left="10834"/>
    </w:pPr>
  </w:style>
  <w:style w:type="paragraph" w:customStyle="1" w:styleId="col-xs-offset-10">
    <w:name w:val="col-xs-offset-10"/>
    <w:basedOn w:val="Normln"/>
    <w:pPr>
      <w:spacing w:before="100" w:beforeAutospacing="1" w:after="100" w:afterAutospacing="1"/>
      <w:ind w:left="9881"/>
    </w:pPr>
  </w:style>
  <w:style w:type="paragraph" w:customStyle="1" w:styleId="col-xs-offset-9">
    <w:name w:val="col-xs-offset-9"/>
    <w:basedOn w:val="Normln"/>
    <w:pPr>
      <w:spacing w:before="100" w:beforeAutospacing="1" w:after="100" w:afterAutospacing="1"/>
      <w:ind w:left="8929"/>
    </w:pPr>
  </w:style>
  <w:style w:type="paragraph" w:customStyle="1" w:styleId="col-xs-offset-8">
    <w:name w:val="col-xs-offset-8"/>
    <w:basedOn w:val="Normln"/>
    <w:pPr>
      <w:spacing w:before="100" w:beforeAutospacing="1" w:after="100" w:afterAutospacing="1"/>
      <w:ind w:left="7857"/>
    </w:pPr>
  </w:style>
  <w:style w:type="paragraph" w:customStyle="1" w:styleId="col-xs-offset-7">
    <w:name w:val="col-xs-offset-7"/>
    <w:basedOn w:val="Normln"/>
    <w:pPr>
      <w:spacing w:before="100" w:beforeAutospacing="1" w:after="100" w:afterAutospacing="1"/>
      <w:ind w:left="6905"/>
    </w:pPr>
  </w:style>
  <w:style w:type="paragraph" w:customStyle="1" w:styleId="col-xs-offset-6">
    <w:name w:val="col-xs-offset-6"/>
    <w:basedOn w:val="Normln"/>
    <w:pPr>
      <w:spacing w:before="100" w:beforeAutospacing="1" w:after="100" w:afterAutospacing="1"/>
      <w:ind w:left="5953"/>
    </w:pPr>
  </w:style>
  <w:style w:type="paragraph" w:customStyle="1" w:styleId="col-xs-offset-5">
    <w:name w:val="col-xs-offset-5"/>
    <w:basedOn w:val="Normln"/>
    <w:pPr>
      <w:spacing w:before="100" w:beforeAutospacing="1" w:after="100" w:afterAutospacing="1"/>
      <w:ind w:left="4881"/>
    </w:pPr>
  </w:style>
  <w:style w:type="paragraph" w:customStyle="1" w:styleId="col-xs-offset-4">
    <w:name w:val="col-xs-offset-4"/>
    <w:basedOn w:val="Normln"/>
    <w:pPr>
      <w:spacing w:before="100" w:beforeAutospacing="1" w:after="100" w:afterAutospacing="1"/>
      <w:ind w:left="3928"/>
    </w:pPr>
  </w:style>
  <w:style w:type="paragraph" w:customStyle="1" w:styleId="col-xs-offset-3">
    <w:name w:val="col-xs-offset-3"/>
    <w:basedOn w:val="Normln"/>
    <w:pPr>
      <w:spacing w:before="100" w:beforeAutospacing="1" w:after="100" w:afterAutospacing="1"/>
      <w:ind w:left="2976"/>
    </w:pPr>
  </w:style>
  <w:style w:type="paragraph" w:customStyle="1" w:styleId="col-xs-offset-2">
    <w:name w:val="col-xs-offset-2"/>
    <w:basedOn w:val="Normln"/>
    <w:pPr>
      <w:spacing w:before="100" w:beforeAutospacing="1" w:after="100" w:afterAutospacing="1"/>
      <w:ind w:left="1904"/>
    </w:pPr>
  </w:style>
  <w:style w:type="paragraph" w:customStyle="1" w:styleId="col-xs-offset-1">
    <w:name w:val="col-xs-offset-1"/>
    <w:basedOn w:val="Normln"/>
    <w:pPr>
      <w:spacing w:before="100" w:beforeAutospacing="1" w:after="100" w:afterAutospacing="1"/>
      <w:ind w:left="952"/>
    </w:pPr>
  </w:style>
  <w:style w:type="paragraph" w:customStyle="1" w:styleId="col-xs-offset-0">
    <w:name w:val="col-xs-offset-0"/>
    <w:basedOn w:val="Normln"/>
    <w:pPr>
      <w:spacing w:before="100" w:beforeAutospacing="1" w:after="100" w:afterAutospacing="1"/>
    </w:pPr>
  </w:style>
  <w:style w:type="paragraph" w:customStyle="1" w:styleId="table">
    <w:name w:val="table"/>
    <w:basedOn w:val="Normln"/>
    <w:pPr>
      <w:spacing w:before="100" w:beforeAutospacing="1" w:after="300"/>
    </w:pPr>
  </w:style>
  <w:style w:type="paragraph" w:customStyle="1" w:styleId="tabletbodytrtd">
    <w:name w:val="table&gt;tbody&gt;tr&gt;td"/>
    <w:basedOn w:val="Normln"/>
    <w:pPr>
      <w:pBdr>
        <w:top w:val="single" w:sz="6" w:space="6" w:color="DDDDDD"/>
      </w:pBdr>
      <w:spacing w:before="100" w:beforeAutospacing="1" w:after="100" w:afterAutospacing="1"/>
      <w:textAlignment w:val="top"/>
    </w:pPr>
  </w:style>
  <w:style w:type="paragraph" w:customStyle="1" w:styleId="tabletbodytrth">
    <w:name w:val="table&gt;tbody&gt;tr&gt;th"/>
    <w:basedOn w:val="Normln"/>
    <w:pPr>
      <w:pBdr>
        <w:top w:val="single" w:sz="6" w:space="6" w:color="DDDDDD"/>
      </w:pBdr>
      <w:spacing w:before="100" w:beforeAutospacing="1" w:after="100" w:afterAutospacing="1"/>
      <w:textAlignment w:val="top"/>
    </w:pPr>
  </w:style>
  <w:style w:type="paragraph" w:customStyle="1" w:styleId="tabletfoottrtd">
    <w:name w:val="table&gt;tfoot&gt;tr&gt;td"/>
    <w:basedOn w:val="Normln"/>
    <w:pPr>
      <w:pBdr>
        <w:top w:val="single" w:sz="6" w:space="6" w:color="DDDDDD"/>
      </w:pBdr>
      <w:spacing w:before="100" w:beforeAutospacing="1" w:after="100" w:afterAutospacing="1"/>
      <w:textAlignment w:val="top"/>
    </w:pPr>
  </w:style>
  <w:style w:type="paragraph" w:customStyle="1" w:styleId="tabletfoottrth">
    <w:name w:val="table&gt;tfoot&gt;tr&gt;th"/>
    <w:basedOn w:val="Normln"/>
    <w:pPr>
      <w:pBdr>
        <w:top w:val="single" w:sz="6" w:space="6" w:color="DDDDDD"/>
      </w:pBdr>
      <w:spacing w:before="100" w:beforeAutospacing="1" w:after="100" w:afterAutospacing="1"/>
      <w:textAlignment w:val="top"/>
    </w:pPr>
  </w:style>
  <w:style w:type="paragraph" w:customStyle="1" w:styleId="tabletheadtrtd">
    <w:name w:val="table&gt;thead&gt;tr&gt;td"/>
    <w:basedOn w:val="Normln"/>
    <w:pPr>
      <w:pBdr>
        <w:top w:val="single" w:sz="6" w:space="6" w:color="DDDDDD"/>
      </w:pBdr>
      <w:spacing w:before="100" w:beforeAutospacing="1" w:after="100" w:afterAutospacing="1"/>
      <w:textAlignment w:val="top"/>
    </w:pPr>
  </w:style>
  <w:style w:type="paragraph" w:customStyle="1" w:styleId="tabletheadtrth">
    <w:name w:val="table&gt;thead&gt;tr&gt;th"/>
    <w:basedOn w:val="Normln"/>
    <w:pPr>
      <w:pBdr>
        <w:top w:val="single" w:sz="6" w:space="6" w:color="DDDDDD"/>
        <w:bottom w:val="single" w:sz="12" w:space="0" w:color="DDDDDD"/>
      </w:pBdr>
      <w:spacing w:before="100" w:beforeAutospacing="1" w:after="100" w:afterAutospacing="1"/>
      <w:textAlignment w:val="bottom"/>
    </w:pPr>
  </w:style>
  <w:style w:type="paragraph" w:customStyle="1" w:styleId="table-condensedtbodytrtd">
    <w:name w:val="table-condensed&gt;tbody&gt;tr&gt;td"/>
    <w:basedOn w:val="Normln"/>
    <w:pPr>
      <w:spacing w:before="100" w:beforeAutospacing="1" w:after="100" w:afterAutospacing="1"/>
    </w:pPr>
  </w:style>
  <w:style w:type="paragraph" w:customStyle="1" w:styleId="table-condensedtbodytrth">
    <w:name w:val="table-condensed&gt;tbody&gt;tr&gt;th"/>
    <w:basedOn w:val="Normln"/>
    <w:pPr>
      <w:spacing w:before="100" w:beforeAutospacing="1" w:after="100" w:afterAutospacing="1"/>
    </w:pPr>
  </w:style>
  <w:style w:type="paragraph" w:customStyle="1" w:styleId="table-condensedtfoottrtd">
    <w:name w:val="table-condensed&gt;tfoot&gt;tr&gt;td"/>
    <w:basedOn w:val="Normln"/>
    <w:pPr>
      <w:spacing w:before="100" w:beforeAutospacing="1" w:after="100" w:afterAutospacing="1"/>
    </w:pPr>
  </w:style>
  <w:style w:type="paragraph" w:customStyle="1" w:styleId="table-condensedtfoottrth">
    <w:name w:val="table-condensed&gt;tfoot&gt;tr&gt;th"/>
    <w:basedOn w:val="Normln"/>
    <w:pPr>
      <w:spacing w:before="100" w:beforeAutospacing="1" w:after="100" w:afterAutospacing="1"/>
    </w:pPr>
  </w:style>
  <w:style w:type="paragraph" w:customStyle="1" w:styleId="table-condensedtheadtrtd">
    <w:name w:val="table-condensed&gt;thead&gt;tr&gt;td"/>
    <w:basedOn w:val="Normln"/>
    <w:pPr>
      <w:spacing w:before="100" w:beforeAutospacing="1" w:after="100" w:afterAutospacing="1"/>
    </w:pPr>
  </w:style>
  <w:style w:type="paragraph" w:customStyle="1" w:styleId="table-condensedtheadtrth">
    <w:name w:val="table-condensed&gt;thead&gt;tr&gt;th"/>
    <w:basedOn w:val="Normln"/>
    <w:pPr>
      <w:spacing w:before="100" w:beforeAutospacing="1" w:after="100" w:afterAutospacing="1"/>
    </w:pPr>
  </w:style>
  <w:style w:type="paragraph" w:customStyle="1" w:styleId="table-bordered">
    <w:name w:val="table-bordered"/>
    <w:basedOn w:val="Normln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table-borderedtbodytrtd">
    <w:name w:val="table-bordered&gt;tbody&gt;tr&gt;td"/>
    <w:basedOn w:val="Normln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table-borderedtbodytrth">
    <w:name w:val="table-bordered&gt;tbody&gt;tr&gt;th"/>
    <w:basedOn w:val="Normln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table-borderedtfoottrtd">
    <w:name w:val="table-bordered&gt;tfoot&gt;tr&gt;td"/>
    <w:basedOn w:val="Normln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table-borderedtfoottrth">
    <w:name w:val="table-bordered&gt;tfoot&gt;tr&gt;th"/>
    <w:basedOn w:val="Normln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table-borderedtheadtrtd">
    <w:name w:val="table-bordered&gt;thead&gt;tr&gt;td"/>
    <w:basedOn w:val="Normln"/>
    <w:pPr>
      <w:pBdr>
        <w:top w:val="single" w:sz="6" w:space="0" w:color="DDDDDD"/>
        <w:left w:val="single" w:sz="6" w:space="0" w:color="DDDDDD"/>
        <w:bottom w:val="single" w:sz="12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table-borderedtheadtrth">
    <w:name w:val="table-bordered&gt;thead&gt;tr&gt;th"/>
    <w:basedOn w:val="Normln"/>
    <w:pPr>
      <w:pBdr>
        <w:top w:val="single" w:sz="6" w:space="0" w:color="DDDDDD"/>
        <w:left w:val="single" w:sz="6" w:space="0" w:color="DDDDDD"/>
        <w:bottom w:val="single" w:sz="12" w:space="0" w:color="DDDDDD"/>
        <w:right w:val="single" w:sz="6" w:space="0" w:color="DDDDDD"/>
      </w:pBdr>
      <w:spacing w:before="100" w:beforeAutospacing="1" w:after="100" w:afterAutospacing="1"/>
    </w:pPr>
  </w:style>
  <w:style w:type="paragraph" w:customStyle="1" w:styleId="form-control">
    <w:name w:val="form-control"/>
    <w:basedOn w:val="Normln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before="100" w:beforeAutospacing="1" w:after="100" w:afterAutospacing="1"/>
    </w:pPr>
    <w:rPr>
      <w:color w:val="555555"/>
      <w:sz w:val="21"/>
      <w:szCs w:val="21"/>
    </w:rPr>
  </w:style>
  <w:style w:type="paragraph" w:customStyle="1" w:styleId="form-group">
    <w:name w:val="form-group"/>
    <w:basedOn w:val="Normln"/>
    <w:pPr>
      <w:spacing w:before="100" w:beforeAutospacing="1" w:after="225"/>
    </w:pPr>
  </w:style>
  <w:style w:type="paragraph" w:customStyle="1" w:styleId="checkbox">
    <w:name w:val="checkbox"/>
    <w:basedOn w:val="Normln"/>
    <w:pPr>
      <w:spacing w:before="150" w:after="150"/>
    </w:pPr>
  </w:style>
  <w:style w:type="paragraph" w:customStyle="1" w:styleId="radio">
    <w:name w:val="radio"/>
    <w:basedOn w:val="Normln"/>
    <w:pPr>
      <w:spacing w:before="150" w:after="150"/>
    </w:pPr>
  </w:style>
  <w:style w:type="paragraph" w:customStyle="1" w:styleId="checkbox-inline">
    <w:name w:val="checkbox-inline"/>
    <w:basedOn w:val="Normln"/>
    <w:pPr>
      <w:spacing w:before="100" w:beforeAutospacing="1"/>
      <w:textAlignment w:val="center"/>
    </w:pPr>
  </w:style>
  <w:style w:type="paragraph" w:customStyle="1" w:styleId="radio-inline">
    <w:name w:val="radio-inline"/>
    <w:basedOn w:val="Normln"/>
    <w:pPr>
      <w:spacing w:before="100" w:beforeAutospacing="1"/>
      <w:textAlignment w:val="center"/>
    </w:pPr>
  </w:style>
  <w:style w:type="paragraph" w:customStyle="1" w:styleId="form-control-static">
    <w:name w:val="form-control-static"/>
    <w:basedOn w:val="Normln"/>
    <w:pPr>
      <w:spacing w:before="100" w:beforeAutospacing="1"/>
    </w:pPr>
  </w:style>
  <w:style w:type="paragraph" w:customStyle="1" w:styleId="input-sm">
    <w:name w:val="input-sm"/>
    <w:basedOn w:val="Normln"/>
    <w:pPr>
      <w:spacing w:before="100" w:beforeAutospacing="1" w:after="100" w:afterAutospacing="1"/>
    </w:pPr>
    <w:rPr>
      <w:sz w:val="18"/>
      <w:szCs w:val="18"/>
    </w:rPr>
  </w:style>
  <w:style w:type="paragraph" w:customStyle="1" w:styleId="input-lg">
    <w:name w:val="input-lg"/>
    <w:basedOn w:val="Normln"/>
    <w:pPr>
      <w:spacing w:before="100" w:beforeAutospacing="1" w:after="100" w:afterAutospacing="1"/>
    </w:pPr>
    <w:rPr>
      <w:sz w:val="27"/>
      <w:szCs w:val="27"/>
    </w:rPr>
  </w:style>
  <w:style w:type="paragraph" w:customStyle="1" w:styleId="form-control-feedback">
    <w:name w:val="form-control-feedback"/>
    <w:basedOn w:val="Normln"/>
    <w:pPr>
      <w:spacing w:before="100" w:beforeAutospacing="1" w:after="100" w:afterAutospacing="1" w:line="510" w:lineRule="atLeast"/>
      <w:jc w:val="center"/>
    </w:pPr>
  </w:style>
  <w:style w:type="paragraph" w:customStyle="1" w:styleId="help-block">
    <w:name w:val="help-block"/>
    <w:basedOn w:val="Normln"/>
    <w:pPr>
      <w:spacing w:before="75" w:after="150"/>
    </w:pPr>
    <w:rPr>
      <w:color w:val="737373"/>
    </w:rPr>
  </w:style>
  <w:style w:type="paragraph" w:customStyle="1" w:styleId="btn">
    <w:name w:val="btn"/>
    <w:basedOn w:val="Normln"/>
    <w:pPr>
      <w:spacing w:before="100" w:beforeAutospacing="1"/>
      <w:jc w:val="center"/>
      <w:textAlignment w:val="center"/>
    </w:pPr>
    <w:rPr>
      <w:sz w:val="21"/>
      <w:szCs w:val="21"/>
    </w:rPr>
  </w:style>
  <w:style w:type="paragraph" w:customStyle="1" w:styleId="btn-default">
    <w:name w:val="btn-default"/>
    <w:basedOn w:val="Normln"/>
    <w:pP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btn-primary">
    <w:name w:val="btn-primary"/>
    <w:basedOn w:val="Normln"/>
    <w:pPr>
      <w:shd w:val="clear" w:color="auto" w:fill="337AB7"/>
      <w:spacing w:before="100" w:beforeAutospacing="1" w:after="100" w:afterAutospacing="1"/>
    </w:pPr>
    <w:rPr>
      <w:color w:val="FFFFFF"/>
    </w:rPr>
  </w:style>
  <w:style w:type="paragraph" w:customStyle="1" w:styleId="btn-success">
    <w:name w:val="btn-success"/>
    <w:basedOn w:val="Normln"/>
    <w:pPr>
      <w:shd w:val="clear" w:color="auto" w:fill="5CB85C"/>
      <w:spacing w:before="100" w:beforeAutospacing="1" w:after="100" w:afterAutospacing="1"/>
    </w:pPr>
    <w:rPr>
      <w:color w:val="FFFFFF"/>
    </w:rPr>
  </w:style>
  <w:style w:type="paragraph" w:customStyle="1" w:styleId="btn-info">
    <w:name w:val="btn-info"/>
    <w:basedOn w:val="Normln"/>
    <w:pPr>
      <w:shd w:val="clear" w:color="auto" w:fill="5BC0DE"/>
      <w:spacing w:before="100" w:beforeAutospacing="1" w:after="100" w:afterAutospacing="1"/>
    </w:pPr>
    <w:rPr>
      <w:color w:val="FFFFFF"/>
    </w:rPr>
  </w:style>
  <w:style w:type="paragraph" w:customStyle="1" w:styleId="btn-warning">
    <w:name w:val="btn-warning"/>
    <w:basedOn w:val="Normln"/>
    <w:pPr>
      <w:shd w:val="clear" w:color="auto" w:fill="F0AD4E"/>
      <w:spacing w:before="100" w:beforeAutospacing="1" w:after="100" w:afterAutospacing="1"/>
    </w:pPr>
    <w:rPr>
      <w:color w:val="FFFFFF"/>
    </w:rPr>
  </w:style>
  <w:style w:type="paragraph" w:customStyle="1" w:styleId="btn-danger">
    <w:name w:val="btn-danger"/>
    <w:basedOn w:val="Normln"/>
    <w:pPr>
      <w:shd w:val="clear" w:color="auto" w:fill="D9534F"/>
      <w:spacing w:before="100" w:beforeAutospacing="1" w:after="100" w:afterAutospacing="1"/>
    </w:pPr>
    <w:rPr>
      <w:color w:val="FFFFFF"/>
    </w:rPr>
  </w:style>
  <w:style w:type="paragraph" w:customStyle="1" w:styleId="btn-link">
    <w:name w:val="btn-link"/>
    <w:basedOn w:val="Normln"/>
    <w:pPr>
      <w:spacing w:before="100" w:beforeAutospacing="1" w:after="100" w:afterAutospacing="1"/>
    </w:pPr>
    <w:rPr>
      <w:color w:val="337AB7"/>
    </w:rPr>
  </w:style>
  <w:style w:type="paragraph" w:customStyle="1" w:styleId="btn-block">
    <w:name w:val="btn-block"/>
    <w:basedOn w:val="Normln"/>
    <w:pPr>
      <w:spacing w:before="100" w:beforeAutospacing="1" w:after="100" w:afterAutospacing="1"/>
    </w:pPr>
  </w:style>
  <w:style w:type="paragraph" w:customStyle="1" w:styleId="collapse">
    <w:name w:val="collapse"/>
    <w:basedOn w:val="Normln"/>
    <w:pPr>
      <w:spacing w:before="100" w:beforeAutospacing="1" w:after="100" w:afterAutospacing="1"/>
    </w:pPr>
    <w:rPr>
      <w:vanish/>
    </w:rPr>
  </w:style>
  <w:style w:type="paragraph" w:customStyle="1" w:styleId="collapsing">
    <w:name w:val="collapsing"/>
    <w:basedOn w:val="Normln"/>
    <w:pPr>
      <w:spacing w:before="100" w:beforeAutospacing="1" w:after="100" w:afterAutospacing="1"/>
    </w:pPr>
  </w:style>
  <w:style w:type="paragraph" w:customStyle="1" w:styleId="caret">
    <w:name w:val="caret"/>
    <w:basedOn w:val="Normln"/>
    <w:pPr>
      <w:pBdr>
        <w:top w:val="dashed" w:sz="24" w:space="0" w:color="auto"/>
      </w:pBdr>
      <w:spacing w:before="100" w:beforeAutospacing="1" w:after="100" w:afterAutospacing="1"/>
      <w:ind w:left="30"/>
      <w:textAlignment w:val="center"/>
    </w:pPr>
  </w:style>
  <w:style w:type="paragraph" w:customStyle="1" w:styleId="dropdown-menu">
    <w:name w:val="dropdown-menu"/>
    <w:basedOn w:val="Normln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/>
    </w:pPr>
    <w:rPr>
      <w:vanish/>
      <w:sz w:val="21"/>
      <w:szCs w:val="21"/>
    </w:rPr>
  </w:style>
  <w:style w:type="paragraph" w:customStyle="1" w:styleId="dropdown-menulia">
    <w:name w:val="dropdown-menu&gt;li&gt;a"/>
    <w:basedOn w:val="Normln"/>
    <w:pPr>
      <w:spacing w:before="100" w:beforeAutospacing="1" w:after="100" w:afterAutospacing="1"/>
    </w:pPr>
    <w:rPr>
      <w:color w:val="333333"/>
    </w:rPr>
  </w:style>
  <w:style w:type="paragraph" w:customStyle="1" w:styleId="dropdown-header">
    <w:name w:val="dropdown-header"/>
    <w:basedOn w:val="Normln"/>
    <w:pPr>
      <w:spacing w:before="100" w:beforeAutospacing="1" w:after="100" w:afterAutospacing="1"/>
    </w:pPr>
    <w:rPr>
      <w:color w:val="777777"/>
      <w:sz w:val="18"/>
      <w:szCs w:val="18"/>
    </w:rPr>
  </w:style>
  <w:style w:type="paragraph" w:customStyle="1" w:styleId="btn-group">
    <w:name w:val="btn-group"/>
    <w:basedOn w:val="Normln"/>
    <w:pPr>
      <w:spacing w:before="100" w:beforeAutospacing="1" w:after="100" w:afterAutospacing="1"/>
      <w:textAlignment w:val="center"/>
    </w:pPr>
  </w:style>
  <w:style w:type="paragraph" w:customStyle="1" w:styleId="btn-group-vertical">
    <w:name w:val="btn-group-vertical"/>
    <w:basedOn w:val="Normln"/>
    <w:pPr>
      <w:spacing w:before="100" w:beforeAutospacing="1" w:after="100" w:afterAutospacing="1"/>
      <w:textAlignment w:val="center"/>
    </w:pPr>
  </w:style>
  <w:style w:type="paragraph" w:customStyle="1" w:styleId="btn-toolbar">
    <w:name w:val="btn-toolbar"/>
    <w:basedOn w:val="Normln"/>
    <w:pPr>
      <w:spacing w:before="100" w:beforeAutospacing="1" w:after="100" w:afterAutospacing="1"/>
      <w:ind w:left="-75"/>
    </w:pPr>
  </w:style>
  <w:style w:type="paragraph" w:customStyle="1" w:styleId="btn-group-justified">
    <w:name w:val="btn-group-justified"/>
    <w:basedOn w:val="Normln"/>
    <w:pPr>
      <w:spacing w:before="100" w:beforeAutospacing="1" w:after="100" w:afterAutospacing="1"/>
    </w:pPr>
  </w:style>
  <w:style w:type="paragraph" w:customStyle="1" w:styleId="input-groupclasscol-">
    <w:name w:val="input-group[class*=col-]"/>
    <w:basedOn w:val="Normln"/>
    <w:pPr>
      <w:spacing w:before="100" w:beforeAutospacing="1" w:after="100" w:afterAutospacing="1"/>
    </w:pPr>
  </w:style>
  <w:style w:type="paragraph" w:customStyle="1" w:styleId="input-group-addon">
    <w:name w:val="input-group-addon"/>
    <w:basedOn w:val="Normln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EEEEEE"/>
      <w:spacing w:before="100" w:beforeAutospacing="1" w:after="100" w:afterAutospacing="1"/>
      <w:jc w:val="center"/>
      <w:textAlignment w:val="center"/>
    </w:pPr>
    <w:rPr>
      <w:color w:val="555555"/>
      <w:sz w:val="21"/>
      <w:szCs w:val="21"/>
    </w:rPr>
  </w:style>
  <w:style w:type="paragraph" w:customStyle="1" w:styleId="input-group-btn">
    <w:name w:val="input-group-btn"/>
    <w:basedOn w:val="Normln"/>
    <w:pPr>
      <w:spacing w:before="100" w:beforeAutospacing="1" w:after="100" w:afterAutospacing="1"/>
      <w:textAlignment w:val="center"/>
    </w:pPr>
    <w:rPr>
      <w:sz w:val="2"/>
      <w:szCs w:val="2"/>
    </w:rPr>
  </w:style>
  <w:style w:type="paragraph" w:customStyle="1" w:styleId="nav">
    <w:name w:val="nav"/>
    <w:basedOn w:val="Normln"/>
    <w:pPr>
      <w:spacing w:before="100" w:beforeAutospacing="1"/>
    </w:pPr>
  </w:style>
  <w:style w:type="paragraph" w:customStyle="1" w:styleId="navli">
    <w:name w:val="nav&gt;li"/>
    <w:basedOn w:val="Normln"/>
    <w:pPr>
      <w:spacing w:before="100" w:beforeAutospacing="1" w:after="100" w:afterAutospacing="1"/>
    </w:pPr>
  </w:style>
  <w:style w:type="paragraph" w:customStyle="1" w:styleId="navlia">
    <w:name w:val="nav&gt;li&gt;a"/>
    <w:basedOn w:val="Normln"/>
    <w:pPr>
      <w:spacing w:before="100" w:beforeAutospacing="1" w:after="100" w:afterAutospacing="1"/>
    </w:pPr>
  </w:style>
  <w:style w:type="paragraph" w:customStyle="1" w:styleId="nav-tabs">
    <w:name w:val="nav-tabs"/>
    <w:basedOn w:val="Normln"/>
    <w:pPr>
      <w:pBdr>
        <w:bottom w:val="single" w:sz="6" w:space="0" w:color="DDDDDD"/>
      </w:pBdr>
      <w:spacing w:before="100" w:beforeAutospacing="1" w:after="100" w:afterAutospacing="1"/>
    </w:pPr>
  </w:style>
  <w:style w:type="paragraph" w:customStyle="1" w:styleId="nav-tabsli">
    <w:name w:val="nav-tabs&gt;li"/>
    <w:basedOn w:val="Normln"/>
    <w:pPr>
      <w:spacing w:before="100" w:beforeAutospacing="1"/>
    </w:pPr>
  </w:style>
  <w:style w:type="paragraph" w:customStyle="1" w:styleId="nav-tabslia">
    <w:name w:val="nav-tabs&gt;li&gt;a"/>
    <w:basedOn w:val="Normln"/>
    <w:pPr>
      <w:spacing w:before="100" w:beforeAutospacing="1" w:after="100" w:afterAutospacing="1"/>
      <w:ind w:right="30"/>
    </w:pPr>
  </w:style>
  <w:style w:type="paragraph" w:customStyle="1" w:styleId="nav-justified">
    <w:name w:val="nav-justified"/>
    <w:basedOn w:val="Normln"/>
    <w:pPr>
      <w:spacing w:before="100" w:beforeAutospacing="1" w:after="100" w:afterAutospacing="1"/>
    </w:pPr>
  </w:style>
  <w:style w:type="paragraph" w:customStyle="1" w:styleId="nav-justifiedlia">
    <w:name w:val="nav-justified&gt;li&gt;a"/>
    <w:basedOn w:val="Normln"/>
    <w:pPr>
      <w:spacing w:before="100" w:beforeAutospacing="1" w:after="75"/>
      <w:jc w:val="center"/>
    </w:pPr>
  </w:style>
  <w:style w:type="paragraph" w:customStyle="1" w:styleId="nav-tabs-justified">
    <w:name w:val="nav-tabs-justified"/>
    <w:basedOn w:val="Normln"/>
    <w:pPr>
      <w:spacing w:before="100" w:beforeAutospacing="1" w:after="100" w:afterAutospacing="1"/>
    </w:pPr>
  </w:style>
  <w:style w:type="paragraph" w:customStyle="1" w:styleId="nav-tabs-justifiedlia">
    <w:name w:val="nav-tabs-justified&gt;li&gt;a"/>
    <w:basedOn w:val="Normln"/>
    <w:pPr>
      <w:spacing w:before="100" w:beforeAutospacing="1" w:after="100" w:afterAutospacing="1"/>
    </w:pPr>
  </w:style>
  <w:style w:type="paragraph" w:customStyle="1" w:styleId="navbar">
    <w:name w:val="navbar"/>
    <w:basedOn w:val="Normln"/>
    <w:pPr>
      <w:spacing w:before="100" w:beforeAutospacing="1" w:after="300"/>
    </w:pPr>
  </w:style>
  <w:style w:type="paragraph" w:customStyle="1" w:styleId="navbar-collapse">
    <w:name w:val="navbar-collapse"/>
    <w:basedOn w:val="Normln"/>
    <w:pPr>
      <w:spacing w:before="100" w:beforeAutospacing="1" w:after="100" w:afterAutospacing="1"/>
    </w:pPr>
  </w:style>
  <w:style w:type="paragraph" w:customStyle="1" w:styleId="navbar-static-top">
    <w:name w:val="navbar-static-top"/>
    <w:basedOn w:val="Normln"/>
    <w:pPr>
      <w:spacing w:before="100" w:beforeAutospacing="1" w:after="100" w:afterAutospacing="1"/>
    </w:pPr>
  </w:style>
  <w:style w:type="paragraph" w:customStyle="1" w:styleId="navbar-fixed-top">
    <w:name w:val="navbar-fixed-top"/>
    <w:basedOn w:val="Normln"/>
    <w:pPr>
      <w:spacing w:before="100" w:beforeAutospacing="1" w:after="100" w:afterAutospacing="1"/>
    </w:pPr>
  </w:style>
  <w:style w:type="paragraph" w:customStyle="1" w:styleId="navbar-fixed-bottom">
    <w:name w:val="navbar-fixed-bottom"/>
    <w:basedOn w:val="Normln"/>
    <w:pPr>
      <w:spacing w:before="100" w:beforeAutospacing="1"/>
    </w:pPr>
  </w:style>
  <w:style w:type="paragraph" w:customStyle="1" w:styleId="navbar-brand">
    <w:name w:val="navbar-brand"/>
    <w:basedOn w:val="Normln"/>
    <w:pPr>
      <w:spacing w:before="100" w:beforeAutospacing="1" w:after="100" w:afterAutospacing="1" w:line="300" w:lineRule="atLeast"/>
    </w:pPr>
    <w:rPr>
      <w:sz w:val="27"/>
      <w:szCs w:val="27"/>
    </w:rPr>
  </w:style>
  <w:style w:type="paragraph" w:customStyle="1" w:styleId="navbar-brandimg">
    <w:name w:val="navbar-brand&gt;img"/>
    <w:basedOn w:val="Normln"/>
    <w:pPr>
      <w:spacing w:before="100" w:beforeAutospacing="1" w:after="100" w:afterAutospacing="1"/>
    </w:pPr>
  </w:style>
  <w:style w:type="paragraph" w:customStyle="1" w:styleId="navbar-toggle">
    <w:name w:val="navbar-toggle"/>
    <w:basedOn w:val="Normln"/>
    <w:pPr>
      <w:spacing w:before="120" w:after="120"/>
      <w:ind w:right="225"/>
    </w:pPr>
  </w:style>
  <w:style w:type="paragraph" w:customStyle="1" w:styleId="navbar-nav">
    <w:name w:val="navbar-nav"/>
    <w:basedOn w:val="Normln"/>
    <w:pPr>
      <w:spacing w:before="113" w:after="113"/>
      <w:ind w:left="-225" w:right="-225"/>
    </w:pPr>
  </w:style>
  <w:style w:type="paragraph" w:customStyle="1" w:styleId="navbar-navlia">
    <w:name w:val="navbar-nav&gt;li&gt;a"/>
    <w:basedOn w:val="Normln"/>
    <w:pPr>
      <w:spacing w:before="100" w:beforeAutospacing="1" w:after="100" w:afterAutospacing="1" w:line="300" w:lineRule="atLeast"/>
    </w:pPr>
  </w:style>
  <w:style w:type="paragraph" w:customStyle="1" w:styleId="navbar-form">
    <w:name w:val="navbar-form"/>
    <w:basedOn w:val="Normln"/>
    <w:pPr>
      <w:spacing w:before="120" w:after="120"/>
      <w:ind w:left="-225" w:right="-225"/>
    </w:pPr>
  </w:style>
  <w:style w:type="paragraph" w:customStyle="1" w:styleId="navbar-btn">
    <w:name w:val="navbar-btn"/>
    <w:basedOn w:val="Normln"/>
    <w:pPr>
      <w:spacing w:before="120" w:after="120"/>
    </w:pPr>
  </w:style>
  <w:style w:type="paragraph" w:customStyle="1" w:styleId="navbar-text">
    <w:name w:val="navbar-text"/>
    <w:basedOn w:val="Normln"/>
    <w:pPr>
      <w:spacing w:before="225" w:after="225"/>
    </w:pPr>
  </w:style>
  <w:style w:type="paragraph" w:customStyle="1" w:styleId="navbar-default">
    <w:name w:val="navbar-default"/>
    <w:basedOn w:val="Normln"/>
    <w:pPr>
      <w:shd w:val="clear" w:color="auto" w:fill="F8F8F8"/>
      <w:spacing w:before="100" w:beforeAutospacing="1" w:after="100" w:afterAutospacing="1"/>
    </w:pPr>
  </w:style>
  <w:style w:type="paragraph" w:customStyle="1" w:styleId="navbar-inverse">
    <w:name w:val="navbar-inverse"/>
    <w:basedOn w:val="Normln"/>
    <w:pPr>
      <w:shd w:val="clear" w:color="auto" w:fill="222222"/>
      <w:spacing w:before="100" w:beforeAutospacing="1" w:after="100" w:afterAutospacing="1"/>
    </w:pPr>
  </w:style>
  <w:style w:type="paragraph" w:customStyle="1" w:styleId="breadcrumb">
    <w:name w:val="breadcrumb"/>
    <w:basedOn w:val="Normln"/>
    <w:pPr>
      <w:shd w:val="clear" w:color="auto" w:fill="F5F5F5"/>
      <w:spacing w:before="100" w:beforeAutospacing="1" w:after="300"/>
    </w:pPr>
  </w:style>
  <w:style w:type="paragraph" w:customStyle="1" w:styleId="pagination">
    <w:name w:val="pagination"/>
    <w:basedOn w:val="Normln"/>
    <w:pPr>
      <w:spacing w:before="300" w:after="300"/>
    </w:pPr>
  </w:style>
  <w:style w:type="paragraph" w:customStyle="1" w:styleId="paginationli">
    <w:name w:val="pagination&gt;li"/>
    <w:basedOn w:val="Normln"/>
    <w:pPr>
      <w:spacing w:before="100" w:beforeAutospacing="1" w:after="100" w:afterAutospacing="1"/>
    </w:pPr>
  </w:style>
  <w:style w:type="paragraph" w:customStyle="1" w:styleId="paginationlia">
    <w:name w:val="pagination&gt;li&gt;a"/>
    <w:basedOn w:val="Normln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FFFFFF"/>
      <w:spacing w:before="100" w:beforeAutospacing="1" w:after="100" w:afterAutospacing="1"/>
      <w:ind w:left="-15"/>
    </w:pPr>
    <w:rPr>
      <w:color w:val="337AB7"/>
    </w:rPr>
  </w:style>
  <w:style w:type="paragraph" w:customStyle="1" w:styleId="paginationlispan">
    <w:name w:val="pagination&gt;li&gt;span"/>
    <w:basedOn w:val="Normln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FFFFFF"/>
      <w:spacing w:before="100" w:beforeAutospacing="1" w:after="100" w:afterAutospacing="1"/>
      <w:ind w:left="-15"/>
    </w:pPr>
    <w:rPr>
      <w:color w:val="337AB7"/>
    </w:rPr>
  </w:style>
  <w:style w:type="paragraph" w:customStyle="1" w:styleId="pagination-lglia">
    <w:name w:val="pagination-lg&gt;li&gt;a"/>
    <w:basedOn w:val="Normln"/>
    <w:pPr>
      <w:spacing w:before="100" w:beforeAutospacing="1" w:after="100" w:afterAutospacing="1"/>
    </w:pPr>
    <w:rPr>
      <w:sz w:val="27"/>
      <w:szCs w:val="27"/>
    </w:rPr>
  </w:style>
  <w:style w:type="paragraph" w:customStyle="1" w:styleId="pagination-lglispan">
    <w:name w:val="pagination-lg&gt;li&gt;span"/>
    <w:basedOn w:val="Normln"/>
    <w:pPr>
      <w:spacing w:before="100" w:beforeAutospacing="1" w:after="100" w:afterAutospacing="1"/>
    </w:pPr>
    <w:rPr>
      <w:sz w:val="27"/>
      <w:szCs w:val="27"/>
    </w:rPr>
  </w:style>
  <w:style w:type="paragraph" w:customStyle="1" w:styleId="pagination-smlia">
    <w:name w:val="pagination-sm&gt;li&gt;a"/>
    <w:basedOn w:val="Normln"/>
    <w:pPr>
      <w:spacing w:before="100" w:beforeAutospacing="1" w:after="100" w:afterAutospacing="1"/>
    </w:pPr>
    <w:rPr>
      <w:sz w:val="18"/>
      <w:szCs w:val="18"/>
    </w:rPr>
  </w:style>
  <w:style w:type="paragraph" w:customStyle="1" w:styleId="pagination-smlispan">
    <w:name w:val="pagination-sm&gt;li&gt;span"/>
    <w:basedOn w:val="Normln"/>
    <w:pPr>
      <w:spacing w:before="100" w:beforeAutospacing="1" w:after="100" w:afterAutospacing="1"/>
    </w:pPr>
    <w:rPr>
      <w:sz w:val="18"/>
      <w:szCs w:val="18"/>
    </w:rPr>
  </w:style>
  <w:style w:type="paragraph" w:customStyle="1" w:styleId="pager">
    <w:name w:val="pager"/>
    <w:basedOn w:val="Normln"/>
    <w:pPr>
      <w:spacing w:before="300" w:after="300"/>
      <w:jc w:val="center"/>
    </w:pPr>
  </w:style>
  <w:style w:type="paragraph" w:customStyle="1" w:styleId="label">
    <w:name w:val="label"/>
    <w:basedOn w:val="Normln"/>
    <w:pPr>
      <w:spacing w:before="100" w:beforeAutospacing="1" w:after="100" w:afterAutospacing="1"/>
      <w:jc w:val="center"/>
      <w:textAlignment w:val="baseline"/>
    </w:pPr>
    <w:rPr>
      <w:b/>
      <w:bCs/>
      <w:color w:val="FFFFFF"/>
      <w:sz w:val="18"/>
      <w:szCs w:val="18"/>
    </w:rPr>
  </w:style>
  <w:style w:type="paragraph" w:customStyle="1" w:styleId="label-default">
    <w:name w:val="label-default"/>
    <w:basedOn w:val="Normln"/>
    <w:pPr>
      <w:shd w:val="clear" w:color="auto" w:fill="777777"/>
      <w:spacing w:before="100" w:beforeAutospacing="1" w:after="100" w:afterAutospacing="1"/>
    </w:pPr>
  </w:style>
  <w:style w:type="paragraph" w:customStyle="1" w:styleId="label-primary">
    <w:name w:val="label-primary"/>
    <w:basedOn w:val="Normln"/>
    <w:pPr>
      <w:shd w:val="clear" w:color="auto" w:fill="337AB7"/>
      <w:spacing w:before="100" w:beforeAutospacing="1" w:after="100" w:afterAutospacing="1"/>
    </w:pPr>
  </w:style>
  <w:style w:type="paragraph" w:customStyle="1" w:styleId="label-success">
    <w:name w:val="label-success"/>
    <w:basedOn w:val="Normln"/>
    <w:pPr>
      <w:shd w:val="clear" w:color="auto" w:fill="5CB85C"/>
      <w:spacing w:before="100" w:beforeAutospacing="1" w:after="100" w:afterAutospacing="1"/>
    </w:pPr>
  </w:style>
  <w:style w:type="paragraph" w:customStyle="1" w:styleId="label-info">
    <w:name w:val="label-info"/>
    <w:basedOn w:val="Normln"/>
    <w:pPr>
      <w:shd w:val="clear" w:color="auto" w:fill="5BC0DE"/>
      <w:spacing w:before="100" w:beforeAutospacing="1" w:after="100" w:afterAutospacing="1"/>
    </w:pPr>
  </w:style>
  <w:style w:type="paragraph" w:customStyle="1" w:styleId="label-warning">
    <w:name w:val="label-warning"/>
    <w:basedOn w:val="Normln"/>
    <w:pPr>
      <w:shd w:val="clear" w:color="auto" w:fill="F0AD4E"/>
      <w:spacing w:before="100" w:beforeAutospacing="1" w:after="100" w:afterAutospacing="1"/>
    </w:pPr>
  </w:style>
  <w:style w:type="paragraph" w:customStyle="1" w:styleId="label-danger">
    <w:name w:val="label-danger"/>
    <w:basedOn w:val="Normln"/>
    <w:pPr>
      <w:shd w:val="clear" w:color="auto" w:fill="D9534F"/>
      <w:spacing w:before="100" w:beforeAutospacing="1" w:after="100" w:afterAutospacing="1"/>
    </w:pPr>
  </w:style>
  <w:style w:type="paragraph" w:customStyle="1" w:styleId="badge">
    <w:name w:val="badge"/>
    <w:basedOn w:val="Normln"/>
    <w:pPr>
      <w:shd w:val="clear" w:color="auto" w:fill="777777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jumbotron">
    <w:name w:val="jumbotron"/>
    <w:basedOn w:val="Normln"/>
    <w:pPr>
      <w:shd w:val="clear" w:color="auto" w:fill="EEEEEE"/>
      <w:spacing w:before="100" w:beforeAutospacing="1" w:after="450"/>
    </w:pPr>
  </w:style>
  <w:style w:type="paragraph" w:customStyle="1" w:styleId="jumbotronhr">
    <w:name w:val="jumbotron&gt;hr"/>
    <w:basedOn w:val="Normln"/>
    <w:pPr>
      <w:spacing w:before="100" w:beforeAutospacing="1" w:after="100" w:afterAutospacing="1"/>
    </w:pPr>
  </w:style>
  <w:style w:type="paragraph" w:customStyle="1" w:styleId="thumbnail">
    <w:name w:val="thumbnail"/>
    <w:basedOn w:val="Normln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before="100" w:beforeAutospacing="1" w:after="300"/>
    </w:pPr>
  </w:style>
  <w:style w:type="paragraph" w:customStyle="1" w:styleId="alert">
    <w:name w:val="alert"/>
    <w:basedOn w:val="Normln"/>
    <w:pPr>
      <w:spacing w:before="100" w:beforeAutospacing="1" w:after="300"/>
    </w:pPr>
  </w:style>
  <w:style w:type="paragraph" w:customStyle="1" w:styleId="alertp">
    <w:name w:val="alert&gt;p"/>
    <w:basedOn w:val="Normln"/>
    <w:pPr>
      <w:spacing w:before="100" w:beforeAutospacing="1"/>
    </w:pPr>
  </w:style>
  <w:style w:type="paragraph" w:customStyle="1" w:styleId="alertul">
    <w:name w:val="alert&gt;ul"/>
    <w:basedOn w:val="Normln"/>
    <w:pPr>
      <w:spacing w:before="100" w:beforeAutospacing="1"/>
    </w:pPr>
  </w:style>
  <w:style w:type="paragraph" w:customStyle="1" w:styleId="alert-dismissable">
    <w:name w:val="alert-dismissable"/>
    <w:basedOn w:val="Normln"/>
    <w:pPr>
      <w:spacing w:before="100" w:beforeAutospacing="1" w:after="100" w:afterAutospacing="1"/>
    </w:pPr>
  </w:style>
  <w:style w:type="paragraph" w:customStyle="1" w:styleId="alert-dismissible">
    <w:name w:val="alert-dismissible"/>
    <w:basedOn w:val="Normln"/>
    <w:pPr>
      <w:spacing w:before="100" w:beforeAutospacing="1" w:after="100" w:afterAutospacing="1"/>
    </w:pPr>
  </w:style>
  <w:style w:type="paragraph" w:customStyle="1" w:styleId="alert-success">
    <w:name w:val="alert-success"/>
    <w:basedOn w:val="Normln"/>
    <w:pPr>
      <w:shd w:val="clear" w:color="auto" w:fill="DFF0D8"/>
      <w:spacing w:before="100" w:beforeAutospacing="1" w:after="100" w:afterAutospacing="1"/>
    </w:pPr>
    <w:rPr>
      <w:color w:val="3C763D"/>
    </w:rPr>
  </w:style>
  <w:style w:type="paragraph" w:customStyle="1" w:styleId="alert-info">
    <w:name w:val="alert-info"/>
    <w:basedOn w:val="Normln"/>
    <w:pPr>
      <w:shd w:val="clear" w:color="auto" w:fill="D9EDF7"/>
      <w:spacing w:before="100" w:beforeAutospacing="1" w:after="100" w:afterAutospacing="1"/>
    </w:pPr>
    <w:rPr>
      <w:color w:val="31708F"/>
    </w:rPr>
  </w:style>
  <w:style w:type="paragraph" w:customStyle="1" w:styleId="alert-warning">
    <w:name w:val="alert-warning"/>
    <w:basedOn w:val="Normln"/>
    <w:pPr>
      <w:shd w:val="clear" w:color="auto" w:fill="FCF8E3"/>
      <w:spacing w:before="100" w:beforeAutospacing="1" w:after="100" w:afterAutospacing="1"/>
    </w:pPr>
    <w:rPr>
      <w:color w:val="8A6D3B"/>
    </w:rPr>
  </w:style>
  <w:style w:type="paragraph" w:customStyle="1" w:styleId="alert-danger">
    <w:name w:val="alert-danger"/>
    <w:basedOn w:val="Normln"/>
    <w:pPr>
      <w:shd w:val="clear" w:color="auto" w:fill="F2DEDE"/>
      <w:spacing w:before="100" w:beforeAutospacing="1" w:after="100" w:afterAutospacing="1"/>
    </w:pPr>
    <w:rPr>
      <w:color w:val="A94442"/>
    </w:rPr>
  </w:style>
  <w:style w:type="paragraph" w:customStyle="1" w:styleId="progress">
    <w:name w:val="progress"/>
    <w:basedOn w:val="Normln"/>
    <w:pPr>
      <w:shd w:val="clear" w:color="auto" w:fill="F5F5F5"/>
      <w:spacing w:before="100" w:beforeAutospacing="1" w:after="300"/>
    </w:pPr>
  </w:style>
  <w:style w:type="paragraph" w:customStyle="1" w:styleId="progress-bar">
    <w:name w:val="progress-bar"/>
    <w:basedOn w:val="Normln"/>
    <w:pPr>
      <w:shd w:val="clear" w:color="auto" w:fill="337AB7"/>
      <w:spacing w:before="100" w:beforeAutospacing="1" w:after="100" w:afterAutospacing="1" w:line="300" w:lineRule="atLeast"/>
      <w:jc w:val="center"/>
    </w:pPr>
    <w:rPr>
      <w:color w:val="FFFFFF"/>
      <w:sz w:val="18"/>
      <w:szCs w:val="18"/>
    </w:rPr>
  </w:style>
  <w:style w:type="paragraph" w:customStyle="1" w:styleId="progress-bar-success">
    <w:name w:val="progress-bar-success"/>
    <w:basedOn w:val="Normln"/>
    <w:pPr>
      <w:shd w:val="clear" w:color="auto" w:fill="5CB85C"/>
      <w:spacing w:before="100" w:beforeAutospacing="1" w:after="100" w:afterAutospacing="1"/>
    </w:pPr>
  </w:style>
  <w:style w:type="paragraph" w:customStyle="1" w:styleId="progress-bar-info">
    <w:name w:val="progress-bar-info"/>
    <w:basedOn w:val="Normln"/>
    <w:pPr>
      <w:shd w:val="clear" w:color="auto" w:fill="5BC0DE"/>
      <w:spacing w:before="100" w:beforeAutospacing="1" w:after="100" w:afterAutospacing="1"/>
    </w:pPr>
  </w:style>
  <w:style w:type="paragraph" w:customStyle="1" w:styleId="progress-bar-warning">
    <w:name w:val="progress-bar-warning"/>
    <w:basedOn w:val="Normln"/>
    <w:pPr>
      <w:shd w:val="clear" w:color="auto" w:fill="F0AD4E"/>
      <w:spacing w:before="100" w:beforeAutospacing="1" w:after="100" w:afterAutospacing="1"/>
    </w:pPr>
  </w:style>
  <w:style w:type="paragraph" w:customStyle="1" w:styleId="progress-bar-danger">
    <w:name w:val="progress-bar-danger"/>
    <w:basedOn w:val="Normln"/>
    <w:pPr>
      <w:shd w:val="clear" w:color="auto" w:fill="D9534F"/>
      <w:spacing w:before="100" w:beforeAutospacing="1" w:after="100" w:afterAutospacing="1"/>
    </w:pPr>
  </w:style>
  <w:style w:type="paragraph" w:customStyle="1" w:styleId="media">
    <w:name w:val="media"/>
    <w:basedOn w:val="Normln"/>
    <w:pPr>
      <w:spacing w:before="225" w:after="100" w:afterAutospacing="1"/>
    </w:pPr>
  </w:style>
  <w:style w:type="paragraph" w:customStyle="1" w:styleId="media-body">
    <w:name w:val="media-body"/>
    <w:basedOn w:val="Normln"/>
    <w:pPr>
      <w:spacing w:before="100" w:beforeAutospacing="1" w:after="100" w:afterAutospacing="1"/>
      <w:textAlignment w:val="top"/>
    </w:pPr>
  </w:style>
  <w:style w:type="paragraph" w:customStyle="1" w:styleId="media-object">
    <w:name w:val="media-object"/>
    <w:basedOn w:val="Normln"/>
    <w:pPr>
      <w:spacing w:before="100" w:beforeAutospacing="1" w:after="100" w:afterAutospacing="1"/>
    </w:pPr>
  </w:style>
  <w:style w:type="paragraph" w:customStyle="1" w:styleId="media-left">
    <w:name w:val="media-left"/>
    <w:basedOn w:val="Normln"/>
    <w:pPr>
      <w:spacing w:before="100" w:beforeAutospacing="1" w:after="100" w:afterAutospacing="1"/>
      <w:textAlignment w:val="top"/>
    </w:pPr>
  </w:style>
  <w:style w:type="paragraph" w:customStyle="1" w:styleId="media-right">
    <w:name w:val="media-right"/>
    <w:basedOn w:val="Normln"/>
    <w:pPr>
      <w:spacing w:before="100" w:beforeAutospacing="1" w:after="100" w:afterAutospacing="1"/>
      <w:textAlignment w:val="top"/>
    </w:pPr>
  </w:style>
  <w:style w:type="paragraph" w:customStyle="1" w:styleId="media-middle">
    <w:name w:val="media-middle"/>
    <w:basedOn w:val="Normln"/>
    <w:pPr>
      <w:spacing w:before="100" w:beforeAutospacing="1" w:after="100" w:afterAutospacing="1"/>
      <w:textAlignment w:val="center"/>
    </w:pPr>
  </w:style>
  <w:style w:type="paragraph" w:customStyle="1" w:styleId="media-bottom">
    <w:name w:val="media-bottom"/>
    <w:basedOn w:val="Normln"/>
    <w:pPr>
      <w:spacing w:before="100" w:beforeAutospacing="1" w:after="100" w:afterAutospacing="1"/>
      <w:textAlignment w:val="bottom"/>
    </w:pPr>
  </w:style>
  <w:style w:type="paragraph" w:customStyle="1" w:styleId="media-heading">
    <w:name w:val="media-heading"/>
    <w:basedOn w:val="Normln"/>
    <w:pPr>
      <w:spacing w:after="75"/>
    </w:pPr>
  </w:style>
  <w:style w:type="paragraph" w:customStyle="1" w:styleId="media-list">
    <w:name w:val="media-list"/>
    <w:basedOn w:val="Normln"/>
    <w:pPr>
      <w:spacing w:before="100" w:beforeAutospacing="1" w:after="100" w:afterAutospacing="1"/>
    </w:pPr>
  </w:style>
  <w:style w:type="paragraph" w:customStyle="1" w:styleId="list-group">
    <w:name w:val="list-group"/>
    <w:basedOn w:val="Normln"/>
    <w:pPr>
      <w:spacing w:before="100" w:beforeAutospacing="1" w:after="300"/>
    </w:pPr>
  </w:style>
  <w:style w:type="paragraph" w:customStyle="1" w:styleId="list-group-item">
    <w:name w:val="list-group-item"/>
    <w:basedOn w:val="Normln"/>
    <w:pPr>
      <w:pBdr>
        <w:top w:val="single" w:sz="6" w:space="8" w:color="DDDDDD"/>
        <w:left w:val="single" w:sz="6" w:space="11" w:color="DDDDDD"/>
        <w:bottom w:val="single" w:sz="6" w:space="8" w:color="DDDDDD"/>
        <w:right w:val="single" w:sz="6" w:space="11" w:color="DDDDDD"/>
      </w:pBdr>
      <w:shd w:val="clear" w:color="auto" w:fill="FFFFFF"/>
      <w:spacing w:before="100" w:beforeAutospacing="1"/>
    </w:pPr>
  </w:style>
  <w:style w:type="paragraph" w:customStyle="1" w:styleId="list-group-item-success">
    <w:name w:val="list-group-item-success"/>
    <w:basedOn w:val="Normln"/>
    <w:pPr>
      <w:shd w:val="clear" w:color="auto" w:fill="DFF0D8"/>
      <w:spacing w:before="100" w:beforeAutospacing="1" w:after="100" w:afterAutospacing="1"/>
    </w:pPr>
    <w:rPr>
      <w:color w:val="3C763D"/>
    </w:rPr>
  </w:style>
  <w:style w:type="paragraph" w:customStyle="1" w:styleId="list-group-item-info">
    <w:name w:val="list-group-item-info"/>
    <w:basedOn w:val="Normln"/>
    <w:pPr>
      <w:shd w:val="clear" w:color="auto" w:fill="D9EDF7"/>
      <w:spacing w:before="100" w:beforeAutospacing="1" w:after="100" w:afterAutospacing="1"/>
    </w:pPr>
    <w:rPr>
      <w:color w:val="31708F"/>
    </w:rPr>
  </w:style>
  <w:style w:type="paragraph" w:customStyle="1" w:styleId="list-group-item-warning">
    <w:name w:val="list-group-item-warning"/>
    <w:basedOn w:val="Normln"/>
    <w:pPr>
      <w:shd w:val="clear" w:color="auto" w:fill="FCF8E3"/>
      <w:spacing w:before="100" w:beforeAutospacing="1" w:after="100" w:afterAutospacing="1"/>
    </w:pPr>
    <w:rPr>
      <w:color w:val="8A6D3B"/>
    </w:rPr>
  </w:style>
  <w:style w:type="paragraph" w:customStyle="1" w:styleId="list-group-item-danger">
    <w:name w:val="list-group-item-danger"/>
    <w:basedOn w:val="Normln"/>
    <w:pPr>
      <w:shd w:val="clear" w:color="auto" w:fill="F2DEDE"/>
      <w:spacing w:before="100" w:beforeAutospacing="1" w:after="100" w:afterAutospacing="1"/>
    </w:pPr>
    <w:rPr>
      <w:color w:val="A94442"/>
    </w:rPr>
  </w:style>
  <w:style w:type="paragraph" w:customStyle="1" w:styleId="list-group-item-heading">
    <w:name w:val="list-group-item-heading"/>
    <w:basedOn w:val="Normln"/>
    <w:pPr>
      <w:spacing w:after="75"/>
    </w:pPr>
  </w:style>
  <w:style w:type="paragraph" w:customStyle="1" w:styleId="list-group-item-text">
    <w:name w:val="list-group-item-text"/>
    <w:basedOn w:val="Normln"/>
    <w:pPr>
      <w:spacing w:before="100" w:beforeAutospacing="1"/>
    </w:pPr>
  </w:style>
  <w:style w:type="paragraph" w:customStyle="1" w:styleId="panel">
    <w:name w:val="panel"/>
    <w:basedOn w:val="Normln"/>
    <w:pPr>
      <w:shd w:val="clear" w:color="auto" w:fill="FFFFFF"/>
      <w:spacing w:before="100" w:beforeAutospacing="1" w:after="300"/>
    </w:pPr>
  </w:style>
  <w:style w:type="paragraph" w:customStyle="1" w:styleId="panel-body">
    <w:name w:val="panel-body"/>
    <w:basedOn w:val="Normln"/>
    <w:pPr>
      <w:spacing w:before="100" w:beforeAutospacing="1" w:after="100" w:afterAutospacing="1"/>
    </w:pPr>
  </w:style>
  <w:style w:type="paragraph" w:customStyle="1" w:styleId="panel-heading">
    <w:name w:val="panel-heading"/>
    <w:basedOn w:val="Normln"/>
    <w:pPr>
      <w:spacing w:before="100" w:beforeAutospacing="1" w:after="100" w:afterAutospacing="1"/>
    </w:pPr>
  </w:style>
  <w:style w:type="paragraph" w:customStyle="1" w:styleId="panel-title">
    <w:name w:val="panel-title"/>
    <w:basedOn w:val="Normln"/>
  </w:style>
  <w:style w:type="paragraph" w:customStyle="1" w:styleId="panel-footer">
    <w:name w:val="panel-footer"/>
    <w:basedOn w:val="Normln"/>
    <w:pPr>
      <w:pBdr>
        <w:top w:val="single" w:sz="6" w:space="8" w:color="DDDDDD"/>
      </w:pBdr>
      <w:shd w:val="clear" w:color="auto" w:fill="F5F5F5"/>
      <w:spacing w:before="100" w:beforeAutospacing="1" w:after="100" w:afterAutospacing="1"/>
    </w:pPr>
  </w:style>
  <w:style w:type="paragraph" w:customStyle="1" w:styleId="panel-group">
    <w:name w:val="panel-group"/>
    <w:basedOn w:val="Normln"/>
    <w:pPr>
      <w:spacing w:before="100" w:beforeAutospacing="1" w:after="300"/>
    </w:pPr>
  </w:style>
  <w:style w:type="paragraph" w:customStyle="1" w:styleId="panel-default">
    <w:name w:val="panel-default"/>
    <w:basedOn w:val="Normln"/>
    <w:pPr>
      <w:spacing w:before="100" w:beforeAutospacing="1" w:after="100" w:afterAutospacing="1"/>
    </w:pPr>
  </w:style>
  <w:style w:type="paragraph" w:customStyle="1" w:styleId="panel-primary">
    <w:name w:val="panel-primary"/>
    <w:basedOn w:val="Normln"/>
    <w:pPr>
      <w:spacing w:before="100" w:beforeAutospacing="1" w:after="100" w:afterAutospacing="1"/>
    </w:pPr>
  </w:style>
  <w:style w:type="paragraph" w:customStyle="1" w:styleId="panel-success">
    <w:name w:val="panel-success"/>
    <w:basedOn w:val="Normln"/>
    <w:pPr>
      <w:spacing w:before="100" w:beforeAutospacing="1" w:after="100" w:afterAutospacing="1"/>
    </w:pPr>
  </w:style>
  <w:style w:type="paragraph" w:customStyle="1" w:styleId="panel-info">
    <w:name w:val="panel-info"/>
    <w:basedOn w:val="Normln"/>
    <w:pPr>
      <w:spacing w:before="100" w:beforeAutospacing="1" w:after="100" w:afterAutospacing="1"/>
    </w:pPr>
  </w:style>
  <w:style w:type="paragraph" w:customStyle="1" w:styleId="panel-warning">
    <w:name w:val="panel-warning"/>
    <w:basedOn w:val="Normln"/>
    <w:pPr>
      <w:spacing w:before="100" w:beforeAutospacing="1" w:after="100" w:afterAutospacing="1"/>
    </w:pPr>
  </w:style>
  <w:style w:type="paragraph" w:customStyle="1" w:styleId="panel-danger">
    <w:name w:val="panel-danger"/>
    <w:basedOn w:val="Normln"/>
    <w:pPr>
      <w:spacing w:before="100" w:beforeAutospacing="1" w:after="100" w:afterAutospacing="1"/>
    </w:pPr>
  </w:style>
  <w:style w:type="paragraph" w:customStyle="1" w:styleId="embed-responsive">
    <w:name w:val="embed-responsive"/>
    <w:basedOn w:val="Normln"/>
    <w:pPr>
      <w:spacing w:before="100" w:beforeAutospacing="1" w:after="100" w:afterAutospacing="1"/>
    </w:pPr>
  </w:style>
  <w:style w:type="paragraph" w:customStyle="1" w:styleId="embed-responsive-16by9">
    <w:name w:val="embed-responsive-16by9"/>
    <w:basedOn w:val="Normln"/>
    <w:pPr>
      <w:spacing w:before="100" w:beforeAutospacing="1" w:after="100" w:afterAutospacing="1"/>
    </w:pPr>
  </w:style>
  <w:style w:type="paragraph" w:customStyle="1" w:styleId="embed-responsive-4by3">
    <w:name w:val="embed-responsive-4by3"/>
    <w:basedOn w:val="Normln"/>
    <w:pPr>
      <w:spacing w:before="100" w:beforeAutospacing="1" w:after="100" w:afterAutospacing="1"/>
    </w:pPr>
  </w:style>
  <w:style w:type="paragraph" w:customStyle="1" w:styleId="well">
    <w:name w:val="well"/>
    <w:basedOn w:val="Normln"/>
    <w:pPr>
      <w:pBdr>
        <w:top w:val="single" w:sz="6" w:space="14" w:color="E3E3E3"/>
        <w:left w:val="single" w:sz="6" w:space="14" w:color="E3E3E3"/>
        <w:bottom w:val="single" w:sz="6" w:space="14" w:color="E3E3E3"/>
        <w:right w:val="single" w:sz="6" w:space="14" w:color="E3E3E3"/>
      </w:pBdr>
      <w:shd w:val="clear" w:color="auto" w:fill="F5F5F5"/>
      <w:spacing w:before="100" w:beforeAutospacing="1" w:after="300"/>
    </w:pPr>
  </w:style>
  <w:style w:type="paragraph" w:customStyle="1" w:styleId="well-lg">
    <w:name w:val="well-lg"/>
    <w:basedOn w:val="Normln"/>
    <w:pPr>
      <w:spacing w:before="100" w:beforeAutospacing="1" w:after="100" w:afterAutospacing="1"/>
    </w:pPr>
  </w:style>
  <w:style w:type="paragraph" w:customStyle="1" w:styleId="well-sm">
    <w:name w:val="well-sm"/>
    <w:basedOn w:val="Normln"/>
    <w:pPr>
      <w:spacing w:before="100" w:beforeAutospacing="1" w:after="100" w:afterAutospacing="1"/>
    </w:pPr>
  </w:style>
  <w:style w:type="paragraph" w:customStyle="1" w:styleId="close">
    <w:name w:val="close"/>
    <w:basedOn w:val="Normln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modal">
    <w:name w:val="modal"/>
    <w:basedOn w:val="Normln"/>
    <w:pPr>
      <w:spacing w:before="100" w:beforeAutospacing="1" w:after="100" w:afterAutospacing="1"/>
    </w:pPr>
    <w:rPr>
      <w:vanish/>
    </w:rPr>
  </w:style>
  <w:style w:type="paragraph" w:customStyle="1" w:styleId="modal-dialog">
    <w:name w:val="modal-dialog"/>
    <w:basedOn w:val="Normln"/>
    <w:pPr>
      <w:spacing w:before="150" w:after="150"/>
      <w:ind w:left="150" w:right="150"/>
    </w:pPr>
  </w:style>
  <w:style w:type="paragraph" w:customStyle="1" w:styleId="modal-content">
    <w:name w:val="modal-content"/>
    <w:basedOn w:val="Normln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/>
    </w:pPr>
  </w:style>
  <w:style w:type="paragraph" w:customStyle="1" w:styleId="modal-backdrop">
    <w:name w:val="modal-backdrop"/>
    <w:basedOn w:val="Normln"/>
    <w:pPr>
      <w:shd w:val="clear" w:color="auto" w:fill="000000"/>
      <w:spacing w:before="100" w:beforeAutospacing="1" w:after="100" w:afterAutospacing="1"/>
    </w:pPr>
  </w:style>
  <w:style w:type="paragraph" w:customStyle="1" w:styleId="modal-header">
    <w:name w:val="modal-header"/>
    <w:basedOn w:val="Normln"/>
    <w:pPr>
      <w:pBdr>
        <w:bottom w:val="single" w:sz="6" w:space="11" w:color="E5E5E5"/>
      </w:pBdr>
      <w:spacing w:before="100" w:beforeAutospacing="1" w:after="100" w:afterAutospacing="1"/>
    </w:pPr>
  </w:style>
  <w:style w:type="paragraph" w:customStyle="1" w:styleId="modal-title">
    <w:name w:val="modal-title"/>
    <w:basedOn w:val="Normln"/>
  </w:style>
  <w:style w:type="paragraph" w:customStyle="1" w:styleId="modal-body">
    <w:name w:val="modal-body"/>
    <w:basedOn w:val="Normln"/>
    <w:pPr>
      <w:spacing w:before="100" w:beforeAutospacing="1" w:after="100" w:afterAutospacing="1"/>
    </w:pPr>
  </w:style>
  <w:style w:type="paragraph" w:customStyle="1" w:styleId="modal-footer">
    <w:name w:val="modal-footer"/>
    <w:basedOn w:val="Normln"/>
    <w:pPr>
      <w:pBdr>
        <w:top w:val="single" w:sz="6" w:space="11" w:color="E5E5E5"/>
      </w:pBdr>
      <w:spacing w:before="100" w:beforeAutospacing="1" w:after="100" w:afterAutospacing="1"/>
      <w:jc w:val="right"/>
    </w:pPr>
  </w:style>
  <w:style w:type="paragraph" w:customStyle="1" w:styleId="modal-scrollbar-measure">
    <w:name w:val="modal-scrollbar-measure"/>
    <w:basedOn w:val="Normln"/>
    <w:pPr>
      <w:spacing w:before="100" w:beforeAutospacing="1" w:after="100" w:afterAutospacing="1"/>
    </w:pPr>
  </w:style>
  <w:style w:type="paragraph" w:customStyle="1" w:styleId="tooltip">
    <w:name w:val="tooltip"/>
    <w:basedOn w:val="Normln"/>
    <w:pPr>
      <w:spacing w:before="100" w:beforeAutospacing="1" w:after="100" w:afterAutospacing="1"/>
    </w:pPr>
    <w:rPr>
      <w:rFonts w:ascii="Helvetica" w:hAnsi="Helvetica" w:cs="Helvetica"/>
      <w:sz w:val="18"/>
      <w:szCs w:val="18"/>
    </w:rPr>
  </w:style>
  <w:style w:type="paragraph" w:customStyle="1" w:styleId="tooltip-inner">
    <w:name w:val="tooltip-inner"/>
    <w:basedOn w:val="Normln"/>
    <w:pPr>
      <w:shd w:val="clear" w:color="auto" w:fill="000000"/>
      <w:spacing w:before="100" w:beforeAutospacing="1" w:after="100" w:afterAutospacing="1"/>
      <w:jc w:val="center"/>
    </w:pPr>
    <w:rPr>
      <w:color w:val="FFFFFF"/>
    </w:rPr>
  </w:style>
  <w:style w:type="paragraph" w:customStyle="1" w:styleId="tooltip-arrow">
    <w:name w:val="tooltip-arrow"/>
    <w:basedOn w:val="Normln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/>
    </w:pPr>
  </w:style>
  <w:style w:type="paragraph" w:customStyle="1" w:styleId="popover">
    <w:name w:val="popover"/>
    <w:basedOn w:val="Normln"/>
    <w:pPr>
      <w:p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pBdr>
      <w:shd w:val="clear" w:color="auto" w:fill="FFFFFF"/>
      <w:spacing w:before="100" w:beforeAutospacing="1" w:after="100" w:afterAutospacing="1"/>
    </w:pPr>
    <w:rPr>
      <w:rFonts w:ascii="Helvetica" w:hAnsi="Helvetica" w:cs="Helvetica"/>
      <w:vanish/>
      <w:sz w:val="21"/>
      <w:szCs w:val="21"/>
    </w:rPr>
  </w:style>
  <w:style w:type="paragraph" w:customStyle="1" w:styleId="popover-title">
    <w:name w:val="popover-title"/>
    <w:basedOn w:val="Normln"/>
    <w:pPr>
      <w:pBdr>
        <w:bottom w:val="single" w:sz="6" w:space="6" w:color="EBEBEB"/>
      </w:pBdr>
      <w:shd w:val="clear" w:color="auto" w:fill="F7F7F7"/>
    </w:pPr>
    <w:rPr>
      <w:sz w:val="21"/>
      <w:szCs w:val="21"/>
    </w:rPr>
  </w:style>
  <w:style w:type="paragraph" w:customStyle="1" w:styleId="popover-content">
    <w:name w:val="popover-content"/>
    <w:basedOn w:val="Normln"/>
    <w:pPr>
      <w:spacing w:before="100" w:beforeAutospacing="1" w:after="100" w:afterAutospacing="1"/>
    </w:pPr>
  </w:style>
  <w:style w:type="paragraph" w:customStyle="1" w:styleId="carousel-inner">
    <w:name w:val="carousel-inner"/>
    <w:basedOn w:val="Normln"/>
    <w:pPr>
      <w:spacing w:before="100" w:beforeAutospacing="1" w:after="100" w:afterAutospacing="1"/>
    </w:pPr>
  </w:style>
  <w:style w:type="paragraph" w:customStyle="1" w:styleId="carousel-control">
    <w:name w:val="carousel-control"/>
    <w:basedOn w:val="Normln"/>
    <w:pPr>
      <w:spacing w:before="100" w:beforeAutospacing="1" w:after="100" w:afterAutospacing="1"/>
      <w:jc w:val="center"/>
    </w:pPr>
    <w:rPr>
      <w:color w:val="FFFFFF"/>
      <w:sz w:val="30"/>
      <w:szCs w:val="30"/>
    </w:rPr>
  </w:style>
  <w:style w:type="paragraph" w:customStyle="1" w:styleId="carousel-indicators">
    <w:name w:val="carousel-indicators"/>
    <w:basedOn w:val="Normln"/>
    <w:pPr>
      <w:spacing w:before="100" w:beforeAutospacing="1" w:after="100" w:afterAutospacing="1"/>
      <w:ind w:left="-3571"/>
      <w:jc w:val="center"/>
    </w:pPr>
  </w:style>
  <w:style w:type="paragraph" w:customStyle="1" w:styleId="carousel-caption">
    <w:name w:val="carousel-caption"/>
    <w:basedOn w:val="Normln"/>
    <w:pPr>
      <w:spacing w:before="100" w:beforeAutospacing="1" w:after="100" w:afterAutospacing="1"/>
      <w:jc w:val="center"/>
    </w:pPr>
    <w:rPr>
      <w:color w:val="FFFFFF"/>
    </w:rPr>
  </w:style>
  <w:style w:type="paragraph" w:customStyle="1" w:styleId="center-block">
    <w:name w:val="center-block"/>
    <w:basedOn w:val="Normln"/>
    <w:pPr>
      <w:spacing w:before="100" w:beforeAutospacing="1" w:after="100" w:afterAutospacing="1"/>
    </w:pPr>
  </w:style>
  <w:style w:type="paragraph" w:customStyle="1" w:styleId="text-hide">
    <w:name w:val="text-hide"/>
    <w:basedOn w:val="Normln"/>
    <w:pPr>
      <w:spacing w:before="100" w:beforeAutospacing="1" w:after="100" w:afterAutospacing="1"/>
    </w:pPr>
  </w:style>
  <w:style w:type="paragraph" w:customStyle="1" w:styleId="hljs-literal">
    <w:name w:val="hljs-literal"/>
    <w:basedOn w:val="Normln"/>
    <w:pPr>
      <w:spacing w:before="100" w:beforeAutospacing="1" w:after="100" w:afterAutospacing="1"/>
    </w:pPr>
    <w:rPr>
      <w:color w:val="990073"/>
    </w:rPr>
  </w:style>
  <w:style w:type="paragraph" w:customStyle="1" w:styleId="hljs-number">
    <w:name w:val="hljs-number"/>
    <w:basedOn w:val="Normln"/>
    <w:pPr>
      <w:spacing w:before="100" w:beforeAutospacing="1" w:after="100" w:afterAutospacing="1"/>
    </w:pPr>
    <w:rPr>
      <w:color w:val="009999"/>
    </w:rPr>
  </w:style>
  <w:style w:type="paragraph" w:customStyle="1" w:styleId="hljs-comment">
    <w:name w:val="hljs-comment"/>
    <w:basedOn w:val="Normln"/>
    <w:pPr>
      <w:spacing w:before="100" w:beforeAutospacing="1" w:after="100" w:afterAutospacing="1"/>
    </w:pPr>
    <w:rPr>
      <w:i/>
      <w:iCs/>
      <w:color w:val="999988"/>
    </w:rPr>
  </w:style>
  <w:style w:type="paragraph" w:customStyle="1" w:styleId="hljs-keyword">
    <w:name w:val="hljs-keyword"/>
    <w:basedOn w:val="Normln"/>
    <w:pPr>
      <w:spacing w:before="100" w:beforeAutospacing="1" w:after="100" w:afterAutospacing="1"/>
    </w:pPr>
    <w:rPr>
      <w:b/>
      <w:bCs/>
      <w:color w:val="990000"/>
    </w:rPr>
  </w:style>
  <w:style w:type="paragraph" w:customStyle="1" w:styleId="hljs-string">
    <w:name w:val="hljs-string"/>
    <w:basedOn w:val="Normln"/>
    <w:pPr>
      <w:spacing w:before="100" w:beforeAutospacing="1" w:after="100" w:afterAutospacing="1"/>
    </w:pPr>
    <w:rPr>
      <w:color w:val="DD1144"/>
    </w:rPr>
  </w:style>
  <w:style w:type="paragraph" w:customStyle="1" w:styleId="main-container">
    <w:name w:val="main-container"/>
    <w:basedOn w:val="Normln"/>
    <w:pPr>
      <w:spacing w:before="100" w:beforeAutospacing="1" w:after="100" w:afterAutospacing="1"/>
    </w:pPr>
  </w:style>
  <w:style w:type="paragraph" w:customStyle="1" w:styleId="tabbed-pane">
    <w:name w:val="tabbed-pane"/>
    <w:basedOn w:val="Normln"/>
    <w:pPr>
      <w:spacing w:before="100" w:beforeAutospacing="1" w:after="100" w:afterAutospacing="1"/>
    </w:pPr>
  </w:style>
  <w:style w:type="paragraph" w:customStyle="1" w:styleId="html-widget">
    <w:name w:val="html-widget"/>
    <w:basedOn w:val="Normln"/>
    <w:pPr>
      <w:spacing w:before="100" w:beforeAutospacing="1" w:after="300"/>
    </w:pPr>
  </w:style>
  <w:style w:type="paragraph" w:customStyle="1" w:styleId="table-hovertbodytr">
    <w:name w:val="table-hover&gt;tbody&gt;tr"/>
    <w:basedOn w:val="Normln"/>
    <w:pPr>
      <w:spacing w:before="100" w:beforeAutospacing="1" w:after="100" w:afterAutospacing="1"/>
    </w:pPr>
  </w:style>
  <w:style w:type="paragraph" w:customStyle="1" w:styleId="divider">
    <w:name w:val="divider"/>
    <w:basedOn w:val="Normln"/>
    <w:pPr>
      <w:spacing w:before="100" w:beforeAutospacing="1" w:after="100" w:afterAutospacing="1"/>
    </w:pPr>
  </w:style>
  <w:style w:type="paragraph" w:customStyle="1" w:styleId="nav-divider">
    <w:name w:val="nav-divider"/>
    <w:basedOn w:val="Normln"/>
    <w:pPr>
      <w:spacing w:before="100" w:beforeAutospacing="1" w:after="100" w:afterAutospacing="1"/>
    </w:pPr>
  </w:style>
  <w:style w:type="paragraph" w:customStyle="1" w:styleId="icon-bar">
    <w:name w:val="icon-bar"/>
    <w:basedOn w:val="Normln"/>
    <w:pPr>
      <w:spacing w:before="100" w:beforeAutospacing="1" w:after="100" w:afterAutospacing="1"/>
    </w:pPr>
  </w:style>
  <w:style w:type="paragraph" w:customStyle="1" w:styleId="navbar-link">
    <w:name w:val="navbar-link"/>
    <w:basedOn w:val="Normln"/>
    <w:pPr>
      <w:spacing w:before="100" w:beforeAutospacing="1" w:after="100" w:afterAutospacing="1"/>
    </w:pPr>
  </w:style>
  <w:style w:type="paragraph" w:customStyle="1" w:styleId="Caption1">
    <w:name w:val="Caption1"/>
    <w:basedOn w:val="Normln"/>
    <w:pPr>
      <w:spacing w:before="100" w:beforeAutospacing="1" w:after="100" w:afterAutospacing="1"/>
    </w:pPr>
  </w:style>
  <w:style w:type="paragraph" w:customStyle="1" w:styleId="alert-link">
    <w:name w:val="alert-link"/>
    <w:basedOn w:val="Normln"/>
    <w:pPr>
      <w:spacing w:before="100" w:beforeAutospacing="1" w:after="100" w:afterAutospacing="1"/>
    </w:pPr>
  </w:style>
  <w:style w:type="paragraph" w:customStyle="1" w:styleId="glyphicon-chevron-left">
    <w:name w:val="glyphicon-chevron-left"/>
    <w:basedOn w:val="Normln"/>
    <w:pPr>
      <w:spacing w:before="100" w:beforeAutospacing="1" w:after="100" w:afterAutospacing="1"/>
    </w:pPr>
  </w:style>
  <w:style w:type="paragraph" w:customStyle="1" w:styleId="glyphicon-chevron-right">
    <w:name w:val="glyphicon-chevron-right"/>
    <w:basedOn w:val="Normln"/>
    <w:pPr>
      <w:spacing w:before="100" w:beforeAutospacing="1" w:after="100" w:afterAutospacing="1"/>
    </w:pPr>
  </w:style>
  <w:style w:type="paragraph" w:customStyle="1" w:styleId="icon-next">
    <w:name w:val="icon-next"/>
    <w:basedOn w:val="Normln"/>
    <w:pPr>
      <w:spacing w:before="100" w:beforeAutospacing="1" w:after="100" w:afterAutospacing="1"/>
    </w:pPr>
  </w:style>
  <w:style w:type="paragraph" w:customStyle="1" w:styleId="icon-prev">
    <w:name w:val="icon-prev"/>
    <w:basedOn w:val="Normln"/>
    <w:pPr>
      <w:spacing w:before="100" w:beforeAutospacing="1" w:after="100" w:afterAutospacing="1"/>
    </w:pPr>
  </w:style>
  <w:style w:type="paragraph" w:customStyle="1" w:styleId="active">
    <w:name w:val="active"/>
    <w:basedOn w:val="Normln"/>
    <w:pPr>
      <w:spacing w:before="100" w:beforeAutospacing="1" w:after="100" w:afterAutospacing="1"/>
    </w:pPr>
  </w:style>
  <w:style w:type="character" w:customStyle="1" w:styleId="smallcaps">
    <w:name w:val="smallcaps"/>
    <w:basedOn w:val="Standardnpsmoodstavce"/>
    <w:rPr>
      <w:smallCaps/>
    </w:rPr>
  </w:style>
  <w:style w:type="character" w:customStyle="1" w:styleId="underline">
    <w:name w:val="underline"/>
    <w:basedOn w:val="Standardnpsmoodstavce"/>
    <w:rPr>
      <w:u w:val="single"/>
    </w:rPr>
  </w:style>
  <w:style w:type="paragraph" w:customStyle="1" w:styleId="small1">
    <w:name w:val="small1"/>
    <w:basedOn w:val="Normln"/>
    <w:pPr>
      <w:spacing w:after="150"/>
    </w:pPr>
    <w:rPr>
      <w:color w:val="777777"/>
      <w:sz w:val="16"/>
      <w:szCs w:val="16"/>
    </w:rPr>
  </w:style>
  <w:style w:type="paragraph" w:customStyle="1" w:styleId="small2">
    <w:name w:val="small2"/>
    <w:basedOn w:val="Normln"/>
    <w:pPr>
      <w:spacing w:after="150"/>
    </w:pPr>
    <w:rPr>
      <w:color w:val="777777"/>
      <w:sz w:val="16"/>
      <w:szCs w:val="16"/>
    </w:rPr>
  </w:style>
  <w:style w:type="paragraph" w:customStyle="1" w:styleId="small3">
    <w:name w:val="small3"/>
    <w:basedOn w:val="Normln"/>
    <w:pPr>
      <w:spacing w:after="150"/>
    </w:pPr>
    <w:rPr>
      <w:color w:val="777777"/>
      <w:sz w:val="16"/>
      <w:szCs w:val="16"/>
    </w:rPr>
  </w:style>
  <w:style w:type="paragraph" w:customStyle="1" w:styleId="small4">
    <w:name w:val="small4"/>
    <w:basedOn w:val="Normln"/>
    <w:pPr>
      <w:spacing w:after="150"/>
    </w:pPr>
    <w:rPr>
      <w:color w:val="777777"/>
      <w:sz w:val="18"/>
      <w:szCs w:val="18"/>
    </w:rPr>
  </w:style>
  <w:style w:type="paragraph" w:customStyle="1" w:styleId="small5">
    <w:name w:val="small5"/>
    <w:basedOn w:val="Normln"/>
    <w:pPr>
      <w:spacing w:after="150"/>
    </w:pPr>
    <w:rPr>
      <w:color w:val="777777"/>
      <w:sz w:val="18"/>
      <w:szCs w:val="18"/>
    </w:rPr>
  </w:style>
  <w:style w:type="paragraph" w:customStyle="1" w:styleId="small6">
    <w:name w:val="small6"/>
    <w:basedOn w:val="Normln"/>
    <w:pPr>
      <w:spacing w:after="150"/>
    </w:pPr>
    <w:rPr>
      <w:color w:val="777777"/>
      <w:sz w:val="18"/>
      <w:szCs w:val="18"/>
    </w:rPr>
  </w:style>
  <w:style w:type="paragraph" w:customStyle="1" w:styleId="small7">
    <w:name w:val="small7"/>
    <w:basedOn w:val="Normln"/>
    <w:pPr>
      <w:spacing w:after="150"/>
    </w:pPr>
    <w:rPr>
      <w:color w:val="777777"/>
      <w:sz w:val="16"/>
      <w:szCs w:val="16"/>
    </w:rPr>
  </w:style>
  <w:style w:type="paragraph" w:customStyle="1" w:styleId="small8">
    <w:name w:val="small8"/>
    <w:basedOn w:val="Normln"/>
    <w:pPr>
      <w:spacing w:after="150"/>
    </w:pPr>
    <w:rPr>
      <w:color w:val="777777"/>
      <w:sz w:val="16"/>
      <w:szCs w:val="16"/>
    </w:rPr>
  </w:style>
  <w:style w:type="paragraph" w:customStyle="1" w:styleId="small9">
    <w:name w:val="small9"/>
    <w:basedOn w:val="Normln"/>
    <w:pPr>
      <w:spacing w:after="150"/>
    </w:pPr>
    <w:rPr>
      <w:color w:val="777777"/>
      <w:sz w:val="16"/>
      <w:szCs w:val="16"/>
    </w:rPr>
  </w:style>
  <w:style w:type="paragraph" w:customStyle="1" w:styleId="small10">
    <w:name w:val="small10"/>
    <w:basedOn w:val="Normln"/>
    <w:pPr>
      <w:spacing w:after="150"/>
    </w:pPr>
    <w:rPr>
      <w:color w:val="777777"/>
      <w:sz w:val="18"/>
      <w:szCs w:val="18"/>
    </w:rPr>
  </w:style>
  <w:style w:type="paragraph" w:customStyle="1" w:styleId="small11">
    <w:name w:val="small11"/>
    <w:basedOn w:val="Normln"/>
    <w:pPr>
      <w:spacing w:after="150"/>
    </w:pPr>
    <w:rPr>
      <w:color w:val="777777"/>
      <w:sz w:val="18"/>
      <w:szCs w:val="18"/>
    </w:rPr>
  </w:style>
  <w:style w:type="paragraph" w:customStyle="1" w:styleId="small12">
    <w:name w:val="small12"/>
    <w:basedOn w:val="Normln"/>
    <w:pPr>
      <w:spacing w:after="150"/>
    </w:pPr>
    <w:rPr>
      <w:color w:val="777777"/>
      <w:sz w:val="18"/>
      <w:szCs w:val="18"/>
    </w:rPr>
  </w:style>
  <w:style w:type="paragraph" w:customStyle="1" w:styleId="table1">
    <w:name w:val="table1"/>
    <w:basedOn w:val="Normln"/>
    <w:pPr>
      <w:shd w:val="clear" w:color="auto" w:fill="FFFFFF"/>
      <w:spacing w:after="300"/>
    </w:pPr>
  </w:style>
  <w:style w:type="paragraph" w:customStyle="1" w:styleId="form-control1">
    <w:name w:val="form-control1"/>
    <w:basedOn w:val="Normln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/>
    </w:pPr>
    <w:rPr>
      <w:color w:val="555555"/>
      <w:sz w:val="18"/>
      <w:szCs w:val="18"/>
    </w:rPr>
  </w:style>
  <w:style w:type="paragraph" w:customStyle="1" w:styleId="form-control-static1">
    <w:name w:val="form-control-static1"/>
    <w:basedOn w:val="Normln"/>
    <w:rPr>
      <w:sz w:val="18"/>
      <w:szCs w:val="18"/>
    </w:rPr>
  </w:style>
  <w:style w:type="paragraph" w:customStyle="1" w:styleId="form-control2">
    <w:name w:val="form-control2"/>
    <w:basedOn w:val="Normln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/>
    </w:pPr>
    <w:rPr>
      <w:color w:val="555555"/>
      <w:sz w:val="27"/>
      <w:szCs w:val="27"/>
    </w:rPr>
  </w:style>
  <w:style w:type="paragraph" w:customStyle="1" w:styleId="form-control-static2">
    <w:name w:val="form-control-static2"/>
    <w:basedOn w:val="Normln"/>
    <w:rPr>
      <w:sz w:val="27"/>
      <w:szCs w:val="27"/>
    </w:rPr>
  </w:style>
  <w:style w:type="paragraph" w:customStyle="1" w:styleId="form-control3">
    <w:name w:val="form-control3"/>
    <w:basedOn w:val="Normln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form-control4">
    <w:name w:val="form-control4"/>
    <w:basedOn w:val="Normln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input-group-addon1">
    <w:name w:val="input-group-addon1"/>
    <w:basedOn w:val="Normln"/>
    <w:pPr>
      <w:pBdr>
        <w:top w:val="single" w:sz="6" w:space="5" w:color="3C763D"/>
        <w:left w:val="single" w:sz="6" w:space="9" w:color="3C763D"/>
        <w:bottom w:val="single" w:sz="6" w:space="5" w:color="3C763D"/>
        <w:right w:val="single" w:sz="6" w:space="9" w:color="3C763D"/>
      </w:pBdr>
      <w:shd w:val="clear" w:color="auto" w:fill="DFF0D8"/>
      <w:spacing w:after="150"/>
      <w:jc w:val="center"/>
      <w:textAlignment w:val="center"/>
    </w:pPr>
    <w:rPr>
      <w:color w:val="3C763D"/>
      <w:sz w:val="21"/>
      <w:szCs w:val="21"/>
    </w:rPr>
  </w:style>
  <w:style w:type="paragraph" w:customStyle="1" w:styleId="form-control-feedback1">
    <w:name w:val="form-control-feedback1"/>
    <w:basedOn w:val="Normln"/>
    <w:pPr>
      <w:spacing w:after="150" w:line="510" w:lineRule="atLeast"/>
      <w:jc w:val="center"/>
    </w:pPr>
    <w:rPr>
      <w:color w:val="3C763D"/>
    </w:rPr>
  </w:style>
  <w:style w:type="paragraph" w:customStyle="1" w:styleId="form-control5">
    <w:name w:val="form-control5"/>
    <w:basedOn w:val="Normln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input-group-addon2">
    <w:name w:val="input-group-addon2"/>
    <w:basedOn w:val="Normln"/>
    <w:pPr>
      <w:pBdr>
        <w:top w:val="single" w:sz="6" w:space="5" w:color="8A6D3B"/>
        <w:left w:val="single" w:sz="6" w:space="9" w:color="8A6D3B"/>
        <w:bottom w:val="single" w:sz="6" w:space="5" w:color="8A6D3B"/>
        <w:right w:val="single" w:sz="6" w:space="9" w:color="8A6D3B"/>
      </w:pBdr>
      <w:shd w:val="clear" w:color="auto" w:fill="FCF8E3"/>
      <w:spacing w:after="150"/>
      <w:jc w:val="center"/>
      <w:textAlignment w:val="center"/>
    </w:pPr>
    <w:rPr>
      <w:color w:val="8A6D3B"/>
      <w:sz w:val="21"/>
      <w:szCs w:val="21"/>
    </w:rPr>
  </w:style>
  <w:style w:type="paragraph" w:customStyle="1" w:styleId="form-control-feedback2">
    <w:name w:val="form-control-feedback2"/>
    <w:basedOn w:val="Normln"/>
    <w:pPr>
      <w:spacing w:after="150" w:line="510" w:lineRule="atLeast"/>
      <w:jc w:val="center"/>
    </w:pPr>
    <w:rPr>
      <w:color w:val="8A6D3B"/>
    </w:rPr>
  </w:style>
  <w:style w:type="paragraph" w:customStyle="1" w:styleId="form-control6">
    <w:name w:val="form-control6"/>
    <w:basedOn w:val="Normln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FFFFF"/>
      <w:spacing w:after="150"/>
    </w:pPr>
    <w:rPr>
      <w:color w:val="555555"/>
      <w:sz w:val="21"/>
      <w:szCs w:val="21"/>
    </w:rPr>
  </w:style>
  <w:style w:type="paragraph" w:customStyle="1" w:styleId="input-group-addon3">
    <w:name w:val="input-group-addon3"/>
    <w:basedOn w:val="Normln"/>
    <w:pPr>
      <w:pBdr>
        <w:top w:val="single" w:sz="6" w:space="5" w:color="A94442"/>
        <w:left w:val="single" w:sz="6" w:space="9" w:color="A94442"/>
        <w:bottom w:val="single" w:sz="6" w:space="5" w:color="A94442"/>
        <w:right w:val="single" w:sz="6" w:space="9" w:color="A94442"/>
      </w:pBdr>
      <w:shd w:val="clear" w:color="auto" w:fill="F2DEDE"/>
      <w:spacing w:after="150"/>
      <w:jc w:val="center"/>
      <w:textAlignment w:val="center"/>
    </w:pPr>
    <w:rPr>
      <w:color w:val="A94442"/>
      <w:sz w:val="21"/>
      <w:szCs w:val="21"/>
    </w:rPr>
  </w:style>
  <w:style w:type="paragraph" w:customStyle="1" w:styleId="form-control-feedback3">
    <w:name w:val="form-control-feedback3"/>
    <w:basedOn w:val="Normln"/>
    <w:pPr>
      <w:spacing w:after="150" w:line="510" w:lineRule="atLeast"/>
      <w:jc w:val="center"/>
    </w:pPr>
    <w:rPr>
      <w:color w:val="A94442"/>
    </w:rPr>
  </w:style>
  <w:style w:type="paragraph" w:customStyle="1" w:styleId="checkbox1">
    <w:name w:val="checkbox1"/>
    <w:basedOn w:val="Normln"/>
  </w:style>
  <w:style w:type="paragraph" w:customStyle="1" w:styleId="checkbox-inline1">
    <w:name w:val="checkbox-inline1"/>
    <w:basedOn w:val="Normln"/>
    <w:pPr>
      <w:textAlignment w:val="center"/>
    </w:pPr>
  </w:style>
  <w:style w:type="paragraph" w:customStyle="1" w:styleId="radio1">
    <w:name w:val="radio1"/>
    <w:basedOn w:val="Normln"/>
  </w:style>
  <w:style w:type="paragraph" w:customStyle="1" w:styleId="radio-inline1">
    <w:name w:val="radio-inline1"/>
    <w:basedOn w:val="Normln"/>
    <w:pPr>
      <w:textAlignment w:val="center"/>
    </w:pPr>
  </w:style>
  <w:style w:type="paragraph" w:customStyle="1" w:styleId="form-group1">
    <w:name w:val="form-group1"/>
    <w:basedOn w:val="Normln"/>
    <w:pPr>
      <w:spacing w:after="225"/>
      <w:ind w:left="-225" w:right="-225"/>
    </w:pPr>
  </w:style>
  <w:style w:type="paragraph" w:customStyle="1" w:styleId="badge1">
    <w:name w:val="badge1"/>
    <w:basedOn w:val="Normln"/>
    <w:pPr>
      <w:shd w:val="clear" w:color="auto" w:fill="333333"/>
      <w:spacing w:after="150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badge2">
    <w:name w:val="badge2"/>
    <w:basedOn w:val="Normln"/>
    <w:pPr>
      <w:shd w:val="clear" w:color="auto" w:fill="FFFFFF"/>
      <w:spacing w:after="150"/>
      <w:jc w:val="center"/>
      <w:textAlignment w:val="center"/>
    </w:pPr>
    <w:rPr>
      <w:b/>
      <w:bCs/>
      <w:color w:val="337AB7"/>
      <w:sz w:val="18"/>
      <w:szCs w:val="18"/>
    </w:rPr>
  </w:style>
  <w:style w:type="paragraph" w:customStyle="1" w:styleId="badge3">
    <w:name w:val="badge3"/>
    <w:basedOn w:val="Normln"/>
    <w:pPr>
      <w:shd w:val="clear" w:color="auto" w:fill="FFFFFF"/>
      <w:spacing w:after="150"/>
      <w:jc w:val="center"/>
      <w:textAlignment w:val="center"/>
    </w:pPr>
    <w:rPr>
      <w:b/>
      <w:bCs/>
      <w:color w:val="5CB85C"/>
      <w:sz w:val="18"/>
      <w:szCs w:val="18"/>
    </w:rPr>
  </w:style>
  <w:style w:type="paragraph" w:customStyle="1" w:styleId="badge4">
    <w:name w:val="badge4"/>
    <w:basedOn w:val="Normln"/>
    <w:pPr>
      <w:shd w:val="clear" w:color="auto" w:fill="FFFFFF"/>
      <w:spacing w:after="150"/>
      <w:jc w:val="center"/>
      <w:textAlignment w:val="center"/>
    </w:pPr>
    <w:rPr>
      <w:b/>
      <w:bCs/>
      <w:color w:val="5BC0DE"/>
      <w:sz w:val="18"/>
      <w:szCs w:val="18"/>
    </w:rPr>
  </w:style>
  <w:style w:type="paragraph" w:customStyle="1" w:styleId="badge5">
    <w:name w:val="badge5"/>
    <w:basedOn w:val="Normln"/>
    <w:pPr>
      <w:shd w:val="clear" w:color="auto" w:fill="FFFFFF"/>
      <w:spacing w:after="150"/>
      <w:jc w:val="center"/>
      <w:textAlignment w:val="center"/>
    </w:pPr>
    <w:rPr>
      <w:b/>
      <w:bCs/>
      <w:color w:val="F0AD4E"/>
      <w:sz w:val="18"/>
      <w:szCs w:val="18"/>
    </w:rPr>
  </w:style>
  <w:style w:type="paragraph" w:customStyle="1" w:styleId="badge6">
    <w:name w:val="badge6"/>
    <w:basedOn w:val="Normln"/>
    <w:pPr>
      <w:shd w:val="clear" w:color="auto" w:fill="FFFFFF"/>
      <w:spacing w:after="150"/>
      <w:jc w:val="center"/>
      <w:textAlignment w:val="center"/>
    </w:pPr>
    <w:rPr>
      <w:b/>
      <w:bCs/>
      <w:color w:val="D9534F"/>
      <w:sz w:val="18"/>
      <w:szCs w:val="18"/>
    </w:rPr>
  </w:style>
  <w:style w:type="paragraph" w:customStyle="1" w:styleId="divider1">
    <w:name w:val="divider1"/>
    <w:basedOn w:val="Normln"/>
    <w:pPr>
      <w:shd w:val="clear" w:color="auto" w:fill="E5E5E5"/>
      <w:spacing w:before="135" w:after="135"/>
    </w:pPr>
  </w:style>
  <w:style w:type="paragraph" w:customStyle="1" w:styleId="caret1">
    <w:name w:val="caret1"/>
    <w:basedOn w:val="Normln"/>
    <w:pPr>
      <w:pBdr>
        <w:bottom w:val="dashed" w:sz="24" w:space="0" w:color="auto"/>
      </w:pBdr>
      <w:spacing w:after="150"/>
      <w:ind w:left="30"/>
      <w:textAlignment w:val="center"/>
    </w:pPr>
  </w:style>
  <w:style w:type="paragraph" w:customStyle="1" w:styleId="caret2">
    <w:name w:val="caret2"/>
    <w:basedOn w:val="Normln"/>
    <w:pPr>
      <w:pBdr>
        <w:bottom w:val="dashed" w:sz="24" w:space="0" w:color="auto"/>
      </w:pBdr>
      <w:spacing w:after="150"/>
      <w:ind w:left="30"/>
      <w:textAlignment w:val="center"/>
    </w:pPr>
  </w:style>
  <w:style w:type="paragraph" w:customStyle="1" w:styleId="dropdown-menu1">
    <w:name w:val="dropdown-menu1"/>
    <w:basedOn w:val="Normln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 w:after="30"/>
    </w:pPr>
    <w:rPr>
      <w:vanish/>
      <w:sz w:val="21"/>
      <w:szCs w:val="21"/>
    </w:rPr>
  </w:style>
  <w:style w:type="paragraph" w:customStyle="1" w:styleId="dropdown-menu2">
    <w:name w:val="dropdown-menu2"/>
    <w:basedOn w:val="Normln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  <w:spacing w:before="30" w:after="30"/>
    </w:pPr>
    <w:rPr>
      <w:vanish/>
      <w:sz w:val="21"/>
      <w:szCs w:val="21"/>
    </w:rPr>
  </w:style>
  <w:style w:type="paragraph" w:customStyle="1" w:styleId="caret3">
    <w:name w:val="caret3"/>
    <w:basedOn w:val="Normln"/>
    <w:pPr>
      <w:pBdr>
        <w:top w:val="dashed" w:sz="24" w:space="0" w:color="auto"/>
      </w:pBdr>
      <w:spacing w:after="150"/>
      <w:textAlignment w:val="center"/>
    </w:pPr>
  </w:style>
  <w:style w:type="paragraph" w:customStyle="1" w:styleId="caret4">
    <w:name w:val="caret4"/>
    <w:basedOn w:val="Normln"/>
    <w:pPr>
      <w:pBdr>
        <w:top w:val="dashed" w:sz="36" w:space="0" w:color="auto"/>
      </w:pBdr>
      <w:spacing w:after="150"/>
      <w:ind w:left="30"/>
      <w:textAlignment w:val="center"/>
    </w:pPr>
  </w:style>
  <w:style w:type="paragraph" w:customStyle="1" w:styleId="caret5">
    <w:name w:val="caret5"/>
    <w:basedOn w:val="Normln"/>
    <w:pPr>
      <w:pBdr>
        <w:bottom w:val="dashed" w:sz="36" w:space="0" w:color="auto"/>
      </w:pBdr>
      <w:spacing w:after="150"/>
      <w:ind w:left="30"/>
      <w:textAlignment w:val="center"/>
    </w:pPr>
  </w:style>
  <w:style w:type="paragraph" w:customStyle="1" w:styleId="form-control7">
    <w:name w:val="form-control7"/>
    <w:basedOn w:val="Normln"/>
    <w:pPr>
      <w:pBdr>
        <w:top w:val="single" w:sz="6" w:space="5" w:color="CCCCCC"/>
        <w:left w:val="single" w:sz="6" w:space="9" w:color="CCCCCC"/>
        <w:bottom w:val="single" w:sz="6" w:space="5" w:color="CCCCCC"/>
        <w:right w:val="single" w:sz="6" w:space="9" w:color="CCCCCC"/>
      </w:pBdr>
      <w:shd w:val="clear" w:color="auto" w:fill="FFFFFF"/>
    </w:pPr>
    <w:rPr>
      <w:color w:val="555555"/>
      <w:sz w:val="21"/>
      <w:szCs w:val="21"/>
    </w:rPr>
  </w:style>
  <w:style w:type="paragraph" w:customStyle="1" w:styleId="nav-divider1">
    <w:name w:val="nav-divider1"/>
    <w:basedOn w:val="Normln"/>
    <w:pPr>
      <w:shd w:val="clear" w:color="auto" w:fill="E5E5E5"/>
      <w:spacing w:before="135" w:after="135"/>
    </w:pPr>
  </w:style>
  <w:style w:type="paragraph" w:customStyle="1" w:styleId="dropdown-menu3">
    <w:name w:val="dropdown-menu3"/>
    <w:basedOn w:val="Normln"/>
    <w:pPr>
      <w:pBdr>
        <w:top w:val="single" w:sz="6" w:space="4" w:color="CCCCCC"/>
        <w:left w:val="single" w:sz="6" w:space="0" w:color="CCCCCC"/>
        <w:bottom w:val="single" w:sz="6" w:space="4" w:color="CCCCCC"/>
        <w:right w:val="single" w:sz="6" w:space="0" w:color="CCCCCC"/>
      </w:pBdr>
      <w:shd w:val="clear" w:color="auto" w:fill="FFFFFF"/>
    </w:pPr>
    <w:rPr>
      <w:vanish/>
      <w:sz w:val="21"/>
      <w:szCs w:val="21"/>
    </w:rPr>
  </w:style>
  <w:style w:type="paragraph" w:customStyle="1" w:styleId="icon-bar1">
    <w:name w:val="icon-bar1"/>
    <w:basedOn w:val="Normln"/>
    <w:pPr>
      <w:spacing w:after="150"/>
    </w:pPr>
  </w:style>
  <w:style w:type="paragraph" w:customStyle="1" w:styleId="navbar-brand1">
    <w:name w:val="navbar-brand1"/>
    <w:basedOn w:val="Normln"/>
    <w:pPr>
      <w:spacing w:after="150" w:line="300" w:lineRule="atLeast"/>
    </w:pPr>
    <w:rPr>
      <w:color w:val="777777"/>
      <w:sz w:val="27"/>
      <w:szCs w:val="27"/>
    </w:rPr>
  </w:style>
  <w:style w:type="paragraph" w:customStyle="1" w:styleId="navbar-text1">
    <w:name w:val="navbar-text1"/>
    <w:basedOn w:val="Normln"/>
    <w:pPr>
      <w:spacing w:before="225" w:after="225"/>
    </w:pPr>
    <w:rPr>
      <w:color w:val="777777"/>
    </w:rPr>
  </w:style>
  <w:style w:type="paragraph" w:customStyle="1" w:styleId="navbar-navlia1">
    <w:name w:val="navbar-nav&gt;li&gt;a1"/>
    <w:basedOn w:val="Normln"/>
    <w:pPr>
      <w:spacing w:after="150" w:line="300" w:lineRule="atLeast"/>
    </w:pPr>
    <w:rPr>
      <w:color w:val="777777"/>
    </w:rPr>
  </w:style>
  <w:style w:type="paragraph" w:customStyle="1" w:styleId="navbar-toggle1">
    <w:name w:val="navbar-toggle1"/>
    <w:basedOn w:val="Normln"/>
    <w:pPr>
      <w:spacing w:before="120" w:after="120"/>
      <w:ind w:right="225"/>
    </w:pPr>
  </w:style>
  <w:style w:type="paragraph" w:customStyle="1" w:styleId="icon-bar2">
    <w:name w:val="icon-bar2"/>
    <w:basedOn w:val="Normln"/>
    <w:pPr>
      <w:shd w:val="clear" w:color="auto" w:fill="888888"/>
      <w:spacing w:after="150"/>
    </w:pPr>
  </w:style>
  <w:style w:type="paragraph" w:customStyle="1" w:styleId="navbar-collapse1">
    <w:name w:val="navbar-collapse1"/>
    <w:basedOn w:val="Normln"/>
    <w:pPr>
      <w:spacing w:after="150"/>
    </w:pPr>
  </w:style>
  <w:style w:type="paragraph" w:customStyle="1" w:styleId="navbar-form1">
    <w:name w:val="navbar-form1"/>
    <w:basedOn w:val="Normln"/>
    <w:pPr>
      <w:spacing w:before="120" w:after="120"/>
      <w:ind w:left="-225" w:right="-225"/>
    </w:pPr>
  </w:style>
  <w:style w:type="paragraph" w:customStyle="1" w:styleId="navbar-link1">
    <w:name w:val="navbar-link1"/>
    <w:basedOn w:val="Normln"/>
    <w:pPr>
      <w:spacing w:after="150"/>
    </w:pPr>
    <w:rPr>
      <w:color w:val="777777"/>
    </w:rPr>
  </w:style>
  <w:style w:type="paragraph" w:customStyle="1" w:styleId="navbar-link2">
    <w:name w:val="navbar-link2"/>
    <w:basedOn w:val="Normln"/>
    <w:pPr>
      <w:spacing w:after="150"/>
    </w:pPr>
    <w:rPr>
      <w:color w:val="333333"/>
    </w:rPr>
  </w:style>
  <w:style w:type="paragraph" w:customStyle="1" w:styleId="btn-link1">
    <w:name w:val="btn-link1"/>
    <w:basedOn w:val="Normln"/>
    <w:pPr>
      <w:spacing w:after="150"/>
    </w:pPr>
    <w:rPr>
      <w:color w:val="777777"/>
    </w:rPr>
  </w:style>
  <w:style w:type="paragraph" w:customStyle="1" w:styleId="navbar-brand2">
    <w:name w:val="navbar-brand2"/>
    <w:basedOn w:val="Normln"/>
    <w:pPr>
      <w:spacing w:after="150" w:line="300" w:lineRule="atLeast"/>
    </w:pPr>
    <w:rPr>
      <w:color w:val="9D9D9D"/>
      <w:sz w:val="27"/>
      <w:szCs w:val="27"/>
    </w:rPr>
  </w:style>
  <w:style w:type="paragraph" w:customStyle="1" w:styleId="navbar-text2">
    <w:name w:val="navbar-text2"/>
    <w:basedOn w:val="Normln"/>
    <w:pPr>
      <w:spacing w:before="225" w:after="225"/>
    </w:pPr>
    <w:rPr>
      <w:color w:val="9D9D9D"/>
    </w:rPr>
  </w:style>
  <w:style w:type="paragraph" w:customStyle="1" w:styleId="navbar-navlia2">
    <w:name w:val="navbar-nav&gt;li&gt;a2"/>
    <w:basedOn w:val="Normln"/>
    <w:pPr>
      <w:spacing w:after="150" w:line="300" w:lineRule="atLeast"/>
    </w:pPr>
    <w:rPr>
      <w:color w:val="9D9D9D"/>
    </w:rPr>
  </w:style>
  <w:style w:type="paragraph" w:customStyle="1" w:styleId="navbar-toggle2">
    <w:name w:val="navbar-toggle2"/>
    <w:basedOn w:val="Normln"/>
    <w:pPr>
      <w:spacing w:before="120" w:after="120"/>
      <w:ind w:right="225"/>
    </w:pPr>
  </w:style>
  <w:style w:type="paragraph" w:customStyle="1" w:styleId="icon-bar3">
    <w:name w:val="icon-bar3"/>
    <w:basedOn w:val="Normln"/>
    <w:pPr>
      <w:shd w:val="clear" w:color="auto" w:fill="FFFFFF"/>
      <w:spacing w:after="150"/>
    </w:pPr>
  </w:style>
  <w:style w:type="paragraph" w:customStyle="1" w:styleId="navbar-collapse2">
    <w:name w:val="navbar-collapse2"/>
    <w:basedOn w:val="Normln"/>
    <w:pPr>
      <w:spacing w:after="150"/>
    </w:pPr>
  </w:style>
  <w:style w:type="paragraph" w:customStyle="1" w:styleId="navbar-form2">
    <w:name w:val="navbar-form2"/>
    <w:basedOn w:val="Normln"/>
    <w:pPr>
      <w:spacing w:before="120" w:after="120"/>
      <w:ind w:left="-225" w:right="-225"/>
    </w:pPr>
  </w:style>
  <w:style w:type="paragraph" w:customStyle="1" w:styleId="navbar-link3">
    <w:name w:val="navbar-link3"/>
    <w:basedOn w:val="Normln"/>
    <w:pPr>
      <w:spacing w:after="150"/>
    </w:pPr>
    <w:rPr>
      <w:color w:val="9D9D9D"/>
    </w:rPr>
  </w:style>
  <w:style w:type="paragraph" w:customStyle="1" w:styleId="navbar-link4">
    <w:name w:val="navbar-link4"/>
    <w:basedOn w:val="Normln"/>
    <w:pPr>
      <w:spacing w:after="150"/>
    </w:pPr>
    <w:rPr>
      <w:color w:val="FFFFFF"/>
    </w:rPr>
  </w:style>
  <w:style w:type="paragraph" w:customStyle="1" w:styleId="btn-link2">
    <w:name w:val="btn-link2"/>
    <w:basedOn w:val="Normln"/>
    <w:pPr>
      <w:spacing w:after="150"/>
    </w:pPr>
    <w:rPr>
      <w:color w:val="9D9D9D"/>
    </w:rPr>
  </w:style>
  <w:style w:type="paragraph" w:customStyle="1" w:styleId="caption10">
    <w:name w:val="caption1"/>
    <w:basedOn w:val="Normln"/>
    <w:pPr>
      <w:spacing w:after="150"/>
    </w:pPr>
    <w:rPr>
      <w:color w:val="333333"/>
    </w:rPr>
  </w:style>
  <w:style w:type="paragraph" w:customStyle="1" w:styleId="alert-link1">
    <w:name w:val="alert-link1"/>
    <w:basedOn w:val="Normln"/>
    <w:pPr>
      <w:spacing w:after="150"/>
    </w:pPr>
    <w:rPr>
      <w:b/>
      <w:bCs/>
    </w:rPr>
  </w:style>
  <w:style w:type="paragraph" w:customStyle="1" w:styleId="alert-link2">
    <w:name w:val="alert-link2"/>
    <w:basedOn w:val="Normln"/>
    <w:pPr>
      <w:spacing w:after="150"/>
    </w:pPr>
    <w:rPr>
      <w:color w:val="2B542C"/>
    </w:rPr>
  </w:style>
  <w:style w:type="paragraph" w:customStyle="1" w:styleId="alert-link3">
    <w:name w:val="alert-link3"/>
    <w:basedOn w:val="Normln"/>
    <w:pPr>
      <w:spacing w:after="150"/>
    </w:pPr>
    <w:rPr>
      <w:color w:val="245269"/>
    </w:rPr>
  </w:style>
  <w:style w:type="paragraph" w:customStyle="1" w:styleId="alert-link4">
    <w:name w:val="alert-link4"/>
    <w:basedOn w:val="Normln"/>
    <w:pPr>
      <w:spacing w:after="150"/>
    </w:pPr>
    <w:rPr>
      <w:color w:val="66512C"/>
    </w:rPr>
  </w:style>
  <w:style w:type="paragraph" w:customStyle="1" w:styleId="alert-link5">
    <w:name w:val="alert-link5"/>
    <w:basedOn w:val="Normln"/>
    <w:pPr>
      <w:spacing w:after="150"/>
    </w:pPr>
    <w:rPr>
      <w:color w:val="843534"/>
    </w:rPr>
  </w:style>
  <w:style w:type="paragraph" w:customStyle="1" w:styleId="panel1">
    <w:name w:val="panel1"/>
    <w:basedOn w:val="Normln"/>
    <w:pPr>
      <w:shd w:val="clear" w:color="auto" w:fill="FFFFFF"/>
    </w:pPr>
  </w:style>
  <w:style w:type="paragraph" w:customStyle="1" w:styleId="panel-heading1">
    <w:name w:val="panel-heading1"/>
    <w:basedOn w:val="Normln"/>
    <w:pPr>
      <w:spacing w:after="150"/>
    </w:pPr>
  </w:style>
  <w:style w:type="paragraph" w:customStyle="1" w:styleId="panel-footer1">
    <w:name w:val="panel-footer1"/>
    <w:basedOn w:val="Normln"/>
    <w:pPr>
      <w:shd w:val="clear" w:color="auto" w:fill="F5F5F5"/>
      <w:spacing w:after="150"/>
    </w:pPr>
  </w:style>
  <w:style w:type="paragraph" w:customStyle="1" w:styleId="close1">
    <w:name w:val="close1"/>
    <w:basedOn w:val="Normln"/>
    <w:pPr>
      <w:spacing w:after="150"/>
    </w:pPr>
    <w:rPr>
      <w:b/>
      <w:bCs/>
      <w:color w:val="000000"/>
      <w:sz w:val="32"/>
      <w:szCs w:val="32"/>
    </w:rPr>
  </w:style>
  <w:style w:type="paragraph" w:customStyle="1" w:styleId="glyphicon-chevron-left1">
    <w:name w:val="glyphicon-chevron-left1"/>
    <w:basedOn w:val="Normln"/>
    <w:pPr>
      <w:spacing w:after="150"/>
      <w:ind w:left="-150"/>
    </w:pPr>
  </w:style>
  <w:style w:type="paragraph" w:customStyle="1" w:styleId="glyphicon-chevron-right1">
    <w:name w:val="glyphicon-chevron-right1"/>
    <w:basedOn w:val="Normln"/>
    <w:pPr>
      <w:spacing w:after="150"/>
      <w:ind w:right="-150"/>
    </w:pPr>
  </w:style>
  <w:style w:type="paragraph" w:customStyle="1" w:styleId="icon-next1">
    <w:name w:val="icon-next1"/>
    <w:basedOn w:val="Normln"/>
    <w:pPr>
      <w:spacing w:after="150"/>
      <w:ind w:right="-150"/>
    </w:pPr>
  </w:style>
  <w:style w:type="paragraph" w:customStyle="1" w:styleId="icon-prev1">
    <w:name w:val="icon-prev1"/>
    <w:basedOn w:val="Normln"/>
    <w:pPr>
      <w:spacing w:after="150"/>
      <w:ind w:left="-150"/>
    </w:pPr>
  </w:style>
  <w:style w:type="paragraph" w:customStyle="1" w:styleId="active1">
    <w:name w:val="active1"/>
    <w:basedOn w:val="Normln"/>
    <w:pPr>
      <w:shd w:val="clear" w:color="auto" w:fill="FFFFFF"/>
    </w:pPr>
  </w:style>
  <w:style w:type="paragraph" w:customStyle="1" w:styleId="btn1">
    <w:name w:val="btn1"/>
    <w:basedOn w:val="Normln"/>
    <w:pPr>
      <w:jc w:val="center"/>
      <w:textAlignment w:val="center"/>
    </w:pPr>
    <w:rPr>
      <w:sz w:val="21"/>
      <w:szCs w:val="2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55D95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55D95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55D95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zev">
    <w:name w:val="Title"/>
    <w:basedOn w:val="Normln"/>
    <w:next w:val="Normln"/>
    <w:link w:val="NzevChar"/>
    <w:uiPriority w:val="10"/>
    <w:qFormat/>
    <w:rsid w:val="00855D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55D9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55D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55D9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Citt">
    <w:name w:val="Quote"/>
    <w:basedOn w:val="Normln"/>
    <w:next w:val="Normln"/>
    <w:link w:val="CittChar"/>
    <w:uiPriority w:val="29"/>
    <w:qFormat/>
    <w:rsid w:val="00855D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55D95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855D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55D9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55D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55D95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styleId="Odkazintenzivn">
    <w:name w:val="Intense Reference"/>
    <w:basedOn w:val="Standardnpsmoodstavce"/>
    <w:uiPriority w:val="32"/>
    <w:qFormat/>
    <w:rsid w:val="00855D95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855D9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jemn">
    <w:name w:val="Subtle Emphasis"/>
    <w:aliases w:val="PaparFigTabChaption"/>
    <w:uiPriority w:val="19"/>
    <w:qFormat/>
    <w:rsid w:val="009C3F17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7016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016C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16C9"/>
    <w:rPr>
      <w:rFonts w:eastAsiaTheme="minorEastAs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16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16C9"/>
    <w:rPr>
      <w:rFonts w:eastAsiaTheme="minorEastAsia"/>
      <w:b/>
      <w:bCs/>
    </w:rPr>
  </w:style>
  <w:style w:type="paragraph" w:styleId="Revize">
    <w:name w:val="Revision"/>
    <w:hidden/>
    <w:uiPriority w:val="99"/>
    <w:semiHidden/>
    <w:rsid w:val="0050788D"/>
    <w:rPr>
      <w:rFonts w:eastAsiaTheme="minorEastAsia"/>
      <w:sz w:val="24"/>
      <w:szCs w:val="24"/>
    </w:rPr>
  </w:style>
  <w:style w:type="paragraph" w:customStyle="1" w:styleId="xl65">
    <w:name w:val="xl65"/>
    <w:basedOn w:val="Normln"/>
    <w:rsid w:val="00E61A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ptos" w:eastAsia="Times New Roman" w:hAnsi="Aptos"/>
      <w:b/>
      <w:bCs/>
      <w:sz w:val="20"/>
      <w:szCs w:val="20"/>
    </w:rPr>
  </w:style>
  <w:style w:type="paragraph" w:customStyle="1" w:styleId="xl66">
    <w:name w:val="xl66"/>
    <w:basedOn w:val="Normln"/>
    <w:rsid w:val="00E61AB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ptos" w:eastAsia="Times New Roman" w:hAnsi="Aptos"/>
      <w:b/>
      <w:bCs/>
      <w:sz w:val="20"/>
      <w:szCs w:val="20"/>
    </w:rPr>
  </w:style>
  <w:style w:type="paragraph" w:customStyle="1" w:styleId="xl67">
    <w:name w:val="xl67"/>
    <w:basedOn w:val="Normln"/>
    <w:rsid w:val="00E61A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Times New Roman" w:hAnsi="Aptos"/>
      <w:sz w:val="20"/>
      <w:szCs w:val="20"/>
    </w:rPr>
  </w:style>
  <w:style w:type="paragraph" w:customStyle="1" w:styleId="xl68">
    <w:name w:val="xl68"/>
    <w:basedOn w:val="Normln"/>
    <w:rsid w:val="00E61A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Times New Roman" w:hAnsi="Aptos"/>
      <w:sz w:val="20"/>
      <w:szCs w:val="20"/>
    </w:rPr>
  </w:style>
  <w:style w:type="paragraph" w:customStyle="1" w:styleId="xl69">
    <w:name w:val="xl69"/>
    <w:basedOn w:val="Normln"/>
    <w:rsid w:val="00E61AB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Times New Roman" w:hAnsi="Aptos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D2C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D2CA0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1D2C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CA0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1117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Classification accuracies</vt:lpstr>
    </vt:vector>
  </TitlesOfParts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Classification accuracies</dc:title>
  <dc:subject/>
  <dc:creator>Petra Simova</dc:creator>
  <cp:keywords/>
  <dc:description/>
  <cp:lastModifiedBy>Šímová Petra</cp:lastModifiedBy>
  <cp:revision>2</cp:revision>
  <dcterms:created xsi:type="dcterms:W3CDTF">2025-12-08T13:32:00Z</dcterms:created>
  <dcterms:modified xsi:type="dcterms:W3CDTF">2025-12-08T13:32:00Z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d913cfbd-baed-4c4c-8442-b6fecc7c2310</vt:lpwstr>
  </property>
</Properties>
</file>