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A6383" w14:textId="7273EFC1" w:rsidR="007675EE" w:rsidRPr="00BF3E05" w:rsidRDefault="007675EE" w:rsidP="001D0862">
      <w:pPr>
        <w:spacing w:after="240"/>
        <w:jc w:val="both"/>
        <w:rPr>
          <w:rFonts w:ascii="Times New Roman" w:eastAsia="Arial" w:hAnsi="Times New Roman" w:cs="Times New Roman"/>
          <w:b/>
          <w:bCs/>
          <w:color w:val="000000"/>
          <w:kern w:val="0"/>
          <w:sz w:val="32"/>
          <w:szCs w:val="32"/>
          <w:lang w:val="en-US" w:eastAsia="it-IT"/>
          <w14:ligatures w14:val="none"/>
        </w:rPr>
      </w:pPr>
      <w:r w:rsidRPr="00BF3E05">
        <w:rPr>
          <w:rFonts w:ascii="Times New Roman" w:eastAsia="Arial" w:hAnsi="Times New Roman" w:cs="Times New Roman"/>
          <w:b/>
          <w:bCs/>
          <w:color w:val="000000"/>
          <w:kern w:val="0"/>
          <w:sz w:val="32"/>
          <w:szCs w:val="32"/>
          <w:lang w:val="en-US" w:eastAsia="it-IT"/>
          <w14:ligatures w14:val="none"/>
        </w:rPr>
        <w:t>Synthesis and biological evaluation of mixed aryl-alkyl succinates as modulators of autophagy and apoptosis in gastric carcinoma</w:t>
      </w:r>
    </w:p>
    <w:p w14:paraId="0B03DB7F" w14:textId="27AC45FE" w:rsidR="00FF0C0B" w:rsidRPr="00BF3E05" w:rsidRDefault="007675EE" w:rsidP="001D0862">
      <w:pPr>
        <w:spacing w:before="360" w:after="240"/>
        <w:jc w:val="both"/>
        <w:rPr>
          <w:rFonts w:ascii="Times New Roman" w:eastAsia="Arial" w:hAnsi="Times New Roman" w:cs="Times New Roman"/>
          <w:b/>
          <w:bCs/>
          <w:color w:val="EE0000"/>
          <w:kern w:val="0"/>
          <w:sz w:val="24"/>
          <w:szCs w:val="24"/>
          <w:lang w:eastAsia="it-IT"/>
          <w14:ligatures w14:val="none"/>
        </w:rPr>
      </w:pP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Diego Olivieri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a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Michele Mari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a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Michela Battistelli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a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*, Sabrina Burattini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a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Carla Carfagna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b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Federico Gianfanti</w:t>
      </w:r>
      <w:r w:rsidRPr="00A13D07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a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**, Francesco Onesimo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a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Giovanni Bottegoni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a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Riham Osman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a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Nour Annous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a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Sara Salucci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c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Ilaria Versari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c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Irene Faenza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c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Matteo Micucci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a†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and Michele Retini</w:t>
      </w:r>
      <w:r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vertAlign w:val="superscript"/>
          <w:lang w:eastAsia="it-IT"/>
          <w14:ligatures w14:val="none"/>
        </w:rPr>
        <w:t>a†</w:t>
      </w:r>
      <w:r w:rsidR="00C9487E" w:rsidRPr="00BF3E05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</w:p>
    <w:p w14:paraId="0CD2F39D" w14:textId="7BF26A80" w:rsidR="003157B0" w:rsidRPr="00BF3E05" w:rsidRDefault="003157B0" w:rsidP="001D0862">
      <w:pPr>
        <w:pBdr>
          <w:top w:val="single" w:sz="4" w:space="1" w:color="000000"/>
        </w:pBdr>
        <w:spacing w:after="0" w:line="240" w:lineRule="auto"/>
        <w:ind w:left="425" w:hanging="425"/>
        <w:jc w:val="both"/>
        <w:rPr>
          <w:rFonts w:ascii="Times New Roman" w:eastAsia="Arial" w:hAnsi="Times New Roman" w:cs="Times New Roman"/>
          <w:color w:val="000000"/>
          <w:kern w:val="0"/>
          <w:sz w:val="4"/>
          <w:szCs w:val="4"/>
          <w:lang w:eastAsia="it-IT"/>
          <w14:ligatures w14:val="none"/>
        </w:rPr>
      </w:pPr>
    </w:p>
    <w:p w14:paraId="0E823478" w14:textId="77777777" w:rsidR="00516DFD" w:rsidRPr="00BF3E05" w:rsidRDefault="00516DFD" w:rsidP="001D0862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 w:eastAsia="it-IT"/>
        </w:rPr>
      </w:pPr>
      <w:r w:rsidRPr="00BF3E05">
        <w:rPr>
          <w:rFonts w:ascii="Times New Roman" w:hAnsi="Times New Roman" w:cs="Times New Roman"/>
          <w:sz w:val="20"/>
          <w:szCs w:val="20"/>
          <w:vertAlign w:val="superscript"/>
          <w:lang w:eastAsia="it-IT"/>
        </w:rPr>
        <w:t>a</w:t>
      </w:r>
      <w:r w:rsidRPr="00BF3E05">
        <w:rPr>
          <w:rFonts w:ascii="Times New Roman" w:hAnsi="Times New Roman" w:cs="Times New Roman"/>
          <w:sz w:val="20"/>
          <w:szCs w:val="20"/>
          <w:lang w:eastAsia="it-IT"/>
        </w:rPr>
        <w:t xml:space="preserve">Department of Biomolecular Sciences, University of Urbino “Carlo Bo”, Campus Scientifico E. Mattei, via Ca’ Le Suore </w:t>
      </w:r>
      <w:r w:rsidRPr="00BF3E05">
        <w:rPr>
          <w:rFonts w:ascii="Times New Roman" w:hAnsi="Times New Roman" w:cs="Times New Roman"/>
          <w:sz w:val="20"/>
          <w:szCs w:val="20"/>
          <w:lang w:val="en-US" w:eastAsia="it-IT"/>
        </w:rPr>
        <w:t>2, 61029 Urbino (PU), Italy.</w:t>
      </w:r>
    </w:p>
    <w:p w14:paraId="34239864" w14:textId="77777777" w:rsidR="00516DFD" w:rsidRPr="00BF3E05" w:rsidRDefault="00516DFD" w:rsidP="001D0862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 w:eastAsia="it-IT"/>
        </w:rPr>
      </w:pPr>
      <w:r w:rsidRPr="00BF3E05">
        <w:rPr>
          <w:rFonts w:ascii="Times New Roman" w:hAnsi="Times New Roman" w:cs="Times New Roman"/>
          <w:sz w:val="20"/>
          <w:szCs w:val="20"/>
          <w:vertAlign w:val="superscript"/>
          <w:lang w:val="en-US" w:eastAsia="it-IT"/>
        </w:rPr>
        <w:t>b</w:t>
      </w:r>
      <w:r w:rsidRPr="00BF3E05">
        <w:rPr>
          <w:rFonts w:ascii="Times New Roman" w:hAnsi="Times New Roman" w:cs="Times New Roman"/>
          <w:sz w:val="20"/>
          <w:szCs w:val="20"/>
          <w:lang w:val="en-US" w:eastAsia="it-IT"/>
        </w:rPr>
        <w:t>Department of Industrial Chemistry “Toso Montanari”, University of Bologna,</w:t>
      </w:r>
      <w:bookmarkStart w:id="0" w:name="m_3506828734186488150_m_-515275146662461"/>
      <w:r w:rsidRPr="00BF3E05">
        <w:rPr>
          <w:rFonts w:ascii="Times New Roman" w:hAnsi="Times New Roman" w:cs="Times New Roman"/>
          <w:sz w:val="20"/>
          <w:szCs w:val="20"/>
          <w:lang w:val="en-US" w:eastAsia="it-IT"/>
        </w:rPr>
        <w:t xml:space="preserve"> Via Piero Gobetti 85, 40129 Bologna (BO), Italy</w:t>
      </w:r>
      <w:bookmarkEnd w:id="0"/>
      <w:r w:rsidRPr="00BF3E05">
        <w:rPr>
          <w:rFonts w:ascii="Times New Roman" w:hAnsi="Times New Roman" w:cs="Times New Roman"/>
          <w:sz w:val="20"/>
          <w:szCs w:val="20"/>
          <w:lang w:val="en-US" w:eastAsia="it-IT"/>
        </w:rPr>
        <w:t>.</w:t>
      </w:r>
    </w:p>
    <w:p w14:paraId="0AA55BC4" w14:textId="500EBAF7" w:rsidR="001D0862" w:rsidRPr="00BF3E05" w:rsidRDefault="001D0862" w:rsidP="001D0862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 w:eastAsia="it-IT"/>
        </w:rPr>
      </w:pPr>
      <w:r w:rsidRPr="00BF3E05">
        <w:rPr>
          <w:rFonts w:ascii="Times New Roman" w:hAnsi="Times New Roman" w:cs="Times New Roman"/>
          <w:sz w:val="20"/>
          <w:szCs w:val="20"/>
          <w:vertAlign w:val="superscript"/>
          <w:lang w:val="en-US" w:eastAsia="it-IT"/>
        </w:rPr>
        <w:t>c</w:t>
      </w:r>
      <w:r w:rsidRPr="00BF3E05">
        <w:rPr>
          <w:rFonts w:ascii="Times New Roman" w:hAnsi="Times New Roman" w:cs="Times New Roman"/>
          <w:sz w:val="20"/>
          <w:szCs w:val="20"/>
          <w:lang w:val="en-US" w:eastAsia="it-IT"/>
        </w:rPr>
        <w:t>Department of Biomedical and NeuroMotor Sciences, University of Bologna, 40126 Bologna (BO), Italy.</w:t>
      </w:r>
    </w:p>
    <w:p w14:paraId="04BE1997" w14:textId="77777777" w:rsidR="001D0862" w:rsidRPr="00BF3E05" w:rsidRDefault="001D0862" w:rsidP="001D0862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 w:eastAsia="it-IT"/>
        </w:rPr>
      </w:pPr>
    </w:p>
    <w:p w14:paraId="0BE86FDA" w14:textId="77777777" w:rsidR="001D0862" w:rsidRPr="00BF3E05" w:rsidRDefault="001D0862" w:rsidP="001D0862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 w:eastAsia="it-IT"/>
        </w:rPr>
      </w:pPr>
      <w:r w:rsidRPr="00BF3E05">
        <w:rPr>
          <w:rFonts w:ascii="Times New Roman" w:hAnsi="Times New Roman" w:cs="Times New Roman"/>
          <w:sz w:val="20"/>
          <w:szCs w:val="20"/>
          <w:vertAlign w:val="superscript"/>
          <w:lang w:val="en-US" w:eastAsia="it-IT"/>
        </w:rPr>
        <w:t>*</w:t>
      </w:r>
      <w:r w:rsidRPr="00BF3E05">
        <w:rPr>
          <w:rFonts w:ascii="Times New Roman" w:hAnsi="Times New Roman" w:cs="Times New Roman"/>
          <w:sz w:val="20"/>
          <w:szCs w:val="20"/>
          <w:lang w:val="en-US" w:eastAsia="it-IT"/>
        </w:rPr>
        <w:t>Corresponding author: Michela Battistelli: michela.battistelli@uniurb.it</w:t>
      </w:r>
    </w:p>
    <w:p w14:paraId="6F17C84C" w14:textId="43B02E53" w:rsidR="001D0862" w:rsidRPr="00BF3E05" w:rsidRDefault="001D0862" w:rsidP="001D0862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 w:eastAsia="it-IT"/>
        </w:rPr>
      </w:pPr>
      <w:r w:rsidRPr="00BF3E05">
        <w:rPr>
          <w:rFonts w:ascii="Times New Roman" w:hAnsi="Times New Roman" w:cs="Times New Roman"/>
          <w:sz w:val="20"/>
          <w:szCs w:val="20"/>
          <w:vertAlign w:val="superscript"/>
          <w:lang w:val="en-US" w:eastAsia="it-IT"/>
        </w:rPr>
        <w:t>**</w:t>
      </w:r>
      <w:r w:rsidRPr="00BF3E05">
        <w:rPr>
          <w:rFonts w:ascii="Times New Roman" w:hAnsi="Times New Roman" w:cs="Times New Roman"/>
          <w:sz w:val="20"/>
          <w:szCs w:val="20"/>
          <w:lang w:val="en-US" w:eastAsia="it-IT"/>
        </w:rPr>
        <w:t>Co-Corresponding author</w:t>
      </w:r>
      <w:r w:rsidR="00C37C1D">
        <w:rPr>
          <w:rFonts w:ascii="Times New Roman" w:hAnsi="Times New Roman" w:cs="Times New Roman"/>
          <w:sz w:val="20"/>
          <w:szCs w:val="20"/>
          <w:lang w:val="en-US" w:eastAsia="it-IT"/>
        </w:rPr>
        <w:t>:</w:t>
      </w:r>
      <w:r w:rsidRPr="00BF3E05">
        <w:rPr>
          <w:rFonts w:ascii="Times New Roman" w:hAnsi="Times New Roman" w:cs="Times New Roman"/>
          <w:sz w:val="20"/>
          <w:szCs w:val="20"/>
          <w:lang w:val="en-US" w:eastAsia="it-IT"/>
        </w:rPr>
        <w:t xml:space="preserve"> Federico Gianfanti: federico.gianfanti@uniurb.it</w:t>
      </w:r>
    </w:p>
    <w:p w14:paraId="7E6BFE19" w14:textId="77777777" w:rsidR="001D0862" w:rsidRPr="00BF3E05" w:rsidRDefault="001D0862" w:rsidP="001D0862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 w:eastAsia="it-IT"/>
        </w:rPr>
      </w:pPr>
      <w:r w:rsidRPr="00BF3E05">
        <w:rPr>
          <w:rFonts w:ascii="Times New Roman" w:hAnsi="Times New Roman" w:cs="Times New Roman"/>
          <w:sz w:val="20"/>
          <w:szCs w:val="20"/>
          <w:vertAlign w:val="superscript"/>
          <w:lang w:val="en-US" w:eastAsia="it-IT"/>
        </w:rPr>
        <w:t>†</w:t>
      </w:r>
      <w:r w:rsidRPr="00BF3E05">
        <w:rPr>
          <w:rFonts w:ascii="Times New Roman" w:hAnsi="Times New Roman" w:cs="Times New Roman"/>
          <w:sz w:val="20"/>
          <w:szCs w:val="20"/>
          <w:lang w:val="en-US" w:eastAsia="it-IT"/>
        </w:rPr>
        <w:t>These authors contributed equally to this work</w:t>
      </w:r>
    </w:p>
    <w:p w14:paraId="4CB303CB" w14:textId="77777777" w:rsidR="001D0862" w:rsidRPr="00BF3E05" w:rsidRDefault="001D0862" w:rsidP="00516DFD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 w:eastAsia="it-IT"/>
        </w:rPr>
      </w:pPr>
    </w:p>
    <w:p w14:paraId="13D87394" w14:textId="77777777" w:rsidR="003157B0" w:rsidRPr="00BF3E05" w:rsidRDefault="003157B0" w:rsidP="003157B0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color w:val="000000"/>
          <w:kern w:val="0"/>
          <w:sz w:val="32"/>
          <w:szCs w:val="32"/>
          <w:lang w:val="en-US" w:eastAsia="it-IT"/>
          <w14:ligatures w14:val="none"/>
        </w:rPr>
      </w:pPr>
    </w:p>
    <w:p w14:paraId="71D6A850" w14:textId="77777777" w:rsidR="003157B0" w:rsidRPr="00BF3E05" w:rsidRDefault="003157B0" w:rsidP="003157B0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kern w:val="0"/>
          <w:sz w:val="32"/>
          <w:szCs w:val="32"/>
          <w:lang w:eastAsia="it-IT"/>
          <w14:ligatures w14:val="none"/>
        </w:rPr>
      </w:pPr>
      <w:r w:rsidRPr="00BF3E05">
        <w:rPr>
          <w:rFonts w:ascii="Times New Roman" w:eastAsia="Arial" w:hAnsi="Times New Roman" w:cs="Times New Roman"/>
          <w:b/>
          <w:color w:val="000000"/>
          <w:kern w:val="0"/>
          <w:sz w:val="32"/>
          <w:szCs w:val="32"/>
          <w:lang w:eastAsia="it-IT"/>
          <w14:ligatures w14:val="none"/>
        </w:rPr>
        <w:t>Supporting Information</w:t>
      </w:r>
    </w:p>
    <w:p w14:paraId="5C1CD585" w14:textId="77777777" w:rsidR="003157B0" w:rsidRPr="00BF3E05" w:rsidRDefault="003157B0" w:rsidP="003157B0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:lang w:eastAsia="it-IT"/>
          <w14:ligatures w14:val="none"/>
        </w:rPr>
      </w:pPr>
    </w:p>
    <w:p w14:paraId="593824E2" w14:textId="77777777" w:rsidR="003157B0" w:rsidRPr="00BF3E05" w:rsidRDefault="003157B0" w:rsidP="003157B0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:lang w:val="en-US" w:eastAsia="it-IT"/>
          <w14:ligatures w14:val="none"/>
        </w:rPr>
      </w:pPr>
      <w:r w:rsidRPr="00BF3E05"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:lang w:val="en-US" w:eastAsia="it-IT"/>
          <w14:ligatures w14:val="none"/>
        </w:rPr>
        <w:t>Contents:</w:t>
      </w:r>
    </w:p>
    <w:p w14:paraId="59EBDC93" w14:textId="77777777" w:rsidR="003157B0" w:rsidRPr="00BF3E05" w:rsidRDefault="003157B0" w:rsidP="003157B0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:lang w:val="en-US" w:eastAsia="it-IT"/>
          <w14:ligatures w14:val="none"/>
        </w:rPr>
      </w:pPr>
    </w:p>
    <w:tbl>
      <w:tblPr>
        <w:tblW w:w="9645" w:type="dxa"/>
        <w:tblLayout w:type="fixed"/>
        <w:tblLook w:val="0400" w:firstRow="0" w:lastRow="0" w:firstColumn="0" w:lastColumn="0" w:noHBand="0" w:noVBand="1"/>
      </w:tblPr>
      <w:tblGrid>
        <w:gridCol w:w="8515"/>
        <w:gridCol w:w="419"/>
        <w:gridCol w:w="711"/>
      </w:tblGrid>
      <w:tr w:rsidR="003157B0" w:rsidRPr="00BF3E05" w14:paraId="36FE895F" w14:textId="77777777" w:rsidTr="00FF0C0B">
        <w:trPr>
          <w:trHeight w:val="340"/>
        </w:trPr>
        <w:tc>
          <w:tcPr>
            <w:tcW w:w="8515" w:type="dxa"/>
            <w:vAlign w:val="center"/>
            <w:hideMark/>
          </w:tcPr>
          <w:p w14:paraId="4879D183" w14:textId="7DED1AC6" w:rsidR="003157B0" w:rsidRPr="00BF3E05" w:rsidRDefault="00516DFD" w:rsidP="00FF0C0B">
            <w:pPr>
              <w:pStyle w:val="Nessunaspaziatur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Experimental data for succinic compounds </w:t>
            </w:r>
            <w:r w:rsidRPr="00BF3E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bookmarkStart w:id="1" w:name="_heading=h.1fob9te"/>
            <w:bookmarkEnd w:id="1"/>
          </w:p>
        </w:tc>
        <w:tc>
          <w:tcPr>
            <w:tcW w:w="419" w:type="dxa"/>
            <w:vAlign w:val="center"/>
          </w:tcPr>
          <w:p w14:paraId="04676DD4" w14:textId="77777777" w:rsidR="003157B0" w:rsidRPr="00BF3E05" w:rsidRDefault="003157B0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</w:p>
        </w:tc>
        <w:tc>
          <w:tcPr>
            <w:tcW w:w="711" w:type="dxa"/>
            <w:vAlign w:val="center"/>
          </w:tcPr>
          <w:p w14:paraId="0EED0C53" w14:textId="284335C2" w:rsidR="003157B0" w:rsidRPr="00BF3E05" w:rsidRDefault="00B93757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BF3E05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S</w:t>
            </w:r>
            <w:r w:rsidR="00FF0C0B" w:rsidRPr="00BF3E05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2</w:t>
            </w:r>
          </w:p>
        </w:tc>
      </w:tr>
      <w:tr w:rsidR="003157B0" w:rsidRPr="00BF3E05" w14:paraId="25C1A61C" w14:textId="77777777" w:rsidTr="00FF0C0B">
        <w:trPr>
          <w:trHeight w:val="340"/>
        </w:trPr>
        <w:tc>
          <w:tcPr>
            <w:tcW w:w="8515" w:type="dxa"/>
            <w:vAlign w:val="center"/>
            <w:hideMark/>
          </w:tcPr>
          <w:p w14:paraId="5DE8C459" w14:textId="29F3CD86" w:rsidR="003157B0" w:rsidRPr="00BF3E05" w:rsidRDefault="00B93757" w:rsidP="00FF0C0B">
            <w:pPr>
              <w:pStyle w:val="Nessunaspaziatur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Copies of </w:t>
            </w:r>
            <w:r w:rsidRPr="00BF3E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BF3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 NMR for known compounds </w:t>
            </w:r>
            <w:r w:rsidRPr="00BF3E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2a-2g</w:t>
            </w:r>
            <w:r w:rsidRPr="00BF3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F3E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2l</w:t>
            </w:r>
          </w:p>
        </w:tc>
        <w:tc>
          <w:tcPr>
            <w:tcW w:w="419" w:type="dxa"/>
            <w:vAlign w:val="center"/>
          </w:tcPr>
          <w:p w14:paraId="45C16512" w14:textId="77777777" w:rsidR="003157B0" w:rsidRPr="00BF3E05" w:rsidRDefault="003157B0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</w:p>
        </w:tc>
        <w:tc>
          <w:tcPr>
            <w:tcW w:w="711" w:type="dxa"/>
            <w:vAlign w:val="center"/>
          </w:tcPr>
          <w:p w14:paraId="274F3C1B" w14:textId="730B8A1A" w:rsidR="003157B0" w:rsidRPr="00BF3E05" w:rsidRDefault="00B93757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BF3E05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S</w:t>
            </w:r>
            <w:r w:rsidR="00FF0C0B" w:rsidRPr="00BF3E05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5</w:t>
            </w:r>
          </w:p>
        </w:tc>
      </w:tr>
      <w:tr w:rsidR="00B93757" w:rsidRPr="00BF3E05" w14:paraId="1F7EC5DD" w14:textId="77777777" w:rsidTr="00FF0C0B">
        <w:trPr>
          <w:trHeight w:val="340"/>
        </w:trPr>
        <w:tc>
          <w:tcPr>
            <w:tcW w:w="8515" w:type="dxa"/>
            <w:vAlign w:val="center"/>
          </w:tcPr>
          <w:p w14:paraId="4E82487E" w14:textId="57C995B4" w:rsidR="00B93757" w:rsidRPr="00BF3E05" w:rsidRDefault="00B93757" w:rsidP="00FF0C0B">
            <w:pPr>
              <w:pStyle w:val="Nessunaspaziatur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Copies of </w:t>
            </w:r>
            <w:r w:rsidRPr="00BF3E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BF3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 and </w:t>
            </w:r>
            <w:r w:rsidRPr="00BF3E0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13</w:t>
            </w:r>
            <w:r w:rsidRPr="00BF3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NMR for the new compound </w:t>
            </w:r>
            <w:r w:rsidRPr="00BF3E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2h</w:t>
            </w:r>
          </w:p>
        </w:tc>
        <w:tc>
          <w:tcPr>
            <w:tcW w:w="419" w:type="dxa"/>
            <w:vAlign w:val="center"/>
          </w:tcPr>
          <w:p w14:paraId="7723ED80" w14:textId="77777777" w:rsidR="00B93757" w:rsidRPr="00BF3E05" w:rsidRDefault="00B93757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</w:p>
        </w:tc>
        <w:tc>
          <w:tcPr>
            <w:tcW w:w="711" w:type="dxa"/>
            <w:vAlign w:val="center"/>
          </w:tcPr>
          <w:p w14:paraId="385B3EA3" w14:textId="4041082C" w:rsidR="00B93757" w:rsidRPr="00BF3E05" w:rsidRDefault="00B93757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BF3E05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S</w:t>
            </w:r>
            <w:r w:rsidR="00FF0C0B" w:rsidRPr="00BF3E05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9</w:t>
            </w:r>
          </w:p>
        </w:tc>
      </w:tr>
      <w:tr w:rsidR="003157B0" w:rsidRPr="00BF3E05" w14:paraId="7CEE928B" w14:textId="77777777" w:rsidTr="00FF0C0B">
        <w:trPr>
          <w:trHeight w:val="340"/>
        </w:trPr>
        <w:tc>
          <w:tcPr>
            <w:tcW w:w="8515" w:type="dxa"/>
            <w:vAlign w:val="center"/>
            <w:hideMark/>
          </w:tcPr>
          <w:p w14:paraId="110E52E5" w14:textId="3950BD1A" w:rsidR="003157B0" w:rsidRPr="00BF3E05" w:rsidRDefault="00B93757" w:rsidP="00FF0C0B">
            <w:pPr>
              <w:pStyle w:val="Nessunaspaziatur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HPLC/UV and HMRS analyses</w:t>
            </w:r>
            <w:bookmarkStart w:id="2" w:name="_heading=h.3znysh7"/>
            <w:bookmarkEnd w:id="2"/>
          </w:p>
        </w:tc>
        <w:tc>
          <w:tcPr>
            <w:tcW w:w="419" w:type="dxa"/>
            <w:vAlign w:val="center"/>
          </w:tcPr>
          <w:p w14:paraId="6D8EE30C" w14:textId="77777777" w:rsidR="003157B0" w:rsidRPr="00BF3E05" w:rsidRDefault="003157B0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</w:p>
        </w:tc>
        <w:tc>
          <w:tcPr>
            <w:tcW w:w="711" w:type="dxa"/>
            <w:vAlign w:val="center"/>
          </w:tcPr>
          <w:p w14:paraId="1DA9249E" w14:textId="2D904DB1" w:rsidR="003157B0" w:rsidRPr="00BF3E05" w:rsidRDefault="00FF0C0B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BF3E05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S10</w:t>
            </w:r>
          </w:p>
        </w:tc>
      </w:tr>
      <w:tr w:rsidR="00FF0C0B" w:rsidRPr="00BF3E05" w14:paraId="23BB3630" w14:textId="77777777" w:rsidTr="00FF0C0B">
        <w:trPr>
          <w:trHeight w:val="340"/>
        </w:trPr>
        <w:tc>
          <w:tcPr>
            <w:tcW w:w="8515" w:type="dxa"/>
            <w:vAlign w:val="center"/>
          </w:tcPr>
          <w:p w14:paraId="2CCF6288" w14:textId="601A8589" w:rsidR="00FF0C0B" w:rsidRPr="00BF3E05" w:rsidRDefault="00FF0C0B" w:rsidP="00FF0C0B">
            <w:pPr>
              <w:pStyle w:val="Nessunaspaziatur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MTT assay values</w:t>
            </w:r>
          </w:p>
        </w:tc>
        <w:tc>
          <w:tcPr>
            <w:tcW w:w="419" w:type="dxa"/>
            <w:vAlign w:val="center"/>
          </w:tcPr>
          <w:p w14:paraId="2B03D818" w14:textId="77777777" w:rsidR="00FF0C0B" w:rsidRPr="00BF3E05" w:rsidRDefault="00FF0C0B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</w:p>
        </w:tc>
        <w:tc>
          <w:tcPr>
            <w:tcW w:w="711" w:type="dxa"/>
            <w:vAlign w:val="center"/>
          </w:tcPr>
          <w:p w14:paraId="4D85DEA5" w14:textId="5EC86B1A" w:rsidR="00FF0C0B" w:rsidRPr="00BF3E05" w:rsidRDefault="00FF0C0B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BF3E05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S19</w:t>
            </w:r>
          </w:p>
        </w:tc>
      </w:tr>
      <w:tr w:rsidR="00BF3E05" w:rsidRPr="00BF3E05" w14:paraId="3C2F4645" w14:textId="77777777" w:rsidTr="00FF0C0B">
        <w:trPr>
          <w:trHeight w:val="340"/>
        </w:trPr>
        <w:tc>
          <w:tcPr>
            <w:tcW w:w="8515" w:type="dxa"/>
            <w:vAlign w:val="center"/>
          </w:tcPr>
          <w:p w14:paraId="0420CB71" w14:textId="04B8B7BE" w:rsidR="00BF3E05" w:rsidRPr="00BF3E05" w:rsidRDefault="00BF3E05" w:rsidP="00BF3E05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E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Proposed Molecular Mechanism </w:t>
            </w:r>
          </w:p>
        </w:tc>
        <w:tc>
          <w:tcPr>
            <w:tcW w:w="419" w:type="dxa"/>
            <w:vAlign w:val="center"/>
          </w:tcPr>
          <w:p w14:paraId="7929517D" w14:textId="77777777" w:rsidR="00BF3E05" w:rsidRPr="00BF3E05" w:rsidRDefault="00BF3E05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</w:p>
        </w:tc>
        <w:tc>
          <w:tcPr>
            <w:tcW w:w="711" w:type="dxa"/>
            <w:vAlign w:val="center"/>
          </w:tcPr>
          <w:p w14:paraId="41282564" w14:textId="0219A9E1" w:rsidR="00BF3E05" w:rsidRPr="00BF3E05" w:rsidRDefault="00BF3E05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BF3E05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S21</w:t>
            </w:r>
          </w:p>
        </w:tc>
      </w:tr>
      <w:tr w:rsidR="003157B0" w:rsidRPr="00BF3E05" w14:paraId="7283E292" w14:textId="77777777" w:rsidTr="00FF0C0B">
        <w:trPr>
          <w:trHeight w:val="340"/>
        </w:trPr>
        <w:tc>
          <w:tcPr>
            <w:tcW w:w="8515" w:type="dxa"/>
            <w:vAlign w:val="center"/>
            <w:hideMark/>
          </w:tcPr>
          <w:p w14:paraId="6711559A" w14:textId="77777777" w:rsidR="003157B0" w:rsidRPr="00BF3E05" w:rsidRDefault="003157B0" w:rsidP="00FF0C0B">
            <w:pPr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BF3E05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References</w:t>
            </w:r>
          </w:p>
        </w:tc>
        <w:tc>
          <w:tcPr>
            <w:tcW w:w="419" w:type="dxa"/>
            <w:vAlign w:val="center"/>
          </w:tcPr>
          <w:p w14:paraId="1F0DE15E" w14:textId="77777777" w:rsidR="003157B0" w:rsidRPr="00BF3E05" w:rsidRDefault="003157B0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</w:p>
        </w:tc>
        <w:tc>
          <w:tcPr>
            <w:tcW w:w="711" w:type="dxa"/>
            <w:vAlign w:val="center"/>
          </w:tcPr>
          <w:p w14:paraId="728BA69E" w14:textId="0D3D457A" w:rsidR="003157B0" w:rsidRPr="00BF3E05" w:rsidRDefault="00B93757" w:rsidP="00FF0C0B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BF3E05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S</w:t>
            </w:r>
            <w:r w:rsidR="00FF0C0B" w:rsidRPr="00BF3E05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2</w:t>
            </w:r>
            <w:r w:rsidR="00BF3E05" w:rsidRPr="00BF3E05">
              <w:rPr>
                <w:rFonts w:ascii="Times New Roman" w:eastAsia="Arial" w:hAnsi="Times New Roman" w:cs="Times New Roman"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>2</w:t>
            </w:r>
          </w:p>
        </w:tc>
      </w:tr>
    </w:tbl>
    <w:p w14:paraId="5E7B18BB" w14:textId="77777777" w:rsidR="00984EF7" w:rsidRPr="00BF3E05" w:rsidRDefault="00984EF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CAA6783" w14:textId="0051D593" w:rsidR="00984EF7" w:rsidRPr="00BF3E05" w:rsidRDefault="00984E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3EDE85D" w14:textId="72BBB974" w:rsidR="000745B6" w:rsidRPr="00BF3E05" w:rsidRDefault="00570F9A" w:rsidP="00AA7017">
      <w:pPr>
        <w:pStyle w:val="Nessunaspaziatura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BF3E05">
        <w:rPr>
          <w:rFonts w:asciiTheme="majorBidi" w:hAnsiTheme="majorBidi" w:cstheme="majorBidi"/>
          <w:b/>
          <w:bCs/>
          <w:sz w:val="32"/>
          <w:szCs w:val="32"/>
          <w:lang w:val="en-US"/>
        </w:rPr>
        <w:lastRenderedPageBreak/>
        <w:t>Experimental data for succinic compounds 2</w:t>
      </w:r>
    </w:p>
    <w:p w14:paraId="3E0E3F38" w14:textId="77777777" w:rsidR="00C014C1" w:rsidRPr="00BF3E05" w:rsidRDefault="00C014C1" w:rsidP="00C014C1">
      <w:pPr>
        <w:pStyle w:val="Nessunaspaziatura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180910EF" w14:textId="77777777" w:rsidR="000745B6" w:rsidRPr="00BF3E05" w:rsidRDefault="00CA6B23" w:rsidP="00805200">
      <w:pPr>
        <w:pStyle w:val="Nessunaspaziatura"/>
        <w:jc w:val="both"/>
        <w:rPr>
          <w:rFonts w:ascii="Times New Roman" w:hAnsi="Times New Roman" w:cs="Times New Roman"/>
          <w:strike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152" w:dyaOrig="792" w14:anchorId="479D1B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alt="" style="width:58.3pt;height:40.3pt;mso-width-percent:0;mso-height-percent:0;mso-width-percent:0;mso-height-percent:0" o:ole="">
            <v:imagedata r:id="rId8" o:title=""/>
          </v:shape>
          <o:OLEObject Type="Embed" ProgID="ChemDraw_x64.Document.6.0" ShapeID="_x0000_i1052" DrawAspect="Content" ObjectID="_1839095103" r:id="rId9"/>
        </w:object>
      </w:r>
      <w:r w:rsidR="001E212F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1-(4-hydroxyphenyl) 4-isopropyl 2-phenylsuccinate (</w:t>
      </w:r>
      <w:r w:rsidR="003627DE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1E212F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a):</w:t>
      </w:r>
      <w:r w:rsidR="001E212F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EB6C5B9" w14:textId="3D768042" w:rsidR="000745B6" w:rsidRPr="00BF3E05" w:rsidRDefault="000745B6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Compound </w:t>
      </w: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2a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has been obtained following a literature procedure</w:t>
      </w:r>
      <w:r w:rsidR="00F23AAC" w:rsidRPr="00BF3E0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]</w:t>
      </w:r>
    </w:p>
    <w:p w14:paraId="6A9CC6DF" w14:textId="1C778FC6" w:rsidR="006D6937" w:rsidRPr="00BF3E05" w:rsidRDefault="000745B6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1E212F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hite solid; yield: 90%. </w:t>
      </w:r>
    </w:p>
    <w:p w14:paraId="086D6EF2" w14:textId="77777777" w:rsidR="006D6937" w:rsidRPr="00BF3E05" w:rsidRDefault="001E212F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BF3E0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f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0.27 (CH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/Et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O = 95:5).</w:t>
      </w:r>
    </w:p>
    <w:p w14:paraId="19D52BF1" w14:textId="77777777" w:rsidR="006D6937" w:rsidRPr="00BF3E05" w:rsidRDefault="001E212F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 NMR (400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7.41 – 7.28 (m, 5H), 6.87 – 6.81 (m, 2H), 6.77 – 6.70 (m, 2H), 5.03 (hept,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1H), 4.28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10.4, 5.2 Hz, 1H), 3.24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16.9, 10.4 Hz, 1H), 2.73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16.9, 5.2 Hz, 1H), 1.23 (d,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3H), 1.20 (d,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3H). </w:t>
      </w:r>
    </w:p>
    <w:p w14:paraId="7A7FFC1B" w14:textId="7949434A" w:rsidR="006D6937" w:rsidRPr="00BF3E05" w:rsidRDefault="006D6937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C NMR (101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172.4, 171.3, 153.6, 144.2, 137.3, 129.2, 128.00, 127.97, 122.3, 116.0, 68.7, 47.5, 38.4, 21.93, 21.90. </w:t>
      </w:r>
    </w:p>
    <w:p w14:paraId="54F2881B" w14:textId="22037A85" w:rsidR="00605C15" w:rsidRPr="00BF3E05" w:rsidRDefault="001E212F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BF3E05">
        <w:rPr>
          <w:rFonts w:ascii="Times New Roman" w:hAnsi="Times New Roman" w:cs="Times New Roman"/>
          <w:sz w:val="24"/>
          <w:szCs w:val="24"/>
        </w:rPr>
        <w:t>ESI-MS: m/z = 327 [M-H]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BF3E05">
        <w:rPr>
          <w:rFonts w:ascii="Times New Roman" w:hAnsi="Times New Roman" w:cs="Times New Roman"/>
          <w:sz w:val="24"/>
          <w:szCs w:val="24"/>
        </w:rPr>
        <w:t>.</w:t>
      </w:r>
      <w:r w:rsidR="003627DE" w:rsidRPr="00BF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7AD269" w14:textId="52A96D14" w:rsidR="00567180" w:rsidRPr="00BF3E05" w:rsidRDefault="00CD40E8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BF3E05">
        <w:rPr>
          <w:rFonts w:ascii="Times New Roman" w:hAnsi="Times New Roman" w:cs="Times New Roman"/>
          <w:sz w:val="24"/>
          <w:szCs w:val="24"/>
        </w:rPr>
        <w:t>mp = 115-117 °C</w:t>
      </w:r>
    </w:p>
    <w:p w14:paraId="1284622C" w14:textId="77777777" w:rsidR="00CD40E8" w:rsidRPr="00BF3E05" w:rsidRDefault="00CD40E8" w:rsidP="00CD40E8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HPLC/UV retention time 5.86 min; Purity: 95.3%</w:t>
      </w:r>
    </w:p>
    <w:p w14:paraId="2D940E87" w14:textId="1F83B36E" w:rsidR="00605C15" w:rsidRPr="00BF3E05" w:rsidRDefault="00605C15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HRMS (m/z): [M+H]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calcd for C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19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21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5 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329.1384; found 329.13</w:t>
      </w:r>
      <w:r w:rsidR="00A36A29" w:rsidRPr="00BF3E05">
        <w:rPr>
          <w:rFonts w:ascii="Times New Roman" w:hAnsi="Times New Roman" w:cs="Times New Roman"/>
          <w:sz w:val="24"/>
          <w:szCs w:val="24"/>
          <w:lang w:val="en-US"/>
        </w:rPr>
        <w:t>98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6E8CA80" w14:textId="120CE0D5" w:rsidR="001E212F" w:rsidRPr="00BF3E05" w:rsidRDefault="003627DE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Spectral data were in agreement with previously reported literature data.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]</w:t>
      </w:r>
    </w:p>
    <w:p w14:paraId="3544D873" w14:textId="77777777" w:rsidR="001E212F" w:rsidRPr="00BF3E05" w:rsidRDefault="001E212F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2C08B8" w14:textId="77777777" w:rsidR="00570F9A" w:rsidRPr="00BF3E05" w:rsidRDefault="00CA6B23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272" w:dyaOrig="792" w14:anchorId="10B1A7CD">
          <v:shape id="_x0000_i1051" type="#_x0000_t75" alt="" style="width:64.1pt;height:40.3pt;mso-width-percent:0;mso-height-percent:0;mso-width-percent:0;mso-height-percent:0" o:ole="">
            <v:imagedata r:id="rId10" o:title=""/>
          </v:shape>
          <o:OLEObject Type="Embed" ProgID="ChemDraw_x64.Document.6.0" ShapeID="_x0000_i1051" DrawAspect="Content" ObjectID="_1839095104" r:id="rId11"/>
        </w:object>
      </w:r>
      <w:r w:rsidR="001E212F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1-(4-hydroxyphenyl) 4-isopropyl 2-benzylsuccinate (</w:t>
      </w:r>
      <w:r w:rsidR="003627DE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2b</w:t>
      </w:r>
      <w:r w:rsidR="001E212F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):</w:t>
      </w:r>
      <w:r w:rsidR="001E212F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814867E" w14:textId="66C56BE7" w:rsidR="00570F9A" w:rsidRPr="00BF3E05" w:rsidRDefault="00570F9A" w:rsidP="00570F9A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Compound </w:t>
      </w: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2b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has been obtained following a literature procedure</w:t>
      </w:r>
      <w:r w:rsidR="00F23AAC" w:rsidRPr="00BF3E0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[1]</w:t>
      </w:r>
    </w:p>
    <w:p w14:paraId="5F4F76F2" w14:textId="79DD8A1D" w:rsidR="00570F9A" w:rsidRPr="00BF3E05" w:rsidRDefault="00F23AAC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Off-white</w:t>
      </w:r>
      <w:r w:rsidR="00CD40E8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solid</w:t>
      </w:r>
      <w:r w:rsidR="001E212F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; yield: 42%. </w:t>
      </w:r>
    </w:p>
    <w:p w14:paraId="4F77ADDB" w14:textId="11575B1F" w:rsidR="006D6937" w:rsidRPr="00BF3E05" w:rsidRDefault="001E212F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BF3E0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f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0.36 (CH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/Et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O 92:8).</w:t>
      </w:r>
    </w:p>
    <w:p w14:paraId="42C41135" w14:textId="77777777" w:rsidR="006D6937" w:rsidRPr="00BF3E05" w:rsidRDefault="001E212F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 NMR (400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7.36 – 7.30 (m, 2H), 7.29 – 7.21 (m, 3H), 6.82 – 6.78 (m, 2H), 6.78 – 6.73 (m, 2H), 5.02 (hept,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1H), 3.39 – 3.25 (m, 1H), 3.13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13.6, 7.1 Hz, 1H), 2.91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13.6, 8.0 Hz, 1H), 2.77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16.8, 9.5 Hz, 1H), 2.52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16.8, 4.9 Hz, 1H), 1.22 (d,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3H), 1.22 (d,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3H). </w:t>
      </w:r>
    </w:p>
    <w:p w14:paraId="629D89A2" w14:textId="44221AD1" w:rsidR="006D6937" w:rsidRPr="00BF3E05" w:rsidRDefault="006D6937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C NMR (101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173.5, 171.3, 153.4, 144.4, 138.1, 129.3, 128.8, 127.0, 122.5, 116.0, 68.5, 43.4, 38.0, 36.09, 22.0 (2C). </w:t>
      </w:r>
    </w:p>
    <w:p w14:paraId="4B20A158" w14:textId="76D4F3E5" w:rsidR="00605C15" w:rsidRPr="00BF3E05" w:rsidRDefault="001E212F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BF3E05">
        <w:rPr>
          <w:rFonts w:ascii="Times New Roman" w:hAnsi="Times New Roman" w:cs="Times New Roman"/>
          <w:sz w:val="24"/>
          <w:szCs w:val="24"/>
        </w:rPr>
        <w:t>ESI-MS: m/z = 341 [M-H]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BF3E05">
        <w:rPr>
          <w:rFonts w:ascii="Times New Roman" w:hAnsi="Times New Roman" w:cs="Times New Roman"/>
          <w:sz w:val="24"/>
          <w:szCs w:val="24"/>
        </w:rPr>
        <w:t>.</w:t>
      </w:r>
      <w:r w:rsidR="003627DE" w:rsidRPr="00BF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56BD2" w14:textId="77777777" w:rsidR="00CD40E8" w:rsidRPr="00BF3E05" w:rsidRDefault="00CD40E8" w:rsidP="00CD40E8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BF3E05">
        <w:rPr>
          <w:rFonts w:ascii="Times New Roman" w:hAnsi="Times New Roman" w:cs="Times New Roman"/>
          <w:sz w:val="24"/>
          <w:szCs w:val="24"/>
        </w:rPr>
        <w:t>mp = 79-81 °C</w:t>
      </w:r>
    </w:p>
    <w:p w14:paraId="0AF8B66E" w14:textId="3BEA5803" w:rsidR="00CD40E8" w:rsidRPr="00BF3E05" w:rsidRDefault="00CD40E8" w:rsidP="00CD40E8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HPLC/UV retention time 6.31 min; Purity: 100%</w:t>
      </w:r>
    </w:p>
    <w:p w14:paraId="3F21B3DD" w14:textId="50548BAB" w:rsidR="00490BB2" w:rsidRPr="00BF3E05" w:rsidRDefault="00490BB2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HRMS (m/z): [M+H]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calcd for C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20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5 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343.1540; found 343.1556.</w:t>
      </w:r>
    </w:p>
    <w:p w14:paraId="667A55AF" w14:textId="51732FB6" w:rsidR="001E212F" w:rsidRPr="00BF3E05" w:rsidRDefault="003627DE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Spectral data were in agreement with previously reported literature data.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[1]</w:t>
      </w:r>
    </w:p>
    <w:p w14:paraId="391AAA91" w14:textId="77777777" w:rsidR="001E212F" w:rsidRPr="00BF3E05" w:rsidRDefault="001E212F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9AD8FC" w14:textId="77777777" w:rsidR="00570F9A" w:rsidRPr="00BF3E05" w:rsidRDefault="00CA6B23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392" w:dyaOrig="792" w14:anchorId="401F0E49">
          <v:shape id="_x0000_i1050" type="#_x0000_t75" alt="" style="width:70.55pt;height:40.3pt;mso-width-percent:0;mso-height-percent:0;mso-width-percent:0;mso-height-percent:0" o:ole="">
            <v:imagedata r:id="rId12" o:title=""/>
          </v:shape>
          <o:OLEObject Type="Embed" ProgID="ChemDraw_x64.Document.6.0" ShapeID="_x0000_i1050" DrawAspect="Content" ObjectID="_1839095105" r:id="rId13"/>
        </w:object>
      </w:r>
      <w:r w:rsidR="00B64B73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1-(4-hydroxyphenyl) 4-isopropyl 2-phenethylsuccinate (</w:t>
      </w:r>
      <w:r w:rsidR="003627DE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2c</w:t>
      </w:r>
      <w:r w:rsidR="00B64B73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):</w:t>
      </w:r>
      <w:r w:rsidR="00B64B73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3E1B340" w14:textId="7C0BAC77" w:rsidR="00570F9A" w:rsidRPr="00BF3E05" w:rsidRDefault="00570F9A" w:rsidP="00570F9A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Compound </w:t>
      </w: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2c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has been obtained following a literature procedure.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[1]</w:t>
      </w:r>
    </w:p>
    <w:p w14:paraId="29B9BBC8" w14:textId="1B117257" w:rsidR="00570F9A" w:rsidRPr="00BF3E05" w:rsidRDefault="00F23AAC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Off-white</w:t>
      </w:r>
      <w:r w:rsidR="00B64B73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solid; yield: 65%. </w:t>
      </w:r>
    </w:p>
    <w:p w14:paraId="395012BE" w14:textId="77777777" w:rsidR="00570F9A" w:rsidRPr="00BF3E05" w:rsidRDefault="00B64B73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BF3E0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f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0.20 (petroleum ether/EtOAc = 80:20).</w:t>
      </w:r>
    </w:p>
    <w:p w14:paraId="20A11061" w14:textId="4FEBE434" w:rsidR="006D6937" w:rsidRPr="00BF3E05" w:rsidRDefault="00B64B73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 NMR (400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7.35 – 7.27 (m, 2H), 7.25 – 7.18 (m, 3H), 6.96 – 6.89 (m, 2H), 6.80 – 6.73 (m, 2H), 5.04 (hept,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1H), 3.13 – 3.04 (m, 1H), 2.84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16.5, 9.4 Hz, 1H), 2.80 – 2.72 (m, 2H), 2.59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16.5, 5.1 Hz, 1H), 2.19 – 2.08 (m, 1H), 2.00 – 1.90 (m, 1H), 1.24 (d,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3H), 1.24 (d,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3H). </w:t>
      </w:r>
    </w:p>
    <w:p w14:paraId="7A25CD04" w14:textId="1F371871" w:rsidR="006D6937" w:rsidRPr="00BF3E05" w:rsidRDefault="006D6937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C NMR (101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174.2, 171.5, 153.7, 144.2, 141.1, 128.7, 128.6, 126.4, 122.5, 116.2, 68.6, 41.2, 36.7, 33.8, 33.4, 22.0 (2C). </w:t>
      </w:r>
    </w:p>
    <w:p w14:paraId="217BAB61" w14:textId="5DFE26DD" w:rsidR="00974BEB" w:rsidRPr="00BF3E05" w:rsidRDefault="00B64B73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BF3E05">
        <w:rPr>
          <w:rFonts w:ascii="Times New Roman" w:hAnsi="Times New Roman" w:cs="Times New Roman"/>
          <w:sz w:val="24"/>
          <w:szCs w:val="24"/>
        </w:rPr>
        <w:t>ESI-MS: m/z = 355 [M-H]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BF3E05">
        <w:rPr>
          <w:rFonts w:ascii="Times New Roman" w:hAnsi="Times New Roman" w:cs="Times New Roman"/>
          <w:sz w:val="24"/>
          <w:szCs w:val="24"/>
        </w:rPr>
        <w:t>.</w:t>
      </w:r>
      <w:r w:rsidR="003627DE" w:rsidRPr="00BF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470C74" w14:textId="77777777" w:rsidR="00CD40E8" w:rsidRPr="00BF3E05" w:rsidRDefault="00CD40E8" w:rsidP="00CD40E8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BF3E05">
        <w:rPr>
          <w:rFonts w:ascii="Times New Roman" w:hAnsi="Times New Roman" w:cs="Times New Roman"/>
          <w:sz w:val="24"/>
          <w:szCs w:val="24"/>
        </w:rPr>
        <w:lastRenderedPageBreak/>
        <w:t>mp = 70-71 °C</w:t>
      </w:r>
    </w:p>
    <w:p w14:paraId="6FD9F5BD" w14:textId="06507413" w:rsidR="00CD40E8" w:rsidRPr="00BF3E05" w:rsidRDefault="00CD40E8" w:rsidP="00CD40E8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HPLC/UV retention time 6.64 min; Purity: 96.6 %</w:t>
      </w:r>
    </w:p>
    <w:p w14:paraId="2C448208" w14:textId="50F36739" w:rsidR="00974BEB" w:rsidRPr="00BF3E05" w:rsidRDefault="00974BEB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HRMS (m/z): [M+H]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calcd for C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21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25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5 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357.1697; found 357.</w:t>
      </w:r>
      <w:r w:rsidR="00490BB2" w:rsidRPr="00BF3E05">
        <w:rPr>
          <w:rFonts w:ascii="Times New Roman" w:hAnsi="Times New Roman" w:cs="Times New Roman"/>
          <w:sz w:val="24"/>
          <w:szCs w:val="24"/>
          <w:lang w:val="en-US"/>
        </w:rPr>
        <w:t>1708</w:t>
      </w:r>
    </w:p>
    <w:p w14:paraId="4C3C08FD" w14:textId="5F1DAC31" w:rsidR="00B64B73" w:rsidRPr="00BF3E05" w:rsidRDefault="003627DE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Spectral data were in agreement with previously reported literature data.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[1]</w:t>
      </w:r>
    </w:p>
    <w:p w14:paraId="4E86D4B9" w14:textId="77777777" w:rsidR="00B64B73" w:rsidRPr="00BF3E05" w:rsidRDefault="00B64B73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162BE5" w14:textId="77777777" w:rsidR="00F23AAC" w:rsidRPr="00BF3E05" w:rsidRDefault="00CA6B23" w:rsidP="00F23AAC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152" w:dyaOrig="792" w14:anchorId="7FEE6346">
          <v:shape id="_x0000_i1049" type="#_x0000_t75" alt="" style="width:58.3pt;height:40.3pt;mso-width-percent:0;mso-height-percent:0;mso-width-percent:0;mso-height-percent:0" o:ole="">
            <v:imagedata r:id="rId14" o:title=""/>
          </v:shape>
          <o:OLEObject Type="Embed" ProgID="ChemDraw_x64.Document.6.0" ShapeID="_x0000_i1049" DrawAspect="Content" ObjectID="_1839095106" r:id="rId15"/>
        </w:object>
      </w:r>
      <w:r w:rsidR="007C7324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1-(4-hydroxyphenyl) 4-isopropyl 2-pentylsuccinate (</w:t>
      </w:r>
      <w:r w:rsidR="004904D6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3627DE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7C7324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):</w:t>
      </w:r>
      <w:r w:rsidR="007C7324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52A5A4C" w14:textId="142269CB" w:rsidR="00F23AAC" w:rsidRPr="00BF3E05" w:rsidRDefault="00F23AAC" w:rsidP="00F23AAC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Compound </w:t>
      </w: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2d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has been obtained following a literature procedure.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[1]</w:t>
      </w:r>
    </w:p>
    <w:p w14:paraId="3E19761F" w14:textId="44B0C506" w:rsidR="00CD40E8" w:rsidRPr="00BF3E05" w:rsidRDefault="00F23AAC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7C7324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hite solid; yield: 60%. </w:t>
      </w:r>
    </w:p>
    <w:p w14:paraId="20BAC79F" w14:textId="77777777" w:rsidR="00CD40E8" w:rsidRPr="00BF3E05" w:rsidRDefault="007C7324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BF3E0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f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0.35 (petroleum ether/EtOAc = 80:20). </w:t>
      </w:r>
    </w:p>
    <w:p w14:paraId="79B8A30F" w14:textId="71D558C1" w:rsidR="006D6937" w:rsidRPr="00BF3E05" w:rsidRDefault="007C7324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1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 NMR (400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6.92 – 6.86 (m, 2H), 6.77 – 6.71 (m, 2H), 5.03 (hept,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1H), 3.08 – 2.98 (m, 1H), 2.79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16.6, 9.8 Hz, 1H), 2.53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16.6, 4.8 Hz, 1H), 1.83 – 1.72 (m, 1H), 1.68 – 1.57 (m, 1H), 1.48 – 1.37 (m, 2H), 1.37 – 1.28 (m, 4H), 1.24 (d,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3H), 1.23 (d,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3H), 0.90 (t,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6.8 Hz, 3H). </w:t>
      </w:r>
    </w:p>
    <w:p w14:paraId="329513A0" w14:textId="5B8650B9" w:rsidR="006D6937" w:rsidRPr="00BF3E05" w:rsidRDefault="006D6937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C NMR (101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174.6, 171.8, 153.6, 144.2, 122.5, 116.1, 68.5, 41.6, 36.7, 32.1, 31.7, 26.8, 22.6, 22.0 (2C), 14.1. </w:t>
      </w:r>
    </w:p>
    <w:p w14:paraId="435DCC73" w14:textId="3B54783A" w:rsidR="009859E5" w:rsidRPr="00BF3E05" w:rsidRDefault="007C7324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BF3E05">
        <w:rPr>
          <w:rFonts w:ascii="Times New Roman" w:hAnsi="Times New Roman" w:cs="Times New Roman"/>
          <w:sz w:val="24"/>
          <w:szCs w:val="24"/>
        </w:rPr>
        <w:t>ESI-MS: m/z = 321 [M-H]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BF3E05">
        <w:rPr>
          <w:rFonts w:ascii="Times New Roman" w:hAnsi="Times New Roman" w:cs="Times New Roman"/>
          <w:sz w:val="24"/>
          <w:szCs w:val="24"/>
        </w:rPr>
        <w:t>.</w:t>
      </w:r>
      <w:r w:rsidR="003627DE" w:rsidRPr="00BF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806E47" w14:textId="3888DAA1" w:rsidR="00CD40E8" w:rsidRPr="00BF3E05" w:rsidRDefault="00CD40E8" w:rsidP="00CD40E8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BF3E05">
        <w:rPr>
          <w:rFonts w:ascii="Times New Roman" w:hAnsi="Times New Roman" w:cs="Times New Roman"/>
          <w:sz w:val="24"/>
          <w:szCs w:val="24"/>
        </w:rPr>
        <w:t>mp = 42-44 °C.</w:t>
      </w:r>
    </w:p>
    <w:p w14:paraId="2575099E" w14:textId="75383158" w:rsidR="00CD40E8" w:rsidRPr="00BF3E05" w:rsidRDefault="00CD40E8" w:rsidP="00CD40E8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HPLC/UV retention time 7.36 min; Purity: 97.5 %.</w:t>
      </w:r>
    </w:p>
    <w:p w14:paraId="41FEA843" w14:textId="07C9FB87" w:rsidR="009859E5" w:rsidRPr="00BF3E05" w:rsidRDefault="009859E5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HRMS (m/z): [M+H]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calcd for C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490BB2"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8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490BB2"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5 </w:t>
      </w:r>
      <w:r w:rsidR="003A7B54" w:rsidRPr="00BF3E05">
        <w:rPr>
          <w:rFonts w:ascii="Times New Roman" w:hAnsi="Times New Roman" w:cs="Times New Roman"/>
          <w:sz w:val="24"/>
          <w:szCs w:val="24"/>
          <w:lang w:val="en-US"/>
        </w:rPr>
        <w:t>323.1853</w:t>
      </w:r>
      <w:r w:rsidR="00490BB2" w:rsidRPr="00BF3E05">
        <w:rPr>
          <w:rFonts w:ascii="Times New Roman" w:hAnsi="Times New Roman" w:cs="Times New Roman"/>
          <w:sz w:val="24"/>
          <w:szCs w:val="24"/>
          <w:lang w:val="en-US"/>
        </w:rPr>
        <w:t>; found 323.1870</w:t>
      </w:r>
      <w:r w:rsidR="00CD40E8" w:rsidRPr="00BF3E0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3FEBF7" w14:textId="6C61E1B5" w:rsidR="007C7324" w:rsidRPr="00BF3E05" w:rsidRDefault="003627DE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Spectral data were in agreement with previously reported literature data.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[1]</w:t>
      </w:r>
    </w:p>
    <w:p w14:paraId="670E2A08" w14:textId="77777777" w:rsidR="007C7324" w:rsidRPr="00BF3E05" w:rsidRDefault="007C7324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B60CAE" w14:textId="77777777" w:rsidR="00F23AAC" w:rsidRPr="00BF3E05" w:rsidRDefault="00CA6B23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248" w:dyaOrig="792" w14:anchorId="37F0AA7D">
          <v:shape id="_x0000_i1048" type="#_x0000_t75" alt="" style="width:61.9pt;height:40.3pt;mso-width-percent:0;mso-height-percent:0;mso-width-percent:0;mso-height-percent:0" o:ole="">
            <v:imagedata r:id="rId16" o:title=""/>
          </v:shape>
          <o:OLEObject Type="Embed" ProgID="ChemDraw_x64.Document.6.0" ShapeID="_x0000_i1048" DrawAspect="Content" ObjectID="_1839095107" r:id="rId17"/>
        </w:object>
      </w:r>
      <w:r w:rsidR="0082285F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1-(4-hydroxyphenyl) 4-isopropyl 2-(acetoxymethyl)succinate (</w:t>
      </w:r>
      <w:r w:rsidR="003627DE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2e</w:t>
      </w:r>
      <w:r w:rsidR="0082285F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):</w:t>
      </w:r>
      <w:r w:rsidR="0082285F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F8535EA" w14:textId="24C91D9F" w:rsidR="00F23AAC" w:rsidRPr="00BF3E05" w:rsidRDefault="00F23AAC" w:rsidP="00F23AAC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Compound </w:t>
      </w: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2e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has been obtained following a literature procedure.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[1]</w:t>
      </w:r>
    </w:p>
    <w:p w14:paraId="458BBB35" w14:textId="4BB38F89" w:rsidR="00F23AAC" w:rsidRPr="00BF3E05" w:rsidRDefault="00F23AAC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2285F" w:rsidRPr="00BF3E05">
        <w:rPr>
          <w:rFonts w:ascii="Times New Roman" w:hAnsi="Times New Roman" w:cs="Times New Roman"/>
          <w:sz w:val="24"/>
          <w:szCs w:val="24"/>
          <w:lang w:val="en-US"/>
        </w:rPr>
        <w:t>olorless oil; yield: 36%.</w:t>
      </w:r>
    </w:p>
    <w:p w14:paraId="591F96B2" w14:textId="07A7A5AE" w:rsidR="00CD40E8" w:rsidRPr="00BF3E05" w:rsidRDefault="0082285F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BF3E0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f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0.39 (CH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/Et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O 95:5). </w:t>
      </w:r>
    </w:p>
    <w:p w14:paraId="59EC0130" w14:textId="6AC31593" w:rsidR="006D6937" w:rsidRPr="00BF3E05" w:rsidRDefault="0082285F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 NMR (400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6.97 – 6.89 (m, 2H), 6.82 – 6.75 (m, 2H), 5.05 (hept,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6.2 Hz, 1H), 4.48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11.2, 5.5 Hz, 1H), 4.40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11.2, 5.7 Hz, 1H), 3.39 (app dq,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8.6, 5.6 Hz, 1H), 2.88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16.9, 8.6 Hz, 1H), 2.62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16.9, 5.5 Hz, 1H), 2.09 (s, 3H), 1.25 (d,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6.2 Hz, 3H), 1.25 (d,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6.2 Hz, 3H). </w:t>
      </w:r>
    </w:p>
    <w:p w14:paraId="01A9565B" w14:textId="2C0AF924" w:rsidR="006D6937" w:rsidRPr="00BF3E05" w:rsidRDefault="006D6937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C NMR (101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171.2, 170.9 (2C), 153.7, 144.1, 122.4, 116.1, 68.8, 63.8, 41.3, 33.5, 21.9 (2C), 20.9. </w:t>
      </w:r>
    </w:p>
    <w:p w14:paraId="2DE6E7F3" w14:textId="4DF66C66" w:rsidR="003A7B54" w:rsidRPr="00BF3E05" w:rsidRDefault="0082285F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ESI-MS: m/z = 323 [M-H]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E1281B5" w14:textId="388B7583" w:rsidR="00CD40E8" w:rsidRPr="00BF3E05" w:rsidRDefault="00CD40E8" w:rsidP="00CD40E8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HPLC/UV retention time 3.28 min; Purity: 89.1 %</w:t>
      </w:r>
    </w:p>
    <w:p w14:paraId="241F8F07" w14:textId="0D098DBE" w:rsidR="003A7B54" w:rsidRPr="00BF3E05" w:rsidRDefault="003A7B54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HRMS (m/z): [M+</w:t>
      </w:r>
      <w:r w:rsidR="00663A14" w:rsidRPr="00BF3E0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calcd for C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16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63A14"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7 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63A14" w:rsidRPr="00BF3E05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63A14" w:rsidRPr="00BF3E05">
        <w:rPr>
          <w:rFonts w:ascii="Times New Roman" w:hAnsi="Times New Roman" w:cs="Times New Roman"/>
          <w:sz w:val="24"/>
          <w:szCs w:val="24"/>
          <w:lang w:val="en-US"/>
        </w:rPr>
        <w:t>1282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; found </w:t>
      </w:r>
      <w:r w:rsidR="00663A14" w:rsidRPr="00BF3E05">
        <w:rPr>
          <w:rFonts w:ascii="Times New Roman" w:hAnsi="Times New Roman" w:cs="Times New Roman"/>
          <w:sz w:val="24"/>
          <w:szCs w:val="24"/>
          <w:lang w:val="en-US"/>
        </w:rPr>
        <w:t>325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63A14" w:rsidRPr="00BF3E05">
        <w:rPr>
          <w:rFonts w:ascii="Times New Roman" w:hAnsi="Times New Roman" w:cs="Times New Roman"/>
          <w:sz w:val="24"/>
          <w:szCs w:val="24"/>
          <w:lang w:val="en-US"/>
        </w:rPr>
        <w:t>1290</w:t>
      </w:r>
    </w:p>
    <w:p w14:paraId="34384FCC" w14:textId="635F7534" w:rsidR="0082285F" w:rsidRPr="00BF3E05" w:rsidRDefault="003627DE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Spectral data were in agreement with previously reported literature data.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[1]</w:t>
      </w:r>
    </w:p>
    <w:p w14:paraId="4F5F018C" w14:textId="77777777" w:rsidR="0082285F" w:rsidRPr="00BF3E05" w:rsidRDefault="0082285F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7C0B92" w14:textId="77777777" w:rsidR="00F23AAC" w:rsidRPr="00BF3E05" w:rsidRDefault="00CA6B23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392" w:dyaOrig="792" w14:anchorId="72158257">
          <v:shape id="_x0000_i1047" type="#_x0000_t75" alt="" style="width:70.55pt;height:40.3pt;mso-width-percent:0;mso-height-percent:0;mso-width-percent:0;mso-height-percent:0" o:ole="">
            <v:imagedata r:id="rId18" o:title=""/>
          </v:shape>
          <o:OLEObject Type="Embed" ProgID="ChemDraw_x64.Document.6.0" ShapeID="_x0000_i1047" DrawAspect="Content" ObjectID="_1839095108" r:id="rId19"/>
        </w:object>
      </w:r>
      <w:r w:rsidR="00924EB1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1-(4-hydroxyphenyl) 4-isopropyl 2-(phenoxymethyl)succinate (</w:t>
      </w:r>
      <w:r w:rsidR="003627DE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2f</w:t>
      </w:r>
      <w:r w:rsidR="00924EB1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):</w:t>
      </w:r>
      <w:r w:rsidR="00924EB1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2F63FB1" w14:textId="2AC1EC85" w:rsidR="00F23AAC" w:rsidRPr="00BF3E05" w:rsidRDefault="00F23AAC" w:rsidP="00F23AAC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Compound </w:t>
      </w: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2f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has been obtained following a literature procedure</w:t>
      </w:r>
      <w:r w:rsidR="00B27A5D" w:rsidRPr="00BF3E0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[1]</w:t>
      </w:r>
    </w:p>
    <w:p w14:paraId="21D5DBE5" w14:textId="6A29411B" w:rsidR="00F23AAC" w:rsidRPr="00BF3E05" w:rsidRDefault="00F23AAC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24EB1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ale yellow oil; yield: 74%. </w:t>
      </w:r>
    </w:p>
    <w:p w14:paraId="6BF3B873" w14:textId="77777777" w:rsidR="00F23AAC" w:rsidRPr="00BF3E05" w:rsidRDefault="00924EB1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BF3E0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f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0.21 (petroleum ether/EtOAc = 80:20).</w:t>
      </w:r>
    </w:p>
    <w:p w14:paraId="73A025F6" w14:textId="4FB849CA" w:rsidR="006D6937" w:rsidRPr="00BF3E05" w:rsidRDefault="00924EB1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 NMR (400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7.33 – 7.27 (m, 2H), 7.01 – 6.96 (m, 1H), 6.96 – 6.92 (m, 2H), 6.92 – 6.87 (m, 2H), 6.78 – 6.73 (m, 2H), 5.06 (hept,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1H), 4.37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9.3, 6.0 Hz, 1H), 4.31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9.3, 5.0 Hz, 1H), 3.59 – 3.48 (m, 1H), 3.03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17.0, 8.2 Hz, 1H), 2.79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17.0, 5.5 Hz, 1H), 1.25 (d,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6H). </w:t>
      </w:r>
    </w:p>
    <w:p w14:paraId="009ADA1F" w14:textId="7F7AF895" w:rsidR="006D6937" w:rsidRPr="00BF3E05" w:rsidRDefault="006D6937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lastRenderedPageBreak/>
        <w:t>13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C NMR (101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sz w:val="24"/>
          <w:szCs w:val="24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171.7, 171.4, 158.5, 153.7, 144.1, 129.7, 122.5, 121.5, 116.1, 114.8, 68.8, 67.7, 42.0, 33.5, 22.0 (2C).</w:t>
      </w:r>
    </w:p>
    <w:p w14:paraId="66F28AC8" w14:textId="61DD4487" w:rsidR="00835630" w:rsidRPr="00BF3E05" w:rsidRDefault="00924EB1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ESI-MS: m/z = 357 [M-H]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627DE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F406200" w14:textId="52B75560" w:rsidR="00CD40E8" w:rsidRPr="00BF3E05" w:rsidRDefault="00CD40E8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HPLC/UV retention time 6.14 min; Purity: 96.3 %</w:t>
      </w:r>
    </w:p>
    <w:p w14:paraId="327D5787" w14:textId="44402996" w:rsidR="00835630" w:rsidRPr="00BF3E05" w:rsidRDefault="00835630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HRMS (m/z): [M+H]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calcd for C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20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6 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359.1489; found 359.</w:t>
      </w:r>
      <w:r w:rsidR="00663A14" w:rsidRPr="00BF3E05">
        <w:rPr>
          <w:rFonts w:ascii="Times New Roman" w:hAnsi="Times New Roman" w:cs="Times New Roman"/>
          <w:sz w:val="24"/>
          <w:szCs w:val="24"/>
          <w:lang w:val="en-US"/>
        </w:rPr>
        <w:t>1501</w:t>
      </w:r>
    </w:p>
    <w:p w14:paraId="08A6B169" w14:textId="23D3B398" w:rsidR="00924EB1" w:rsidRPr="00BF3E05" w:rsidRDefault="003627DE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Spectral data were in agreement with previously reported literature data.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[1]</w:t>
      </w:r>
    </w:p>
    <w:p w14:paraId="149212F7" w14:textId="77777777" w:rsidR="004904D6" w:rsidRPr="00BF3E05" w:rsidRDefault="004904D6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966ADA" w14:textId="77777777" w:rsidR="00F23AAC" w:rsidRPr="00BF3E05" w:rsidRDefault="00CA6B23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402" w:dyaOrig="1457" w14:anchorId="520AC173">
          <v:shape id="_x0000_i1046" type="#_x0000_t75" alt="" style="width:33.85pt;height:36pt;mso-width-percent:0;mso-height-percent:0;mso-position-horizontal:absolute;mso-position-horizontal-relative:text;mso-position-vertical:absolute;mso-position-vertical-relative:text;mso-width-percent:0;mso-height-percent:0" o:ole="">
            <v:imagedata r:id="rId20" o:title=""/>
          </v:shape>
          <o:OLEObject Type="Embed" ProgID="ChemDraw_x64.Document.6.0" ShapeID="_x0000_i1046" DrawAspect="Content" ObjectID="_1839095109" r:id="rId21"/>
        </w:object>
      </w:r>
      <w:r w:rsidR="004904D6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dimethyl</w:t>
      </w:r>
      <w:r w:rsidR="004904D6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04D6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2-pentylsuccinate (2g):</w:t>
      </w:r>
      <w:r w:rsidR="004904D6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E4F5F95" w14:textId="7B26F523" w:rsidR="00F23AAC" w:rsidRPr="00BF3E05" w:rsidRDefault="00F23AAC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Compound </w:t>
      </w: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2g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has been obtained following a literature procedure</w:t>
      </w:r>
      <w:r w:rsidR="00B27A5D" w:rsidRPr="00BF3E0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[2]</w:t>
      </w:r>
    </w:p>
    <w:p w14:paraId="15E30696" w14:textId="638B5D88" w:rsidR="00F23AAC" w:rsidRPr="00BF3E05" w:rsidRDefault="00F23AAC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Pale yellow</w:t>
      </w:r>
      <w:r w:rsidR="00F42A15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oil; yield: 92%.</w:t>
      </w:r>
    </w:p>
    <w:p w14:paraId="2E822271" w14:textId="10B07190" w:rsidR="009F3927" w:rsidRPr="00BF3E05" w:rsidRDefault="009F3927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BF3E0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f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14150A" w:rsidRPr="00BF3E05">
        <w:rPr>
          <w:rFonts w:ascii="Times New Roman" w:hAnsi="Times New Roman" w:cs="Times New Roman"/>
          <w:sz w:val="24"/>
          <w:szCs w:val="24"/>
          <w:lang w:val="en-US"/>
        </w:rPr>
        <w:t>0.42 (EtOAc/Cyclohexane = 10:90).</w:t>
      </w:r>
    </w:p>
    <w:p w14:paraId="009C8188" w14:textId="787404A4" w:rsidR="00CB7D01" w:rsidRPr="00BF3E05" w:rsidRDefault="00F42A15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 NMR (400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3.70 (s, 3H), 3.67 (s, 3H), 2.88 – 2.80 (m, 1H), 2.72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16.4, 9.3 Hz, 1H), 2.43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16.4, 5.1 Hz, 1H), 1.69 – 1.59 (m, 1H), 1.55 – 1.44 (m, 1H), 1.35 – 1.21 (m, 6H), 0.87 (t,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6.8 Hz, 3H).</w:t>
      </w:r>
      <w:r w:rsidR="004904D6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5A2F2CE" w14:textId="29F2FBB8" w:rsidR="006D6937" w:rsidRPr="00BF3E05" w:rsidRDefault="006D6937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C NMR (101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sz w:val="24"/>
          <w:szCs w:val="24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175.7, 172,6, 51.74, 51.69, 41.1, 35.7, 31.8, 31.4, 26.5, 22.3, 13.8.</w:t>
      </w:r>
    </w:p>
    <w:p w14:paraId="45010212" w14:textId="7F6F7298" w:rsidR="006D6937" w:rsidRPr="00BF3E05" w:rsidRDefault="006D6937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BF3E05">
        <w:rPr>
          <w:rFonts w:ascii="Times New Roman" w:hAnsi="Times New Roman" w:cs="Times New Roman"/>
          <w:sz w:val="24"/>
          <w:szCs w:val="24"/>
        </w:rPr>
        <w:t xml:space="preserve">ESI-MS: m/z = </w:t>
      </w:r>
      <w:r w:rsidR="00DB2C1F" w:rsidRPr="00BF3E05">
        <w:rPr>
          <w:rFonts w:ascii="Times New Roman" w:hAnsi="Times New Roman" w:cs="Times New Roman"/>
          <w:sz w:val="24"/>
          <w:szCs w:val="24"/>
        </w:rPr>
        <w:t>239 [M+Na]</w:t>
      </w:r>
      <w:r w:rsidR="00DB2C1F" w:rsidRPr="00BF3E0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B2C1F" w:rsidRPr="00BF3E05">
        <w:rPr>
          <w:rFonts w:ascii="Times New Roman" w:hAnsi="Times New Roman" w:cs="Times New Roman"/>
          <w:sz w:val="24"/>
          <w:szCs w:val="24"/>
        </w:rPr>
        <w:t>:</w:t>
      </w:r>
    </w:p>
    <w:p w14:paraId="7EB74823" w14:textId="56C9D0F6" w:rsidR="00CB7D01" w:rsidRPr="00BF3E05" w:rsidRDefault="00CB7D01" w:rsidP="00CB7D01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HRMS (m/z): [M+Na]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calcd for C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11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20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239.1254; found 239.1258</w:t>
      </w:r>
    </w:p>
    <w:p w14:paraId="385B21F5" w14:textId="67AFB767" w:rsidR="004904D6" w:rsidRPr="00BF3E05" w:rsidRDefault="004904D6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Spectral data were in agreement with previously reported literature data.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[2]</w:t>
      </w:r>
    </w:p>
    <w:p w14:paraId="7F635003" w14:textId="479392C6" w:rsidR="009F3927" w:rsidRPr="00BF3E05" w:rsidRDefault="00CA6B23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577" w:dyaOrig="1606" w14:anchorId="08C4FC27">
          <v:shape id="_x0000_i1045" type="#_x0000_t75" alt="" style="width:40.3pt;height:40.3pt;mso-width-percent:0;mso-height-percent:0;mso-position-horizontal:absolute;mso-position-horizontal-relative:text;mso-position-vertical:absolute;mso-position-vertical-relative:text;mso-width-percent:0;mso-height-percent:0" o:ole="">
            <v:imagedata r:id="rId22" o:title=""/>
          </v:shape>
          <o:OLEObject Type="Embed" ProgID="ChemDraw_x64.Document.6.0" ShapeID="_x0000_i1045" DrawAspect="Content" ObjectID="_1839095110" r:id="rId23"/>
        </w:object>
      </w:r>
      <w:r w:rsidR="001259D2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diisopropyl</w:t>
      </w:r>
      <w:r w:rsidR="001259D2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59D2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2-pentylsuccinate (2h):</w:t>
      </w:r>
      <w:r w:rsidR="001259D2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4979AE9" w14:textId="0D744571" w:rsidR="00B27A5D" w:rsidRPr="00BF3E05" w:rsidRDefault="009F3927" w:rsidP="009F3927">
      <w:pPr>
        <w:pStyle w:val="Nessunaspaziatura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Compound </w:t>
      </w: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2h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has been obtained following a literature procedure.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[3]</w:t>
      </w:r>
    </w:p>
    <w:p w14:paraId="0C61BDEE" w14:textId="59B1C9CD" w:rsidR="009F3927" w:rsidRPr="00BF3E05" w:rsidRDefault="009F3927" w:rsidP="009F392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Pale yellow oil; yield: 50%.</w:t>
      </w:r>
    </w:p>
    <w:p w14:paraId="5538C40E" w14:textId="6E6628B3" w:rsidR="009F3927" w:rsidRPr="00BF3E05" w:rsidRDefault="009F3927" w:rsidP="009F392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BF3E05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f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14150A" w:rsidRPr="00BF3E05">
        <w:rPr>
          <w:rFonts w:ascii="Times New Roman" w:hAnsi="Times New Roman" w:cs="Times New Roman"/>
          <w:sz w:val="24"/>
          <w:szCs w:val="24"/>
          <w:lang w:val="en-US"/>
        </w:rPr>
        <w:t>0.60 (EtOAc/Cyclohexane = 10:90).</w:t>
      </w:r>
    </w:p>
    <w:p w14:paraId="49C0616C" w14:textId="55565DBE" w:rsidR="00AA73E7" w:rsidRPr="00BF3E05" w:rsidRDefault="009F3927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805200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H NMR (400 MHz, CDCl3) </w:t>
      </w:r>
      <w:r w:rsidR="00805200"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δ</w:t>
      </w:r>
      <w:r w:rsidR="00805200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5.01 (hept, </w:t>
      </w:r>
      <w:r w:rsidR="00805200"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805200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1H), 4.99 (hept, </w:t>
      </w:r>
      <w:r w:rsidR="00805200"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805200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1H), 2.81 – 2.71 (m, 1H), 2.64 (dd, J = 16.2, 9.3 Hz, 1H), 2.36 (dd, </w:t>
      </w:r>
      <w:r w:rsidR="00805200"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805200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16.2, 5.2 Hz, 1H), 1.68 – 1.54 (m, 1H), 1.53 – 1.42 (m, 1H), 1.34 – 1.25 (m, 6H), 1.23 (d, </w:t>
      </w:r>
      <w:r w:rsidR="00805200"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805200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3H), 1.22 (d, </w:t>
      </w:r>
      <w:r w:rsidR="00805200"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805200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3H), 1.21 (d, </w:t>
      </w:r>
      <w:r w:rsidR="00805200"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805200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3H), 1.21 (d, </w:t>
      </w:r>
      <w:r w:rsidR="00805200"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805200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6.3 Hz, 3H), 0.86 (t, </w:t>
      </w:r>
      <w:r w:rsidR="00805200"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805200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6.8 Hz, 3H).</w:t>
      </w:r>
      <w:r w:rsidR="00BF7E45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7DFE6A9" w14:textId="7E67AEA3" w:rsidR="006D6937" w:rsidRPr="00BF3E05" w:rsidRDefault="00BF7E45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C NMR (101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sz w:val="24"/>
          <w:szCs w:val="24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174.7, 171.7, 68.00, 67.8, 41.6, 36.6, 32.1, 31.7, 26.6, 22.6, 21.9</w:t>
      </w:r>
      <w:r w:rsidR="00E83AC5" w:rsidRPr="00BF3E0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, 21.9</w:t>
      </w:r>
      <w:r w:rsidR="00E83AC5" w:rsidRPr="00BF3E0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, 14.1.</w:t>
      </w:r>
      <w:r w:rsidR="00805200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8819D7C" w14:textId="64F1DBA5" w:rsidR="004904D6" w:rsidRPr="00BF3E05" w:rsidRDefault="006D6937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ESI-MS:</w:t>
      </w:r>
      <w:r w:rsidR="00805200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m/z </w:t>
      </w:r>
      <w:r w:rsidR="0014150A" w:rsidRPr="00BF3E05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805200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27</w:t>
      </w:r>
      <w:r w:rsidR="00307C41" w:rsidRPr="00BF3E05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4150A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[M+H]</w:t>
      </w:r>
      <w:r w:rsidR="0014150A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14150A" w:rsidRPr="00BF3E0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B7D01" w:rsidRPr="00BF3E0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57BA62" w14:textId="23156395" w:rsidR="00CB7D01" w:rsidRPr="00BF3E05" w:rsidRDefault="00CB7D01" w:rsidP="00CB7D01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HRMS (m/z): [M+H]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calcd for C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15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29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4 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273.2060; found 273.206</w:t>
      </w:r>
      <w:r w:rsidR="00BB1420" w:rsidRPr="00BF3E05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74C5ACAA" w14:textId="77777777" w:rsidR="004904D6" w:rsidRPr="00BF3E05" w:rsidRDefault="004904D6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700303" w14:textId="77777777" w:rsidR="00BF2F13" w:rsidRPr="00BF3E05" w:rsidRDefault="00CA6B23" w:rsidP="00805200">
      <w:pPr>
        <w:pStyle w:val="Nessunaspaziatura"/>
        <w:jc w:val="both"/>
        <w:rPr>
          <w:rFonts w:ascii="Times New Roman" w:hAnsi="Times New Roman" w:cs="Times New Roman"/>
          <w:strike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402" w:dyaOrig="1250" w14:anchorId="32F77B2E">
          <v:shape id="_x0000_i1044" type="#_x0000_t75" alt="" style="width:35.3pt;height:31.7pt;mso-width-percent:0;mso-height-percent:0;mso-position-horizontal:absolute;mso-position-horizontal-relative:text;mso-position-vertical:absolute;mso-position-vertical-relative:text;mso-width-percent:0;mso-height-percent:0" o:ole="">
            <v:imagedata r:id="rId24" o:title=""/>
          </v:shape>
          <o:OLEObject Type="Embed" ProgID="ChemDraw_x64.Document.6.0" ShapeID="_x0000_i1044" DrawAspect="Content" ObjectID="_1839095111" r:id="rId25"/>
        </w:object>
      </w:r>
      <w:r w:rsidR="004904D6"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2-pentylsuccinic acid (2i):</w:t>
      </w:r>
      <w:r w:rsidR="004904D6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08220CE" w14:textId="254A63E8" w:rsidR="009F3927" w:rsidRPr="00BF3E05" w:rsidRDefault="00BF2F13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Compound </w:t>
      </w: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2i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has been obtained following a literature procedure.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[4]</w:t>
      </w:r>
    </w:p>
    <w:p w14:paraId="5D2C496E" w14:textId="566B17BB" w:rsidR="007E300A" w:rsidRPr="00BF3E05" w:rsidRDefault="007E300A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White solid; yield: 57%.</w:t>
      </w:r>
    </w:p>
    <w:p w14:paraId="34A2515A" w14:textId="5217A783" w:rsidR="009F3927" w:rsidRPr="00BF3E05" w:rsidRDefault="005411F6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 NMR (400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2.89 – 2.80 (m, 1H), 2.73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17.1, 10.9 Hz, 1H), 2.51 (dd,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17.1, 3.7 Hz, 1H), 1.75 – 1.65 (m, 1H), 1.59 – 1.48 (m, 1H), 1.41 – 1.21 (m, 6H), 0.88 (t, </w:t>
      </w: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= 6.8 Hz, 3H).</w:t>
      </w:r>
      <w:r w:rsidR="004904D6"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9396309" w14:textId="2C736728" w:rsidR="008923C1" w:rsidRPr="00BF3E05" w:rsidRDefault="008923C1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C NMR (101 MHz, CDCl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BF3E05">
        <w:rPr>
          <w:rFonts w:ascii="Times New Roman" w:hAnsi="Times New Roman" w:cs="Times New Roman"/>
          <w:sz w:val="24"/>
          <w:szCs w:val="24"/>
        </w:rPr>
        <w:t>δ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181.8, 178.9, 41.2, 35.7, 31.8, 31.6, 26.7, 22.5, 14.1.</w:t>
      </w:r>
    </w:p>
    <w:p w14:paraId="4BFE50C5" w14:textId="37F3E813" w:rsidR="00AA4508" w:rsidRPr="00BF3E05" w:rsidRDefault="00AA4508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BF3E05">
        <w:rPr>
          <w:rFonts w:ascii="Times New Roman" w:hAnsi="Times New Roman" w:cs="Times New Roman"/>
          <w:sz w:val="24"/>
          <w:szCs w:val="24"/>
        </w:rPr>
        <w:t xml:space="preserve">ESI-MS: m/z = </w:t>
      </w:r>
      <w:r w:rsidR="0014150A" w:rsidRPr="00BF3E05">
        <w:rPr>
          <w:rFonts w:ascii="Times New Roman" w:hAnsi="Times New Roman" w:cs="Times New Roman"/>
          <w:sz w:val="24"/>
          <w:szCs w:val="24"/>
        </w:rPr>
        <w:t>187 [M-H]</w:t>
      </w:r>
      <w:r w:rsidR="0014150A" w:rsidRPr="00BF3E0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4150A" w:rsidRPr="00BF3E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38D3A9" w14:textId="5FB073D0" w:rsidR="00CD40E8" w:rsidRPr="00BF3E05" w:rsidRDefault="00CD40E8" w:rsidP="00CD40E8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BF3E05">
        <w:rPr>
          <w:rFonts w:ascii="Times New Roman" w:hAnsi="Times New Roman" w:cs="Times New Roman"/>
          <w:sz w:val="24"/>
          <w:szCs w:val="24"/>
        </w:rPr>
        <w:t>mp = 78-80 °C</w:t>
      </w:r>
    </w:p>
    <w:p w14:paraId="38581455" w14:textId="03DE8249" w:rsidR="001464F7" w:rsidRPr="00BF3E05" w:rsidRDefault="001464F7" w:rsidP="00805200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HRMS (m/z): [M+H]</w:t>
      </w:r>
      <w:r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calcd for C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9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17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3E0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4 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189.1121; found 189.1118.</w:t>
      </w:r>
    </w:p>
    <w:p w14:paraId="33E1C7CC" w14:textId="7EB44CE8" w:rsidR="00924EB1" w:rsidRPr="00BF3E05" w:rsidRDefault="009F3927" w:rsidP="00B27A5D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>Spectral data were in agreement with previously reported literature data.</w:t>
      </w:r>
      <w:r w:rsidR="00B27A5D" w:rsidRPr="00BF3E0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[4]</w:t>
      </w:r>
      <w:r w:rsidR="00924EB1" w:rsidRPr="00BF3E0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0C8BBF0" w14:textId="25F8C58A" w:rsidR="00A81EF5" w:rsidRPr="00BF3E05" w:rsidRDefault="00A81EF5" w:rsidP="00AA7017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BF3E05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 xml:space="preserve">Copies of </w:t>
      </w:r>
      <w:r w:rsidRPr="00BF3E05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en-US"/>
        </w:rPr>
        <w:t>1</w:t>
      </w:r>
      <w:r w:rsidRPr="00BF3E05">
        <w:rPr>
          <w:rFonts w:ascii="Times New Roman" w:hAnsi="Times New Roman" w:cs="Times New Roman"/>
          <w:b/>
          <w:bCs/>
          <w:sz w:val="32"/>
          <w:szCs w:val="32"/>
          <w:lang w:val="en-US"/>
        </w:rPr>
        <w:t>H NMR for known compounds 2a-2g, 2l</w:t>
      </w:r>
    </w:p>
    <w:p w14:paraId="39D0AF8F" w14:textId="56DCD473" w:rsidR="0082285F" w:rsidRPr="00BF3E05" w:rsidRDefault="00CA6B23" w:rsidP="0082285F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014BC09A">
          <v:shape id="_x0000_s1035" type="#_x0000_t75" alt="" style="position:absolute;margin-left:59.15pt;margin-top:37.3pt;width:80.5pt;height:73.25pt;z-index:251670528;mso-wrap-edited:f;mso-width-percent:0;mso-height-percent:0;mso-position-horizontal-relative:text;mso-position-vertical-relative:text;mso-width-percent:0;mso-height-percent:0">
            <v:imagedata r:id="rId26" o:title=""/>
          </v:shape>
          <o:OLEObject Type="Embed" ProgID="ChemDraw_x64.Document.6.0" ShapeID="_x0000_s1035" DrawAspect="Content" ObjectID="_1839095130" r:id="rId27"/>
        </w:object>
      </w:r>
      <w:r w:rsidR="00924EB1"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5C6324" wp14:editId="6471DC0C">
            <wp:extent cx="6120130" cy="4274820"/>
            <wp:effectExtent l="0" t="0" r="0" b="0"/>
            <wp:docPr id="7" name="Immagine 1" descr="Immagine che contiene schizzo, diagramma, linea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1" descr="Immagine che contiene schizzo, diagramma, linea, testo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5237E" w14:textId="0CE60EDC" w:rsidR="00924EB1" w:rsidRPr="00BF3E05" w:rsidRDefault="00CA6B23" w:rsidP="0082285F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6E01DFE7">
          <v:shape id="_x0000_s1034" type="#_x0000_t75" alt="" style="position:absolute;margin-left:72.8pt;margin-top:87.3pt;width:82.75pt;height:73.9pt;z-index:251672576;mso-wrap-edited:f;mso-width-percent:0;mso-height-percent:0;mso-position-horizontal-relative:text;mso-position-vertical-relative:text;mso-width-percent:0;mso-height-percent:0">
            <v:imagedata r:id="rId29" o:title=""/>
          </v:shape>
          <o:OLEObject Type="Embed" ProgID="ChemDraw_x64.Document.6.0" ShapeID="_x0000_s1034" DrawAspect="Content" ObjectID="_1839095129" r:id="rId30"/>
        </w:object>
      </w:r>
      <w:r w:rsidR="00924EB1"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2FEE5E" wp14:editId="2577477E">
            <wp:extent cx="6120130" cy="4274820"/>
            <wp:effectExtent l="0" t="0" r="0" b="0"/>
            <wp:docPr id="52" name="Immagine 1" descr="Immagine che contiene schizzo, diagramma, linea, anten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magine 1" descr="Immagine che contiene schizzo, diagramma, linea, antenna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8D903" w14:textId="420B243A" w:rsidR="00C04AC1" w:rsidRPr="00BF3E05" w:rsidRDefault="00CA6B23" w:rsidP="001E212F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object w:dxaOrig="1440" w:dyaOrig="1440" w14:anchorId="1511F255">
          <v:shape id="_x0000_s1033" type="#_x0000_t75" alt="" style="position:absolute;margin-left:76.5pt;margin-top:62.55pt;width:90.9pt;height:74.9pt;z-index:251673600;mso-wrap-edited:f;mso-width-percent:0;mso-height-percent:0;mso-position-horizontal-relative:text;mso-position-vertical-relative:text;mso-width-percent:0;mso-height-percent:0">
            <v:imagedata r:id="rId32" o:title=""/>
          </v:shape>
          <o:OLEObject Type="Embed" ProgID="ChemDraw_x64.Document.6.0" ShapeID="_x0000_s1033" DrawAspect="Content" ObjectID="_1839095128" r:id="rId33"/>
        </w:object>
      </w:r>
      <w:r w:rsidR="00924EB1"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4B789B" wp14:editId="0CC2DDFC">
            <wp:extent cx="6120130" cy="4274820"/>
            <wp:effectExtent l="0" t="0" r="0" b="0"/>
            <wp:docPr id="39" name="Immagine 1" descr="Immagine che contiene schizzo, diagramm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magine 1" descr="Immagine che contiene schizzo, diagramma, linea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A173D" w14:textId="1311B67F" w:rsidR="00924EB1" w:rsidRPr="00BF3E05" w:rsidRDefault="00CA6B23" w:rsidP="001E212F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23947735">
          <v:shape id="_x0000_s1032" type="#_x0000_t75" alt="" style="position:absolute;margin-left:48.75pt;margin-top:70.2pt;width:90.8pt;height:74.2pt;z-index:251674624;mso-wrap-edited:f;mso-width-percent:0;mso-height-percent:0;mso-position-horizontal-relative:text;mso-position-vertical-relative:text;mso-width-percent:0;mso-height-percent:0">
            <v:imagedata r:id="rId35" o:title=""/>
          </v:shape>
          <o:OLEObject Type="Embed" ProgID="ChemDraw_x64.Document.6.0" ShapeID="_x0000_s1032" DrawAspect="Content" ObjectID="_1839095127" r:id="rId36"/>
        </w:object>
      </w:r>
      <w:r w:rsidR="00924EB1"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DB01BE" wp14:editId="7D63A68D">
            <wp:extent cx="6120130" cy="4274820"/>
            <wp:effectExtent l="0" t="0" r="0" b="0"/>
            <wp:docPr id="13" name="Immagine 1" descr="Immagine che contiene testo, bar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testo, barc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A9288" w14:textId="4C7D4EC8" w:rsidR="00924EB1" w:rsidRPr="00BF3E05" w:rsidRDefault="00924EB1" w:rsidP="001E212F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5A6315" wp14:editId="76D48EDF">
            <wp:extent cx="6120130" cy="4274820"/>
            <wp:effectExtent l="0" t="0" r="0" b="0"/>
            <wp:docPr id="54" name="Immagine 1" descr="Immagine che contiene schizzo, diagramma, linea, dise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magine 1" descr="Immagine che contiene schizzo, diagramma, linea, disegno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B23">
        <w:rPr>
          <w:rFonts w:ascii="Times New Roman" w:hAnsi="Times New Roman" w:cs="Times New Roman"/>
          <w:kern w:val="0"/>
          <w:sz w:val="24"/>
          <w:szCs w:val="24"/>
          <w14:ligatures w14:val="none"/>
        </w:rPr>
        <w:object w:dxaOrig="1440" w:dyaOrig="1440" w14:anchorId="559123B5">
          <v:shape id="_x0000_s1031" type="#_x0000_t75" alt="" style="position:absolute;margin-left:88.45pt;margin-top:100.35pt;width:86.25pt;height:73.85pt;z-index:251666432;mso-wrap-edited:f;mso-width-percent:0;mso-height-percent:0;mso-position-horizontal:absolute;mso-position-horizontal-relative:text;mso-position-vertical:absolute;mso-position-vertical-relative:text;mso-width-percent:0;mso-height-percent:0">
            <v:imagedata r:id="rId39" o:title=""/>
          </v:shape>
          <o:OLEObject Type="Embed" ProgID="ChemDraw_x64.Document.6.0" ShapeID="_x0000_s1031" DrawAspect="Content" ObjectID="_1839095126" r:id="rId40"/>
        </w:object>
      </w:r>
    </w:p>
    <w:p w14:paraId="52C3356A" w14:textId="0AD72974" w:rsidR="003627DE" w:rsidRPr="00BF3E05" w:rsidRDefault="00CA6B23" w:rsidP="001E212F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object w:dxaOrig="1440" w:dyaOrig="1440" w14:anchorId="0608C606">
          <v:shape id="_x0000_s1030" type="#_x0000_t75" alt="" style="position:absolute;margin-left:45.5pt;margin-top:57.4pt;width:92.2pt;height:72.9pt;z-index:251668480;mso-wrap-edited:f;mso-width-percent:0;mso-height-percent:0;mso-position-horizontal-relative:text;mso-position-vertical-relative:text;mso-width-percent:0;mso-height-percent:0">
            <v:imagedata r:id="rId41" o:title=""/>
          </v:shape>
          <o:OLEObject Type="Embed" ProgID="ChemDraw_x64.Document.6.0" ShapeID="_x0000_s1030" DrawAspect="Content" ObjectID="_1839095125" r:id="rId42"/>
        </w:object>
      </w:r>
      <w:r w:rsidR="003627DE"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8847FB" wp14:editId="332274FA">
            <wp:extent cx="6120130" cy="4274820"/>
            <wp:effectExtent l="0" t="0" r="0" b="0"/>
            <wp:docPr id="56" name="Immagine 1" descr="Immagine che contiene schizzo, diagramm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magine 1" descr="Immagine che contiene schizzo, diagramma, linea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97353" w14:textId="11E22D8B" w:rsidR="00F42A15" w:rsidRPr="00BF3E05" w:rsidRDefault="00CA6B23" w:rsidP="001E212F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object w:dxaOrig="1440" w:dyaOrig="1440" w14:anchorId="57799F08">
          <v:shape id="_x0000_s1029" type="#_x0000_t75" alt="" style="position:absolute;margin-left:65.55pt;margin-top:52.2pt;width:85.7pt;height:64.5pt;z-index:251675648;mso-wrap-edited:f;mso-width-percent:0;mso-height-percent:0;mso-position-horizontal-relative:text;mso-position-vertical-relative:text;mso-width-percent:0;mso-height-percent:0">
            <v:imagedata r:id="rId44" o:title=""/>
          </v:shape>
          <o:OLEObject Type="Embed" ProgID="ChemDraw_x64.Document.6.0" ShapeID="_x0000_s1029" DrawAspect="Content" ObjectID="_1839095124" r:id="rId45"/>
        </w:object>
      </w:r>
      <w:r w:rsidR="00F42A15"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51FFF2" wp14:editId="07297446">
            <wp:extent cx="6120130" cy="4274820"/>
            <wp:effectExtent l="0" t="0" r="0" b="0"/>
            <wp:docPr id="811119723" name="Immagine 1" descr="Immagine che contiene schizzo, diagramma, disegno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19723" name="Immagine 1" descr="Immagine che contiene schizzo, diagramma, disegno, linea&#10;&#10;Il contenuto generato dall'IA potrebbe non essere corretto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6089B" w14:textId="7364A945" w:rsidR="005411F6" w:rsidRPr="00BF3E05" w:rsidRDefault="00CA6B23" w:rsidP="001E212F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7F19C2DA">
          <v:shape id="_x0000_s1028" type="#_x0000_t75" alt="" style="position:absolute;margin-left:54.3pt;margin-top:68.85pt;width:82.2pt;height:63.7pt;z-index:251677696;mso-wrap-edited:f;mso-width-percent:0;mso-height-percent:0;mso-position-horizontal-relative:text;mso-position-vertical-relative:text;mso-width-percent:0;mso-height-percent:0">
            <v:imagedata r:id="rId47" o:title=""/>
          </v:shape>
          <o:OLEObject Type="Embed" ProgID="ChemDraw_x64.Document.6.0" ShapeID="_x0000_s1028" DrawAspect="Content" ObjectID="_1839095123" r:id="rId48"/>
        </w:object>
      </w:r>
      <w:r w:rsidR="005411F6"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610747" wp14:editId="51E8E750">
            <wp:extent cx="6120130" cy="4274820"/>
            <wp:effectExtent l="0" t="0" r="0" b="0"/>
            <wp:docPr id="1402039471" name="Immagine 1" descr="Immagine che contiene schizzo, dise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039471" name="Immagine 1" descr="Immagine che contiene schizzo, disegno&#10;&#10;Il contenuto generato dall'IA potrebbe non essere corretto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27E0F" w14:textId="3D8AF372" w:rsidR="00F81041" w:rsidRPr="00BF3E05" w:rsidRDefault="00F8104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C1B2562" w14:textId="585A9451" w:rsidR="00A81EF5" w:rsidRPr="00BF3E05" w:rsidRDefault="00A81EF5" w:rsidP="00A81EF5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BF3E05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 xml:space="preserve">Copies of </w:t>
      </w:r>
      <w:r w:rsidRPr="00BF3E05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en-US"/>
        </w:rPr>
        <w:t>1</w:t>
      </w:r>
      <w:r w:rsidRPr="00BF3E05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H and </w:t>
      </w:r>
      <w:r w:rsidRPr="00BF3E05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en-US"/>
        </w:rPr>
        <w:t>13</w:t>
      </w:r>
      <w:r w:rsidRPr="00BF3E05">
        <w:rPr>
          <w:rFonts w:ascii="Times New Roman" w:hAnsi="Times New Roman" w:cs="Times New Roman"/>
          <w:b/>
          <w:bCs/>
          <w:sz w:val="32"/>
          <w:szCs w:val="32"/>
          <w:lang w:val="en-US"/>
        </w:rPr>
        <w:t>C NMR for the new compound 2h</w:t>
      </w:r>
    </w:p>
    <w:p w14:paraId="16AA28C5" w14:textId="03DC7903" w:rsidR="00F81041" w:rsidRPr="00BF3E05" w:rsidRDefault="00CA6B23" w:rsidP="001E212F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5DE67F1E">
          <v:shape id="_x0000_s1027" type="#_x0000_t75" alt="" style="position:absolute;margin-left:90.45pt;margin-top:16.75pt;width:80.4pt;height:64.1pt;z-index:251676672;mso-wrap-edited:f;mso-width-percent:0;mso-height-percent:0;mso-position-horizontal-relative:text;mso-position-vertical-relative:text;mso-width-percent:0;mso-height-percent:0">
            <v:imagedata r:id="rId50" o:title=""/>
          </v:shape>
          <o:OLEObject Type="Embed" ProgID="ChemDraw_x64.Document.6.0" ShapeID="_x0000_s1027" DrawAspect="Content" ObjectID="_1839095122" r:id="rId51"/>
        </w:object>
      </w:r>
      <w:r w:rsidR="00F81041"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D862A9" wp14:editId="76D2CE13">
            <wp:extent cx="6120130" cy="4274820"/>
            <wp:effectExtent l="0" t="0" r="0" b="0"/>
            <wp:docPr id="1000898086" name="Immagine 1" descr="Immagine che contiene schizzo, dise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98086" name="Immagine 1" descr="Immagine che contiene schizzo, disegno&#10;&#10;Il contenuto generato dall'IA potrebbe non essere corretto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79909" w14:textId="41DA1AF3" w:rsidR="000745B6" w:rsidRPr="00BF3E05" w:rsidRDefault="00CA6B23" w:rsidP="001E212F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 w14:anchorId="6A5F331E">
          <v:shape id="_x0000_s1026" type="#_x0000_t75" alt="" style="position:absolute;margin-left:109.3pt;margin-top:28.2pt;width:83.15pt;height:64.05pt;z-index:251678720;mso-wrap-edited:f;mso-width-percent:0;mso-height-percent:0;mso-position-horizontal-relative:text;mso-position-vertical-relative:text;mso-width-percent:0;mso-height-percent:0">
            <v:imagedata r:id="rId53" o:title=""/>
          </v:shape>
          <o:OLEObject Type="Embed" ProgID="ChemDraw_x64.Document.6.0" ShapeID="_x0000_s1026" DrawAspect="Content" ObjectID="_1839095121" r:id="rId54"/>
        </w:object>
      </w:r>
      <w:r w:rsidR="00F81041"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8F422E" wp14:editId="118C4B16">
            <wp:extent cx="6120130" cy="4274820"/>
            <wp:effectExtent l="0" t="0" r="0" b="0"/>
            <wp:docPr id="1676562258" name="Immagine 1" descr="Immagine che contiene diagramma, linea, Parallelo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562258" name="Immagine 1" descr="Immagine che contiene diagramma, linea, Parallelo, Diagramma&#10;&#10;Il contenuto generato dall'IA potrebbe non essere corretto.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8A781" w14:textId="77777777" w:rsidR="000745B6" w:rsidRPr="00BF3E05" w:rsidRDefault="000745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94EE7C9" w14:textId="7BE70D61" w:rsidR="000745B6" w:rsidRPr="00BF3E05" w:rsidRDefault="000745B6" w:rsidP="000745B6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BF3E05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HPLC/UV</w:t>
      </w:r>
      <w:r w:rsidR="001259D2" w:rsidRPr="00BF3E05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and HMRS</w:t>
      </w:r>
      <w:r w:rsidRPr="00BF3E05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analys</w:t>
      </w:r>
      <w:r w:rsidR="001259D2" w:rsidRPr="00BF3E05">
        <w:rPr>
          <w:rFonts w:ascii="Times New Roman" w:hAnsi="Times New Roman" w:cs="Times New Roman"/>
          <w:b/>
          <w:bCs/>
          <w:sz w:val="32"/>
          <w:szCs w:val="32"/>
          <w:lang w:val="en-US"/>
        </w:rPr>
        <w:t>e</w:t>
      </w:r>
      <w:r w:rsidRPr="00BF3E05">
        <w:rPr>
          <w:rFonts w:ascii="Times New Roman" w:hAnsi="Times New Roman" w:cs="Times New Roman"/>
          <w:b/>
          <w:bCs/>
          <w:sz w:val="32"/>
          <w:szCs w:val="32"/>
          <w:lang w:val="en-US"/>
        </w:rPr>
        <w:t>s</w:t>
      </w:r>
    </w:p>
    <w:p w14:paraId="1AC1ECB6" w14:textId="77777777" w:rsidR="000745B6" w:rsidRPr="00BF3E05" w:rsidRDefault="000745B6" w:rsidP="000745B6">
      <w:pPr>
        <w:pStyle w:val="Nessunaspaziatura"/>
        <w:rPr>
          <w:rFonts w:ascii="Times New Roman" w:hAnsi="Times New Roman" w:cs="Times New Roman"/>
          <w:sz w:val="24"/>
          <w:szCs w:val="24"/>
          <w:lang w:val="en-US"/>
        </w:rPr>
      </w:pPr>
    </w:p>
    <w:p w14:paraId="5FCC8919" w14:textId="2AD2E66C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1-(4-hydroxyphenyl) 4-isopropyl 2-phenylsuccinate (2a)</w:t>
      </w:r>
    </w:p>
    <w:p w14:paraId="1EE945E1" w14:textId="2769B4C5" w:rsidR="00680797" w:rsidRPr="00BF3E05" w:rsidRDefault="00CA6B23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152" w:dyaOrig="792" w14:anchorId="1465FA9C">
          <v:shape id="_x0000_i1033" type="#_x0000_t75" alt="" style="width:58.3pt;height:40.3pt;mso-width-percent:0;mso-height-percent:0;mso-width-percent:0;mso-height-percent:0" o:ole="">
            <v:imagedata r:id="rId8" o:title=""/>
          </v:shape>
          <o:OLEObject Type="Embed" ProgID="ChemDraw_x64.Document.6.0" ShapeID="_x0000_i1033" DrawAspect="Content" ObjectID="_1839095112" r:id="rId56"/>
        </w:object>
      </w:r>
    </w:p>
    <w:p w14:paraId="5B97E5DA" w14:textId="77777777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B61189" w14:textId="523CB59B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HPLC/UV Analysis:</w:t>
      </w:r>
    </w:p>
    <w:p w14:paraId="44B480C3" w14:textId="5D24AE48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D66E35" wp14:editId="5194E6BC">
            <wp:extent cx="5341620" cy="1455420"/>
            <wp:effectExtent l="0" t="0" r="0" b="0"/>
            <wp:docPr id="1669613153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3DE54" w14:textId="39409FDD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4E9E07" wp14:editId="72B980F3">
            <wp:extent cx="2758440" cy="762000"/>
            <wp:effectExtent l="0" t="0" r="3810" b="0"/>
            <wp:docPr id="1386489530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3CA73" w14:textId="77777777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35EE7A" w14:textId="77777777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HRMS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27F6D57" w14:textId="28B686BA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D5B62E9" wp14:editId="3966817B">
            <wp:extent cx="5467350" cy="2584450"/>
            <wp:effectExtent l="0" t="0" r="0" b="6350"/>
            <wp:docPr id="10270521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52161" name=""/>
                    <pic:cNvPicPr/>
                  </pic:nvPicPr>
                  <pic:blipFill rotWithShape="1">
                    <a:blip r:embed="rId59"/>
                    <a:srcRect l="2282" t="17522" r="8384" b="7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58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CFCE2" w14:textId="2AEBE12C" w:rsidR="00680797" w:rsidRPr="00BF3E05" w:rsidRDefault="00680797" w:rsidP="0068079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73E40A4" w14:textId="77DE8DDB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1-(4-hydroxyphenyl) 4-isopropyl 2-benzylsuccinate (2b)</w:t>
      </w:r>
    </w:p>
    <w:p w14:paraId="5FA57F83" w14:textId="5474AA60" w:rsidR="00680797" w:rsidRPr="00BF3E05" w:rsidRDefault="00CA6B23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272" w:dyaOrig="792" w14:anchorId="41932A4A">
          <v:shape id="_x0000_i1032" type="#_x0000_t75" alt="" style="width:64.1pt;height:40.3pt;mso-width-percent:0;mso-height-percent:0;mso-width-percent:0;mso-height-percent:0" o:ole="">
            <v:imagedata r:id="rId10" o:title=""/>
          </v:shape>
          <o:OLEObject Type="Embed" ProgID="ChemDraw_x64.Document.6.0" ShapeID="_x0000_i1032" DrawAspect="Content" ObjectID="_1839095113" r:id="rId60"/>
        </w:object>
      </w:r>
    </w:p>
    <w:p w14:paraId="1F79E3EF" w14:textId="77777777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8A18AC" w14:textId="18D4ADFC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HPLC/UV Analysis:</w:t>
      </w:r>
    </w:p>
    <w:p w14:paraId="627AB937" w14:textId="4C2DA46D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A674BE3" wp14:editId="262DF571">
            <wp:extent cx="6118860" cy="1661160"/>
            <wp:effectExtent l="0" t="0" r="0" b="0"/>
            <wp:docPr id="742238645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1668F" w14:textId="74CD0B44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7D7222D" wp14:editId="56A77ED4">
            <wp:extent cx="3619500" cy="662940"/>
            <wp:effectExtent l="0" t="0" r="0" b="3810"/>
            <wp:docPr id="114766021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57449" w14:textId="4EB4018C" w:rsidR="000745B6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HRMS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3F7FCA7" w14:textId="12926947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5DD7873" wp14:editId="1F502B7A">
            <wp:extent cx="5441950" cy="2565400"/>
            <wp:effectExtent l="0" t="0" r="6350" b="6350"/>
            <wp:docPr id="1822294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29465" name=""/>
                    <pic:cNvPicPr/>
                  </pic:nvPicPr>
                  <pic:blipFill rotWithShape="1">
                    <a:blip r:embed="rId63"/>
                    <a:srcRect l="2180" t="17705" r="8902" b="7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256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3203C" w14:textId="0AEE8ADB" w:rsidR="00680797" w:rsidRPr="00BF3E05" w:rsidRDefault="00680797" w:rsidP="0068079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EBE2C8E" w14:textId="0E784EBB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1-(4-hydroxyphenyl) 4-isopropyl 2-phenethylsuccinate (2c)</w:t>
      </w:r>
    </w:p>
    <w:p w14:paraId="017E8D8C" w14:textId="41DF3417" w:rsidR="0002407E" w:rsidRPr="00BF3E05" w:rsidRDefault="00CA6B23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392" w:dyaOrig="792" w14:anchorId="135AF7DC">
          <v:shape id="_x0000_i1031" type="#_x0000_t75" alt="" style="width:70.55pt;height:40.3pt;mso-width-percent:0;mso-height-percent:0;mso-width-percent:0;mso-height-percent:0" o:ole="">
            <v:imagedata r:id="rId12" o:title=""/>
          </v:shape>
          <o:OLEObject Type="Embed" ProgID="ChemDraw_x64.Document.6.0" ShapeID="_x0000_i1031" DrawAspect="Content" ObjectID="_1839095114" r:id="rId64"/>
        </w:object>
      </w:r>
    </w:p>
    <w:p w14:paraId="2930BCBC" w14:textId="77777777" w:rsidR="0002407E" w:rsidRPr="00BF3E05" w:rsidRDefault="0002407E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4C2631" w14:textId="34B05E3D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HPLC/UV Analysis:</w:t>
      </w:r>
    </w:p>
    <w:p w14:paraId="00C00321" w14:textId="1627017C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  <w:r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700802" wp14:editId="0B8C084C">
            <wp:extent cx="6118860" cy="1645920"/>
            <wp:effectExtent l="0" t="0" r="0" b="0"/>
            <wp:docPr id="1650333437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4BDA9" w14:textId="65198601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F01B4D" wp14:editId="6EB59A00">
            <wp:extent cx="4076700" cy="1219200"/>
            <wp:effectExtent l="0" t="0" r="0" b="0"/>
            <wp:docPr id="404864012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90E72" w14:textId="77777777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67617B" w14:textId="77777777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HRMS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9E1FB02" w14:textId="77777777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049845" w14:textId="674E1755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B33B86E" wp14:editId="3F3EFA48">
            <wp:extent cx="5422900" cy="2562716"/>
            <wp:effectExtent l="0" t="0" r="6350" b="9525"/>
            <wp:docPr id="6022730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273006" name=""/>
                    <pic:cNvPicPr/>
                  </pic:nvPicPr>
                  <pic:blipFill rotWithShape="1">
                    <a:blip r:embed="rId67"/>
                    <a:srcRect l="2263" t="19925" r="9102" b="5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526" cy="2563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42D95B" w14:textId="620F069F" w:rsidR="00680797" w:rsidRPr="00BF3E05" w:rsidRDefault="00680797" w:rsidP="0068079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B24518E" w14:textId="6D72C6D5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1-(4-hydroxyphenyl) 4-isopropyl 2-pentylsuccinate (2d)</w:t>
      </w:r>
    </w:p>
    <w:p w14:paraId="3459C2CC" w14:textId="071F5D61" w:rsidR="0002407E" w:rsidRPr="00BF3E05" w:rsidRDefault="00CA6B23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152" w:dyaOrig="792" w14:anchorId="03CC116E">
          <v:shape id="_x0000_i1030" type="#_x0000_t75" alt="" style="width:58.3pt;height:40.3pt;mso-width-percent:0;mso-height-percent:0;mso-width-percent:0;mso-height-percent:0" o:ole="">
            <v:imagedata r:id="rId14" o:title=""/>
          </v:shape>
          <o:OLEObject Type="Embed" ProgID="ChemDraw_x64.Document.6.0" ShapeID="_x0000_i1030" DrawAspect="Content" ObjectID="_1839095115" r:id="rId68"/>
        </w:object>
      </w:r>
    </w:p>
    <w:p w14:paraId="1F21A778" w14:textId="77777777" w:rsidR="0002407E" w:rsidRPr="00BF3E05" w:rsidRDefault="0002407E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C76FF62" w14:textId="094B48FE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HPLC/UV Analysis:</w:t>
      </w:r>
    </w:p>
    <w:p w14:paraId="7335F3BF" w14:textId="38E913B9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4053B14" wp14:editId="1C105066">
            <wp:extent cx="6088380" cy="1653540"/>
            <wp:effectExtent l="0" t="0" r="7620" b="3810"/>
            <wp:docPr id="182789906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68C80" w14:textId="7718879F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B858AB" wp14:editId="17A42B1E">
            <wp:extent cx="3154680" cy="891540"/>
            <wp:effectExtent l="0" t="0" r="7620" b="3810"/>
            <wp:docPr id="593317290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8E66F" w14:textId="77777777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BE9F39" w14:textId="0FB40C5F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HRMS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0CF73E5" w14:textId="2A282095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78FEA26" wp14:editId="6D896655">
            <wp:extent cx="5437620" cy="2597012"/>
            <wp:effectExtent l="0" t="0" r="0" b="0"/>
            <wp:docPr id="19150975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097586" name=""/>
                    <pic:cNvPicPr/>
                  </pic:nvPicPr>
                  <pic:blipFill rotWithShape="1">
                    <a:blip r:embed="rId71"/>
                    <a:srcRect l="1924" t="18510" r="9190" b="6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891" cy="2598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18825" w14:textId="7D3DFC7C" w:rsidR="00680797" w:rsidRPr="00BF3E05" w:rsidRDefault="00680797" w:rsidP="0068079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F8E8BBC" w14:textId="4E08FCE5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1-(4-hydroxyphenyl) 4-isopropyl 2-(acetoxymethyl)succinate (2e)</w:t>
      </w:r>
    </w:p>
    <w:p w14:paraId="3FF98D28" w14:textId="6862774D" w:rsidR="00371674" w:rsidRPr="00BF3E05" w:rsidRDefault="00CA6B23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248" w:dyaOrig="792" w14:anchorId="67CF4444">
          <v:shape id="_x0000_i1029" type="#_x0000_t75" alt="" style="width:61.9pt;height:40.3pt;mso-width-percent:0;mso-height-percent:0;mso-width-percent:0;mso-height-percent:0" o:ole="">
            <v:imagedata r:id="rId16" o:title=""/>
          </v:shape>
          <o:OLEObject Type="Embed" ProgID="ChemDraw_x64.Document.6.0" ShapeID="_x0000_i1029" DrawAspect="Content" ObjectID="_1839095116" r:id="rId72"/>
        </w:object>
      </w:r>
    </w:p>
    <w:p w14:paraId="064B308B" w14:textId="77777777" w:rsidR="00371674" w:rsidRPr="00BF3E05" w:rsidRDefault="00371674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AA788EC" w14:textId="4705101F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HPLC/UV Analysis:</w:t>
      </w:r>
    </w:p>
    <w:p w14:paraId="739E366A" w14:textId="2DFEC67F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AF82E8" wp14:editId="2E80A0C3">
            <wp:extent cx="5394960" cy="1463040"/>
            <wp:effectExtent l="0" t="0" r="0" b="3810"/>
            <wp:docPr id="1437862573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D1EB" w14:textId="24EFDA13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DCAF37" wp14:editId="7E3A7D8F">
            <wp:extent cx="3844925" cy="972185"/>
            <wp:effectExtent l="0" t="0" r="3175" b="0"/>
            <wp:docPr id="1465051433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DE09D" w14:textId="77777777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CABE69" w14:textId="37D86CE7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HRMS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716E5BA" w14:textId="365E30AD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67E2321" wp14:editId="57D90392">
            <wp:extent cx="5457825" cy="2556001"/>
            <wp:effectExtent l="0" t="0" r="0" b="0"/>
            <wp:docPr id="20773317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31735" name=""/>
                    <pic:cNvPicPr/>
                  </pic:nvPicPr>
                  <pic:blipFill rotWithShape="1">
                    <a:blip r:embed="rId75"/>
                    <a:srcRect l="2151" t="18515" r="8650" b="7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111" cy="2556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4F30C" w14:textId="4480CDAF" w:rsidR="00680797" w:rsidRPr="00BF3E05" w:rsidRDefault="00680797" w:rsidP="0068079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4BEC260" w14:textId="4090D0BA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1-(4-hydroxyphenyl) 4-isopropyl 2-(phenoxymethyl)succinate (2f)</w:t>
      </w:r>
    </w:p>
    <w:p w14:paraId="38BC1B01" w14:textId="6EA44198" w:rsidR="00371674" w:rsidRPr="00BF3E05" w:rsidRDefault="00CA6B23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392" w:dyaOrig="792" w14:anchorId="225706E2">
          <v:shape id="_x0000_i1028" type="#_x0000_t75" alt="" style="width:70.55pt;height:40.3pt;mso-width-percent:0;mso-height-percent:0;mso-width-percent:0;mso-height-percent:0" o:ole="">
            <v:imagedata r:id="rId18" o:title=""/>
          </v:shape>
          <o:OLEObject Type="Embed" ProgID="ChemDraw_x64.Document.6.0" ShapeID="_x0000_i1028" DrawAspect="Content" ObjectID="_1839095117" r:id="rId76"/>
        </w:object>
      </w:r>
    </w:p>
    <w:p w14:paraId="6513BD96" w14:textId="77777777" w:rsidR="00371674" w:rsidRPr="00BF3E05" w:rsidRDefault="00371674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07E7DA" w14:textId="0AB29CD0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HPLC/UV Analysis:</w:t>
      </w:r>
    </w:p>
    <w:p w14:paraId="4F2C4408" w14:textId="2E878DA2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83F65D" wp14:editId="39C75152">
            <wp:extent cx="5402580" cy="1455420"/>
            <wp:effectExtent l="0" t="0" r="7620" b="0"/>
            <wp:docPr id="803981470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AB8F3" w14:textId="057D3C9D" w:rsidR="000745B6" w:rsidRPr="00BF3E05" w:rsidRDefault="000745B6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8F2C32" wp14:editId="0342A355">
            <wp:extent cx="3840480" cy="1051560"/>
            <wp:effectExtent l="0" t="0" r="7620" b="0"/>
            <wp:docPr id="254833347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9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28CC8" w14:textId="77777777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D93A0A" w14:textId="77777777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HRMS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BFC60BC" w14:textId="24447306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3E75672" wp14:editId="3F4A6121">
            <wp:extent cx="5492750" cy="2576946"/>
            <wp:effectExtent l="0" t="0" r="0" b="0"/>
            <wp:docPr id="456329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2936" name=""/>
                    <pic:cNvPicPr/>
                  </pic:nvPicPr>
                  <pic:blipFill rotWithShape="1">
                    <a:blip r:embed="rId79"/>
                    <a:srcRect l="1925" t="19115" r="8306" b="6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51" cy="2577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7F54A" w14:textId="187531DD" w:rsidR="00680797" w:rsidRPr="00BF3E05" w:rsidRDefault="00680797" w:rsidP="0068079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9ED8185" w14:textId="5B7895EE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dimethyl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2-pentylsuccinate (2g)</w:t>
      </w:r>
    </w:p>
    <w:p w14:paraId="3126B658" w14:textId="46FC1EE5" w:rsidR="00371674" w:rsidRPr="00BF3E05" w:rsidRDefault="00CA6B23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402" w:dyaOrig="1457" w14:anchorId="153B9CB3">
          <v:shape id="_x0000_i1027" type="#_x0000_t75" alt="" style="width:33.85pt;height:36pt;mso-width-percent:0;mso-height-percent:0;mso-position-horizontal:absolute;mso-position-horizontal-relative:text;mso-position-vertical:absolute;mso-position-vertical-relative:text;mso-width-percent:0;mso-height-percent:0" o:ole="">
            <v:imagedata r:id="rId20" o:title=""/>
          </v:shape>
          <o:OLEObject Type="Embed" ProgID="ChemDraw_x64.Document.6.0" ShapeID="_x0000_i1027" DrawAspect="Content" ObjectID="_1839095118" r:id="rId80"/>
        </w:object>
      </w:r>
    </w:p>
    <w:p w14:paraId="3EA5EF4F" w14:textId="77777777" w:rsidR="00371674" w:rsidRPr="00BF3E05" w:rsidRDefault="00371674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C370FE" w14:textId="77777777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HRMS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21A4533" w14:textId="56423520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4FCFD8B" wp14:editId="058364A0">
            <wp:extent cx="5541645" cy="2556164"/>
            <wp:effectExtent l="0" t="0" r="1905" b="0"/>
            <wp:docPr id="192726778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67788" name=""/>
                    <pic:cNvPicPr/>
                  </pic:nvPicPr>
                  <pic:blipFill rotWithShape="1">
                    <a:blip r:embed="rId81"/>
                    <a:srcRect l="2150" t="19518" r="7284" b="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752" cy="255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6A207" w14:textId="123BB70A" w:rsidR="00680797" w:rsidRPr="00BF3E05" w:rsidRDefault="00680797" w:rsidP="0068079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88BD8F0" w14:textId="01DA528D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diisopropyl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2-pentylsuccinate (2h)</w:t>
      </w:r>
    </w:p>
    <w:p w14:paraId="4D53E566" w14:textId="24717DB5" w:rsidR="00371674" w:rsidRPr="00BF3E05" w:rsidRDefault="00CA6B23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577" w:dyaOrig="1606" w14:anchorId="614A2407">
          <v:shape id="_x0000_i1026" type="#_x0000_t75" alt="" style="width:40.3pt;height:40.3pt;mso-width-percent:0;mso-height-percent:0;mso-position-horizontal:absolute;mso-position-horizontal-relative:text;mso-position-vertical:absolute;mso-position-vertical-relative:text;mso-width-percent:0;mso-height-percent:0" o:ole="">
            <v:imagedata r:id="rId22" o:title=""/>
          </v:shape>
          <o:OLEObject Type="Embed" ProgID="ChemDraw_x64.Document.6.0" ShapeID="_x0000_i1026" DrawAspect="Content" ObjectID="_1839095119" r:id="rId82"/>
        </w:object>
      </w:r>
    </w:p>
    <w:p w14:paraId="10623A23" w14:textId="77777777" w:rsidR="00371674" w:rsidRPr="00BF3E05" w:rsidRDefault="00371674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A6EFB7" w14:textId="77777777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HRMS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BFD02B9" w14:textId="00CDE705" w:rsidR="001259D2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62450A7" wp14:editId="52C3A58D">
            <wp:extent cx="5518785" cy="2536371"/>
            <wp:effectExtent l="0" t="0" r="5715" b="0"/>
            <wp:docPr id="65975185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751858" name=""/>
                    <pic:cNvPicPr/>
                  </pic:nvPicPr>
                  <pic:blipFill rotWithShape="1">
                    <a:blip r:embed="rId83"/>
                    <a:srcRect l="2376" t="20524" r="7421" b="5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548" cy="2537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ED5D12" w14:textId="79C9655A" w:rsidR="00680797" w:rsidRPr="00BF3E05" w:rsidRDefault="00680797" w:rsidP="0068079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0C09D35" w14:textId="62F1A135" w:rsidR="00680797" w:rsidRPr="00BF3E05" w:rsidRDefault="001259D2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2-pentylsuccinic acid (2i)</w:t>
      </w:r>
    </w:p>
    <w:p w14:paraId="3F22DB0A" w14:textId="43A97ADA" w:rsidR="00371674" w:rsidRPr="00BF3E05" w:rsidRDefault="00CA6B23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B23">
        <w:rPr>
          <w:rFonts w:ascii="Times New Roman" w:hAnsi="Times New Roman" w:cs="Times New Roman"/>
          <w:noProof/>
          <w:sz w:val="24"/>
          <w:szCs w:val="24"/>
          <w:lang w:val="en-US"/>
        </w:rPr>
        <w:object w:dxaOrig="1402" w:dyaOrig="1250" w14:anchorId="3071515A">
          <v:shape id="_x0000_i1025" type="#_x0000_t75" alt="" style="width:35.3pt;height:31.7pt;mso-width-percent:0;mso-height-percent:0;mso-position-horizontal:absolute;mso-position-horizontal-relative:text;mso-position-vertical:absolute;mso-position-vertical-relative:text;mso-width-percent:0;mso-height-percent:0" o:ole="">
            <v:imagedata r:id="rId24" o:title=""/>
          </v:shape>
          <o:OLEObject Type="Embed" ProgID="ChemDraw_x64.Document.6.0" ShapeID="_x0000_i1025" DrawAspect="Content" ObjectID="_1839095120" r:id="rId84"/>
        </w:object>
      </w:r>
    </w:p>
    <w:p w14:paraId="3687171D" w14:textId="77777777" w:rsidR="00371674" w:rsidRPr="00BF3E05" w:rsidRDefault="00371674" w:rsidP="00680797">
      <w:pPr>
        <w:pStyle w:val="Nessunaspaziatura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5BDA16" w14:textId="77777777" w:rsidR="0068079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i/>
          <w:iCs/>
          <w:sz w:val="24"/>
          <w:szCs w:val="24"/>
          <w:lang w:val="en-US"/>
        </w:rPr>
        <w:t>HRMS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F1E4AD2" w14:textId="7FD21C21" w:rsidR="00E770D7" w:rsidRPr="00BF3E05" w:rsidRDefault="00680797" w:rsidP="00680797">
      <w:pPr>
        <w:pStyle w:val="Nessunaspaziatur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626D480" wp14:editId="52EC41B5">
            <wp:extent cx="5465445" cy="2572937"/>
            <wp:effectExtent l="0" t="0" r="1905" b="0"/>
            <wp:docPr id="14408478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847890" name=""/>
                    <pic:cNvPicPr/>
                  </pic:nvPicPr>
                  <pic:blipFill rotWithShape="1">
                    <a:blip r:embed="rId85"/>
                    <a:srcRect l="1925" t="18010" r="8743" b="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295" cy="2573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92BE9" w14:textId="77777777" w:rsidR="00FF0C0B" w:rsidRPr="00BF3E05" w:rsidRDefault="00E770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04A804A" w14:textId="6CCFCB22" w:rsidR="00FF0C0B" w:rsidRPr="00BF3E05" w:rsidRDefault="00FF0C0B" w:rsidP="00FF0C0B">
      <w:pPr>
        <w:pStyle w:val="Nessunaspaziatura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BF3E05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MTT assay values.</w:t>
      </w:r>
    </w:p>
    <w:p w14:paraId="048952B3" w14:textId="77777777" w:rsidR="00FF0C0B" w:rsidRPr="00BF3E05" w:rsidRDefault="00FF0C0B" w:rsidP="00FF0C0B">
      <w:pPr>
        <w:pStyle w:val="Nessunaspaziatura"/>
        <w:rPr>
          <w:lang w:val="en-US"/>
        </w:rPr>
      </w:pPr>
    </w:p>
    <w:p w14:paraId="2B70EE9D" w14:textId="2A3CF357" w:rsidR="00FF0C0B" w:rsidRPr="00BF3E05" w:rsidRDefault="00FF0C0B" w:rsidP="00FF0C0B">
      <w:pPr>
        <w:pStyle w:val="Nessunaspaziatura"/>
        <w:rPr>
          <w:rFonts w:ascii="Times New Roman" w:hAnsi="Times New Roman" w:cs="Times New Roman"/>
          <w:sz w:val="20"/>
          <w:szCs w:val="20"/>
          <w:lang w:val="en-US"/>
        </w:rPr>
      </w:pPr>
      <w:r w:rsidRPr="00BF3E05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S1</w:t>
      </w:r>
      <w:r w:rsidRPr="00BF3E05">
        <w:rPr>
          <w:rFonts w:ascii="Times New Roman" w:hAnsi="Times New Roman" w:cs="Times New Roman"/>
          <w:sz w:val="20"/>
          <w:szCs w:val="20"/>
          <w:lang w:val="en-US"/>
        </w:rPr>
        <w:t xml:space="preserve"> – MTT assay values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67"/>
        <w:gridCol w:w="1067"/>
        <w:gridCol w:w="1067"/>
        <w:gridCol w:w="1067"/>
        <w:gridCol w:w="1070"/>
        <w:gridCol w:w="1066"/>
        <w:gridCol w:w="1066"/>
        <w:gridCol w:w="1068"/>
        <w:gridCol w:w="1070"/>
      </w:tblGrid>
      <w:tr w:rsidR="00FF0C0B" w:rsidRPr="00BF3E05" w14:paraId="4584EF24" w14:textId="77777777" w:rsidTr="00FF0C0B">
        <w:tc>
          <w:tcPr>
            <w:tcW w:w="555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5681D5" w14:textId="0ADE4CF5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22" w:type="pct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BF895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3E05">
              <w:rPr>
                <w:rFonts w:ascii="Times New Roman" w:hAnsi="Times New Roman" w:cs="Times New Roman"/>
                <w:b/>
                <w:bCs/>
              </w:rPr>
              <w:t>KATO III</w:t>
            </w:r>
          </w:p>
        </w:tc>
        <w:tc>
          <w:tcPr>
            <w:tcW w:w="2223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4BAF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3E05">
              <w:rPr>
                <w:rFonts w:ascii="Times New Roman" w:hAnsi="Times New Roman" w:cs="Times New Roman"/>
                <w:b/>
                <w:bCs/>
              </w:rPr>
              <w:t>AGS</w:t>
            </w:r>
          </w:p>
        </w:tc>
      </w:tr>
      <w:tr w:rsidR="00FF0C0B" w:rsidRPr="00BF3E05" w14:paraId="540783AB" w14:textId="77777777" w:rsidTr="00FF0C0B">
        <w:tc>
          <w:tcPr>
            <w:tcW w:w="555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7237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3377D7C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 (</w:t>
            </w:r>
            <w:r w:rsidRPr="00BF3E05">
              <w:rPr>
                <w:rFonts w:ascii="Times New Roman" w:hAnsi="Times New Roman" w:cs="Times New Roman"/>
              </w:rPr>
              <w:sym w:font="Symbol" w:char="F06D"/>
            </w:r>
            <w:r w:rsidRPr="00BF3E05">
              <w:rPr>
                <w:rFonts w:ascii="Times New Roman" w:hAnsi="Times New Roman" w:cs="Times New Roman"/>
              </w:rPr>
              <w:t>M)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179DE7C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1FD27CA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55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0458E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347A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 (</w:t>
            </w:r>
            <w:r w:rsidRPr="00BF3E05">
              <w:rPr>
                <w:rFonts w:ascii="Times New Roman" w:hAnsi="Times New Roman" w:cs="Times New Roman"/>
              </w:rPr>
              <w:sym w:font="Symbol" w:char="F06D"/>
            </w:r>
            <w:r w:rsidRPr="00BF3E05">
              <w:rPr>
                <w:rFonts w:ascii="Times New Roman" w:hAnsi="Times New Roman" w:cs="Times New Roman"/>
              </w:rPr>
              <w:t>M)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52715C5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14:paraId="61F03AB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55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085DE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N</w:t>
            </w:r>
          </w:p>
        </w:tc>
      </w:tr>
      <w:tr w:rsidR="00FF0C0B" w:rsidRPr="00BF3E05" w14:paraId="10773B0D" w14:textId="77777777" w:rsidTr="00FF0C0B">
        <w:tc>
          <w:tcPr>
            <w:tcW w:w="5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310A9" w14:textId="242BACF3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b/>
                <w:bCs/>
              </w:rPr>
              <w:t>2e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70B2FF8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55" w:type="pct"/>
            <w:vAlign w:val="center"/>
          </w:tcPr>
          <w:p w14:paraId="1E02D47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29.07</w:t>
            </w:r>
          </w:p>
        </w:tc>
        <w:tc>
          <w:tcPr>
            <w:tcW w:w="555" w:type="pct"/>
            <w:vAlign w:val="center"/>
          </w:tcPr>
          <w:p w14:paraId="6D9D7FA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4E37A3E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8AF0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vAlign w:val="center"/>
          </w:tcPr>
          <w:p w14:paraId="477EDFD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89.47</w:t>
            </w: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14:paraId="695E9F4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7.92</w:t>
            </w:r>
          </w:p>
        </w:tc>
        <w:tc>
          <w:tcPr>
            <w:tcW w:w="55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10AAD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6192406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10AB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3A4A94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55" w:type="pct"/>
            <w:vAlign w:val="center"/>
          </w:tcPr>
          <w:p w14:paraId="2EFFF03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80.70</w:t>
            </w:r>
          </w:p>
        </w:tc>
        <w:tc>
          <w:tcPr>
            <w:tcW w:w="555" w:type="pct"/>
            <w:vAlign w:val="center"/>
          </w:tcPr>
          <w:p w14:paraId="2BAFA13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0BC85AA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204B725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5" w:type="pct"/>
            <w:vAlign w:val="center"/>
          </w:tcPr>
          <w:p w14:paraId="096D749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130.20</w:t>
            </w:r>
          </w:p>
        </w:tc>
        <w:tc>
          <w:tcPr>
            <w:tcW w:w="556" w:type="pct"/>
            <w:vAlign w:val="center"/>
          </w:tcPr>
          <w:p w14:paraId="471F165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5.76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0EA975C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077BAF06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87B8E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ACD044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55" w:type="pct"/>
            <w:vAlign w:val="center"/>
          </w:tcPr>
          <w:p w14:paraId="662AF96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89.50</w:t>
            </w:r>
          </w:p>
        </w:tc>
        <w:tc>
          <w:tcPr>
            <w:tcW w:w="555" w:type="pct"/>
            <w:vAlign w:val="center"/>
          </w:tcPr>
          <w:p w14:paraId="19ADDE4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3E35DE3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39A4D8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5" w:type="pct"/>
            <w:vAlign w:val="center"/>
          </w:tcPr>
          <w:p w14:paraId="419C14D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118.80</w:t>
            </w:r>
          </w:p>
        </w:tc>
        <w:tc>
          <w:tcPr>
            <w:tcW w:w="556" w:type="pct"/>
            <w:vAlign w:val="center"/>
          </w:tcPr>
          <w:p w14:paraId="1BD796A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3.56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38BB60C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490609A8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623A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3C30A3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555" w:type="pct"/>
            <w:vAlign w:val="center"/>
          </w:tcPr>
          <w:p w14:paraId="5C6C01E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103.40</w:t>
            </w:r>
          </w:p>
        </w:tc>
        <w:tc>
          <w:tcPr>
            <w:tcW w:w="555" w:type="pct"/>
            <w:vAlign w:val="center"/>
          </w:tcPr>
          <w:p w14:paraId="3691C28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5.46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10E1679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24F4FC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5" w:type="pct"/>
            <w:vAlign w:val="center"/>
          </w:tcPr>
          <w:p w14:paraId="27B3D21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121.80</w:t>
            </w:r>
          </w:p>
        </w:tc>
        <w:tc>
          <w:tcPr>
            <w:tcW w:w="556" w:type="pct"/>
            <w:vAlign w:val="center"/>
          </w:tcPr>
          <w:p w14:paraId="3890A06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2.49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1F66E25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75B0D7D5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D5B0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2089219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18.8</w:t>
            </w:r>
          </w:p>
        </w:tc>
        <w:tc>
          <w:tcPr>
            <w:tcW w:w="555" w:type="pct"/>
            <w:vAlign w:val="center"/>
          </w:tcPr>
          <w:p w14:paraId="47D94FE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109.10</w:t>
            </w:r>
          </w:p>
        </w:tc>
        <w:tc>
          <w:tcPr>
            <w:tcW w:w="555" w:type="pct"/>
            <w:vAlign w:val="center"/>
          </w:tcPr>
          <w:p w14:paraId="76DA37E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2C9FE94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DC5C1A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55" w:type="pct"/>
            <w:vAlign w:val="center"/>
          </w:tcPr>
          <w:p w14:paraId="76A2201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112.40</w:t>
            </w:r>
          </w:p>
        </w:tc>
        <w:tc>
          <w:tcPr>
            <w:tcW w:w="556" w:type="pct"/>
            <w:vAlign w:val="center"/>
          </w:tcPr>
          <w:p w14:paraId="44B6140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3.21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182C471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49D0CEF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54FE5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3AE221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555" w:type="pct"/>
            <w:vAlign w:val="center"/>
          </w:tcPr>
          <w:p w14:paraId="4A5F18C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102.70</w:t>
            </w:r>
          </w:p>
        </w:tc>
        <w:tc>
          <w:tcPr>
            <w:tcW w:w="555" w:type="pct"/>
            <w:vAlign w:val="center"/>
          </w:tcPr>
          <w:p w14:paraId="3D45B81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6.96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36B466F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1DE909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55" w:type="pct"/>
            <w:vAlign w:val="center"/>
          </w:tcPr>
          <w:p w14:paraId="125E6EB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99.30</w:t>
            </w:r>
          </w:p>
        </w:tc>
        <w:tc>
          <w:tcPr>
            <w:tcW w:w="556" w:type="pct"/>
            <w:vAlign w:val="center"/>
          </w:tcPr>
          <w:p w14:paraId="4BCA253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3.03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25038F4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6D9AD64B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5FAB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8716DF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55" w:type="pct"/>
            <w:vAlign w:val="center"/>
          </w:tcPr>
          <w:p w14:paraId="429585B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107.00</w:t>
            </w:r>
          </w:p>
        </w:tc>
        <w:tc>
          <w:tcPr>
            <w:tcW w:w="555" w:type="pct"/>
            <w:vAlign w:val="center"/>
          </w:tcPr>
          <w:p w14:paraId="7D385CA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764861D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1DD6A4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55" w:type="pct"/>
            <w:vAlign w:val="center"/>
          </w:tcPr>
          <w:p w14:paraId="3642765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93.53</w:t>
            </w:r>
          </w:p>
        </w:tc>
        <w:tc>
          <w:tcPr>
            <w:tcW w:w="556" w:type="pct"/>
            <w:vAlign w:val="center"/>
          </w:tcPr>
          <w:p w14:paraId="2EC3A87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12.64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2322156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5797F75E" w14:textId="77777777" w:rsidTr="00FF0C0B">
        <w:tc>
          <w:tcPr>
            <w:tcW w:w="5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BF3F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AC97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02BF63F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036B127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55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00BE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4FE3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1158563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14:paraId="04F099E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3.22</w:t>
            </w:r>
          </w:p>
        </w:tc>
        <w:tc>
          <w:tcPr>
            <w:tcW w:w="55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4E156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0E9E9DBA" w14:textId="77777777" w:rsidTr="00FF0C0B">
        <w:tc>
          <w:tcPr>
            <w:tcW w:w="5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F9C103" w14:textId="1B2F8A98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b/>
                <w:bCs/>
              </w:rPr>
              <w:t>2a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6E979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vAlign w:val="center"/>
          </w:tcPr>
          <w:p w14:paraId="28B9326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31.33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vAlign w:val="center"/>
          </w:tcPr>
          <w:p w14:paraId="63CE562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55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CC08B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777E3B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555" w:type="pct"/>
            <w:vAlign w:val="center"/>
          </w:tcPr>
          <w:p w14:paraId="6D67F85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41.33</w:t>
            </w:r>
          </w:p>
        </w:tc>
        <w:tc>
          <w:tcPr>
            <w:tcW w:w="556" w:type="pct"/>
            <w:vAlign w:val="center"/>
          </w:tcPr>
          <w:p w14:paraId="48AFDE8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5.37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1DF9AE4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76E63293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159F3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689049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555" w:type="pct"/>
            <w:vAlign w:val="center"/>
          </w:tcPr>
          <w:p w14:paraId="41824DB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29.40</w:t>
            </w:r>
          </w:p>
        </w:tc>
        <w:tc>
          <w:tcPr>
            <w:tcW w:w="555" w:type="pct"/>
            <w:vAlign w:val="center"/>
          </w:tcPr>
          <w:p w14:paraId="3EEBD05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77A4DDF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AE5363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555" w:type="pct"/>
            <w:vAlign w:val="center"/>
          </w:tcPr>
          <w:p w14:paraId="165C8BE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29.17</w:t>
            </w:r>
          </w:p>
        </w:tc>
        <w:tc>
          <w:tcPr>
            <w:tcW w:w="556" w:type="pct"/>
            <w:vAlign w:val="center"/>
          </w:tcPr>
          <w:p w14:paraId="77700D2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2.84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20B5BB7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926FD65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F29E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466C64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87.5</w:t>
            </w:r>
          </w:p>
        </w:tc>
        <w:tc>
          <w:tcPr>
            <w:tcW w:w="555" w:type="pct"/>
            <w:vAlign w:val="center"/>
          </w:tcPr>
          <w:p w14:paraId="35D253E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68.30</w:t>
            </w:r>
          </w:p>
        </w:tc>
        <w:tc>
          <w:tcPr>
            <w:tcW w:w="555" w:type="pct"/>
            <w:vAlign w:val="center"/>
          </w:tcPr>
          <w:p w14:paraId="60E9E69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0840EE2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DFC1A5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112.5</w:t>
            </w:r>
          </w:p>
        </w:tc>
        <w:tc>
          <w:tcPr>
            <w:tcW w:w="555" w:type="pct"/>
            <w:vAlign w:val="center"/>
          </w:tcPr>
          <w:p w14:paraId="0B8B57D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80.33</w:t>
            </w:r>
          </w:p>
        </w:tc>
        <w:tc>
          <w:tcPr>
            <w:tcW w:w="556" w:type="pct"/>
            <w:vAlign w:val="center"/>
          </w:tcPr>
          <w:p w14:paraId="7BB5C3F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6.85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072B09E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105E2B9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D3BA7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0A48E7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43.8</w:t>
            </w:r>
          </w:p>
        </w:tc>
        <w:tc>
          <w:tcPr>
            <w:tcW w:w="555" w:type="pct"/>
            <w:vAlign w:val="center"/>
          </w:tcPr>
          <w:p w14:paraId="23F9558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5" w:type="pct"/>
            <w:vAlign w:val="center"/>
          </w:tcPr>
          <w:p w14:paraId="2F52D2A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1768AD8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25D70CB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56.3</w:t>
            </w:r>
          </w:p>
        </w:tc>
        <w:tc>
          <w:tcPr>
            <w:tcW w:w="555" w:type="pct"/>
            <w:vAlign w:val="center"/>
          </w:tcPr>
          <w:p w14:paraId="460F59B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111.50</w:t>
            </w:r>
          </w:p>
        </w:tc>
        <w:tc>
          <w:tcPr>
            <w:tcW w:w="556" w:type="pct"/>
            <w:vAlign w:val="center"/>
          </w:tcPr>
          <w:p w14:paraId="55F192C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7.05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2F98B93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2CB2188E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79D1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FB2329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21.9</w:t>
            </w:r>
          </w:p>
        </w:tc>
        <w:tc>
          <w:tcPr>
            <w:tcW w:w="555" w:type="pct"/>
            <w:vAlign w:val="center"/>
          </w:tcPr>
          <w:p w14:paraId="024B2C9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109.60</w:t>
            </w:r>
          </w:p>
        </w:tc>
        <w:tc>
          <w:tcPr>
            <w:tcW w:w="555" w:type="pct"/>
            <w:vAlign w:val="center"/>
          </w:tcPr>
          <w:p w14:paraId="18FA41A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6.82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53B537E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A2E650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555" w:type="pct"/>
            <w:vAlign w:val="center"/>
          </w:tcPr>
          <w:p w14:paraId="10E745D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122.70</w:t>
            </w:r>
          </w:p>
        </w:tc>
        <w:tc>
          <w:tcPr>
            <w:tcW w:w="556" w:type="pct"/>
            <w:vAlign w:val="center"/>
          </w:tcPr>
          <w:p w14:paraId="136E2F3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5.66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0515B44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619DB20F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4D6B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28E80E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555" w:type="pct"/>
            <w:vAlign w:val="center"/>
          </w:tcPr>
          <w:p w14:paraId="2FF4D86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107.10</w:t>
            </w:r>
          </w:p>
        </w:tc>
        <w:tc>
          <w:tcPr>
            <w:tcW w:w="555" w:type="pct"/>
            <w:vAlign w:val="center"/>
          </w:tcPr>
          <w:p w14:paraId="5F1E5B6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2AA6796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F8C5A9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555" w:type="pct"/>
            <w:vAlign w:val="center"/>
          </w:tcPr>
          <w:p w14:paraId="567BCAC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120.10</w:t>
            </w:r>
          </w:p>
        </w:tc>
        <w:tc>
          <w:tcPr>
            <w:tcW w:w="556" w:type="pct"/>
            <w:vAlign w:val="center"/>
          </w:tcPr>
          <w:p w14:paraId="661E835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7.91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3BA26F8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6FA04D88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4DAB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008771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555" w:type="pct"/>
            <w:vAlign w:val="center"/>
          </w:tcPr>
          <w:p w14:paraId="2FCCFBD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112.80</w:t>
            </w:r>
          </w:p>
        </w:tc>
        <w:tc>
          <w:tcPr>
            <w:tcW w:w="555" w:type="pct"/>
            <w:vAlign w:val="center"/>
          </w:tcPr>
          <w:p w14:paraId="65E5CB6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6.85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3BB8408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268F366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555" w:type="pct"/>
            <w:vAlign w:val="center"/>
          </w:tcPr>
          <w:p w14:paraId="5F28022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120.70</w:t>
            </w:r>
          </w:p>
        </w:tc>
        <w:tc>
          <w:tcPr>
            <w:tcW w:w="556" w:type="pct"/>
            <w:vAlign w:val="center"/>
          </w:tcPr>
          <w:p w14:paraId="1CE8B85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10.53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26F3BCD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0566CED8" w14:textId="77777777" w:rsidTr="00FF0C0B">
        <w:tc>
          <w:tcPr>
            <w:tcW w:w="5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B5AE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B63E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41E464D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71FE6B3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4.39</w:t>
            </w:r>
          </w:p>
        </w:tc>
        <w:tc>
          <w:tcPr>
            <w:tcW w:w="55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6423A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B79AB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52B69C3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14:paraId="4294E0D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55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82B50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6B80BB5D" w14:textId="77777777" w:rsidTr="00FF0C0B">
        <w:tc>
          <w:tcPr>
            <w:tcW w:w="5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9E206" w14:textId="6AA59FD0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b/>
                <w:bCs/>
              </w:rPr>
              <w:t>2c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0EAC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vAlign w:val="center"/>
          </w:tcPr>
          <w:p w14:paraId="3E3CA68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8.37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vAlign w:val="center"/>
          </w:tcPr>
          <w:p w14:paraId="37CD134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55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6AA0E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BAAA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vAlign w:val="center"/>
          </w:tcPr>
          <w:p w14:paraId="0EBE1E9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13.93</w:t>
            </w: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14:paraId="2EA72AA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10.89</w:t>
            </w:r>
          </w:p>
        </w:tc>
        <w:tc>
          <w:tcPr>
            <w:tcW w:w="55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1BCC7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5F1C93B6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0C47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69DCF7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5" w:type="pct"/>
            <w:vAlign w:val="center"/>
          </w:tcPr>
          <w:p w14:paraId="4F2BDD1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48.17</w:t>
            </w:r>
          </w:p>
        </w:tc>
        <w:tc>
          <w:tcPr>
            <w:tcW w:w="555" w:type="pct"/>
            <w:vAlign w:val="center"/>
          </w:tcPr>
          <w:p w14:paraId="60CDC0A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6.70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5064A5D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03A83B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5" w:type="pct"/>
            <w:vAlign w:val="center"/>
          </w:tcPr>
          <w:p w14:paraId="1FDBEB2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62.00</w:t>
            </w:r>
          </w:p>
        </w:tc>
        <w:tc>
          <w:tcPr>
            <w:tcW w:w="556" w:type="pct"/>
            <w:vAlign w:val="center"/>
          </w:tcPr>
          <w:p w14:paraId="52DA2C8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12.37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16EB620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28B64695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B9FE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4126B9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5" w:type="pct"/>
            <w:vAlign w:val="center"/>
          </w:tcPr>
          <w:p w14:paraId="31B721D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103.50</w:t>
            </w:r>
          </w:p>
        </w:tc>
        <w:tc>
          <w:tcPr>
            <w:tcW w:w="555" w:type="pct"/>
            <w:vAlign w:val="center"/>
          </w:tcPr>
          <w:p w14:paraId="599999E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74B2359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73BED9A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5" w:type="pct"/>
            <w:vAlign w:val="center"/>
          </w:tcPr>
          <w:p w14:paraId="7BB139A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108.00</w:t>
            </w:r>
          </w:p>
        </w:tc>
        <w:tc>
          <w:tcPr>
            <w:tcW w:w="556" w:type="pct"/>
            <w:vAlign w:val="center"/>
          </w:tcPr>
          <w:p w14:paraId="58FEA9D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1.05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3CC6910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741924E3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E8CD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702DA4E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5" w:type="pct"/>
            <w:vAlign w:val="center"/>
          </w:tcPr>
          <w:p w14:paraId="221B8CA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112.40</w:t>
            </w:r>
          </w:p>
        </w:tc>
        <w:tc>
          <w:tcPr>
            <w:tcW w:w="555" w:type="pct"/>
            <w:vAlign w:val="center"/>
          </w:tcPr>
          <w:p w14:paraId="15F0BE9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7.57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4FCB5B8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782186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5" w:type="pct"/>
            <w:vAlign w:val="center"/>
          </w:tcPr>
          <w:p w14:paraId="64EE747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119.00</w:t>
            </w:r>
          </w:p>
        </w:tc>
        <w:tc>
          <w:tcPr>
            <w:tcW w:w="556" w:type="pct"/>
            <w:vAlign w:val="center"/>
          </w:tcPr>
          <w:p w14:paraId="2AF6E5A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1.08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5CD50B2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0C4DA12D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A91D3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9D381E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55" w:type="pct"/>
            <w:vAlign w:val="center"/>
          </w:tcPr>
          <w:p w14:paraId="122B657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103.10</w:t>
            </w:r>
          </w:p>
        </w:tc>
        <w:tc>
          <w:tcPr>
            <w:tcW w:w="555" w:type="pct"/>
            <w:vAlign w:val="center"/>
          </w:tcPr>
          <w:p w14:paraId="25E06B5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2D8190D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E9D509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55" w:type="pct"/>
            <w:vAlign w:val="center"/>
          </w:tcPr>
          <w:p w14:paraId="542A2A5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109.80</w:t>
            </w:r>
          </w:p>
        </w:tc>
        <w:tc>
          <w:tcPr>
            <w:tcW w:w="556" w:type="pct"/>
            <w:vAlign w:val="center"/>
          </w:tcPr>
          <w:p w14:paraId="70A82CB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3.70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7EC951A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5B915A18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CEF6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BE9E54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55" w:type="pct"/>
            <w:vAlign w:val="center"/>
          </w:tcPr>
          <w:p w14:paraId="070E26A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96.07</w:t>
            </w:r>
          </w:p>
        </w:tc>
        <w:tc>
          <w:tcPr>
            <w:tcW w:w="555" w:type="pct"/>
            <w:vAlign w:val="center"/>
          </w:tcPr>
          <w:p w14:paraId="44EE3F6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0303C8C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33A837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55" w:type="pct"/>
            <w:vAlign w:val="center"/>
          </w:tcPr>
          <w:p w14:paraId="36D31C4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99.73</w:t>
            </w:r>
          </w:p>
        </w:tc>
        <w:tc>
          <w:tcPr>
            <w:tcW w:w="556" w:type="pct"/>
            <w:vAlign w:val="center"/>
          </w:tcPr>
          <w:p w14:paraId="5BF1377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6.28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4FE9E8B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D6F08AE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A2B9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CA7877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55" w:type="pct"/>
            <w:vAlign w:val="center"/>
          </w:tcPr>
          <w:p w14:paraId="0204B5E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94.20</w:t>
            </w:r>
          </w:p>
        </w:tc>
        <w:tc>
          <w:tcPr>
            <w:tcW w:w="555" w:type="pct"/>
            <w:vAlign w:val="center"/>
          </w:tcPr>
          <w:p w14:paraId="09C21D7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8.26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76F0C52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DC7799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55" w:type="pct"/>
            <w:vAlign w:val="center"/>
          </w:tcPr>
          <w:p w14:paraId="3890751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90.60</w:t>
            </w:r>
          </w:p>
        </w:tc>
        <w:tc>
          <w:tcPr>
            <w:tcW w:w="556" w:type="pct"/>
            <w:vAlign w:val="center"/>
          </w:tcPr>
          <w:p w14:paraId="18E8C80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5.47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354E71C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905B652" w14:textId="77777777" w:rsidTr="00FF0C0B">
        <w:tc>
          <w:tcPr>
            <w:tcW w:w="5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AF9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D8E60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09FE9BC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07A9E77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55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21D4D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E10D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4008194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100.00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14:paraId="11BEECE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color w:val="000000"/>
              </w:rPr>
              <w:t>3.91</w:t>
            </w:r>
          </w:p>
        </w:tc>
        <w:tc>
          <w:tcPr>
            <w:tcW w:w="55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93E6A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4E101E1A" w14:textId="77777777" w:rsidTr="00FF0C0B">
        <w:tc>
          <w:tcPr>
            <w:tcW w:w="5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02D1A" w14:textId="663FD3BE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b/>
                <w:bCs/>
              </w:rPr>
              <w:t>2d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23EF29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5" w:type="pct"/>
            <w:vAlign w:val="center"/>
          </w:tcPr>
          <w:p w14:paraId="53ED9B3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6.07</w:t>
            </w:r>
          </w:p>
        </w:tc>
        <w:tc>
          <w:tcPr>
            <w:tcW w:w="555" w:type="pct"/>
            <w:vAlign w:val="center"/>
          </w:tcPr>
          <w:p w14:paraId="5D69742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319B270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283556B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5" w:type="pct"/>
            <w:vAlign w:val="center"/>
          </w:tcPr>
          <w:p w14:paraId="214B96A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6.37</w:t>
            </w:r>
          </w:p>
        </w:tc>
        <w:tc>
          <w:tcPr>
            <w:tcW w:w="556" w:type="pct"/>
            <w:vAlign w:val="center"/>
          </w:tcPr>
          <w:p w14:paraId="6BDF29A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6B4EEE1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05040B32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FA52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7F4EF37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5" w:type="pct"/>
            <w:vAlign w:val="center"/>
          </w:tcPr>
          <w:p w14:paraId="12DE646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49.17</w:t>
            </w:r>
          </w:p>
        </w:tc>
        <w:tc>
          <w:tcPr>
            <w:tcW w:w="555" w:type="pct"/>
            <w:vAlign w:val="center"/>
          </w:tcPr>
          <w:p w14:paraId="78BEDDB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4D4BCF6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706179D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5" w:type="pct"/>
            <w:vAlign w:val="center"/>
          </w:tcPr>
          <w:p w14:paraId="668B0C0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556" w:type="pct"/>
            <w:vAlign w:val="center"/>
          </w:tcPr>
          <w:p w14:paraId="7F5894D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045326C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7E82A48A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E41A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49957E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5" w:type="pct"/>
            <w:vAlign w:val="center"/>
          </w:tcPr>
          <w:p w14:paraId="59CDB6D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71.13</w:t>
            </w:r>
          </w:p>
        </w:tc>
        <w:tc>
          <w:tcPr>
            <w:tcW w:w="555" w:type="pct"/>
            <w:vAlign w:val="center"/>
          </w:tcPr>
          <w:p w14:paraId="43EB6CD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39BAF95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4FCC09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5" w:type="pct"/>
            <w:vAlign w:val="center"/>
          </w:tcPr>
          <w:p w14:paraId="7F756B5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68.00</w:t>
            </w:r>
          </w:p>
        </w:tc>
        <w:tc>
          <w:tcPr>
            <w:tcW w:w="556" w:type="pct"/>
            <w:vAlign w:val="center"/>
          </w:tcPr>
          <w:p w14:paraId="56A31C6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4A857FB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43E700EB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F406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985F25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55" w:type="pct"/>
            <w:vAlign w:val="center"/>
          </w:tcPr>
          <w:p w14:paraId="42AF3F3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75.33</w:t>
            </w:r>
          </w:p>
        </w:tc>
        <w:tc>
          <w:tcPr>
            <w:tcW w:w="555" w:type="pct"/>
            <w:vAlign w:val="center"/>
          </w:tcPr>
          <w:p w14:paraId="5817DBC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6.96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2656EB6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F91E2A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5" w:type="pct"/>
            <w:vAlign w:val="center"/>
          </w:tcPr>
          <w:p w14:paraId="4AAFF8E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86.83</w:t>
            </w:r>
          </w:p>
        </w:tc>
        <w:tc>
          <w:tcPr>
            <w:tcW w:w="556" w:type="pct"/>
            <w:vAlign w:val="center"/>
          </w:tcPr>
          <w:p w14:paraId="5BEC9B9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1F1A02B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03FB0A86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B1A6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7AD1A66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55" w:type="pct"/>
            <w:vAlign w:val="center"/>
          </w:tcPr>
          <w:p w14:paraId="57E8CED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81.60</w:t>
            </w:r>
          </w:p>
        </w:tc>
        <w:tc>
          <w:tcPr>
            <w:tcW w:w="555" w:type="pct"/>
            <w:vAlign w:val="center"/>
          </w:tcPr>
          <w:p w14:paraId="19534A9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14.90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2B61902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8E4B17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55" w:type="pct"/>
            <w:vAlign w:val="center"/>
          </w:tcPr>
          <w:p w14:paraId="5879E98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94.33</w:t>
            </w:r>
          </w:p>
        </w:tc>
        <w:tc>
          <w:tcPr>
            <w:tcW w:w="556" w:type="pct"/>
            <w:vAlign w:val="center"/>
          </w:tcPr>
          <w:p w14:paraId="5800566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1FFE908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4459B7E8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F5FB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E98C42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55" w:type="pct"/>
            <w:vAlign w:val="center"/>
          </w:tcPr>
          <w:p w14:paraId="05AAEF7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91.43</w:t>
            </w:r>
          </w:p>
        </w:tc>
        <w:tc>
          <w:tcPr>
            <w:tcW w:w="555" w:type="pct"/>
            <w:vAlign w:val="center"/>
          </w:tcPr>
          <w:p w14:paraId="09B2023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0D0B211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7F00480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55" w:type="pct"/>
            <w:vAlign w:val="center"/>
          </w:tcPr>
          <w:p w14:paraId="48D890A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95.30</w:t>
            </w:r>
          </w:p>
        </w:tc>
        <w:tc>
          <w:tcPr>
            <w:tcW w:w="556" w:type="pct"/>
            <w:vAlign w:val="center"/>
          </w:tcPr>
          <w:p w14:paraId="3733568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478B416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987189C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119C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7C776AC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555" w:type="pct"/>
            <w:vAlign w:val="center"/>
          </w:tcPr>
          <w:p w14:paraId="0C47E23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83.53</w:t>
            </w:r>
          </w:p>
        </w:tc>
        <w:tc>
          <w:tcPr>
            <w:tcW w:w="555" w:type="pct"/>
            <w:vAlign w:val="center"/>
          </w:tcPr>
          <w:p w14:paraId="3CBEC32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14.58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7D529C1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53A28A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55" w:type="pct"/>
            <w:vAlign w:val="center"/>
          </w:tcPr>
          <w:p w14:paraId="03360E2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94.73</w:t>
            </w:r>
          </w:p>
        </w:tc>
        <w:tc>
          <w:tcPr>
            <w:tcW w:w="556" w:type="pct"/>
            <w:vAlign w:val="center"/>
          </w:tcPr>
          <w:p w14:paraId="4BC970D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09FBBCC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493BB180" w14:textId="77777777" w:rsidTr="00FF0C0B">
        <w:tc>
          <w:tcPr>
            <w:tcW w:w="5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7D01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87F8A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3559D0F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51B362F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55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85B2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FE7EB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6B5073F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14:paraId="087CE49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5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5AD21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6DEEC6EF" w14:textId="77777777" w:rsidTr="00FF0C0B">
        <w:tc>
          <w:tcPr>
            <w:tcW w:w="5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1544DC" w14:textId="7DF296BB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b/>
                <w:bCs/>
              </w:rPr>
              <w:t>2b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4FF58B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5" w:type="pct"/>
            <w:vAlign w:val="center"/>
          </w:tcPr>
          <w:p w14:paraId="62FBC93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83.80</w:t>
            </w:r>
          </w:p>
        </w:tc>
        <w:tc>
          <w:tcPr>
            <w:tcW w:w="555" w:type="pct"/>
            <w:vAlign w:val="center"/>
          </w:tcPr>
          <w:p w14:paraId="7063F1B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26.23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453BE68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26085B3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55" w:type="pct"/>
            <w:vAlign w:val="center"/>
          </w:tcPr>
          <w:p w14:paraId="299FCBA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116.90</w:t>
            </w:r>
          </w:p>
        </w:tc>
        <w:tc>
          <w:tcPr>
            <w:tcW w:w="556" w:type="pct"/>
            <w:vAlign w:val="center"/>
          </w:tcPr>
          <w:p w14:paraId="7253D55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152CACD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645F414D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2A61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9BA0C6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5" w:type="pct"/>
            <w:vAlign w:val="center"/>
          </w:tcPr>
          <w:p w14:paraId="417BB69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88.50</w:t>
            </w:r>
          </w:p>
        </w:tc>
        <w:tc>
          <w:tcPr>
            <w:tcW w:w="555" w:type="pct"/>
            <w:vAlign w:val="center"/>
          </w:tcPr>
          <w:p w14:paraId="4218CED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6.41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4CC4F8D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B8AE99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5" w:type="pct"/>
            <w:vAlign w:val="center"/>
          </w:tcPr>
          <w:p w14:paraId="5B2FC9A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121.10</w:t>
            </w:r>
          </w:p>
        </w:tc>
        <w:tc>
          <w:tcPr>
            <w:tcW w:w="556" w:type="pct"/>
            <w:vAlign w:val="center"/>
          </w:tcPr>
          <w:p w14:paraId="5358D5C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16.29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120EFF2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2D7E7569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9016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297FC3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5" w:type="pct"/>
            <w:vAlign w:val="center"/>
          </w:tcPr>
          <w:p w14:paraId="0BB30F5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93.67</w:t>
            </w:r>
          </w:p>
        </w:tc>
        <w:tc>
          <w:tcPr>
            <w:tcW w:w="555" w:type="pct"/>
            <w:vAlign w:val="center"/>
          </w:tcPr>
          <w:p w14:paraId="6F5F414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3458637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DEC8CE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5" w:type="pct"/>
            <w:vAlign w:val="center"/>
          </w:tcPr>
          <w:p w14:paraId="36E5FDA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137.90</w:t>
            </w:r>
          </w:p>
        </w:tc>
        <w:tc>
          <w:tcPr>
            <w:tcW w:w="556" w:type="pct"/>
            <w:vAlign w:val="center"/>
          </w:tcPr>
          <w:p w14:paraId="30413FB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21.71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523745D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5A5FAA7A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B1B1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2FBAC1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555" w:type="pct"/>
            <w:vAlign w:val="center"/>
          </w:tcPr>
          <w:p w14:paraId="5C0664B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92.40</w:t>
            </w:r>
          </w:p>
        </w:tc>
        <w:tc>
          <w:tcPr>
            <w:tcW w:w="555" w:type="pct"/>
            <w:vAlign w:val="center"/>
          </w:tcPr>
          <w:p w14:paraId="7C52C9A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4.15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0F0FBBB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9A1AC4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5" w:type="pct"/>
            <w:vAlign w:val="center"/>
          </w:tcPr>
          <w:p w14:paraId="7A5C0F1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125.30</w:t>
            </w:r>
          </w:p>
        </w:tc>
        <w:tc>
          <w:tcPr>
            <w:tcW w:w="556" w:type="pct"/>
            <w:vAlign w:val="center"/>
          </w:tcPr>
          <w:p w14:paraId="38BBCEA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3.89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17F2D84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0909216C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BFB3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38222B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55" w:type="pct"/>
            <w:vAlign w:val="center"/>
          </w:tcPr>
          <w:p w14:paraId="327B5C6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96.97</w:t>
            </w:r>
          </w:p>
        </w:tc>
        <w:tc>
          <w:tcPr>
            <w:tcW w:w="555" w:type="pct"/>
            <w:vAlign w:val="center"/>
          </w:tcPr>
          <w:p w14:paraId="419436D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8.32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6E0930D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71A2CA2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5" w:type="pct"/>
            <w:vAlign w:val="center"/>
          </w:tcPr>
          <w:p w14:paraId="0D31CFF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125.10</w:t>
            </w:r>
          </w:p>
        </w:tc>
        <w:tc>
          <w:tcPr>
            <w:tcW w:w="556" w:type="pct"/>
            <w:vAlign w:val="center"/>
          </w:tcPr>
          <w:p w14:paraId="4B0457E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10.76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00AD079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52F624D1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3DF7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2B186A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55" w:type="pct"/>
            <w:vAlign w:val="center"/>
          </w:tcPr>
          <w:p w14:paraId="5F888F4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99.60</w:t>
            </w:r>
          </w:p>
        </w:tc>
        <w:tc>
          <w:tcPr>
            <w:tcW w:w="555" w:type="pct"/>
            <w:vAlign w:val="center"/>
          </w:tcPr>
          <w:p w14:paraId="14EDC7B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10.39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0112F24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EE43B0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55" w:type="pct"/>
            <w:vAlign w:val="center"/>
          </w:tcPr>
          <w:p w14:paraId="24B90A6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106.30</w:t>
            </w:r>
          </w:p>
        </w:tc>
        <w:tc>
          <w:tcPr>
            <w:tcW w:w="556" w:type="pct"/>
            <w:vAlign w:val="center"/>
          </w:tcPr>
          <w:p w14:paraId="69D00F3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6DE3B07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6957E25F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F405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08512D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55" w:type="pct"/>
            <w:vAlign w:val="center"/>
          </w:tcPr>
          <w:p w14:paraId="4C30A0E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96.73</w:t>
            </w:r>
          </w:p>
        </w:tc>
        <w:tc>
          <w:tcPr>
            <w:tcW w:w="555" w:type="pct"/>
            <w:vAlign w:val="center"/>
          </w:tcPr>
          <w:p w14:paraId="00991C0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7.63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0CD5F4A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71804B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55" w:type="pct"/>
            <w:vAlign w:val="center"/>
          </w:tcPr>
          <w:p w14:paraId="3F798F2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110.50</w:t>
            </w:r>
          </w:p>
        </w:tc>
        <w:tc>
          <w:tcPr>
            <w:tcW w:w="556" w:type="pct"/>
            <w:vAlign w:val="center"/>
          </w:tcPr>
          <w:p w14:paraId="3574880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3.66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5292EB4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976D310" w14:textId="77777777" w:rsidTr="00FF0C0B">
        <w:tc>
          <w:tcPr>
            <w:tcW w:w="5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4347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DD74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3B27B59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7D6E986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31.28</w:t>
            </w:r>
          </w:p>
        </w:tc>
        <w:tc>
          <w:tcPr>
            <w:tcW w:w="55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D8AD5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7F807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636FE0C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14:paraId="560EBE5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12.42</w:t>
            </w:r>
          </w:p>
        </w:tc>
        <w:tc>
          <w:tcPr>
            <w:tcW w:w="55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A98C4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65AF122C" w14:textId="77777777" w:rsidTr="00FF0C0B">
        <w:tc>
          <w:tcPr>
            <w:tcW w:w="5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8BD5CA" w14:textId="737DE234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b/>
                <w:bCs/>
              </w:rPr>
              <w:t>2f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95A37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vAlign w:val="center"/>
          </w:tcPr>
          <w:p w14:paraId="68ABDFA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92.63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vAlign w:val="center"/>
          </w:tcPr>
          <w:p w14:paraId="24B0971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20.67</w:t>
            </w:r>
          </w:p>
        </w:tc>
        <w:tc>
          <w:tcPr>
            <w:tcW w:w="55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A1EDE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030A3D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5" w:type="pct"/>
            <w:vAlign w:val="center"/>
          </w:tcPr>
          <w:p w14:paraId="750B332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106.50</w:t>
            </w:r>
          </w:p>
        </w:tc>
        <w:tc>
          <w:tcPr>
            <w:tcW w:w="556" w:type="pct"/>
            <w:vAlign w:val="center"/>
          </w:tcPr>
          <w:p w14:paraId="49B6E95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0921831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401AC691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915C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CA4329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5" w:type="pct"/>
            <w:vAlign w:val="center"/>
          </w:tcPr>
          <w:p w14:paraId="22352AB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105.70</w:t>
            </w:r>
          </w:p>
        </w:tc>
        <w:tc>
          <w:tcPr>
            <w:tcW w:w="555" w:type="pct"/>
            <w:vAlign w:val="center"/>
          </w:tcPr>
          <w:p w14:paraId="6CB464E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5F8EE0A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74C790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5" w:type="pct"/>
            <w:vAlign w:val="center"/>
          </w:tcPr>
          <w:p w14:paraId="1BCCA52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136.30</w:t>
            </w:r>
          </w:p>
        </w:tc>
        <w:tc>
          <w:tcPr>
            <w:tcW w:w="556" w:type="pct"/>
            <w:vAlign w:val="center"/>
          </w:tcPr>
          <w:p w14:paraId="14E9140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6.49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4CB1126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182AEC2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06C6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88BD9C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5" w:type="pct"/>
            <w:vAlign w:val="center"/>
          </w:tcPr>
          <w:p w14:paraId="582E74C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96.97</w:t>
            </w:r>
          </w:p>
        </w:tc>
        <w:tc>
          <w:tcPr>
            <w:tcW w:w="555" w:type="pct"/>
            <w:vAlign w:val="center"/>
          </w:tcPr>
          <w:p w14:paraId="09427C5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2.94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56A9CA9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ACE9FC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5" w:type="pct"/>
            <w:vAlign w:val="center"/>
          </w:tcPr>
          <w:p w14:paraId="73D5999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145.40</w:t>
            </w:r>
          </w:p>
        </w:tc>
        <w:tc>
          <w:tcPr>
            <w:tcW w:w="556" w:type="pct"/>
            <w:vAlign w:val="center"/>
          </w:tcPr>
          <w:p w14:paraId="647159E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6B936B2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4CA6B218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76F80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817180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55" w:type="pct"/>
            <w:vAlign w:val="center"/>
          </w:tcPr>
          <w:p w14:paraId="6902012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97.60</w:t>
            </w:r>
          </w:p>
        </w:tc>
        <w:tc>
          <w:tcPr>
            <w:tcW w:w="555" w:type="pct"/>
            <w:vAlign w:val="center"/>
          </w:tcPr>
          <w:p w14:paraId="0CF27CD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7.96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4DAB6DB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49CCEC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55" w:type="pct"/>
            <w:vAlign w:val="center"/>
          </w:tcPr>
          <w:p w14:paraId="4EB4DB0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143.70</w:t>
            </w:r>
          </w:p>
        </w:tc>
        <w:tc>
          <w:tcPr>
            <w:tcW w:w="556" w:type="pct"/>
            <w:vAlign w:val="center"/>
          </w:tcPr>
          <w:p w14:paraId="0B44046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4.96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4B6A6B6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AA0981E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0B299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7147951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55" w:type="pct"/>
            <w:vAlign w:val="center"/>
          </w:tcPr>
          <w:p w14:paraId="6230852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94.27</w:t>
            </w:r>
          </w:p>
        </w:tc>
        <w:tc>
          <w:tcPr>
            <w:tcW w:w="555" w:type="pct"/>
            <w:vAlign w:val="center"/>
          </w:tcPr>
          <w:p w14:paraId="7A7005B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36996A8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6984D2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55" w:type="pct"/>
            <w:vAlign w:val="center"/>
          </w:tcPr>
          <w:p w14:paraId="0BD4AD0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129.70</w:t>
            </w:r>
          </w:p>
        </w:tc>
        <w:tc>
          <w:tcPr>
            <w:tcW w:w="556" w:type="pct"/>
            <w:vAlign w:val="center"/>
          </w:tcPr>
          <w:p w14:paraId="78FED9E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63FA767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A875F1C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8704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EF8CC5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55" w:type="pct"/>
            <w:vAlign w:val="center"/>
          </w:tcPr>
          <w:p w14:paraId="09C39F9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96.57</w:t>
            </w:r>
          </w:p>
        </w:tc>
        <w:tc>
          <w:tcPr>
            <w:tcW w:w="555" w:type="pct"/>
            <w:vAlign w:val="center"/>
          </w:tcPr>
          <w:p w14:paraId="30CF0F7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12923D3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F43957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55" w:type="pct"/>
            <w:vAlign w:val="center"/>
          </w:tcPr>
          <w:p w14:paraId="2ECAB7D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125.40</w:t>
            </w:r>
          </w:p>
        </w:tc>
        <w:tc>
          <w:tcPr>
            <w:tcW w:w="556" w:type="pct"/>
            <w:vAlign w:val="center"/>
          </w:tcPr>
          <w:p w14:paraId="31FAE43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3.59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011194D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5C8945FC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883B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CC136C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555" w:type="pct"/>
            <w:vAlign w:val="center"/>
          </w:tcPr>
          <w:p w14:paraId="3B5FD3E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89.50</w:t>
            </w:r>
          </w:p>
        </w:tc>
        <w:tc>
          <w:tcPr>
            <w:tcW w:w="555" w:type="pct"/>
            <w:vAlign w:val="center"/>
          </w:tcPr>
          <w:p w14:paraId="6651FE3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3.76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7291887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42E632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555" w:type="pct"/>
            <w:vAlign w:val="center"/>
          </w:tcPr>
          <w:p w14:paraId="129EA21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124.70</w:t>
            </w:r>
          </w:p>
        </w:tc>
        <w:tc>
          <w:tcPr>
            <w:tcW w:w="556" w:type="pct"/>
            <w:vAlign w:val="center"/>
          </w:tcPr>
          <w:p w14:paraId="6ABE0F4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185DAB8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068EC9F9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EB16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7D87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11381B3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307983B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15.20</w:t>
            </w:r>
          </w:p>
        </w:tc>
        <w:tc>
          <w:tcPr>
            <w:tcW w:w="55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BF092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EF8C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4E2BD64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14:paraId="02C8E4F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4.33</w:t>
            </w:r>
          </w:p>
        </w:tc>
        <w:tc>
          <w:tcPr>
            <w:tcW w:w="55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04E33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5F4262C7" w14:textId="77777777" w:rsidTr="00FF0C0B">
        <w:tc>
          <w:tcPr>
            <w:tcW w:w="5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E71705" w14:textId="47E8F4EA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b/>
                <w:bCs/>
              </w:rPr>
              <w:t>2h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AF22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vAlign w:val="center"/>
          </w:tcPr>
          <w:p w14:paraId="0BD9C6F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94.20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vAlign w:val="center"/>
          </w:tcPr>
          <w:p w14:paraId="3CB3067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8.31</w:t>
            </w:r>
          </w:p>
        </w:tc>
        <w:tc>
          <w:tcPr>
            <w:tcW w:w="55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0BCC1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EA04A9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55" w:type="pct"/>
            <w:vAlign w:val="center"/>
          </w:tcPr>
          <w:p w14:paraId="765984D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72.23</w:t>
            </w:r>
          </w:p>
        </w:tc>
        <w:tc>
          <w:tcPr>
            <w:tcW w:w="556" w:type="pct"/>
            <w:vAlign w:val="center"/>
          </w:tcPr>
          <w:p w14:paraId="63497EE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15970FB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0A75D98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445D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A87D88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5" w:type="pct"/>
            <w:vAlign w:val="center"/>
          </w:tcPr>
          <w:p w14:paraId="088B100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96.70</w:t>
            </w:r>
          </w:p>
        </w:tc>
        <w:tc>
          <w:tcPr>
            <w:tcW w:w="555" w:type="pct"/>
            <w:vAlign w:val="center"/>
          </w:tcPr>
          <w:p w14:paraId="59F1E97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23.31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3095E0F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0E4CED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5" w:type="pct"/>
            <w:vAlign w:val="center"/>
          </w:tcPr>
          <w:p w14:paraId="64E080F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123.10</w:t>
            </w:r>
          </w:p>
        </w:tc>
        <w:tc>
          <w:tcPr>
            <w:tcW w:w="556" w:type="pct"/>
            <w:vAlign w:val="center"/>
          </w:tcPr>
          <w:p w14:paraId="13BFB88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12.83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3D16041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64B8D8F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BE3A0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FC5060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5" w:type="pct"/>
            <w:vAlign w:val="center"/>
          </w:tcPr>
          <w:p w14:paraId="0484C1D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113.30</w:t>
            </w:r>
          </w:p>
        </w:tc>
        <w:tc>
          <w:tcPr>
            <w:tcW w:w="555" w:type="pct"/>
            <w:vAlign w:val="center"/>
          </w:tcPr>
          <w:p w14:paraId="740C13C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8.73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0E60145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6F7F22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5" w:type="pct"/>
            <w:vAlign w:val="center"/>
          </w:tcPr>
          <w:p w14:paraId="411127F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131.80</w:t>
            </w:r>
          </w:p>
        </w:tc>
        <w:tc>
          <w:tcPr>
            <w:tcW w:w="556" w:type="pct"/>
            <w:vAlign w:val="center"/>
          </w:tcPr>
          <w:p w14:paraId="4A3632B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23.46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1C44CBC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322C06CA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253C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1D404C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5" w:type="pct"/>
            <w:vAlign w:val="center"/>
          </w:tcPr>
          <w:p w14:paraId="3DC8354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116.50</w:t>
            </w:r>
          </w:p>
        </w:tc>
        <w:tc>
          <w:tcPr>
            <w:tcW w:w="555" w:type="pct"/>
            <w:vAlign w:val="center"/>
          </w:tcPr>
          <w:p w14:paraId="44B0258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349D9DB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DB93DB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5" w:type="pct"/>
            <w:vAlign w:val="center"/>
          </w:tcPr>
          <w:p w14:paraId="668272F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140.00</w:t>
            </w:r>
          </w:p>
        </w:tc>
        <w:tc>
          <w:tcPr>
            <w:tcW w:w="556" w:type="pct"/>
            <w:vAlign w:val="center"/>
          </w:tcPr>
          <w:p w14:paraId="35808E5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15.21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1FE1BD6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626045D4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0D3C3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CCBD2B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5" w:type="pct"/>
            <w:vAlign w:val="center"/>
          </w:tcPr>
          <w:p w14:paraId="72605E7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111.70</w:t>
            </w:r>
          </w:p>
        </w:tc>
        <w:tc>
          <w:tcPr>
            <w:tcW w:w="555" w:type="pct"/>
            <w:vAlign w:val="center"/>
          </w:tcPr>
          <w:p w14:paraId="761427A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6.07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7E43508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7775DAF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5" w:type="pct"/>
            <w:vAlign w:val="center"/>
          </w:tcPr>
          <w:p w14:paraId="7F5DC99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125.50</w:t>
            </w:r>
          </w:p>
        </w:tc>
        <w:tc>
          <w:tcPr>
            <w:tcW w:w="556" w:type="pct"/>
            <w:vAlign w:val="center"/>
          </w:tcPr>
          <w:p w14:paraId="4C0B5E9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4.99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6B381A9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7B120D3D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3BA5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6F0A41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55" w:type="pct"/>
            <w:vAlign w:val="center"/>
          </w:tcPr>
          <w:p w14:paraId="38D5378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109.40</w:t>
            </w:r>
          </w:p>
        </w:tc>
        <w:tc>
          <w:tcPr>
            <w:tcW w:w="555" w:type="pct"/>
            <w:vAlign w:val="center"/>
          </w:tcPr>
          <w:p w14:paraId="66BF9F4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8.17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604DC52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22912DA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55" w:type="pct"/>
            <w:vAlign w:val="center"/>
          </w:tcPr>
          <w:p w14:paraId="36913A4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121.90</w:t>
            </w:r>
          </w:p>
        </w:tc>
        <w:tc>
          <w:tcPr>
            <w:tcW w:w="556" w:type="pct"/>
            <w:vAlign w:val="center"/>
          </w:tcPr>
          <w:p w14:paraId="7C74C09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260DD0D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7C4AC668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2D96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2AAB17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55" w:type="pct"/>
            <w:vAlign w:val="center"/>
          </w:tcPr>
          <w:p w14:paraId="4966D78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94.63</w:t>
            </w:r>
          </w:p>
        </w:tc>
        <w:tc>
          <w:tcPr>
            <w:tcW w:w="555" w:type="pct"/>
            <w:vAlign w:val="center"/>
          </w:tcPr>
          <w:p w14:paraId="09664F5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34FDE65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B7B550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55" w:type="pct"/>
            <w:vAlign w:val="center"/>
          </w:tcPr>
          <w:p w14:paraId="1578CB5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111.90</w:t>
            </w:r>
          </w:p>
        </w:tc>
        <w:tc>
          <w:tcPr>
            <w:tcW w:w="556" w:type="pct"/>
            <w:vAlign w:val="center"/>
          </w:tcPr>
          <w:p w14:paraId="561CFF5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11.81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317BFAA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34A9439A" w14:textId="77777777" w:rsidTr="00FF0C0B">
        <w:tc>
          <w:tcPr>
            <w:tcW w:w="5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A6E6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A518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07F6F91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28BEDF0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55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7E795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2C79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5DB0C24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14:paraId="6119FB6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55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CD8D0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6DD503DA" w14:textId="77777777" w:rsidTr="00FF0C0B">
        <w:tc>
          <w:tcPr>
            <w:tcW w:w="5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34BE7" w14:textId="09CD24D6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b/>
                <w:bCs/>
              </w:rPr>
              <w:t>2i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9D3B86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55" w:type="pct"/>
            <w:vAlign w:val="center"/>
          </w:tcPr>
          <w:p w14:paraId="6A563F4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114.00</w:t>
            </w:r>
          </w:p>
        </w:tc>
        <w:tc>
          <w:tcPr>
            <w:tcW w:w="555" w:type="pct"/>
            <w:vAlign w:val="center"/>
          </w:tcPr>
          <w:p w14:paraId="09C75EC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7.85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408C41D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FC7133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55" w:type="pct"/>
            <w:vAlign w:val="center"/>
          </w:tcPr>
          <w:p w14:paraId="73385E8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119.10</w:t>
            </w:r>
          </w:p>
        </w:tc>
        <w:tc>
          <w:tcPr>
            <w:tcW w:w="556" w:type="pct"/>
            <w:vAlign w:val="center"/>
          </w:tcPr>
          <w:p w14:paraId="5490049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340CE5B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30FDEF7C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1BDC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7DD95CD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5" w:type="pct"/>
            <w:vAlign w:val="center"/>
          </w:tcPr>
          <w:p w14:paraId="16CAB79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111.60</w:t>
            </w:r>
          </w:p>
        </w:tc>
        <w:tc>
          <w:tcPr>
            <w:tcW w:w="555" w:type="pct"/>
            <w:vAlign w:val="center"/>
          </w:tcPr>
          <w:p w14:paraId="79F2B4E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6F13354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EF078C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5" w:type="pct"/>
            <w:vAlign w:val="center"/>
          </w:tcPr>
          <w:p w14:paraId="7A555D5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121.70</w:t>
            </w:r>
          </w:p>
        </w:tc>
        <w:tc>
          <w:tcPr>
            <w:tcW w:w="556" w:type="pct"/>
            <w:vAlign w:val="center"/>
          </w:tcPr>
          <w:p w14:paraId="37EB2C5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3.89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5411267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0FB40A70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D947B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2A1A90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5" w:type="pct"/>
            <w:vAlign w:val="center"/>
          </w:tcPr>
          <w:p w14:paraId="6EDF229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112.20</w:t>
            </w:r>
          </w:p>
        </w:tc>
        <w:tc>
          <w:tcPr>
            <w:tcW w:w="555" w:type="pct"/>
            <w:vAlign w:val="center"/>
          </w:tcPr>
          <w:p w14:paraId="013E4CD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5.42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4E170CF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558CA9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5" w:type="pct"/>
            <w:vAlign w:val="center"/>
          </w:tcPr>
          <w:p w14:paraId="1A6152B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116.00</w:t>
            </w:r>
          </w:p>
        </w:tc>
        <w:tc>
          <w:tcPr>
            <w:tcW w:w="556" w:type="pct"/>
            <w:vAlign w:val="center"/>
          </w:tcPr>
          <w:p w14:paraId="22AEBEA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3.92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24D4B86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4B0F9005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1203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B3C9F7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5" w:type="pct"/>
            <w:vAlign w:val="center"/>
          </w:tcPr>
          <w:p w14:paraId="2FBD68E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113.70</w:t>
            </w:r>
          </w:p>
        </w:tc>
        <w:tc>
          <w:tcPr>
            <w:tcW w:w="555" w:type="pct"/>
            <w:vAlign w:val="center"/>
          </w:tcPr>
          <w:p w14:paraId="106E17E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3.72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6A978BF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2E0C85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5" w:type="pct"/>
            <w:vAlign w:val="center"/>
          </w:tcPr>
          <w:p w14:paraId="14735E8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126.30</w:t>
            </w:r>
          </w:p>
        </w:tc>
        <w:tc>
          <w:tcPr>
            <w:tcW w:w="556" w:type="pct"/>
            <w:vAlign w:val="center"/>
          </w:tcPr>
          <w:p w14:paraId="28FDD9C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2D98696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374FF1B1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4EB3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09100F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5" w:type="pct"/>
            <w:vAlign w:val="center"/>
          </w:tcPr>
          <w:p w14:paraId="65DFB97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114.20</w:t>
            </w:r>
          </w:p>
        </w:tc>
        <w:tc>
          <w:tcPr>
            <w:tcW w:w="555" w:type="pct"/>
            <w:vAlign w:val="center"/>
          </w:tcPr>
          <w:p w14:paraId="52DBA02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4E9B539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7E3229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5" w:type="pct"/>
            <w:vAlign w:val="center"/>
          </w:tcPr>
          <w:p w14:paraId="1FB21CE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119.80</w:t>
            </w:r>
          </w:p>
        </w:tc>
        <w:tc>
          <w:tcPr>
            <w:tcW w:w="556" w:type="pct"/>
            <w:vAlign w:val="center"/>
          </w:tcPr>
          <w:p w14:paraId="0F0B5F9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4.84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425E50D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253E0524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7E5E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13A7C4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55" w:type="pct"/>
            <w:vAlign w:val="center"/>
          </w:tcPr>
          <w:p w14:paraId="0BBF32C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106.90</w:t>
            </w:r>
          </w:p>
        </w:tc>
        <w:tc>
          <w:tcPr>
            <w:tcW w:w="555" w:type="pct"/>
            <w:vAlign w:val="center"/>
          </w:tcPr>
          <w:p w14:paraId="410A99A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6.41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4EB4CA4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8C1956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55" w:type="pct"/>
            <w:vAlign w:val="center"/>
          </w:tcPr>
          <w:p w14:paraId="058DA1C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111.30</w:t>
            </w:r>
          </w:p>
        </w:tc>
        <w:tc>
          <w:tcPr>
            <w:tcW w:w="556" w:type="pct"/>
            <w:vAlign w:val="center"/>
          </w:tcPr>
          <w:p w14:paraId="258437D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3.65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5C5E35A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300EAFD1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58010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62B75C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55" w:type="pct"/>
            <w:vAlign w:val="center"/>
          </w:tcPr>
          <w:p w14:paraId="2C523B2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104.90</w:t>
            </w:r>
          </w:p>
        </w:tc>
        <w:tc>
          <w:tcPr>
            <w:tcW w:w="555" w:type="pct"/>
            <w:vAlign w:val="center"/>
          </w:tcPr>
          <w:p w14:paraId="69B3CAD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3179702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ACF432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55" w:type="pct"/>
            <w:vAlign w:val="center"/>
          </w:tcPr>
          <w:p w14:paraId="1C51277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111.20</w:t>
            </w:r>
          </w:p>
        </w:tc>
        <w:tc>
          <w:tcPr>
            <w:tcW w:w="556" w:type="pct"/>
            <w:vAlign w:val="center"/>
          </w:tcPr>
          <w:p w14:paraId="706394F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4.97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37576D7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8BAC3F2" w14:textId="77777777" w:rsidTr="00FF0C0B">
        <w:tc>
          <w:tcPr>
            <w:tcW w:w="5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BB30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8EEB2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47E117E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215FE59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55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F7D3C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84782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2102113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14:paraId="675B226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7.80</w:t>
            </w:r>
          </w:p>
        </w:tc>
        <w:tc>
          <w:tcPr>
            <w:tcW w:w="55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44995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45B57CD" w14:textId="77777777" w:rsidTr="00FF0C0B">
        <w:tc>
          <w:tcPr>
            <w:tcW w:w="5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BD6A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  <w:b/>
                <w:bCs/>
              </w:rPr>
              <w:t>2G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B65D5C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55" w:type="pct"/>
            <w:vAlign w:val="center"/>
          </w:tcPr>
          <w:p w14:paraId="5CC6ED5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101.90</w:t>
            </w:r>
          </w:p>
        </w:tc>
        <w:tc>
          <w:tcPr>
            <w:tcW w:w="555" w:type="pct"/>
            <w:vAlign w:val="center"/>
          </w:tcPr>
          <w:p w14:paraId="568CD9D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748E94E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4374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vAlign w:val="center"/>
          </w:tcPr>
          <w:p w14:paraId="5FFA010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93.87</w:t>
            </w:r>
          </w:p>
        </w:tc>
        <w:tc>
          <w:tcPr>
            <w:tcW w:w="556" w:type="pct"/>
            <w:tcBorders>
              <w:top w:val="single" w:sz="12" w:space="0" w:color="auto"/>
            </w:tcBorders>
            <w:vAlign w:val="center"/>
          </w:tcPr>
          <w:p w14:paraId="1505452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55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3AAF1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7B6D0A51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41C8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30744B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5" w:type="pct"/>
            <w:vAlign w:val="center"/>
          </w:tcPr>
          <w:p w14:paraId="08E3892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108.00</w:t>
            </w:r>
          </w:p>
        </w:tc>
        <w:tc>
          <w:tcPr>
            <w:tcW w:w="555" w:type="pct"/>
            <w:vAlign w:val="center"/>
          </w:tcPr>
          <w:p w14:paraId="1C1270B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3.75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0A7C0A5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3A61D0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55" w:type="pct"/>
            <w:vAlign w:val="center"/>
          </w:tcPr>
          <w:p w14:paraId="26B4527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123.90</w:t>
            </w:r>
          </w:p>
        </w:tc>
        <w:tc>
          <w:tcPr>
            <w:tcW w:w="556" w:type="pct"/>
            <w:vAlign w:val="center"/>
          </w:tcPr>
          <w:p w14:paraId="6ECC463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2DADB10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4398EB2B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1CF2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0EE492E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5" w:type="pct"/>
            <w:vAlign w:val="center"/>
          </w:tcPr>
          <w:p w14:paraId="71E3DD2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106.00</w:t>
            </w:r>
          </w:p>
        </w:tc>
        <w:tc>
          <w:tcPr>
            <w:tcW w:w="555" w:type="pct"/>
            <w:vAlign w:val="center"/>
          </w:tcPr>
          <w:p w14:paraId="4DA77D4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2D7DE67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1FFE6C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5" w:type="pct"/>
            <w:vAlign w:val="center"/>
          </w:tcPr>
          <w:p w14:paraId="6145684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121.80</w:t>
            </w:r>
          </w:p>
        </w:tc>
        <w:tc>
          <w:tcPr>
            <w:tcW w:w="556" w:type="pct"/>
            <w:vAlign w:val="center"/>
          </w:tcPr>
          <w:p w14:paraId="3EBEAC5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10.55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33E7183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113659F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2ADC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C50BCD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5" w:type="pct"/>
            <w:vAlign w:val="center"/>
          </w:tcPr>
          <w:p w14:paraId="6069B4B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106.60</w:t>
            </w:r>
          </w:p>
        </w:tc>
        <w:tc>
          <w:tcPr>
            <w:tcW w:w="555" w:type="pct"/>
            <w:vAlign w:val="center"/>
          </w:tcPr>
          <w:p w14:paraId="524688D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76FBF74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3B49EC2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5" w:type="pct"/>
            <w:vAlign w:val="center"/>
          </w:tcPr>
          <w:p w14:paraId="1DF494B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127.90</w:t>
            </w:r>
          </w:p>
        </w:tc>
        <w:tc>
          <w:tcPr>
            <w:tcW w:w="556" w:type="pct"/>
            <w:vAlign w:val="center"/>
          </w:tcPr>
          <w:p w14:paraId="4AFA0B7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6.26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7595DB8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50848961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E323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774A582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5" w:type="pct"/>
            <w:vAlign w:val="center"/>
          </w:tcPr>
          <w:p w14:paraId="7A25A68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105.20</w:t>
            </w:r>
          </w:p>
        </w:tc>
        <w:tc>
          <w:tcPr>
            <w:tcW w:w="555" w:type="pct"/>
            <w:vAlign w:val="center"/>
          </w:tcPr>
          <w:p w14:paraId="1171ECA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5.83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5A9055E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6E3D32B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5" w:type="pct"/>
            <w:vAlign w:val="center"/>
          </w:tcPr>
          <w:p w14:paraId="3CCFC3F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127.90</w:t>
            </w:r>
          </w:p>
        </w:tc>
        <w:tc>
          <w:tcPr>
            <w:tcW w:w="556" w:type="pct"/>
            <w:vAlign w:val="center"/>
          </w:tcPr>
          <w:p w14:paraId="099CBB3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8.46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5CC6C51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044C7276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972FA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E0BABE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55" w:type="pct"/>
            <w:vAlign w:val="center"/>
          </w:tcPr>
          <w:p w14:paraId="30CD8F8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103.80</w:t>
            </w:r>
          </w:p>
        </w:tc>
        <w:tc>
          <w:tcPr>
            <w:tcW w:w="555" w:type="pct"/>
            <w:vAlign w:val="center"/>
          </w:tcPr>
          <w:p w14:paraId="5908487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4.75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2DD10B4C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47AB251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55" w:type="pct"/>
            <w:vAlign w:val="center"/>
          </w:tcPr>
          <w:p w14:paraId="0BBA01C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109.00</w:t>
            </w:r>
          </w:p>
        </w:tc>
        <w:tc>
          <w:tcPr>
            <w:tcW w:w="556" w:type="pct"/>
            <w:vAlign w:val="center"/>
          </w:tcPr>
          <w:p w14:paraId="79E3DC4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4.52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35868296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9FF046B" w14:textId="77777777" w:rsidTr="00FF0C0B">
        <w:tc>
          <w:tcPr>
            <w:tcW w:w="55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CFD4AA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571E2F4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55" w:type="pct"/>
            <w:vAlign w:val="center"/>
          </w:tcPr>
          <w:p w14:paraId="3C08DFD5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104.80</w:t>
            </w:r>
          </w:p>
        </w:tc>
        <w:tc>
          <w:tcPr>
            <w:tcW w:w="555" w:type="pct"/>
            <w:vAlign w:val="center"/>
          </w:tcPr>
          <w:p w14:paraId="3B7FBFD4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555" w:type="pct"/>
            <w:tcBorders>
              <w:right w:val="single" w:sz="12" w:space="0" w:color="auto"/>
            </w:tcBorders>
            <w:vAlign w:val="center"/>
          </w:tcPr>
          <w:p w14:paraId="2EEEEC80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</w:tcBorders>
            <w:vAlign w:val="center"/>
          </w:tcPr>
          <w:p w14:paraId="1EF3C51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555" w:type="pct"/>
            <w:vAlign w:val="center"/>
          </w:tcPr>
          <w:p w14:paraId="08DCCDFD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118.00</w:t>
            </w:r>
          </w:p>
        </w:tc>
        <w:tc>
          <w:tcPr>
            <w:tcW w:w="556" w:type="pct"/>
            <w:vAlign w:val="center"/>
          </w:tcPr>
          <w:p w14:paraId="19D71317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11.15</w:t>
            </w:r>
          </w:p>
        </w:tc>
        <w:tc>
          <w:tcPr>
            <w:tcW w:w="556" w:type="pct"/>
            <w:tcBorders>
              <w:right w:val="single" w:sz="12" w:space="0" w:color="auto"/>
            </w:tcBorders>
            <w:vAlign w:val="center"/>
          </w:tcPr>
          <w:p w14:paraId="6B042B53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  <w:tr w:rsidR="00FF0C0B" w:rsidRPr="00BF3E05" w14:paraId="156F01BE" w14:textId="77777777" w:rsidTr="00FF0C0B">
        <w:tc>
          <w:tcPr>
            <w:tcW w:w="5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93AA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D462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14E94CAB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552EF152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7.14</w:t>
            </w:r>
          </w:p>
        </w:tc>
        <w:tc>
          <w:tcPr>
            <w:tcW w:w="55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ECAF49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D247E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Ctrl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vAlign w:val="center"/>
          </w:tcPr>
          <w:p w14:paraId="1E3DA641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100.00</w:t>
            </w:r>
          </w:p>
        </w:tc>
        <w:tc>
          <w:tcPr>
            <w:tcW w:w="556" w:type="pct"/>
            <w:tcBorders>
              <w:bottom w:val="single" w:sz="12" w:space="0" w:color="auto"/>
            </w:tcBorders>
            <w:vAlign w:val="center"/>
          </w:tcPr>
          <w:p w14:paraId="3E1FD318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55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F2247F" w14:textId="77777777" w:rsidR="00FF0C0B" w:rsidRPr="00BF3E05" w:rsidRDefault="00FF0C0B" w:rsidP="00FF0C0B">
            <w:pPr>
              <w:jc w:val="center"/>
              <w:rPr>
                <w:rFonts w:ascii="Times New Roman" w:hAnsi="Times New Roman" w:cs="Times New Roman"/>
              </w:rPr>
            </w:pPr>
            <w:r w:rsidRPr="00BF3E05">
              <w:rPr>
                <w:rFonts w:ascii="Times New Roman" w:hAnsi="Times New Roman" w:cs="Times New Roman"/>
              </w:rPr>
              <w:t>3</w:t>
            </w:r>
          </w:p>
        </w:tc>
      </w:tr>
    </w:tbl>
    <w:p w14:paraId="2975B126" w14:textId="77777777" w:rsidR="00FF0C0B" w:rsidRPr="00BF3E05" w:rsidRDefault="00FF0C0B" w:rsidP="00FF0C0B">
      <w:pPr>
        <w:pStyle w:val="Nessunaspaziatura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F3E05">
        <w:rPr>
          <w:rFonts w:ascii="Times New Roman" w:hAnsi="Times New Roman" w:cs="Times New Roman"/>
          <w:sz w:val="20"/>
          <w:szCs w:val="20"/>
          <w:lang w:val="en-US"/>
        </w:rPr>
        <w:t xml:space="preserve">MTT assay values of cell viability expressed as percentage relative to untreated controls. Values for each tested concentration represent the mean of three replicates (N) </w:t>
      </w:r>
      <w:r w:rsidRPr="00BF3E05">
        <w:rPr>
          <w:rFonts w:ascii="Times New Roman" w:hAnsi="Times New Roman" w:cs="Times New Roman"/>
          <w:sz w:val="20"/>
          <w:szCs w:val="20"/>
        </w:rPr>
        <w:sym w:font="Symbol" w:char="F0B1"/>
      </w:r>
      <w:r w:rsidRPr="00BF3E05">
        <w:rPr>
          <w:rFonts w:ascii="Times New Roman" w:hAnsi="Times New Roman" w:cs="Times New Roman"/>
          <w:sz w:val="20"/>
          <w:szCs w:val="20"/>
          <w:lang w:val="en-US"/>
        </w:rPr>
        <w:t xml:space="preserve"> SD.</w:t>
      </w:r>
    </w:p>
    <w:p w14:paraId="718793EA" w14:textId="1FF6F626" w:rsidR="00BF3E05" w:rsidRPr="00BF3E05" w:rsidRDefault="00BF3E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7939DA6" w14:textId="301E618D" w:rsidR="00BF3E05" w:rsidRPr="00BF3E05" w:rsidRDefault="00BF3E05" w:rsidP="00BF3E05">
      <w:pPr>
        <w:pStyle w:val="Nessunaspaziatura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BF3E05">
        <w:rPr>
          <w:rFonts w:asciiTheme="majorBidi" w:hAnsiTheme="majorBidi" w:cstheme="majorBidi"/>
          <w:b/>
          <w:bCs/>
          <w:sz w:val="32"/>
          <w:szCs w:val="32"/>
          <w:lang w:val="en-US"/>
        </w:rPr>
        <w:lastRenderedPageBreak/>
        <w:t xml:space="preserve">Proposed Molecular Mechanism </w:t>
      </w:r>
    </w:p>
    <w:p w14:paraId="043EC837" w14:textId="77777777" w:rsidR="00BF3E05" w:rsidRPr="00BF3E05" w:rsidRDefault="00BF3E0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04DD377" w14:textId="79C48C14" w:rsidR="00FF0C0B" w:rsidRPr="00BF3E05" w:rsidRDefault="00BF3E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4FDF7CF" wp14:editId="73723402">
            <wp:extent cx="6120130" cy="3934460"/>
            <wp:effectExtent l="0" t="0" r="0" b="0"/>
            <wp:docPr id="21161768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176867" name="Immagine 2116176867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6B0F5" w14:textId="48535A64" w:rsidR="00BF3E05" w:rsidRPr="00BF3E05" w:rsidRDefault="00BF3E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</w:t>
      </w: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- Mechanistic pathway diagram summarizing the proposed molecular events</w:t>
      </w:r>
    </w:p>
    <w:p w14:paraId="3A8E1AD2" w14:textId="4E92D1CD" w:rsidR="00FF0C0B" w:rsidRPr="00BF3E05" w:rsidRDefault="00FF0C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90FD55C" w14:textId="188AC521" w:rsidR="00E770D7" w:rsidRPr="00BF3E05" w:rsidRDefault="00E770D7" w:rsidP="00E770D7">
      <w:pPr>
        <w:pStyle w:val="Nessunaspaziatura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BF3E05">
        <w:rPr>
          <w:rFonts w:asciiTheme="majorBidi" w:hAnsiTheme="majorBidi" w:cstheme="majorBidi"/>
          <w:b/>
          <w:bCs/>
          <w:sz w:val="32"/>
          <w:szCs w:val="32"/>
          <w:lang w:val="en-US"/>
        </w:rPr>
        <w:lastRenderedPageBreak/>
        <w:t>References</w:t>
      </w:r>
    </w:p>
    <w:p w14:paraId="6F79303E" w14:textId="77777777" w:rsidR="00E770D7" w:rsidRPr="00BF3E05" w:rsidRDefault="00E770D7" w:rsidP="00E770D7">
      <w:pPr>
        <w:pStyle w:val="Nessunaspaziatura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18838C32" w14:textId="77777777" w:rsidR="00B06DE2" w:rsidRPr="00BF3E05" w:rsidRDefault="00B06DE2" w:rsidP="00680797">
      <w:pPr>
        <w:pStyle w:val="Nessunaspaziatur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D. Olivieri, R. Tarroni, S. Zacchini, et al., Regioselective one-step alkoxy-aryloxycarbonylation of alkenes, J Catal 421 (2023) 431-440, </w:t>
      </w:r>
      <w:hyperlink r:id="rId87" w:history="1">
        <w:r w:rsidRPr="00BF3E05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https://doi.org/10.1016/j.jcat.2023.03.008</w:t>
        </w:r>
      </w:hyperlink>
    </w:p>
    <w:p w14:paraId="1E41D63A" w14:textId="77777777" w:rsidR="00B06DE2" w:rsidRPr="00BF3E05" w:rsidRDefault="00B06DE2" w:rsidP="00B06DE2">
      <w:pPr>
        <w:pStyle w:val="Nessunaspaziatura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FC1C4C" w14:textId="1E68318E" w:rsidR="00B06DE2" w:rsidRPr="00BF3E05" w:rsidRDefault="00B06DE2" w:rsidP="00680797">
      <w:pPr>
        <w:pStyle w:val="Nessunaspaziatur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F. Fini, M. Beltrani, R. Mancuso, et al., Selective Aryl α-Diimine/Palladium-Catalyzed Bis-Alkoxy- carbonylation of Olefins for the Synthesis of Substituted Succinic Diesters Adv Synth Catal 357 (2015) 177-184, </w:t>
      </w:r>
      <w:hyperlink r:id="rId88" w:history="1">
        <w:r w:rsidRPr="00BF3E05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https://doi.org/10.1002/adsc.201400501</w:t>
        </w:r>
      </w:hyperlink>
    </w:p>
    <w:p w14:paraId="18EB855E" w14:textId="77777777" w:rsidR="00B06DE2" w:rsidRPr="00BF3E05" w:rsidRDefault="00B06DE2" w:rsidP="00B06DE2">
      <w:pPr>
        <w:pStyle w:val="Nessunaspaziatura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A19C4E" w14:textId="63F068A6" w:rsidR="00B06DE2" w:rsidRPr="00BF3E05" w:rsidRDefault="00B06DE2" w:rsidP="00680797">
      <w:pPr>
        <w:pStyle w:val="Nessunaspaziatur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D. Olivieri, F. Fini, R. Mazzoni, et al., Diastereospecific Bis-alkoxycarbonylation of 1,2- Disubstituted Olefins Catalyzed by Aryl α-Diimine Palladium(II) Catalysts, Adv Synth Catal 360 (2018) 3507-3517, </w:t>
      </w:r>
      <w:hyperlink r:id="rId89" w:history="1">
        <w:r w:rsidRPr="00BF3E05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https://doi.org/10.1002/adsc.201701597</w:t>
        </w:r>
      </w:hyperlink>
    </w:p>
    <w:p w14:paraId="52F948FA" w14:textId="77777777" w:rsidR="00B06DE2" w:rsidRPr="00BF3E05" w:rsidRDefault="00B06DE2" w:rsidP="00B06DE2">
      <w:pPr>
        <w:pStyle w:val="Nessunaspaziatura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9230A6" w14:textId="7AF63918" w:rsidR="00B06DE2" w:rsidRPr="00BF3E05" w:rsidRDefault="00B06DE2" w:rsidP="00680797">
      <w:pPr>
        <w:pStyle w:val="Nessunaspaziatur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R. Ballini, G. Bosica, D. Fiorini, P. Righi, Nitroalkanes and Dimethyl Maleate as Source of 3-Alkyl Succinic Anhydrides and (E)-3-Alkylidene Succinic Anhydrides, Synthesis 5 (2002) 0681-0685, </w:t>
      </w:r>
      <w:hyperlink r:id="rId90" w:history="1">
        <w:r w:rsidRPr="00BF3E05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https://doi.org/10.1055/s-2002-23548</w:t>
        </w:r>
      </w:hyperlink>
      <w:r w:rsidRPr="00BF3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B06DE2" w:rsidRPr="00BF3E05">
      <w:footerReference w:type="default" r:id="rId9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247E1" w14:textId="77777777" w:rsidR="00CA6B23" w:rsidRDefault="00CA6B23" w:rsidP="003157B0">
      <w:pPr>
        <w:spacing w:after="0" w:line="240" w:lineRule="auto"/>
      </w:pPr>
      <w:r>
        <w:separator/>
      </w:r>
    </w:p>
  </w:endnote>
  <w:endnote w:type="continuationSeparator" w:id="0">
    <w:p w14:paraId="0A774913" w14:textId="77777777" w:rsidR="00CA6B23" w:rsidRDefault="00CA6B23" w:rsidP="00315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53944" w14:textId="53E6EC43" w:rsidR="003157B0" w:rsidRPr="003157B0" w:rsidRDefault="003157B0">
    <w:pPr>
      <w:pStyle w:val="Pidipagina"/>
      <w:jc w:val="center"/>
      <w:rPr>
        <w:rFonts w:ascii="Times New Roman" w:hAnsi="Times New Roman" w:cs="Times New Roman"/>
        <w:sz w:val="20"/>
        <w:szCs w:val="20"/>
      </w:rPr>
    </w:pPr>
    <w:r w:rsidRPr="003157B0">
      <w:rPr>
        <w:rFonts w:ascii="Times New Roman" w:hAnsi="Times New Roman" w:cs="Times New Roman"/>
        <w:sz w:val="20"/>
        <w:szCs w:val="20"/>
      </w:rPr>
      <w:t>S</w:t>
    </w:r>
    <w:sdt>
      <w:sdtPr>
        <w:rPr>
          <w:rFonts w:ascii="Times New Roman" w:hAnsi="Times New Roman" w:cs="Times New Roman"/>
          <w:sz w:val="20"/>
          <w:szCs w:val="20"/>
        </w:rPr>
        <w:id w:val="-562795366"/>
        <w:docPartObj>
          <w:docPartGallery w:val="Page Numbers (Bottom of Page)"/>
          <w:docPartUnique/>
        </w:docPartObj>
      </w:sdtPr>
      <w:sdtContent>
        <w:r w:rsidRPr="003157B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157B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157B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3157B0">
          <w:rPr>
            <w:rFonts w:ascii="Times New Roman" w:hAnsi="Times New Roman" w:cs="Times New Roman"/>
            <w:sz w:val="20"/>
            <w:szCs w:val="20"/>
          </w:rPr>
          <w:t>2</w:t>
        </w:r>
        <w:r w:rsidRPr="003157B0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  <w:p w14:paraId="4DA657E2" w14:textId="77777777" w:rsidR="003157B0" w:rsidRDefault="003157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2CF3C" w14:textId="77777777" w:rsidR="00CA6B23" w:rsidRDefault="00CA6B23" w:rsidP="003157B0">
      <w:pPr>
        <w:spacing w:after="0" w:line="240" w:lineRule="auto"/>
      </w:pPr>
      <w:r>
        <w:separator/>
      </w:r>
    </w:p>
  </w:footnote>
  <w:footnote w:type="continuationSeparator" w:id="0">
    <w:p w14:paraId="4B435636" w14:textId="77777777" w:rsidR="00CA6B23" w:rsidRDefault="00CA6B23" w:rsidP="00315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3321"/>
    <w:multiLevelType w:val="hybridMultilevel"/>
    <w:tmpl w:val="103A02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415FF"/>
    <w:multiLevelType w:val="multilevel"/>
    <w:tmpl w:val="496AFA52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CF25C0"/>
    <w:multiLevelType w:val="multilevel"/>
    <w:tmpl w:val="B89E16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A47ED"/>
    <w:multiLevelType w:val="multilevel"/>
    <w:tmpl w:val="0F8E40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/>
        <w:sz w:val="32"/>
        <w:szCs w:val="32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69AA787A"/>
    <w:multiLevelType w:val="multilevel"/>
    <w:tmpl w:val="B89E16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1735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3602090">
    <w:abstractNumId w:val="3"/>
  </w:num>
  <w:num w:numId="3" w16cid:durableId="766777922">
    <w:abstractNumId w:val="1"/>
  </w:num>
  <w:num w:numId="4" w16cid:durableId="10560520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8649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C6"/>
    <w:rsid w:val="0002407E"/>
    <w:rsid w:val="000557D6"/>
    <w:rsid w:val="000745B6"/>
    <w:rsid w:val="000B711C"/>
    <w:rsid w:val="000F7C4A"/>
    <w:rsid w:val="001222A3"/>
    <w:rsid w:val="001259D2"/>
    <w:rsid w:val="00134EC4"/>
    <w:rsid w:val="0014150A"/>
    <w:rsid w:val="001464F7"/>
    <w:rsid w:val="001D0862"/>
    <w:rsid w:val="001E212F"/>
    <w:rsid w:val="00307C41"/>
    <w:rsid w:val="003157B0"/>
    <w:rsid w:val="003627DE"/>
    <w:rsid w:val="00364378"/>
    <w:rsid w:val="00371674"/>
    <w:rsid w:val="00385BC7"/>
    <w:rsid w:val="003929C6"/>
    <w:rsid w:val="0039590D"/>
    <w:rsid w:val="003A7B54"/>
    <w:rsid w:val="004904D6"/>
    <w:rsid w:val="00490BB2"/>
    <w:rsid w:val="004A7A40"/>
    <w:rsid w:val="00516DFD"/>
    <w:rsid w:val="005245D3"/>
    <w:rsid w:val="005411F6"/>
    <w:rsid w:val="005447CD"/>
    <w:rsid w:val="00567180"/>
    <w:rsid w:val="00570F9A"/>
    <w:rsid w:val="00583F04"/>
    <w:rsid w:val="00605C15"/>
    <w:rsid w:val="00652E96"/>
    <w:rsid w:val="00663A14"/>
    <w:rsid w:val="00680797"/>
    <w:rsid w:val="006D6937"/>
    <w:rsid w:val="0070538A"/>
    <w:rsid w:val="007675EE"/>
    <w:rsid w:val="007B3E7B"/>
    <w:rsid w:val="007C7324"/>
    <w:rsid w:val="007D2CF0"/>
    <w:rsid w:val="007E300A"/>
    <w:rsid w:val="00803447"/>
    <w:rsid w:val="00805200"/>
    <w:rsid w:val="0082285F"/>
    <w:rsid w:val="00835630"/>
    <w:rsid w:val="0084581B"/>
    <w:rsid w:val="008923C1"/>
    <w:rsid w:val="008A4519"/>
    <w:rsid w:val="008C60B0"/>
    <w:rsid w:val="0090629E"/>
    <w:rsid w:val="00913B02"/>
    <w:rsid w:val="00924664"/>
    <w:rsid w:val="00924EB1"/>
    <w:rsid w:val="00974BEB"/>
    <w:rsid w:val="00984EF7"/>
    <w:rsid w:val="009859E5"/>
    <w:rsid w:val="009C50B8"/>
    <w:rsid w:val="009F3927"/>
    <w:rsid w:val="009F5719"/>
    <w:rsid w:val="00A13D07"/>
    <w:rsid w:val="00A36A29"/>
    <w:rsid w:val="00A55F86"/>
    <w:rsid w:val="00A81EF5"/>
    <w:rsid w:val="00AA4508"/>
    <w:rsid w:val="00AA7017"/>
    <w:rsid w:val="00AA73E7"/>
    <w:rsid w:val="00B06DE2"/>
    <w:rsid w:val="00B27A5D"/>
    <w:rsid w:val="00B55F18"/>
    <w:rsid w:val="00B64B73"/>
    <w:rsid w:val="00B74D9A"/>
    <w:rsid w:val="00B93757"/>
    <w:rsid w:val="00BB1420"/>
    <w:rsid w:val="00BC405F"/>
    <w:rsid w:val="00BF2F13"/>
    <w:rsid w:val="00BF3E05"/>
    <w:rsid w:val="00BF7E45"/>
    <w:rsid w:val="00C014C1"/>
    <w:rsid w:val="00C04AC1"/>
    <w:rsid w:val="00C37C1D"/>
    <w:rsid w:val="00C9487E"/>
    <w:rsid w:val="00CA6B23"/>
    <w:rsid w:val="00CB7D01"/>
    <w:rsid w:val="00CD40E8"/>
    <w:rsid w:val="00D54059"/>
    <w:rsid w:val="00DB2C1F"/>
    <w:rsid w:val="00DC2DF7"/>
    <w:rsid w:val="00DC35F9"/>
    <w:rsid w:val="00E770D7"/>
    <w:rsid w:val="00E83AC5"/>
    <w:rsid w:val="00F00D83"/>
    <w:rsid w:val="00F23AAC"/>
    <w:rsid w:val="00F42A15"/>
    <w:rsid w:val="00F55B4F"/>
    <w:rsid w:val="00F71A4F"/>
    <w:rsid w:val="00F81041"/>
    <w:rsid w:val="00FA1D2A"/>
    <w:rsid w:val="00FE3C75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857DE06"/>
  <w15:chartTrackingRefBased/>
  <w15:docId w15:val="{A9D3E8EB-BE70-48DA-A3FF-21D9E57B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92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2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2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2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2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2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2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2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2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2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2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2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29C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29C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29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29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29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29C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2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92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2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2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2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29C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929C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29C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2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29C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29C6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1E212F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80520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520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810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8104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8104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810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8104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157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57B0"/>
  </w:style>
  <w:style w:type="paragraph" w:styleId="Pidipagina">
    <w:name w:val="footer"/>
    <w:basedOn w:val="Normale"/>
    <w:link w:val="PidipaginaCarattere"/>
    <w:uiPriority w:val="99"/>
    <w:unhideWhenUsed/>
    <w:rsid w:val="003157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57B0"/>
  </w:style>
  <w:style w:type="table" w:styleId="Grigliatabella">
    <w:name w:val="Table Grid"/>
    <w:basedOn w:val="Tabellanormale"/>
    <w:uiPriority w:val="39"/>
    <w:rsid w:val="00FF0C0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FF0C0B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orpotesto">
    <w:name w:val="Body Text"/>
    <w:basedOn w:val="Normale"/>
    <w:link w:val="CorpotestoCarattere"/>
    <w:uiPriority w:val="1"/>
    <w:qFormat/>
    <w:rsid w:val="001D08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0862"/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4.emf"/><Relationship Id="rId63" Type="http://schemas.openxmlformats.org/officeDocument/2006/relationships/image" Target="media/image35.png"/><Relationship Id="rId68" Type="http://schemas.openxmlformats.org/officeDocument/2006/relationships/oleObject" Target="embeddings/oleObject23.bin"/><Relationship Id="rId84" Type="http://schemas.openxmlformats.org/officeDocument/2006/relationships/oleObject" Target="embeddings/oleObject28.bin"/><Relationship Id="rId89" Type="http://schemas.openxmlformats.org/officeDocument/2006/relationships/hyperlink" Target="https://doi.org/10.1002/adsc.201701597" TargetMode="External"/><Relationship Id="rId16" Type="http://schemas.openxmlformats.org/officeDocument/2006/relationships/image" Target="media/image5.emf"/><Relationship Id="rId11" Type="http://schemas.openxmlformats.org/officeDocument/2006/relationships/oleObject" Target="embeddings/oleObject2.bin"/><Relationship Id="rId32" Type="http://schemas.openxmlformats.org/officeDocument/2006/relationships/image" Target="media/image14.emf"/><Relationship Id="rId37" Type="http://schemas.openxmlformats.org/officeDocument/2006/relationships/image" Target="media/image17.png"/><Relationship Id="rId53" Type="http://schemas.openxmlformats.org/officeDocument/2006/relationships/image" Target="media/image28.emf"/><Relationship Id="rId58" Type="http://schemas.openxmlformats.org/officeDocument/2006/relationships/image" Target="media/image31.jpeg"/><Relationship Id="rId74" Type="http://schemas.openxmlformats.org/officeDocument/2006/relationships/image" Target="media/image43.jpeg"/><Relationship Id="rId79" Type="http://schemas.openxmlformats.org/officeDocument/2006/relationships/image" Target="media/image47.png"/><Relationship Id="rId5" Type="http://schemas.openxmlformats.org/officeDocument/2006/relationships/webSettings" Target="webSettings.xml"/><Relationship Id="rId90" Type="http://schemas.openxmlformats.org/officeDocument/2006/relationships/hyperlink" Target="https://doi.org/10.1055/s-2002-23548" TargetMode="External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43" Type="http://schemas.openxmlformats.org/officeDocument/2006/relationships/image" Target="media/image21.png"/><Relationship Id="rId48" Type="http://schemas.openxmlformats.org/officeDocument/2006/relationships/oleObject" Target="embeddings/oleObject17.bin"/><Relationship Id="rId64" Type="http://schemas.openxmlformats.org/officeDocument/2006/relationships/oleObject" Target="embeddings/oleObject22.bin"/><Relationship Id="rId69" Type="http://schemas.openxmlformats.org/officeDocument/2006/relationships/image" Target="media/image39.jpeg"/><Relationship Id="rId8" Type="http://schemas.openxmlformats.org/officeDocument/2006/relationships/image" Target="media/image1.emf"/><Relationship Id="rId51" Type="http://schemas.openxmlformats.org/officeDocument/2006/relationships/oleObject" Target="embeddings/oleObject18.bin"/><Relationship Id="rId72" Type="http://schemas.openxmlformats.org/officeDocument/2006/relationships/oleObject" Target="embeddings/oleObject24.bin"/><Relationship Id="rId80" Type="http://schemas.openxmlformats.org/officeDocument/2006/relationships/oleObject" Target="embeddings/oleObject26.bin"/><Relationship Id="rId85" Type="http://schemas.openxmlformats.org/officeDocument/2006/relationships/image" Target="media/image50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8.png"/><Relationship Id="rId46" Type="http://schemas.openxmlformats.org/officeDocument/2006/relationships/image" Target="media/image23.png"/><Relationship Id="rId59" Type="http://schemas.openxmlformats.org/officeDocument/2006/relationships/image" Target="media/image32.png"/><Relationship Id="rId67" Type="http://schemas.openxmlformats.org/officeDocument/2006/relationships/image" Target="media/image38.png"/><Relationship Id="rId20" Type="http://schemas.openxmlformats.org/officeDocument/2006/relationships/image" Target="media/image7.emf"/><Relationship Id="rId41" Type="http://schemas.openxmlformats.org/officeDocument/2006/relationships/image" Target="media/image20.emf"/><Relationship Id="rId54" Type="http://schemas.openxmlformats.org/officeDocument/2006/relationships/oleObject" Target="embeddings/oleObject19.bin"/><Relationship Id="rId62" Type="http://schemas.openxmlformats.org/officeDocument/2006/relationships/image" Target="media/image34.jpeg"/><Relationship Id="rId70" Type="http://schemas.openxmlformats.org/officeDocument/2006/relationships/image" Target="media/image40.jpeg"/><Relationship Id="rId75" Type="http://schemas.openxmlformats.org/officeDocument/2006/relationships/image" Target="media/image44.png"/><Relationship Id="rId83" Type="http://schemas.openxmlformats.org/officeDocument/2006/relationships/image" Target="media/image49.png"/><Relationship Id="rId88" Type="http://schemas.openxmlformats.org/officeDocument/2006/relationships/hyperlink" Target="https://doi.org/10.1002/adsc.201400501" TargetMode="External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png"/><Relationship Id="rId36" Type="http://schemas.openxmlformats.org/officeDocument/2006/relationships/oleObject" Target="embeddings/oleObject13.bin"/><Relationship Id="rId49" Type="http://schemas.openxmlformats.org/officeDocument/2006/relationships/image" Target="media/image25.png"/><Relationship Id="rId57" Type="http://schemas.openxmlformats.org/officeDocument/2006/relationships/image" Target="media/image30.jpeg"/><Relationship Id="rId10" Type="http://schemas.openxmlformats.org/officeDocument/2006/relationships/image" Target="media/image2.emf"/><Relationship Id="rId31" Type="http://schemas.openxmlformats.org/officeDocument/2006/relationships/image" Target="media/image13.png"/><Relationship Id="rId44" Type="http://schemas.openxmlformats.org/officeDocument/2006/relationships/image" Target="media/image22.emf"/><Relationship Id="rId52" Type="http://schemas.openxmlformats.org/officeDocument/2006/relationships/image" Target="media/image27.png"/><Relationship Id="rId60" Type="http://schemas.openxmlformats.org/officeDocument/2006/relationships/oleObject" Target="embeddings/oleObject21.bin"/><Relationship Id="rId65" Type="http://schemas.openxmlformats.org/officeDocument/2006/relationships/image" Target="media/image36.jpeg"/><Relationship Id="rId73" Type="http://schemas.openxmlformats.org/officeDocument/2006/relationships/image" Target="media/image42.jpeg"/><Relationship Id="rId78" Type="http://schemas.openxmlformats.org/officeDocument/2006/relationships/image" Target="media/image46.jpeg"/><Relationship Id="rId81" Type="http://schemas.openxmlformats.org/officeDocument/2006/relationships/image" Target="media/image48.png"/><Relationship Id="rId86" Type="http://schemas.openxmlformats.org/officeDocument/2006/relationships/image" Target="media/image51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9" Type="http://schemas.openxmlformats.org/officeDocument/2006/relationships/image" Target="media/image19.emf"/><Relationship Id="rId34" Type="http://schemas.openxmlformats.org/officeDocument/2006/relationships/image" Target="media/image15.png"/><Relationship Id="rId50" Type="http://schemas.openxmlformats.org/officeDocument/2006/relationships/image" Target="media/image26.emf"/><Relationship Id="rId55" Type="http://schemas.openxmlformats.org/officeDocument/2006/relationships/image" Target="media/image29.png"/><Relationship Id="rId76" Type="http://schemas.openxmlformats.org/officeDocument/2006/relationships/oleObject" Target="embeddings/oleObject25.bin"/><Relationship Id="rId7" Type="http://schemas.openxmlformats.org/officeDocument/2006/relationships/endnotes" Target="endnotes.xml"/><Relationship Id="rId71" Type="http://schemas.openxmlformats.org/officeDocument/2006/relationships/image" Target="media/image41.pn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image" Target="media/image9.emf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6.bin"/><Relationship Id="rId66" Type="http://schemas.openxmlformats.org/officeDocument/2006/relationships/image" Target="media/image37.jpeg"/><Relationship Id="rId87" Type="http://schemas.openxmlformats.org/officeDocument/2006/relationships/hyperlink" Target="https://doi.org/10.1016/j.jcat.2023.03.008" TargetMode="External"/><Relationship Id="rId61" Type="http://schemas.openxmlformats.org/officeDocument/2006/relationships/image" Target="media/image33.jpeg"/><Relationship Id="rId82" Type="http://schemas.openxmlformats.org/officeDocument/2006/relationships/oleObject" Target="embeddings/oleObject27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6.emf"/><Relationship Id="rId56" Type="http://schemas.openxmlformats.org/officeDocument/2006/relationships/oleObject" Target="embeddings/oleObject20.bin"/><Relationship Id="rId77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34247-F86E-4662-AD2A-5A27859F9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22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Olivieri</dc:creator>
  <cp:keywords/>
  <dc:description/>
  <cp:lastModifiedBy>Federico Gianfanti</cp:lastModifiedBy>
  <cp:revision>51</cp:revision>
  <dcterms:created xsi:type="dcterms:W3CDTF">2026-04-20T12:31:00Z</dcterms:created>
  <dcterms:modified xsi:type="dcterms:W3CDTF">2026-04-30T20:57:00Z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0a7e6fb2-fb8d-4382-ac57-8f4b64f3eaa1</vt:lpwstr>
  </property>
</Properties>
</file>