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7BE8AF" w14:textId="77777777" w:rsidR="009C4D31" w:rsidRDefault="00E94E1D" w:rsidP="00E94E1D">
      <w:pPr>
        <w:pStyle w:val="Nessunaspaziatura"/>
        <w:jc w:val="both"/>
        <w:rPr>
          <w:b/>
          <w:bCs/>
          <w:lang w:val="en-GB"/>
        </w:rPr>
      </w:pPr>
      <w:r w:rsidRPr="00DE2D79">
        <w:rPr>
          <w:b/>
          <w:bCs/>
          <w:lang w:val="en-GB"/>
        </w:rPr>
        <w:t xml:space="preserve">- Appendix </w:t>
      </w:r>
    </w:p>
    <w:p w14:paraId="7BD4C428" w14:textId="77777777" w:rsidR="009C4D31" w:rsidRDefault="009C4D31" w:rsidP="00E94E1D">
      <w:pPr>
        <w:pStyle w:val="Nessunaspaziatura"/>
        <w:jc w:val="both"/>
        <w:rPr>
          <w:b/>
          <w:bCs/>
          <w:lang w:val="en-GB"/>
        </w:rPr>
      </w:pPr>
    </w:p>
    <w:p w14:paraId="5CF1AF43" w14:textId="0E623629" w:rsidR="00E94E1D" w:rsidRPr="002D6222" w:rsidRDefault="009C4D31" w:rsidP="00E94E1D">
      <w:pPr>
        <w:pStyle w:val="Nessunaspaziatura"/>
        <w:jc w:val="both"/>
        <w:rPr>
          <w:b/>
          <w:bCs/>
          <w:lang w:val="en-GB"/>
        </w:rPr>
      </w:pPr>
      <w:r>
        <w:rPr>
          <w:b/>
          <w:bCs/>
          <w:lang w:val="en-GB"/>
        </w:rPr>
        <w:t>T</w:t>
      </w:r>
      <w:r w:rsidR="00E94E1D" w:rsidRPr="00DE2D79">
        <w:rPr>
          <w:b/>
          <w:bCs/>
          <w:lang w:val="en-GB"/>
        </w:rPr>
        <w:t xml:space="preserve">able </w:t>
      </w:r>
      <w:r w:rsidR="00C30219">
        <w:rPr>
          <w:b/>
          <w:bCs/>
          <w:lang w:val="en-GB"/>
        </w:rPr>
        <w:t>S</w:t>
      </w:r>
      <w:r w:rsidR="00E94E1D" w:rsidRPr="00DE2D79">
        <w:rPr>
          <w:b/>
          <w:bCs/>
          <w:lang w:val="en-GB"/>
        </w:rPr>
        <w:t>1</w:t>
      </w:r>
      <w:r w:rsidR="002D6222">
        <w:rPr>
          <w:b/>
          <w:bCs/>
          <w:lang w:val="en-GB"/>
        </w:rPr>
        <w:t xml:space="preserve">: </w:t>
      </w:r>
      <w:r w:rsidR="00E94E1D" w:rsidRPr="00DE2D79">
        <w:rPr>
          <w:lang w:val="en-GB"/>
        </w:rPr>
        <w:t>Distribution of patient’s characteristics between cases included and excluded in TMTV analysis</w:t>
      </w:r>
    </w:p>
    <w:p w14:paraId="3EDD748F" w14:textId="77777777" w:rsidR="00E94E1D" w:rsidRPr="00DE2D79" w:rsidRDefault="00E94E1D" w:rsidP="00E94E1D">
      <w:pPr>
        <w:pStyle w:val="Nessunaspaziatura"/>
        <w:jc w:val="both"/>
        <w:rPr>
          <w:lang w:val="en-GB"/>
        </w:rPr>
      </w:pPr>
      <w:r w:rsidRPr="00DE2D79">
        <w:rPr>
          <w:lang w:val="en-GB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38"/>
        <w:gridCol w:w="1843"/>
        <w:gridCol w:w="1984"/>
        <w:gridCol w:w="1134"/>
      </w:tblGrid>
      <w:tr w:rsidR="00E94E1D" w14:paraId="7D34CCBB" w14:textId="77777777" w:rsidTr="00A86833">
        <w:tc>
          <w:tcPr>
            <w:tcW w:w="1838" w:type="dxa"/>
            <w:shd w:val="clear" w:color="auto" w:fill="D9D9D9" w:themeFill="background1" w:themeFillShade="D9"/>
          </w:tcPr>
          <w:p w14:paraId="50CD55E9" w14:textId="77777777" w:rsidR="00E94E1D" w:rsidRPr="00E803D3" w:rsidRDefault="00E94E1D" w:rsidP="00A86833">
            <w:pPr>
              <w:pStyle w:val="Nessunaspaziatura"/>
              <w:rPr>
                <w:b/>
                <w:bCs/>
              </w:rPr>
            </w:pPr>
            <w:proofErr w:type="spellStart"/>
            <w:r w:rsidRPr="00E803D3">
              <w:rPr>
                <w:b/>
                <w:bCs/>
              </w:rPr>
              <w:t>Covariate</w:t>
            </w:r>
            <w:proofErr w:type="spellEnd"/>
          </w:p>
        </w:tc>
        <w:tc>
          <w:tcPr>
            <w:tcW w:w="1843" w:type="dxa"/>
            <w:shd w:val="clear" w:color="auto" w:fill="D9D9D9" w:themeFill="background1" w:themeFillShade="D9"/>
          </w:tcPr>
          <w:p w14:paraId="70659BD1" w14:textId="77777777" w:rsidR="00E94E1D" w:rsidRPr="00E803D3" w:rsidRDefault="00E94E1D" w:rsidP="00A86833">
            <w:pPr>
              <w:pStyle w:val="Nessunaspaziatura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Exluded</w:t>
            </w:r>
            <w:proofErr w:type="spellEnd"/>
            <w:r>
              <w:rPr>
                <w:b/>
                <w:bCs/>
              </w:rPr>
              <w:t xml:space="preserve"> (N=94)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05178868" w14:textId="77777777" w:rsidR="00E94E1D" w:rsidRPr="00E803D3" w:rsidRDefault="00E94E1D" w:rsidP="00A86833">
            <w:pPr>
              <w:pStyle w:val="Nessunaspaziatura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Included</w:t>
            </w:r>
            <w:proofErr w:type="spellEnd"/>
            <w:r>
              <w:rPr>
                <w:b/>
                <w:bCs/>
              </w:rPr>
              <w:t xml:space="preserve"> (N=692)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72D8AB69" w14:textId="77777777" w:rsidR="00E94E1D" w:rsidRPr="00E803D3" w:rsidRDefault="00E94E1D" w:rsidP="00A86833">
            <w:pPr>
              <w:pStyle w:val="Nessunaspaziatur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</w:t>
            </w:r>
          </w:p>
        </w:tc>
      </w:tr>
      <w:tr w:rsidR="00E94E1D" w14:paraId="138C25BD" w14:textId="77777777" w:rsidTr="00A86833">
        <w:tc>
          <w:tcPr>
            <w:tcW w:w="1838" w:type="dxa"/>
          </w:tcPr>
          <w:p w14:paraId="6D9F3038" w14:textId="77777777" w:rsidR="00E94E1D" w:rsidRPr="00F21F8D" w:rsidRDefault="00E94E1D" w:rsidP="00A86833">
            <w:pPr>
              <w:pStyle w:val="Nessunaspaziatura"/>
              <w:rPr>
                <w:b/>
                <w:bCs/>
              </w:rPr>
            </w:pPr>
          </w:p>
        </w:tc>
        <w:tc>
          <w:tcPr>
            <w:tcW w:w="1843" w:type="dxa"/>
          </w:tcPr>
          <w:p w14:paraId="0F09D227" w14:textId="77777777" w:rsidR="00E94E1D" w:rsidRPr="00F21F8D" w:rsidRDefault="00E94E1D" w:rsidP="00A86833">
            <w:pPr>
              <w:pStyle w:val="Nessunaspaziatura"/>
              <w:jc w:val="center"/>
              <w:rPr>
                <w:b/>
                <w:bCs/>
              </w:rPr>
            </w:pPr>
            <w:r w:rsidRPr="00F21F8D">
              <w:rPr>
                <w:b/>
                <w:bCs/>
              </w:rPr>
              <w:t>n (%)</w:t>
            </w:r>
          </w:p>
        </w:tc>
        <w:tc>
          <w:tcPr>
            <w:tcW w:w="1984" w:type="dxa"/>
          </w:tcPr>
          <w:p w14:paraId="06CFD4C0" w14:textId="77777777" w:rsidR="00E94E1D" w:rsidRPr="00F21F8D" w:rsidRDefault="00E94E1D" w:rsidP="00A86833">
            <w:pPr>
              <w:pStyle w:val="Nessunaspaziatura"/>
              <w:jc w:val="center"/>
              <w:rPr>
                <w:b/>
                <w:bCs/>
              </w:rPr>
            </w:pPr>
            <w:r w:rsidRPr="00F21F8D">
              <w:rPr>
                <w:b/>
                <w:bCs/>
              </w:rPr>
              <w:t>n (%)</w:t>
            </w:r>
          </w:p>
        </w:tc>
        <w:tc>
          <w:tcPr>
            <w:tcW w:w="1134" w:type="dxa"/>
          </w:tcPr>
          <w:p w14:paraId="6E216E2A" w14:textId="77777777" w:rsidR="00E94E1D" w:rsidRPr="00F21F8D" w:rsidRDefault="00E94E1D" w:rsidP="00A86833">
            <w:pPr>
              <w:pStyle w:val="Nessunaspaziatura"/>
              <w:jc w:val="center"/>
              <w:rPr>
                <w:b/>
                <w:bCs/>
              </w:rPr>
            </w:pPr>
          </w:p>
        </w:tc>
      </w:tr>
      <w:tr w:rsidR="00E94E1D" w14:paraId="50C1D39B" w14:textId="77777777" w:rsidTr="00A86833">
        <w:tc>
          <w:tcPr>
            <w:tcW w:w="1838" w:type="dxa"/>
          </w:tcPr>
          <w:p w14:paraId="02908D78" w14:textId="77777777" w:rsidR="00E94E1D" w:rsidRDefault="00E94E1D" w:rsidP="00A86833">
            <w:pPr>
              <w:pStyle w:val="Nessunaspaziatura"/>
            </w:pPr>
            <w:r>
              <w:t>Age &gt;60</w:t>
            </w:r>
          </w:p>
        </w:tc>
        <w:tc>
          <w:tcPr>
            <w:tcW w:w="1843" w:type="dxa"/>
          </w:tcPr>
          <w:p w14:paraId="7E8FE4D8" w14:textId="77777777" w:rsidR="00E94E1D" w:rsidRDefault="00E94E1D" w:rsidP="00A86833">
            <w:pPr>
              <w:pStyle w:val="Nessunaspaziatura"/>
              <w:jc w:val="center"/>
            </w:pPr>
            <w:r>
              <w:t>47 (50)</w:t>
            </w:r>
          </w:p>
        </w:tc>
        <w:tc>
          <w:tcPr>
            <w:tcW w:w="1984" w:type="dxa"/>
          </w:tcPr>
          <w:p w14:paraId="714B31C6" w14:textId="77777777" w:rsidR="00E94E1D" w:rsidRDefault="00E94E1D" w:rsidP="00A86833">
            <w:pPr>
              <w:pStyle w:val="Nessunaspaziatura"/>
              <w:jc w:val="center"/>
            </w:pPr>
            <w:r>
              <w:t>344 (50)</w:t>
            </w:r>
          </w:p>
        </w:tc>
        <w:tc>
          <w:tcPr>
            <w:tcW w:w="1134" w:type="dxa"/>
          </w:tcPr>
          <w:p w14:paraId="6CC15AB5" w14:textId="77777777" w:rsidR="00E94E1D" w:rsidRDefault="00E94E1D" w:rsidP="00A86833">
            <w:pPr>
              <w:pStyle w:val="Nessunaspaziatura"/>
              <w:jc w:val="center"/>
            </w:pPr>
            <w:r>
              <w:t>1.000</w:t>
            </w:r>
          </w:p>
        </w:tc>
      </w:tr>
      <w:tr w:rsidR="00E94E1D" w14:paraId="1FEBD822" w14:textId="77777777" w:rsidTr="00A86833">
        <w:tc>
          <w:tcPr>
            <w:tcW w:w="1838" w:type="dxa"/>
          </w:tcPr>
          <w:p w14:paraId="36DFB2E8" w14:textId="77777777" w:rsidR="00E94E1D" w:rsidRDefault="00E94E1D" w:rsidP="00A86833">
            <w:pPr>
              <w:pStyle w:val="Nessunaspaziatura"/>
            </w:pPr>
            <w:r>
              <w:t>Sex male</w:t>
            </w:r>
          </w:p>
        </w:tc>
        <w:tc>
          <w:tcPr>
            <w:tcW w:w="1843" w:type="dxa"/>
          </w:tcPr>
          <w:p w14:paraId="3EDF40B4" w14:textId="77777777" w:rsidR="00E94E1D" w:rsidRDefault="00E94E1D" w:rsidP="00A86833">
            <w:pPr>
              <w:pStyle w:val="Nessunaspaziatura"/>
              <w:jc w:val="center"/>
            </w:pPr>
            <w:r>
              <w:t>53 (56)</w:t>
            </w:r>
          </w:p>
        </w:tc>
        <w:tc>
          <w:tcPr>
            <w:tcW w:w="1984" w:type="dxa"/>
          </w:tcPr>
          <w:p w14:paraId="15C20BBD" w14:textId="77777777" w:rsidR="00E94E1D" w:rsidRDefault="00E94E1D" w:rsidP="00A86833">
            <w:pPr>
              <w:pStyle w:val="Nessunaspaziatura"/>
              <w:jc w:val="center"/>
            </w:pPr>
            <w:r>
              <w:t>319 (46)</w:t>
            </w:r>
          </w:p>
        </w:tc>
        <w:tc>
          <w:tcPr>
            <w:tcW w:w="1134" w:type="dxa"/>
          </w:tcPr>
          <w:p w14:paraId="50491D0A" w14:textId="77777777" w:rsidR="00E94E1D" w:rsidRDefault="00E94E1D" w:rsidP="00A86833">
            <w:pPr>
              <w:pStyle w:val="Nessunaspaziatura"/>
              <w:jc w:val="center"/>
            </w:pPr>
            <w:r>
              <w:t>0.062</w:t>
            </w:r>
          </w:p>
        </w:tc>
      </w:tr>
      <w:tr w:rsidR="00E94E1D" w14:paraId="452B69EF" w14:textId="77777777" w:rsidTr="00A86833">
        <w:tc>
          <w:tcPr>
            <w:tcW w:w="1838" w:type="dxa"/>
          </w:tcPr>
          <w:p w14:paraId="35CF5F7A" w14:textId="77777777" w:rsidR="00E94E1D" w:rsidRDefault="00E94E1D" w:rsidP="00A86833">
            <w:pPr>
              <w:pStyle w:val="Nessunaspaziatura"/>
            </w:pPr>
            <w:r>
              <w:t>B2M&gt;ULN</w:t>
            </w:r>
          </w:p>
        </w:tc>
        <w:tc>
          <w:tcPr>
            <w:tcW w:w="1843" w:type="dxa"/>
          </w:tcPr>
          <w:p w14:paraId="6F8E9DF7" w14:textId="77777777" w:rsidR="00E94E1D" w:rsidRDefault="00E94E1D" w:rsidP="00A86833">
            <w:pPr>
              <w:pStyle w:val="Nessunaspaziatura"/>
              <w:jc w:val="center"/>
            </w:pPr>
            <w:r>
              <w:t>48 (51)</w:t>
            </w:r>
          </w:p>
        </w:tc>
        <w:tc>
          <w:tcPr>
            <w:tcW w:w="1984" w:type="dxa"/>
          </w:tcPr>
          <w:p w14:paraId="4D4EF3FB" w14:textId="77777777" w:rsidR="00E94E1D" w:rsidRDefault="00E94E1D" w:rsidP="00A86833">
            <w:pPr>
              <w:pStyle w:val="Nessunaspaziatura"/>
              <w:jc w:val="center"/>
            </w:pPr>
            <w:r>
              <w:t>379 (55)</w:t>
            </w:r>
          </w:p>
        </w:tc>
        <w:tc>
          <w:tcPr>
            <w:tcW w:w="1134" w:type="dxa"/>
          </w:tcPr>
          <w:p w14:paraId="68F2C98F" w14:textId="77777777" w:rsidR="00E94E1D" w:rsidRDefault="00E94E1D" w:rsidP="00A86833">
            <w:pPr>
              <w:pStyle w:val="Nessunaspaziatura"/>
              <w:jc w:val="center"/>
            </w:pPr>
            <w:r>
              <w:t>0.510</w:t>
            </w:r>
          </w:p>
        </w:tc>
      </w:tr>
      <w:tr w:rsidR="00E94E1D" w14:paraId="31860E9E" w14:textId="77777777" w:rsidTr="00A86833">
        <w:tc>
          <w:tcPr>
            <w:tcW w:w="1838" w:type="dxa"/>
          </w:tcPr>
          <w:p w14:paraId="2D8BE0C0" w14:textId="77777777" w:rsidR="00E94E1D" w:rsidRDefault="00E94E1D" w:rsidP="00A86833">
            <w:pPr>
              <w:pStyle w:val="Nessunaspaziatura"/>
            </w:pPr>
            <w:r>
              <w:t>BM +</w:t>
            </w:r>
          </w:p>
        </w:tc>
        <w:tc>
          <w:tcPr>
            <w:tcW w:w="1843" w:type="dxa"/>
          </w:tcPr>
          <w:p w14:paraId="6A39E0F1" w14:textId="77777777" w:rsidR="00E94E1D" w:rsidRDefault="00E94E1D" w:rsidP="00A86833">
            <w:pPr>
              <w:pStyle w:val="Nessunaspaziatura"/>
              <w:jc w:val="center"/>
            </w:pPr>
            <w:r>
              <w:t>56 (60)</w:t>
            </w:r>
          </w:p>
        </w:tc>
        <w:tc>
          <w:tcPr>
            <w:tcW w:w="1984" w:type="dxa"/>
          </w:tcPr>
          <w:p w14:paraId="49776A6C" w14:textId="77777777" w:rsidR="00E94E1D" w:rsidRDefault="00E94E1D" w:rsidP="00A86833">
            <w:pPr>
              <w:pStyle w:val="Nessunaspaziatura"/>
              <w:jc w:val="center"/>
            </w:pPr>
            <w:r>
              <w:t>381 (55)</w:t>
            </w:r>
          </w:p>
        </w:tc>
        <w:tc>
          <w:tcPr>
            <w:tcW w:w="1134" w:type="dxa"/>
          </w:tcPr>
          <w:p w14:paraId="053A8828" w14:textId="77777777" w:rsidR="00E94E1D" w:rsidRDefault="00E94E1D" w:rsidP="00A86833">
            <w:pPr>
              <w:pStyle w:val="Nessunaspaziatura"/>
              <w:jc w:val="center"/>
            </w:pPr>
            <w:r>
              <w:t>0.440</w:t>
            </w:r>
          </w:p>
        </w:tc>
      </w:tr>
      <w:tr w:rsidR="00E94E1D" w14:paraId="528630F8" w14:textId="77777777" w:rsidTr="00A86833">
        <w:tc>
          <w:tcPr>
            <w:tcW w:w="1838" w:type="dxa"/>
          </w:tcPr>
          <w:p w14:paraId="7EEBA40D" w14:textId="77777777" w:rsidR="00E94E1D" w:rsidRDefault="00E94E1D" w:rsidP="00A86833">
            <w:pPr>
              <w:pStyle w:val="Nessunaspaziatura"/>
            </w:pPr>
            <w:proofErr w:type="spellStart"/>
            <w:r>
              <w:t>LoDLIN</w:t>
            </w:r>
            <w:proofErr w:type="spellEnd"/>
            <w:r>
              <w:t xml:space="preserve"> &gt;6 cm</w:t>
            </w:r>
          </w:p>
        </w:tc>
        <w:tc>
          <w:tcPr>
            <w:tcW w:w="1843" w:type="dxa"/>
          </w:tcPr>
          <w:p w14:paraId="31019311" w14:textId="77777777" w:rsidR="00E94E1D" w:rsidRDefault="00E94E1D" w:rsidP="00A86833">
            <w:pPr>
              <w:pStyle w:val="Nessunaspaziatura"/>
              <w:jc w:val="center"/>
            </w:pPr>
            <w:r>
              <w:t>51 (54)</w:t>
            </w:r>
          </w:p>
        </w:tc>
        <w:tc>
          <w:tcPr>
            <w:tcW w:w="1984" w:type="dxa"/>
          </w:tcPr>
          <w:p w14:paraId="2473AEE5" w14:textId="77777777" w:rsidR="00E94E1D" w:rsidRDefault="00E94E1D" w:rsidP="00A86833">
            <w:pPr>
              <w:pStyle w:val="Nessunaspaziatura"/>
              <w:jc w:val="center"/>
            </w:pPr>
            <w:r>
              <w:t>384 (55)</w:t>
            </w:r>
          </w:p>
        </w:tc>
        <w:tc>
          <w:tcPr>
            <w:tcW w:w="1134" w:type="dxa"/>
          </w:tcPr>
          <w:p w14:paraId="0509581E" w14:textId="77777777" w:rsidR="00E94E1D" w:rsidRDefault="00E94E1D" w:rsidP="00A86833">
            <w:pPr>
              <w:pStyle w:val="Nessunaspaziatura"/>
              <w:jc w:val="center"/>
            </w:pPr>
            <w:r>
              <w:t>0.826</w:t>
            </w:r>
          </w:p>
        </w:tc>
      </w:tr>
      <w:tr w:rsidR="00E94E1D" w14:paraId="5CCFEBD5" w14:textId="77777777" w:rsidTr="00A86833">
        <w:tc>
          <w:tcPr>
            <w:tcW w:w="1838" w:type="dxa"/>
          </w:tcPr>
          <w:p w14:paraId="01116B2C" w14:textId="77777777" w:rsidR="00E94E1D" w:rsidRDefault="00E94E1D" w:rsidP="00A86833">
            <w:pPr>
              <w:pStyle w:val="Nessunaspaziatura"/>
            </w:pPr>
            <w:proofErr w:type="spellStart"/>
            <w:r>
              <w:t>Hb</w:t>
            </w:r>
            <w:proofErr w:type="spellEnd"/>
            <w:r>
              <w:t xml:space="preserve"> &lt;12 mg/</w:t>
            </w:r>
            <w:proofErr w:type="spellStart"/>
            <w:r>
              <w:t>dL</w:t>
            </w:r>
            <w:proofErr w:type="spellEnd"/>
          </w:p>
        </w:tc>
        <w:tc>
          <w:tcPr>
            <w:tcW w:w="1843" w:type="dxa"/>
          </w:tcPr>
          <w:p w14:paraId="144918A1" w14:textId="77777777" w:rsidR="00E94E1D" w:rsidRDefault="00E94E1D" w:rsidP="00A86833">
            <w:pPr>
              <w:pStyle w:val="Nessunaspaziatura"/>
              <w:jc w:val="center"/>
            </w:pPr>
            <w:r>
              <w:t>15 (16)</w:t>
            </w:r>
          </w:p>
        </w:tc>
        <w:tc>
          <w:tcPr>
            <w:tcW w:w="1984" w:type="dxa"/>
          </w:tcPr>
          <w:p w14:paraId="5342A152" w14:textId="77777777" w:rsidR="00E94E1D" w:rsidRDefault="00E94E1D" w:rsidP="00A86833">
            <w:pPr>
              <w:pStyle w:val="Nessunaspaziatura"/>
              <w:jc w:val="center"/>
            </w:pPr>
            <w:r>
              <w:t>112 (16)</w:t>
            </w:r>
          </w:p>
        </w:tc>
        <w:tc>
          <w:tcPr>
            <w:tcW w:w="1134" w:type="dxa"/>
          </w:tcPr>
          <w:p w14:paraId="3E339B0C" w14:textId="77777777" w:rsidR="00E94E1D" w:rsidRDefault="00E94E1D" w:rsidP="00A86833">
            <w:pPr>
              <w:pStyle w:val="Nessunaspaziatura"/>
              <w:jc w:val="center"/>
            </w:pPr>
            <w:r>
              <w:t>1.000</w:t>
            </w:r>
          </w:p>
        </w:tc>
      </w:tr>
      <w:tr w:rsidR="00E94E1D" w14:paraId="43AEBDEA" w14:textId="77777777" w:rsidTr="00A86833">
        <w:tc>
          <w:tcPr>
            <w:tcW w:w="1838" w:type="dxa"/>
          </w:tcPr>
          <w:p w14:paraId="2F97275E" w14:textId="77777777" w:rsidR="00E94E1D" w:rsidRDefault="00E94E1D" w:rsidP="00A86833">
            <w:pPr>
              <w:pStyle w:val="Nessunaspaziatura"/>
            </w:pPr>
            <w:r>
              <w:t>FLIPI-2 High</w:t>
            </w:r>
          </w:p>
        </w:tc>
        <w:tc>
          <w:tcPr>
            <w:tcW w:w="1843" w:type="dxa"/>
          </w:tcPr>
          <w:p w14:paraId="54CE0495" w14:textId="77777777" w:rsidR="00E94E1D" w:rsidRDefault="00E94E1D" w:rsidP="00A86833">
            <w:pPr>
              <w:pStyle w:val="Nessunaspaziatura"/>
              <w:jc w:val="center"/>
            </w:pPr>
            <w:r>
              <w:t>38 (40)</w:t>
            </w:r>
          </w:p>
        </w:tc>
        <w:tc>
          <w:tcPr>
            <w:tcW w:w="1984" w:type="dxa"/>
          </w:tcPr>
          <w:p w14:paraId="7E92B43F" w14:textId="77777777" w:rsidR="00E94E1D" w:rsidRDefault="00E94E1D" w:rsidP="00A86833">
            <w:pPr>
              <w:pStyle w:val="Nessunaspaziatura"/>
              <w:jc w:val="center"/>
            </w:pPr>
            <w:r>
              <w:t>278 (40)</w:t>
            </w:r>
          </w:p>
        </w:tc>
        <w:tc>
          <w:tcPr>
            <w:tcW w:w="1134" w:type="dxa"/>
          </w:tcPr>
          <w:p w14:paraId="5D19D935" w14:textId="77777777" w:rsidR="00E94E1D" w:rsidRDefault="00E94E1D" w:rsidP="00A86833">
            <w:pPr>
              <w:pStyle w:val="Nessunaspaziatura"/>
              <w:jc w:val="center"/>
            </w:pPr>
            <w:r>
              <w:t>1.000</w:t>
            </w:r>
          </w:p>
        </w:tc>
      </w:tr>
      <w:tr w:rsidR="00E94E1D" w14:paraId="3AE3CFFD" w14:textId="77777777" w:rsidTr="00A86833">
        <w:tc>
          <w:tcPr>
            <w:tcW w:w="1838" w:type="dxa"/>
          </w:tcPr>
          <w:p w14:paraId="21B896EC" w14:textId="77777777" w:rsidR="00E94E1D" w:rsidRDefault="00E94E1D" w:rsidP="00A86833">
            <w:pPr>
              <w:pStyle w:val="Nessunaspaziatura"/>
            </w:pPr>
            <w:proofErr w:type="spellStart"/>
            <w:r>
              <w:t>Experimental</w:t>
            </w:r>
            <w:proofErr w:type="spellEnd"/>
            <w:r>
              <w:t xml:space="preserve"> </w:t>
            </w:r>
            <w:proofErr w:type="spellStart"/>
            <w:r>
              <w:t>arm</w:t>
            </w:r>
            <w:proofErr w:type="spellEnd"/>
          </w:p>
        </w:tc>
        <w:tc>
          <w:tcPr>
            <w:tcW w:w="1843" w:type="dxa"/>
          </w:tcPr>
          <w:p w14:paraId="41829834" w14:textId="77777777" w:rsidR="00E94E1D" w:rsidRDefault="00E94E1D" w:rsidP="00A86833">
            <w:pPr>
              <w:pStyle w:val="Nessunaspaziatura"/>
              <w:jc w:val="center"/>
            </w:pPr>
            <w:r>
              <w:t>36 (38)</w:t>
            </w:r>
          </w:p>
        </w:tc>
        <w:tc>
          <w:tcPr>
            <w:tcW w:w="1984" w:type="dxa"/>
          </w:tcPr>
          <w:p w14:paraId="4A15CCC5" w14:textId="77777777" w:rsidR="00E94E1D" w:rsidRDefault="00E94E1D" w:rsidP="00A86833">
            <w:pPr>
              <w:pStyle w:val="Nessunaspaziatura"/>
              <w:jc w:val="center"/>
            </w:pPr>
            <w:r>
              <w:t>357 (52)</w:t>
            </w:r>
          </w:p>
        </w:tc>
        <w:tc>
          <w:tcPr>
            <w:tcW w:w="1134" w:type="dxa"/>
          </w:tcPr>
          <w:p w14:paraId="415D7F27" w14:textId="77777777" w:rsidR="00E94E1D" w:rsidRDefault="00E94E1D" w:rsidP="00A86833">
            <w:pPr>
              <w:pStyle w:val="Nessunaspaziatura"/>
              <w:jc w:val="center"/>
            </w:pPr>
            <w:r>
              <w:t>0.021</w:t>
            </w:r>
          </w:p>
        </w:tc>
      </w:tr>
      <w:tr w:rsidR="00E94E1D" w14:paraId="094E1D21" w14:textId="77777777" w:rsidTr="00A86833">
        <w:tc>
          <w:tcPr>
            <w:tcW w:w="1838" w:type="dxa"/>
          </w:tcPr>
          <w:p w14:paraId="50AEE810" w14:textId="77777777" w:rsidR="00E94E1D" w:rsidRDefault="00E94E1D" w:rsidP="00A86833">
            <w:pPr>
              <w:pStyle w:val="Nessunaspaziatura"/>
            </w:pPr>
            <w:r>
              <w:t>R-B</w:t>
            </w:r>
          </w:p>
        </w:tc>
        <w:tc>
          <w:tcPr>
            <w:tcW w:w="1843" w:type="dxa"/>
          </w:tcPr>
          <w:p w14:paraId="61098EC5" w14:textId="77777777" w:rsidR="00E94E1D" w:rsidRDefault="00E94E1D" w:rsidP="00A86833">
            <w:pPr>
              <w:pStyle w:val="Nessunaspaziatura"/>
              <w:jc w:val="center"/>
            </w:pPr>
            <w:r>
              <w:t>49 (52)</w:t>
            </w:r>
          </w:p>
        </w:tc>
        <w:tc>
          <w:tcPr>
            <w:tcW w:w="1984" w:type="dxa"/>
          </w:tcPr>
          <w:p w14:paraId="46B6F70E" w14:textId="77777777" w:rsidR="00E94E1D" w:rsidRDefault="00E94E1D" w:rsidP="00A86833">
            <w:pPr>
              <w:pStyle w:val="Nessunaspaziatura"/>
              <w:jc w:val="center"/>
            </w:pPr>
            <w:r>
              <w:t>292 (42)</w:t>
            </w:r>
          </w:p>
        </w:tc>
        <w:tc>
          <w:tcPr>
            <w:tcW w:w="1134" w:type="dxa"/>
          </w:tcPr>
          <w:p w14:paraId="7430A59B" w14:textId="77777777" w:rsidR="00E94E1D" w:rsidRDefault="00E94E1D" w:rsidP="00A86833">
            <w:pPr>
              <w:pStyle w:val="Nessunaspaziatura"/>
              <w:jc w:val="center"/>
            </w:pPr>
            <w:r>
              <w:t>0.076</w:t>
            </w:r>
          </w:p>
        </w:tc>
      </w:tr>
    </w:tbl>
    <w:p w14:paraId="14C02B2C" w14:textId="77777777" w:rsidR="00E94E1D" w:rsidRPr="00223EBE" w:rsidRDefault="00E94E1D" w:rsidP="00E94E1D">
      <w:pPr>
        <w:pStyle w:val="Nessunaspaziatura"/>
        <w:jc w:val="both"/>
      </w:pPr>
    </w:p>
    <w:p w14:paraId="0BD0365C" w14:textId="77777777" w:rsidR="008C6270" w:rsidRDefault="008C6270" w:rsidP="008C6270">
      <w:pPr>
        <w:rPr>
          <w:rFonts w:ascii="Calibri" w:eastAsia="Calibri" w:hAnsi="Calibri" w:cs="Calibri"/>
        </w:rPr>
      </w:pPr>
    </w:p>
    <w:p w14:paraId="4DC20C83" w14:textId="769D40AC" w:rsidR="008C6270" w:rsidRPr="008C6270" w:rsidRDefault="008C6270" w:rsidP="008C627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lang w:val="en-US"/>
        </w:rPr>
      </w:pPr>
      <w:r w:rsidRPr="008C6270">
        <w:rPr>
          <w:rFonts w:ascii="Calibri" w:eastAsia="Calibri" w:hAnsi="Calibri" w:cs="Calibri"/>
          <w:b/>
          <w:color w:val="000000"/>
          <w:lang w:val="en-US"/>
        </w:rPr>
        <w:t xml:space="preserve">Table </w:t>
      </w:r>
      <w:r>
        <w:rPr>
          <w:rFonts w:ascii="Calibri" w:eastAsia="Calibri" w:hAnsi="Calibri" w:cs="Calibri"/>
          <w:b/>
          <w:color w:val="000000"/>
          <w:lang w:val="en-US"/>
        </w:rPr>
        <w:t>S2</w:t>
      </w:r>
      <w:r w:rsidRPr="008C6270">
        <w:rPr>
          <w:rFonts w:ascii="Calibri" w:eastAsia="Calibri" w:hAnsi="Calibri" w:cs="Calibri"/>
          <w:b/>
          <w:color w:val="000000"/>
          <w:lang w:val="en-US"/>
        </w:rPr>
        <w:t>.</w:t>
      </w:r>
      <w:r w:rsidRPr="008C6270">
        <w:rPr>
          <w:rFonts w:ascii="Calibri" w:eastAsia="Calibri" w:hAnsi="Calibri" w:cs="Calibri"/>
          <w:color w:val="000000"/>
          <w:lang w:val="en-US"/>
        </w:rPr>
        <w:t xml:space="preserve"> TMTV distribution by patient’s and study characteristics</w:t>
      </w:r>
    </w:p>
    <w:tbl>
      <w:tblPr>
        <w:tblW w:w="10607" w:type="dxa"/>
        <w:tblLayout w:type="fixed"/>
        <w:tblCellMar>
          <w:left w:w="0" w:type="dxa"/>
          <w:right w:w="0" w:type="dxa"/>
        </w:tblCellMar>
        <w:tblLook w:val="0400" w:firstRow="0" w:lastRow="0" w:firstColumn="0" w:lastColumn="0" w:noHBand="0" w:noVBand="1"/>
      </w:tblPr>
      <w:tblGrid>
        <w:gridCol w:w="2345"/>
        <w:gridCol w:w="2108"/>
        <w:gridCol w:w="2227"/>
        <w:gridCol w:w="2465"/>
        <w:gridCol w:w="1462"/>
      </w:tblGrid>
      <w:tr w:rsidR="008C6270" w14:paraId="6B934AEB" w14:textId="77777777" w:rsidTr="006A2048">
        <w:trPr>
          <w:trHeight w:val="452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866D40F" w14:textId="77777777" w:rsidR="008C6270" w:rsidRP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  <w:lang w:val="en-US"/>
              </w:rPr>
            </w:pPr>
            <w:r w:rsidRPr="008C6270">
              <w:rPr>
                <w:rFonts w:ascii="Calibri" w:eastAsia="Calibri" w:hAnsi="Calibri" w:cs="Calibri"/>
                <w:b/>
                <w:color w:val="000000"/>
                <w:sz w:val="20"/>
                <w:szCs w:val="20"/>
                <w:lang w:val="en-US"/>
              </w:rPr>
              <w:t xml:space="preserve">  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BE20E75" w14:textId="77777777" w:rsidR="008C6270" w:rsidRP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  <w:lang w:val="en-US"/>
              </w:rPr>
            </w:pPr>
            <w:r w:rsidRPr="008C6270">
              <w:rPr>
                <w:rFonts w:ascii="Calibri" w:eastAsia="Calibri" w:hAnsi="Calibri" w:cs="Calibri"/>
                <w:b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A514B28" w14:textId="77777777" w:rsidR="008C6270" w:rsidRP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  <w:lang w:val="en-US"/>
              </w:rPr>
            </w:pPr>
            <w:r w:rsidRPr="008C6270">
              <w:rPr>
                <w:rFonts w:ascii="Calibri" w:eastAsia="Calibri" w:hAnsi="Calibri" w:cs="Calibri"/>
                <w:b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BBD47A0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TMTV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value</w:t>
            </w:r>
            <w:proofErr w:type="spellEnd"/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77195F9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 </w:t>
            </w:r>
          </w:p>
        </w:tc>
      </w:tr>
      <w:tr w:rsidR="008C6270" w14:paraId="28183944" w14:textId="77777777" w:rsidTr="006A2048">
        <w:trPr>
          <w:trHeight w:val="452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CAE14EE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Factor</w:t>
            </w:r>
            <w:proofErr w:type="spellEnd"/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D65B62C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20A62F2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n (%)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38290CB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Median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 (IQR)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2F97C09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P-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value</w:t>
            </w:r>
            <w:proofErr w:type="spellEnd"/>
          </w:p>
        </w:tc>
      </w:tr>
      <w:tr w:rsidR="008C6270" w14:paraId="62B165EE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459B0EE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Overall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FE5826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2C7E754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689  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A0279C7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161 (51-387)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C068F3A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</w:t>
            </w:r>
          </w:p>
        </w:tc>
      </w:tr>
      <w:tr w:rsidR="008C6270" w14:paraId="4504B166" w14:textId="77777777" w:rsidTr="006A2048">
        <w:trPr>
          <w:trHeight w:val="482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AA04EB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Age,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year</w:t>
            </w:r>
            <w:proofErr w:type="spellEnd"/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2F810CF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m:oMath>
              <m:r>
                <w:rPr>
                  <w:rFonts w:ascii="Cambria Math" w:hAnsi="Cambria Math"/>
                </w:rPr>
                <m:t>≤</m:t>
              </m:r>
            </m:oMath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60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1A9784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348 (50)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D77A2D8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158 (59-370)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1AF16A6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0.807</w:t>
            </w:r>
          </w:p>
        </w:tc>
      </w:tr>
      <w:tr w:rsidR="008C6270" w14:paraId="20D485F6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01680C0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A5638C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&gt;60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8CC8A1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341 (50)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9D9D0B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161 (44-409)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42815AE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4FFF66D5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423E85D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Sex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09601E4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5D353F4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317 (46)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748A676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142 (41-409)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926C92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0.154</w:t>
            </w:r>
          </w:p>
        </w:tc>
      </w:tr>
      <w:tr w:rsidR="008C6270" w14:paraId="7BCC622B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418E3C8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9E72070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2D425AE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372 (54)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FB65882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176 (65-374)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16E33F8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09CF54AB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ADF0AD9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Bone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marrow</w:t>
            </w:r>
            <w:proofErr w:type="spellEnd"/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9B01C8C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443E81F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308 (45)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C2CCF1D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130 (40-314)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E129447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&lt;0.001</w:t>
            </w:r>
          </w:p>
        </w:tc>
      </w:tr>
      <w:tr w:rsidR="008C6270" w14:paraId="59710880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1EFD4AC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8BEBF4D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+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8BDA757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381 (55)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EC9A18D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200 (62-481)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8477C1C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23287091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05FF788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B2M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CA7FEDC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&gt;ULN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3E931B0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311 (45)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423F8C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108 (35-232)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30B4A26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&lt;0.001</w:t>
            </w:r>
          </w:p>
        </w:tc>
      </w:tr>
      <w:tr w:rsidR="008C6270" w14:paraId="26BE1362" w14:textId="77777777" w:rsidTr="006A2048">
        <w:trPr>
          <w:trHeight w:val="482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1733F91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D5A962A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m:oMath>
              <m:r>
                <w:rPr>
                  <w:rFonts w:ascii="Cambria Math" w:hAnsi="Cambria Math"/>
                </w:rPr>
                <m:t>≤</m:t>
              </m:r>
            </m:oMath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ULN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73F7FBB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378 (55)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A1404CC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239 (77-523)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D08D41D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27E31941" w14:textId="77777777" w:rsidTr="006A2048">
        <w:trPr>
          <w:trHeight w:val="482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4FA6EF1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LoDLIN</w:t>
            </w:r>
            <w:proofErr w:type="spellEnd"/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67EF34E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m:oMath>
              <m:r>
                <w:rPr>
                  <w:rFonts w:ascii="Cambria Math" w:hAnsi="Cambria Math"/>
                </w:rPr>
                <m:t>≤</m:t>
              </m:r>
            </m:oMath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 cm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F48FCC8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307 (45)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E1671D4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81 (21-273)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E199E8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&lt;0.001</w:t>
            </w:r>
          </w:p>
        </w:tc>
      </w:tr>
      <w:tr w:rsidR="008C6270" w14:paraId="5DAD9F22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E4C8A49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961EAC8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&gt;6 cm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C78F9CF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382 (55)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8145D67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219 (97-476)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0502524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67A9E377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8BEB90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Hemoglobin</w:t>
            </w:r>
            <w:proofErr w:type="spellEnd"/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7CC83E0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≥12 mg/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dL</w:t>
            </w:r>
            <w:proofErr w:type="spellEnd"/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BEC15C4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578 (84)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B0C07E6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149 (42-354)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797DA99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&lt;0.001</w:t>
            </w:r>
          </w:p>
        </w:tc>
      </w:tr>
      <w:tr w:rsidR="008C6270" w14:paraId="2C70368A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B883BCC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46AECB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&lt;12 mg/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dL</w:t>
            </w:r>
            <w:proofErr w:type="spellEnd"/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507AF4E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111 (16)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2DCE4C2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288 (108-615)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F409A67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3863A8DB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7E90CCB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Stage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29CBE94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II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248371E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77 (11)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7773D69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85 (28-202)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47BB1E0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&lt;0.001</w:t>
            </w:r>
          </w:p>
        </w:tc>
      </w:tr>
      <w:tr w:rsidR="008C6270" w14:paraId="1A783FD9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251A22A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0C6FF78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III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D43931C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141 (21)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46F5E08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145 (51-340)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F772FF8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7D028CE6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23619F6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08EB9B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IV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E76DEDF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469 (68)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150D87E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181 (61-433)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58E3E8D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2FC50780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5E4400D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FLIPI-2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07A0D2A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1/2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557C0F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411 (60)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292090F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104 (33-258)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772877F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&lt;0.001</w:t>
            </w:r>
          </w:p>
        </w:tc>
      </w:tr>
      <w:tr w:rsidR="008C6270" w14:paraId="5F2D0356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4BD96B6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lastRenderedPageBreak/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84B9C7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3/5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7BE144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278 (40)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21C2D6D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283 (113-600)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E077554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470BAF34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CE5E2B1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FLIPI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A368214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0/1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8293B0B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161 (24)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0CADF8E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90 (34-221)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1EEF3CD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&lt;0.001</w:t>
            </w:r>
          </w:p>
        </w:tc>
      </w:tr>
      <w:tr w:rsidR="008C6270" w14:paraId="179417B0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64D37EB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B66EB50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65E5E10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279 (42)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D4B6B58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139 (44-361)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161FF8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03DDD317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75D7F46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8E86D1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3/5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7AD9181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225 (34)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8B3B14A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266 (101-578)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0A5634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6C040F42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FF7D359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Bcl2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173EDCD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7769DAD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304 (44)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C8BC546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167 (44-380)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91BD69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0.679</w:t>
            </w:r>
          </w:p>
        </w:tc>
      </w:tr>
      <w:tr w:rsidR="008C6270" w14:paraId="1CE143CA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72CA3DDA" w14:textId="77777777" w:rsidR="008C6270" w:rsidRDefault="008C6270" w:rsidP="006A2048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3B3BD2B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16D06E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380 (56)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EAE44BA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154 (52-388)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E8F5CA0" w14:textId="77777777" w:rsidR="008C6270" w:rsidRDefault="008C6270" w:rsidP="006A2048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8C6270" w14:paraId="16403F3F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8F251CF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Arm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339393B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Reference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5556DC4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334 (48)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4960D02B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171 (58-397)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21EE4E7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0.349</w:t>
            </w:r>
          </w:p>
        </w:tc>
      </w:tr>
      <w:tr w:rsidR="008C6270" w14:paraId="3EE8B466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9C718BF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60D2E7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Experimental</w:t>
            </w:r>
            <w:proofErr w:type="spellEnd"/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62BBF487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355 (52)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FA0B77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147 (47-376)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3AAEA3B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8C6270" w14:paraId="389A1768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05D742A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Treatment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C3E3132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R-CHOP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8F21F0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399 (58)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B9C81C5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166 (51-421)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5E2B2793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0.312</w:t>
            </w:r>
          </w:p>
        </w:tc>
      </w:tr>
      <w:tr w:rsidR="008C6270" w14:paraId="441A7150" w14:textId="77777777" w:rsidTr="006A2048">
        <w:trPr>
          <w:trHeight w:val="411"/>
        </w:trPr>
        <w:tc>
          <w:tcPr>
            <w:tcW w:w="2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A80C4EE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090F9144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R-B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35449706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290 (42)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2362994C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153 (48-363)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2" w:type="dxa"/>
              <w:bottom w:w="0" w:type="dxa"/>
              <w:right w:w="22" w:type="dxa"/>
            </w:tcMar>
          </w:tcPr>
          <w:p w14:paraId="189FC377" w14:textId="77777777" w:rsidR="008C6270" w:rsidRDefault="008C6270" w:rsidP="006A20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579F609" w14:textId="77777777" w:rsidR="008C6270" w:rsidRDefault="008C6270" w:rsidP="008C6270"/>
    <w:p w14:paraId="72E0874A" w14:textId="77777777" w:rsidR="008C6270" w:rsidRDefault="008C6270" w:rsidP="008C6270">
      <w:bookmarkStart w:id="0" w:name="_heading=h.gjdgxs" w:colFirst="0" w:colLast="0"/>
      <w:bookmarkEnd w:id="0"/>
    </w:p>
    <w:p w14:paraId="2AB321C9" w14:textId="77777777" w:rsidR="008C6270" w:rsidRPr="008C6270" w:rsidRDefault="008C6270" w:rsidP="008C6270">
      <w:pPr>
        <w:rPr>
          <w:lang w:val="en-US"/>
        </w:rPr>
      </w:pPr>
      <w:r w:rsidRPr="008C6270">
        <w:rPr>
          <w:lang w:val="en-US"/>
        </w:rPr>
        <w:t xml:space="preserve">B2M: beta2 </w:t>
      </w:r>
      <w:proofErr w:type="spellStart"/>
      <w:r w:rsidRPr="008C6270">
        <w:rPr>
          <w:lang w:val="en-US"/>
        </w:rPr>
        <w:t>microglobuline</w:t>
      </w:r>
      <w:proofErr w:type="spellEnd"/>
      <w:r w:rsidRPr="008C6270">
        <w:rPr>
          <w:lang w:val="en-US"/>
        </w:rPr>
        <w:t xml:space="preserve">; </w:t>
      </w:r>
      <w:proofErr w:type="spellStart"/>
      <w:r w:rsidRPr="008C6270">
        <w:rPr>
          <w:lang w:val="en-US"/>
        </w:rPr>
        <w:t>LoDLIN</w:t>
      </w:r>
      <w:proofErr w:type="spellEnd"/>
      <w:r w:rsidRPr="008C6270">
        <w:rPr>
          <w:lang w:val="en-US"/>
        </w:rPr>
        <w:t xml:space="preserve">: longest diameter of the largest involved node; FLIPI: follicular lymphoma international prognostic index; ULN: upper limit of normality; R-CHOP: R-CHOP, rituximab plus cyclophosphamide, doxorubicin, vincristine, and prednisone; RB: rituximab plus </w:t>
      </w:r>
      <w:proofErr w:type="spellStart"/>
      <w:r w:rsidRPr="008C6270">
        <w:rPr>
          <w:lang w:val="en-US"/>
        </w:rPr>
        <w:t>bendamustine</w:t>
      </w:r>
      <w:proofErr w:type="spellEnd"/>
    </w:p>
    <w:p w14:paraId="5D8B3473" w14:textId="77777777" w:rsidR="00E94E1D" w:rsidRPr="008C6270" w:rsidRDefault="00E94E1D" w:rsidP="00EC63E4">
      <w:pPr>
        <w:pStyle w:val="Nessunaspaziatura"/>
        <w:jc w:val="both"/>
        <w:rPr>
          <w:b/>
          <w:bCs/>
          <w:sz w:val="28"/>
          <w:szCs w:val="28"/>
          <w:lang w:val="en-US"/>
        </w:rPr>
      </w:pPr>
    </w:p>
    <w:p w14:paraId="712D6511" w14:textId="77777777" w:rsidR="00E94E1D" w:rsidRDefault="00E94E1D" w:rsidP="00EC63E4">
      <w:pPr>
        <w:pStyle w:val="Nessunaspaziatura"/>
        <w:jc w:val="both"/>
        <w:rPr>
          <w:b/>
          <w:bCs/>
          <w:sz w:val="28"/>
          <w:szCs w:val="28"/>
          <w:lang w:val="en-GB"/>
        </w:rPr>
      </w:pPr>
    </w:p>
    <w:p w14:paraId="7706E347" w14:textId="77777777" w:rsidR="00E94E1D" w:rsidRDefault="00E94E1D" w:rsidP="00EC63E4">
      <w:pPr>
        <w:pStyle w:val="Nessunaspaziatura"/>
        <w:jc w:val="both"/>
        <w:rPr>
          <w:b/>
          <w:bCs/>
          <w:sz w:val="28"/>
          <w:szCs w:val="28"/>
          <w:lang w:val="en-GB"/>
        </w:rPr>
      </w:pPr>
    </w:p>
    <w:p w14:paraId="52E85CFF" w14:textId="758B2B3E" w:rsidR="00EC63E4" w:rsidRPr="0077214B" w:rsidRDefault="0077214B" w:rsidP="00EC63E4">
      <w:pPr>
        <w:pStyle w:val="Nessunaspaziatura"/>
        <w:jc w:val="both"/>
        <w:rPr>
          <w:b/>
          <w:bCs/>
          <w:sz w:val="28"/>
          <w:szCs w:val="28"/>
          <w:lang w:val="en-GB"/>
        </w:rPr>
      </w:pPr>
      <w:r w:rsidRPr="0077214B">
        <w:rPr>
          <w:b/>
          <w:bCs/>
          <w:sz w:val="28"/>
          <w:szCs w:val="28"/>
          <w:lang w:val="en-GB"/>
        </w:rPr>
        <w:t xml:space="preserve">1- </w:t>
      </w:r>
      <w:r w:rsidR="00EC63E4" w:rsidRPr="0077214B">
        <w:rPr>
          <w:b/>
          <w:bCs/>
          <w:sz w:val="28"/>
          <w:szCs w:val="28"/>
          <w:lang w:val="en-GB"/>
        </w:rPr>
        <w:t>S</w:t>
      </w:r>
      <w:r w:rsidR="00DE2D79" w:rsidRPr="0077214B">
        <w:rPr>
          <w:b/>
          <w:bCs/>
          <w:sz w:val="28"/>
          <w:szCs w:val="28"/>
          <w:lang w:val="en-GB"/>
        </w:rPr>
        <w:t>election of cut-off</w:t>
      </w:r>
    </w:p>
    <w:p w14:paraId="4E4B6639" w14:textId="0E929943" w:rsidR="00DE2D79" w:rsidRDefault="00AF7745" w:rsidP="00AF7745">
      <w:pPr>
        <w:pStyle w:val="Nessunaspaziatura"/>
        <w:jc w:val="both"/>
        <w:rPr>
          <w:sz w:val="24"/>
          <w:szCs w:val="24"/>
          <w:lang w:val="en-GB"/>
        </w:rPr>
      </w:pPr>
      <w:r w:rsidRPr="00DE2D79">
        <w:rPr>
          <w:sz w:val="24"/>
          <w:szCs w:val="24"/>
          <w:lang w:val="en-GB"/>
        </w:rPr>
        <w:t xml:space="preserve">Three different approaches were used to define the cutoff for </w:t>
      </w:r>
      <w:r w:rsidR="00A1139C">
        <w:rPr>
          <w:sz w:val="24"/>
          <w:szCs w:val="24"/>
          <w:lang w:val="en-GB"/>
        </w:rPr>
        <w:t xml:space="preserve">progression free </w:t>
      </w:r>
      <w:r w:rsidRPr="00DE2D79">
        <w:rPr>
          <w:sz w:val="24"/>
          <w:szCs w:val="24"/>
          <w:lang w:val="en-GB"/>
        </w:rPr>
        <w:t xml:space="preserve">survival </w:t>
      </w:r>
      <w:r w:rsidR="00A1139C">
        <w:rPr>
          <w:sz w:val="24"/>
          <w:szCs w:val="24"/>
          <w:lang w:val="en-GB"/>
        </w:rPr>
        <w:t xml:space="preserve">(PFS) </w:t>
      </w:r>
      <w:r w:rsidRPr="00DE2D79">
        <w:rPr>
          <w:sz w:val="24"/>
          <w:szCs w:val="24"/>
          <w:lang w:val="en-GB"/>
        </w:rPr>
        <w:t xml:space="preserve">prediction for total metabolic </w:t>
      </w:r>
      <w:proofErr w:type="spellStart"/>
      <w:r w:rsidRPr="00DE2D79">
        <w:rPr>
          <w:sz w:val="24"/>
          <w:szCs w:val="24"/>
          <w:lang w:val="en-GB"/>
        </w:rPr>
        <w:t>tumor</w:t>
      </w:r>
      <w:proofErr w:type="spellEnd"/>
      <w:r w:rsidRPr="00DE2D79">
        <w:rPr>
          <w:sz w:val="24"/>
          <w:szCs w:val="24"/>
          <w:lang w:val="en-GB"/>
        </w:rPr>
        <w:t xml:space="preserve"> volume (TMTV)</w:t>
      </w:r>
      <w:r w:rsidR="00BD6C49" w:rsidRPr="00DE2D79">
        <w:rPr>
          <w:sz w:val="24"/>
          <w:szCs w:val="24"/>
          <w:lang w:val="en-GB"/>
        </w:rPr>
        <w:t xml:space="preserve">, </w:t>
      </w:r>
      <w:proofErr w:type="spellStart"/>
      <w:r w:rsidR="00BD6C49" w:rsidRPr="00DE2D79">
        <w:rPr>
          <w:sz w:val="24"/>
          <w:szCs w:val="24"/>
          <w:lang w:val="en-GB"/>
        </w:rPr>
        <w:t>startified</w:t>
      </w:r>
      <w:proofErr w:type="spellEnd"/>
      <w:r w:rsidR="00BD6C49" w:rsidRPr="00DE2D79">
        <w:rPr>
          <w:sz w:val="24"/>
          <w:szCs w:val="24"/>
          <w:lang w:val="en-GB"/>
        </w:rPr>
        <w:t xml:space="preserve"> by random arm</w:t>
      </w:r>
      <w:r w:rsidRPr="00DE2D79">
        <w:rPr>
          <w:sz w:val="24"/>
          <w:szCs w:val="24"/>
          <w:lang w:val="en-GB"/>
        </w:rPr>
        <w:t xml:space="preserve">: </w:t>
      </w:r>
    </w:p>
    <w:p w14:paraId="2B2103C4" w14:textId="2120EC69" w:rsidR="00DE2D79" w:rsidRDefault="00DF295D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</w:t>
      </w:r>
      <w:r w:rsidR="00DE2D79">
        <w:rPr>
          <w:sz w:val="24"/>
          <w:szCs w:val="24"/>
          <w:lang w:val="en-GB"/>
        </w:rPr>
        <w:t>) M</w:t>
      </w:r>
      <w:r w:rsidR="00AF7745" w:rsidRPr="00DE2D79">
        <w:rPr>
          <w:sz w:val="24"/>
          <w:szCs w:val="24"/>
          <w:lang w:val="en-GB"/>
        </w:rPr>
        <w:t>aximum log-rank statistic</w:t>
      </w:r>
      <w:r w:rsidR="00DE2D79">
        <w:rPr>
          <w:sz w:val="24"/>
          <w:szCs w:val="24"/>
          <w:lang w:val="en-GB"/>
        </w:rPr>
        <w:t>;</w:t>
      </w:r>
    </w:p>
    <w:p w14:paraId="4149B450" w14:textId="12530113" w:rsidR="00DE2D79" w:rsidRDefault="00DF295D" w:rsidP="00AF7745">
      <w:pPr>
        <w:pStyle w:val="Nessunaspaziatura"/>
        <w:jc w:val="both"/>
        <w:rPr>
          <w:lang w:val="en-GB"/>
        </w:rPr>
      </w:pPr>
      <w:r>
        <w:rPr>
          <w:sz w:val="24"/>
          <w:szCs w:val="24"/>
          <w:lang w:val="en-GB"/>
        </w:rPr>
        <w:t>b</w:t>
      </w:r>
      <w:r w:rsidR="00DE2D79">
        <w:rPr>
          <w:sz w:val="24"/>
          <w:szCs w:val="24"/>
          <w:lang w:val="en-GB"/>
        </w:rPr>
        <w:t xml:space="preserve">) </w:t>
      </w:r>
      <w:r w:rsidR="00D96C64">
        <w:rPr>
          <w:sz w:val="24"/>
          <w:szCs w:val="24"/>
          <w:lang w:val="en-GB"/>
        </w:rPr>
        <w:t>Area under curve-r</w:t>
      </w:r>
      <w:r w:rsidR="00AF7745" w:rsidRPr="00DE2D79">
        <w:rPr>
          <w:sz w:val="24"/>
          <w:szCs w:val="24"/>
          <w:lang w:val="en-GB"/>
        </w:rPr>
        <w:t>eceiver operating characteristic (</w:t>
      </w:r>
      <w:r w:rsidR="00D96C64">
        <w:rPr>
          <w:sz w:val="24"/>
          <w:szCs w:val="24"/>
          <w:lang w:val="en-GB"/>
        </w:rPr>
        <w:t>AUC-</w:t>
      </w:r>
      <w:r w:rsidR="00AF7745" w:rsidRPr="00DE2D79">
        <w:rPr>
          <w:sz w:val="24"/>
          <w:szCs w:val="24"/>
          <w:lang w:val="en-GB"/>
        </w:rPr>
        <w:t>ROC) analysis for survival data</w:t>
      </w:r>
      <w:r w:rsidR="00DE2D79">
        <w:rPr>
          <w:lang w:val="en-GB"/>
        </w:rPr>
        <w:t>;</w:t>
      </w:r>
    </w:p>
    <w:p w14:paraId="4577EB5A" w14:textId="299172FB" w:rsidR="00DE2D79" w:rsidRDefault="00DF295D" w:rsidP="00AF7745">
      <w:pPr>
        <w:pStyle w:val="Nessunaspaziatura"/>
        <w:jc w:val="both"/>
        <w:rPr>
          <w:lang w:val="en-GB"/>
        </w:rPr>
      </w:pPr>
      <w:r>
        <w:rPr>
          <w:lang w:val="en-GB"/>
        </w:rPr>
        <w:t>c</w:t>
      </w:r>
      <w:r w:rsidR="00DE2D79">
        <w:rPr>
          <w:lang w:val="en-GB"/>
        </w:rPr>
        <w:t>)</w:t>
      </w:r>
      <w:r w:rsidR="00AF7745" w:rsidRPr="00DE2D79">
        <w:rPr>
          <w:sz w:val="24"/>
          <w:szCs w:val="24"/>
          <w:lang w:val="en-GB"/>
        </w:rPr>
        <w:t xml:space="preserve"> </w:t>
      </w:r>
      <w:r w:rsidR="00A1139C">
        <w:rPr>
          <w:sz w:val="24"/>
          <w:szCs w:val="24"/>
          <w:lang w:val="en-GB"/>
        </w:rPr>
        <w:t>Cox proportional hazard model with TMTV4 modelled with r</w:t>
      </w:r>
      <w:r w:rsidR="00AF7745" w:rsidRPr="00DE2D79">
        <w:rPr>
          <w:sz w:val="24"/>
          <w:szCs w:val="24"/>
          <w:lang w:val="en-GB"/>
        </w:rPr>
        <w:t>estricted cubic spline</w:t>
      </w:r>
      <w:r w:rsidR="00D955B3" w:rsidRPr="00DE2D79">
        <w:rPr>
          <w:sz w:val="24"/>
          <w:szCs w:val="24"/>
          <w:lang w:val="en-GB"/>
        </w:rPr>
        <w:t xml:space="preserve"> </w:t>
      </w:r>
      <w:r w:rsidR="007819AE" w:rsidRPr="00DE2D79">
        <w:rPr>
          <w:sz w:val="24"/>
          <w:szCs w:val="24"/>
          <w:lang w:val="en-GB"/>
        </w:rPr>
        <w:t xml:space="preserve">(RCS) </w:t>
      </w:r>
      <w:r w:rsidR="00D955B3" w:rsidRPr="00DE2D79">
        <w:rPr>
          <w:sz w:val="24"/>
          <w:szCs w:val="24"/>
          <w:lang w:val="en-GB"/>
        </w:rPr>
        <w:t>used to evaluate the continuous nonlinear relationship between TMTV and PFS risk.</w:t>
      </w:r>
      <w:r w:rsidR="00DE2D79">
        <w:rPr>
          <w:sz w:val="24"/>
          <w:szCs w:val="24"/>
          <w:lang w:val="en-GB"/>
        </w:rPr>
        <w:t xml:space="preserve"> </w:t>
      </w:r>
      <w:r w:rsidR="00D955B3" w:rsidRPr="00DE2D79">
        <w:rPr>
          <w:sz w:val="24"/>
          <w:szCs w:val="24"/>
          <w:lang w:val="en-GB"/>
        </w:rPr>
        <w:t>The knots for t</w:t>
      </w:r>
      <w:r w:rsidR="00AF7745" w:rsidRPr="00DE2D79">
        <w:rPr>
          <w:sz w:val="24"/>
          <w:szCs w:val="24"/>
          <w:lang w:val="en-GB"/>
        </w:rPr>
        <w:t xml:space="preserve">he restricted cubic spline function </w:t>
      </w:r>
      <w:r w:rsidR="00D955B3" w:rsidRPr="00DE2D79">
        <w:rPr>
          <w:sz w:val="24"/>
          <w:szCs w:val="24"/>
          <w:lang w:val="en-GB"/>
        </w:rPr>
        <w:t>w</w:t>
      </w:r>
      <w:r w:rsidR="00BD6C49" w:rsidRPr="00DE2D79">
        <w:rPr>
          <w:sz w:val="24"/>
          <w:szCs w:val="24"/>
          <w:lang w:val="en-GB"/>
        </w:rPr>
        <w:t>ere</w:t>
      </w:r>
      <w:r w:rsidR="00D955B3" w:rsidRPr="00DE2D79">
        <w:rPr>
          <w:sz w:val="24"/>
          <w:szCs w:val="24"/>
          <w:lang w:val="en-GB"/>
        </w:rPr>
        <w:t xml:space="preserve"> selected by </w:t>
      </w:r>
      <w:proofErr w:type="spellStart"/>
      <w:r w:rsidR="00D955B3" w:rsidRPr="00DE2D79">
        <w:rPr>
          <w:sz w:val="24"/>
          <w:szCs w:val="24"/>
          <w:lang w:val="en-GB"/>
        </w:rPr>
        <w:t>minimun</w:t>
      </w:r>
      <w:proofErr w:type="spellEnd"/>
      <w:r w:rsidR="00D955B3" w:rsidRPr="00DE2D79">
        <w:rPr>
          <w:sz w:val="24"/>
          <w:szCs w:val="24"/>
          <w:lang w:val="en-GB"/>
        </w:rPr>
        <w:t xml:space="preserve"> AIC (</w:t>
      </w:r>
      <w:proofErr w:type="spellStart"/>
      <w:r w:rsidR="00D955B3" w:rsidRPr="00DE2D79">
        <w:rPr>
          <w:sz w:val="24"/>
          <w:szCs w:val="24"/>
          <w:lang w:val="en-GB"/>
        </w:rPr>
        <w:t>Akaike</w:t>
      </w:r>
      <w:proofErr w:type="spellEnd"/>
      <w:r w:rsidR="00D955B3" w:rsidRPr="00DE2D79">
        <w:rPr>
          <w:sz w:val="24"/>
          <w:szCs w:val="24"/>
          <w:lang w:val="en-GB"/>
        </w:rPr>
        <w:t xml:space="preserve"> index criterion) after 1000 bootstrap resample</w:t>
      </w:r>
      <w:r w:rsidR="00F03523" w:rsidRPr="00DE2D79">
        <w:rPr>
          <w:sz w:val="24"/>
          <w:szCs w:val="24"/>
          <w:lang w:val="en-GB"/>
        </w:rPr>
        <w:t>, with knots</w:t>
      </w:r>
      <w:r w:rsidR="00D955B3" w:rsidRPr="00DE2D79">
        <w:rPr>
          <w:sz w:val="24"/>
          <w:szCs w:val="24"/>
          <w:lang w:val="en-GB"/>
        </w:rPr>
        <w:t xml:space="preserve"> ranging from 3 to 7</w:t>
      </w:r>
      <w:r w:rsidR="00F03523" w:rsidRPr="00DE2D79">
        <w:rPr>
          <w:sz w:val="24"/>
          <w:szCs w:val="24"/>
          <w:lang w:val="en-GB"/>
        </w:rPr>
        <w:t xml:space="preserve"> and p</w:t>
      </w:r>
      <w:r w:rsidR="000935D1" w:rsidRPr="00DE2D79">
        <w:rPr>
          <w:sz w:val="24"/>
          <w:szCs w:val="24"/>
          <w:lang w:val="en-GB"/>
        </w:rPr>
        <w:t xml:space="preserve">laced at quantiles position </w:t>
      </w:r>
      <w:r w:rsidR="00F03523" w:rsidRPr="00DE2D79">
        <w:rPr>
          <w:sz w:val="24"/>
          <w:szCs w:val="24"/>
          <w:lang w:val="en-GB"/>
        </w:rPr>
        <w:t xml:space="preserve">as </w:t>
      </w:r>
      <w:r w:rsidR="000935D1" w:rsidRPr="00DE2D79">
        <w:rPr>
          <w:sz w:val="24"/>
          <w:szCs w:val="24"/>
          <w:lang w:val="en-GB"/>
        </w:rPr>
        <w:t>recommend</w:t>
      </w:r>
      <w:r w:rsidR="00F03523" w:rsidRPr="00DE2D79">
        <w:rPr>
          <w:sz w:val="24"/>
          <w:szCs w:val="24"/>
          <w:lang w:val="en-GB"/>
        </w:rPr>
        <w:t xml:space="preserve"> by F. Harrell</w:t>
      </w:r>
      <w:r w:rsidR="00DE2D79">
        <w:rPr>
          <w:sz w:val="24"/>
          <w:szCs w:val="24"/>
          <w:lang w:val="en-GB"/>
        </w:rPr>
        <w:t>.</w:t>
      </w:r>
    </w:p>
    <w:p w14:paraId="442BA54E" w14:textId="77777777" w:rsidR="00DE2D79" w:rsidRDefault="00DE2D79" w:rsidP="00AF7745">
      <w:pPr>
        <w:pStyle w:val="Nessunaspaziatura"/>
        <w:jc w:val="both"/>
        <w:rPr>
          <w:lang w:val="en-GB"/>
        </w:rPr>
      </w:pPr>
    </w:p>
    <w:p w14:paraId="7AB6DA1B" w14:textId="541D9C4C" w:rsidR="00D955B3" w:rsidRDefault="00BD6C49" w:rsidP="00AF7745">
      <w:pPr>
        <w:pStyle w:val="Nessunaspaziatura"/>
        <w:jc w:val="both"/>
        <w:rPr>
          <w:sz w:val="24"/>
          <w:szCs w:val="24"/>
          <w:lang w:val="en-GB"/>
        </w:rPr>
      </w:pPr>
      <w:r w:rsidRPr="00DE2D79">
        <w:rPr>
          <w:sz w:val="24"/>
          <w:szCs w:val="24"/>
          <w:lang w:val="en-GB"/>
        </w:rPr>
        <w:t xml:space="preserve">The cut-off was internally </w:t>
      </w:r>
      <w:proofErr w:type="spellStart"/>
      <w:r w:rsidRPr="00DE2D79">
        <w:rPr>
          <w:sz w:val="24"/>
          <w:szCs w:val="24"/>
          <w:lang w:val="en-GB"/>
        </w:rPr>
        <w:t>vaidate</w:t>
      </w:r>
      <w:r w:rsidR="00B73302">
        <w:rPr>
          <w:sz w:val="24"/>
          <w:szCs w:val="24"/>
          <w:lang w:val="en-GB"/>
        </w:rPr>
        <w:t>d</w:t>
      </w:r>
      <w:proofErr w:type="spellEnd"/>
      <w:r w:rsidRPr="00DE2D79">
        <w:rPr>
          <w:sz w:val="24"/>
          <w:szCs w:val="24"/>
          <w:lang w:val="en-GB"/>
        </w:rPr>
        <w:t xml:space="preserve"> by means of bootstrap procedure: from the bootstrap samples w</w:t>
      </w:r>
      <w:r w:rsidR="00B73302">
        <w:rPr>
          <w:sz w:val="24"/>
          <w:szCs w:val="24"/>
          <w:lang w:val="en-GB"/>
        </w:rPr>
        <w:t>e</w:t>
      </w:r>
      <w:r w:rsidRPr="00DE2D79">
        <w:rPr>
          <w:sz w:val="24"/>
          <w:szCs w:val="24"/>
          <w:lang w:val="en-GB"/>
        </w:rPr>
        <w:t xml:space="preserve"> evaluated the </w:t>
      </w:r>
      <w:r w:rsidR="00B73302" w:rsidRPr="00DE2D79">
        <w:rPr>
          <w:sz w:val="24"/>
          <w:szCs w:val="24"/>
          <w:lang w:val="en-GB"/>
        </w:rPr>
        <w:t>repeatability</w:t>
      </w:r>
      <w:r w:rsidRPr="00DE2D79">
        <w:rPr>
          <w:sz w:val="24"/>
          <w:szCs w:val="24"/>
          <w:lang w:val="en-GB"/>
        </w:rPr>
        <w:t xml:space="preserve"> of cut-off</w:t>
      </w:r>
      <w:r w:rsidR="007819AE" w:rsidRPr="00DE2D79">
        <w:rPr>
          <w:sz w:val="24"/>
          <w:szCs w:val="24"/>
          <w:lang w:val="en-GB"/>
        </w:rPr>
        <w:t xml:space="preserve"> selected by RCS</w:t>
      </w:r>
      <w:r w:rsidRPr="00DE2D79">
        <w:rPr>
          <w:sz w:val="24"/>
          <w:szCs w:val="24"/>
          <w:lang w:val="en-GB"/>
        </w:rPr>
        <w:t>, while in the out of boo</w:t>
      </w:r>
      <w:r w:rsidR="00B73302">
        <w:rPr>
          <w:sz w:val="24"/>
          <w:szCs w:val="24"/>
          <w:lang w:val="en-GB"/>
        </w:rPr>
        <w:t>t</w:t>
      </w:r>
      <w:r w:rsidRPr="00DE2D79">
        <w:rPr>
          <w:sz w:val="24"/>
          <w:szCs w:val="24"/>
          <w:lang w:val="en-GB"/>
        </w:rPr>
        <w:t>strap sample</w:t>
      </w:r>
      <w:r w:rsidR="00E8517E" w:rsidRPr="00DE2D79">
        <w:rPr>
          <w:sz w:val="24"/>
          <w:szCs w:val="24"/>
          <w:lang w:val="en-GB"/>
        </w:rPr>
        <w:t xml:space="preserve"> </w:t>
      </w:r>
      <w:r w:rsidRPr="00DE2D79">
        <w:rPr>
          <w:sz w:val="24"/>
          <w:szCs w:val="24"/>
          <w:lang w:val="en-GB"/>
        </w:rPr>
        <w:t>(OOB</w:t>
      </w:r>
      <w:r w:rsidR="00E8517E" w:rsidRPr="00DE2D79">
        <w:rPr>
          <w:sz w:val="24"/>
          <w:szCs w:val="24"/>
          <w:lang w:val="en-GB"/>
        </w:rPr>
        <w:t>, test set that exclude about 37% of record from original data</w:t>
      </w:r>
      <w:r w:rsidRPr="00DE2D79">
        <w:rPr>
          <w:sz w:val="24"/>
          <w:szCs w:val="24"/>
          <w:lang w:val="en-GB"/>
        </w:rPr>
        <w:t xml:space="preserve">) evaluated the possible reproducibility of the cut-off expressed as HR with 95%CI. </w:t>
      </w:r>
    </w:p>
    <w:p w14:paraId="2A70E586" w14:textId="77777777" w:rsidR="00DE2D79" w:rsidRDefault="00DE2D79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68BBC3D0" w14:textId="7050457C" w:rsidR="00D96C64" w:rsidRDefault="0077214B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b/>
          <w:bCs/>
          <w:sz w:val="24"/>
          <w:szCs w:val="24"/>
          <w:lang w:val="en-GB"/>
        </w:rPr>
        <w:t>a</w:t>
      </w:r>
      <w:r w:rsidR="00D96C64" w:rsidRPr="00D96C64">
        <w:rPr>
          <w:b/>
          <w:bCs/>
          <w:sz w:val="24"/>
          <w:szCs w:val="24"/>
          <w:lang w:val="en-GB"/>
        </w:rPr>
        <w:t xml:space="preserve"> - Maximum </w:t>
      </w:r>
      <w:proofErr w:type="spellStart"/>
      <w:r w:rsidR="00D96C64" w:rsidRPr="00D96C64">
        <w:rPr>
          <w:b/>
          <w:bCs/>
          <w:sz w:val="24"/>
          <w:szCs w:val="24"/>
          <w:lang w:val="en-GB"/>
        </w:rPr>
        <w:t>logrank</w:t>
      </w:r>
      <w:proofErr w:type="spellEnd"/>
      <w:r w:rsidR="00D96C64" w:rsidRPr="00D96C64">
        <w:rPr>
          <w:b/>
          <w:bCs/>
          <w:sz w:val="24"/>
          <w:szCs w:val="24"/>
          <w:lang w:val="en-GB"/>
        </w:rPr>
        <w:t xml:space="preserve"> statistic</w:t>
      </w:r>
      <w:r w:rsidR="00D96C64">
        <w:rPr>
          <w:sz w:val="24"/>
          <w:szCs w:val="24"/>
          <w:lang w:val="en-GB"/>
        </w:rPr>
        <w:t>, TMTV adjusted by FLIPI-2, sex, induction treatment and stratified by randomization arm</w:t>
      </w:r>
      <w:r w:rsidR="00852561">
        <w:rPr>
          <w:sz w:val="24"/>
          <w:szCs w:val="24"/>
          <w:lang w:val="en-GB"/>
        </w:rPr>
        <w:t>:</w:t>
      </w:r>
      <w:r w:rsidR="00905E0F">
        <w:rPr>
          <w:sz w:val="24"/>
          <w:szCs w:val="24"/>
          <w:lang w:val="en-GB"/>
        </w:rPr>
        <w:t xml:space="preserve"> </w:t>
      </w:r>
      <w:r w:rsidR="00852561">
        <w:rPr>
          <w:sz w:val="24"/>
          <w:szCs w:val="24"/>
          <w:lang w:val="en-GB"/>
        </w:rPr>
        <w:t xml:space="preserve">Optimal cut-point TMT4 = 234 mL </w:t>
      </w:r>
      <w:r w:rsidR="00905E0F">
        <w:rPr>
          <w:sz w:val="24"/>
          <w:szCs w:val="24"/>
          <w:lang w:val="en-GB"/>
        </w:rPr>
        <w:t>(Figure S1)</w:t>
      </w:r>
    </w:p>
    <w:p w14:paraId="2E0C3DDB" w14:textId="77777777" w:rsidR="0039729B" w:rsidRDefault="0039729B" w:rsidP="0039729B">
      <w:pPr>
        <w:pStyle w:val="Nessunaspaziatura"/>
        <w:jc w:val="both"/>
        <w:rPr>
          <w:i/>
          <w:iCs/>
          <w:lang w:val="en-GB"/>
        </w:rPr>
      </w:pPr>
      <w:r w:rsidRPr="00DE2D79">
        <w:rPr>
          <w:i/>
          <w:iCs/>
          <w:lang w:val="en-GB"/>
        </w:rPr>
        <w:t xml:space="preserve">B </w:t>
      </w:r>
      <w:proofErr w:type="spellStart"/>
      <w:r w:rsidRPr="00DE2D79">
        <w:rPr>
          <w:i/>
          <w:iCs/>
          <w:lang w:val="en-GB"/>
        </w:rPr>
        <w:t>Lausen</w:t>
      </w:r>
      <w:proofErr w:type="spellEnd"/>
      <w:r w:rsidRPr="00DE2D79">
        <w:rPr>
          <w:i/>
          <w:iCs/>
          <w:lang w:val="en-GB"/>
        </w:rPr>
        <w:t>, M Schumacher: Maximally Selected Rank Statistics. Biometrics, 1992, 48, 73–85</w:t>
      </w:r>
    </w:p>
    <w:p w14:paraId="2CAB59D9" w14:textId="77777777" w:rsidR="0039729B" w:rsidRDefault="0039729B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570A078B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7DD1E559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790F1099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65E77256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38AFDBE4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3213531B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707B7EDC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4A3ABE45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4F1531F1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0ADBF376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309CC60D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44973D6B" w14:textId="77777777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6F3CB281" w14:textId="5E890BD9" w:rsidR="00852561" w:rsidRDefault="00852561" w:rsidP="00AF7745">
      <w:pPr>
        <w:pStyle w:val="Nessunaspaziatura"/>
        <w:jc w:val="both"/>
        <w:rPr>
          <w:sz w:val="24"/>
          <w:szCs w:val="24"/>
          <w:lang w:val="en-GB"/>
        </w:rPr>
      </w:pPr>
      <w:r w:rsidRPr="00C30219">
        <w:rPr>
          <w:b/>
          <w:bCs/>
          <w:sz w:val="24"/>
          <w:szCs w:val="24"/>
          <w:lang w:val="en-GB"/>
        </w:rPr>
        <w:t>Figure S1</w:t>
      </w:r>
      <w:r>
        <w:rPr>
          <w:sz w:val="24"/>
          <w:szCs w:val="24"/>
          <w:lang w:val="en-GB"/>
        </w:rPr>
        <w:t xml:space="preserve">: </w:t>
      </w:r>
      <w:r w:rsidR="00FB0225" w:rsidRPr="00FB0225">
        <w:rPr>
          <w:sz w:val="24"/>
          <w:szCs w:val="24"/>
          <w:lang w:val="en-GB"/>
        </w:rPr>
        <w:t xml:space="preserve">Maximum </w:t>
      </w:r>
      <w:proofErr w:type="spellStart"/>
      <w:r w:rsidR="00FB0225" w:rsidRPr="00FB0225">
        <w:rPr>
          <w:sz w:val="24"/>
          <w:szCs w:val="24"/>
          <w:lang w:val="en-GB"/>
        </w:rPr>
        <w:t>logrank</w:t>
      </w:r>
      <w:proofErr w:type="spellEnd"/>
      <w:r w:rsidR="00FB0225" w:rsidRPr="00FB0225">
        <w:rPr>
          <w:sz w:val="24"/>
          <w:szCs w:val="24"/>
          <w:lang w:val="en-GB"/>
        </w:rPr>
        <w:t xml:space="preserve"> statistic</w:t>
      </w:r>
      <w:r w:rsidR="00FB0225">
        <w:rPr>
          <w:sz w:val="24"/>
          <w:szCs w:val="24"/>
          <w:lang w:val="en-GB"/>
        </w:rPr>
        <w:t xml:space="preserve"> of TMTV adjusted by FLIPI-2, sex, induction treatment and stratified by randomization arm</w:t>
      </w:r>
    </w:p>
    <w:p w14:paraId="1D7E9649" w14:textId="658F4D8F" w:rsidR="00D96C64" w:rsidRDefault="00D96C64" w:rsidP="00AF7745">
      <w:pPr>
        <w:pStyle w:val="Nessunaspaziatura"/>
        <w:jc w:val="both"/>
        <w:rPr>
          <w:sz w:val="24"/>
          <w:szCs w:val="24"/>
          <w:lang w:val="en-GB"/>
        </w:rPr>
      </w:pPr>
      <w:r w:rsidRPr="00D96C64">
        <w:rPr>
          <w:noProof/>
          <w:sz w:val="24"/>
          <w:szCs w:val="24"/>
          <w:lang w:eastAsia="it-IT"/>
        </w:rPr>
        <w:drawing>
          <wp:inline distT="0" distB="0" distL="0" distR="0" wp14:anchorId="048A2431" wp14:editId="5465EF04">
            <wp:extent cx="5486400" cy="3657600"/>
            <wp:effectExtent l="0" t="0" r="0" b="0"/>
            <wp:docPr id="8501833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C8C91E" w14:textId="77777777" w:rsidR="00D96C64" w:rsidRDefault="00D96C64" w:rsidP="00DE2D79">
      <w:pPr>
        <w:pStyle w:val="Nessunaspaziatura"/>
        <w:jc w:val="both"/>
        <w:rPr>
          <w:i/>
          <w:iCs/>
          <w:lang w:val="en-GB"/>
        </w:rPr>
      </w:pPr>
    </w:p>
    <w:p w14:paraId="12A3061C" w14:textId="77777777" w:rsidR="00D96C64" w:rsidRDefault="00D96C64" w:rsidP="00DE2D79">
      <w:pPr>
        <w:pStyle w:val="Nessunaspaziatura"/>
        <w:jc w:val="both"/>
        <w:rPr>
          <w:lang w:val="en-GB"/>
        </w:rPr>
      </w:pPr>
    </w:p>
    <w:p w14:paraId="0241FD42" w14:textId="77777777" w:rsidR="0077214B" w:rsidRDefault="0077214B" w:rsidP="00DE2D79">
      <w:pPr>
        <w:pStyle w:val="Nessunaspaziatura"/>
        <w:jc w:val="both"/>
        <w:rPr>
          <w:b/>
          <w:bCs/>
          <w:lang w:val="en-GB"/>
        </w:rPr>
      </w:pPr>
      <w:r>
        <w:rPr>
          <w:b/>
          <w:bCs/>
          <w:lang w:val="en-GB"/>
        </w:rPr>
        <w:t>b</w:t>
      </w:r>
      <w:r w:rsidR="00D96C64" w:rsidRPr="00D96C64">
        <w:rPr>
          <w:b/>
          <w:bCs/>
          <w:lang w:val="en-GB"/>
        </w:rPr>
        <w:t>- AUC-ROC</w:t>
      </w:r>
      <w:r w:rsidR="00A1139C">
        <w:rPr>
          <w:b/>
          <w:bCs/>
          <w:lang w:val="en-GB"/>
        </w:rPr>
        <w:t xml:space="preserve"> </w:t>
      </w:r>
    </w:p>
    <w:p w14:paraId="235838F5" w14:textId="5F46F8E4" w:rsidR="00D96C64" w:rsidRPr="00D96C64" w:rsidRDefault="0077214B" w:rsidP="00DE2D79">
      <w:pPr>
        <w:pStyle w:val="Nessunaspaziatura"/>
        <w:jc w:val="both"/>
        <w:rPr>
          <w:b/>
          <w:bCs/>
          <w:lang w:val="en-GB"/>
        </w:rPr>
      </w:pPr>
      <w:r>
        <w:rPr>
          <w:b/>
          <w:bCs/>
          <w:lang w:val="en-GB"/>
        </w:rPr>
        <w:t xml:space="preserve">- </w:t>
      </w:r>
      <w:r w:rsidR="00A1139C">
        <w:rPr>
          <w:b/>
          <w:bCs/>
          <w:lang w:val="en-GB"/>
        </w:rPr>
        <w:t xml:space="preserve">at 3-years PFS </w:t>
      </w:r>
    </w:p>
    <w:p w14:paraId="67CADC8C" w14:textId="77777777" w:rsidR="00A1139C" w:rsidRDefault="00A1139C" w:rsidP="00DE2D79">
      <w:pPr>
        <w:pStyle w:val="Nessunaspaziatura"/>
        <w:jc w:val="both"/>
        <w:rPr>
          <w:lang w:val="en-GB"/>
        </w:rPr>
      </w:pPr>
      <w:r>
        <w:rPr>
          <w:lang w:val="en-GB"/>
        </w:rPr>
        <w:t xml:space="preserve">Optimal </w:t>
      </w:r>
      <w:proofErr w:type="spellStart"/>
      <w:r>
        <w:rPr>
          <w:lang w:val="en-GB"/>
        </w:rPr>
        <w:t>cutpoint</w:t>
      </w:r>
      <w:proofErr w:type="spellEnd"/>
      <w:r>
        <w:rPr>
          <w:lang w:val="en-GB"/>
        </w:rPr>
        <w:t xml:space="preserve"> with </w:t>
      </w:r>
      <w:proofErr w:type="spellStart"/>
      <w:r>
        <w:rPr>
          <w:lang w:val="en-GB"/>
        </w:rPr>
        <w:t>Lui</w:t>
      </w:r>
      <w:proofErr w:type="spellEnd"/>
      <w:r>
        <w:rPr>
          <w:lang w:val="en-GB"/>
        </w:rPr>
        <w:t xml:space="preserve"> criterion TMTV4 = 171 mL </w:t>
      </w:r>
    </w:p>
    <w:p w14:paraId="6A8C2F46" w14:textId="2BC53FB8" w:rsidR="00D96C64" w:rsidRDefault="00A1139C" w:rsidP="00DE2D79">
      <w:pPr>
        <w:pStyle w:val="Nessunaspaziatura"/>
        <w:jc w:val="both"/>
        <w:rPr>
          <w:lang w:val="en-GB"/>
        </w:rPr>
      </w:pPr>
      <w:r>
        <w:rPr>
          <w:lang w:val="en-GB"/>
        </w:rPr>
        <w:t xml:space="preserve">Sensitivity 57%, Specificity 55%, </w:t>
      </w:r>
      <w:r>
        <w:rPr>
          <w:lang w:val="en-GB"/>
        </w:rPr>
        <w:tab/>
        <w:t xml:space="preserve">AUC-ROC 0.58 </w:t>
      </w:r>
    </w:p>
    <w:p w14:paraId="269ACD0D" w14:textId="73885BBD" w:rsidR="00D96C64" w:rsidRDefault="0077214B" w:rsidP="00DE2D79">
      <w:pPr>
        <w:pStyle w:val="Nessunaspaziatura"/>
        <w:jc w:val="both"/>
        <w:rPr>
          <w:b/>
          <w:bCs/>
          <w:lang w:val="en-GB"/>
        </w:rPr>
      </w:pPr>
      <w:r w:rsidRPr="0077214B">
        <w:rPr>
          <w:b/>
          <w:bCs/>
          <w:lang w:val="en-GB"/>
        </w:rPr>
        <w:t>- at 4-years PFS</w:t>
      </w:r>
    </w:p>
    <w:p w14:paraId="25D28674" w14:textId="0F242F9B" w:rsidR="0077214B" w:rsidRDefault="0077214B" w:rsidP="0077214B">
      <w:pPr>
        <w:pStyle w:val="Nessunaspaziatura"/>
        <w:jc w:val="both"/>
        <w:rPr>
          <w:lang w:val="en-GB"/>
        </w:rPr>
      </w:pPr>
      <w:r>
        <w:rPr>
          <w:lang w:val="en-GB"/>
        </w:rPr>
        <w:t xml:space="preserve">Optimal </w:t>
      </w:r>
      <w:proofErr w:type="spellStart"/>
      <w:r>
        <w:rPr>
          <w:lang w:val="en-GB"/>
        </w:rPr>
        <w:t>cutpoint</w:t>
      </w:r>
      <w:proofErr w:type="spellEnd"/>
      <w:r>
        <w:rPr>
          <w:lang w:val="en-GB"/>
        </w:rPr>
        <w:t xml:space="preserve"> with </w:t>
      </w:r>
      <w:proofErr w:type="spellStart"/>
      <w:r>
        <w:rPr>
          <w:lang w:val="en-GB"/>
        </w:rPr>
        <w:t>Lui</w:t>
      </w:r>
      <w:proofErr w:type="spellEnd"/>
      <w:r>
        <w:rPr>
          <w:lang w:val="en-GB"/>
        </w:rPr>
        <w:t xml:space="preserve"> criterion TMTV4 = 181 mL </w:t>
      </w:r>
    </w:p>
    <w:p w14:paraId="187CC56B" w14:textId="773CF3CB" w:rsidR="0077214B" w:rsidRDefault="0077214B" w:rsidP="0077214B">
      <w:pPr>
        <w:pStyle w:val="Nessunaspaziatura"/>
        <w:jc w:val="both"/>
        <w:rPr>
          <w:lang w:val="en-GB"/>
        </w:rPr>
      </w:pPr>
      <w:r>
        <w:rPr>
          <w:lang w:val="en-GB"/>
        </w:rPr>
        <w:t xml:space="preserve">Sensitivity 57%, Specificity 57%, </w:t>
      </w:r>
      <w:r>
        <w:rPr>
          <w:lang w:val="en-GB"/>
        </w:rPr>
        <w:tab/>
        <w:t xml:space="preserve">AUC-ROC 0.58 </w:t>
      </w:r>
    </w:p>
    <w:p w14:paraId="2156C8F1" w14:textId="0130D04F" w:rsidR="00DE2D79" w:rsidRDefault="00DE2D79" w:rsidP="00DE2D79">
      <w:pPr>
        <w:pStyle w:val="Nessunaspaziatura"/>
        <w:jc w:val="both"/>
        <w:rPr>
          <w:i/>
          <w:iCs/>
          <w:lang w:val="en-GB"/>
        </w:rPr>
      </w:pPr>
      <w:r w:rsidRPr="00DE2D79">
        <w:rPr>
          <w:i/>
          <w:iCs/>
          <w:lang w:val="en-GB"/>
        </w:rPr>
        <w:t xml:space="preserve">PJ </w:t>
      </w:r>
      <w:proofErr w:type="spellStart"/>
      <w:r w:rsidRPr="00DE2D79">
        <w:rPr>
          <w:i/>
          <w:iCs/>
          <w:lang w:val="en-GB"/>
        </w:rPr>
        <w:t>Heagerty</w:t>
      </w:r>
      <w:proofErr w:type="spellEnd"/>
      <w:r w:rsidRPr="00DE2D79">
        <w:rPr>
          <w:i/>
          <w:iCs/>
          <w:lang w:val="en-GB"/>
        </w:rPr>
        <w:t>, T Lumley, MS Pepe: Time-dependent ROC curves for censored survival data and a diagnostic marker. Biometrics, 2000, 56: 337-344</w:t>
      </w:r>
      <w:r w:rsidRPr="00DE2D79">
        <w:rPr>
          <w:lang w:val="en-GB"/>
        </w:rPr>
        <w:t xml:space="preserve">] </w:t>
      </w:r>
      <w:r w:rsidRPr="00DE2D79">
        <w:rPr>
          <w:sz w:val="24"/>
          <w:szCs w:val="24"/>
          <w:lang w:val="en-GB"/>
        </w:rPr>
        <w:t>according</w:t>
      </w:r>
      <w:r>
        <w:rPr>
          <w:sz w:val="24"/>
          <w:szCs w:val="24"/>
          <w:lang w:val="en-GB"/>
        </w:rPr>
        <w:t xml:space="preserve"> with </w:t>
      </w:r>
      <w:r w:rsidRPr="00DE2D79">
        <w:rPr>
          <w:sz w:val="24"/>
          <w:szCs w:val="24"/>
          <w:lang w:val="en-GB"/>
        </w:rPr>
        <w:t>Liu method</w:t>
      </w:r>
      <w:r w:rsidRPr="00DE2D79">
        <w:rPr>
          <w:lang w:val="en-GB"/>
        </w:rPr>
        <w:t xml:space="preserve"> [</w:t>
      </w:r>
      <w:r w:rsidRPr="00DE2D79">
        <w:rPr>
          <w:i/>
          <w:iCs/>
          <w:lang w:val="en-GB"/>
        </w:rPr>
        <w:t>WJ Youden Index for rating diagnostic tests. 1950, Cancer 3: 32-35</w:t>
      </w:r>
    </w:p>
    <w:p w14:paraId="3E351ADA" w14:textId="77777777" w:rsidR="00A1139C" w:rsidRDefault="00A1139C" w:rsidP="00DE2D79">
      <w:pPr>
        <w:pStyle w:val="Nessunaspaziatura"/>
        <w:jc w:val="both"/>
        <w:rPr>
          <w:lang w:val="en-GB"/>
        </w:rPr>
      </w:pPr>
    </w:p>
    <w:p w14:paraId="044C1E55" w14:textId="77777777" w:rsidR="00AE4FA8" w:rsidRDefault="00AE4FA8" w:rsidP="00DE2D79">
      <w:pPr>
        <w:pStyle w:val="Nessunaspaziatura"/>
        <w:jc w:val="both"/>
        <w:rPr>
          <w:lang w:val="en-GB"/>
        </w:rPr>
      </w:pPr>
    </w:p>
    <w:p w14:paraId="2BED893C" w14:textId="77777777" w:rsidR="00AE4FA8" w:rsidRDefault="00AE4FA8" w:rsidP="00DE2D79">
      <w:pPr>
        <w:pStyle w:val="Nessunaspaziatura"/>
        <w:jc w:val="both"/>
        <w:rPr>
          <w:lang w:val="en-GB"/>
        </w:rPr>
      </w:pPr>
    </w:p>
    <w:p w14:paraId="2DB78BC3" w14:textId="173C6F25" w:rsidR="00A1139C" w:rsidRDefault="0077214B" w:rsidP="00DE2D79">
      <w:pPr>
        <w:pStyle w:val="Nessunaspaziatura"/>
        <w:jc w:val="both"/>
        <w:rPr>
          <w:lang w:val="en-GB"/>
        </w:rPr>
      </w:pPr>
      <w:r>
        <w:rPr>
          <w:b/>
          <w:bCs/>
          <w:lang w:val="en-GB"/>
        </w:rPr>
        <w:t>c</w:t>
      </w:r>
      <w:r w:rsidR="001739FB" w:rsidRPr="001739FB">
        <w:rPr>
          <w:b/>
          <w:bCs/>
          <w:lang w:val="en-GB"/>
        </w:rPr>
        <w:t>- Cox model with TMTV4 modelled with RCS</w:t>
      </w:r>
      <w:r w:rsidR="001739FB">
        <w:rPr>
          <w:lang w:val="en-GB"/>
        </w:rPr>
        <w:t>, adjusted by FLIPI-2, sex, induction treatment and stratified by randomization arm</w:t>
      </w:r>
    </w:p>
    <w:p w14:paraId="0F9044A1" w14:textId="77777777" w:rsidR="00AE4FA8" w:rsidRDefault="00AE4FA8" w:rsidP="00AE4FA8">
      <w:pPr>
        <w:pStyle w:val="Nessunaspaziatura"/>
        <w:jc w:val="both"/>
        <w:rPr>
          <w:b/>
          <w:bCs/>
          <w:lang w:val="en-GB"/>
        </w:rPr>
      </w:pPr>
    </w:p>
    <w:p w14:paraId="63E83136" w14:textId="77777777" w:rsidR="00AE4FA8" w:rsidRDefault="00AE4FA8" w:rsidP="00AE4FA8">
      <w:pPr>
        <w:pStyle w:val="Nessunaspaziatura"/>
        <w:jc w:val="both"/>
        <w:rPr>
          <w:b/>
          <w:bCs/>
          <w:lang w:val="en-GB"/>
        </w:rPr>
      </w:pPr>
    </w:p>
    <w:p w14:paraId="7F762110" w14:textId="77777777" w:rsidR="00AE4FA8" w:rsidRDefault="00AE4FA8" w:rsidP="00AE4FA8">
      <w:pPr>
        <w:pStyle w:val="Nessunaspaziatura"/>
        <w:jc w:val="both"/>
        <w:rPr>
          <w:b/>
          <w:bCs/>
          <w:lang w:val="en-GB"/>
        </w:rPr>
      </w:pPr>
    </w:p>
    <w:p w14:paraId="1F683EEA" w14:textId="77777777" w:rsidR="00AE4FA8" w:rsidRDefault="00AE4FA8" w:rsidP="00AE4FA8">
      <w:pPr>
        <w:pStyle w:val="Nessunaspaziatura"/>
        <w:jc w:val="both"/>
        <w:rPr>
          <w:b/>
          <w:bCs/>
          <w:lang w:val="en-GB"/>
        </w:rPr>
      </w:pPr>
    </w:p>
    <w:p w14:paraId="734D076C" w14:textId="77777777" w:rsidR="00AE4FA8" w:rsidRDefault="00AE4FA8" w:rsidP="00AE4FA8">
      <w:pPr>
        <w:pStyle w:val="Nessunaspaziatura"/>
        <w:jc w:val="both"/>
        <w:rPr>
          <w:b/>
          <w:bCs/>
          <w:lang w:val="en-GB"/>
        </w:rPr>
      </w:pPr>
    </w:p>
    <w:p w14:paraId="67D8B21F" w14:textId="77777777" w:rsidR="00AE4FA8" w:rsidRDefault="00AE4FA8" w:rsidP="00AE4FA8">
      <w:pPr>
        <w:pStyle w:val="Nessunaspaziatura"/>
        <w:jc w:val="both"/>
        <w:rPr>
          <w:b/>
          <w:bCs/>
          <w:lang w:val="en-GB"/>
        </w:rPr>
      </w:pPr>
    </w:p>
    <w:p w14:paraId="173B4B2B" w14:textId="77777777" w:rsidR="00AE4FA8" w:rsidRDefault="00AE4FA8" w:rsidP="00AE4FA8">
      <w:pPr>
        <w:pStyle w:val="Nessunaspaziatura"/>
        <w:jc w:val="both"/>
        <w:rPr>
          <w:b/>
          <w:bCs/>
          <w:lang w:val="en-GB"/>
        </w:rPr>
      </w:pPr>
    </w:p>
    <w:p w14:paraId="0885F766" w14:textId="77777777" w:rsidR="00AE4FA8" w:rsidRDefault="00AE4FA8" w:rsidP="00AE4FA8">
      <w:pPr>
        <w:pStyle w:val="Nessunaspaziatura"/>
        <w:jc w:val="both"/>
        <w:rPr>
          <w:b/>
          <w:bCs/>
          <w:lang w:val="en-GB"/>
        </w:rPr>
      </w:pPr>
    </w:p>
    <w:p w14:paraId="4489410F" w14:textId="77777777" w:rsidR="00AE4FA8" w:rsidRDefault="00AE4FA8" w:rsidP="00AE4FA8">
      <w:pPr>
        <w:pStyle w:val="Nessunaspaziatura"/>
        <w:jc w:val="both"/>
        <w:rPr>
          <w:b/>
          <w:bCs/>
          <w:lang w:val="en-GB"/>
        </w:rPr>
      </w:pPr>
    </w:p>
    <w:p w14:paraId="52FF300D" w14:textId="77777777" w:rsidR="00AE4FA8" w:rsidRDefault="00AE4FA8" w:rsidP="00AE4FA8">
      <w:pPr>
        <w:pStyle w:val="Nessunaspaziatura"/>
        <w:jc w:val="both"/>
        <w:rPr>
          <w:b/>
          <w:bCs/>
          <w:lang w:val="en-GB"/>
        </w:rPr>
      </w:pPr>
    </w:p>
    <w:p w14:paraId="43C22437" w14:textId="6091C353" w:rsidR="00AE4FA8" w:rsidRDefault="00AE4FA8" w:rsidP="00AE4FA8">
      <w:pPr>
        <w:pStyle w:val="Nessunaspaziatura"/>
        <w:jc w:val="both"/>
        <w:rPr>
          <w:lang w:val="en-GB"/>
        </w:rPr>
      </w:pPr>
      <w:r w:rsidRPr="00AE4FA8">
        <w:rPr>
          <w:b/>
          <w:bCs/>
          <w:lang w:val="en-GB"/>
        </w:rPr>
        <w:t>Figure S2</w:t>
      </w:r>
      <w:r>
        <w:rPr>
          <w:lang w:val="en-GB"/>
        </w:rPr>
        <w:t>: Choice of the number of knots</w:t>
      </w:r>
    </w:p>
    <w:p w14:paraId="18DE3A21" w14:textId="77777777" w:rsidR="001739FB" w:rsidRDefault="001739FB" w:rsidP="00DE2D79">
      <w:pPr>
        <w:pStyle w:val="Nessunaspaziatura"/>
        <w:jc w:val="both"/>
        <w:rPr>
          <w:lang w:val="en-GB"/>
        </w:rPr>
      </w:pPr>
    </w:p>
    <w:p w14:paraId="4691E0B7" w14:textId="304E7685" w:rsidR="001739FB" w:rsidRDefault="006A3C64" w:rsidP="00DE2D79">
      <w:pPr>
        <w:pStyle w:val="Nessunaspaziatura"/>
        <w:jc w:val="both"/>
        <w:rPr>
          <w:lang w:val="en-GB"/>
        </w:rPr>
      </w:pPr>
      <w:r w:rsidRPr="006A3C64">
        <w:rPr>
          <w:noProof/>
          <w:lang w:eastAsia="it-IT"/>
        </w:rPr>
        <w:drawing>
          <wp:inline distT="0" distB="0" distL="0" distR="0" wp14:anchorId="225C5E5A" wp14:editId="350042C7">
            <wp:extent cx="4353218" cy="2902146"/>
            <wp:effectExtent l="0" t="0" r="0" b="0"/>
            <wp:docPr id="1734316240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9935" cy="2906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AB1695" w14:textId="77777777" w:rsidR="001739FB" w:rsidRDefault="001739FB" w:rsidP="00DE2D79">
      <w:pPr>
        <w:pStyle w:val="Nessunaspaziatura"/>
        <w:jc w:val="both"/>
        <w:rPr>
          <w:lang w:val="en-GB"/>
        </w:rPr>
      </w:pPr>
    </w:p>
    <w:p w14:paraId="473C5C86" w14:textId="0BD62F5B" w:rsidR="006A3C64" w:rsidRDefault="006A3C64" w:rsidP="00DE2D79">
      <w:pPr>
        <w:pStyle w:val="Nessunaspaziatura"/>
        <w:jc w:val="both"/>
        <w:rPr>
          <w:lang w:val="en-GB"/>
        </w:rPr>
      </w:pPr>
      <w:r>
        <w:rPr>
          <w:lang w:val="en-GB"/>
        </w:rPr>
        <w:t xml:space="preserve">#5: </w:t>
      </w:r>
      <w:r w:rsidR="00632714">
        <w:rPr>
          <w:lang w:val="en-GB"/>
        </w:rPr>
        <w:t>knots</w:t>
      </w:r>
      <w:r>
        <w:rPr>
          <w:lang w:val="en-GB"/>
        </w:rPr>
        <w:t xml:space="preserve"> at “</w:t>
      </w:r>
      <w:r w:rsidRPr="006A3C64">
        <w:rPr>
          <w:lang w:val="en-GB"/>
        </w:rPr>
        <w:t>5 27.5 50 72.5 95</w:t>
      </w:r>
      <w:r>
        <w:rPr>
          <w:lang w:val="en-GB"/>
        </w:rPr>
        <w:t>” percentile of distribution</w:t>
      </w:r>
    </w:p>
    <w:p w14:paraId="4BA64B1F" w14:textId="77777777" w:rsidR="006A3C64" w:rsidRDefault="006A3C64" w:rsidP="00DE2D79">
      <w:pPr>
        <w:pStyle w:val="Nessunaspaziatura"/>
        <w:jc w:val="both"/>
        <w:rPr>
          <w:lang w:val="en-GB"/>
        </w:rPr>
      </w:pPr>
    </w:p>
    <w:p w14:paraId="5CAD85C6" w14:textId="35E25B1D" w:rsidR="006A3C64" w:rsidRDefault="00254302" w:rsidP="00DE2D79">
      <w:pPr>
        <w:pStyle w:val="Nessunaspaziatura"/>
        <w:jc w:val="both"/>
        <w:rPr>
          <w:lang w:val="en-GB"/>
        </w:rPr>
      </w:pPr>
      <w:r w:rsidRPr="00254302">
        <w:rPr>
          <w:b/>
          <w:bCs/>
          <w:lang w:val="en-GB"/>
        </w:rPr>
        <w:t>Figure S3:</w:t>
      </w:r>
      <w:r>
        <w:rPr>
          <w:lang w:val="en-GB"/>
        </w:rPr>
        <w:t xml:space="preserve"> </w:t>
      </w:r>
      <w:r w:rsidR="006A3C64">
        <w:rPr>
          <w:lang w:val="en-GB"/>
        </w:rPr>
        <w:t>Cox PH model with TMTV4 modelled with RCS (5 knots), adjusted by FLIPI-2, sex, induction treatment and stratified by randomization arm:</w:t>
      </w:r>
    </w:p>
    <w:p w14:paraId="67A308E1" w14:textId="77777777" w:rsidR="006A3C64" w:rsidRDefault="006A3C64" w:rsidP="00DE2D79">
      <w:pPr>
        <w:pStyle w:val="Nessunaspaziatura"/>
        <w:jc w:val="both"/>
        <w:rPr>
          <w:lang w:val="en-GB"/>
        </w:rPr>
      </w:pPr>
    </w:p>
    <w:p w14:paraId="3B903460" w14:textId="16A71363" w:rsidR="006A3C64" w:rsidRDefault="006A3C64" w:rsidP="00DE2D79">
      <w:pPr>
        <w:pStyle w:val="Nessunaspaziatura"/>
        <w:jc w:val="both"/>
        <w:rPr>
          <w:lang w:val="en-GB"/>
        </w:rPr>
      </w:pPr>
      <w:r w:rsidRPr="006A3C64">
        <w:rPr>
          <w:noProof/>
          <w:lang w:eastAsia="it-IT"/>
        </w:rPr>
        <w:lastRenderedPageBreak/>
        <w:drawing>
          <wp:inline distT="0" distB="0" distL="0" distR="0" wp14:anchorId="51E4FA2A" wp14:editId="127AC51E">
            <wp:extent cx="5104934" cy="3403290"/>
            <wp:effectExtent l="0" t="0" r="635" b="6985"/>
            <wp:docPr id="1215575029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8131" cy="34054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en-GB"/>
        </w:rPr>
        <w:t xml:space="preserve"> </w:t>
      </w:r>
    </w:p>
    <w:p w14:paraId="225F003A" w14:textId="76B36872" w:rsidR="006A3C64" w:rsidRDefault="006A3C64" w:rsidP="00DE2D79">
      <w:pPr>
        <w:pStyle w:val="Nessunaspaziatura"/>
        <w:jc w:val="both"/>
        <w:rPr>
          <w:lang w:val="en-GB"/>
        </w:rPr>
      </w:pPr>
      <w:r>
        <w:rPr>
          <w:lang w:val="en-GB"/>
        </w:rPr>
        <w:t xml:space="preserve">The HR as function of TMTV4 change quickly around 180 </w:t>
      </w:r>
      <w:proofErr w:type="gramStart"/>
      <w:r>
        <w:rPr>
          <w:lang w:val="en-GB"/>
        </w:rPr>
        <w:t>mL  (</w:t>
      </w:r>
      <w:proofErr w:type="gramEnd"/>
      <w:r>
        <w:rPr>
          <w:lang w:val="en-GB"/>
        </w:rPr>
        <w:t>HR crosses the value of one with TMTV4 = 181 mL).</w:t>
      </w:r>
    </w:p>
    <w:p w14:paraId="2C39381C" w14:textId="77777777" w:rsidR="006A3C64" w:rsidRDefault="006A3C64" w:rsidP="00DE2D79">
      <w:pPr>
        <w:pStyle w:val="Nessunaspaziatura"/>
        <w:jc w:val="both"/>
        <w:rPr>
          <w:lang w:val="en-GB"/>
        </w:rPr>
      </w:pPr>
    </w:p>
    <w:p w14:paraId="7457BD9F" w14:textId="24AA28A4" w:rsidR="00DE2D79" w:rsidRDefault="00DE2D79" w:rsidP="00DE2D79">
      <w:pPr>
        <w:pStyle w:val="Nessunaspaziatura"/>
        <w:jc w:val="both"/>
        <w:rPr>
          <w:i/>
          <w:iCs/>
          <w:lang w:val="en-GB"/>
        </w:rPr>
      </w:pPr>
      <w:r w:rsidRPr="00DE2D79">
        <w:rPr>
          <w:i/>
          <w:iCs/>
          <w:lang w:val="en-GB"/>
        </w:rPr>
        <w:t xml:space="preserve">F. Harrell: regression </w:t>
      </w:r>
      <w:proofErr w:type="spellStart"/>
      <w:r w:rsidRPr="00DE2D79">
        <w:rPr>
          <w:i/>
          <w:iCs/>
          <w:lang w:val="en-GB"/>
        </w:rPr>
        <w:t>modeling</w:t>
      </w:r>
      <w:proofErr w:type="spellEnd"/>
      <w:r w:rsidRPr="00DE2D79">
        <w:rPr>
          <w:i/>
          <w:iCs/>
          <w:lang w:val="en-GB"/>
        </w:rPr>
        <w:t xml:space="preserve"> strategies; 2nd edition, Springer, 2015</w:t>
      </w:r>
    </w:p>
    <w:p w14:paraId="5BA8680B" w14:textId="77777777" w:rsidR="006A3C64" w:rsidRPr="006A3C64" w:rsidRDefault="006A3C64" w:rsidP="00DE2D79">
      <w:pPr>
        <w:pStyle w:val="Nessunaspaziatura"/>
        <w:jc w:val="both"/>
        <w:rPr>
          <w:lang w:val="en-GB"/>
        </w:rPr>
      </w:pPr>
    </w:p>
    <w:p w14:paraId="3589A0AB" w14:textId="0813E6C6" w:rsidR="00DE2D79" w:rsidRPr="00DF295D" w:rsidRDefault="00DF295D" w:rsidP="00DE2D79">
      <w:pPr>
        <w:pStyle w:val="Nessunaspaziatura"/>
        <w:jc w:val="both"/>
        <w:rPr>
          <w:b/>
          <w:bCs/>
          <w:sz w:val="28"/>
          <w:szCs w:val="28"/>
          <w:lang w:val="en-GB"/>
        </w:rPr>
      </w:pPr>
      <w:r w:rsidRPr="00DF295D">
        <w:rPr>
          <w:b/>
          <w:bCs/>
          <w:sz w:val="28"/>
          <w:szCs w:val="28"/>
          <w:lang w:val="en-GB"/>
        </w:rPr>
        <w:t>2</w:t>
      </w:r>
      <w:r w:rsidR="0077214B" w:rsidRPr="00DF295D">
        <w:rPr>
          <w:b/>
          <w:bCs/>
          <w:sz w:val="28"/>
          <w:szCs w:val="28"/>
          <w:lang w:val="en-GB"/>
        </w:rPr>
        <w:t xml:space="preserve">- Choice of the cut-off </w:t>
      </w:r>
    </w:p>
    <w:p w14:paraId="1AC3CC24" w14:textId="0F01E0FC" w:rsidR="0077214B" w:rsidRDefault="0077214B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AUC-ROC and RCS Cox PH model g</w:t>
      </w:r>
      <w:r w:rsidR="00B73302">
        <w:rPr>
          <w:sz w:val="24"/>
          <w:szCs w:val="24"/>
          <w:lang w:val="en-GB"/>
        </w:rPr>
        <w:t>ave</w:t>
      </w:r>
      <w:r>
        <w:rPr>
          <w:sz w:val="24"/>
          <w:szCs w:val="24"/>
          <w:lang w:val="en-GB"/>
        </w:rPr>
        <w:t xml:space="preserve"> two similar cut-off</w:t>
      </w:r>
      <w:r w:rsidR="00B73302">
        <w:rPr>
          <w:sz w:val="24"/>
          <w:szCs w:val="24"/>
          <w:lang w:val="en-GB"/>
        </w:rPr>
        <w:t>s</w:t>
      </w:r>
      <w:r>
        <w:rPr>
          <w:sz w:val="24"/>
          <w:szCs w:val="24"/>
          <w:lang w:val="en-GB"/>
        </w:rPr>
        <w:t xml:space="preserve"> (171 at 3-years and 181 at 4-years for AUC-ROC and </w:t>
      </w:r>
      <w:proofErr w:type="spellStart"/>
      <w:r>
        <w:rPr>
          <w:sz w:val="24"/>
          <w:szCs w:val="24"/>
          <w:lang w:val="en-GB"/>
        </w:rPr>
        <w:t>and</w:t>
      </w:r>
      <w:proofErr w:type="spellEnd"/>
      <w:r>
        <w:rPr>
          <w:sz w:val="24"/>
          <w:szCs w:val="24"/>
          <w:lang w:val="en-GB"/>
        </w:rPr>
        <w:t xml:space="preserve"> 180 ml by Cox model) and we selected 180 </w:t>
      </w:r>
      <w:proofErr w:type="spellStart"/>
      <w:r>
        <w:rPr>
          <w:sz w:val="24"/>
          <w:szCs w:val="24"/>
          <w:lang w:val="en-GB"/>
        </w:rPr>
        <w:t>mL.</w:t>
      </w:r>
      <w:proofErr w:type="spellEnd"/>
    </w:p>
    <w:p w14:paraId="152879D4" w14:textId="03314492" w:rsidR="00DE2D79" w:rsidRDefault="0077214B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Instead, maximum </w:t>
      </w:r>
      <w:proofErr w:type="spellStart"/>
      <w:r>
        <w:rPr>
          <w:sz w:val="24"/>
          <w:szCs w:val="24"/>
          <w:lang w:val="en-GB"/>
        </w:rPr>
        <w:t>logrank</w:t>
      </w:r>
      <w:proofErr w:type="spellEnd"/>
      <w:r>
        <w:rPr>
          <w:sz w:val="24"/>
          <w:szCs w:val="24"/>
          <w:lang w:val="en-GB"/>
        </w:rPr>
        <w:t xml:space="preserve"> test selected 235 mL, that we rounded as 240 </w:t>
      </w:r>
      <w:proofErr w:type="spellStart"/>
      <w:r>
        <w:rPr>
          <w:sz w:val="24"/>
          <w:szCs w:val="24"/>
          <w:lang w:val="en-GB"/>
        </w:rPr>
        <w:t>mL.</w:t>
      </w:r>
      <w:proofErr w:type="spellEnd"/>
    </w:p>
    <w:p w14:paraId="680DC0E7" w14:textId="77777777" w:rsidR="00093307" w:rsidRDefault="00093307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650DD2F8" w14:textId="2020B6AB" w:rsidR="00F72B54" w:rsidRDefault="00F453A8" w:rsidP="00AF7745">
      <w:pPr>
        <w:pStyle w:val="Nessunaspaziatura"/>
        <w:jc w:val="both"/>
        <w:rPr>
          <w:sz w:val="24"/>
          <w:szCs w:val="24"/>
          <w:lang w:val="en-GB"/>
        </w:rPr>
      </w:pPr>
      <w:r w:rsidRPr="00C30219">
        <w:rPr>
          <w:b/>
          <w:bCs/>
          <w:sz w:val="24"/>
          <w:szCs w:val="24"/>
          <w:lang w:val="en-GB"/>
        </w:rPr>
        <w:t xml:space="preserve">Table </w:t>
      </w:r>
      <w:r w:rsidR="006C73C2">
        <w:rPr>
          <w:b/>
          <w:bCs/>
          <w:sz w:val="24"/>
          <w:szCs w:val="24"/>
          <w:lang w:val="en-GB"/>
        </w:rPr>
        <w:t>S3</w:t>
      </w:r>
      <w:r w:rsidR="00737E33">
        <w:rPr>
          <w:sz w:val="24"/>
          <w:szCs w:val="24"/>
          <w:lang w:val="en-GB"/>
        </w:rPr>
        <w:t xml:space="preserve">: Interaction of </w:t>
      </w:r>
      <w:r w:rsidR="003370A4">
        <w:rPr>
          <w:sz w:val="24"/>
          <w:szCs w:val="24"/>
          <w:lang w:val="en-GB"/>
        </w:rPr>
        <w:t xml:space="preserve">180ml cut-off obtained by AUC-ROC and </w:t>
      </w:r>
      <w:r w:rsidR="003A4857">
        <w:rPr>
          <w:sz w:val="24"/>
          <w:szCs w:val="24"/>
          <w:lang w:val="en-GB"/>
        </w:rPr>
        <w:t xml:space="preserve">RCS Cox PH model with the 240mL cut-off </w:t>
      </w:r>
      <w:r w:rsidR="00F72B54">
        <w:rPr>
          <w:sz w:val="24"/>
          <w:szCs w:val="24"/>
          <w:lang w:val="en-GB"/>
        </w:rPr>
        <w:t xml:space="preserve">of </w:t>
      </w:r>
      <w:proofErr w:type="spellStart"/>
      <w:r w:rsidR="00F72B54">
        <w:rPr>
          <w:sz w:val="24"/>
          <w:szCs w:val="24"/>
          <w:lang w:val="en-GB"/>
        </w:rPr>
        <w:t>longrank</w:t>
      </w:r>
      <w:proofErr w:type="spellEnd"/>
      <w:r w:rsidR="00F72B54">
        <w:rPr>
          <w:sz w:val="24"/>
          <w:szCs w:val="24"/>
          <w:lang w:val="en-GB"/>
        </w:rPr>
        <w:t xml:space="preserve"> test method</w:t>
      </w:r>
    </w:p>
    <w:tbl>
      <w:tblPr>
        <w:tblStyle w:val="Grigliatabella"/>
        <w:tblW w:w="5382" w:type="dxa"/>
        <w:tblLayout w:type="fixed"/>
        <w:tblLook w:val="0420" w:firstRow="1" w:lastRow="0" w:firstColumn="0" w:lastColumn="0" w:noHBand="0" w:noVBand="1"/>
      </w:tblPr>
      <w:tblGrid>
        <w:gridCol w:w="1129"/>
        <w:gridCol w:w="1418"/>
        <w:gridCol w:w="1701"/>
        <w:gridCol w:w="1134"/>
      </w:tblGrid>
      <w:tr w:rsidR="00093307" w:rsidRPr="00876341" w14:paraId="10653065" w14:textId="77777777" w:rsidTr="004562D3">
        <w:trPr>
          <w:trHeight w:val="119"/>
        </w:trPr>
        <w:tc>
          <w:tcPr>
            <w:tcW w:w="1129" w:type="dxa"/>
            <w:shd w:val="clear" w:color="auto" w:fill="D9D9D9" w:themeFill="background1" w:themeFillShade="D9"/>
          </w:tcPr>
          <w:p w14:paraId="7D9AF9A6" w14:textId="53D055DA" w:rsidR="00093307" w:rsidRPr="004562D3" w:rsidRDefault="004562D3" w:rsidP="00FA26AD">
            <w:pPr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562D3"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Cut</w:t>
            </w:r>
            <w:proofErr w:type="spellEnd"/>
            <w:r w:rsidRPr="004562D3"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-off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66888631" w14:textId="45AE2EA5" w:rsidR="00093307" w:rsidRPr="004562D3" w:rsidRDefault="004562D3" w:rsidP="00FA26AD">
            <w:pPr>
              <w:jc w:val="center"/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≤</w:t>
            </w:r>
            <w:r w:rsidR="00093307" w:rsidRPr="004562D3"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240 </w:t>
            </w:r>
            <w:proofErr w:type="spellStart"/>
            <w:r w:rsidR="00093307" w:rsidRPr="004562D3"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mL</w:t>
            </w:r>
            <w:proofErr w:type="spellEnd"/>
          </w:p>
        </w:tc>
        <w:tc>
          <w:tcPr>
            <w:tcW w:w="1701" w:type="dxa"/>
            <w:shd w:val="clear" w:color="auto" w:fill="D9D9D9" w:themeFill="background1" w:themeFillShade="D9"/>
          </w:tcPr>
          <w:p w14:paraId="1E90FF56" w14:textId="33AB1D9A" w:rsidR="00093307" w:rsidRPr="004562D3" w:rsidRDefault="00093307" w:rsidP="00FA26AD">
            <w:pPr>
              <w:jc w:val="center"/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62D3"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&gt;240 </w:t>
            </w:r>
            <w:proofErr w:type="spellStart"/>
            <w:r w:rsidRPr="004562D3"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mL</w:t>
            </w:r>
            <w:proofErr w:type="spellEnd"/>
          </w:p>
        </w:tc>
        <w:tc>
          <w:tcPr>
            <w:tcW w:w="1134" w:type="dxa"/>
            <w:shd w:val="clear" w:color="auto" w:fill="D9D9D9" w:themeFill="background1" w:themeFillShade="D9"/>
          </w:tcPr>
          <w:p w14:paraId="3BA0518C" w14:textId="4FF565C8" w:rsidR="00093307" w:rsidRPr="004562D3" w:rsidRDefault="004562D3" w:rsidP="00FA26AD">
            <w:pPr>
              <w:jc w:val="center"/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62D3"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Total</w:t>
            </w:r>
          </w:p>
        </w:tc>
      </w:tr>
      <w:tr w:rsidR="00093307" w:rsidRPr="00876341" w14:paraId="2FA3E8F0" w14:textId="77777777" w:rsidTr="004562D3">
        <w:trPr>
          <w:trHeight w:val="108"/>
        </w:trPr>
        <w:tc>
          <w:tcPr>
            <w:tcW w:w="1129" w:type="dxa"/>
            <w:shd w:val="clear" w:color="auto" w:fill="D9D9D9" w:themeFill="background1" w:themeFillShade="D9"/>
            <w:hideMark/>
          </w:tcPr>
          <w:p w14:paraId="14FE3F94" w14:textId="52BBA98D" w:rsidR="00093307" w:rsidRPr="004562D3" w:rsidRDefault="004562D3" w:rsidP="00FA26AD">
            <w:pP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≤</w:t>
            </w:r>
            <w:r w:rsidR="00093307" w:rsidRPr="004562D3"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180 </w:t>
            </w:r>
            <w:proofErr w:type="spellStart"/>
            <w:r w:rsidR="00093307" w:rsidRPr="004562D3"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mL</w:t>
            </w:r>
            <w:proofErr w:type="spellEnd"/>
          </w:p>
        </w:tc>
        <w:tc>
          <w:tcPr>
            <w:tcW w:w="1418" w:type="dxa"/>
          </w:tcPr>
          <w:p w14:paraId="5427FD42" w14:textId="6B804FC8" w:rsidR="00093307" w:rsidRPr="00876341" w:rsidRDefault="004562D3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366 (53%)</w:t>
            </w:r>
          </w:p>
        </w:tc>
        <w:tc>
          <w:tcPr>
            <w:tcW w:w="1701" w:type="dxa"/>
          </w:tcPr>
          <w:p w14:paraId="1D2BA0AD" w14:textId="0EBDD9E5" w:rsidR="00093307" w:rsidRPr="00876341" w:rsidRDefault="004562D3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134" w:type="dxa"/>
          </w:tcPr>
          <w:p w14:paraId="2DBFBC34" w14:textId="3204B335" w:rsidR="00093307" w:rsidRPr="00876341" w:rsidRDefault="004562D3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366 (53%)</w:t>
            </w:r>
          </w:p>
        </w:tc>
      </w:tr>
      <w:tr w:rsidR="00093307" w:rsidRPr="00876341" w14:paraId="1B266A72" w14:textId="77777777" w:rsidTr="004562D3">
        <w:trPr>
          <w:trHeight w:val="86"/>
        </w:trPr>
        <w:tc>
          <w:tcPr>
            <w:tcW w:w="1129" w:type="dxa"/>
            <w:shd w:val="clear" w:color="auto" w:fill="D9D9D9" w:themeFill="background1" w:themeFillShade="D9"/>
            <w:hideMark/>
          </w:tcPr>
          <w:p w14:paraId="3E2C150E" w14:textId="43EF585C" w:rsidR="00093307" w:rsidRPr="004562D3" w:rsidRDefault="00093307" w:rsidP="00FA26AD">
            <w:pP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62D3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&gt; 180 </w:t>
            </w:r>
            <w:proofErr w:type="spellStart"/>
            <w:r w:rsidRPr="004562D3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mL</w:t>
            </w:r>
            <w:proofErr w:type="spellEnd"/>
          </w:p>
        </w:tc>
        <w:tc>
          <w:tcPr>
            <w:tcW w:w="1418" w:type="dxa"/>
          </w:tcPr>
          <w:p w14:paraId="2F93722B" w14:textId="424290E8" w:rsidR="00093307" w:rsidRPr="00876341" w:rsidRDefault="004562D3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61 (9%)</w:t>
            </w:r>
          </w:p>
        </w:tc>
        <w:tc>
          <w:tcPr>
            <w:tcW w:w="1701" w:type="dxa"/>
          </w:tcPr>
          <w:p w14:paraId="468F95FD" w14:textId="0E015974" w:rsidR="00093307" w:rsidRPr="00876341" w:rsidRDefault="004562D3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262 (38%)</w:t>
            </w:r>
          </w:p>
        </w:tc>
        <w:tc>
          <w:tcPr>
            <w:tcW w:w="1134" w:type="dxa"/>
          </w:tcPr>
          <w:p w14:paraId="0D79F7DC" w14:textId="373C93AD" w:rsidR="00093307" w:rsidRPr="00876341" w:rsidRDefault="004562D3" w:rsidP="004562D3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323 (47%)</w:t>
            </w:r>
          </w:p>
        </w:tc>
      </w:tr>
      <w:tr w:rsidR="00093307" w:rsidRPr="00876341" w14:paraId="7724708B" w14:textId="77777777" w:rsidTr="004562D3">
        <w:trPr>
          <w:trHeight w:val="50"/>
        </w:trPr>
        <w:tc>
          <w:tcPr>
            <w:tcW w:w="1129" w:type="dxa"/>
            <w:shd w:val="clear" w:color="auto" w:fill="D9D9D9" w:themeFill="background1" w:themeFillShade="D9"/>
            <w:hideMark/>
          </w:tcPr>
          <w:p w14:paraId="2BCE61BF" w14:textId="6146D1D3" w:rsidR="00093307" w:rsidRPr="004562D3" w:rsidRDefault="00093307" w:rsidP="00FA26AD">
            <w:pP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62D3"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Total</w:t>
            </w:r>
          </w:p>
        </w:tc>
        <w:tc>
          <w:tcPr>
            <w:tcW w:w="1418" w:type="dxa"/>
          </w:tcPr>
          <w:p w14:paraId="3E17D68B" w14:textId="11129E14" w:rsidR="00093307" w:rsidRPr="00876341" w:rsidRDefault="004562D3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427 (61%)</w:t>
            </w:r>
          </w:p>
        </w:tc>
        <w:tc>
          <w:tcPr>
            <w:tcW w:w="1701" w:type="dxa"/>
          </w:tcPr>
          <w:p w14:paraId="338E5FE6" w14:textId="4ADDB7C6" w:rsidR="00093307" w:rsidRPr="00876341" w:rsidRDefault="004562D3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262 (38%)</w:t>
            </w:r>
          </w:p>
        </w:tc>
        <w:tc>
          <w:tcPr>
            <w:tcW w:w="1134" w:type="dxa"/>
          </w:tcPr>
          <w:p w14:paraId="7801C661" w14:textId="5DCE2D80" w:rsidR="00093307" w:rsidRPr="00876341" w:rsidRDefault="004562D3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689</w:t>
            </w:r>
          </w:p>
        </w:tc>
      </w:tr>
    </w:tbl>
    <w:p w14:paraId="2BCDA9D9" w14:textId="63312165" w:rsidR="0077214B" w:rsidRDefault="004562D3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Percentage by cells</w:t>
      </w:r>
    </w:p>
    <w:p w14:paraId="4192E339" w14:textId="77777777" w:rsidR="00F72B54" w:rsidRDefault="00F72B54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1F91C675" w14:textId="77777777" w:rsidR="00446579" w:rsidRDefault="00446579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66B93D6A" w14:textId="719A970C" w:rsidR="00F72B54" w:rsidRDefault="00F72B54" w:rsidP="00AF7745">
      <w:pPr>
        <w:pStyle w:val="Nessunaspaziatura"/>
        <w:jc w:val="both"/>
        <w:rPr>
          <w:sz w:val="24"/>
          <w:szCs w:val="24"/>
          <w:lang w:val="en-GB"/>
        </w:rPr>
      </w:pPr>
      <w:r w:rsidRPr="00446579">
        <w:rPr>
          <w:b/>
          <w:bCs/>
          <w:sz w:val="24"/>
          <w:szCs w:val="24"/>
          <w:lang w:val="en-GB"/>
        </w:rPr>
        <w:t>Figure</w:t>
      </w:r>
      <w:r w:rsidR="00E25316" w:rsidRPr="00446579">
        <w:rPr>
          <w:b/>
          <w:bCs/>
          <w:sz w:val="24"/>
          <w:szCs w:val="24"/>
          <w:lang w:val="en-GB"/>
        </w:rPr>
        <w:t xml:space="preserve"> S4:</w:t>
      </w:r>
      <w:r w:rsidR="00E25316">
        <w:rPr>
          <w:sz w:val="24"/>
          <w:szCs w:val="24"/>
          <w:lang w:val="en-GB"/>
        </w:rPr>
        <w:t xml:space="preserve"> PFS</w:t>
      </w:r>
      <w:r w:rsidR="003327FB">
        <w:rPr>
          <w:sz w:val="24"/>
          <w:szCs w:val="24"/>
          <w:lang w:val="en-GB"/>
        </w:rPr>
        <w:t xml:space="preserve"> of study arm by the </w:t>
      </w:r>
      <w:r w:rsidR="00446579">
        <w:rPr>
          <w:sz w:val="24"/>
          <w:szCs w:val="24"/>
          <w:lang w:val="en-GB"/>
        </w:rPr>
        <w:t>180mL and 240mL TMTV cutoff</w:t>
      </w:r>
    </w:p>
    <w:p w14:paraId="58FCA844" w14:textId="77777777" w:rsidR="00093307" w:rsidRDefault="00093307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19B68FC2" w14:textId="478E73C1" w:rsidR="009178BF" w:rsidRDefault="007F5FC8" w:rsidP="00AF7745">
      <w:pPr>
        <w:pStyle w:val="Nessunaspaziatura"/>
        <w:jc w:val="both"/>
        <w:rPr>
          <w:sz w:val="24"/>
          <w:szCs w:val="24"/>
          <w:lang w:val="en-GB"/>
        </w:rPr>
      </w:pPr>
      <w:r w:rsidRPr="007F5FC8">
        <w:rPr>
          <w:noProof/>
          <w:sz w:val="24"/>
          <w:szCs w:val="24"/>
          <w:lang w:eastAsia="it-IT"/>
        </w:rPr>
        <w:lastRenderedPageBreak/>
        <w:drawing>
          <wp:inline distT="0" distB="0" distL="0" distR="0" wp14:anchorId="1682ACBD" wp14:editId="2F4A1182">
            <wp:extent cx="5026660" cy="3657600"/>
            <wp:effectExtent l="0" t="0" r="2540" b="0"/>
            <wp:docPr id="1337839818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666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E5381B" w14:textId="5620E110" w:rsidR="007F5FC8" w:rsidRDefault="007F5FC8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Patients with ba</w:t>
      </w:r>
      <w:r w:rsidR="00B73302">
        <w:rPr>
          <w:sz w:val="24"/>
          <w:szCs w:val="24"/>
          <w:lang w:val="en-GB"/>
        </w:rPr>
        <w:t>seline</w:t>
      </w:r>
      <w:r>
        <w:rPr>
          <w:sz w:val="24"/>
          <w:szCs w:val="24"/>
          <w:lang w:val="en-GB"/>
        </w:rPr>
        <w:t xml:space="preserve"> TMTV &gt;180 and &lt;240 mL were split in the worse </w:t>
      </w:r>
      <w:r w:rsidR="004A7801">
        <w:rPr>
          <w:sz w:val="24"/>
          <w:szCs w:val="24"/>
          <w:lang w:val="en-GB"/>
        </w:rPr>
        <w:t xml:space="preserve">prognostic </w:t>
      </w:r>
      <w:r>
        <w:rPr>
          <w:sz w:val="24"/>
          <w:szCs w:val="24"/>
          <w:lang w:val="en-GB"/>
        </w:rPr>
        <w:t xml:space="preserve">group </w:t>
      </w:r>
      <w:r w:rsidR="004A7801">
        <w:rPr>
          <w:sz w:val="24"/>
          <w:szCs w:val="24"/>
          <w:lang w:val="en-GB"/>
        </w:rPr>
        <w:t xml:space="preserve">in the reference arm, while </w:t>
      </w:r>
      <w:r w:rsidR="00B73302">
        <w:rPr>
          <w:sz w:val="24"/>
          <w:szCs w:val="24"/>
          <w:lang w:val="en-GB"/>
        </w:rPr>
        <w:t xml:space="preserve">they </w:t>
      </w:r>
      <w:r w:rsidR="004A7801">
        <w:rPr>
          <w:sz w:val="24"/>
          <w:szCs w:val="24"/>
          <w:lang w:val="en-GB"/>
        </w:rPr>
        <w:t>were merge</w:t>
      </w:r>
      <w:r w:rsidR="00B73302">
        <w:rPr>
          <w:sz w:val="24"/>
          <w:szCs w:val="24"/>
          <w:lang w:val="en-GB"/>
        </w:rPr>
        <w:t>d</w:t>
      </w:r>
      <w:r w:rsidR="004A7801">
        <w:rPr>
          <w:sz w:val="24"/>
          <w:szCs w:val="24"/>
          <w:lang w:val="en-GB"/>
        </w:rPr>
        <w:t xml:space="preserve"> in the better prognostic group in </w:t>
      </w:r>
      <w:r w:rsidR="00B73302">
        <w:rPr>
          <w:sz w:val="24"/>
          <w:szCs w:val="24"/>
          <w:lang w:val="en-GB"/>
        </w:rPr>
        <w:t xml:space="preserve">the </w:t>
      </w:r>
      <w:r w:rsidR="004A7801">
        <w:rPr>
          <w:sz w:val="24"/>
          <w:szCs w:val="24"/>
          <w:lang w:val="en-GB"/>
        </w:rPr>
        <w:t>experimental arm.</w:t>
      </w:r>
    </w:p>
    <w:p w14:paraId="2133F6C0" w14:textId="49467306" w:rsidR="004A7801" w:rsidRDefault="004A7801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Since the reference</w:t>
      </w:r>
      <w:r w:rsidR="00B73302">
        <w:rPr>
          <w:sz w:val="24"/>
          <w:szCs w:val="24"/>
          <w:lang w:val="en-GB"/>
        </w:rPr>
        <w:t xml:space="preserve"> arm</w:t>
      </w:r>
      <w:r>
        <w:rPr>
          <w:sz w:val="24"/>
          <w:szCs w:val="24"/>
          <w:lang w:val="en-GB"/>
        </w:rPr>
        <w:t xml:space="preserve">, </w:t>
      </w:r>
      <w:r w:rsidR="00B73302">
        <w:rPr>
          <w:sz w:val="24"/>
          <w:szCs w:val="24"/>
          <w:lang w:val="en-GB"/>
        </w:rPr>
        <w:t xml:space="preserve">which included </w:t>
      </w:r>
      <w:r>
        <w:rPr>
          <w:sz w:val="24"/>
          <w:szCs w:val="24"/>
          <w:lang w:val="en-GB"/>
        </w:rPr>
        <w:t xml:space="preserve">rituximab maintenance </w:t>
      </w:r>
      <w:r w:rsidR="00B73302">
        <w:rPr>
          <w:sz w:val="24"/>
          <w:szCs w:val="24"/>
          <w:lang w:val="en-GB"/>
        </w:rPr>
        <w:t xml:space="preserve">that is currently acknowledged </w:t>
      </w:r>
      <w:r>
        <w:rPr>
          <w:sz w:val="24"/>
          <w:szCs w:val="24"/>
          <w:lang w:val="en-GB"/>
        </w:rPr>
        <w:t xml:space="preserve">as the </w:t>
      </w:r>
      <w:r w:rsidR="00B73302">
        <w:rPr>
          <w:sz w:val="24"/>
          <w:szCs w:val="24"/>
          <w:lang w:val="en-GB"/>
        </w:rPr>
        <w:t xml:space="preserve">standard </w:t>
      </w:r>
      <w:r>
        <w:rPr>
          <w:sz w:val="24"/>
          <w:szCs w:val="24"/>
          <w:lang w:val="en-GB"/>
        </w:rPr>
        <w:t xml:space="preserve">choice for </w:t>
      </w:r>
      <w:r w:rsidR="00B73302">
        <w:rPr>
          <w:sz w:val="24"/>
          <w:szCs w:val="24"/>
          <w:lang w:val="en-GB"/>
        </w:rPr>
        <w:t xml:space="preserve">high </w:t>
      </w:r>
      <w:proofErr w:type="spellStart"/>
      <w:r w:rsidR="00B73302">
        <w:rPr>
          <w:sz w:val="24"/>
          <w:szCs w:val="24"/>
          <w:lang w:val="en-GB"/>
        </w:rPr>
        <w:t>tumor</w:t>
      </w:r>
      <w:proofErr w:type="spellEnd"/>
      <w:r w:rsidR="00B73302">
        <w:rPr>
          <w:sz w:val="24"/>
          <w:szCs w:val="24"/>
          <w:lang w:val="en-GB"/>
        </w:rPr>
        <w:t xml:space="preserve"> burden FL</w:t>
      </w:r>
      <w:r>
        <w:rPr>
          <w:sz w:val="24"/>
          <w:szCs w:val="24"/>
          <w:lang w:val="en-GB"/>
        </w:rPr>
        <w:t xml:space="preserve"> patients, we selected the value of 180 mL as the best cut-off for th</w:t>
      </w:r>
      <w:r w:rsidR="00B73302">
        <w:rPr>
          <w:sz w:val="24"/>
          <w:szCs w:val="24"/>
          <w:lang w:val="en-GB"/>
        </w:rPr>
        <w:t>e patient population</w:t>
      </w:r>
      <w:r>
        <w:rPr>
          <w:sz w:val="24"/>
          <w:szCs w:val="24"/>
          <w:lang w:val="en-GB"/>
        </w:rPr>
        <w:t>.</w:t>
      </w:r>
    </w:p>
    <w:p w14:paraId="7EF136B3" w14:textId="3338B2E6" w:rsidR="004A7801" w:rsidRDefault="004A7801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 </w:t>
      </w:r>
    </w:p>
    <w:p w14:paraId="72646C84" w14:textId="52398D6A" w:rsidR="00FC1978" w:rsidRPr="00DF295D" w:rsidRDefault="00DF295D" w:rsidP="00AF7745">
      <w:pPr>
        <w:pStyle w:val="Nessunaspaziatura"/>
        <w:jc w:val="both"/>
        <w:rPr>
          <w:b/>
          <w:bCs/>
          <w:sz w:val="28"/>
          <w:szCs w:val="28"/>
          <w:lang w:val="en-GB"/>
        </w:rPr>
      </w:pPr>
      <w:r w:rsidRPr="00DF295D">
        <w:rPr>
          <w:b/>
          <w:bCs/>
          <w:sz w:val="28"/>
          <w:szCs w:val="28"/>
          <w:lang w:val="en-GB"/>
        </w:rPr>
        <w:t>3)</w:t>
      </w:r>
      <w:r w:rsidR="00FC1978" w:rsidRPr="00DF295D">
        <w:rPr>
          <w:b/>
          <w:bCs/>
          <w:sz w:val="28"/>
          <w:szCs w:val="28"/>
          <w:lang w:val="en-GB"/>
        </w:rPr>
        <w:t xml:space="preserve"> Stability and repeatability of cut-point 180 mL</w:t>
      </w:r>
    </w:p>
    <w:p w14:paraId="431A4AA8" w14:textId="2EB77C88" w:rsidR="005759AC" w:rsidRDefault="00D06C28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After 1000 bootstrap </w:t>
      </w:r>
      <w:r w:rsidR="00B73302">
        <w:rPr>
          <w:sz w:val="24"/>
          <w:szCs w:val="24"/>
          <w:lang w:val="en-GB"/>
        </w:rPr>
        <w:t>resamples,</w:t>
      </w:r>
      <w:r>
        <w:rPr>
          <w:sz w:val="24"/>
          <w:szCs w:val="24"/>
          <w:lang w:val="en-GB"/>
        </w:rPr>
        <w:t xml:space="preserve"> the me</w:t>
      </w:r>
      <w:r w:rsidR="005759AC">
        <w:rPr>
          <w:sz w:val="24"/>
          <w:szCs w:val="24"/>
          <w:lang w:val="en-GB"/>
        </w:rPr>
        <w:t>dian</w:t>
      </w:r>
      <w:r>
        <w:rPr>
          <w:sz w:val="24"/>
          <w:szCs w:val="24"/>
          <w:lang w:val="en-GB"/>
        </w:rPr>
        <w:t xml:space="preserve"> cut</w:t>
      </w:r>
      <w:r w:rsidR="005759AC">
        <w:rPr>
          <w:sz w:val="24"/>
          <w:szCs w:val="24"/>
          <w:lang w:val="en-GB"/>
        </w:rPr>
        <w:t>-</w:t>
      </w:r>
      <w:r>
        <w:rPr>
          <w:sz w:val="24"/>
          <w:szCs w:val="24"/>
          <w:lang w:val="en-GB"/>
        </w:rPr>
        <w:t>off was of 1</w:t>
      </w:r>
      <w:r w:rsidR="005759AC">
        <w:rPr>
          <w:sz w:val="24"/>
          <w:szCs w:val="24"/>
          <w:lang w:val="en-GB"/>
        </w:rPr>
        <w:t>75</w:t>
      </w:r>
      <w:r>
        <w:rPr>
          <w:sz w:val="24"/>
          <w:szCs w:val="24"/>
          <w:lang w:val="en-GB"/>
        </w:rPr>
        <w:t xml:space="preserve"> mL with </w:t>
      </w:r>
      <w:r w:rsidR="005759AC">
        <w:rPr>
          <w:sz w:val="24"/>
          <w:szCs w:val="24"/>
          <w:lang w:val="en-GB"/>
        </w:rPr>
        <w:t xml:space="preserve">a bias of 2.8% on reference of 180 </w:t>
      </w:r>
      <w:proofErr w:type="spellStart"/>
      <w:r w:rsidR="005759AC">
        <w:rPr>
          <w:sz w:val="24"/>
          <w:szCs w:val="24"/>
          <w:lang w:val="en-GB"/>
        </w:rPr>
        <w:t>mL.</w:t>
      </w:r>
      <w:proofErr w:type="spellEnd"/>
    </w:p>
    <w:p w14:paraId="6D2C924B" w14:textId="77777777" w:rsidR="0004033E" w:rsidRDefault="0004033E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4D02C2E6" w14:textId="2C1CB976" w:rsidR="005759AC" w:rsidRDefault="006C73C2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b/>
          <w:bCs/>
          <w:sz w:val="24"/>
          <w:szCs w:val="24"/>
          <w:lang w:val="en-GB"/>
        </w:rPr>
        <w:t>Table S4</w:t>
      </w:r>
      <w:r w:rsidR="0004033E">
        <w:rPr>
          <w:sz w:val="24"/>
          <w:szCs w:val="24"/>
          <w:lang w:val="en-GB"/>
        </w:rPr>
        <w:t>:</w:t>
      </w:r>
      <w:r w:rsidR="005759AC">
        <w:rPr>
          <w:sz w:val="24"/>
          <w:szCs w:val="24"/>
          <w:lang w:val="en-GB"/>
        </w:rPr>
        <w:t xml:space="preserve"> out of bootstrap (OOB) sample from original cohort of 689 case</w:t>
      </w:r>
      <w:r w:rsidR="00CF0E2B">
        <w:rPr>
          <w:sz w:val="24"/>
          <w:szCs w:val="24"/>
          <w:lang w:val="en-GB"/>
        </w:rPr>
        <w:t>, TMTV4 &gt;180 mL</w:t>
      </w:r>
      <w:r w:rsidR="005759AC">
        <w:rPr>
          <w:sz w:val="24"/>
          <w:szCs w:val="24"/>
          <w:lang w:val="en-GB"/>
        </w:rPr>
        <w:t>:</w:t>
      </w:r>
    </w:p>
    <w:tbl>
      <w:tblPr>
        <w:tblStyle w:val="Grigliatabella"/>
        <w:tblW w:w="5665" w:type="dxa"/>
        <w:tblLayout w:type="fixed"/>
        <w:tblLook w:val="0420" w:firstRow="1" w:lastRow="0" w:firstColumn="0" w:lastColumn="0" w:noHBand="0" w:noVBand="1"/>
      </w:tblPr>
      <w:tblGrid>
        <w:gridCol w:w="2405"/>
        <w:gridCol w:w="2126"/>
        <w:gridCol w:w="1134"/>
      </w:tblGrid>
      <w:tr w:rsidR="00CF0E2B" w:rsidRPr="00876341" w14:paraId="315B06DD" w14:textId="77777777" w:rsidTr="003F5FCA">
        <w:trPr>
          <w:trHeight w:val="119"/>
        </w:trPr>
        <w:tc>
          <w:tcPr>
            <w:tcW w:w="2405" w:type="dxa"/>
            <w:shd w:val="clear" w:color="auto" w:fill="D9D9D9" w:themeFill="background1" w:themeFillShade="D9"/>
          </w:tcPr>
          <w:p w14:paraId="56492D72" w14:textId="22B180B8" w:rsidR="00CF0E2B" w:rsidRPr="00CF0E2B" w:rsidRDefault="003F5FCA" w:rsidP="00FA26AD">
            <w:pPr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val="en-GB" w:eastAsia="it-IT"/>
                <w14:ligatures w14:val="none"/>
              </w:rPr>
              <w:t>OOB sample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50615DAF" w14:textId="6B9F5249" w:rsidR="00CF0E2B" w:rsidRPr="004562D3" w:rsidRDefault="00CF0E2B" w:rsidP="00FA26AD">
            <w:pPr>
              <w:jc w:val="center"/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mean</w:t>
            </w:r>
            <w:proofErr w:type="spellEnd"/>
            <w:r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4253D24C" w14:textId="674A49BB" w:rsidR="00CF0E2B" w:rsidRPr="004562D3" w:rsidRDefault="00CF0E2B" w:rsidP="00FA26AD">
            <w:pPr>
              <w:jc w:val="center"/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0E2B" w:rsidRPr="00876341" w14:paraId="4591C77B" w14:textId="77777777" w:rsidTr="00386020">
        <w:trPr>
          <w:trHeight w:val="108"/>
        </w:trPr>
        <w:tc>
          <w:tcPr>
            <w:tcW w:w="2405" w:type="dxa"/>
            <w:shd w:val="clear" w:color="auto" w:fill="auto"/>
            <w:hideMark/>
          </w:tcPr>
          <w:p w14:paraId="0C230E4D" w14:textId="637B591E" w:rsidR="00CF0E2B" w:rsidRPr="004562D3" w:rsidRDefault="003F5FCA" w:rsidP="00FA26AD">
            <w:pP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Sample size</w:t>
            </w:r>
          </w:p>
        </w:tc>
        <w:tc>
          <w:tcPr>
            <w:tcW w:w="2126" w:type="dxa"/>
          </w:tcPr>
          <w:p w14:paraId="37E8546C" w14:textId="0A0D7BB8" w:rsidR="00CF0E2B" w:rsidRPr="00876341" w:rsidRDefault="00CF0E2B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253</w:t>
            </w:r>
          </w:p>
        </w:tc>
        <w:tc>
          <w:tcPr>
            <w:tcW w:w="1134" w:type="dxa"/>
          </w:tcPr>
          <w:p w14:paraId="66FB92C4" w14:textId="77971513" w:rsidR="00CF0E2B" w:rsidRPr="00876341" w:rsidRDefault="00CF0E2B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0E2B" w:rsidRPr="00876341" w14:paraId="4A42F31F" w14:textId="77777777" w:rsidTr="00386020">
        <w:trPr>
          <w:trHeight w:val="86"/>
        </w:trPr>
        <w:tc>
          <w:tcPr>
            <w:tcW w:w="2405" w:type="dxa"/>
            <w:shd w:val="clear" w:color="auto" w:fill="auto"/>
            <w:hideMark/>
          </w:tcPr>
          <w:p w14:paraId="049EA463" w14:textId="63EFBC12" w:rsidR="00CF0E2B" w:rsidRPr="004562D3" w:rsidRDefault="003F5FCA" w:rsidP="00FA26AD">
            <w:pP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</w:t>
            </w:r>
            <w:r w:rsidR="00CF0E2B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ailure</w:t>
            </w:r>
            <w:proofErr w:type="spellEnd"/>
            <w:r w:rsidR="00CF0E2B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,</w:t>
            </w:r>
          </w:p>
        </w:tc>
        <w:tc>
          <w:tcPr>
            <w:tcW w:w="2126" w:type="dxa"/>
          </w:tcPr>
          <w:p w14:paraId="55151041" w14:textId="471C42B1" w:rsidR="00CF0E2B" w:rsidRPr="00876341" w:rsidRDefault="00CF0E2B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85</w:t>
            </w:r>
          </w:p>
        </w:tc>
        <w:tc>
          <w:tcPr>
            <w:tcW w:w="1134" w:type="dxa"/>
          </w:tcPr>
          <w:p w14:paraId="241D607C" w14:textId="6385826F" w:rsidR="00CF0E2B" w:rsidRPr="00876341" w:rsidRDefault="00CF0E2B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86020" w:rsidRPr="00876341" w14:paraId="10168AC8" w14:textId="77777777" w:rsidTr="00386020">
        <w:trPr>
          <w:trHeight w:val="50"/>
        </w:trPr>
        <w:tc>
          <w:tcPr>
            <w:tcW w:w="2405" w:type="dxa"/>
            <w:shd w:val="clear" w:color="auto" w:fill="auto"/>
          </w:tcPr>
          <w:p w14:paraId="5F27E630" w14:textId="09CBB1FD" w:rsidR="00386020" w:rsidRDefault="00386020" w:rsidP="00386020">
            <w:pP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val="en-GB" w:eastAsia="it-IT"/>
                <w14:ligatures w14:val="none"/>
              </w:rPr>
              <w:t>OOB HR (95%CI)</w:t>
            </w:r>
          </w:p>
        </w:tc>
        <w:tc>
          <w:tcPr>
            <w:tcW w:w="2126" w:type="dxa"/>
            <w:shd w:val="clear" w:color="auto" w:fill="auto"/>
          </w:tcPr>
          <w:p w14:paraId="18B6A006" w14:textId="425820E7" w:rsidR="00386020" w:rsidRPr="00CF0E2B" w:rsidRDefault="00386020" w:rsidP="00386020">
            <w:pPr>
              <w:jc w:val="center"/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1.68 (1.09-2.60)</w:t>
            </w:r>
          </w:p>
        </w:tc>
        <w:tc>
          <w:tcPr>
            <w:tcW w:w="1134" w:type="dxa"/>
            <w:shd w:val="clear" w:color="auto" w:fill="auto"/>
          </w:tcPr>
          <w:p w14:paraId="3125BED4" w14:textId="19139BC6" w:rsidR="00386020" w:rsidRPr="00CF0E2B" w:rsidRDefault="00386020" w:rsidP="00386020">
            <w:pPr>
              <w:jc w:val="center"/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p = 0.028</w:t>
            </w:r>
          </w:p>
        </w:tc>
      </w:tr>
      <w:tr w:rsidR="00386020" w:rsidRPr="00876341" w14:paraId="205967BE" w14:textId="77777777" w:rsidTr="00386020">
        <w:trPr>
          <w:trHeight w:val="50"/>
        </w:trPr>
        <w:tc>
          <w:tcPr>
            <w:tcW w:w="2405" w:type="dxa"/>
            <w:shd w:val="clear" w:color="auto" w:fill="D9D9D9" w:themeFill="background1" w:themeFillShade="D9"/>
          </w:tcPr>
          <w:p w14:paraId="6CE9A1D0" w14:textId="0B618404" w:rsidR="00386020" w:rsidRDefault="00386020" w:rsidP="00386020">
            <w:pP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val="en-GB" w:eastAsia="it-IT"/>
                <w14:ligatures w14:val="none"/>
              </w:rPr>
              <w:t>Bootstrap sample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59F1A94A" w14:textId="1EC1BC4A" w:rsidR="00386020" w:rsidRPr="00386020" w:rsidRDefault="00386020" w:rsidP="00386020">
            <w:pPr>
              <w:jc w:val="center"/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86020">
              <w:rPr>
                <w:rFonts w:eastAsia="Helvetica Neue Medium" w:cstheme="minorHAns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HR (95%CI)</w:t>
            </w:r>
          </w:p>
        </w:tc>
        <w:tc>
          <w:tcPr>
            <w:tcW w:w="1134" w:type="dxa"/>
          </w:tcPr>
          <w:p w14:paraId="26F8581F" w14:textId="77777777" w:rsidR="00386020" w:rsidRPr="00876341" w:rsidRDefault="00386020" w:rsidP="00386020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86020" w:rsidRPr="00876341" w14:paraId="6C94A412" w14:textId="77777777" w:rsidTr="003F5FCA">
        <w:trPr>
          <w:trHeight w:val="50"/>
        </w:trPr>
        <w:tc>
          <w:tcPr>
            <w:tcW w:w="2405" w:type="dxa"/>
            <w:shd w:val="clear" w:color="auto" w:fill="D9D9D9" w:themeFill="background1" w:themeFillShade="D9"/>
          </w:tcPr>
          <w:p w14:paraId="0575BE03" w14:textId="0D2EE07D" w:rsidR="00386020" w:rsidRPr="00CF0E2B" w:rsidRDefault="00386020" w:rsidP="00386020">
            <w:pP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val="en-GB" w:eastAsia="it-IT"/>
                <w14:ligatures w14:val="none"/>
              </w:rPr>
              <w:t>Bootstrap sample A</w:t>
            </w:r>
          </w:p>
        </w:tc>
        <w:tc>
          <w:tcPr>
            <w:tcW w:w="2126" w:type="dxa"/>
          </w:tcPr>
          <w:p w14:paraId="11073316" w14:textId="44328D9B" w:rsidR="00386020" w:rsidRPr="00876341" w:rsidRDefault="00386020" w:rsidP="00386020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1.66 (1.28-2.15)</w:t>
            </w:r>
          </w:p>
        </w:tc>
        <w:tc>
          <w:tcPr>
            <w:tcW w:w="1134" w:type="dxa"/>
          </w:tcPr>
          <w:p w14:paraId="5C3F9D18" w14:textId="289EC475" w:rsidR="00386020" w:rsidRPr="00876341" w:rsidRDefault="00386020" w:rsidP="00386020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p &lt;0.001</w:t>
            </w:r>
          </w:p>
        </w:tc>
      </w:tr>
      <w:tr w:rsidR="00386020" w:rsidRPr="00876341" w14:paraId="321CC507" w14:textId="77777777" w:rsidTr="003F5FCA">
        <w:trPr>
          <w:trHeight w:val="50"/>
        </w:trPr>
        <w:tc>
          <w:tcPr>
            <w:tcW w:w="2405" w:type="dxa"/>
            <w:shd w:val="clear" w:color="auto" w:fill="D9D9D9" w:themeFill="background1" w:themeFillShade="D9"/>
          </w:tcPr>
          <w:p w14:paraId="246C731E" w14:textId="6E8CA205" w:rsidR="00386020" w:rsidRDefault="00386020" w:rsidP="00386020">
            <w:pP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val="en-GB" w:eastAsia="it-IT"/>
                <w14:ligatures w14:val="none"/>
              </w:rPr>
              <w:t>Bootstrap sample B</w:t>
            </w:r>
          </w:p>
        </w:tc>
        <w:tc>
          <w:tcPr>
            <w:tcW w:w="2126" w:type="dxa"/>
          </w:tcPr>
          <w:p w14:paraId="6F88FC5E" w14:textId="5F9CA530" w:rsidR="00386020" w:rsidRDefault="00386020" w:rsidP="00386020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1.40 (1.06-1.84)</w:t>
            </w:r>
          </w:p>
        </w:tc>
        <w:tc>
          <w:tcPr>
            <w:tcW w:w="1134" w:type="dxa"/>
          </w:tcPr>
          <w:p w14:paraId="7546A45F" w14:textId="4F397D92" w:rsidR="00386020" w:rsidRDefault="00386020" w:rsidP="00386020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p = 0.020</w:t>
            </w:r>
          </w:p>
        </w:tc>
      </w:tr>
    </w:tbl>
    <w:p w14:paraId="65493D9B" w14:textId="4A47F873" w:rsidR="0077214B" w:rsidRDefault="00CF0E2B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A: TMTV&gt;180 mL stratified by randomization arm; B: TMTV&gt;180 adjusted by FLIPI-2, sex, induction treatment and stratified by randomization arm</w:t>
      </w:r>
    </w:p>
    <w:p w14:paraId="723EB7F8" w14:textId="77777777" w:rsidR="0077214B" w:rsidRDefault="0077214B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15CDD22D" w14:textId="2E8648F8" w:rsidR="0097786D" w:rsidRDefault="00386020" w:rsidP="00AF7745">
      <w:pPr>
        <w:pStyle w:val="Nessunaspaziatura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The cut-point showed </w:t>
      </w:r>
      <w:proofErr w:type="spellStart"/>
      <w:proofErr w:type="gramStart"/>
      <w:r>
        <w:rPr>
          <w:sz w:val="24"/>
          <w:szCs w:val="24"/>
          <w:lang w:val="en-GB"/>
        </w:rPr>
        <w:t>a</w:t>
      </w:r>
      <w:proofErr w:type="spellEnd"/>
      <w:proofErr w:type="gramEnd"/>
      <w:r>
        <w:rPr>
          <w:sz w:val="24"/>
          <w:szCs w:val="24"/>
          <w:lang w:val="en-GB"/>
        </w:rPr>
        <w:t xml:space="preserve"> acceptable stability and repeatability from internal validation. </w:t>
      </w:r>
    </w:p>
    <w:p w14:paraId="1464424D" w14:textId="77777777" w:rsidR="0097786D" w:rsidRDefault="0097786D" w:rsidP="00AF7745">
      <w:pPr>
        <w:pStyle w:val="Nessunaspaziatura"/>
        <w:jc w:val="both"/>
        <w:rPr>
          <w:sz w:val="24"/>
          <w:szCs w:val="24"/>
          <w:lang w:val="en-GB"/>
        </w:rPr>
      </w:pPr>
    </w:p>
    <w:p w14:paraId="38FDC283" w14:textId="786D60FC" w:rsidR="00E8517E" w:rsidRPr="00EB38E8" w:rsidRDefault="00DF295D" w:rsidP="00E8517E">
      <w:pPr>
        <w:pStyle w:val="Nessunaspaziatura"/>
        <w:jc w:val="both"/>
        <w:rPr>
          <w:b/>
          <w:bCs/>
          <w:sz w:val="28"/>
          <w:szCs w:val="28"/>
          <w:lang w:val="en-GB"/>
        </w:rPr>
      </w:pPr>
      <w:r>
        <w:rPr>
          <w:b/>
          <w:bCs/>
          <w:sz w:val="28"/>
          <w:szCs w:val="28"/>
          <w:lang w:val="en-GB"/>
        </w:rPr>
        <w:t>4</w:t>
      </w:r>
      <w:r w:rsidR="00EB38E8" w:rsidRPr="00EB38E8">
        <w:rPr>
          <w:b/>
          <w:bCs/>
          <w:sz w:val="28"/>
          <w:szCs w:val="28"/>
          <w:lang w:val="en-GB"/>
        </w:rPr>
        <w:t>- Comparison with cut-off of 510 mL</w:t>
      </w:r>
    </w:p>
    <w:p w14:paraId="47C821D5" w14:textId="77777777" w:rsidR="003C107F" w:rsidRDefault="003C107F" w:rsidP="00E8517E">
      <w:pPr>
        <w:pStyle w:val="Nessunaspaziatura"/>
        <w:jc w:val="both"/>
        <w:rPr>
          <w:sz w:val="24"/>
          <w:szCs w:val="24"/>
          <w:lang w:val="en-GB"/>
        </w:rPr>
      </w:pPr>
    </w:p>
    <w:p w14:paraId="1746CF93" w14:textId="3B26B6FF" w:rsidR="00EB38E8" w:rsidRDefault="003C107F" w:rsidP="00E8517E">
      <w:pPr>
        <w:pStyle w:val="Nessunaspaziatura"/>
        <w:jc w:val="both"/>
        <w:rPr>
          <w:sz w:val="24"/>
          <w:szCs w:val="24"/>
          <w:lang w:val="en-GB"/>
        </w:rPr>
      </w:pPr>
      <w:r w:rsidRPr="006E0527">
        <w:rPr>
          <w:b/>
          <w:bCs/>
          <w:sz w:val="24"/>
          <w:szCs w:val="24"/>
          <w:lang w:val="en-GB"/>
        </w:rPr>
        <w:t>Figure S5</w:t>
      </w:r>
      <w:r>
        <w:rPr>
          <w:sz w:val="24"/>
          <w:szCs w:val="24"/>
          <w:lang w:val="en-GB"/>
        </w:rPr>
        <w:t xml:space="preserve">: </w:t>
      </w:r>
      <w:r w:rsidR="00A0521D">
        <w:rPr>
          <w:sz w:val="24"/>
          <w:szCs w:val="24"/>
          <w:lang w:val="en-GB"/>
        </w:rPr>
        <w:t xml:space="preserve">PFS by our study </w:t>
      </w:r>
      <w:r w:rsidR="00533233">
        <w:rPr>
          <w:sz w:val="24"/>
          <w:szCs w:val="24"/>
          <w:lang w:val="en-GB"/>
        </w:rPr>
        <w:t xml:space="preserve">TMTV </w:t>
      </w:r>
      <w:proofErr w:type="gramStart"/>
      <w:r w:rsidR="00533233">
        <w:rPr>
          <w:sz w:val="24"/>
          <w:szCs w:val="24"/>
          <w:lang w:val="en-GB"/>
        </w:rPr>
        <w:t>cutoff  (</w:t>
      </w:r>
      <w:proofErr w:type="gramEnd"/>
      <w:r w:rsidR="00533233">
        <w:rPr>
          <w:sz w:val="24"/>
          <w:szCs w:val="24"/>
          <w:lang w:val="en-GB"/>
        </w:rPr>
        <w:t>180mL) and p</w:t>
      </w:r>
      <w:r w:rsidR="00EB38E8">
        <w:rPr>
          <w:sz w:val="24"/>
          <w:szCs w:val="24"/>
          <w:lang w:val="en-GB"/>
        </w:rPr>
        <w:t xml:space="preserve">revious </w:t>
      </w:r>
      <w:r w:rsidR="00DB0E78">
        <w:rPr>
          <w:sz w:val="24"/>
          <w:szCs w:val="24"/>
          <w:lang w:val="en-GB"/>
        </w:rPr>
        <w:t xml:space="preserve">published </w:t>
      </w:r>
      <w:r w:rsidR="00EB38E8">
        <w:rPr>
          <w:sz w:val="24"/>
          <w:szCs w:val="24"/>
          <w:lang w:val="en-GB"/>
        </w:rPr>
        <w:t>stud</w:t>
      </w:r>
      <w:r w:rsidR="00DB0E78">
        <w:rPr>
          <w:sz w:val="24"/>
          <w:szCs w:val="24"/>
          <w:lang w:val="en-GB"/>
        </w:rPr>
        <w:t>ies</w:t>
      </w:r>
      <w:r w:rsidR="00EB38E8">
        <w:rPr>
          <w:sz w:val="24"/>
          <w:szCs w:val="24"/>
          <w:lang w:val="en-GB"/>
        </w:rPr>
        <w:t xml:space="preserve"> </w:t>
      </w:r>
      <w:r w:rsidR="00DB0E78">
        <w:rPr>
          <w:sz w:val="24"/>
          <w:szCs w:val="24"/>
          <w:lang w:val="en-GB"/>
        </w:rPr>
        <w:t>(</w:t>
      </w:r>
      <w:r w:rsidR="00EB38E8">
        <w:rPr>
          <w:sz w:val="24"/>
          <w:szCs w:val="24"/>
          <w:lang w:val="en-GB"/>
        </w:rPr>
        <w:t>510 mL</w:t>
      </w:r>
      <w:r w:rsidR="00DB0E78">
        <w:rPr>
          <w:sz w:val="24"/>
          <w:szCs w:val="24"/>
          <w:lang w:val="en-GB"/>
        </w:rPr>
        <w:t>)</w:t>
      </w:r>
      <w:r w:rsidR="00EB38E8">
        <w:rPr>
          <w:sz w:val="24"/>
          <w:szCs w:val="24"/>
          <w:lang w:val="en-GB"/>
        </w:rPr>
        <w:t>.</w:t>
      </w:r>
    </w:p>
    <w:p w14:paraId="3A792FB2" w14:textId="7460B355" w:rsidR="00EB38E8" w:rsidRDefault="006A6C0D" w:rsidP="00E8517E">
      <w:pPr>
        <w:pStyle w:val="Nessunaspaziatura"/>
        <w:jc w:val="both"/>
        <w:rPr>
          <w:sz w:val="24"/>
          <w:szCs w:val="24"/>
          <w:lang w:val="en-GB"/>
        </w:rPr>
      </w:pPr>
      <w:r w:rsidRPr="006A6C0D">
        <w:rPr>
          <w:noProof/>
          <w:sz w:val="24"/>
          <w:szCs w:val="24"/>
          <w:lang w:eastAsia="it-IT"/>
        </w:rPr>
        <w:lastRenderedPageBreak/>
        <w:drawing>
          <wp:inline distT="0" distB="0" distL="0" distR="0" wp14:anchorId="76F1C456" wp14:editId="12BCE9C4">
            <wp:extent cx="5026660" cy="3657600"/>
            <wp:effectExtent l="0" t="0" r="2540" b="0"/>
            <wp:docPr id="1193735133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666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67EE3F" w14:textId="77777777" w:rsidR="0097023C" w:rsidRDefault="0097023C" w:rsidP="00E8517E">
      <w:pPr>
        <w:pStyle w:val="Nessunaspaziatura"/>
        <w:jc w:val="both"/>
        <w:rPr>
          <w:sz w:val="24"/>
          <w:szCs w:val="24"/>
          <w:lang w:val="en-GB"/>
        </w:rPr>
      </w:pPr>
    </w:p>
    <w:p w14:paraId="626F9D3D" w14:textId="596836EB" w:rsidR="00DB0E78" w:rsidRPr="00C30219" w:rsidRDefault="006C73C2" w:rsidP="00E8517E">
      <w:pPr>
        <w:pStyle w:val="Nessunaspaziatura"/>
        <w:jc w:val="both"/>
        <w:rPr>
          <w:sz w:val="24"/>
          <w:szCs w:val="24"/>
          <w:lang w:val="en-GB"/>
        </w:rPr>
      </w:pPr>
      <w:r>
        <w:rPr>
          <w:b/>
          <w:bCs/>
          <w:sz w:val="24"/>
          <w:szCs w:val="24"/>
          <w:lang w:val="en-GB"/>
        </w:rPr>
        <w:t>Table S5</w:t>
      </w:r>
      <w:r w:rsidR="00DB0E78">
        <w:rPr>
          <w:b/>
          <w:bCs/>
          <w:sz w:val="24"/>
          <w:szCs w:val="24"/>
          <w:lang w:val="en-GB"/>
        </w:rPr>
        <w:t xml:space="preserve">: </w:t>
      </w:r>
      <w:r w:rsidR="00576BAB" w:rsidRPr="00C30219">
        <w:rPr>
          <w:sz w:val="24"/>
          <w:szCs w:val="24"/>
          <w:lang w:val="en-GB"/>
        </w:rPr>
        <w:t xml:space="preserve">Comparison of </w:t>
      </w:r>
      <w:r w:rsidR="009304C6" w:rsidRPr="00C30219">
        <w:rPr>
          <w:sz w:val="24"/>
          <w:szCs w:val="24"/>
          <w:lang w:val="en-GB"/>
        </w:rPr>
        <w:t xml:space="preserve">our study 180 mL TMTV cutoff </w:t>
      </w:r>
      <w:r w:rsidR="00E51EC6" w:rsidRPr="00C30219">
        <w:rPr>
          <w:sz w:val="24"/>
          <w:szCs w:val="24"/>
          <w:lang w:val="en-GB"/>
        </w:rPr>
        <w:t xml:space="preserve">with the previous published 510mL </w:t>
      </w:r>
      <w:proofErr w:type="spellStart"/>
      <w:r w:rsidR="00E51EC6" w:rsidRPr="00C30219">
        <w:rPr>
          <w:sz w:val="24"/>
          <w:szCs w:val="24"/>
          <w:lang w:val="en-GB"/>
        </w:rPr>
        <w:t>cutpoint</w:t>
      </w:r>
      <w:proofErr w:type="spellEnd"/>
    </w:p>
    <w:p w14:paraId="0BA7E163" w14:textId="77777777" w:rsidR="00DB0E78" w:rsidRDefault="00DB0E78" w:rsidP="00E8517E">
      <w:pPr>
        <w:pStyle w:val="Nessunaspaziatura"/>
        <w:jc w:val="both"/>
        <w:rPr>
          <w:sz w:val="24"/>
          <w:szCs w:val="24"/>
          <w:lang w:val="en-GB"/>
        </w:rPr>
      </w:pPr>
    </w:p>
    <w:tbl>
      <w:tblPr>
        <w:tblStyle w:val="Grigliatabella"/>
        <w:tblW w:w="8500" w:type="dxa"/>
        <w:tblLayout w:type="fixed"/>
        <w:tblLook w:val="0420" w:firstRow="1" w:lastRow="0" w:firstColumn="0" w:lastColumn="0" w:noHBand="0" w:noVBand="1"/>
      </w:tblPr>
      <w:tblGrid>
        <w:gridCol w:w="1789"/>
        <w:gridCol w:w="2175"/>
        <w:gridCol w:w="2268"/>
        <w:gridCol w:w="2268"/>
      </w:tblGrid>
      <w:tr w:rsidR="00973A35" w:rsidRPr="00FD51B1" w14:paraId="631F765F" w14:textId="77777777" w:rsidTr="00A77D5B">
        <w:trPr>
          <w:trHeight w:val="178"/>
        </w:trPr>
        <w:tc>
          <w:tcPr>
            <w:tcW w:w="1789" w:type="dxa"/>
            <w:shd w:val="clear" w:color="auto" w:fill="D9D9D9" w:themeFill="background1" w:themeFillShade="D9"/>
            <w:hideMark/>
          </w:tcPr>
          <w:p w14:paraId="187DE20F" w14:textId="2F0CAA4F" w:rsidR="00973A35" w:rsidRPr="00DE2D79" w:rsidRDefault="00973A35" w:rsidP="007E302D">
            <w:pPr>
              <w:pStyle w:val="Nessunaspaziatura"/>
              <w:rPr>
                <w:rFonts w:eastAsia="Times New Roman" w:cstheme="minorHAnsi"/>
                <w:kern w:val="0"/>
                <w:lang w:val="en-GB" w:eastAsia="it-IT"/>
                <w14:ligatures w14:val="none"/>
              </w:rPr>
            </w:pPr>
            <w:bookmarkStart w:id="1" w:name="_Hlk139881050"/>
          </w:p>
        </w:tc>
        <w:tc>
          <w:tcPr>
            <w:tcW w:w="2175" w:type="dxa"/>
            <w:shd w:val="clear" w:color="auto" w:fill="D9D9D9" w:themeFill="background1" w:themeFillShade="D9"/>
          </w:tcPr>
          <w:p w14:paraId="372A5DC7" w14:textId="0452A824" w:rsidR="00973A35" w:rsidRPr="00DE2D79" w:rsidRDefault="00973A35" w:rsidP="00FD51B1">
            <w:pPr>
              <w:jc w:val="center"/>
              <w:rPr>
                <w:rFonts w:eastAsia="Helvetica Neue Medium" w:cstheme="minorHAnsi"/>
                <w:b/>
                <w:bCs/>
                <w:color w:val="000000"/>
                <w:kern w:val="0"/>
                <w:lang w:val="en-GB" w:eastAsia="it-IT"/>
                <w14:ligatures w14:val="none"/>
              </w:rPr>
            </w:pPr>
          </w:p>
        </w:tc>
        <w:tc>
          <w:tcPr>
            <w:tcW w:w="4536" w:type="dxa"/>
            <w:gridSpan w:val="2"/>
            <w:shd w:val="clear" w:color="auto" w:fill="D9D9D9" w:themeFill="background1" w:themeFillShade="D9"/>
          </w:tcPr>
          <w:p w14:paraId="30561E76" w14:textId="1F58E008" w:rsidR="00973A35" w:rsidRPr="00876341" w:rsidRDefault="00973A35" w:rsidP="00FD51B1">
            <w:pPr>
              <w:jc w:val="center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b/>
                <w:bCs/>
                <w:color w:val="000000"/>
                <w:kern w:val="0"/>
                <w:lang w:val="en-GB" w:eastAsia="it-IT"/>
                <w14:ligatures w14:val="none"/>
              </w:rPr>
              <w:t>Cut-point</w:t>
            </w:r>
          </w:p>
        </w:tc>
      </w:tr>
      <w:tr w:rsidR="00973A35" w:rsidRPr="00973A35" w14:paraId="6D714738" w14:textId="77777777" w:rsidTr="00A77D5B">
        <w:trPr>
          <w:trHeight w:val="155"/>
        </w:trPr>
        <w:tc>
          <w:tcPr>
            <w:tcW w:w="1789" w:type="dxa"/>
            <w:shd w:val="clear" w:color="auto" w:fill="D9D9D9" w:themeFill="background1" w:themeFillShade="D9"/>
            <w:hideMark/>
          </w:tcPr>
          <w:p w14:paraId="490CF3C0" w14:textId="3C4CCA94" w:rsidR="00973A35" w:rsidRPr="00876341" w:rsidRDefault="00973A35" w:rsidP="007E302D">
            <w:pPr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eastAsia="Helvetica Neue Medium" w:cstheme="minorHAnsi"/>
                <w:b/>
                <w:bCs/>
                <w:color w:val="000000"/>
                <w:kern w:val="0"/>
                <w:lang w:eastAsia="it-IT"/>
                <w14:ligatures w14:val="none"/>
              </w:rPr>
              <w:t>Parameter</w:t>
            </w:r>
            <w:proofErr w:type="spellEnd"/>
          </w:p>
        </w:tc>
        <w:tc>
          <w:tcPr>
            <w:tcW w:w="2175" w:type="dxa"/>
            <w:shd w:val="clear" w:color="auto" w:fill="D9D9D9" w:themeFill="background1" w:themeFillShade="D9"/>
            <w:hideMark/>
          </w:tcPr>
          <w:p w14:paraId="10EFF368" w14:textId="46BF646F" w:rsidR="00973A35" w:rsidRPr="00876341" w:rsidRDefault="00973A35" w:rsidP="00FD51B1">
            <w:pPr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</w:tcPr>
          <w:p w14:paraId="447F0F80" w14:textId="54CFCE36" w:rsidR="00973A35" w:rsidRPr="00876341" w:rsidRDefault="00973A35" w:rsidP="00FD51B1">
            <w:pPr>
              <w:jc w:val="center"/>
              <w:rPr>
                <w:rFonts w:eastAsia="Helvetica Neue Medium" w:cstheme="minorHAns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&gt;180 </w:t>
            </w:r>
            <w:proofErr w:type="spellStart"/>
            <w:r>
              <w:rPr>
                <w:rFonts w:eastAsia="Helvetica Neue Medium" w:cstheme="minorHAns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</w:p>
        </w:tc>
        <w:tc>
          <w:tcPr>
            <w:tcW w:w="2268" w:type="dxa"/>
            <w:shd w:val="clear" w:color="auto" w:fill="D9D9D9" w:themeFill="background1" w:themeFillShade="D9"/>
          </w:tcPr>
          <w:p w14:paraId="60598A69" w14:textId="4EA474AA" w:rsidR="00973A35" w:rsidRPr="00973A35" w:rsidRDefault="00973A35" w:rsidP="00FD51B1">
            <w:pPr>
              <w:jc w:val="center"/>
              <w:rPr>
                <w:rFonts w:eastAsia="Times New Roman" w:cstheme="minorHAnsi"/>
                <w:b/>
                <w:bCs/>
                <w:kern w:val="0"/>
                <w:lang w:eastAsia="it-IT"/>
                <w14:ligatures w14:val="none"/>
              </w:rPr>
            </w:pPr>
            <w:r w:rsidRPr="00973A35">
              <w:rPr>
                <w:rFonts w:eastAsia="Times New Roman" w:cstheme="minorHAnsi"/>
                <w:b/>
                <w:bCs/>
                <w:kern w:val="0"/>
                <w:lang w:eastAsia="it-IT"/>
                <w14:ligatures w14:val="none"/>
              </w:rPr>
              <w:t xml:space="preserve">&gt;510 </w:t>
            </w:r>
            <w:proofErr w:type="spellStart"/>
            <w:r w:rsidRPr="00973A35">
              <w:rPr>
                <w:rFonts w:eastAsia="Times New Roman" w:cstheme="minorHAnsi"/>
                <w:b/>
                <w:bCs/>
                <w:kern w:val="0"/>
                <w:lang w:eastAsia="it-IT"/>
                <w14:ligatures w14:val="none"/>
              </w:rPr>
              <w:t>mL</w:t>
            </w:r>
            <w:proofErr w:type="spellEnd"/>
          </w:p>
        </w:tc>
      </w:tr>
      <w:tr w:rsidR="00973A35" w:rsidRPr="00FD51B1" w14:paraId="4D095D94" w14:textId="77777777" w:rsidTr="00A77D5B">
        <w:trPr>
          <w:trHeight w:val="119"/>
        </w:trPr>
        <w:tc>
          <w:tcPr>
            <w:tcW w:w="1789" w:type="dxa"/>
          </w:tcPr>
          <w:p w14:paraId="5C33D6DC" w14:textId="136C8F3A" w:rsidR="00973A35" w:rsidRPr="00876341" w:rsidRDefault="00973A35" w:rsidP="00FD51B1">
            <w:pP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Worse</w:t>
            </w:r>
            <w:proofErr w:type="spellEnd"/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group</w:t>
            </w:r>
            <w:proofErr w:type="spellEnd"/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, n (%)</w:t>
            </w:r>
          </w:p>
        </w:tc>
        <w:tc>
          <w:tcPr>
            <w:tcW w:w="2175" w:type="dxa"/>
          </w:tcPr>
          <w:p w14:paraId="4BC699CD" w14:textId="77777777" w:rsidR="00973A35" w:rsidRPr="00876341" w:rsidRDefault="00973A35" w:rsidP="00FD51B1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268" w:type="dxa"/>
          </w:tcPr>
          <w:p w14:paraId="7B640590" w14:textId="6152574C" w:rsidR="00973A35" w:rsidRPr="00876341" w:rsidRDefault="00A77D5B" w:rsidP="00FD51B1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323 (47%)</w:t>
            </w:r>
          </w:p>
        </w:tc>
        <w:tc>
          <w:tcPr>
            <w:tcW w:w="2268" w:type="dxa"/>
          </w:tcPr>
          <w:p w14:paraId="1D072C2F" w14:textId="4B08A03B" w:rsidR="00973A35" w:rsidRPr="00876341" w:rsidRDefault="00A77D5B" w:rsidP="00FD51B1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127 (18%)</w:t>
            </w:r>
          </w:p>
        </w:tc>
      </w:tr>
      <w:tr w:rsidR="00973A35" w:rsidRPr="00FD51B1" w14:paraId="3F9F5139" w14:textId="77777777" w:rsidTr="00A77D5B">
        <w:trPr>
          <w:trHeight w:val="108"/>
        </w:trPr>
        <w:tc>
          <w:tcPr>
            <w:tcW w:w="1789" w:type="dxa"/>
          </w:tcPr>
          <w:p w14:paraId="2DC62D13" w14:textId="62E3EEBB" w:rsidR="00973A35" w:rsidRPr="00876341" w:rsidRDefault="00973A35" w:rsidP="00FD51B1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All</w:t>
            </w:r>
            <w:proofErr w:type="spellEnd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 xml:space="preserve"> HR (95%CI), p</w:t>
            </w:r>
          </w:p>
        </w:tc>
        <w:tc>
          <w:tcPr>
            <w:tcW w:w="2175" w:type="dxa"/>
          </w:tcPr>
          <w:p w14:paraId="26BC03F3" w14:textId="1123CCF2" w:rsidR="00973A35" w:rsidRPr="00876341" w:rsidRDefault="00973A35" w:rsidP="00FD51B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Only</w:t>
            </w:r>
            <w:proofErr w:type="spellEnd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stratified</w:t>
            </w:r>
            <w:proofErr w:type="spellEnd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 xml:space="preserve"> by </w:t>
            </w:r>
            <w:proofErr w:type="spellStart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arm</w:t>
            </w:r>
            <w:proofErr w:type="spellEnd"/>
          </w:p>
        </w:tc>
        <w:tc>
          <w:tcPr>
            <w:tcW w:w="2268" w:type="dxa"/>
          </w:tcPr>
          <w:p w14:paraId="0AE481AB" w14:textId="21D33C76" w:rsidR="00973A35" w:rsidRPr="00876341" w:rsidRDefault="00A77D5B" w:rsidP="00FD51B1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1.65 (1.27-2.14), p&lt;0.001</w:t>
            </w:r>
          </w:p>
        </w:tc>
        <w:tc>
          <w:tcPr>
            <w:tcW w:w="2268" w:type="dxa"/>
          </w:tcPr>
          <w:p w14:paraId="15F05726" w14:textId="650FD25E" w:rsidR="00973A35" w:rsidRPr="00876341" w:rsidRDefault="00A77D5B" w:rsidP="00FD51B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1.50 (1.11-2.03), p=0.009</w:t>
            </w:r>
          </w:p>
        </w:tc>
      </w:tr>
      <w:tr w:rsidR="00A77D5B" w:rsidRPr="00FD51B1" w14:paraId="212F8497" w14:textId="77777777" w:rsidTr="00A77D5B">
        <w:trPr>
          <w:trHeight w:val="108"/>
        </w:trPr>
        <w:tc>
          <w:tcPr>
            <w:tcW w:w="1789" w:type="dxa"/>
          </w:tcPr>
          <w:p w14:paraId="6885CC55" w14:textId="13D6F92F" w:rsidR="00A77D5B" w:rsidRDefault="00A77D5B" w:rsidP="00A77D5B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  <w:t>c-Harrel</w:t>
            </w:r>
            <w:r w:rsidR="004014A5"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 % (95%CI)</w:t>
            </w:r>
          </w:p>
        </w:tc>
        <w:tc>
          <w:tcPr>
            <w:tcW w:w="2175" w:type="dxa"/>
          </w:tcPr>
          <w:p w14:paraId="6FFCC2C0" w14:textId="296EE188" w:rsidR="00A77D5B" w:rsidRDefault="00A77D5B" w:rsidP="00A77D5B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  <w:t>Only stratified by arm</w:t>
            </w:r>
          </w:p>
        </w:tc>
        <w:tc>
          <w:tcPr>
            <w:tcW w:w="2268" w:type="dxa"/>
          </w:tcPr>
          <w:p w14:paraId="4EC832D7" w14:textId="14EC111C" w:rsidR="00A77D5B" w:rsidRDefault="004014A5" w:rsidP="00A77D5B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val="en-GB" w:eastAsia="it-IT"/>
                <w14:ligatures w14:val="none"/>
              </w:rPr>
              <w:t>56.3 (53.0-59.6)</w:t>
            </w:r>
          </w:p>
        </w:tc>
        <w:tc>
          <w:tcPr>
            <w:tcW w:w="2268" w:type="dxa"/>
          </w:tcPr>
          <w:p w14:paraId="71533BF1" w14:textId="28A03A65" w:rsidR="00A77D5B" w:rsidRPr="00876341" w:rsidRDefault="004014A5" w:rsidP="00A77D5B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53.4 (50.6-56.1)</w:t>
            </w:r>
          </w:p>
        </w:tc>
      </w:tr>
      <w:tr w:rsidR="000A6051" w:rsidRPr="00FD51B1" w14:paraId="31C5A076" w14:textId="77777777" w:rsidTr="00A77D5B">
        <w:trPr>
          <w:trHeight w:val="86"/>
        </w:trPr>
        <w:tc>
          <w:tcPr>
            <w:tcW w:w="1789" w:type="dxa"/>
          </w:tcPr>
          <w:p w14:paraId="3A2962B2" w14:textId="77777777" w:rsidR="000A6051" w:rsidRDefault="000A6051" w:rsidP="00A77D5B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175" w:type="dxa"/>
          </w:tcPr>
          <w:p w14:paraId="60BC2453" w14:textId="77777777" w:rsidR="000A6051" w:rsidRDefault="000A6051" w:rsidP="00A77D5B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268" w:type="dxa"/>
          </w:tcPr>
          <w:p w14:paraId="2CCA5FF1" w14:textId="77777777" w:rsidR="000A6051" w:rsidRDefault="000A6051" w:rsidP="00A77D5B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268" w:type="dxa"/>
          </w:tcPr>
          <w:p w14:paraId="6ACF6795" w14:textId="77777777" w:rsidR="000A6051" w:rsidRDefault="000A6051" w:rsidP="00A77D5B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77D5B" w:rsidRPr="00FD51B1" w14:paraId="25871BF2" w14:textId="77777777" w:rsidTr="00A77D5B">
        <w:trPr>
          <w:trHeight w:val="86"/>
        </w:trPr>
        <w:tc>
          <w:tcPr>
            <w:tcW w:w="1789" w:type="dxa"/>
          </w:tcPr>
          <w:p w14:paraId="5DFBD870" w14:textId="7B090B9E" w:rsidR="00A77D5B" w:rsidRPr="00876341" w:rsidRDefault="00A77D5B" w:rsidP="00A77D5B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A605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REF</w:t>
            </w: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 xml:space="preserve"> HR (95%CI), p</w:t>
            </w:r>
          </w:p>
        </w:tc>
        <w:tc>
          <w:tcPr>
            <w:tcW w:w="2175" w:type="dxa"/>
          </w:tcPr>
          <w:p w14:paraId="21AB2DA3" w14:textId="30F4CAE1" w:rsidR="00A77D5B" w:rsidRPr="00876341" w:rsidRDefault="00A77D5B" w:rsidP="00A77D5B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268" w:type="dxa"/>
          </w:tcPr>
          <w:p w14:paraId="2A21B712" w14:textId="6BC38DF4" w:rsidR="00A77D5B" w:rsidRPr="00876341" w:rsidRDefault="00A77D5B" w:rsidP="00A77D5B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1.84 (1.21-2.81), p=0.005</w:t>
            </w:r>
          </w:p>
        </w:tc>
        <w:tc>
          <w:tcPr>
            <w:tcW w:w="2268" w:type="dxa"/>
          </w:tcPr>
          <w:p w14:paraId="3F027DBD" w14:textId="3C232DC6" w:rsidR="00A77D5B" w:rsidRPr="00876341" w:rsidRDefault="00A77D5B" w:rsidP="00A77D5B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2.05 (1.31-3.23), p=0.002</w:t>
            </w:r>
          </w:p>
        </w:tc>
      </w:tr>
      <w:tr w:rsidR="00AD6447" w:rsidRPr="00FD51B1" w14:paraId="19D3D87D" w14:textId="77777777" w:rsidTr="00FC2586">
        <w:trPr>
          <w:trHeight w:val="50"/>
        </w:trPr>
        <w:tc>
          <w:tcPr>
            <w:tcW w:w="1789" w:type="dxa"/>
          </w:tcPr>
          <w:p w14:paraId="39051F1F" w14:textId="6AEDCCF2" w:rsidR="00AD6447" w:rsidRDefault="00AD6447" w:rsidP="000A6051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  <w:t>Test HR 510 vs 180</w:t>
            </w:r>
          </w:p>
        </w:tc>
        <w:tc>
          <w:tcPr>
            <w:tcW w:w="2175" w:type="dxa"/>
          </w:tcPr>
          <w:p w14:paraId="1487B13F" w14:textId="3FDC3D6D" w:rsidR="00AD6447" w:rsidRPr="00876341" w:rsidRDefault="00AD6447" w:rsidP="000A605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  <w:t>In reference arm</w:t>
            </w:r>
          </w:p>
        </w:tc>
        <w:tc>
          <w:tcPr>
            <w:tcW w:w="4536" w:type="dxa"/>
            <w:gridSpan w:val="2"/>
          </w:tcPr>
          <w:p w14:paraId="163C13E4" w14:textId="078D12AE" w:rsidR="00AD6447" w:rsidRDefault="00AD6447" w:rsidP="000A605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val="en-GB" w:eastAsia="it-IT"/>
                <w14:ligatures w14:val="none"/>
              </w:rPr>
              <w:t>1.12 (0.72-1.73), p=0.621</w:t>
            </w:r>
          </w:p>
        </w:tc>
      </w:tr>
      <w:tr w:rsidR="000A6051" w:rsidRPr="00FD51B1" w14:paraId="4F8041D9" w14:textId="77777777" w:rsidTr="00A77D5B">
        <w:trPr>
          <w:trHeight w:val="50"/>
        </w:trPr>
        <w:tc>
          <w:tcPr>
            <w:tcW w:w="1789" w:type="dxa"/>
          </w:tcPr>
          <w:p w14:paraId="4B47CF02" w14:textId="0A3853E7" w:rsidR="000A6051" w:rsidRPr="00876341" w:rsidRDefault="000A6051" w:rsidP="000A6051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A605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EXP</w:t>
            </w: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 xml:space="preserve"> HR (95%CI), p</w:t>
            </w:r>
          </w:p>
        </w:tc>
        <w:tc>
          <w:tcPr>
            <w:tcW w:w="2175" w:type="dxa"/>
          </w:tcPr>
          <w:p w14:paraId="1CDD4D21" w14:textId="020DC438" w:rsidR="000A6051" w:rsidRPr="00876341" w:rsidRDefault="000A6051" w:rsidP="000A605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268" w:type="dxa"/>
          </w:tcPr>
          <w:p w14:paraId="3F8D2C60" w14:textId="4A0870B4" w:rsidR="000A6051" w:rsidRPr="00876341" w:rsidRDefault="000A6051" w:rsidP="000A6051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1.55 (1.11-2.15), p=0.010</w:t>
            </w:r>
          </w:p>
        </w:tc>
        <w:tc>
          <w:tcPr>
            <w:tcW w:w="2268" w:type="dxa"/>
          </w:tcPr>
          <w:p w14:paraId="70E4B6D0" w14:textId="39B1BD67" w:rsidR="000A6051" w:rsidRPr="00876341" w:rsidRDefault="000A6051" w:rsidP="000A605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1.19 (0.78-1.81), p=0.412</w:t>
            </w:r>
          </w:p>
        </w:tc>
      </w:tr>
      <w:tr w:rsidR="000A6051" w:rsidRPr="00973A35" w14:paraId="6D4E0B1B" w14:textId="77777777" w:rsidTr="00A77D5B">
        <w:trPr>
          <w:trHeight w:val="156"/>
        </w:trPr>
        <w:tc>
          <w:tcPr>
            <w:tcW w:w="1789" w:type="dxa"/>
          </w:tcPr>
          <w:p w14:paraId="4CC3AC9C" w14:textId="77777777" w:rsidR="000A6051" w:rsidRDefault="000A6051" w:rsidP="000A6051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175" w:type="dxa"/>
          </w:tcPr>
          <w:p w14:paraId="09C1CAD2" w14:textId="77777777" w:rsidR="000A6051" w:rsidRDefault="000A6051" w:rsidP="000A605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  <w:tc>
          <w:tcPr>
            <w:tcW w:w="2268" w:type="dxa"/>
          </w:tcPr>
          <w:p w14:paraId="6A8E8E36" w14:textId="77777777" w:rsidR="000A6051" w:rsidRDefault="000A6051" w:rsidP="000A6051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  <w:tc>
          <w:tcPr>
            <w:tcW w:w="2268" w:type="dxa"/>
          </w:tcPr>
          <w:p w14:paraId="79F2A919" w14:textId="77777777" w:rsidR="000A6051" w:rsidRDefault="000A6051" w:rsidP="000A605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</w:tr>
      <w:tr w:rsidR="000A6051" w:rsidRPr="00973A35" w14:paraId="0764B116" w14:textId="77777777" w:rsidTr="00A77D5B">
        <w:trPr>
          <w:trHeight w:val="156"/>
        </w:trPr>
        <w:tc>
          <w:tcPr>
            <w:tcW w:w="1789" w:type="dxa"/>
          </w:tcPr>
          <w:p w14:paraId="066AFDB3" w14:textId="32C9EF4E" w:rsidR="000A6051" w:rsidRPr="00876341" w:rsidRDefault="000A6051" w:rsidP="000A6051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HR (95%CI)</w:t>
            </w:r>
          </w:p>
        </w:tc>
        <w:tc>
          <w:tcPr>
            <w:tcW w:w="2175" w:type="dxa"/>
          </w:tcPr>
          <w:p w14:paraId="519363AA" w14:textId="16C63898" w:rsidR="000A6051" w:rsidRPr="00973A35" w:rsidRDefault="000A6051" w:rsidP="000A605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  <w:t>Multiple Cox regression</w:t>
            </w:r>
          </w:p>
        </w:tc>
        <w:tc>
          <w:tcPr>
            <w:tcW w:w="2268" w:type="dxa"/>
          </w:tcPr>
          <w:p w14:paraId="74597E5A" w14:textId="348A050C" w:rsidR="000A6051" w:rsidRPr="00973A35" w:rsidRDefault="000A6051" w:rsidP="000A6051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val="en-GB" w:eastAsia="it-IT"/>
                <w14:ligatures w14:val="none"/>
              </w:rPr>
              <w:t>1.38 (1.05-1.81), p=0.020</w:t>
            </w:r>
          </w:p>
        </w:tc>
        <w:tc>
          <w:tcPr>
            <w:tcW w:w="2268" w:type="dxa"/>
          </w:tcPr>
          <w:p w14:paraId="1E634DF9" w14:textId="7569762C" w:rsidR="000A6051" w:rsidRPr="00973A35" w:rsidRDefault="000A6051" w:rsidP="000A605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  <w:t>1.14 (0.83-1.57), p=0.418</w:t>
            </w:r>
          </w:p>
        </w:tc>
      </w:tr>
      <w:tr w:rsidR="000A6051" w:rsidRPr="00973A35" w14:paraId="7B5BE87E" w14:textId="77777777" w:rsidTr="00A77D5B">
        <w:trPr>
          <w:trHeight w:val="20"/>
        </w:trPr>
        <w:tc>
          <w:tcPr>
            <w:tcW w:w="1789" w:type="dxa"/>
          </w:tcPr>
          <w:p w14:paraId="3CEA51B7" w14:textId="7D7A4A5A" w:rsidR="000A6051" w:rsidRPr="00973A35" w:rsidRDefault="000A6051" w:rsidP="000A6051">
            <w:pPr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  <w:t>c-Harrell % (95%CI)</w:t>
            </w:r>
          </w:p>
        </w:tc>
        <w:tc>
          <w:tcPr>
            <w:tcW w:w="2175" w:type="dxa"/>
          </w:tcPr>
          <w:p w14:paraId="044DA037" w14:textId="06E201EF" w:rsidR="000A6051" w:rsidRPr="00973A35" w:rsidRDefault="000A6051" w:rsidP="000A605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  <w:t>Multiple Cox regression</w:t>
            </w:r>
          </w:p>
        </w:tc>
        <w:tc>
          <w:tcPr>
            <w:tcW w:w="2268" w:type="dxa"/>
          </w:tcPr>
          <w:p w14:paraId="51C7F48F" w14:textId="3556086A" w:rsidR="000A6051" w:rsidRPr="00973A35" w:rsidRDefault="000A6051" w:rsidP="000A6051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val="en-GB" w:eastAsia="it-IT"/>
                <w14:ligatures w14:val="none"/>
              </w:rPr>
              <w:t>63.0 (58.9-66.4)</w:t>
            </w:r>
          </w:p>
        </w:tc>
        <w:tc>
          <w:tcPr>
            <w:tcW w:w="2268" w:type="dxa"/>
          </w:tcPr>
          <w:p w14:paraId="31082371" w14:textId="050A00B4" w:rsidR="000A6051" w:rsidRPr="00973A35" w:rsidRDefault="000A6051" w:rsidP="000A6051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val="en-GB" w:eastAsia="it-IT"/>
                <w14:ligatures w14:val="none"/>
              </w:rPr>
              <w:t>62.0 (58.2-65.8)</w:t>
            </w:r>
          </w:p>
        </w:tc>
      </w:tr>
    </w:tbl>
    <w:bookmarkEnd w:id="1"/>
    <w:p w14:paraId="6C689D22" w14:textId="0997B8A4" w:rsidR="008C3543" w:rsidRDefault="00973A35" w:rsidP="008C3543">
      <w:pPr>
        <w:rPr>
          <w:lang w:val="en-GB"/>
        </w:rPr>
      </w:pPr>
      <w:r>
        <w:rPr>
          <w:lang w:val="en-GB"/>
        </w:rPr>
        <w:t>Multiple Cox regression: TMTV4 adjusted by FLIPI-2, sex, induction treatment and stratified by randomization arm</w:t>
      </w:r>
      <w:r w:rsidR="004014A5">
        <w:rPr>
          <w:lang w:val="en-GB"/>
        </w:rPr>
        <w:t>.</w:t>
      </w:r>
    </w:p>
    <w:p w14:paraId="7FC7C082" w14:textId="77777777" w:rsidR="00C30219" w:rsidRDefault="00C30219" w:rsidP="008C3543">
      <w:pPr>
        <w:pStyle w:val="Nessunaspaziatura"/>
        <w:rPr>
          <w:b/>
          <w:bCs/>
          <w:lang w:val="en-GB"/>
        </w:rPr>
      </w:pPr>
    </w:p>
    <w:p w14:paraId="5229B89F" w14:textId="2D61B9DD" w:rsidR="008C3543" w:rsidRDefault="006C73C2" w:rsidP="008C3543">
      <w:pPr>
        <w:pStyle w:val="Nessunaspaziatura"/>
        <w:rPr>
          <w:lang w:val="en-GB"/>
        </w:rPr>
      </w:pPr>
      <w:r>
        <w:rPr>
          <w:b/>
          <w:bCs/>
          <w:lang w:val="en-GB"/>
        </w:rPr>
        <w:t>Table S6</w:t>
      </w:r>
      <w:bookmarkStart w:id="2" w:name="_GoBack"/>
      <w:bookmarkEnd w:id="2"/>
      <w:r w:rsidR="00E51EC6">
        <w:rPr>
          <w:lang w:val="en-GB"/>
        </w:rPr>
        <w:t xml:space="preserve">: </w:t>
      </w:r>
      <w:r w:rsidR="008C3543" w:rsidRPr="008C3543">
        <w:rPr>
          <w:lang w:val="en-GB"/>
        </w:rPr>
        <w:t>Classification table at 3-yrs P</w:t>
      </w:r>
      <w:r w:rsidR="008C3543">
        <w:rPr>
          <w:lang w:val="en-GB"/>
        </w:rPr>
        <w:t>FS in reference arm (rituximab maintenance)</w:t>
      </w:r>
    </w:p>
    <w:p w14:paraId="61A59183" w14:textId="77777777" w:rsidR="006E0527" w:rsidRDefault="006E0527" w:rsidP="008C3543">
      <w:pPr>
        <w:pStyle w:val="Nessunaspaziatura"/>
        <w:rPr>
          <w:lang w:val="en-GB"/>
        </w:rPr>
      </w:pPr>
    </w:p>
    <w:tbl>
      <w:tblPr>
        <w:tblStyle w:val="Grigliatabella"/>
        <w:tblW w:w="7083" w:type="dxa"/>
        <w:tblLayout w:type="fixed"/>
        <w:tblLook w:val="0420" w:firstRow="1" w:lastRow="0" w:firstColumn="0" w:lastColumn="0" w:noHBand="0" w:noVBand="1"/>
      </w:tblPr>
      <w:tblGrid>
        <w:gridCol w:w="2547"/>
        <w:gridCol w:w="2268"/>
        <w:gridCol w:w="2268"/>
      </w:tblGrid>
      <w:tr w:rsidR="008C3543" w:rsidRPr="00973A35" w14:paraId="012B6109" w14:textId="77777777" w:rsidTr="008C3543">
        <w:trPr>
          <w:trHeight w:val="155"/>
        </w:trPr>
        <w:tc>
          <w:tcPr>
            <w:tcW w:w="2547" w:type="dxa"/>
            <w:shd w:val="clear" w:color="auto" w:fill="D9D9D9" w:themeFill="background1" w:themeFillShade="D9"/>
            <w:hideMark/>
          </w:tcPr>
          <w:p w14:paraId="72914D02" w14:textId="77777777" w:rsidR="008C3543" w:rsidRPr="00876341" w:rsidRDefault="008C3543" w:rsidP="00FA26AD">
            <w:pPr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eastAsia="Helvetica Neue Medium" w:cstheme="minorHAnsi"/>
                <w:b/>
                <w:bCs/>
                <w:color w:val="000000"/>
                <w:kern w:val="0"/>
                <w:lang w:eastAsia="it-IT"/>
                <w14:ligatures w14:val="none"/>
              </w:rPr>
              <w:t>Parameter</w:t>
            </w:r>
            <w:proofErr w:type="spellEnd"/>
          </w:p>
        </w:tc>
        <w:tc>
          <w:tcPr>
            <w:tcW w:w="2268" w:type="dxa"/>
            <w:shd w:val="clear" w:color="auto" w:fill="D9D9D9" w:themeFill="background1" w:themeFillShade="D9"/>
          </w:tcPr>
          <w:p w14:paraId="12CBC959" w14:textId="77777777" w:rsidR="008C3543" w:rsidRPr="00876341" w:rsidRDefault="008C3543" w:rsidP="00FA26AD">
            <w:pPr>
              <w:jc w:val="center"/>
              <w:rPr>
                <w:rFonts w:eastAsia="Helvetica Neue Medium" w:cstheme="minorHAns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&gt;180 </w:t>
            </w:r>
            <w:proofErr w:type="spellStart"/>
            <w:r>
              <w:rPr>
                <w:rFonts w:eastAsia="Helvetica Neue Medium" w:cstheme="minorHAns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</w:p>
        </w:tc>
        <w:tc>
          <w:tcPr>
            <w:tcW w:w="2268" w:type="dxa"/>
            <w:shd w:val="clear" w:color="auto" w:fill="D9D9D9" w:themeFill="background1" w:themeFillShade="D9"/>
          </w:tcPr>
          <w:p w14:paraId="2EF82836" w14:textId="77777777" w:rsidR="008C3543" w:rsidRPr="00973A35" w:rsidRDefault="008C3543" w:rsidP="00FA26AD">
            <w:pPr>
              <w:jc w:val="center"/>
              <w:rPr>
                <w:rFonts w:eastAsia="Times New Roman" w:cstheme="minorHAnsi"/>
                <w:b/>
                <w:bCs/>
                <w:kern w:val="0"/>
                <w:lang w:eastAsia="it-IT"/>
                <w14:ligatures w14:val="none"/>
              </w:rPr>
            </w:pPr>
            <w:r w:rsidRPr="00973A35">
              <w:rPr>
                <w:rFonts w:eastAsia="Times New Roman" w:cstheme="minorHAnsi"/>
                <w:b/>
                <w:bCs/>
                <w:kern w:val="0"/>
                <w:lang w:eastAsia="it-IT"/>
                <w14:ligatures w14:val="none"/>
              </w:rPr>
              <w:t xml:space="preserve">&gt;510 </w:t>
            </w:r>
            <w:proofErr w:type="spellStart"/>
            <w:r w:rsidRPr="00973A35">
              <w:rPr>
                <w:rFonts w:eastAsia="Times New Roman" w:cstheme="minorHAnsi"/>
                <w:b/>
                <w:bCs/>
                <w:kern w:val="0"/>
                <w:lang w:eastAsia="it-IT"/>
                <w14:ligatures w14:val="none"/>
              </w:rPr>
              <w:t>mL</w:t>
            </w:r>
            <w:proofErr w:type="spellEnd"/>
          </w:p>
        </w:tc>
      </w:tr>
      <w:tr w:rsidR="008C3543" w:rsidRPr="00876341" w14:paraId="34BC3BE0" w14:textId="77777777" w:rsidTr="008C3543">
        <w:trPr>
          <w:trHeight w:val="119"/>
        </w:trPr>
        <w:tc>
          <w:tcPr>
            <w:tcW w:w="2547" w:type="dxa"/>
          </w:tcPr>
          <w:p w14:paraId="78363955" w14:textId="26F0327D" w:rsidR="008C3543" w:rsidRPr="00876341" w:rsidRDefault="008C3543" w:rsidP="00FA26AD">
            <w:pP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Sensitivity</w:t>
            </w:r>
            <w:proofErr w:type="spellEnd"/>
            <w:r w:rsidR="00BA61FC"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(</w:t>
            </w:r>
            <w:proofErr w:type="spellStart"/>
            <w:r w:rsidR="00BA61FC"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true</w:t>
            </w:r>
            <w:proofErr w:type="spellEnd"/>
            <w:r w:rsidR="00BA61FC"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positive)</w:t>
            </w:r>
          </w:p>
        </w:tc>
        <w:tc>
          <w:tcPr>
            <w:tcW w:w="2268" w:type="dxa"/>
          </w:tcPr>
          <w:p w14:paraId="372AEC66" w14:textId="10FD9A58" w:rsidR="008C3543" w:rsidRPr="00876341" w:rsidRDefault="008C3543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61.8% </w:t>
            </w:r>
          </w:p>
        </w:tc>
        <w:tc>
          <w:tcPr>
            <w:tcW w:w="2268" w:type="dxa"/>
          </w:tcPr>
          <w:p w14:paraId="04BBD3E2" w14:textId="0D7C73B3" w:rsidR="008C3543" w:rsidRPr="00876341" w:rsidRDefault="008C3543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27.3%</w:t>
            </w:r>
          </w:p>
        </w:tc>
      </w:tr>
      <w:tr w:rsidR="008C3543" w:rsidRPr="00876341" w14:paraId="635485E7" w14:textId="77777777" w:rsidTr="008C3543">
        <w:trPr>
          <w:trHeight w:val="108"/>
        </w:trPr>
        <w:tc>
          <w:tcPr>
            <w:tcW w:w="2547" w:type="dxa"/>
          </w:tcPr>
          <w:p w14:paraId="3451D1C0" w14:textId="30BC65A7" w:rsidR="008C3543" w:rsidRPr="00876341" w:rsidRDefault="008C3543" w:rsidP="00FA26AD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Specificity</w:t>
            </w:r>
            <w:proofErr w:type="spellEnd"/>
            <w:r w:rsidR="00BA61FC"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 xml:space="preserve"> (</w:t>
            </w:r>
            <w:proofErr w:type="spellStart"/>
            <w:r w:rsidR="00BA61FC"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true</w:t>
            </w:r>
            <w:proofErr w:type="spellEnd"/>
            <w:r w:rsidR="00BA61FC"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 xml:space="preserve"> negative)</w:t>
            </w:r>
          </w:p>
        </w:tc>
        <w:tc>
          <w:tcPr>
            <w:tcW w:w="2268" w:type="dxa"/>
          </w:tcPr>
          <w:p w14:paraId="0D27BF6A" w14:textId="39702B42" w:rsidR="008C3543" w:rsidRPr="00876341" w:rsidRDefault="008C3543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53.8%</w:t>
            </w:r>
          </w:p>
        </w:tc>
        <w:tc>
          <w:tcPr>
            <w:tcW w:w="2268" w:type="dxa"/>
          </w:tcPr>
          <w:p w14:paraId="48E70FC3" w14:textId="2A020A4D" w:rsidR="008C3543" w:rsidRPr="00876341" w:rsidRDefault="008C3543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82.9%</w:t>
            </w:r>
          </w:p>
        </w:tc>
      </w:tr>
      <w:tr w:rsidR="008C3543" w:rsidRPr="00876341" w14:paraId="483E47CF" w14:textId="77777777" w:rsidTr="008C3543">
        <w:trPr>
          <w:trHeight w:val="108"/>
        </w:trPr>
        <w:tc>
          <w:tcPr>
            <w:tcW w:w="2547" w:type="dxa"/>
          </w:tcPr>
          <w:p w14:paraId="3CA1D57F" w14:textId="31B7CB4A" w:rsidR="008C3543" w:rsidRDefault="008C3543" w:rsidP="00FA26AD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 xml:space="preserve">Positive </w:t>
            </w:r>
            <w:proofErr w:type="spellStart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predictive</w:t>
            </w:r>
            <w:proofErr w:type="spellEnd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value</w:t>
            </w:r>
            <w:proofErr w:type="spellEnd"/>
          </w:p>
        </w:tc>
        <w:tc>
          <w:tcPr>
            <w:tcW w:w="2268" w:type="dxa"/>
          </w:tcPr>
          <w:p w14:paraId="2F92B89C" w14:textId="261B31D8" w:rsidR="008C3543" w:rsidRDefault="008C3543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21.8%</w:t>
            </w:r>
          </w:p>
        </w:tc>
        <w:tc>
          <w:tcPr>
            <w:tcW w:w="2268" w:type="dxa"/>
          </w:tcPr>
          <w:p w14:paraId="2AC0F9DC" w14:textId="38338032" w:rsidR="008C3543" w:rsidRPr="00876341" w:rsidRDefault="008C3543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25.0%</w:t>
            </w:r>
          </w:p>
        </w:tc>
      </w:tr>
      <w:tr w:rsidR="008C3543" w14:paraId="0C1C543A" w14:textId="77777777" w:rsidTr="008C3543">
        <w:trPr>
          <w:trHeight w:val="86"/>
        </w:trPr>
        <w:tc>
          <w:tcPr>
            <w:tcW w:w="2547" w:type="dxa"/>
          </w:tcPr>
          <w:p w14:paraId="1855B6B4" w14:textId="0DA5746A" w:rsidR="008C3543" w:rsidRDefault="008C3543" w:rsidP="00FA26AD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 xml:space="preserve">Negative </w:t>
            </w:r>
            <w:proofErr w:type="spellStart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predictive</w:t>
            </w:r>
            <w:proofErr w:type="spellEnd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value</w:t>
            </w:r>
            <w:proofErr w:type="spellEnd"/>
          </w:p>
        </w:tc>
        <w:tc>
          <w:tcPr>
            <w:tcW w:w="2268" w:type="dxa"/>
          </w:tcPr>
          <w:p w14:paraId="0B925840" w14:textId="3120488E" w:rsidR="008C3543" w:rsidRDefault="008C3543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87.1%</w:t>
            </w:r>
          </w:p>
        </w:tc>
        <w:tc>
          <w:tcPr>
            <w:tcW w:w="2268" w:type="dxa"/>
          </w:tcPr>
          <w:p w14:paraId="08505011" w14:textId="6DB56306" w:rsidR="008C3543" w:rsidRDefault="008C3543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84.6%</w:t>
            </w:r>
          </w:p>
        </w:tc>
      </w:tr>
      <w:tr w:rsidR="008C3543" w14:paraId="751FD9DE" w14:textId="77777777" w:rsidTr="008C3543">
        <w:trPr>
          <w:trHeight w:val="86"/>
        </w:trPr>
        <w:tc>
          <w:tcPr>
            <w:tcW w:w="2547" w:type="dxa"/>
          </w:tcPr>
          <w:p w14:paraId="6060F382" w14:textId="15286FC1" w:rsidR="008C3543" w:rsidRDefault="008C3543" w:rsidP="00FA26AD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False positive rate</w:t>
            </w:r>
          </w:p>
        </w:tc>
        <w:tc>
          <w:tcPr>
            <w:tcW w:w="2268" w:type="dxa"/>
          </w:tcPr>
          <w:p w14:paraId="026AA955" w14:textId="45B22895" w:rsidR="008C3543" w:rsidRDefault="00CE6376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46.2%</w:t>
            </w:r>
          </w:p>
        </w:tc>
        <w:tc>
          <w:tcPr>
            <w:tcW w:w="2268" w:type="dxa"/>
          </w:tcPr>
          <w:p w14:paraId="50EED2F5" w14:textId="26ADD0D3" w:rsidR="008C3543" w:rsidRDefault="008C3543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17.0%</w:t>
            </w:r>
          </w:p>
        </w:tc>
      </w:tr>
      <w:tr w:rsidR="008C3543" w14:paraId="35BC1F7F" w14:textId="77777777" w:rsidTr="008C3543">
        <w:trPr>
          <w:trHeight w:val="86"/>
        </w:trPr>
        <w:tc>
          <w:tcPr>
            <w:tcW w:w="2547" w:type="dxa"/>
          </w:tcPr>
          <w:p w14:paraId="61F61AD3" w14:textId="3D896D36" w:rsidR="008C3543" w:rsidRDefault="008C3543" w:rsidP="00FA26AD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False negative rate</w:t>
            </w:r>
          </w:p>
        </w:tc>
        <w:tc>
          <w:tcPr>
            <w:tcW w:w="2268" w:type="dxa"/>
          </w:tcPr>
          <w:p w14:paraId="396FF030" w14:textId="33217113" w:rsidR="008C3543" w:rsidRDefault="00CE6376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38.2%</w:t>
            </w:r>
          </w:p>
        </w:tc>
        <w:tc>
          <w:tcPr>
            <w:tcW w:w="2268" w:type="dxa"/>
          </w:tcPr>
          <w:p w14:paraId="165E2B9F" w14:textId="45484587" w:rsidR="008C3543" w:rsidRDefault="00CE6376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72.7%</w:t>
            </w:r>
          </w:p>
        </w:tc>
      </w:tr>
      <w:tr w:rsidR="00CE6376" w14:paraId="41A36E9F" w14:textId="77777777" w:rsidTr="008C3543">
        <w:trPr>
          <w:trHeight w:val="86"/>
        </w:trPr>
        <w:tc>
          <w:tcPr>
            <w:tcW w:w="2547" w:type="dxa"/>
          </w:tcPr>
          <w:p w14:paraId="403C6B24" w14:textId="28170FE7" w:rsidR="00CE6376" w:rsidRDefault="00CE6376" w:rsidP="00FA26AD">
            <w:pP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AUC-ROC</w:t>
            </w:r>
          </w:p>
        </w:tc>
        <w:tc>
          <w:tcPr>
            <w:tcW w:w="2268" w:type="dxa"/>
          </w:tcPr>
          <w:p w14:paraId="68E71E71" w14:textId="7B3585B7" w:rsidR="00CE6376" w:rsidRDefault="00CE6376" w:rsidP="00FA26AD">
            <w:pPr>
              <w:jc w:val="center"/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Helvetica Neue Medium" w:cstheme="minorHAns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57.8%</w:t>
            </w:r>
          </w:p>
        </w:tc>
        <w:tc>
          <w:tcPr>
            <w:tcW w:w="2268" w:type="dxa"/>
          </w:tcPr>
          <w:p w14:paraId="0587B124" w14:textId="31E52C4E" w:rsidR="00CE6376" w:rsidRDefault="00CE6376" w:rsidP="00FA26AD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20"/>
                <w:lang w:eastAsia="it-IT"/>
                <w14:ligatures w14:val="none"/>
              </w:rPr>
              <w:t>55.1%</w:t>
            </w:r>
          </w:p>
        </w:tc>
      </w:tr>
    </w:tbl>
    <w:p w14:paraId="34AE3CD6" w14:textId="77777777" w:rsidR="008C3543" w:rsidRPr="008C3543" w:rsidRDefault="008C3543" w:rsidP="008C3543">
      <w:pPr>
        <w:pStyle w:val="Nessunaspaziatura"/>
        <w:rPr>
          <w:lang w:val="en-GB"/>
        </w:rPr>
      </w:pPr>
    </w:p>
    <w:p w14:paraId="51D93E21" w14:textId="77777777" w:rsidR="00C30219" w:rsidRDefault="00C30219" w:rsidP="0046152A">
      <w:pPr>
        <w:rPr>
          <w:lang w:val="en-GB"/>
        </w:rPr>
      </w:pPr>
    </w:p>
    <w:p w14:paraId="6934D41D" w14:textId="2D312806" w:rsidR="001F7714" w:rsidRPr="00DE2D79" w:rsidRDefault="000A6051" w:rsidP="0046152A">
      <w:pPr>
        <w:rPr>
          <w:lang w:val="en-GB"/>
        </w:rPr>
      </w:pPr>
      <w:r>
        <w:rPr>
          <w:lang w:val="en-GB"/>
        </w:rPr>
        <w:lastRenderedPageBreak/>
        <w:t xml:space="preserve">The cut-off of </w:t>
      </w:r>
      <w:r w:rsidR="00C25917">
        <w:rPr>
          <w:lang w:val="en-GB"/>
        </w:rPr>
        <w:t>510 mL retain</w:t>
      </w:r>
      <w:r w:rsidR="00AD6447">
        <w:rPr>
          <w:lang w:val="en-GB"/>
        </w:rPr>
        <w:t>ed</w:t>
      </w:r>
      <w:r w:rsidR="00C25917">
        <w:rPr>
          <w:lang w:val="en-GB"/>
        </w:rPr>
        <w:t xml:space="preserve"> a good prognostic role in reference arm (with maintenance), but </w:t>
      </w:r>
      <w:r>
        <w:rPr>
          <w:lang w:val="en-GB"/>
        </w:rPr>
        <w:t xml:space="preserve">180 mL showed a </w:t>
      </w:r>
      <w:r w:rsidR="00B73302">
        <w:rPr>
          <w:lang w:val="en-GB"/>
        </w:rPr>
        <w:t xml:space="preserve">higher </w:t>
      </w:r>
      <w:r w:rsidR="00C25917">
        <w:rPr>
          <w:lang w:val="en-GB"/>
        </w:rPr>
        <w:t>flexibility</w:t>
      </w:r>
      <w:r w:rsidR="00AD6447">
        <w:rPr>
          <w:lang w:val="en-GB"/>
        </w:rPr>
        <w:t>,</w:t>
      </w:r>
      <w:r w:rsidR="00C25917">
        <w:rPr>
          <w:lang w:val="en-GB"/>
        </w:rPr>
        <w:t xml:space="preserve"> collected more patients in the worse prognostic group</w:t>
      </w:r>
      <w:r w:rsidR="00AD6447">
        <w:rPr>
          <w:lang w:val="en-GB"/>
        </w:rPr>
        <w:t xml:space="preserve"> and </w:t>
      </w:r>
      <w:r w:rsidR="00B73302">
        <w:rPr>
          <w:lang w:val="en-GB"/>
        </w:rPr>
        <w:t xml:space="preserve">showed </w:t>
      </w:r>
      <w:r w:rsidR="00AD6447">
        <w:rPr>
          <w:lang w:val="en-GB"/>
        </w:rPr>
        <w:t xml:space="preserve">a comparable HR with 510 </w:t>
      </w:r>
      <w:proofErr w:type="spellStart"/>
      <w:r w:rsidR="00AD6447">
        <w:rPr>
          <w:lang w:val="en-GB"/>
        </w:rPr>
        <w:t>mL.</w:t>
      </w:r>
      <w:proofErr w:type="spellEnd"/>
      <w:r w:rsidR="00BA61FC">
        <w:rPr>
          <w:lang w:val="en-GB"/>
        </w:rPr>
        <w:t xml:space="preserve"> Also, the cut-off of 180 mL showed a better sensitivity and tend</w:t>
      </w:r>
      <w:r w:rsidR="00B73302">
        <w:rPr>
          <w:lang w:val="en-GB"/>
        </w:rPr>
        <w:t>ed</w:t>
      </w:r>
      <w:r w:rsidR="00BA61FC">
        <w:rPr>
          <w:lang w:val="en-GB"/>
        </w:rPr>
        <w:t xml:space="preserve"> to give an alert about patients </w:t>
      </w:r>
      <w:r w:rsidR="00B73302">
        <w:rPr>
          <w:lang w:val="en-GB"/>
        </w:rPr>
        <w:t>who were at higher risk of</w:t>
      </w:r>
      <w:r w:rsidR="00BA61FC">
        <w:rPr>
          <w:lang w:val="en-GB"/>
        </w:rPr>
        <w:t xml:space="preserve"> progression or death for any cause</w:t>
      </w:r>
      <w:r w:rsidR="00651C87">
        <w:rPr>
          <w:lang w:val="en-GB"/>
        </w:rPr>
        <w:t xml:space="preserve">, </w:t>
      </w:r>
      <w:r w:rsidR="00B73302">
        <w:rPr>
          <w:lang w:val="en-GB"/>
        </w:rPr>
        <w:t xml:space="preserve">which was </w:t>
      </w:r>
      <w:r w:rsidR="00651C87">
        <w:rPr>
          <w:lang w:val="en-GB"/>
        </w:rPr>
        <w:t xml:space="preserve">the </w:t>
      </w:r>
      <w:r w:rsidR="00B73302">
        <w:rPr>
          <w:lang w:val="en-GB"/>
        </w:rPr>
        <w:t xml:space="preserve">primary endpoint </w:t>
      </w:r>
      <w:r w:rsidR="00651C87">
        <w:rPr>
          <w:lang w:val="en-GB"/>
        </w:rPr>
        <w:t>of our study.</w:t>
      </w:r>
    </w:p>
    <w:sectPr w:rsidR="001F7714" w:rsidRPr="00DE2D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 Neue Medium">
    <w:altName w:val="HELVETICA NEUE MEDIUM"/>
    <w:charset w:val="4D"/>
    <w:family w:val="swiss"/>
    <w:pitch w:val="variable"/>
    <w:sig w:usb0="A00002FF" w:usb1="5000205B" w:usb2="00000002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9976BB"/>
    <w:multiLevelType w:val="hybridMultilevel"/>
    <w:tmpl w:val="3AC2858A"/>
    <w:lvl w:ilvl="0" w:tplc="7204A38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3E4"/>
    <w:rsid w:val="0004033E"/>
    <w:rsid w:val="000748B1"/>
    <w:rsid w:val="00082EA8"/>
    <w:rsid w:val="00093307"/>
    <w:rsid w:val="000935D1"/>
    <w:rsid w:val="0009367C"/>
    <w:rsid w:val="000A25F1"/>
    <w:rsid w:val="000A3AB6"/>
    <w:rsid w:val="000A6051"/>
    <w:rsid w:val="000C43A9"/>
    <w:rsid w:val="000F259F"/>
    <w:rsid w:val="001034AD"/>
    <w:rsid w:val="00103B26"/>
    <w:rsid w:val="001108AD"/>
    <w:rsid w:val="0013127B"/>
    <w:rsid w:val="001739FB"/>
    <w:rsid w:val="00186280"/>
    <w:rsid w:val="001D5C35"/>
    <w:rsid w:val="001F758A"/>
    <w:rsid w:val="001F7714"/>
    <w:rsid w:val="002067BC"/>
    <w:rsid w:val="00223EBE"/>
    <w:rsid w:val="00234747"/>
    <w:rsid w:val="00240931"/>
    <w:rsid w:val="00254302"/>
    <w:rsid w:val="00256037"/>
    <w:rsid w:val="002755BF"/>
    <w:rsid w:val="00281AA1"/>
    <w:rsid w:val="002C1AE9"/>
    <w:rsid w:val="002D6222"/>
    <w:rsid w:val="00300F6A"/>
    <w:rsid w:val="00321F54"/>
    <w:rsid w:val="00323B47"/>
    <w:rsid w:val="003327FB"/>
    <w:rsid w:val="00333418"/>
    <w:rsid w:val="003370A4"/>
    <w:rsid w:val="00355B30"/>
    <w:rsid w:val="00386020"/>
    <w:rsid w:val="00386090"/>
    <w:rsid w:val="0039729B"/>
    <w:rsid w:val="003A4857"/>
    <w:rsid w:val="003A6D37"/>
    <w:rsid w:val="003C107F"/>
    <w:rsid w:val="003C3A85"/>
    <w:rsid w:val="003C6E24"/>
    <w:rsid w:val="003D6775"/>
    <w:rsid w:val="003F5FCA"/>
    <w:rsid w:val="004014A5"/>
    <w:rsid w:val="004313EC"/>
    <w:rsid w:val="00435725"/>
    <w:rsid w:val="00446579"/>
    <w:rsid w:val="004562D3"/>
    <w:rsid w:val="004569DC"/>
    <w:rsid w:val="0046152A"/>
    <w:rsid w:val="004808EB"/>
    <w:rsid w:val="00485DD8"/>
    <w:rsid w:val="0049256B"/>
    <w:rsid w:val="00492BD3"/>
    <w:rsid w:val="004A7801"/>
    <w:rsid w:val="004B7BA1"/>
    <w:rsid w:val="004C3007"/>
    <w:rsid w:val="004D7510"/>
    <w:rsid w:val="004F38ED"/>
    <w:rsid w:val="0052162A"/>
    <w:rsid w:val="00521687"/>
    <w:rsid w:val="00533233"/>
    <w:rsid w:val="005573DD"/>
    <w:rsid w:val="005759AC"/>
    <w:rsid w:val="00576BAB"/>
    <w:rsid w:val="005A1AD2"/>
    <w:rsid w:val="005A2D8D"/>
    <w:rsid w:val="005B728A"/>
    <w:rsid w:val="0062787F"/>
    <w:rsid w:val="00632714"/>
    <w:rsid w:val="00651C87"/>
    <w:rsid w:val="00687718"/>
    <w:rsid w:val="006A21A6"/>
    <w:rsid w:val="006A3C64"/>
    <w:rsid w:val="006A6C0D"/>
    <w:rsid w:val="006C083F"/>
    <w:rsid w:val="006C73C2"/>
    <w:rsid w:val="006E0527"/>
    <w:rsid w:val="006F4EDE"/>
    <w:rsid w:val="006F65C1"/>
    <w:rsid w:val="007105C4"/>
    <w:rsid w:val="00723CF9"/>
    <w:rsid w:val="00736B82"/>
    <w:rsid w:val="00737E33"/>
    <w:rsid w:val="0077214B"/>
    <w:rsid w:val="007819AE"/>
    <w:rsid w:val="007B3B17"/>
    <w:rsid w:val="007B45C5"/>
    <w:rsid w:val="007B7376"/>
    <w:rsid w:val="007E302D"/>
    <w:rsid w:val="007F5FC8"/>
    <w:rsid w:val="008343E2"/>
    <w:rsid w:val="00852561"/>
    <w:rsid w:val="008635F4"/>
    <w:rsid w:val="00876341"/>
    <w:rsid w:val="00887987"/>
    <w:rsid w:val="00894CB3"/>
    <w:rsid w:val="008A2E25"/>
    <w:rsid w:val="008C3543"/>
    <w:rsid w:val="008C3FB8"/>
    <w:rsid w:val="008C6270"/>
    <w:rsid w:val="00905E0F"/>
    <w:rsid w:val="009178BF"/>
    <w:rsid w:val="00926448"/>
    <w:rsid w:val="009304C6"/>
    <w:rsid w:val="009501A6"/>
    <w:rsid w:val="0097023C"/>
    <w:rsid w:val="00973A35"/>
    <w:rsid w:val="0097786D"/>
    <w:rsid w:val="00984331"/>
    <w:rsid w:val="009961DC"/>
    <w:rsid w:val="009A7F9A"/>
    <w:rsid w:val="009B6214"/>
    <w:rsid w:val="009C4D31"/>
    <w:rsid w:val="009D2DC2"/>
    <w:rsid w:val="009E67CE"/>
    <w:rsid w:val="009F3A15"/>
    <w:rsid w:val="00A0521D"/>
    <w:rsid w:val="00A1139C"/>
    <w:rsid w:val="00A35D3F"/>
    <w:rsid w:val="00A55094"/>
    <w:rsid w:val="00A77D5B"/>
    <w:rsid w:val="00A960F8"/>
    <w:rsid w:val="00A971B9"/>
    <w:rsid w:val="00AB1E0F"/>
    <w:rsid w:val="00AC7B8B"/>
    <w:rsid w:val="00AD6447"/>
    <w:rsid w:val="00AE4FA8"/>
    <w:rsid w:val="00AF7745"/>
    <w:rsid w:val="00B022DC"/>
    <w:rsid w:val="00B15EAE"/>
    <w:rsid w:val="00B33FFE"/>
    <w:rsid w:val="00B5374B"/>
    <w:rsid w:val="00B73302"/>
    <w:rsid w:val="00B77B32"/>
    <w:rsid w:val="00B93879"/>
    <w:rsid w:val="00BA61FC"/>
    <w:rsid w:val="00BD6C49"/>
    <w:rsid w:val="00C0372B"/>
    <w:rsid w:val="00C11597"/>
    <w:rsid w:val="00C25917"/>
    <w:rsid w:val="00C30219"/>
    <w:rsid w:val="00C37DA0"/>
    <w:rsid w:val="00C44410"/>
    <w:rsid w:val="00C774C1"/>
    <w:rsid w:val="00CA2E36"/>
    <w:rsid w:val="00CE6376"/>
    <w:rsid w:val="00CF0E2B"/>
    <w:rsid w:val="00D06C28"/>
    <w:rsid w:val="00D1700D"/>
    <w:rsid w:val="00D24C91"/>
    <w:rsid w:val="00D44096"/>
    <w:rsid w:val="00D52A1B"/>
    <w:rsid w:val="00D540B0"/>
    <w:rsid w:val="00D61F91"/>
    <w:rsid w:val="00D650B9"/>
    <w:rsid w:val="00D94F1F"/>
    <w:rsid w:val="00D955B3"/>
    <w:rsid w:val="00D96C64"/>
    <w:rsid w:val="00DA3A43"/>
    <w:rsid w:val="00DB0E78"/>
    <w:rsid w:val="00DD0B00"/>
    <w:rsid w:val="00DD6FC1"/>
    <w:rsid w:val="00DE2D79"/>
    <w:rsid w:val="00DF295D"/>
    <w:rsid w:val="00DF539A"/>
    <w:rsid w:val="00E25316"/>
    <w:rsid w:val="00E51EC6"/>
    <w:rsid w:val="00E803D3"/>
    <w:rsid w:val="00E83046"/>
    <w:rsid w:val="00E8517E"/>
    <w:rsid w:val="00E94E1D"/>
    <w:rsid w:val="00EB2B48"/>
    <w:rsid w:val="00EB38E8"/>
    <w:rsid w:val="00EC63E4"/>
    <w:rsid w:val="00ED3A4A"/>
    <w:rsid w:val="00EE6138"/>
    <w:rsid w:val="00F03523"/>
    <w:rsid w:val="00F21F8D"/>
    <w:rsid w:val="00F33CC6"/>
    <w:rsid w:val="00F35422"/>
    <w:rsid w:val="00F36ACE"/>
    <w:rsid w:val="00F43EC2"/>
    <w:rsid w:val="00F453A8"/>
    <w:rsid w:val="00F7038B"/>
    <w:rsid w:val="00F72B54"/>
    <w:rsid w:val="00FA54A1"/>
    <w:rsid w:val="00FB0225"/>
    <w:rsid w:val="00FC1978"/>
    <w:rsid w:val="00FD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13984"/>
  <w15:chartTrackingRefBased/>
  <w15:docId w15:val="{345303A8-AB7F-42D8-A780-60CBEB046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F259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EC63E4"/>
    <w:pPr>
      <w:spacing w:after="0" w:line="240" w:lineRule="auto"/>
    </w:pPr>
  </w:style>
  <w:style w:type="table" w:styleId="Grigliatabella">
    <w:name w:val="Table Grid"/>
    <w:basedOn w:val="Tabellanormale"/>
    <w:uiPriority w:val="39"/>
    <w:rsid w:val="00E803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B733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040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9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5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0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emf"/><Relationship Id="rId4" Type="http://schemas.openxmlformats.org/officeDocument/2006/relationships/settings" Target="setting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72751E-3D9E-4D31-BA37-0BDDA1407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1180</Words>
  <Characters>6727</Characters>
  <Application>Microsoft Office Word</Application>
  <DocSecurity>0</DocSecurity>
  <Lines>56</Lines>
  <Paragraphs>15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Marcheselli</dc:creator>
  <cp:keywords/>
  <dc:description/>
  <cp:lastModifiedBy>Durmo Rexhep</cp:lastModifiedBy>
  <cp:revision>2</cp:revision>
  <dcterms:created xsi:type="dcterms:W3CDTF">2025-04-29T15:45:00Z</dcterms:created>
  <dcterms:modified xsi:type="dcterms:W3CDTF">2025-04-29T15:45:00Z</dcterms:modified>
</cp:coreProperties>
</file>