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200BA" w14:textId="77777777" w:rsidR="00B436C5" w:rsidRPr="00D74967" w:rsidRDefault="00B436C5" w:rsidP="00B436C5">
      <w:pPr>
        <w:rPr>
          <w:rFonts w:ascii="Arial" w:hAnsi="Arial" w:cs="Arial"/>
          <w:b/>
          <w:bCs/>
          <w:lang w:val="en-GB"/>
        </w:rPr>
      </w:pPr>
      <w:r w:rsidRPr="00D74967">
        <w:rPr>
          <w:rFonts w:ascii="Arial" w:hAnsi="Arial" w:cs="Arial"/>
          <w:b/>
          <w:bCs/>
          <w:lang w:val="en-GB"/>
        </w:rPr>
        <w:t>Code availability</w:t>
      </w:r>
    </w:p>
    <w:p w14:paraId="0FA2C361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US"/>
        </w:rPr>
        <w:t xml:space="preserve">The </w:t>
      </w:r>
      <w:proofErr w:type="spellStart"/>
      <w:r w:rsidRPr="00D74967">
        <w:rPr>
          <w:rFonts w:ascii="Arial" w:hAnsi="Arial" w:cs="Arial"/>
          <w:lang w:val="en-GB"/>
        </w:rPr>
        <w:t>Matlab</w:t>
      </w:r>
      <w:proofErr w:type="spellEnd"/>
      <w:r w:rsidRPr="00D74967">
        <w:rPr>
          <w:rFonts w:ascii="Arial" w:hAnsi="Arial" w:cs="Arial"/>
          <w:lang w:val="en-GB"/>
        </w:rPr>
        <w:t xml:space="preserve">™ </w:t>
      </w:r>
      <w:r>
        <w:rPr>
          <w:rFonts w:ascii="Arial" w:hAnsi="Arial" w:cs="Arial"/>
          <w:lang w:val="en-GB"/>
        </w:rPr>
        <w:t xml:space="preserve">script used </w:t>
      </w:r>
      <w:r w:rsidRPr="00D74967">
        <w:rPr>
          <w:rFonts w:ascii="Arial" w:hAnsi="Arial" w:cs="Arial"/>
          <w:lang w:val="en-GB"/>
        </w:rPr>
        <w:t xml:space="preserve">to </w:t>
      </w:r>
      <w:r>
        <w:rPr>
          <w:rFonts w:ascii="Arial" w:hAnsi="Arial" w:cs="Arial"/>
          <w:lang w:val="en-GB"/>
        </w:rPr>
        <w:t>develop</w:t>
      </w:r>
      <w:r w:rsidRPr="00D74967">
        <w:rPr>
          <w:rFonts w:ascii="Arial" w:hAnsi="Arial" w:cs="Arial"/>
          <w:lang w:val="en-GB"/>
        </w:rPr>
        <w:t xml:space="preserve"> the hydrogeological model </w:t>
      </w:r>
      <w:r>
        <w:rPr>
          <w:rFonts w:ascii="Arial" w:hAnsi="Arial" w:cs="Arial"/>
          <w:lang w:val="en-GB"/>
        </w:rPr>
        <w:t>shown in</w:t>
      </w:r>
      <w:r w:rsidRPr="00D74967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>F</w:t>
      </w:r>
      <w:r w:rsidRPr="00D74967">
        <w:rPr>
          <w:rFonts w:ascii="Arial" w:hAnsi="Arial" w:cs="Arial"/>
          <w:lang w:val="en-GB"/>
        </w:rPr>
        <w:t xml:space="preserve">igure </w:t>
      </w:r>
      <w:r>
        <w:rPr>
          <w:rFonts w:ascii="Arial" w:hAnsi="Arial" w:cs="Arial"/>
          <w:lang w:val="en-GB"/>
        </w:rPr>
        <w:t>10</w:t>
      </w:r>
      <w:r w:rsidRPr="00D74967">
        <w:rPr>
          <w:rFonts w:ascii="Arial" w:hAnsi="Arial" w:cs="Arial"/>
          <w:lang w:val="en-GB"/>
        </w:rPr>
        <w:t xml:space="preserve"> is </w:t>
      </w:r>
      <w:r>
        <w:rPr>
          <w:rFonts w:ascii="Arial" w:hAnsi="Arial" w:cs="Arial"/>
          <w:lang w:val="en-GB"/>
        </w:rPr>
        <w:t>provided below</w:t>
      </w:r>
      <w:r w:rsidRPr="00D74967">
        <w:rPr>
          <w:rFonts w:ascii="Arial" w:hAnsi="Arial" w:cs="Arial"/>
          <w:lang w:val="en-GB"/>
        </w:rPr>
        <w:t>:</w:t>
      </w:r>
    </w:p>
    <w:p w14:paraId="722E119D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6C66A8C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Saltwater-Freshwater Interface in Confined aquifer</w:t>
      </w:r>
    </w:p>
    <w:p w14:paraId="39658DC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07FC9051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from Oude Essink (2001)</w:t>
      </w:r>
    </w:p>
    <w:p w14:paraId="7F392D6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4F905256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6EB39FCE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7C06979F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23F39D48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53E5A9FF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2CB7897C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18221877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We want to estimate the length of the salt wedge in meters</w:t>
      </w:r>
    </w:p>
    <w:p w14:paraId="6F114C78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rhof</w:t>
      </w:r>
      <w:proofErr w:type="spellEnd"/>
      <w:r w:rsidRPr="00D74967">
        <w:rPr>
          <w:rFonts w:ascii="Arial" w:hAnsi="Arial" w:cs="Arial"/>
          <w:lang w:val="en-GB"/>
        </w:rPr>
        <w:t xml:space="preserve"> = 1000; % freshwater density (kg/m3)</w:t>
      </w:r>
    </w:p>
    <w:p w14:paraId="05AF7D20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rhos</w:t>
      </w:r>
      <w:proofErr w:type="spellEnd"/>
      <w:r w:rsidRPr="00D74967">
        <w:rPr>
          <w:rFonts w:ascii="Arial" w:hAnsi="Arial" w:cs="Arial"/>
          <w:lang w:val="en-GB"/>
        </w:rPr>
        <w:t xml:space="preserve"> = 1035; % saltwater density (kg/m3)</w:t>
      </w:r>
    </w:p>
    <w:p w14:paraId="385FECE6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alpha = (</w:t>
      </w:r>
      <w:proofErr w:type="spellStart"/>
      <w:r w:rsidRPr="00D74967">
        <w:rPr>
          <w:rFonts w:ascii="Arial" w:hAnsi="Arial" w:cs="Arial"/>
          <w:lang w:val="en-GB"/>
        </w:rPr>
        <w:t>rhos-rhof</w:t>
      </w:r>
      <w:proofErr w:type="spellEnd"/>
      <w:r w:rsidRPr="00D74967">
        <w:rPr>
          <w:rFonts w:ascii="Arial" w:hAnsi="Arial" w:cs="Arial"/>
          <w:lang w:val="en-GB"/>
        </w:rPr>
        <w:t xml:space="preserve">) / </w:t>
      </w:r>
      <w:proofErr w:type="spellStart"/>
      <w:r w:rsidRPr="00D74967">
        <w:rPr>
          <w:rFonts w:ascii="Arial" w:hAnsi="Arial" w:cs="Arial"/>
          <w:lang w:val="en-GB"/>
        </w:rPr>
        <w:t>rhof</w:t>
      </w:r>
      <w:proofErr w:type="spellEnd"/>
      <w:r w:rsidRPr="00D74967">
        <w:rPr>
          <w:rFonts w:ascii="Arial" w:hAnsi="Arial" w:cs="Arial"/>
          <w:lang w:val="en-GB"/>
        </w:rPr>
        <w:t>; % BGH coefficient (-)</w:t>
      </w:r>
    </w:p>
    <w:p w14:paraId="530FF6D7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267D744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Variable parameters - Can be modified to fit data</w:t>
      </w:r>
    </w:p>
    <w:p w14:paraId="35E32116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D_B = 500; % thickness aquifer B in section B (m)</w:t>
      </w:r>
    </w:p>
    <w:p w14:paraId="6579198A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D_C = 500; % thickness aquifer </w:t>
      </w:r>
      <w:proofErr w:type="gramStart"/>
      <w:r w:rsidRPr="00D74967">
        <w:rPr>
          <w:rFonts w:ascii="Arial" w:hAnsi="Arial" w:cs="Arial"/>
          <w:lang w:val="en-GB"/>
        </w:rPr>
        <w:t>A</w:t>
      </w:r>
      <w:proofErr w:type="gramEnd"/>
      <w:r w:rsidRPr="00D74967">
        <w:rPr>
          <w:rFonts w:ascii="Arial" w:hAnsi="Arial" w:cs="Arial"/>
          <w:lang w:val="en-GB"/>
        </w:rPr>
        <w:t xml:space="preserve"> in section C (m)</w:t>
      </w:r>
    </w:p>
    <w:p w14:paraId="71D5A716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SGR_B = 0.6; % Sand/shale ratio in aquifer section B</w:t>
      </w:r>
    </w:p>
    <w:p w14:paraId="2C77DCAC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SGR_C = 0.6; % Sand/shale ratio in aquifer section C</w:t>
      </w:r>
    </w:p>
    <w:p w14:paraId="0D5978B2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k_shale</w:t>
      </w:r>
      <w:proofErr w:type="spellEnd"/>
      <w:r w:rsidRPr="00D74967">
        <w:rPr>
          <w:rFonts w:ascii="Arial" w:hAnsi="Arial" w:cs="Arial"/>
          <w:lang w:val="en-GB"/>
        </w:rPr>
        <w:t xml:space="preserve"> = 0.000001; % hydraulic conductivity shale (m/d)</w:t>
      </w:r>
    </w:p>
    <w:p w14:paraId="3C77FFB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k_sand_B</w:t>
      </w:r>
      <w:proofErr w:type="spellEnd"/>
      <w:r w:rsidRPr="00D74967">
        <w:rPr>
          <w:rFonts w:ascii="Arial" w:hAnsi="Arial" w:cs="Arial"/>
          <w:lang w:val="en-GB"/>
        </w:rPr>
        <w:t xml:space="preserve"> = 0.1; % hydraulic conductivity sand (m/d)</w:t>
      </w:r>
    </w:p>
    <w:p w14:paraId="6299A1B0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k_sand_C</w:t>
      </w:r>
      <w:proofErr w:type="spellEnd"/>
      <w:r w:rsidRPr="00D74967">
        <w:rPr>
          <w:rFonts w:ascii="Arial" w:hAnsi="Arial" w:cs="Arial"/>
          <w:lang w:val="en-GB"/>
        </w:rPr>
        <w:t xml:space="preserve"> = 0.1; % hydraulic conductivity sand (m/d)</w:t>
      </w:r>
    </w:p>
    <w:p w14:paraId="3ADCBC19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4128D8C8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lastRenderedPageBreak/>
        <w:t xml:space="preserve">% The permeability of the reservoir in Adriatic </w:t>
      </w:r>
      <w:proofErr w:type="gramStart"/>
      <w:r w:rsidRPr="00D74967">
        <w:rPr>
          <w:rFonts w:ascii="Arial" w:hAnsi="Arial" w:cs="Arial"/>
          <w:lang w:val="en-GB"/>
        </w:rPr>
        <w:t>range</w:t>
      </w:r>
      <w:proofErr w:type="gramEnd"/>
      <w:r w:rsidRPr="00D74967">
        <w:rPr>
          <w:rFonts w:ascii="Arial" w:hAnsi="Arial" w:cs="Arial"/>
          <w:lang w:val="en-GB"/>
        </w:rPr>
        <w:t xml:space="preserve"> from 2 to 20 millidarcies, </w:t>
      </w:r>
    </w:p>
    <w:p w14:paraId="5711585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which is equivalent to 0.002 t0 0.2 m/d (</w:t>
      </w:r>
      <w:proofErr w:type="spellStart"/>
      <w:r w:rsidRPr="00D74967">
        <w:rPr>
          <w:rFonts w:ascii="Arial" w:hAnsi="Arial" w:cs="Arial"/>
          <w:lang w:val="en-GB"/>
        </w:rPr>
        <w:t>Pitone</w:t>
      </w:r>
      <w:proofErr w:type="spellEnd"/>
      <w:r w:rsidRPr="00D74967">
        <w:rPr>
          <w:rFonts w:ascii="Arial" w:hAnsi="Arial" w:cs="Arial"/>
          <w:lang w:val="en-GB"/>
        </w:rPr>
        <w:t xml:space="preserve"> et al. 20121)</w:t>
      </w:r>
    </w:p>
    <w:p w14:paraId="4F7783E2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</w:t>
      </w:r>
    </w:p>
    <w:p w14:paraId="370B535D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Well tests in surface aquifers give 0.8 to 8.0 m/day</w:t>
      </w:r>
    </w:p>
    <w:p w14:paraId="4889DD98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k_B</w:t>
      </w:r>
      <w:proofErr w:type="spellEnd"/>
      <w:r w:rsidRPr="00D74967">
        <w:rPr>
          <w:rFonts w:ascii="Arial" w:hAnsi="Arial" w:cs="Arial"/>
          <w:lang w:val="en-GB"/>
        </w:rPr>
        <w:t xml:space="preserve"> = SGR_B * </w:t>
      </w:r>
      <w:proofErr w:type="spellStart"/>
      <w:r w:rsidRPr="00D74967">
        <w:rPr>
          <w:rFonts w:ascii="Arial" w:hAnsi="Arial" w:cs="Arial"/>
          <w:lang w:val="en-GB"/>
        </w:rPr>
        <w:t>k_sand_B</w:t>
      </w:r>
      <w:proofErr w:type="spellEnd"/>
      <w:r w:rsidRPr="00D74967">
        <w:rPr>
          <w:rFonts w:ascii="Arial" w:hAnsi="Arial" w:cs="Arial"/>
          <w:lang w:val="en-GB"/>
        </w:rPr>
        <w:t xml:space="preserve"> + (1-SGR_B) * </w:t>
      </w:r>
      <w:proofErr w:type="spellStart"/>
      <w:r w:rsidRPr="00D74967">
        <w:rPr>
          <w:rFonts w:ascii="Arial" w:hAnsi="Arial" w:cs="Arial"/>
          <w:lang w:val="en-GB"/>
        </w:rPr>
        <w:t>k_shale</w:t>
      </w:r>
      <w:proofErr w:type="spellEnd"/>
      <w:r w:rsidRPr="00D74967">
        <w:rPr>
          <w:rFonts w:ascii="Arial" w:hAnsi="Arial" w:cs="Arial"/>
          <w:lang w:val="en-GB"/>
        </w:rPr>
        <w:t>; % hydraulic conductivity section B (m/day)</w:t>
      </w:r>
    </w:p>
    <w:p w14:paraId="6C06DCA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k_C</w:t>
      </w:r>
      <w:proofErr w:type="spellEnd"/>
      <w:r w:rsidRPr="00D74967">
        <w:rPr>
          <w:rFonts w:ascii="Arial" w:hAnsi="Arial" w:cs="Arial"/>
          <w:lang w:val="en-GB"/>
        </w:rPr>
        <w:t xml:space="preserve"> = SGR_C * </w:t>
      </w:r>
      <w:proofErr w:type="spellStart"/>
      <w:r w:rsidRPr="00D74967">
        <w:rPr>
          <w:rFonts w:ascii="Arial" w:hAnsi="Arial" w:cs="Arial"/>
          <w:lang w:val="en-GB"/>
        </w:rPr>
        <w:t>k_sand_C</w:t>
      </w:r>
      <w:proofErr w:type="spellEnd"/>
      <w:r w:rsidRPr="00D74967">
        <w:rPr>
          <w:rFonts w:ascii="Arial" w:hAnsi="Arial" w:cs="Arial"/>
          <w:lang w:val="en-GB"/>
        </w:rPr>
        <w:t xml:space="preserve"> + (1-SGR_C) * </w:t>
      </w:r>
      <w:proofErr w:type="spellStart"/>
      <w:r w:rsidRPr="00D74967">
        <w:rPr>
          <w:rFonts w:ascii="Arial" w:hAnsi="Arial" w:cs="Arial"/>
          <w:lang w:val="en-GB"/>
        </w:rPr>
        <w:t>k_shale</w:t>
      </w:r>
      <w:proofErr w:type="spellEnd"/>
      <w:r w:rsidRPr="00D74967">
        <w:rPr>
          <w:rFonts w:ascii="Arial" w:hAnsi="Arial" w:cs="Arial"/>
          <w:lang w:val="en-GB"/>
        </w:rPr>
        <w:t xml:space="preserve">; % hydraulic conductivity </w:t>
      </w:r>
      <w:proofErr w:type="spellStart"/>
      <w:r w:rsidRPr="00D74967">
        <w:rPr>
          <w:rFonts w:ascii="Arial" w:hAnsi="Arial" w:cs="Arial"/>
          <w:lang w:val="en-GB"/>
        </w:rPr>
        <w:t>lsection</w:t>
      </w:r>
      <w:proofErr w:type="spellEnd"/>
      <w:r w:rsidRPr="00D74967">
        <w:rPr>
          <w:rFonts w:ascii="Arial" w:hAnsi="Arial" w:cs="Arial"/>
          <w:lang w:val="en-GB"/>
        </w:rPr>
        <w:t xml:space="preserve"> C (m/day)</w:t>
      </w:r>
    </w:p>
    <w:p w14:paraId="5E4B8A4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13045B4D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 Aquifer flow per unit width in mm/ year and m/day due to recharge </w:t>
      </w:r>
    </w:p>
    <w:p w14:paraId="292F5178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q_B</w:t>
      </w:r>
      <w:proofErr w:type="spellEnd"/>
      <w:r w:rsidRPr="00D74967">
        <w:rPr>
          <w:rFonts w:ascii="Arial" w:hAnsi="Arial" w:cs="Arial"/>
          <w:lang w:val="en-GB"/>
        </w:rPr>
        <w:t xml:space="preserve"> = 250 % mm/year</w:t>
      </w:r>
    </w:p>
    <w:p w14:paraId="175540CA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q_C</w:t>
      </w:r>
      <w:proofErr w:type="spellEnd"/>
      <w:r w:rsidRPr="00D74967">
        <w:rPr>
          <w:rFonts w:ascii="Arial" w:hAnsi="Arial" w:cs="Arial"/>
          <w:lang w:val="en-GB"/>
        </w:rPr>
        <w:t xml:space="preserve"> = 250 % mm/year</w:t>
      </w:r>
    </w:p>
    <w:p w14:paraId="3CA330D7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q_B</w:t>
      </w:r>
      <w:proofErr w:type="spellEnd"/>
      <w:r w:rsidRPr="00D74967">
        <w:rPr>
          <w:rFonts w:ascii="Arial" w:hAnsi="Arial" w:cs="Arial"/>
          <w:lang w:val="en-GB"/>
        </w:rPr>
        <w:t xml:space="preserve"> = ((</w:t>
      </w:r>
      <w:proofErr w:type="spellStart"/>
      <w:r w:rsidRPr="00D74967">
        <w:rPr>
          <w:rFonts w:ascii="Arial" w:hAnsi="Arial" w:cs="Arial"/>
          <w:lang w:val="en-GB"/>
        </w:rPr>
        <w:t>q_B</w:t>
      </w:r>
      <w:proofErr w:type="spellEnd"/>
      <w:r w:rsidRPr="00D74967">
        <w:rPr>
          <w:rFonts w:ascii="Arial" w:hAnsi="Arial" w:cs="Arial"/>
          <w:lang w:val="en-GB"/>
        </w:rPr>
        <w:t>/1000) / 365) % m/day</w:t>
      </w:r>
    </w:p>
    <w:p w14:paraId="5B958F6E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r w:rsidRPr="00D74967">
        <w:rPr>
          <w:rFonts w:ascii="Arial" w:hAnsi="Arial" w:cs="Arial"/>
          <w:lang w:val="en-GB"/>
        </w:rPr>
        <w:t>q_C</w:t>
      </w:r>
      <w:proofErr w:type="spellEnd"/>
      <w:r w:rsidRPr="00D74967">
        <w:rPr>
          <w:rFonts w:ascii="Arial" w:hAnsi="Arial" w:cs="Arial"/>
          <w:lang w:val="en-GB"/>
        </w:rPr>
        <w:t xml:space="preserve"> = ((</w:t>
      </w:r>
      <w:proofErr w:type="spellStart"/>
      <w:r w:rsidRPr="00D74967">
        <w:rPr>
          <w:rFonts w:ascii="Arial" w:hAnsi="Arial" w:cs="Arial"/>
          <w:lang w:val="en-GB"/>
        </w:rPr>
        <w:t>q_C</w:t>
      </w:r>
      <w:proofErr w:type="spellEnd"/>
      <w:r w:rsidRPr="00D74967">
        <w:rPr>
          <w:rFonts w:ascii="Arial" w:hAnsi="Arial" w:cs="Arial"/>
          <w:lang w:val="en-GB"/>
        </w:rPr>
        <w:t>/1000) / 365) % m/day</w:t>
      </w:r>
    </w:p>
    <w:p w14:paraId="13AC5B4F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5637B233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Estimate depth of the interface H from bottom confining layer (m)</w:t>
      </w:r>
    </w:p>
    <w:p w14:paraId="31BC39D3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x = 0:100:</w:t>
      </w:r>
      <w:proofErr w:type="gramStart"/>
      <w:r w:rsidRPr="00D74967">
        <w:rPr>
          <w:rFonts w:ascii="Arial" w:hAnsi="Arial" w:cs="Arial"/>
          <w:lang w:val="en-GB"/>
        </w:rPr>
        <w:t>70000;</w:t>
      </w:r>
      <w:proofErr w:type="gramEnd"/>
    </w:p>
    <w:p w14:paraId="1D0331B1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H_B = -(((2*</w:t>
      </w:r>
      <w:proofErr w:type="spellStart"/>
      <w:r w:rsidRPr="00D74967">
        <w:rPr>
          <w:rFonts w:ascii="Arial" w:hAnsi="Arial" w:cs="Arial"/>
          <w:lang w:val="en-GB"/>
        </w:rPr>
        <w:t>q_B</w:t>
      </w:r>
      <w:proofErr w:type="spellEnd"/>
      <w:r w:rsidRPr="00D74967">
        <w:rPr>
          <w:rFonts w:ascii="Arial" w:hAnsi="Arial" w:cs="Arial"/>
          <w:lang w:val="en-GB"/>
        </w:rPr>
        <w:t>) / (</w:t>
      </w:r>
      <w:proofErr w:type="spellStart"/>
      <w:r w:rsidRPr="00D74967">
        <w:rPr>
          <w:rFonts w:ascii="Arial" w:hAnsi="Arial" w:cs="Arial"/>
          <w:lang w:val="en-GB"/>
        </w:rPr>
        <w:t>k_B</w:t>
      </w:r>
      <w:proofErr w:type="spellEnd"/>
      <w:r w:rsidRPr="00D74967">
        <w:rPr>
          <w:rFonts w:ascii="Arial" w:hAnsi="Arial" w:cs="Arial"/>
          <w:lang w:val="en-GB"/>
        </w:rPr>
        <w:t xml:space="preserve"> *alpha</w:t>
      </w:r>
      <w:proofErr w:type="gramStart"/>
      <w:r w:rsidRPr="00D74967">
        <w:rPr>
          <w:rFonts w:ascii="Arial" w:hAnsi="Arial" w:cs="Arial"/>
          <w:lang w:val="en-GB"/>
        </w:rPr>
        <w:t>))*</w:t>
      </w:r>
      <w:proofErr w:type="gramEnd"/>
      <w:r w:rsidRPr="00D74967">
        <w:rPr>
          <w:rFonts w:ascii="Arial" w:hAnsi="Arial" w:cs="Arial"/>
          <w:lang w:val="en-GB"/>
        </w:rPr>
        <w:t>x</w:t>
      </w:r>
      <w:proofErr w:type="gramStart"/>
      <w:r w:rsidRPr="00D74967">
        <w:rPr>
          <w:rFonts w:ascii="Arial" w:hAnsi="Arial" w:cs="Arial"/>
          <w:lang w:val="en-GB"/>
        </w:rPr>
        <w:t>).^</w:t>
      </w:r>
      <w:proofErr w:type="gramEnd"/>
      <w:r w:rsidRPr="00D74967">
        <w:rPr>
          <w:rFonts w:ascii="Arial" w:hAnsi="Arial" w:cs="Arial"/>
          <w:lang w:val="en-GB"/>
        </w:rPr>
        <w:t>(1/2</w:t>
      </w:r>
      <w:proofErr w:type="gramStart"/>
      <w:r w:rsidRPr="00D74967">
        <w:rPr>
          <w:rFonts w:ascii="Arial" w:hAnsi="Arial" w:cs="Arial"/>
          <w:lang w:val="en-GB"/>
        </w:rPr>
        <w:t>);</w:t>
      </w:r>
      <w:proofErr w:type="gramEnd"/>
    </w:p>
    <w:p w14:paraId="1E96053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H_C = -(((2*</w:t>
      </w:r>
      <w:proofErr w:type="spellStart"/>
      <w:r w:rsidRPr="00D74967">
        <w:rPr>
          <w:rFonts w:ascii="Arial" w:hAnsi="Arial" w:cs="Arial"/>
          <w:lang w:val="en-GB"/>
        </w:rPr>
        <w:t>q_C</w:t>
      </w:r>
      <w:proofErr w:type="spellEnd"/>
      <w:r w:rsidRPr="00D74967">
        <w:rPr>
          <w:rFonts w:ascii="Arial" w:hAnsi="Arial" w:cs="Arial"/>
          <w:lang w:val="en-GB"/>
        </w:rPr>
        <w:t>) / (</w:t>
      </w:r>
      <w:proofErr w:type="spellStart"/>
      <w:r w:rsidRPr="00D74967">
        <w:rPr>
          <w:rFonts w:ascii="Arial" w:hAnsi="Arial" w:cs="Arial"/>
          <w:lang w:val="en-GB"/>
        </w:rPr>
        <w:t>k_C</w:t>
      </w:r>
      <w:proofErr w:type="spellEnd"/>
      <w:r w:rsidRPr="00D74967">
        <w:rPr>
          <w:rFonts w:ascii="Arial" w:hAnsi="Arial" w:cs="Arial"/>
          <w:lang w:val="en-GB"/>
        </w:rPr>
        <w:t xml:space="preserve"> *alpha</w:t>
      </w:r>
      <w:proofErr w:type="gramStart"/>
      <w:r w:rsidRPr="00D74967">
        <w:rPr>
          <w:rFonts w:ascii="Arial" w:hAnsi="Arial" w:cs="Arial"/>
          <w:lang w:val="en-GB"/>
        </w:rPr>
        <w:t>))*</w:t>
      </w:r>
      <w:proofErr w:type="gramEnd"/>
      <w:r w:rsidRPr="00D74967">
        <w:rPr>
          <w:rFonts w:ascii="Arial" w:hAnsi="Arial" w:cs="Arial"/>
          <w:lang w:val="en-GB"/>
        </w:rPr>
        <w:t>x</w:t>
      </w:r>
      <w:proofErr w:type="gramStart"/>
      <w:r w:rsidRPr="00D74967">
        <w:rPr>
          <w:rFonts w:ascii="Arial" w:hAnsi="Arial" w:cs="Arial"/>
          <w:lang w:val="en-GB"/>
        </w:rPr>
        <w:t>).^</w:t>
      </w:r>
      <w:proofErr w:type="gramEnd"/>
      <w:r w:rsidRPr="00D74967">
        <w:rPr>
          <w:rFonts w:ascii="Arial" w:hAnsi="Arial" w:cs="Arial"/>
          <w:lang w:val="en-GB"/>
        </w:rPr>
        <w:t>(1/2</w:t>
      </w:r>
      <w:proofErr w:type="gramStart"/>
      <w:r w:rsidRPr="00D74967">
        <w:rPr>
          <w:rFonts w:ascii="Arial" w:hAnsi="Arial" w:cs="Arial"/>
          <w:lang w:val="en-GB"/>
        </w:rPr>
        <w:t>);</w:t>
      </w:r>
      <w:proofErr w:type="gramEnd"/>
    </w:p>
    <w:p w14:paraId="7C5274AD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02531A6C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Compute Distance of the wedge from tip point</w:t>
      </w:r>
    </w:p>
    <w:p w14:paraId="4929413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L_B = (</w:t>
      </w:r>
      <w:proofErr w:type="spellStart"/>
      <w:r w:rsidRPr="00D74967">
        <w:rPr>
          <w:rFonts w:ascii="Arial" w:hAnsi="Arial" w:cs="Arial"/>
          <w:lang w:val="en-GB"/>
        </w:rPr>
        <w:t>k_B</w:t>
      </w:r>
      <w:proofErr w:type="spellEnd"/>
      <w:r w:rsidRPr="00D74967">
        <w:rPr>
          <w:rFonts w:ascii="Arial" w:hAnsi="Arial" w:cs="Arial"/>
          <w:lang w:val="en-GB"/>
        </w:rPr>
        <w:t xml:space="preserve"> * (D_B^2) * alpha) / (2 * </w:t>
      </w:r>
      <w:proofErr w:type="spellStart"/>
      <w:r w:rsidRPr="00D74967">
        <w:rPr>
          <w:rFonts w:ascii="Arial" w:hAnsi="Arial" w:cs="Arial"/>
          <w:lang w:val="en-GB"/>
        </w:rPr>
        <w:t>q_B</w:t>
      </w:r>
      <w:proofErr w:type="spellEnd"/>
      <w:r w:rsidRPr="00D74967">
        <w:rPr>
          <w:rFonts w:ascii="Arial" w:hAnsi="Arial" w:cs="Arial"/>
          <w:lang w:val="en-GB"/>
        </w:rPr>
        <w:t>) % length saltwater wedge aquifer in section B (m)</w:t>
      </w:r>
    </w:p>
    <w:p w14:paraId="4EB83D6A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L_C = (</w:t>
      </w:r>
      <w:proofErr w:type="spellStart"/>
      <w:r w:rsidRPr="00D74967">
        <w:rPr>
          <w:rFonts w:ascii="Arial" w:hAnsi="Arial" w:cs="Arial"/>
          <w:lang w:val="en-GB"/>
        </w:rPr>
        <w:t>k_C</w:t>
      </w:r>
      <w:proofErr w:type="spellEnd"/>
      <w:r w:rsidRPr="00D74967">
        <w:rPr>
          <w:rFonts w:ascii="Arial" w:hAnsi="Arial" w:cs="Arial"/>
          <w:lang w:val="en-GB"/>
        </w:rPr>
        <w:t xml:space="preserve"> * (D_C^2) * alpha) / (2 * </w:t>
      </w:r>
      <w:proofErr w:type="spellStart"/>
      <w:r w:rsidRPr="00D74967">
        <w:rPr>
          <w:rFonts w:ascii="Arial" w:hAnsi="Arial" w:cs="Arial"/>
          <w:lang w:val="en-GB"/>
        </w:rPr>
        <w:t>q_C</w:t>
      </w:r>
      <w:proofErr w:type="spellEnd"/>
      <w:r w:rsidRPr="00D74967">
        <w:rPr>
          <w:rFonts w:ascii="Arial" w:hAnsi="Arial" w:cs="Arial"/>
          <w:lang w:val="en-GB"/>
        </w:rPr>
        <w:t>) % length saltwater wedge aquifer in section C (m)</w:t>
      </w:r>
    </w:p>
    <w:p w14:paraId="0D18F935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121D16BC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 Plot results</w:t>
      </w:r>
    </w:p>
    <w:p w14:paraId="00FDF1C8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x = x* (-1</w:t>
      </w:r>
      <w:proofErr w:type="gramStart"/>
      <w:r w:rsidRPr="00D74967">
        <w:rPr>
          <w:rFonts w:ascii="Arial" w:hAnsi="Arial" w:cs="Arial"/>
          <w:lang w:val="en-GB"/>
        </w:rPr>
        <w:t>);</w:t>
      </w:r>
      <w:proofErr w:type="gramEnd"/>
    </w:p>
    <w:p w14:paraId="29314413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gramStart"/>
      <w:r w:rsidRPr="00D74967">
        <w:rPr>
          <w:rFonts w:ascii="Arial" w:hAnsi="Arial" w:cs="Arial"/>
          <w:lang w:val="en-GB"/>
        </w:rPr>
        <w:t>plot(</w:t>
      </w:r>
      <w:proofErr w:type="gramEnd"/>
      <w:r w:rsidRPr="00D74967">
        <w:rPr>
          <w:rFonts w:ascii="Arial" w:hAnsi="Arial" w:cs="Arial"/>
          <w:lang w:val="en-GB"/>
        </w:rPr>
        <w:t>x-32000, H_B,'</w:t>
      </w:r>
      <w:proofErr w:type="spellStart"/>
      <w:r w:rsidRPr="00D74967">
        <w:rPr>
          <w:rFonts w:ascii="Arial" w:hAnsi="Arial" w:cs="Arial"/>
          <w:lang w:val="en-GB"/>
        </w:rPr>
        <w:t>LineWidth</w:t>
      </w:r>
      <w:proofErr w:type="spellEnd"/>
      <w:r w:rsidRPr="00D74967">
        <w:rPr>
          <w:rFonts w:ascii="Arial" w:hAnsi="Arial" w:cs="Arial"/>
          <w:lang w:val="en-GB"/>
        </w:rPr>
        <w:t>', 3)</w:t>
      </w:r>
    </w:p>
    <w:p w14:paraId="620D4C24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proofErr w:type="gramStart"/>
      <w:r w:rsidRPr="00D74967">
        <w:rPr>
          <w:rFonts w:ascii="Arial" w:hAnsi="Arial" w:cs="Arial"/>
          <w:lang w:val="en-GB"/>
        </w:rPr>
        <w:lastRenderedPageBreak/>
        <w:t>xlabel</w:t>
      </w:r>
      <w:proofErr w:type="spellEnd"/>
      <w:r w:rsidRPr="00D74967">
        <w:rPr>
          <w:rFonts w:ascii="Arial" w:hAnsi="Arial" w:cs="Arial"/>
          <w:lang w:val="en-GB"/>
        </w:rPr>
        <w:t>(</w:t>
      </w:r>
      <w:proofErr w:type="gramEnd"/>
      <w:r w:rsidRPr="00D74967">
        <w:rPr>
          <w:rFonts w:ascii="Arial" w:hAnsi="Arial" w:cs="Arial"/>
          <w:lang w:val="en-GB"/>
        </w:rPr>
        <w:t xml:space="preserve">'Distance from offshore sand </w:t>
      </w:r>
      <w:proofErr w:type="spellStart"/>
      <w:r w:rsidRPr="00D74967">
        <w:rPr>
          <w:rFonts w:ascii="Arial" w:hAnsi="Arial" w:cs="Arial"/>
          <w:lang w:val="en-GB"/>
        </w:rPr>
        <w:t>tippoint</w:t>
      </w:r>
      <w:proofErr w:type="spellEnd"/>
      <w:r w:rsidRPr="00D74967">
        <w:rPr>
          <w:rFonts w:ascii="Arial" w:hAnsi="Arial" w:cs="Arial"/>
          <w:lang w:val="en-GB"/>
        </w:rPr>
        <w:t>'</w:t>
      </w:r>
      <w:proofErr w:type="gramStart"/>
      <w:r w:rsidRPr="00D74967">
        <w:rPr>
          <w:rFonts w:ascii="Arial" w:hAnsi="Arial" w:cs="Arial"/>
          <w:lang w:val="en-GB"/>
        </w:rPr>
        <w:t>);</w:t>
      </w:r>
      <w:proofErr w:type="gramEnd"/>
    </w:p>
    <w:p w14:paraId="332EF21C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spellStart"/>
      <w:proofErr w:type="gramStart"/>
      <w:r w:rsidRPr="00D74967">
        <w:rPr>
          <w:rFonts w:ascii="Arial" w:hAnsi="Arial" w:cs="Arial"/>
          <w:lang w:val="en-GB"/>
        </w:rPr>
        <w:t>ylabel</w:t>
      </w:r>
      <w:proofErr w:type="spellEnd"/>
      <w:r w:rsidRPr="00D74967">
        <w:rPr>
          <w:rFonts w:ascii="Arial" w:hAnsi="Arial" w:cs="Arial"/>
          <w:lang w:val="en-GB"/>
        </w:rPr>
        <w:t>(</w:t>
      </w:r>
      <w:proofErr w:type="gramEnd"/>
      <w:r w:rsidRPr="00D74967">
        <w:rPr>
          <w:rFonts w:ascii="Arial" w:hAnsi="Arial" w:cs="Arial"/>
          <w:lang w:val="en-GB"/>
        </w:rPr>
        <w:t>'Interface depth from bottom of confining layer (m)'</w:t>
      </w:r>
      <w:proofErr w:type="gramStart"/>
      <w:r w:rsidRPr="00D74967">
        <w:rPr>
          <w:rFonts w:ascii="Arial" w:hAnsi="Arial" w:cs="Arial"/>
          <w:lang w:val="en-GB"/>
        </w:rPr>
        <w:t>);</w:t>
      </w:r>
      <w:proofErr w:type="gramEnd"/>
    </w:p>
    <w:p w14:paraId="2B0AE30E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gramStart"/>
      <w:r w:rsidRPr="00D74967">
        <w:rPr>
          <w:rFonts w:ascii="Arial" w:hAnsi="Arial" w:cs="Arial"/>
          <w:lang w:val="en-GB"/>
        </w:rPr>
        <w:t>title(</w:t>
      </w:r>
      <w:proofErr w:type="gramEnd"/>
      <w:r w:rsidRPr="00D74967">
        <w:rPr>
          <w:rFonts w:ascii="Arial" w:hAnsi="Arial" w:cs="Arial"/>
          <w:lang w:val="en-GB"/>
        </w:rPr>
        <w:t>'Depth of Saltwater-Freshwater Interface'</w:t>
      </w:r>
      <w:proofErr w:type="gramStart"/>
      <w:r w:rsidRPr="00D74967">
        <w:rPr>
          <w:rFonts w:ascii="Arial" w:hAnsi="Arial" w:cs="Arial"/>
          <w:lang w:val="en-GB"/>
        </w:rPr>
        <w:t>);</w:t>
      </w:r>
      <w:proofErr w:type="gramEnd"/>
    </w:p>
    <w:p w14:paraId="5BB5637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hold </w:t>
      </w:r>
      <w:proofErr w:type="gramStart"/>
      <w:r w:rsidRPr="00D74967">
        <w:rPr>
          <w:rFonts w:ascii="Arial" w:hAnsi="Arial" w:cs="Arial"/>
          <w:lang w:val="en-GB"/>
        </w:rPr>
        <w:t>on;</w:t>
      </w:r>
      <w:proofErr w:type="gramEnd"/>
    </w:p>
    <w:p w14:paraId="58B645E4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gramStart"/>
      <w:r w:rsidRPr="00D74967">
        <w:rPr>
          <w:rFonts w:ascii="Arial" w:hAnsi="Arial" w:cs="Arial"/>
          <w:lang w:val="en-GB"/>
        </w:rPr>
        <w:t>plot(</w:t>
      </w:r>
      <w:proofErr w:type="gramEnd"/>
      <w:r w:rsidRPr="00D74967">
        <w:rPr>
          <w:rFonts w:ascii="Arial" w:hAnsi="Arial" w:cs="Arial"/>
          <w:lang w:val="en-GB"/>
        </w:rPr>
        <w:t>x-25000, H_C,'</w:t>
      </w:r>
      <w:proofErr w:type="spellStart"/>
      <w:r w:rsidRPr="00D74967">
        <w:rPr>
          <w:rFonts w:ascii="Arial" w:hAnsi="Arial" w:cs="Arial"/>
          <w:lang w:val="en-GB"/>
        </w:rPr>
        <w:t>LineWidth</w:t>
      </w:r>
      <w:proofErr w:type="spellEnd"/>
      <w:r w:rsidRPr="00D74967">
        <w:rPr>
          <w:rFonts w:ascii="Arial" w:hAnsi="Arial" w:cs="Arial"/>
          <w:lang w:val="en-GB"/>
        </w:rPr>
        <w:t>', 3)</w:t>
      </w:r>
    </w:p>
    <w:p w14:paraId="63A41E5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proofErr w:type="gramStart"/>
      <w:r w:rsidRPr="00D74967">
        <w:rPr>
          <w:rFonts w:ascii="Arial" w:hAnsi="Arial" w:cs="Arial"/>
          <w:lang w:val="en-GB"/>
        </w:rPr>
        <w:t>legend(</w:t>
      </w:r>
      <w:proofErr w:type="gramEnd"/>
      <w:r w:rsidRPr="00D74967">
        <w:rPr>
          <w:rFonts w:ascii="Arial" w:hAnsi="Arial" w:cs="Arial"/>
          <w:lang w:val="en-GB"/>
        </w:rPr>
        <w:t>'SW-FW Interface Aquifer sez B', 'SW-FW Interface Aquifer sez C')</w:t>
      </w:r>
    </w:p>
    <w:p w14:paraId="2A2D83CB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hold off</w:t>
      </w:r>
    </w:p>
    <w:p w14:paraId="2F25CA74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 xml:space="preserve">%% </w:t>
      </w:r>
    </w:p>
    <w:p w14:paraId="57D49776" w14:textId="77777777" w:rsidR="00B436C5" w:rsidRPr="00D74967" w:rsidRDefault="00B436C5" w:rsidP="00B436C5">
      <w:pPr>
        <w:rPr>
          <w:rFonts w:ascii="Arial" w:hAnsi="Arial" w:cs="Arial"/>
          <w:lang w:val="en-GB"/>
        </w:rPr>
      </w:pPr>
      <w:r w:rsidRPr="00D74967">
        <w:rPr>
          <w:rFonts w:ascii="Arial" w:hAnsi="Arial" w:cs="Arial"/>
          <w:lang w:val="en-GB"/>
        </w:rPr>
        <w:t>%</w:t>
      </w:r>
    </w:p>
    <w:p w14:paraId="11C3631C" w14:textId="77777777" w:rsidR="00AC7780" w:rsidRDefault="00AC7780">
      <w:pPr>
        <w:rPr>
          <w:rFonts w:hint="eastAsia"/>
        </w:rPr>
      </w:pPr>
    </w:p>
    <w:sectPr w:rsidR="00AC77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6C5"/>
    <w:rsid w:val="007C3434"/>
    <w:rsid w:val="00AC7780"/>
    <w:rsid w:val="00B436C5"/>
    <w:rsid w:val="00E82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E0E85"/>
  <w15:chartTrackingRefBased/>
  <w15:docId w15:val="{17EF0929-7763-4103-9A06-B653D1F5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36C5"/>
    <w:pPr>
      <w:spacing w:line="259" w:lineRule="auto"/>
    </w:pPr>
    <w:rPr>
      <w:szCs w:val="22"/>
      <w:lang w:val="it-IT" w:eastAsia="en-US"/>
    </w:rPr>
  </w:style>
  <w:style w:type="paragraph" w:styleId="1">
    <w:name w:val="heading 1"/>
    <w:basedOn w:val="a"/>
    <w:next w:val="a"/>
    <w:link w:val="10"/>
    <w:uiPriority w:val="9"/>
    <w:qFormat/>
    <w:rsid w:val="00B436C5"/>
    <w:pPr>
      <w:keepNext/>
      <w:keepLines/>
      <w:widowControl w:val="0"/>
      <w:spacing w:before="48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:lang w:val="en-US" w:eastAsia="zh-C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436C5"/>
    <w:pPr>
      <w:keepNext/>
      <w:keepLines/>
      <w:widowControl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 w:eastAsia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436C5"/>
    <w:pPr>
      <w:keepNext/>
      <w:keepLines/>
      <w:widowControl w:val="0"/>
      <w:spacing w:before="160" w:after="80" w:line="278" w:lineRule="auto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 w:eastAsia="zh-CN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436C5"/>
    <w:pPr>
      <w:keepNext/>
      <w:keepLines/>
      <w:widowControl w:val="0"/>
      <w:spacing w:before="80" w:after="40" w:line="278" w:lineRule="auto"/>
      <w:outlineLvl w:val="3"/>
    </w:pPr>
    <w:rPr>
      <w:rFonts w:cstheme="majorBidi"/>
      <w:color w:val="0F4761" w:themeColor="accent1" w:themeShade="BF"/>
      <w:sz w:val="28"/>
      <w:szCs w:val="28"/>
      <w:lang w:val="en-US" w:eastAsia="zh-CN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436C5"/>
    <w:pPr>
      <w:keepNext/>
      <w:keepLines/>
      <w:widowControl w:val="0"/>
      <w:spacing w:before="80" w:after="40" w:line="278" w:lineRule="auto"/>
      <w:outlineLvl w:val="4"/>
    </w:pPr>
    <w:rPr>
      <w:rFonts w:cstheme="majorBidi"/>
      <w:color w:val="0F4761" w:themeColor="accent1" w:themeShade="BF"/>
      <w:sz w:val="24"/>
      <w:szCs w:val="24"/>
      <w:lang w:val="en-US" w:eastAsia="zh-CN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436C5"/>
    <w:pPr>
      <w:keepNext/>
      <w:keepLines/>
      <w:widowControl w:val="0"/>
      <w:spacing w:before="40" w:after="0" w:line="278" w:lineRule="auto"/>
      <w:outlineLvl w:val="5"/>
    </w:pPr>
    <w:rPr>
      <w:rFonts w:cstheme="majorBidi"/>
      <w:b/>
      <w:bCs/>
      <w:color w:val="0F4761" w:themeColor="accent1" w:themeShade="BF"/>
      <w:szCs w:val="24"/>
      <w:lang w:val="en-US" w:eastAsia="zh-CN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436C5"/>
    <w:pPr>
      <w:keepNext/>
      <w:keepLines/>
      <w:widowControl w:val="0"/>
      <w:spacing w:before="40" w:after="0" w:line="278" w:lineRule="auto"/>
      <w:outlineLvl w:val="6"/>
    </w:pPr>
    <w:rPr>
      <w:rFonts w:cstheme="majorBidi"/>
      <w:b/>
      <w:bCs/>
      <w:color w:val="595959" w:themeColor="text1" w:themeTint="A6"/>
      <w:szCs w:val="24"/>
      <w:lang w:val="en-US" w:eastAsia="zh-CN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436C5"/>
    <w:pPr>
      <w:keepNext/>
      <w:keepLines/>
      <w:widowControl w:val="0"/>
      <w:spacing w:after="0" w:line="278" w:lineRule="auto"/>
      <w:outlineLvl w:val="7"/>
    </w:pPr>
    <w:rPr>
      <w:rFonts w:cstheme="majorBidi"/>
      <w:color w:val="595959" w:themeColor="text1" w:themeTint="A6"/>
      <w:szCs w:val="24"/>
      <w:lang w:val="en-US" w:eastAsia="zh-CN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436C5"/>
    <w:pPr>
      <w:keepNext/>
      <w:keepLines/>
      <w:widowControl w:val="0"/>
      <w:spacing w:after="0" w:line="278" w:lineRule="auto"/>
      <w:outlineLvl w:val="8"/>
    </w:pPr>
    <w:rPr>
      <w:rFonts w:eastAsiaTheme="majorEastAsia" w:cstheme="majorBidi"/>
      <w:color w:val="595959" w:themeColor="text1" w:themeTint="A6"/>
      <w:szCs w:val="24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436C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B436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B436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B436C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B436C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B436C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B436C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B436C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B436C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B436C5"/>
    <w:pPr>
      <w:widowControl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zh-CN"/>
    </w:rPr>
  </w:style>
  <w:style w:type="character" w:customStyle="1" w:styleId="a4">
    <w:name w:val="标题 字符"/>
    <w:basedOn w:val="a0"/>
    <w:link w:val="a3"/>
    <w:uiPriority w:val="10"/>
    <w:rsid w:val="00B436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436C5"/>
    <w:pPr>
      <w:widowControl w:val="0"/>
      <w:numPr>
        <w:ilvl w:val="1"/>
      </w:numPr>
      <w:spacing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:lang w:val="en-US" w:eastAsia="zh-CN"/>
    </w:rPr>
  </w:style>
  <w:style w:type="character" w:customStyle="1" w:styleId="a6">
    <w:name w:val="副标题 字符"/>
    <w:basedOn w:val="a0"/>
    <w:link w:val="a5"/>
    <w:uiPriority w:val="11"/>
    <w:rsid w:val="00B436C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436C5"/>
    <w:pPr>
      <w:widowControl w:val="0"/>
      <w:spacing w:before="160" w:line="278" w:lineRule="auto"/>
      <w:jc w:val="center"/>
    </w:pPr>
    <w:rPr>
      <w:i/>
      <w:iCs/>
      <w:color w:val="404040" w:themeColor="text1" w:themeTint="BF"/>
      <w:szCs w:val="24"/>
      <w:lang w:val="en-US" w:eastAsia="zh-CN"/>
    </w:rPr>
  </w:style>
  <w:style w:type="character" w:customStyle="1" w:styleId="a8">
    <w:name w:val="引用 字符"/>
    <w:basedOn w:val="a0"/>
    <w:link w:val="a7"/>
    <w:uiPriority w:val="29"/>
    <w:rsid w:val="00B436C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436C5"/>
    <w:pPr>
      <w:widowControl w:val="0"/>
      <w:spacing w:line="278" w:lineRule="auto"/>
      <w:ind w:left="720"/>
      <w:contextualSpacing/>
    </w:pPr>
    <w:rPr>
      <w:szCs w:val="24"/>
      <w:lang w:val="en-US" w:eastAsia="zh-CN"/>
    </w:rPr>
  </w:style>
  <w:style w:type="character" w:styleId="aa">
    <w:name w:val="Intense Emphasis"/>
    <w:basedOn w:val="a0"/>
    <w:uiPriority w:val="21"/>
    <w:qFormat/>
    <w:rsid w:val="00B436C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436C5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Cs w:val="24"/>
      <w:lang w:val="en-US" w:eastAsia="zh-CN"/>
    </w:rPr>
  </w:style>
  <w:style w:type="character" w:customStyle="1" w:styleId="ac">
    <w:name w:val="明显引用 字符"/>
    <w:basedOn w:val="a0"/>
    <w:link w:val="ab"/>
    <w:uiPriority w:val="30"/>
    <w:rsid w:val="00B436C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436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324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Lily WANG</dc:creator>
  <cp:keywords/>
  <dc:description/>
  <cp:lastModifiedBy>Lily WANG</cp:lastModifiedBy>
  <cp:revision>1</cp:revision>
  <dcterms:created xsi:type="dcterms:W3CDTF">2026-02-15T05:38:00Z</dcterms:created>
  <dcterms:modified xsi:type="dcterms:W3CDTF">2026-02-15T05:39:00Z</dcterms:modified>
</cp:coreProperties>
</file>