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0284A4" w14:textId="59FED743" w:rsidR="002B3655" w:rsidRPr="005A2543" w:rsidRDefault="006E7679" w:rsidP="0096157C">
      <w:pPr>
        <w:pStyle w:val="Nessunaspaziatura"/>
        <w:spacing w:line="360" w:lineRule="auto"/>
        <w:contextualSpacing/>
        <w:jc w:val="both"/>
        <w:rPr>
          <w:rFonts w:ascii="Times New Roman" w:hAnsi="Times New Roman" w:cs="Times New Roman"/>
          <w:b/>
          <w:bCs/>
          <w:sz w:val="28"/>
          <w:szCs w:val="28"/>
          <w:lang w:val="en-US"/>
        </w:rPr>
      </w:pPr>
      <w:r w:rsidRPr="005A2543">
        <w:rPr>
          <w:rFonts w:ascii="Times New Roman" w:hAnsi="Times New Roman" w:cs="Times New Roman"/>
          <w:b/>
          <w:bCs/>
          <w:sz w:val="28"/>
          <w:szCs w:val="28"/>
          <w:lang w:val="en-US"/>
        </w:rPr>
        <w:t>Supplementary materials</w:t>
      </w:r>
    </w:p>
    <w:p w14:paraId="13B049F6" w14:textId="0A57CF99" w:rsidR="00E27ED1" w:rsidRPr="005A2543" w:rsidRDefault="00E27ED1" w:rsidP="0096157C">
      <w:pPr>
        <w:pStyle w:val="RSCB02ArticleText"/>
        <w:spacing w:line="360" w:lineRule="auto"/>
        <w:rPr>
          <w:rFonts w:ascii="Times New Roman" w:hAnsi="Times New Roman"/>
          <w:b/>
          <w:bCs/>
          <w:sz w:val="24"/>
          <w:szCs w:val="24"/>
          <w:lang w:val="en-US"/>
        </w:rPr>
      </w:pPr>
      <w:r w:rsidRPr="005A2543">
        <w:rPr>
          <w:rFonts w:ascii="Times New Roman" w:hAnsi="Times New Roman"/>
          <w:b/>
          <w:bCs/>
          <w:sz w:val="24"/>
          <w:szCs w:val="24"/>
          <w:lang w:val="en-US"/>
        </w:rPr>
        <w:t>Algal cultivation</w:t>
      </w:r>
    </w:p>
    <w:p w14:paraId="3E13C399" w14:textId="2AFA8466" w:rsidR="003F0C41" w:rsidRPr="005A2543" w:rsidRDefault="003F0C41" w:rsidP="0096157C">
      <w:pPr>
        <w:pStyle w:val="RSCB02ArticleText"/>
        <w:spacing w:line="360" w:lineRule="auto"/>
        <w:rPr>
          <w:rFonts w:ascii="Times New Roman" w:hAnsi="Times New Roman"/>
          <w:sz w:val="24"/>
          <w:szCs w:val="24"/>
          <w:lang w:val="en-US"/>
        </w:rPr>
      </w:pPr>
      <w:r w:rsidRPr="005A2543">
        <w:rPr>
          <w:rFonts w:ascii="Times New Roman" w:hAnsi="Times New Roman"/>
          <w:sz w:val="24"/>
          <w:szCs w:val="24"/>
          <w:lang w:val="en-US"/>
        </w:rPr>
        <w:t>Each strain was grown in 200 mL Erlenmeyer glass flasks, at 20±2 °C, light intensity 90-110 µmol m</w:t>
      </w:r>
      <w:r w:rsidRPr="005A2543">
        <w:rPr>
          <w:rFonts w:ascii="Times New Roman" w:hAnsi="Times New Roman"/>
          <w:sz w:val="24"/>
          <w:szCs w:val="24"/>
          <w:vertAlign w:val="superscript"/>
          <w:lang w:val="en-US"/>
        </w:rPr>
        <w:t>-2</w:t>
      </w:r>
      <w:r w:rsidRPr="005A2543">
        <w:rPr>
          <w:rFonts w:ascii="Times New Roman" w:hAnsi="Times New Roman"/>
          <w:sz w:val="24"/>
          <w:szCs w:val="24"/>
          <w:lang w:val="en-US"/>
        </w:rPr>
        <w:t xml:space="preserve"> s</w:t>
      </w:r>
      <w:r w:rsidRPr="005A2543">
        <w:rPr>
          <w:rFonts w:ascii="Times New Roman" w:hAnsi="Times New Roman"/>
          <w:sz w:val="24"/>
          <w:szCs w:val="24"/>
          <w:vertAlign w:val="superscript"/>
          <w:lang w:val="en-US"/>
        </w:rPr>
        <w:t>-1</w:t>
      </w:r>
      <w:r w:rsidRPr="005A2543">
        <w:rPr>
          <w:rFonts w:ascii="Times New Roman" w:hAnsi="Times New Roman"/>
          <w:sz w:val="24"/>
          <w:szCs w:val="24"/>
          <w:lang w:val="en-US"/>
        </w:rPr>
        <w:t xml:space="preserve">, and with </w:t>
      </w:r>
      <w:proofErr w:type="spellStart"/>
      <w:r w:rsidRPr="005A2543">
        <w:rPr>
          <w:rFonts w:ascii="Times New Roman" w:hAnsi="Times New Roman"/>
          <w:sz w:val="24"/>
          <w:szCs w:val="24"/>
          <w:lang w:val="en-US"/>
        </w:rPr>
        <w:t>light:dark</w:t>
      </w:r>
      <w:proofErr w:type="spellEnd"/>
      <w:r w:rsidRPr="005A2543">
        <w:rPr>
          <w:rFonts w:ascii="Times New Roman" w:hAnsi="Times New Roman"/>
          <w:sz w:val="24"/>
          <w:szCs w:val="24"/>
          <w:lang w:val="en-US"/>
        </w:rPr>
        <w:t xml:space="preserve"> photoperiod 16:8 h. </w:t>
      </w:r>
      <w:r w:rsidRPr="005A2543">
        <w:rPr>
          <w:rFonts w:ascii="Times New Roman" w:hAnsi="Times New Roman"/>
          <w:i/>
          <w:iCs/>
          <w:sz w:val="24"/>
          <w:szCs w:val="24"/>
          <w:lang w:val="en-US"/>
        </w:rPr>
        <w:t>A. platensis</w:t>
      </w:r>
      <w:r w:rsidRPr="005A2543">
        <w:rPr>
          <w:rFonts w:ascii="Times New Roman" w:hAnsi="Times New Roman"/>
          <w:sz w:val="24"/>
          <w:szCs w:val="24"/>
          <w:lang w:val="en-US"/>
        </w:rPr>
        <w:t xml:space="preserve"> was maintained in 1 L bottle supplied with air at a low flow rate (1-2 L min</w:t>
      </w:r>
      <w:r w:rsidRPr="005A2543">
        <w:rPr>
          <w:rFonts w:ascii="Times New Roman" w:hAnsi="Times New Roman"/>
          <w:sz w:val="24"/>
          <w:szCs w:val="24"/>
          <w:vertAlign w:val="superscript"/>
          <w:lang w:val="en-US"/>
        </w:rPr>
        <w:t>-1</w:t>
      </w:r>
      <w:r w:rsidRPr="005A2543">
        <w:rPr>
          <w:rFonts w:ascii="Times New Roman" w:hAnsi="Times New Roman"/>
          <w:sz w:val="24"/>
          <w:szCs w:val="24"/>
          <w:lang w:val="en-US"/>
        </w:rPr>
        <w:t>) at 25±2 °C and with light intensity of 250-300 µmol m</w:t>
      </w:r>
      <w:r w:rsidRPr="005A2543">
        <w:rPr>
          <w:rFonts w:ascii="Times New Roman" w:hAnsi="Times New Roman"/>
          <w:sz w:val="24"/>
          <w:szCs w:val="24"/>
          <w:vertAlign w:val="superscript"/>
          <w:lang w:val="en-US"/>
        </w:rPr>
        <w:t>-2</w:t>
      </w:r>
      <w:r w:rsidRPr="005A2543">
        <w:rPr>
          <w:rFonts w:ascii="Times New Roman" w:hAnsi="Times New Roman"/>
          <w:sz w:val="24"/>
          <w:szCs w:val="24"/>
          <w:lang w:val="en-US"/>
        </w:rPr>
        <w:t xml:space="preserve"> s</w:t>
      </w:r>
      <w:r w:rsidRPr="005A2543">
        <w:rPr>
          <w:rFonts w:ascii="Times New Roman" w:hAnsi="Times New Roman"/>
          <w:sz w:val="24"/>
          <w:szCs w:val="24"/>
          <w:vertAlign w:val="superscript"/>
          <w:lang w:val="en-US"/>
        </w:rPr>
        <w:t>-1</w:t>
      </w:r>
      <w:r w:rsidRPr="005A2543">
        <w:rPr>
          <w:rFonts w:ascii="Times New Roman" w:hAnsi="Times New Roman"/>
          <w:sz w:val="24"/>
          <w:szCs w:val="24"/>
          <w:lang w:val="en-US"/>
        </w:rPr>
        <w:t xml:space="preserve">. Before the exposure to SWCNTs, algal cultures at the exponential growth phase were diluted with the respective growth medium to obtain the specific optical density chosen for the tests, which was measured at 750 nm (OD750) using a JASCO spectrophotometer (UV/VIS, JASCO V-650, Tokyo, Japan). Aliquots of algal culture </w:t>
      </w:r>
      <w:r w:rsidR="00E27ED1" w:rsidRPr="005A2543">
        <w:rPr>
          <w:rFonts w:ascii="Times New Roman" w:hAnsi="Times New Roman"/>
          <w:sz w:val="24"/>
          <w:szCs w:val="24"/>
          <w:lang w:val="en-US"/>
        </w:rPr>
        <w:t xml:space="preserve">(1 mL) were diluted with the respective growth medium at an OD₇₅₀ of 0.1. The ζ-potential was then measured in triplicate at the spontaneous pH and 25 °C using a </w:t>
      </w:r>
      <w:proofErr w:type="spellStart"/>
      <w:r w:rsidR="00E27ED1" w:rsidRPr="005A2543">
        <w:rPr>
          <w:rFonts w:ascii="Times New Roman" w:hAnsi="Times New Roman"/>
          <w:sz w:val="24"/>
          <w:szCs w:val="24"/>
          <w:lang w:val="en-US"/>
        </w:rPr>
        <w:t>Zetasizer</w:t>
      </w:r>
      <w:proofErr w:type="spellEnd"/>
      <w:r w:rsidR="00E27ED1" w:rsidRPr="005A2543">
        <w:rPr>
          <w:rFonts w:ascii="Times New Roman" w:hAnsi="Times New Roman"/>
          <w:sz w:val="24"/>
          <w:szCs w:val="24"/>
          <w:lang w:val="en-US"/>
        </w:rPr>
        <w:t xml:space="preserve"> Nano ZSP </w:t>
      </w:r>
      <w:proofErr w:type="spellStart"/>
      <w:r w:rsidR="00E27ED1" w:rsidRPr="005A2543">
        <w:rPr>
          <w:rFonts w:ascii="Times New Roman" w:hAnsi="Times New Roman"/>
          <w:sz w:val="24"/>
          <w:szCs w:val="24"/>
          <w:lang w:val="en-US"/>
        </w:rPr>
        <w:t>analyser</w:t>
      </w:r>
      <w:proofErr w:type="spellEnd"/>
      <w:r w:rsidR="00E27ED1" w:rsidRPr="005A2543">
        <w:rPr>
          <w:rFonts w:ascii="Times New Roman" w:hAnsi="Times New Roman"/>
          <w:sz w:val="24"/>
          <w:szCs w:val="24"/>
          <w:lang w:val="en-US"/>
        </w:rPr>
        <w:t xml:space="preserve"> (Malvern, UK) with DTS1061 cells</w:t>
      </w:r>
      <w:r w:rsidRPr="005A2543">
        <w:rPr>
          <w:rFonts w:ascii="Times New Roman" w:hAnsi="Times New Roman"/>
          <w:sz w:val="24"/>
          <w:szCs w:val="24"/>
          <w:lang w:val="en-US"/>
        </w:rPr>
        <w:t xml:space="preserve">. </w:t>
      </w:r>
    </w:p>
    <w:p w14:paraId="66B42A62" w14:textId="77777777" w:rsidR="00E27ED1" w:rsidRPr="005A2543" w:rsidRDefault="00E27ED1" w:rsidP="0096157C">
      <w:pPr>
        <w:pStyle w:val="RSCB02ArticleText"/>
        <w:spacing w:line="360" w:lineRule="auto"/>
        <w:rPr>
          <w:rFonts w:ascii="Times New Roman" w:hAnsi="Times New Roman"/>
          <w:sz w:val="24"/>
          <w:szCs w:val="24"/>
          <w:lang w:val="en-US"/>
        </w:rPr>
      </w:pPr>
    </w:p>
    <w:p w14:paraId="0C5DA101" w14:textId="544F982C" w:rsidR="00E27ED1" w:rsidRPr="005A2543" w:rsidRDefault="00E27ED1" w:rsidP="0096157C">
      <w:pPr>
        <w:pStyle w:val="RSCB02ArticleText"/>
        <w:spacing w:line="360" w:lineRule="auto"/>
        <w:rPr>
          <w:rFonts w:ascii="Times New Roman" w:hAnsi="Times New Roman"/>
          <w:b/>
          <w:bCs/>
          <w:sz w:val="24"/>
          <w:szCs w:val="24"/>
          <w:lang w:val="en-US"/>
        </w:rPr>
      </w:pPr>
      <w:proofErr w:type="spellStart"/>
      <w:r w:rsidRPr="005A2543">
        <w:rPr>
          <w:rFonts w:ascii="Times New Roman" w:hAnsi="Times New Roman"/>
          <w:b/>
          <w:bCs/>
          <w:sz w:val="24"/>
          <w:szCs w:val="24"/>
          <w:lang w:val="en-US"/>
        </w:rPr>
        <w:t>Characterisation</w:t>
      </w:r>
      <w:proofErr w:type="spellEnd"/>
      <w:r w:rsidRPr="005A2543">
        <w:rPr>
          <w:rFonts w:ascii="Times New Roman" w:hAnsi="Times New Roman"/>
          <w:b/>
          <w:bCs/>
          <w:sz w:val="24"/>
          <w:szCs w:val="24"/>
          <w:lang w:val="en-US"/>
        </w:rPr>
        <w:t xml:space="preserve"> of algal biomass and </w:t>
      </w:r>
      <w:r w:rsidR="00F8338D" w:rsidRPr="005A2543">
        <w:rPr>
          <w:rFonts w:ascii="Times New Roman" w:hAnsi="Times New Roman"/>
          <w:b/>
          <w:bCs/>
          <w:sz w:val="24"/>
          <w:szCs w:val="24"/>
          <w:lang w:val="en-US"/>
        </w:rPr>
        <w:t xml:space="preserve">growth </w:t>
      </w:r>
      <w:r w:rsidRPr="005A2543">
        <w:rPr>
          <w:rFonts w:ascii="Times New Roman" w:hAnsi="Times New Roman"/>
          <w:b/>
          <w:bCs/>
          <w:sz w:val="24"/>
          <w:szCs w:val="24"/>
          <w:lang w:val="en-US"/>
        </w:rPr>
        <w:t>media analysis</w:t>
      </w:r>
    </w:p>
    <w:p w14:paraId="7C4D6854" w14:textId="77777777" w:rsidR="00F8338D" w:rsidRPr="005A2543" w:rsidRDefault="00E27ED1" w:rsidP="0096157C">
      <w:pPr>
        <w:pStyle w:val="RSCB02ArticleText"/>
        <w:spacing w:line="360" w:lineRule="auto"/>
        <w:rPr>
          <w:rFonts w:ascii="Times New Roman" w:hAnsi="Times New Roman"/>
          <w:sz w:val="24"/>
          <w:szCs w:val="24"/>
          <w:lang w:val="en-US"/>
        </w:rPr>
      </w:pPr>
      <w:r w:rsidRPr="005A2543">
        <w:rPr>
          <w:rFonts w:ascii="Times New Roman" w:hAnsi="Times New Roman"/>
          <w:sz w:val="24"/>
          <w:szCs w:val="24"/>
          <w:lang w:val="en-US"/>
        </w:rPr>
        <w:t xml:space="preserve">After 7 and 14 days of </w:t>
      </w:r>
      <w:r w:rsidRPr="005A2543">
        <w:rPr>
          <w:rFonts w:ascii="Times New Roman" w:hAnsi="Times New Roman"/>
          <w:sz w:val="24"/>
          <w:szCs w:val="24"/>
        </w:rPr>
        <w:t>growth in the presence of</w:t>
      </w:r>
      <w:r w:rsidRPr="005A2543">
        <w:rPr>
          <w:rFonts w:ascii="Times New Roman" w:hAnsi="Times New Roman"/>
          <w:sz w:val="24"/>
          <w:szCs w:val="24"/>
          <w:lang w:val="en-US"/>
        </w:rPr>
        <w:t xml:space="preserve"> 1 mg L</w:t>
      </w:r>
      <w:r w:rsidRPr="005A2543">
        <w:rPr>
          <w:rFonts w:ascii="Times New Roman" w:hAnsi="Times New Roman"/>
          <w:sz w:val="24"/>
          <w:szCs w:val="24"/>
          <w:vertAlign w:val="superscript"/>
          <w:lang w:val="en-US"/>
        </w:rPr>
        <w:t>-1</w:t>
      </w:r>
      <w:r w:rsidRPr="005A2543">
        <w:rPr>
          <w:rFonts w:ascii="Times New Roman" w:hAnsi="Times New Roman"/>
          <w:sz w:val="24"/>
          <w:szCs w:val="24"/>
          <w:lang w:val="en-US"/>
        </w:rPr>
        <w:t xml:space="preserve"> of </w:t>
      </w:r>
      <w:r w:rsidRPr="005A2543">
        <w:rPr>
          <w:rFonts w:ascii="Times New Roman" w:hAnsi="Times New Roman"/>
          <w:sz w:val="24"/>
          <w:szCs w:val="24"/>
        </w:rPr>
        <w:t>LSZ@SWCNT</w:t>
      </w:r>
      <w:r w:rsidRPr="005A2543">
        <w:rPr>
          <w:rFonts w:ascii="Times New Roman" w:hAnsi="Times New Roman"/>
          <w:sz w:val="24"/>
          <w:szCs w:val="24"/>
          <w:lang w:val="en-US"/>
        </w:rPr>
        <w:t xml:space="preserve">, </w:t>
      </w:r>
      <w:proofErr w:type="spellStart"/>
      <w:r w:rsidRPr="005A2543">
        <w:rPr>
          <w:rFonts w:ascii="Times New Roman" w:hAnsi="Times New Roman"/>
          <w:i/>
          <w:iCs/>
          <w:sz w:val="24"/>
          <w:szCs w:val="24"/>
        </w:rPr>
        <w:t>Thalassiosira</w:t>
      </w:r>
      <w:proofErr w:type="spellEnd"/>
      <w:r w:rsidRPr="005A2543">
        <w:rPr>
          <w:rFonts w:ascii="Times New Roman" w:hAnsi="Times New Roman"/>
          <w:sz w:val="24"/>
          <w:szCs w:val="24"/>
        </w:rPr>
        <w:t xml:space="preserve"> sp. and </w:t>
      </w:r>
      <w:r w:rsidRPr="005A2543">
        <w:rPr>
          <w:rFonts w:ascii="Times New Roman" w:hAnsi="Times New Roman"/>
          <w:i/>
          <w:iCs/>
          <w:sz w:val="24"/>
          <w:szCs w:val="24"/>
        </w:rPr>
        <w:t>A. platensis</w:t>
      </w:r>
      <w:r w:rsidRPr="005A2543">
        <w:rPr>
          <w:rFonts w:ascii="Times New Roman" w:hAnsi="Times New Roman"/>
          <w:sz w:val="24"/>
          <w:szCs w:val="24"/>
        </w:rPr>
        <w:t xml:space="preserve"> </w:t>
      </w:r>
      <w:r w:rsidRPr="005A2543">
        <w:rPr>
          <w:rFonts w:ascii="Times New Roman" w:hAnsi="Times New Roman"/>
          <w:sz w:val="24"/>
          <w:szCs w:val="24"/>
          <w:lang w:val="en-US"/>
        </w:rPr>
        <w:t xml:space="preserve">biomass </w:t>
      </w:r>
      <w:r w:rsidR="00F8338D" w:rsidRPr="005A2543">
        <w:rPr>
          <w:rFonts w:ascii="Times New Roman" w:hAnsi="Times New Roman"/>
          <w:sz w:val="24"/>
          <w:szCs w:val="24"/>
          <w:lang w:val="en-US"/>
        </w:rPr>
        <w:t>were</w:t>
      </w:r>
      <w:r w:rsidRPr="005A2543">
        <w:rPr>
          <w:rFonts w:ascii="Times New Roman" w:hAnsi="Times New Roman"/>
          <w:sz w:val="24"/>
          <w:szCs w:val="24"/>
          <w:lang w:val="en-US"/>
        </w:rPr>
        <w:t xml:space="preserve"> collected through centrifugation (</w:t>
      </w:r>
      <w:proofErr w:type="spellStart"/>
      <w:r w:rsidRPr="005A2543">
        <w:rPr>
          <w:rFonts w:ascii="Times New Roman" w:hAnsi="Times New Roman"/>
          <w:i/>
          <w:iCs/>
          <w:sz w:val="24"/>
          <w:szCs w:val="24"/>
          <w:lang w:val="en-US"/>
        </w:rPr>
        <w:t>Thalassiosira</w:t>
      </w:r>
      <w:proofErr w:type="spellEnd"/>
      <w:r w:rsidRPr="005A2543">
        <w:rPr>
          <w:rFonts w:ascii="Times New Roman" w:hAnsi="Times New Roman"/>
          <w:sz w:val="24"/>
          <w:szCs w:val="24"/>
          <w:lang w:val="en-US"/>
        </w:rPr>
        <w:t xml:space="preserve"> sp.) or by filtration on nylon filters with a porosity of 11 µm (</w:t>
      </w:r>
      <w:r w:rsidRPr="005A2543">
        <w:rPr>
          <w:rFonts w:ascii="Times New Roman" w:hAnsi="Times New Roman"/>
          <w:i/>
          <w:sz w:val="24"/>
          <w:szCs w:val="24"/>
          <w:lang w:val="en-US"/>
        </w:rPr>
        <w:t>A. platensis</w:t>
      </w:r>
      <w:r w:rsidRPr="005A2543">
        <w:rPr>
          <w:rFonts w:ascii="Times New Roman" w:hAnsi="Times New Roman"/>
          <w:sz w:val="24"/>
          <w:szCs w:val="24"/>
          <w:lang w:val="en-US"/>
        </w:rPr>
        <w:t xml:space="preserve">). </w:t>
      </w:r>
      <w:bookmarkStart w:id="0" w:name="_Hlk199068754"/>
    </w:p>
    <w:p w14:paraId="40A86A8F" w14:textId="2275E181" w:rsidR="00F8338D" w:rsidRPr="005A2543" w:rsidRDefault="00F8338D" w:rsidP="0096157C">
      <w:pPr>
        <w:pStyle w:val="Nessunaspaziatura"/>
        <w:spacing w:line="360" w:lineRule="auto"/>
        <w:contextualSpacing/>
        <w:jc w:val="both"/>
        <w:rPr>
          <w:rFonts w:ascii="Times New Roman" w:hAnsi="Times New Roman" w:cs="Times New Roman"/>
          <w:sz w:val="24"/>
          <w:szCs w:val="24"/>
          <w:lang w:val="en-US"/>
        </w:rPr>
      </w:pPr>
      <w:r w:rsidRPr="005A2543">
        <w:rPr>
          <w:rFonts w:ascii="Times New Roman" w:hAnsi="Times New Roman"/>
          <w:sz w:val="24"/>
          <w:szCs w:val="24"/>
          <w:lang w:val="en-US"/>
        </w:rPr>
        <w:t>The obtained filtrates were maintained at -20°C to determine the main physicochemical parameters (pH and conductivity) and the residual inorganic nutrient content (N-NO</w:t>
      </w:r>
      <w:r w:rsidRPr="005A2543">
        <w:rPr>
          <w:rFonts w:ascii="Times New Roman" w:hAnsi="Times New Roman"/>
          <w:sz w:val="24"/>
          <w:szCs w:val="24"/>
          <w:vertAlign w:val="subscript"/>
          <w:lang w:val="en-US"/>
        </w:rPr>
        <w:t>3</w:t>
      </w:r>
      <w:r w:rsidRPr="005A2543">
        <w:rPr>
          <w:rFonts w:ascii="Times New Roman" w:hAnsi="Times New Roman"/>
          <w:sz w:val="24"/>
          <w:szCs w:val="24"/>
          <w:lang w:val="en-US"/>
        </w:rPr>
        <w:t xml:space="preserve"> and P-PO</w:t>
      </w:r>
      <w:r w:rsidRPr="005A2543">
        <w:rPr>
          <w:rFonts w:ascii="Times New Roman" w:hAnsi="Times New Roman"/>
          <w:sz w:val="24"/>
          <w:szCs w:val="24"/>
          <w:vertAlign w:val="subscript"/>
          <w:lang w:val="en-US"/>
        </w:rPr>
        <w:t>4</w:t>
      </w:r>
      <w:r w:rsidRPr="005A2543">
        <w:rPr>
          <w:rFonts w:ascii="Times New Roman" w:hAnsi="Times New Roman"/>
          <w:sz w:val="24"/>
          <w:szCs w:val="24"/>
          <w:lang w:val="en-US"/>
        </w:rPr>
        <w:t xml:space="preserve">). The pH was measured with a pH meter, while conductivity was determined using a HACH water probe (HQ4300). For </w:t>
      </w:r>
      <w:r w:rsidRPr="005A2543">
        <w:rPr>
          <w:rFonts w:ascii="Times New Roman" w:hAnsi="Times New Roman"/>
          <w:i/>
          <w:sz w:val="24"/>
          <w:szCs w:val="24"/>
          <w:lang w:val="en-US"/>
        </w:rPr>
        <w:t>A. platensis</w:t>
      </w:r>
      <w:r w:rsidRPr="005A2543">
        <w:rPr>
          <w:rFonts w:ascii="Times New Roman" w:hAnsi="Times New Roman"/>
          <w:sz w:val="24"/>
          <w:szCs w:val="24"/>
          <w:lang w:val="en-US"/>
        </w:rPr>
        <w:t>, both N-NO</w:t>
      </w:r>
      <w:r w:rsidRPr="005A2543">
        <w:rPr>
          <w:rFonts w:ascii="Times New Roman" w:hAnsi="Times New Roman"/>
          <w:sz w:val="24"/>
          <w:szCs w:val="24"/>
          <w:vertAlign w:val="subscript"/>
          <w:lang w:val="en-US"/>
        </w:rPr>
        <w:t>3</w:t>
      </w:r>
      <w:r w:rsidRPr="005A2543">
        <w:rPr>
          <w:rFonts w:ascii="Times New Roman" w:hAnsi="Times New Roman"/>
          <w:sz w:val="24"/>
          <w:szCs w:val="24"/>
          <w:lang w:val="en-US"/>
        </w:rPr>
        <w:t xml:space="preserve"> and P-PO</w:t>
      </w:r>
      <w:r w:rsidRPr="005A2543">
        <w:rPr>
          <w:rFonts w:ascii="Times New Roman" w:hAnsi="Times New Roman"/>
          <w:sz w:val="24"/>
          <w:szCs w:val="24"/>
          <w:vertAlign w:val="subscript"/>
          <w:lang w:val="en-US"/>
        </w:rPr>
        <w:t>4</w:t>
      </w:r>
      <w:r w:rsidRPr="005A2543">
        <w:rPr>
          <w:rFonts w:ascii="Times New Roman" w:hAnsi="Times New Roman"/>
          <w:sz w:val="24"/>
          <w:szCs w:val="24"/>
          <w:lang w:val="en-US"/>
        </w:rPr>
        <w:t xml:space="preserve"> contents were determined by ionic chromatography (883 </w:t>
      </w:r>
      <w:r w:rsidRPr="005A2543">
        <w:rPr>
          <w:rFonts w:ascii="Times New Roman" w:hAnsi="Times New Roman" w:cs="Times New Roman"/>
          <w:sz w:val="24"/>
          <w:szCs w:val="24"/>
          <w:lang w:val="en-US"/>
        </w:rPr>
        <w:t>Basic IC plus, METROHM, Switzerland), while due to the salinity of the growth medium, residual N-NO</w:t>
      </w:r>
      <w:r w:rsidRPr="005A2543">
        <w:rPr>
          <w:rFonts w:ascii="Times New Roman" w:hAnsi="Times New Roman" w:cs="Times New Roman"/>
          <w:sz w:val="24"/>
          <w:szCs w:val="24"/>
          <w:vertAlign w:val="subscript"/>
          <w:lang w:val="en-US"/>
        </w:rPr>
        <w:t xml:space="preserve">3 </w:t>
      </w:r>
      <w:r w:rsidRPr="005A2543">
        <w:rPr>
          <w:rFonts w:ascii="Times New Roman" w:hAnsi="Times New Roman" w:cs="Times New Roman"/>
          <w:sz w:val="24"/>
          <w:szCs w:val="24"/>
          <w:lang w:val="en-US"/>
        </w:rPr>
        <w:t>and P-PO</w:t>
      </w:r>
      <w:r w:rsidRPr="005A2543">
        <w:rPr>
          <w:rFonts w:ascii="Times New Roman" w:hAnsi="Times New Roman" w:cs="Times New Roman"/>
          <w:sz w:val="24"/>
          <w:szCs w:val="24"/>
          <w:vertAlign w:val="subscript"/>
          <w:lang w:val="en-US"/>
        </w:rPr>
        <w:t>4</w:t>
      </w:r>
      <w:r w:rsidRPr="005A2543">
        <w:rPr>
          <w:rFonts w:ascii="Times New Roman" w:hAnsi="Times New Roman" w:cs="Times New Roman"/>
          <w:sz w:val="24"/>
          <w:szCs w:val="24"/>
          <w:lang w:val="en-US"/>
        </w:rPr>
        <w:t xml:space="preserve"> of </w:t>
      </w:r>
      <w:proofErr w:type="spellStart"/>
      <w:r w:rsidRPr="005A2543">
        <w:rPr>
          <w:rFonts w:ascii="Times New Roman" w:hAnsi="Times New Roman" w:cs="Times New Roman"/>
          <w:i/>
          <w:iCs/>
          <w:sz w:val="24"/>
          <w:szCs w:val="24"/>
          <w:lang w:val="en-US"/>
        </w:rPr>
        <w:t>Thalassiosira</w:t>
      </w:r>
      <w:proofErr w:type="spellEnd"/>
      <w:r w:rsidRPr="005A2543">
        <w:rPr>
          <w:rFonts w:ascii="Times New Roman" w:hAnsi="Times New Roman" w:cs="Times New Roman"/>
          <w:sz w:val="24"/>
          <w:szCs w:val="24"/>
          <w:lang w:val="en-US"/>
        </w:rPr>
        <w:t xml:space="preserve"> sp. cultures were determined spectrophotometrically by the cadmium-copper reduction to nitrite and the molybdate blue method, respectively. </w:t>
      </w:r>
    </w:p>
    <w:p w14:paraId="7458E0A5" w14:textId="1C221378" w:rsidR="00F8338D" w:rsidRPr="005A2543" w:rsidRDefault="00F8338D" w:rsidP="0096157C">
      <w:pPr>
        <w:pStyle w:val="Nessunaspaziatura"/>
        <w:spacing w:line="360" w:lineRule="auto"/>
        <w:contextualSpacing/>
        <w:jc w:val="both"/>
        <w:rPr>
          <w:rFonts w:ascii="Times New Roman" w:hAnsi="Times New Roman" w:cs="Times New Roman"/>
          <w:sz w:val="24"/>
          <w:szCs w:val="24"/>
          <w:lang w:val="en-US"/>
        </w:rPr>
      </w:pPr>
      <w:r w:rsidRPr="005A2543">
        <w:rPr>
          <w:rFonts w:ascii="Times New Roman" w:hAnsi="Times New Roman" w:cs="Times New Roman"/>
          <w:sz w:val="24"/>
          <w:szCs w:val="24"/>
          <w:lang w:val="en-US"/>
        </w:rPr>
        <w:t xml:space="preserve">The collected biomass was </w:t>
      </w:r>
      <w:proofErr w:type="spellStart"/>
      <w:r w:rsidRPr="005A2543">
        <w:rPr>
          <w:rFonts w:ascii="Times New Roman" w:hAnsi="Times New Roman" w:cs="Times New Roman"/>
          <w:sz w:val="24"/>
          <w:szCs w:val="24"/>
          <w:lang w:val="en-US"/>
        </w:rPr>
        <w:t>analysed</w:t>
      </w:r>
      <w:proofErr w:type="spellEnd"/>
      <w:r w:rsidRPr="005A2543">
        <w:rPr>
          <w:rFonts w:ascii="Times New Roman" w:hAnsi="Times New Roman" w:cs="Times New Roman"/>
          <w:sz w:val="24"/>
          <w:szCs w:val="24"/>
          <w:lang w:val="en-US"/>
        </w:rPr>
        <w:t xml:space="preserve"> as follows:</w:t>
      </w:r>
    </w:p>
    <w:p w14:paraId="7562D39C" w14:textId="210C4F1C" w:rsidR="00F8338D" w:rsidRPr="005A2543" w:rsidRDefault="00F8338D" w:rsidP="0096157C">
      <w:pPr>
        <w:pStyle w:val="RSCB08CHeadingIn-line"/>
        <w:numPr>
          <w:ilvl w:val="0"/>
          <w:numId w:val="7"/>
        </w:numPr>
        <w:spacing w:line="360" w:lineRule="auto"/>
        <w:jc w:val="both"/>
        <w:rPr>
          <w:rStyle w:val="RSCB02ArticleTextChar"/>
          <w:rFonts w:ascii="Times New Roman" w:hAnsi="Times New Roman"/>
          <w:b w:val="0"/>
          <w:sz w:val="24"/>
          <w:szCs w:val="24"/>
        </w:rPr>
      </w:pPr>
      <w:r w:rsidRPr="005A2543">
        <w:rPr>
          <w:rStyle w:val="RSCB02ArticleTextChar"/>
          <w:rFonts w:ascii="Times New Roman" w:hAnsi="Times New Roman"/>
          <w:bCs/>
          <w:sz w:val="24"/>
          <w:szCs w:val="24"/>
        </w:rPr>
        <w:t>Protein</w:t>
      </w:r>
      <w:r w:rsidR="009447BC" w:rsidRPr="005A2543">
        <w:rPr>
          <w:rStyle w:val="RSCB02ArticleTextChar"/>
          <w:rFonts w:ascii="Times New Roman" w:hAnsi="Times New Roman"/>
          <w:bCs/>
          <w:sz w:val="24"/>
          <w:szCs w:val="24"/>
        </w:rPr>
        <w:t xml:space="preserve">s </w:t>
      </w:r>
      <w:r w:rsidR="009447BC" w:rsidRPr="005A2543">
        <w:rPr>
          <w:rStyle w:val="RSCB02ArticleTextChar"/>
          <w:rFonts w:ascii="Times New Roman" w:hAnsi="Times New Roman"/>
          <w:b w:val="0"/>
          <w:sz w:val="24"/>
          <w:szCs w:val="24"/>
        </w:rPr>
        <w:t>were</w:t>
      </w:r>
      <w:r w:rsidRPr="005A2543">
        <w:rPr>
          <w:rStyle w:val="RSCB02ArticleTextChar"/>
          <w:rFonts w:ascii="Times New Roman" w:hAnsi="Times New Roman"/>
          <w:b w:val="0"/>
          <w:sz w:val="24"/>
          <w:szCs w:val="24"/>
        </w:rPr>
        <w:t xml:space="preserve"> </w:t>
      </w:r>
      <w:r w:rsidR="00F072A4" w:rsidRPr="005A2543">
        <w:rPr>
          <w:rStyle w:val="RSCB02ArticleTextChar"/>
          <w:rFonts w:ascii="Times New Roman" w:hAnsi="Times New Roman"/>
          <w:b w:val="0"/>
          <w:sz w:val="24"/>
          <w:szCs w:val="24"/>
        </w:rPr>
        <w:t>extracted</w:t>
      </w:r>
      <w:r w:rsidRPr="005A2543">
        <w:rPr>
          <w:rStyle w:val="RSCB02ArticleTextChar"/>
          <w:rFonts w:ascii="Times New Roman" w:hAnsi="Times New Roman"/>
          <w:b w:val="0"/>
          <w:sz w:val="24"/>
          <w:szCs w:val="24"/>
        </w:rPr>
        <w:t xml:space="preserve"> </w:t>
      </w:r>
      <w:r w:rsidR="005723D4" w:rsidRPr="005A2543">
        <w:rPr>
          <w:rStyle w:val="RSCB02ArticleTextChar"/>
          <w:rFonts w:ascii="Times New Roman" w:hAnsi="Times New Roman"/>
          <w:b w:val="0"/>
          <w:sz w:val="24"/>
          <w:szCs w:val="24"/>
        </w:rPr>
        <w:t xml:space="preserve">from </w:t>
      </w:r>
      <w:r w:rsidRPr="005A2543">
        <w:rPr>
          <w:rStyle w:val="RSCB02ArticleTextChar"/>
          <w:rFonts w:ascii="Times New Roman" w:hAnsi="Times New Roman"/>
          <w:b w:val="0"/>
          <w:sz w:val="24"/>
          <w:szCs w:val="24"/>
        </w:rPr>
        <w:t>freeze-dried algal biomass (10-15 mg)</w:t>
      </w:r>
      <w:r w:rsidR="00F072A4" w:rsidRPr="005A2543">
        <w:rPr>
          <w:rStyle w:val="RSCB02ArticleTextChar"/>
          <w:rFonts w:ascii="Times New Roman" w:hAnsi="Times New Roman"/>
          <w:b w:val="0"/>
          <w:sz w:val="24"/>
          <w:szCs w:val="24"/>
        </w:rPr>
        <w:t xml:space="preserve"> </w:t>
      </w:r>
      <w:r w:rsidRPr="005A2543">
        <w:rPr>
          <w:rStyle w:val="RSCB02ArticleTextChar"/>
          <w:rFonts w:ascii="Times New Roman" w:hAnsi="Times New Roman"/>
          <w:b w:val="0"/>
          <w:sz w:val="24"/>
          <w:szCs w:val="24"/>
        </w:rPr>
        <w:t xml:space="preserve">with 3 mL NaOH (0.5 M), incubated at 90°C for 8 min under magnetic stirring, transferred to ice for 2 min, and subsequently centrifuged (2550 × </w:t>
      </w:r>
      <w:r w:rsidRPr="005A2543">
        <w:rPr>
          <w:rStyle w:val="RSCB02ArticleTextChar"/>
          <w:rFonts w:ascii="Times New Roman" w:hAnsi="Times New Roman"/>
          <w:b w:val="0"/>
          <w:i/>
          <w:sz w:val="24"/>
          <w:szCs w:val="24"/>
        </w:rPr>
        <w:t>g</w:t>
      </w:r>
      <w:r w:rsidRPr="005A2543">
        <w:rPr>
          <w:rStyle w:val="RSCB02ArticleTextChar"/>
          <w:rFonts w:ascii="Times New Roman" w:hAnsi="Times New Roman"/>
          <w:b w:val="0"/>
          <w:sz w:val="24"/>
          <w:szCs w:val="24"/>
        </w:rPr>
        <w:t xml:space="preserve">, 10 min). The resulting supernatant was collected, and the extraction procedure was repeated 3 times. Protein content was determined </w:t>
      </w:r>
      <w:r w:rsidR="0062223B" w:rsidRPr="005A2543">
        <w:rPr>
          <w:rStyle w:val="RSCB02ArticleTextChar"/>
          <w:rFonts w:ascii="Times New Roman" w:hAnsi="Times New Roman"/>
          <w:b w:val="0"/>
          <w:sz w:val="24"/>
          <w:szCs w:val="24"/>
        </w:rPr>
        <w:t>in</w:t>
      </w:r>
      <w:r w:rsidRPr="005A2543">
        <w:rPr>
          <w:rStyle w:val="RSCB02ArticleTextChar"/>
          <w:rFonts w:ascii="Times New Roman" w:hAnsi="Times New Roman"/>
          <w:b w:val="0"/>
          <w:sz w:val="24"/>
          <w:szCs w:val="24"/>
        </w:rPr>
        <w:t xml:space="preserve"> the collected supernatant with the Folin phenol </w:t>
      </w:r>
      <w:r w:rsidRPr="005A2543">
        <w:rPr>
          <w:rFonts w:ascii="Times New Roman" w:eastAsia="Times New Roman" w:hAnsi="Times New Roman" w:cs="Times New Roman"/>
          <w:b w:val="0"/>
          <w:sz w:val="24"/>
          <w:szCs w:val="24"/>
        </w:rPr>
        <w:t>reagent</w:t>
      </w:r>
      <w:r w:rsidRPr="005A2543">
        <w:rPr>
          <w:rStyle w:val="RSCB02ArticleTextChar"/>
          <w:rFonts w:ascii="Times New Roman" w:hAnsi="Times New Roman"/>
          <w:b w:val="0"/>
          <w:sz w:val="24"/>
          <w:szCs w:val="24"/>
        </w:rPr>
        <w:t>.</w:t>
      </w:r>
      <w:r w:rsidR="005723D4" w:rsidRPr="005A2543">
        <w:rPr>
          <w:rStyle w:val="RSCB02ArticleTextChar"/>
          <w:rFonts w:ascii="Times New Roman" w:hAnsi="Times New Roman"/>
          <w:b w:val="0"/>
          <w:sz w:val="24"/>
          <w:szCs w:val="24"/>
          <w:vertAlign w:val="superscript"/>
        </w:rPr>
        <w:t>1</w:t>
      </w:r>
    </w:p>
    <w:p w14:paraId="2EFA9BE3" w14:textId="1F6B6087" w:rsidR="00F8338D" w:rsidRPr="005A2543" w:rsidRDefault="00F8338D" w:rsidP="0096157C">
      <w:pPr>
        <w:pStyle w:val="RSCB08CHeadingIn-line"/>
        <w:spacing w:line="360" w:lineRule="auto"/>
        <w:ind w:left="360"/>
        <w:jc w:val="both"/>
        <w:rPr>
          <w:rStyle w:val="RSCB02ArticleTextChar"/>
          <w:rFonts w:ascii="Times New Roman" w:hAnsi="Times New Roman"/>
          <w:b w:val="0"/>
          <w:sz w:val="24"/>
          <w:szCs w:val="24"/>
        </w:rPr>
      </w:pPr>
      <w:r w:rsidRPr="005A2543">
        <w:rPr>
          <w:rStyle w:val="RSCB02ArticleTextChar"/>
          <w:rFonts w:ascii="Times New Roman" w:hAnsi="Times New Roman"/>
          <w:b w:val="0"/>
          <w:sz w:val="24"/>
          <w:szCs w:val="24"/>
        </w:rPr>
        <w:t xml:space="preserve"> </w:t>
      </w:r>
    </w:p>
    <w:p w14:paraId="548B9956" w14:textId="54DCC21E" w:rsidR="00F8338D" w:rsidRPr="005A2543" w:rsidRDefault="00F8338D" w:rsidP="0096157C">
      <w:pPr>
        <w:pStyle w:val="RSCB08CHeadingIn-line"/>
        <w:numPr>
          <w:ilvl w:val="0"/>
          <w:numId w:val="7"/>
        </w:numPr>
        <w:spacing w:line="360" w:lineRule="auto"/>
        <w:jc w:val="both"/>
        <w:rPr>
          <w:rStyle w:val="RSCB02ArticleTextChar"/>
          <w:rFonts w:ascii="Times New Roman" w:hAnsi="Times New Roman"/>
          <w:b w:val="0"/>
          <w:sz w:val="24"/>
          <w:szCs w:val="24"/>
        </w:rPr>
      </w:pPr>
      <w:r w:rsidRPr="005A2543">
        <w:rPr>
          <w:rStyle w:val="RSCB02ArticleTextChar"/>
          <w:rFonts w:ascii="Times New Roman" w:hAnsi="Times New Roman"/>
          <w:bCs/>
          <w:sz w:val="24"/>
          <w:szCs w:val="24"/>
        </w:rPr>
        <w:t>Intracellular polysaccharides</w:t>
      </w:r>
      <w:r w:rsidRPr="005A2543">
        <w:rPr>
          <w:rStyle w:val="RSCB02ArticleTextChar"/>
          <w:rFonts w:ascii="Times New Roman" w:hAnsi="Times New Roman"/>
          <w:b w:val="0"/>
          <w:sz w:val="24"/>
          <w:szCs w:val="24"/>
        </w:rPr>
        <w:t xml:space="preserve"> were extracted from freeze-dried samples (5-10 mg) and quantified spectrophotometrically through the phenol‑sulfuric acid </w:t>
      </w:r>
      <w:proofErr w:type="spellStart"/>
      <w:r w:rsidRPr="005A2543">
        <w:rPr>
          <w:rStyle w:val="RSCB02ArticleTextChar"/>
          <w:rFonts w:ascii="Times New Roman" w:hAnsi="Times New Roman"/>
          <w:b w:val="0"/>
          <w:sz w:val="24"/>
          <w:szCs w:val="24"/>
        </w:rPr>
        <w:t>colourimetric</w:t>
      </w:r>
      <w:proofErr w:type="spellEnd"/>
      <w:r w:rsidRPr="005A2543">
        <w:rPr>
          <w:rStyle w:val="RSCB02ArticleTextChar"/>
          <w:rFonts w:ascii="Times New Roman" w:hAnsi="Times New Roman"/>
          <w:b w:val="0"/>
          <w:sz w:val="24"/>
          <w:szCs w:val="24"/>
        </w:rPr>
        <w:t xml:space="preserve"> </w:t>
      </w:r>
      <w:r w:rsidRPr="005A2543">
        <w:rPr>
          <w:rFonts w:ascii="Times New Roman" w:eastAsia="Times New Roman" w:hAnsi="Times New Roman" w:cs="Times New Roman"/>
          <w:b w:val="0"/>
          <w:sz w:val="24"/>
          <w:szCs w:val="24"/>
        </w:rPr>
        <w:t>reaction</w:t>
      </w:r>
      <w:r w:rsidRPr="005A2543">
        <w:rPr>
          <w:rStyle w:val="RSCB02ArticleTextChar"/>
          <w:rFonts w:ascii="Times New Roman" w:hAnsi="Times New Roman"/>
          <w:b w:val="0"/>
          <w:bCs/>
          <w:sz w:val="24"/>
          <w:szCs w:val="24"/>
        </w:rPr>
        <w:t>.</w:t>
      </w:r>
      <w:r w:rsidR="005723D4" w:rsidRPr="005A2543">
        <w:rPr>
          <w:rStyle w:val="RSCB02ArticleTextChar"/>
          <w:rFonts w:ascii="Times New Roman" w:hAnsi="Times New Roman"/>
          <w:b w:val="0"/>
          <w:bCs/>
          <w:sz w:val="24"/>
          <w:szCs w:val="24"/>
          <w:vertAlign w:val="superscript"/>
        </w:rPr>
        <w:t>2,3</w:t>
      </w:r>
    </w:p>
    <w:p w14:paraId="79299ED4" w14:textId="024CBA16" w:rsidR="00F8338D" w:rsidRPr="005A2543" w:rsidRDefault="00F8338D" w:rsidP="0096157C">
      <w:pPr>
        <w:pStyle w:val="RSCB08CHeadingIn-line"/>
        <w:spacing w:line="360" w:lineRule="auto"/>
        <w:ind w:left="360"/>
        <w:jc w:val="both"/>
        <w:rPr>
          <w:rStyle w:val="RSCB02ArticleTextChar"/>
          <w:rFonts w:ascii="Times New Roman" w:hAnsi="Times New Roman"/>
          <w:b w:val="0"/>
          <w:sz w:val="24"/>
          <w:szCs w:val="24"/>
        </w:rPr>
      </w:pPr>
      <w:r w:rsidRPr="005A2543">
        <w:rPr>
          <w:rStyle w:val="RSCB02ArticleTextChar"/>
          <w:rFonts w:ascii="Times New Roman" w:hAnsi="Times New Roman"/>
          <w:b w:val="0"/>
          <w:sz w:val="24"/>
          <w:szCs w:val="24"/>
        </w:rPr>
        <w:lastRenderedPageBreak/>
        <w:t xml:space="preserve"> </w:t>
      </w:r>
    </w:p>
    <w:p w14:paraId="5B28EF9E" w14:textId="36359092" w:rsidR="00F8338D" w:rsidRPr="005A2543" w:rsidRDefault="00F8338D" w:rsidP="0096157C">
      <w:pPr>
        <w:pStyle w:val="RSCB08CHeadingIn-line"/>
        <w:numPr>
          <w:ilvl w:val="0"/>
          <w:numId w:val="7"/>
        </w:numPr>
        <w:spacing w:line="360" w:lineRule="auto"/>
        <w:jc w:val="both"/>
        <w:rPr>
          <w:rStyle w:val="RSCB02ArticleTextChar"/>
          <w:rFonts w:ascii="Times New Roman" w:hAnsi="Times New Roman"/>
          <w:b w:val="0"/>
          <w:sz w:val="24"/>
          <w:szCs w:val="24"/>
        </w:rPr>
      </w:pPr>
      <w:r w:rsidRPr="005A2543">
        <w:rPr>
          <w:rStyle w:val="RSCB02ArticleTextChar"/>
          <w:rFonts w:ascii="Times New Roman" w:hAnsi="Times New Roman"/>
          <w:bCs/>
          <w:sz w:val="24"/>
          <w:szCs w:val="24"/>
        </w:rPr>
        <w:t>Lipids</w:t>
      </w:r>
      <w:r w:rsidRPr="005A2543">
        <w:rPr>
          <w:rStyle w:val="RSCB02ArticleTextChar"/>
          <w:rFonts w:ascii="Times New Roman" w:hAnsi="Times New Roman"/>
          <w:b w:val="0"/>
          <w:sz w:val="24"/>
          <w:szCs w:val="24"/>
        </w:rPr>
        <w:t xml:space="preserve"> were extracted from freeze-dried samples (50 mg) with 2 mL of a dichloromethane/methanol 2:1 mixture. The samples were stirred at 60°C for 1 h and then centrifuged (3000 × </w:t>
      </w:r>
      <w:r w:rsidRPr="005A2543">
        <w:rPr>
          <w:rStyle w:val="RSCB02ArticleTextChar"/>
          <w:rFonts w:ascii="Times New Roman" w:hAnsi="Times New Roman"/>
          <w:b w:val="0"/>
          <w:i/>
          <w:sz w:val="24"/>
          <w:szCs w:val="24"/>
        </w:rPr>
        <w:t>g</w:t>
      </w:r>
      <w:r w:rsidRPr="005A2543">
        <w:rPr>
          <w:rStyle w:val="RSCB02ArticleTextChar"/>
          <w:rFonts w:ascii="Times New Roman" w:hAnsi="Times New Roman"/>
          <w:b w:val="0"/>
          <w:sz w:val="24"/>
          <w:szCs w:val="24"/>
        </w:rPr>
        <w:t>, 10 min) to separate the supernatant from the residual biomass. The procedure was repeated twice, and after complete solvent evaporation, total lipids were measured gravimetrically, while fatty acids were analysed by GC-MS</w:t>
      </w:r>
      <w:r w:rsidRPr="005A2543">
        <w:rPr>
          <w:rStyle w:val="RSCB02ArticleTextChar"/>
          <w:rFonts w:ascii="Times New Roman" w:hAnsi="Times New Roman"/>
          <w:b w:val="0"/>
          <w:bCs/>
          <w:sz w:val="24"/>
          <w:szCs w:val="24"/>
        </w:rPr>
        <w:t>.</w:t>
      </w:r>
      <w:r w:rsidR="005723D4" w:rsidRPr="005A2543">
        <w:rPr>
          <w:rStyle w:val="RSCB02ArticleTextChar"/>
          <w:rFonts w:ascii="Times New Roman" w:hAnsi="Times New Roman"/>
          <w:b w:val="0"/>
          <w:bCs/>
          <w:sz w:val="24"/>
          <w:szCs w:val="24"/>
          <w:vertAlign w:val="superscript"/>
        </w:rPr>
        <w:t>4</w:t>
      </w:r>
      <w:r w:rsidRPr="005A2543">
        <w:rPr>
          <w:rStyle w:val="RSCB02ArticleTextChar"/>
          <w:rFonts w:ascii="Times New Roman" w:hAnsi="Times New Roman"/>
          <w:b w:val="0"/>
          <w:sz w:val="24"/>
          <w:szCs w:val="24"/>
        </w:rPr>
        <w:t xml:space="preserve"> </w:t>
      </w:r>
    </w:p>
    <w:p w14:paraId="64D5179E" w14:textId="77777777" w:rsidR="00F8338D" w:rsidRPr="005A2543" w:rsidRDefault="00F8338D" w:rsidP="0096157C">
      <w:pPr>
        <w:pStyle w:val="RSCB08CHeadingIn-line"/>
        <w:spacing w:line="360" w:lineRule="auto"/>
        <w:ind w:left="360"/>
        <w:jc w:val="both"/>
        <w:rPr>
          <w:rStyle w:val="RSCB02ArticleTextChar"/>
          <w:rFonts w:ascii="Times New Roman" w:hAnsi="Times New Roman"/>
          <w:b w:val="0"/>
          <w:sz w:val="24"/>
          <w:szCs w:val="24"/>
        </w:rPr>
      </w:pPr>
    </w:p>
    <w:p w14:paraId="0601A625" w14:textId="2A44A5B9" w:rsidR="00F8338D" w:rsidRPr="005A2543" w:rsidRDefault="00F8338D" w:rsidP="0096157C">
      <w:pPr>
        <w:pStyle w:val="RSCB08CHeadingIn-line"/>
        <w:numPr>
          <w:ilvl w:val="0"/>
          <w:numId w:val="7"/>
        </w:numPr>
        <w:spacing w:line="360" w:lineRule="auto"/>
        <w:jc w:val="both"/>
        <w:rPr>
          <w:rStyle w:val="RSCB02ArticleTextChar"/>
          <w:rFonts w:ascii="Times New Roman" w:hAnsi="Times New Roman"/>
          <w:b w:val="0"/>
          <w:sz w:val="24"/>
          <w:szCs w:val="24"/>
        </w:rPr>
      </w:pPr>
      <w:r w:rsidRPr="005A2543">
        <w:rPr>
          <w:rStyle w:val="RSCB02ArticleTextChar"/>
          <w:rFonts w:ascii="Times New Roman" w:hAnsi="Times New Roman"/>
          <w:bCs/>
          <w:sz w:val="24"/>
          <w:szCs w:val="24"/>
        </w:rPr>
        <w:t xml:space="preserve">Chlorophyll </w:t>
      </w:r>
      <w:r w:rsidRPr="005A2543">
        <w:rPr>
          <w:rStyle w:val="RSCB02ArticleTextChar"/>
          <w:rFonts w:ascii="Times New Roman" w:hAnsi="Times New Roman"/>
          <w:bCs/>
          <w:i/>
          <w:iCs/>
          <w:sz w:val="24"/>
          <w:szCs w:val="24"/>
        </w:rPr>
        <w:t>a</w:t>
      </w:r>
      <w:r w:rsidRPr="005A2543">
        <w:rPr>
          <w:rStyle w:val="RSCB02ArticleTextChar"/>
          <w:rFonts w:ascii="Times New Roman" w:hAnsi="Times New Roman"/>
          <w:bCs/>
          <w:sz w:val="24"/>
          <w:szCs w:val="24"/>
        </w:rPr>
        <w:t xml:space="preserve"> and carotenoids</w:t>
      </w:r>
      <w:r w:rsidRPr="005A2543">
        <w:rPr>
          <w:rStyle w:val="RSCB02ArticleTextChar"/>
          <w:rFonts w:ascii="Times New Roman" w:hAnsi="Times New Roman"/>
          <w:b w:val="0"/>
          <w:sz w:val="24"/>
          <w:szCs w:val="24"/>
        </w:rPr>
        <w:t xml:space="preserve"> were extracted from freeze-dried biomass (5 mg) by a modified bead-beating protocol</w:t>
      </w:r>
      <w:r w:rsidRPr="005A2543">
        <w:rPr>
          <w:rStyle w:val="RSCB02ArticleTextChar"/>
          <w:rFonts w:ascii="Times New Roman" w:hAnsi="Times New Roman"/>
          <w:b w:val="0"/>
          <w:bCs/>
          <w:sz w:val="24"/>
          <w:szCs w:val="24"/>
        </w:rPr>
        <w:t>.</w:t>
      </w:r>
      <w:r w:rsidR="005723D4" w:rsidRPr="005A2543">
        <w:rPr>
          <w:rStyle w:val="RSCB02ArticleTextChar"/>
          <w:rFonts w:ascii="Times New Roman" w:hAnsi="Times New Roman"/>
          <w:b w:val="0"/>
          <w:bCs/>
          <w:sz w:val="24"/>
          <w:szCs w:val="24"/>
          <w:vertAlign w:val="superscript"/>
        </w:rPr>
        <w:t>5</w:t>
      </w:r>
      <w:r w:rsidRPr="005A2543">
        <w:rPr>
          <w:rStyle w:val="RSCB02ArticleTextChar"/>
          <w:rFonts w:ascii="Times New Roman" w:hAnsi="Times New Roman"/>
          <w:b w:val="0"/>
          <w:bCs/>
          <w:sz w:val="24"/>
          <w:szCs w:val="24"/>
        </w:rPr>
        <w:t xml:space="preserve"> T</w:t>
      </w:r>
      <w:r w:rsidRPr="005A2543">
        <w:rPr>
          <w:rStyle w:val="RSCB02ArticleTextChar"/>
          <w:rFonts w:ascii="Times New Roman" w:hAnsi="Times New Roman"/>
          <w:b w:val="0"/>
          <w:sz w:val="24"/>
          <w:szCs w:val="24"/>
        </w:rPr>
        <w:t>he extraction solvent, i.e., acetone, was saturated with CaCO</w:t>
      </w:r>
      <w:r w:rsidRPr="005A2543">
        <w:rPr>
          <w:rStyle w:val="RSCB02ArticleTextChar"/>
          <w:rFonts w:ascii="Times New Roman" w:hAnsi="Times New Roman"/>
          <w:b w:val="0"/>
          <w:sz w:val="24"/>
          <w:szCs w:val="24"/>
          <w:vertAlign w:val="subscript"/>
        </w:rPr>
        <w:t>3</w:t>
      </w:r>
      <w:r w:rsidRPr="005A2543">
        <w:rPr>
          <w:rStyle w:val="RSCB02ArticleTextChar"/>
          <w:rFonts w:ascii="Times New Roman" w:hAnsi="Times New Roman"/>
          <w:b w:val="0"/>
          <w:sz w:val="24"/>
          <w:szCs w:val="24"/>
        </w:rPr>
        <w:t xml:space="preserve"> to avoid </w:t>
      </w:r>
      <w:proofErr w:type="spellStart"/>
      <w:r w:rsidRPr="005A2543">
        <w:rPr>
          <w:rStyle w:val="RSCB02ArticleTextChar"/>
          <w:rFonts w:ascii="Times New Roman" w:hAnsi="Times New Roman"/>
          <w:b w:val="0"/>
          <w:sz w:val="24"/>
          <w:szCs w:val="24"/>
        </w:rPr>
        <w:t>phaeophytinisation</w:t>
      </w:r>
      <w:proofErr w:type="spellEnd"/>
      <w:r w:rsidRPr="005A2543">
        <w:rPr>
          <w:rStyle w:val="RSCB02ArticleTextChar"/>
          <w:rFonts w:ascii="Times New Roman" w:hAnsi="Times New Roman"/>
          <w:b w:val="0"/>
          <w:sz w:val="24"/>
          <w:szCs w:val="24"/>
        </w:rPr>
        <w:t>. Afterwards, algal biomass was weighed in a 1.5 mL Eppendorf tube with glass beads (size 0.5 mm), and then 1 mL of CaCO</w:t>
      </w:r>
      <w:r w:rsidRPr="005A2543">
        <w:rPr>
          <w:rStyle w:val="RSCB02ArticleTextChar"/>
          <w:rFonts w:ascii="Times New Roman" w:hAnsi="Times New Roman"/>
          <w:b w:val="0"/>
          <w:sz w:val="24"/>
          <w:szCs w:val="24"/>
          <w:vertAlign w:val="subscript"/>
        </w:rPr>
        <w:t>3</w:t>
      </w:r>
      <w:r w:rsidRPr="005A2543">
        <w:rPr>
          <w:rStyle w:val="RSCB02ArticleTextChar"/>
          <w:rFonts w:ascii="Times New Roman" w:hAnsi="Times New Roman"/>
          <w:b w:val="0"/>
          <w:sz w:val="24"/>
          <w:szCs w:val="24"/>
        </w:rPr>
        <w:t xml:space="preserve">-saturated acetone was added. The mixture was first vortexed for 1 min, then transferred into an ultrasonic bath for 20 min, and this sequence was repeated twice. The supernatant was collected and diluted 10 times, and then chlorophyll </w:t>
      </w:r>
      <w:r w:rsidRPr="005A2543">
        <w:rPr>
          <w:rStyle w:val="RSCB02ArticleTextChar"/>
          <w:rFonts w:ascii="Times New Roman" w:hAnsi="Times New Roman"/>
          <w:b w:val="0"/>
          <w:i/>
          <w:iCs/>
          <w:sz w:val="24"/>
          <w:szCs w:val="24"/>
        </w:rPr>
        <w:t>a</w:t>
      </w:r>
      <w:r w:rsidRPr="005A2543">
        <w:rPr>
          <w:rStyle w:val="RSCB02ArticleTextChar"/>
          <w:rFonts w:ascii="Times New Roman" w:hAnsi="Times New Roman"/>
          <w:b w:val="0"/>
          <w:sz w:val="24"/>
          <w:szCs w:val="24"/>
        </w:rPr>
        <w:t xml:space="preserve"> and total carotenoids were determined spectrophotometrically by measuring the absorbance at 750, 662, 645, and 470 nm. Pigment degradation was </w:t>
      </w:r>
      <w:r w:rsidR="0062223B" w:rsidRPr="005A2543">
        <w:rPr>
          <w:rStyle w:val="RSCB02ArticleTextChar"/>
          <w:rFonts w:ascii="Times New Roman" w:hAnsi="Times New Roman"/>
          <w:b w:val="0"/>
          <w:sz w:val="24"/>
          <w:szCs w:val="24"/>
        </w:rPr>
        <w:t>minimised</w:t>
      </w:r>
      <w:r w:rsidRPr="005A2543">
        <w:rPr>
          <w:rStyle w:val="RSCB02ArticleTextChar"/>
          <w:rFonts w:ascii="Times New Roman" w:hAnsi="Times New Roman"/>
          <w:b w:val="0"/>
          <w:sz w:val="24"/>
          <w:szCs w:val="24"/>
        </w:rPr>
        <w:t xml:space="preserve"> by analysing all the extracts immediately after the extraction step and performing the analysis in semi-dark conditions. The concentration of chlorophyll </w:t>
      </w:r>
      <w:r w:rsidRPr="005A2543">
        <w:rPr>
          <w:rStyle w:val="RSCB02ArticleTextChar"/>
          <w:rFonts w:ascii="Times New Roman" w:hAnsi="Times New Roman"/>
          <w:b w:val="0"/>
          <w:i/>
          <w:iCs/>
          <w:sz w:val="24"/>
          <w:szCs w:val="24"/>
        </w:rPr>
        <w:t>a</w:t>
      </w:r>
      <w:r w:rsidRPr="005A2543">
        <w:rPr>
          <w:rStyle w:val="RSCB02ArticleTextChar"/>
          <w:rFonts w:ascii="Times New Roman" w:hAnsi="Times New Roman"/>
          <w:b w:val="0"/>
          <w:sz w:val="24"/>
          <w:szCs w:val="24"/>
        </w:rPr>
        <w:t xml:space="preserve"> and total carotenoid was measured according to the following equations modified from the </w:t>
      </w:r>
      <w:r w:rsidRPr="005A2543">
        <w:rPr>
          <w:rFonts w:ascii="Times New Roman" w:eastAsia="Times New Roman" w:hAnsi="Times New Roman" w:cs="Times New Roman"/>
          <w:b w:val="0"/>
          <w:sz w:val="24"/>
          <w:szCs w:val="24"/>
        </w:rPr>
        <w:t>literature</w:t>
      </w:r>
      <w:r w:rsidRPr="005A2543">
        <w:rPr>
          <w:rStyle w:val="RSCB02ArticleTextChar"/>
          <w:rFonts w:ascii="Times New Roman" w:hAnsi="Times New Roman"/>
          <w:b w:val="0"/>
          <w:sz w:val="24"/>
          <w:szCs w:val="24"/>
        </w:rPr>
        <w:t>:</w:t>
      </w:r>
    </w:p>
    <w:p w14:paraId="084F8F05" w14:textId="2B450A88" w:rsidR="00F8338D" w:rsidRPr="005A2543" w:rsidRDefault="00F8338D" w:rsidP="0096157C">
      <w:pPr>
        <w:spacing w:after="0" w:line="360" w:lineRule="auto"/>
        <w:ind w:left="360"/>
        <w:contextualSpacing/>
        <w:rPr>
          <w:rFonts w:ascii="Times New Roman" w:eastAsia="Times New Roman" w:hAnsi="Times New Roman" w:cs="Times New Roman"/>
          <w:sz w:val="24"/>
          <w:szCs w:val="24"/>
          <w:lang w:val="en-GB"/>
        </w:rPr>
      </w:pPr>
      <w:r w:rsidRPr="005A2543">
        <w:rPr>
          <w:rFonts w:ascii="Times New Roman" w:eastAsia="Times New Roman" w:hAnsi="Times New Roman" w:cs="Times New Roman"/>
          <w:sz w:val="24"/>
          <w:szCs w:val="24"/>
          <w:lang w:val="en-GB"/>
        </w:rPr>
        <w:t>(1)</w:t>
      </w:r>
      <w:r w:rsidRPr="005A2543">
        <w:rPr>
          <w:rFonts w:ascii="Times New Roman" w:eastAsia="Times New Roman" w:hAnsi="Times New Roman" w:cs="Times New Roman"/>
          <w:sz w:val="24"/>
          <w:szCs w:val="24"/>
          <w:lang w:val="en-GB"/>
        </w:rPr>
        <w:tab/>
      </w:r>
      <w:r w:rsidRPr="005A2543">
        <w:rPr>
          <w:rFonts w:ascii="Times New Roman" w:eastAsia="Times New Roman" w:hAnsi="Times New Roman" w:cs="Times New Roman"/>
          <w:sz w:val="24"/>
          <w:szCs w:val="24"/>
          <w:lang w:val="en-GB"/>
        </w:rPr>
        <w:tab/>
      </w:r>
      <w:r w:rsidRPr="005A2543">
        <w:rPr>
          <w:rFonts w:ascii="Times New Roman" w:eastAsia="Times New Roman" w:hAnsi="Times New Roman" w:cs="Times New Roman"/>
          <w:sz w:val="24"/>
          <w:szCs w:val="24"/>
          <w:lang w:val="en-GB"/>
        </w:rPr>
        <w:tab/>
      </w:r>
      <w:r w:rsidRPr="005A2543">
        <w:rPr>
          <w:rFonts w:ascii="Times New Roman" w:eastAsia="Times New Roman" w:hAnsi="Times New Roman" w:cs="Times New Roman"/>
          <w:sz w:val="24"/>
          <w:szCs w:val="24"/>
          <w:lang w:val="en-GB"/>
        </w:rPr>
        <w:tab/>
      </w:r>
      <m:oMath>
        <m:sSub>
          <m:sSubPr>
            <m:ctrlPr>
              <w:rPr>
                <w:rFonts w:ascii="Cambria Math" w:eastAsia="Times New Roman" w:hAnsi="Cambria Math" w:cs="Times New Roman"/>
                <w:iCs/>
                <w:sz w:val="24"/>
                <w:szCs w:val="24"/>
              </w:rPr>
            </m:ctrlPr>
          </m:sSubPr>
          <m:e>
            <m:r>
              <m:rPr>
                <m:sty m:val="p"/>
              </m:rPr>
              <w:rPr>
                <w:rFonts w:ascii="Cambria Math" w:eastAsia="Times New Roman" w:hAnsi="Cambria Math" w:cs="Times New Roman"/>
                <w:sz w:val="24"/>
                <w:szCs w:val="24"/>
                <w:lang w:val="en-GB"/>
              </w:rPr>
              <m:t>Chl</m:t>
            </m:r>
          </m:e>
          <m:sub>
            <m:r>
              <w:rPr>
                <w:rFonts w:ascii="Cambria Math" w:eastAsia="Times New Roman" w:hAnsi="Cambria Math" w:cs="Times New Roman"/>
                <w:sz w:val="24"/>
                <w:szCs w:val="24"/>
              </w:rPr>
              <m:t>a</m:t>
            </m:r>
          </m:sub>
        </m:sSub>
        <m:r>
          <w:rPr>
            <w:rFonts w:ascii="Cambria Math" w:eastAsia="Times New Roman" w:hAnsi="Cambria Math" w:cs="Times New Roman"/>
            <w:sz w:val="24"/>
            <w:szCs w:val="24"/>
            <w:lang w:val="en-GB"/>
          </w:rPr>
          <m:t>=11.24×</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A</m:t>
            </m:r>
          </m:e>
          <m:sub>
            <m:r>
              <w:rPr>
                <w:rFonts w:ascii="Cambria Math" w:eastAsia="Times New Roman" w:hAnsi="Cambria Math" w:cs="Times New Roman"/>
                <w:sz w:val="24"/>
                <w:szCs w:val="24"/>
                <w:lang w:val="en-GB"/>
              </w:rPr>
              <m:t>662</m:t>
            </m:r>
          </m:sub>
        </m:sSub>
        <m:r>
          <w:rPr>
            <w:rFonts w:ascii="Cambria Math" w:eastAsia="Times New Roman" w:hAnsi="Cambria Math" w:cs="Times New Roman"/>
            <w:sz w:val="24"/>
            <w:szCs w:val="24"/>
            <w:lang w:val="en-GB"/>
          </w:rPr>
          <m:t>-2.04×</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A</m:t>
            </m:r>
          </m:e>
          <m:sub>
            <m:r>
              <w:rPr>
                <w:rFonts w:ascii="Cambria Math" w:eastAsia="Times New Roman" w:hAnsi="Cambria Math" w:cs="Times New Roman"/>
                <w:sz w:val="24"/>
                <w:szCs w:val="24"/>
                <w:lang w:val="en-GB"/>
              </w:rPr>
              <m:t>645</m:t>
            </m:r>
          </m:sub>
        </m:sSub>
      </m:oMath>
    </w:p>
    <w:p w14:paraId="6F2E616B" w14:textId="47DB8119" w:rsidR="00F8338D" w:rsidRPr="005A2543" w:rsidRDefault="00F8338D" w:rsidP="0096157C">
      <w:pPr>
        <w:spacing w:after="0" w:line="360" w:lineRule="auto"/>
        <w:ind w:left="360"/>
        <w:contextualSpacing/>
        <w:rPr>
          <w:rFonts w:ascii="Times New Roman" w:eastAsia="Times New Roman" w:hAnsi="Times New Roman" w:cs="Times New Roman"/>
          <w:sz w:val="24"/>
          <w:szCs w:val="24"/>
          <w:lang w:val="en-GB"/>
        </w:rPr>
      </w:pPr>
      <w:r w:rsidRPr="005A2543">
        <w:rPr>
          <w:rFonts w:ascii="Times New Roman" w:eastAsia="Times New Roman" w:hAnsi="Times New Roman" w:cs="Times New Roman"/>
          <w:sz w:val="24"/>
          <w:szCs w:val="24"/>
          <w:lang w:val="en-GB"/>
        </w:rPr>
        <w:t>(2)</w:t>
      </w:r>
      <w:r w:rsidRPr="005A2543">
        <w:rPr>
          <w:rFonts w:ascii="Times New Roman" w:eastAsia="Times New Roman" w:hAnsi="Times New Roman" w:cs="Times New Roman"/>
          <w:sz w:val="24"/>
          <w:szCs w:val="24"/>
          <w:lang w:val="en-GB"/>
        </w:rPr>
        <w:tab/>
      </w:r>
      <w:r w:rsidRPr="005A2543">
        <w:rPr>
          <w:rFonts w:ascii="Times New Roman" w:eastAsia="Times New Roman" w:hAnsi="Times New Roman" w:cs="Times New Roman"/>
          <w:sz w:val="24"/>
          <w:szCs w:val="24"/>
          <w:lang w:val="en-GB"/>
        </w:rPr>
        <w:tab/>
      </w:r>
      <w:r w:rsidRPr="005A2543">
        <w:rPr>
          <w:rFonts w:ascii="Times New Roman" w:eastAsia="Times New Roman" w:hAnsi="Times New Roman" w:cs="Times New Roman"/>
          <w:sz w:val="24"/>
          <w:szCs w:val="24"/>
          <w:lang w:val="en-GB"/>
        </w:rPr>
        <w:tab/>
      </w:r>
      <w:r w:rsidRPr="005A2543">
        <w:rPr>
          <w:rFonts w:ascii="Times New Roman" w:eastAsia="Times New Roman" w:hAnsi="Times New Roman" w:cs="Times New Roman"/>
          <w:sz w:val="24"/>
          <w:szCs w:val="24"/>
          <w:lang w:val="en-GB"/>
        </w:rPr>
        <w:tab/>
      </w:r>
      <m:oMath>
        <m:sSub>
          <m:sSubPr>
            <m:ctrlPr>
              <w:rPr>
                <w:rFonts w:ascii="Cambria Math" w:eastAsia="Times New Roman" w:hAnsi="Cambria Math" w:cs="Times New Roman"/>
                <w:iCs/>
                <w:sz w:val="24"/>
                <w:szCs w:val="24"/>
              </w:rPr>
            </m:ctrlPr>
          </m:sSubPr>
          <m:e>
            <m:r>
              <m:rPr>
                <m:sty m:val="p"/>
              </m:rPr>
              <w:rPr>
                <w:rFonts w:ascii="Cambria Math" w:eastAsia="Times New Roman" w:hAnsi="Cambria Math" w:cs="Times New Roman"/>
                <w:sz w:val="24"/>
                <w:szCs w:val="24"/>
                <w:lang w:val="en-GB"/>
              </w:rPr>
              <m:t>Car</m:t>
            </m:r>
          </m:e>
          <m:sub>
            <m:r>
              <w:rPr>
                <w:rFonts w:ascii="Cambria Math" w:eastAsia="Times New Roman" w:hAnsi="Cambria Math" w:cs="Times New Roman"/>
                <w:sz w:val="24"/>
                <w:szCs w:val="24"/>
              </w:rPr>
              <m:t>tot</m:t>
            </m:r>
          </m:sub>
        </m:sSub>
        <m:r>
          <w:rPr>
            <w:rFonts w:ascii="Cambria Math" w:eastAsia="Times New Roman" w:hAnsi="Cambria Math" w:cs="Times New Roman"/>
            <w:sz w:val="24"/>
            <w:szCs w:val="24"/>
            <w:lang w:val="en-GB"/>
          </w:rPr>
          <m:t>=</m:t>
        </m:r>
        <m:d>
          <m:dPr>
            <m:ctrlPr>
              <w:rPr>
                <w:rFonts w:ascii="Cambria Math" w:eastAsia="Times New Roman" w:hAnsi="Cambria Math" w:cs="Times New Roman"/>
                <w:i/>
                <w:iCs/>
                <w:sz w:val="24"/>
                <w:szCs w:val="24"/>
              </w:rPr>
            </m:ctrlPr>
          </m:dPr>
          <m:e>
            <m:r>
              <w:rPr>
                <w:rFonts w:ascii="Cambria Math" w:eastAsia="Times New Roman" w:hAnsi="Cambria Math" w:cs="Times New Roman"/>
                <w:sz w:val="24"/>
                <w:szCs w:val="24"/>
                <w:lang w:val="en-GB"/>
              </w:rPr>
              <m:t xml:space="preserve">1000 × </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A</m:t>
                </m:r>
              </m:e>
              <m:sub>
                <m:r>
                  <w:rPr>
                    <w:rFonts w:ascii="Cambria Math" w:eastAsia="Times New Roman" w:hAnsi="Cambria Math" w:cs="Times New Roman"/>
                    <w:sz w:val="24"/>
                    <w:szCs w:val="24"/>
                    <w:lang w:val="en-GB"/>
                  </w:rPr>
                  <m:t>470</m:t>
                </m:r>
              </m:sub>
            </m:sSub>
            <m:r>
              <w:rPr>
                <w:rFonts w:ascii="Cambria Math" w:eastAsia="Times New Roman" w:hAnsi="Cambria Math" w:cs="Times New Roman"/>
                <w:sz w:val="24"/>
                <w:szCs w:val="24"/>
                <w:lang w:val="en-GB"/>
              </w:rPr>
              <m:t xml:space="preserve"> -1.90×</m:t>
            </m:r>
            <m:sSub>
              <m:sSubPr>
                <m:ctrlPr>
                  <w:rPr>
                    <w:rFonts w:ascii="Cambria Math" w:eastAsia="Times New Roman" w:hAnsi="Cambria Math" w:cs="Times New Roman"/>
                    <w:i/>
                    <w:iCs/>
                    <w:sz w:val="24"/>
                    <w:szCs w:val="24"/>
                  </w:rPr>
                </m:ctrlPr>
              </m:sSubPr>
              <m:e>
                <m:r>
                  <m:rPr>
                    <m:sty m:val="p"/>
                  </m:rPr>
                  <w:rPr>
                    <w:rFonts w:ascii="Cambria Math" w:eastAsia="Times New Roman" w:hAnsi="Cambria Math" w:cs="Times New Roman"/>
                    <w:sz w:val="24"/>
                    <w:szCs w:val="24"/>
                    <w:lang w:val="en-GB"/>
                  </w:rPr>
                  <m:t>Chl</m:t>
                </m:r>
              </m:e>
              <m:sub>
                <m:r>
                  <w:rPr>
                    <w:rFonts w:ascii="Cambria Math" w:eastAsia="Times New Roman" w:hAnsi="Cambria Math" w:cs="Times New Roman"/>
                    <w:sz w:val="24"/>
                    <w:szCs w:val="24"/>
                  </w:rPr>
                  <m:t>a</m:t>
                </m:r>
              </m:sub>
            </m:sSub>
          </m:e>
        </m:d>
        <m:r>
          <w:rPr>
            <w:rFonts w:ascii="Cambria Math" w:eastAsia="Times New Roman" w:hAnsi="Cambria Math" w:cs="Times New Roman"/>
            <w:sz w:val="24"/>
            <w:szCs w:val="24"/>
            <w:lang w:val="en-GB"/>
          </w:rPr>
          <m:t>/214</m:t>
        </m:r>
      </m:oMath>
    </w:p>
    <w:p w14:paraId="615C4553" w14:textId="77777777" w:rsidR="00F8338D" w:rsidRPr="005A2543" w:rsidRDefault="00F8338D" w:rsidP="0096157C">
      <w:pPr>
        <w:pStyle w:val="RSCB08CHeadingIn-line"/>
        <w:spacing w:line="360" w:lineRule="auto"/>
        <w:ind w:left="700" w:hanging="340"/>
        <w:jc w:val="both"/>
        <w:rPr>
          <w:rStyle w:val="RSCB02ArticleTextChar"/>
          <w:rFonts w:ascii="Times New Roman" w:hAnsi="Times New Roman"/>
          <w:b w:val="0"/>
          <w:sz w:val="24"/>
          <w:szCs w:val="24"/>
        </w:rPr>
      </w:pPr>
      <w:r w:rsidRPr="005A2543">
        <w:rPr>
          <w:rStyle w:val="RSCB02ArticleTextChar"/>
          <w:rFonts w:ascii="Times New Roman" w:hAnsi="Times New Roman"/>
          <w:b w:val="0"/>
          <w:sz w:val="24"/>
          <w:szCs w:val="24"/>
        </w:rPr>
        <w:t>Where:</w:t>
      </w:r>
    </w:p>
    <w:p w14:paraId="2BDC59F2" w14:textId="3126EAE0" w:rsidR="00F8338D" w:rsidRPr="005A2543" w:rsidRDefault="00F8338D" w:rsidP="0096157C">
      <w:pPr>
        <w:pStyle w:val="RSCB08CHeadingIn-line"/>
        <w:spacing w:line="360" w:lineRule="auto"/>
        <w:ind w:left="700" w:hanging="340"/>
        <w:jc w:val="both"/>
        <w:rPr>
          <w:rStyle w:val="RSCB02ArticleTextChar"/>
          <w:rFonts w:ascii="Times New Roman" w:hAnsi="Times New Roman"/>
          <w:b w:val="0"/>
          <w:sz w:val="24"/>
          <w:szCs w:val="24"/>
        </w:rPr>
      </w:pPr>
      <w:proofErr w:type="spellStart"/>
      <w:r w:rsidRPr="005A2543">
        <w:rPr>
          <w:rStyle w:val="RSCB02ArticleTextChar"/>
          <w:rFonts w:ascii="Times New Roman" w:hAnsi="Times New Roman"/>
          <w:b w:val="0"/>
          <w:sz w:val="24"/>
          <w:szCs w:val="24"/>
        </w:rPr>
        <w:t>Chl</w:t>
      </w:r>
      <w:r w:rsidRPr="005A2543">
        <w:rPr>
          <w:rStyle w:val="RSCB02ArticleTextChar"/>
          <w:rFonts w:ascii="Times New Roman" w:hAnsi="Times New Roman"/>
          <w:b w:val="0"/>
          <w:sz w:val="24"/>
          <w:szCs w:val="24"/>
          <w:vertAlign w:val="subscript"/>
        </w:rPr>
        <w:t>a</w:t>
      </w:r>
      <w:proofErr w:type="spellEnd"/>
      <w:r w:rsidRPr="005A2543">
        <w:rPr>
          <w:rStyle w:val="RSCB02ArticleTextChar"/>
          <w:rFonts w:ascii="Times New Roman" w:hAnsi="Times New Roman"/>
          <w:b w:val="0"/>
          <w:sz w:val="24"/>
          <w:szCs w:val="24"/>
          <w:vertAlign w:val="subscript"/>
        </w:rPr>
        <w:t xml:space="preserve"> </w:t>
      </w:r>
      <w:r w:rsidRPr="005A2543">
        <w:rPr>
          <w:rStyle w:val="RSCB02ArticleTextChar"/>
          <w:rFonts w:ascii="Times New Roman" w:hAnsi="Times New Roman"/>
          <w:b w:val="0"/>
          <w:sz w:val="24"/>
          <w:szCs w:val="24"/>
        </w:rPr>
        <w:t xml:space="preserve">= concentration of chlorophyll </w:t>
      </w:r>
      <w:r w:rsidRPr="005A2543">
        <w:rPr>
          <w:rStyle w:val="RSCB02ArticleTextChar"/>
          <w:rFonts w:ascii="Times New Roman" w:hAnsi="Times New Roman"/>
          <w:b w:val="0"/>
          <w:i/>
          <w:iCs/>
          <w:sz w:val="24"/>
          <w:szCs w:val="24"/>
        </w:rPr>
        <w:t>a</w:t>
      </w:r>
    </w:p>
    <w:p w14:paraId="3F7355C2" w14:textId="3D0D5CF5" w:rsidR="00F8338D" w:rsidRPr="005A2543" w:rsidRDefault="00F8338D" w:rsidP="0096157C">
      <w:pPr>
        <w:pStyle w:val="RSCB08CHeadingIn-line"/>
        <w:spacing w:line="360" w:lineRule="auto"/>
        <w:ind w:left="700" w:hanging="340"/>
        <w:jc w:val="both"/>
        <w:rPr>
          <w:rStyle w:val="RSCB02ArticleTextChar"/>
          <w:rFonts w:ascii="Times New Roman" w:hAnsi="Times New Roman"/>
          <w:b w:val="0"/>
          <w:sz w:val="24"/>
          <w:szCs w:val="24"/>
        </w:rPr>
      </w:pPr>
      <w:proofErr w:type="spellStart"/>
      <w:r w:rsidRPr="005A2543">
        <w:rPr>
          <w:rStyle w:val="RSCB02ArticleTextChar"/>
          <w:rFonts w:ascii="Times New Roman" w:hAnsi="Times New Roman"/>
          <w:b w:val="0"/>
          <w:sz w:val="24"/>
          <w:szCs w:val="24"/>
        </w:rPr>
        <w:t>Car</w:t>
      </w:r>
      <w:r w:rsidRPr="005A2543">
        <w:rPr>
          <w:rStyle w:val="RSCB02ArticleTextChar"/>
          <w:rFonts w:ascii="Times New Roman" w:hAnsi="Times New Roman"/>
          <w:b w:val="0"/>
          <w:sz w:val="24"/>
          <w:szCs w:val="24"/>
          <w:vertAlign w:val="subscript"/>
        </w:rPr>
        <w:t>tot</w:t>
      </w:r>
      <w:proofErr w:type="spellEnd"/>
      <w:r w:rsidRPr="005A2543">
        <w:rPr>
          <w:rStyle w:val="RSCB02ArticleTextChar"/>
          <w:rFonts w:ascii="Times New Roman" w:hAnsi="Times New Roman"/>
          <w:b w:val="0"/>
          <w:sz w:val="24"/>
          <w:szCs w:val="24"/>
          <w:vertAlign w:val="subscript"/>
        </w:rPr>
        <w:t xml:space="preserve"> </w:t>
      </w:r>
      <w:r w:rsidRPr="005A2543">
        <w:rPr>
          <w:rStyle w:val="RSCB02ArticleTextChar"/>
          <w:rFonts w:ascii="Times New Roman" w:hAnsi="Times New Roman"/>
          <w:b w:val="0"/>
          <w:sz w:val="24"/>
          <w:szCs w:val="24"/>
        </w:rPr>
        <w:t>= concentration of total carotenoids</w:t>
      </w:r>
    </w:p>
    <w:p w14:paraId="11BF0FBA" w14:textId="51886C0C" w:rsidR="00F8338D" w:rsidRPr="005A2543" w:rsidRDefault="00F8338D" w:rsidP="0096157C">
      <w:pPr>
        <w:pStyle w:val="RSCB08CHeadingIn-line"/>
        <w:spacing w:line="360" w:lineRule="auto"/>
        <w:ind w:left="700" w:hanging="340"/>
        <w:jc w:val="both"/>
        <w:rPr>
          <w:rStyle w:val="RSCB02ArticleTextChar"/>
          <w:rFonts w:ascii="Times New Roman" w:hAnsi="Times New Roman"/>
          <w:b w:val="0"/>
          <w:sz w:val="24"/>
          <w:szCs w:val="24"/>
        </w:rPr>
      </w:pPr>
      <w:r w:rsidRPr="005A2543">
        <w:rPr>
          <w:rStyle w:val="RSCB02ArticleTextChar"/>
          <w:rFonts w:ascii="Times New Roman" w:hAnsi="Times New Roman"/>
          <w:b w:val="0"/>
          <w:sz w:val="24"/>
          <w:szCs w:val="24"/>
        </w:rPr>
        <w:t>A</w:t>
      </w:r>
      <w:r w:rsidRPr="005A2543">
        <w:rPr>
          <w:rStyle w:val="RSCB02ArticleTextChar"/>
          <w:rFonts w:ascii="Times New Roman" w:hAnsi="Times New Roman"/>
          <w:b w:val="0"/>
          <w:sz w:val="24"/>
          <w:szCs w:val="24"/>
          <w:vertAlign w:val="subscript"/>
        </w:rPr>
        <w:t>662</w:t>
      </w:r>
      <w:r w:rsidRPr="005A2543">
        <w:rPr>
          <w:rStyle w:val="RSCB02ArticleTextChar"/>
          <w:rFonts w:ascii="Times New Roman" w:hAnsi="Times New Roman"/>
          <w:b w:val="0"/>
          <w:sz w:val="24"/>
          <w:szCs w:val="24"/>
        </w:rPr>
        <w:t>, A</w:t>
      </w:r>
      <w:r w:rsidRPr="005A2543">
        <w:rPr>
          <w:rStyle w:val="RSCB02ArticleTextChar"/>
          <w:rFonts w:ascii="Times New Roman" w:hAnsi="Times New Roman"/>
          <w:b w:val="0"/>
          <w:sz w:val="24"/>
          <w:szCs w:val="24"/>
          <w:vertAlign w:val="subscript"/>
        </w:rPr>
        <w:t>645</w:t>
      </w:r>
      <w:r w:rsidRPr="005A2543">
        <w:rPr>
          <w:rStyle w:val="RSCB02ArticleTextChar"/>
          <w:rFonts w:ascii="Times New Roman" w:hAnsi="Times New Roman"/>
          <w:b w:val="0"/>
          <w:sz w:val="24"/>
          <w:szCs w:val="24"/>
        </w:rPr>
        <w:t xml:space="preserve"> and A</w:t>
      </w:r>
      <w:r w:rsidRPr="005A2543">
        <w:rPr>
          <w:rStyle w:val="RSCB02ArticleTextChar"/>
          <w:rFonts w:ascii="Times New Roman" w:hAnsi="Times New Roman"/>
          <w:b w:val="0"/>
          <w:sz w:val="24"/>
          <w:szCs w:val="24"/>
          <w:vertAlign w:val="subscript"/>
        </w:rPr>
        <w:t>470</w:t>
      </w:r>
      <w:r w:rsidRPr="005A2543">
        <w:rPr>
          <w:rStyle w:val="RSCB02ArticleTextChar"/>
          <w:rFonts w:ascii="Times New Roman" w:hAnsi="Times New Roman"/>
          <w:b w:val="0"/>
          <w:sz w:val="24"/>
          <w:szCs w:val="24"/>
        </w:rPr>
        <w:t xml:space="preserve"> = absorbance at 662, 645, and 470 nm</w:t>
      </w:r>
    </w:p>
    <w:p w14:paraId="2C3B1177" w14:textId="19083A0B" w:rsidR="00F8338D" w:rsidRPr="005A2543" w:rsidRDefault="00F8338D" w:rsidP="0096157C">
      <w:pPr>
        <w:pStyle w:val="RSCB08CHeadingIn-line"/>
        <w:spacing w:line="360" w:lineRule="auto"/>
        <w:ind w:left="357"/>
        <w:jc w:val="both"/>
        <w:rPr>
          <w:rStyle w:val="RSCB02ArticleTextChar"/>
          <w:rFonts w:ascii="Times New Roman" w:hAnsi="Times New Roman"/>
          <w:b w:val="0"/>
          <w:sz w:val="24"/>
          <w:szCs w:val="24"/>
        </w:rPr>
      </w:pPr>
      <w:r w:rsidRPr="005A2543">
        <w:rPr>
          <w:rStyle w:val="RSCB02ArticleTextChar"/>
          <w:rFonts w:ascii="Times New Roman" w:hAnsi="Times New Roman"/>
          <w:b w:val="0"/>
          <w:sz w:val="24"/>
          <w:szCs w:val="24"/>
        </w:rPr>
        <w:t xml:space="preserve">Chlorophyll </w:t>
      </w:r>
      <w:r w:rsidRPr="005A2543">
        <w:rPr>
          <w:rStyle w:val="RSCB02ArticleTextChar"/>
          <w:rFonts w:ascii="Times New Roman" w:hAnsi="Times New Roman"/>
          <w:b w:val="0"/>
          <w:i/>
          <w:iCs/>
          <w:sz w:val="24"/>
          <w:szCs w:val="24"/>
        </w:rPr>
        <w:t>a</w:t>
      </w:r>
      <w:r w:rsidRPr="005A2543">
        <w:rPr>
          <w:rStyle w:val="RSCB02ArticleTextChar"/>
          <w:rFonts w:ascii="Times New Roman" w:hAnsi="Times New Roman"/>
          <w:b w:val="0"/>
          <w:sz w:val="24"/>
          <w:szCs w:val="24"/>
        </w:rPr>
        <w:t xml:space="preserve"> and total carotenoid contents were expressed as a percentage of dry weight (%</w:t>
      </w:r>
      <w:proofErr w:type="spellStart"/>
      <w:r w:rsidRPr="005A2543">
        <w:rPr>
          <w:rStyle w:val="RSCB02ArticleTextChar"/>
          <w:rFonts w:ascii="Times New Roman" w:hAnsi="Times New Roman"/>
          <w:b w:val="0"/>
          <w:sz w:val="24"/>
          <w:szCs w:val="24"/>
        </w:rPr>
        <w:t>dw</w:t>
      </w:r>
      <w:proofErr w:type="spellEnd"/>
      <w:r w:rsidRPr="005A2543">
        <w:rPr>
          <w:rStyle w:val="RSCB02ArticleTextChar"/>
          <w:rFonts w:ascii="Times New Roman" w:hAnsi="Times New Roman"/>
          <w:b w:val="0"/>
          <w:sz w:val="24"/>
          <w:szCs w:val="24"/>
        </w:rPr>
        <w:t>).</w:t>
      </w:r>
    </w:p>
    <w:p w14:paraId="18F41E69" w14:textId="77777777" w:rsidR="00F8338D" w:rsidRPr="005A2543" w:rsidRDefault="00F8338D" w:rsidP="0096157C">
      <w:pPr>
        <w:pStyle w:val="RSCB08CHeadingIn-line"/>
        <w:spacing w:line="360" w:lineRule="auto"/>
        <w:ind w:left="700" w:hanging="340"/>
        <w:rPr>
          <w:rStyle w:val="RSCB02ArticleTextChar"/>
          <w:rFonts w:ascii="Times New Roman" w:hAnsi="Times New Roman"/>
          <w:b w:val="0"/>
          <w:sz w:val="24"/>
          <w:szCs w:val="24"/>
        </w:rPr>
      </w:pPr>
    </w:p>
    <w:p w14:paraId="053C9152" w14:textId="164C89C2" w:rsidR="00F8338D" w:rsidRPr="005A2543" w:rsidRDefault="00F8338D" w:rsidP="0096157C">
      <w:pPr>
        <w:pStyle w:val="RSCB08CHeadingIn-line"/>
        <w:numPr>
          <w:ilvl w:val="0"/>
          <w:numId w:val="8"/>
        </w:numPr>
        <w:spacing w:line="360" w:lineRule="auto"/>
        <w:jc w:val="both"/>
        <w:rPr>
          <w:rStyle w:val="RSCB02ArticleTextChar"/>
          <w:rFonts w:ascii="Times New Roman" w:hAnsi="Times New Roman"/>
          <w:b w:val="0"/>
          <w:sz w:val="24"/>
          <w:szCs w:val="24"/>
        </w:rPr>
      </w:pPr>
      <w:r w:rsidRPr="005A2543">
        <w:rPr>
          <w:rStyle w:val="RSCB02ArticleTextChar"/>
          <w:rFonts w:ascii="Times New Roman" w:hAnsi="Times New Roman"/>
          <w:bCs/>
          <w:sz w:val="24"/>
          <w:szCs w:val="24"/>
        </w:rPr>
        <w:t>C-phycocyanin</w:t>
      </w:r>
      <w:r w:rsidRPr="005A2543">
        <w:rPr>
          <w:rStyle w:val="RSCB02ArticleTextChar"/>
          <w:rFonts w:ascii="Times New Roman" w:hAnsi="Times New Roman"/>
          <w:b w:val="0"/>
          <w:sz w:val="24"/>
          <w:szCs w:val="24"/>
        </w:rPr>
        <w:t xml:space="preserve"> (C-PC) was determined on freeze-dried samples of </w:t>
      </w:r>
      <w:r w:rsidRPr="005A2543">
        <w:rPr>
          <w:rStyle w:val="RSCB02ArticleTextChar"/>
          <w:rFonts w:ascii="Times New Roman" w:hAnsi="Times New Roman"/>
          <w:b w:val="0"/>
          <w:i/>
          <w:iCs/>
          <w:sz w:val="24"/>
          <w:szCs w:val="24"/>
        </w:rPr>
        <w:t>A. platensis</w:t>
      </w:r>
      <w:r w:rsidRPr="005A2543">
        <w:rPr>
          <w:rStyle w:val="RSCB02ArticleTextChar"/>
          <w:rFonts w:ascii="Times New Roman" w:hAnsi="Times New Roman"/>
          <w:b w:val="0"/>
          <w:sz w:val="24"/>
          <w:szCs w:val="24"/>
        </w:rPr>
        <w:t xml:space="preserve"> (5 mg) according to the </w:t>
      </w:r>
      <w:r w:rsidRPr="005A2543">
        <w:rPr>
          <w:rFonts w:ascii="Times New Roman" w:eastAsia="Times New Roman" w:hAnsi="Times New Roman" w:cs="Times New Roman"/>
          <w:b w:val="0"/>
          <w:sz w:val="24"/>
          <w:szCs w:val="24"/>
        </w:rPr>
        <w:t>literature</w:t>
      </w:r>
      <w:r w:rsidRPr="005A2543">
        <w:rPr>
          <w:rStyle w:val="RSCB02ArticleTextChar"/>
          <w:rFonts w:ascii="Times New Roman" w:hAnsi="Times New Roman"/>
          <w:b w:val="0"/>
          <w:sz w:val="24"/>
          <w:szCs w:val="24"/>
        </w:rPr>
        <w:t>.</w:t>
      </w:r>
      <w:r w:rsidR="005723D4" w:rsidRPr="005A2543">
        <w:rPr>
          <w:rStyle w:val="RSCB02ArticleTextChar"/>
          <w:rFonts w:ascii="Times New Roman" w:hAnsi="Times New Roman"/>
          <w:b w:val="0"/>
          <w:sz w:val="24"/>
          <w:szCs w:val="24"/>
          <w:vertAlign w:val="superscript"/>
        </w:rPr>
        <w:t>6</w:t>
      </w:r>
      <w:r w:rsidRPr="005A2543">
        <w:rPr>
          <w:rStyle w:val="RSCB02ArticleTextChar"/>
          <w:rFonts w:ascii="Times New Roman" w:hAnsi="Times New Roman"/>
          <w:b w:val="0"/>
          <w:sz w:val="24"/>
          <w:szCs w:val="24"/>
        </w:rPr>
        <w:t xml:space="preserve"> The samples were extracted with 1 mL of phosphate buffer 0.1 M (pH 7) and then kept for 24 h at 25°C under constant magnetic stirring. Samples were centrifuged (2550 × </w:t>
      </w:r>
      <w:r w:rsidRPr="005A2543">
        <w:rPr>
          <w:rStyle w:val="RSCB02ArticleTextChar"/>
          <w:rFonts w:ascii="Times New Roman" w:hAnsi="Times New Roman"/>
          <w:b w:val="0"/>
          <w:i/>
          <w:sz w:val="24"/>
          <w:szCs w:val="24"/>
        </w:rPr>
        <w:t>g</w:t>
      </w:r>
      <w:r w:rsidRPr="005A2543">
        <w:rPr>
          <w:rStyle w:val="RSCB02ArticleTextChar"/>
          <w:rFonts w:ascii="Times New Roman" w:hAnsi="Times New Roman"/>
          <w:b w:val="0"/>
          <w:sz w:val="24"/>
          <w:szCs w:val="24"/>
        </w:rPr>
        <w:t xml:space="preserve">, 10 min), and the supernatant was diluted 20 times with 0.1 M phosphate buffer. C-PC content was derived spectrophotometrically by measuring the absorbance at fixed wavelengths of 615 and 652 nm, using the following </w:t>
      </w:r>
      <w:r w:rsidRPr="005A2543">
        <w:rPr>
          <w:rFonts w:ascii="Times New Roman" w:hAnsi="Times New Roman" w:cs="Times New Roman"/>
          <w:b w:val="0"/>
          <w:sz w:val="24"/>
          <w:szCs w:val="24"/>
        </w:rPr>
        <w:t>equation</w:t>
      </w:r>
      <w:r w:rsidRPr="005A2543">
        <w:rPr>
          <w:rStyle w:val="RSCB02ArticleTextChar"/>
          <w:rFonts w:ascii="Times New Roman" w:hAnsi="Times New Roman"/>
          <w:b w:val="0"/>
          <w:sz w:val="24"/>
          <w:szCs w:val="24"/>
        </w:rPr>
        <w:t>:</w:t>
      </w:r>
    </w:p>
    <w:p w14:paraId="2E2823C9" w14:textId="220311E3" w:rsidR="00F8338D" w:rsidRPr="005A2543" w:rsidRDefault="00F8338D" w:rsidP="0096157C">
      <w:pPr>
        <w:spacing w:after="0" w:line="360" w:lineRule="auto"/>
        <w:ind w:left="340"/>
        <w:contextualSpacing/>
        <w:rPr>
          <w:rFonts w:ascii="Times New Roman" w:eastAsia="Times New Roman" w:hAnsi="Times New Roman" w:cs="Times New Roman"/>
          <w:sz w:val="24"/>
          <w:szCs w:val="24"/>
          <w:lang w:val="en-GB"/>
        </w:rPr>
      </w:pPr>
      <w:r w:rsidRPr="005A2543">
        <w:rPr>
          <w:rFonts w:ascii="Times New Roman" w:eastAsia="Times New Roman" w:hAnsi="Times New Roman" w:cs="Times New Roman"/>
          <w:sz w:val="24"/>
          <w:szCs w:val="24"/>
          <w:lang w:val="en-GB"/>
        </w:rPr>
        <w:lastRenderedPageBreak/>
        <w:t>(3)</w:t>
      </w:r>
      <w:r w:rsidRPr="005A2543">
        <w:rPr>
          <w:rFonts w:ascii="Times New Roman" w:eastAsia="Times New Roman" w:hAnsi="Times New Roman" w:cs="Times New Roman"/>
          <w:sz w:val="24"/>
          <w:szCs w:val="24"/>
          <w:lang w:val="en-GB"/>
        </w:rPr>
        <w:tab/>
      </w:r>
      <w:r w:rsidRPr="005A2543">
        <w:rPr>
          <w:rFonts w:ascii="Times New Roman" w:eastAsia="Times New Roman" w:hAnsi="Times New Roman" w:cs="Times New Roman"/>
          <w:sz w:val="24"/>
          <w:szCs w:val="24"/>
          <w:lang w:val="en-GB"/>
        </w:rPr>
        <w:tab/>
      </w:r>
      <w:r w:rsidRPr="005A2543">
        <w:rPr>
          <w:rFonts w:ascii="Times New Roman" w:eastAsia="Times New Roman" w:hAnsi="Times New Roman" w:cs="Times New Roman"/>
          <w:sz w:val="24"/>
          <w:szCs w:val="24"/>
          <w:lang w:val="en-GB"/>
        </w:rPr>
        <w:tab/>
      </w:r>
      <w:r w:rsidRPr="005A2543">
        <w:rPr>
          <w:rFonts w:ascii="Times New Roman" w:eastAsia="Times New Roman" w:hAnsi="Times New Roman" w:cs="Times New Roman"/>
          <w:sz w:val="24"/>
          <w:szCs w:val="24"/>
          <w:lang w:val="en-GB"/>
        </w:rPr>
        <w:tab/>
        <w:t xml:space="preserve">C-PC </w:t>
      </w:r>
      <m:oMath>
        <m:r>
          <w:rPr>
            <w:rFonts w:ascii="Cambria Math" w:eastAsia="Times New Roman" w:hAnsi="Cambria Math" w:cs="Times New Roman"/>
            <w:sz w:val="24"/>
            <w:szCs w:val="24"/>
            <w:lang w:val="en-GB"/>
          </w:rPr>
          <m:t>=</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A</m:t>
            </m:r>
          </m:e>
          <m:sub>
            <m:r>
              <w:rPr>
                <w:rFonts w:ascii="Cambria Math" w:eastAsia="Times New Roman" w:hAnsi="Cambria Math" w:cs="Times New Roman"/>
                <w:sz w:val="24"/>
                <w:szCs w:val="24"/>
                <w:lang w:val="en-GB"/>
              </w:rPr>
              <m:t>615</m:t>
            </m:r>
          </m:sub>
        </m:sSub>
        <m:r>
          <w:rPr>
            <w:rFonts w:ascii="Cambria Math" w:eastAsia="Times New Roman" w:hAnsi="Cambria Math" w:cs="Times New Roman"/>
            <w:sz w:val="24"/>
            <w:szCs w:val="24"/>
            <w:lang w:val="en-GB"/>
          </w:rPr>
          <m:t>-0.474×</m:t>
        </m:r>
        <m:sSub>
          <m:sSubPr>
            <m:ctrlPr>
              <w:rPr>
                <w:rFonts w:ascii="Cambria Math" w:eastAsia="Times New Roman" w:hAnsi="Cambria Math" w:cs="Times New Roman"/>
                <w:i/>
                <w:iCs/>
                <w:sz w:val="24"/>
                <w:szCs w:val="24"/>
              </w:rPr>
            </m:ctrlPr>
          </m:sSubPr>
          <m:e>
            <m:r>
              <w:rPr>
                <w:rFonts w:ascii="Cambria Math" w:eastAsia="Times New Roman" w:hAnsi="Cambria Math" w:cs="Times New Roman"/>
                <w:sz w:val="24"/>
                <w:szCs w:val="24"/>
              </w:rPr>
              <m:t>A</m:t>
            </m:r>
          </m:e>
          <m:sub>
            <m:r>
              <w:rPr>
                <w:rFonts w:ascii="Cambria Math" w:eastAsia="Times New Roman" w:hAnsi="Cambria Math" w:cs="Times New Roman"/>
                <w:sz w:val="24"/>
                <w:szCs w:val="24"/>
                <w:lang w:val="en-GB"/>
              </w:rPr>
              <m:t>652</m:t>
            </m:r>
          </m:sub>
        </m:sSub>
        <m:r>
          <w:rPr>
            <w:rFonts w:ascii="Cambria Math" w:eastAsia="Times New Roman" w:hAnsi="Cambria Math" w:cs="Times New Roman"/>
            <w:sz w:val="24"/>
            <w:szCs w:val="24"/>
            <w:lang w:val="en-GB"/>
          </w:rPr>
          <m:t xml:space="preserve"> / 5.43</m:t>
        </m:r>
      </m:oMath>
    </w:p>
    <w:p w14:paraId="54F1ACDC" w14:textId="77777777" w:rsidR="00F8338D" w:rsidRPr="005A2543" w:rsidRDefault="00F8338D" w:rsidP="0096157C">
      <w:pPr>
        <w:pStyle w:val="RSCB02ArticleText"/>
        <w:spacing w:line="360" w:lineRule="auto"/>
        <w:ind w:left="340"/>
        <w:rPr>
          <w:rFonts w:ascii="Times New Roman" w:hAnsi="Times New Roman"/>
          <w:sz w:val="24"/>
          <w:szCs w:val="24"/>
        </w:rPr>
      </w:pPr>
      <w:r w:rsidRPr="005A2543">
        <w:rPr>
          <w:rFonts w:ascii="Times New Roman" w:hAnsi="Times New Roman"/>
          <w:sz w:val="24"/>
          <w:szCs w:val="24"/>
        </w:rPr>
        <w:t>Where:</w:t>
      </w:r>
    </w:p>
    <w:p w14:paraId="568161C4" w14:textId="77777777" w:rsidR="00F8338D" w:rsidRPr="005A2543" w:rsidRDefault="00F8338D" w:rsidP="0096157C">
      <w:pPr>
        <w:pStyle w:val="RSCB02ArticleText"/>
        <w:spacing w:line="360" w:lineRule="auto"/>
        <w:ind w:left="340"/>
        <w:rPr>
          <w:rFonts w:ascii="Times New Roman" w:hAnsi="Times New Roman"/>
          <w:sz w:val="24"/>
          <w:szCs w:val="24"/>
        </w:rPr>
      </w:pPr>
      <w:r w:rsidRPr="005A2543">
        <w:rPr>
          <w:rFonts w:ascii="Times New Roman" w:hAnsi="Times New Roman"/>
          <w:sz w:val="24"/>
          <w:szCs w:val="24"/>
        </w:rPr>
        <w:t>C-PC = concentration of C-phycocyanin</w:t>
      </w:r>
    </w:p>
    <w:p w14:paraId="0EB102CA" w14:textId="2860066D" w:rsidR="00F8338D" w:rsidRPr="005A2543" w:rsidRDefault="00F8338D" w:rsidP="0096157C">
      <w:pPr>
        <w:pStyle w:val="RSCB02ArticleText"/>
        <w:spacing w:line="360" w:lineRule="auto"/>
        <w:ind w:left="340"/>
        <w:rPr>
          <w:rFonts w:ascii="Times New Roman" w:hAnsi="Times New Roman"/>
          <w:sz w:val="24"/>
          <w:szCs w:val="24"/>
        </w:rPr>
      </w:pPr>
      <w:r w:rsidRPr="005A2543">
        <w:rPr>
          <w:rFonts w:ascii="Times New Roman" w:hAnsi="Times New Roman"/>
          <w:sz w:val="24"/>
          <w:szCs w:val="24"/>
        </w:rPr>
        <w:t>A</w:t>
      </w:r>
      <w:r w:rsidRPr="005A2543">
        <w:rPr>
          <w:rFonts w:ascii="Times New Roman" w:hAnsi="Times New Roman"/>
          <w:sz w:val="24"/>
          <w:szCs w:val="24"/>
          <w:vertAlign w:val="subscript"/>
        </w:rPr>
        <w:t>615</w:t>
      </w:r>
      <w:r w:rsidRPr="005A2543">
        <w:rPr>
          <w:rFonts w:ascii="Times New Roman" w:hAnsi="Times New Roman"/>
          <w:sz w:val="24"/>
          <w:szCs w:val="24"/>
        </w:rPr>
        <w:t xml:space="preserve"> and A</w:t>
      </w:r>
      <w:r w:rsidRPr="005A2543">
        <w:rPr>
          <w:rFonts w:ascii="Times New Roman" w:hAnsi="Times New Roman"/>
          <w:sz w:val="24"/>
          <w:szCs w:val="24"/>
          <w:vertAlign w:val="subscript"/>
        </w:rPr>
        <w:t>652</w:t>
      </w:r>
      <w:r w:rsidRPr="005A2543">
        <w:rPr>
          <w:rFonts w:ascii="Times New Roman" w:hAnsi="Times New Roman"/>
          <w:sz w:val="24"/>
          <w:szCs w:val="24"/>
        </w:rPr>
        <w:t xml:space="preserve"> = absorbance at 615 and 652 nm</w:t>
      </w:r>
    </w:p>
    <w:p w14:paraId="37D82A46" w14:textId="165C433E" w:rsidR="003C6502" w:rsidRPr="005A2543" w:rsidRDefault="00F8338D" w:rsidP="0096157C">
      <w:pPr>
        <w:pStyle w:val="RSCB02ArticleText"/>
        <w:spacing w:line="360" w:lineRule="auto"/>
        <w:ind w:firstLine="340"/>
        <w:rPr>
          <w:rFonts w:ascii="Times New Roman" w:hAnsi="Times New Roman"/>
          <w:sz w:val="24"/>
          <w:szCs w:val="24"/>
        </w:rPr>
      </w:pPr>
      <w:r w:rsidRPr="005A2543">
        <w:rPr>
          <w:rFonts w:ascii="Times New Roman" w:hAnsi="Times New Roman"/>
          <w:sz w:val="24"/>
          <w:szCs w:val="24"/>
        </w:rPr>
        <w:t>Data were expressed as a percentage of dry weight (%</w:t>
      </w:r>
      <w:proofErr w:type="spellStart"/>
      <w:r w:rsidRPr="005A2543">
        <w:rPr>
          <w:rFonts w:ascii="Times New Roman" w:hAnsi="Times New Roman"/>
          <w:sz w:val="24"/>
          <w:szCs w:val="24"/>
        </w:rPr>
        <w:t>dw</w:t>
      </w:r>
      <w:proofErr w:type="spellEnd"/>
      <w:r w:rsidRPr="005A2543">
        <w:rPr>
          <w:rFonts w:ascii="Times New Roman" w:hAnsi="Times New Roman"/>
          <w:sz w:val="24"/>
          <w:szCs w:val="24"/>
        </w:rPr>
        <w:t>).</w:t>
      </w:r>
      <w:bookmarkEnd w:id="0"/>
    </w:p>
    <w:p w14:paraId="14F1D911" w14:textId="77777777" w:rsidR="00F8338D" w:rsidRPr="005A2543" w:rsidRDefault="00F8338D" w:rsidP="0096157C">
      <w:pPr>
        <w:pStyle w:val="RSCB02ArticleText"/>
        <w:spacing w:line="360" w:lineRule="auto"/>
        <w:ind w:firstLine="340"/>
        <w:rPr>
          <w:rFonts w:ascii="Times New Roman" w:hAnsi="Times New Roman"/>
          <w:sz w:val="24"/>
          <w:szCs w:val="24"/>
        </w:rPr>
      </w:pPr>
    </w:p>
    <w:p w14:paraId="39C5693E" w14:textId="602F51A2" w:rsidR="0062223B" w:rsidRPr="005A2543" w:rsidRDefault="0062223B" w:rsidP="0096157C">
      <w:pPr>
        <w:pStyle w:val="RSCB02ArticleText"/>
        <w:numPr>
          <w:ilvl w:val="0"/>
          <w:numId w:val="8"/>
        </w:numPr>
        <w:spacing w:line="360" w:lineRule="auto"/>
        <w:rPr>
          <w:rFonts w:ascii="Times New Roman" w:hAnsi="Times New Roman"/>
          <w:sz w:val="24"/>
          <w:szCs w:val="24"/>
          <w:lang w:val="en-US"/>
        </w:rPr>
      </w:pPr>
      <w:r w:rsidRPr="005A2543">
        <w:rPr>
          <w:rFonts w:ascii="Times New Roman" w:hAnsi="Times New Roman"/>
          <w:b/>
          <w:bCs/>
          <w:sz w:val="24"/>
          <w:szCs w:val="24"/>
          <w:lang w:val="en-US"/>
        </w:rPr>
        <w:t>Micro-Raman spectroscopy</w:t>
      </w:r>
      <w:r w:rsidRPr="005A2543">
        <w:rPr>
          <w:rFonts w:ascii="Times New Roman" w:hAnsi="Times New Roman"/>
          <w:sz w:val="24"/>
          <w:szCs w:val="24"/>
          <w:lang w:val="en-US"/>
        </w:rPr>
        <w:t>. A</w:t>
      </w:r>
      <w:r w:rsidR="003C6502" w:rsidRPr="005A2543">
        <w:rPr>
          <w:rFonts w:ascii="Times New Roman" w:hAnsi="Times New Roman"/>
          <w:sz w:val="24"/>
          <w:szCs w:val="24"/>
          <w:lang w:val="en-US"/>
        </w:rPr>
        <w:t>lgal samples were centrifuged and washed twice with distilled H</w:t>
      </w:r>
      <w:r w:rsidR="003C6502" w:rsidRPr="005A2543">
        <w:rPr>
          <w:rFonts w:ascii="Times New Roman" w:hAnsi="Times New Roman"/>
          <w:sz w:val="24"/>
          <w:szCs w:val="24"/>
          <w:vertAlign w:val="subscript"/>
          <w:lang w:val="en-US"/>
        </w:rPr>
        <w:t>2</w:t>
      </w:r>
      <w:r w:rsidR="003C6502" w:rsidRPr="005A2543">
        <w:rPr>
          <w:rFonts w:ascii="Times New Roman" w:hAnsi="Times New Roman"/>
          <w:sz w:val="24"/>
          <w:szCs w:val="24"/>
          <w:lang w:val="en-US"/>
        </w:rPr>
        <w:t xml:space="preserve">O. The samples were </w:t>
      </w:r>
      <w:r w:rsidR="00A05064" w:rsidRPr="005A2543">
        <w:rPr>
          <w:rFonts w:ascii="Times New Roman" w:hAnsi="Times New Roman"/>
          <w:sz w:val="24"/>
          <w:szCs w:val="24"/>
          <w:lang w:val="en-US"/>
        </w:rPr>
        <w:t>drop-cast</w:t>
      </w:r>
      <w:r w:rsidR="003C6502" w:rsidRPr="005A2543">
        <w:rPr>
          <w:rFonts w:ascii="Times New Roman" w:hAnsi="Times New Roman"/>
          <w:sz w:val="24"/>
          <w:szCs w:val="24"/>
          <w:lang w:val="en-US"/>
        </w:rPr>
        <w:t xml:space="preserve"> on microscope slides, and the Raman spectra were recorded with a Renishaw micro-Raman 1000 system, exciting at 514 nm (Argon green laser) at RT. 20x objectives were used to reach different degrees of magnification. To reduce the pigments’ autofluorescence background, samples underwent a photobleaching process, i.e., pre-illuminating the photosynthetic sample with defocused intense light to saturate and vanish (photo bleach) fluorescence from the fluorophores.</w:t>
      </w:r>
    </w:p>
    <w:p w14:paraId="2DDCBCA1" w14:textId="77777777" w:rsidR="0062223B" w:rsidRPr="005A2543" w:rsidRDefault="0062223B" w:rsidP="0096157C">
      <w:pPr>
        <w:pStyle w:val="RSCB02ArticleText"/>
        <w:spacing w:line="360" w:lineRule="auto"/>
        <w:ind w:left="360"/>
        <w:rPr>
          <w:rFonts w:ascii="Times New Roman" w:hAnsi="Times New Roman"/>
          <w:sz w:val="24"/>
          <w:szCs w:val="24"/>
          <w:lang w:val="en-US"/>
        </w:rPr>
      </w:pPr>
    </w:p>
    <w:p w14:paraId="47247089" w14:textId="5EBEE0CE" w:rsidR="003C6502" w:rsidRPr="005A2543" w:rsidRDefault="003C6502" w:rsidP="0096157C">
      <w:pPr>
        <w:pStyle w:val="RSCB02ArticleText"/>
        <w:numPr>
          <w:ilvl w:val="0"/>
          <w:numId w:val="8"/>
        </w:numPr>
        <w:spacing w:line="360" w:lineRule="auto"/>
        <w:rPr>
          <w:rFonts w:ascii="Times New Roman" w:hAnsi="Times New Roman"/>
          <w:sz w:val="24"/>
          <w:szCs w:val="24"/>
          <w:lang w:val="en-US"/>
        </w:rPr>
      </w:pPr>
      <w:r w:rsidRPr="005A2543">
        <w:rPr>
          <w:rFonts w:ascii="Times New Roman" w:hAnsi="Times New Roman"/>
          <w:b/>
          <w:bCs/>
          <w:sz w:val="24"/>
          <w:szCs w:val="24"/>
          <w:lang w:val="en-US"/>
        </w:rPr>
        <w:t>ESEM and TEM analysis.</w:t>
      </w:r>
      <w:r w:rsidRPr="005A2543">
        <w:rPr>
          <w:rFonts w:ascii="Times New Roman" w:hAnsi="Times New Roman"/>
          <w:sz w:val="24"/>
          <w:szCs w:val="24"/>
          <w:lang w:val="en-US"/>
        </w:rPr>
        <w:t xml:space="preserve"> </w:t>
      </w:r>
      <w:r w:rsidR="0062223B" w:rsidRPr="005A2543">
        <w:rPr>
          <w:rFonts w:ascii="Times New Roman" w:hAnsi="Times New Roman"/>
          <w:sz w:val="24"/>
          <w:szCs w:val="24"/>
          <w:lang w:val="en-US"/>
        </w:rPr>
        <w:t>A</w:t>
      </w:r>
      <w:r w:rsidRPr="005A2543">
        <w:rPr>
          <w:rFonts w:ascii="Times New Roman" w:hAnsi="Times New Roman"/>
          <w:sz w:val="24"/>
          <w:szCs w:val="24"/>
          <w:lang w:val="en-US"/>
        </w:rPr>
        <w:t>lgal samples were centrifuged, washed twice with distilled H</w:t>
      </w:r>
      <w:r w:rsidRPr="005A2543">
        <w:rPr>
          <w:rFonts w:ascii="Times New Roman" w:hAnsi="Times New Roman"/>
          <w:sz w:val="24"/>
          <w:szCs w:val="24"/>
          <w:vertAlign w:val="subscript"/>
          <w:lang w:val="en-US"/>
        </w:rPr>
        <w:t>2</w:t>
      </w:r>
      <w:r w:rsidRPr="005A2543">
        <w:rPr>
          <w:rFonts w:ascii="Times New Roman" w:hAnsi="Times New Roman"/>
          <w:sz w:val="24"/>
          <w:szCs w:val="24"/>
          <w:lang w:val="en-US"/>
        </w:rPr>
        <w:t>O, fixed using 2.5% glutaraldehyde in 0.1 M phosphate buffer, and kept overnight at 4 °C. After that, the samples were washed 4 times with 0.1 M phosphate buffer, then dehydrated with increasing gradients of ethanol (from 50 to 100%). Finally, the dehydrated samples were dried in air, mounted on stubs covered with carbon foil, coated with gold using a BIO-RAD Sem Coating System SC502 working at 12 mA for 1 min, and then images were acquired by an ESEM-FEG QUATTRO S (</w:t>
      </w:r>
      <w:proofErr w:type="spellStart"/>
      <w:r w:rsidRPr="005A2543">
        <w:rPr>
          <w:rFonts w:ascii="Times New Roman" w:hAnsi="Times New Roman"/>
          <w:sz w:val="24"/>
          <w:szCs w:val="24"/>
          <w:lang w:val="en-US"/>
        </w:rPr>
        <w:t>Thermofisher</w:t>
      </w:r>
      <w:proofErr w:type="spellEnd"/>
      <w:r w:rsidRPr="005A2543">
        <w:rPr>
          <w:rFonts w:ascii="Times New Roman" w:hAnsi="Times New Roman"/>
          <w:sz w:val="24"/>
          <w:szCs w:val="24"/>
          <w:lang w:val="en-US"/>
        </w:rPr>
        <w:t>). For TEM analysis, algal samples were centrifuged and processed for ultrastructural study using the following protocol: the pellets were fixed by immersion in 2.5% glutaraldehyde (DDK, Italia) in cacodylate buffer 0.1 M and post-fixed in 1% OsO</w:t>
      </w:r>
      <w:r w:rsidRPr="005A2543">
        <w:rPr>
          <w:rFonts w:ascii="Times New Roman" w:hAnsi="Times New Roman"/>
          <w:sz w:val="24"/>
          <w:szCs w:val="24"/>
          <w:vertAlign w:val="subscript"/>
          <w:lang w:val="en-US"/>
        </w:rPr>
        <w:t>4</w:t>
      </w:r>
      <w:r w:rsidRPr="005A2543">
        <w:rPr>
          <w:rFonts w:ascii="Times New Roman" w:hAnsi="Times New Roman"/>
          <w:sz w:val="24"/>
          <w:szCs w:val="24"/>
          <w:lang w:val="en-US"/>
        </w:rPr>
        <w:t xml:space="preserve"> (EMS, Hatfield, PA) in 0.1 M cacodylate buffer. Specimens were dehydrated in ascending ethanol and embedded in Araldite (Serva, Heidelberg, Germany). Thin sections, stained with uranyl acetate and lead citrate, were studied using a TEM Philips CM100 (Philips/FEI Corporation, Eindhoven, The Netherlands), and images of the samples were acquired by ITEM (FEI FIVE) image acquisition software.</w:t>
      </w:r>
    </w:p>
    <w:p w14:paraId="4C52018D" w14:textId="77777777" w:rsidR="005723D4" w:rsidRPr="005A2543" w:rsidRDefault="005723D4" w:rsidP="0096157C">
      <w:pPr>
        <w:pStyle w:val="RSCB02ArticleText"/>
        <w:spacing w:line="360" w:lineRule="auto"/>
        <w:rPr>
          <w:rFonts w:ascii="Times New Roman" w:hAnsi="Times New Roman"/>
          <w:sz w:val="20"/>
          <w:szCs w:val="20"/>
          <w:lang w:val="en-US"/>
        </w:rPr>
      </w:pPr>
    </w:p>
    <w:p w14:paraId="51F519E3" w14:textId="03C85416" w:rsidR="005723D4" w:rsidRPr="005A2543" w:rsidRDefault="00AE0E68" w:rsidP="005A2543">
      <w:pPr>
        <w:widowControl w:val="0"/>
        <w:autoSpaceDE w:val="0"/>
        <w:autoSpaceDN w:val="0"/>
        <w:adjustRightInd w:val="0"/>
        <w:spacing w:after="0" w:line="360" w:lineRule="auto"/>
        <w:ind w:left="340" w:hanging="340"/>
        <w:rPr>
          <w:rFonts w:ascii="Times New Roman" w:hAnsi="Times New Roman" w:cs="Times New Roman"/>
          <w:noProof/>
          <w:sz w:val="20"/>
          <w:szCs w:val="18"/>
          <w:lang w:val="en-US"/>
        </w:rPr>
      </w:pPr>
      <w:r w:rsidRPr="005A2543">
        <w:rPr>
          <w:rFonts w:ascii="Times New Roman" w:hAnsi="Times New Roman" w:cs="Times New Roman"/>
          <w:noProof/>
          <w:sz w:val="20"/>
          <w:szCs w:val="18"/>
          <w:vertAlign w:val="superscript"/>
          <w:lang w:val="en-US"/>
        </w:rPr>
        <w:t>1</w:t>
      </w:r>
      <w:r w:rsidRPr="005A2543">
        <w:rPr>
          <w:rFonts w:ascii="Times New Roman" w:hAnsi="Times New Roman" w:cs="Times New Roman"/>
          <w:noProof/>
          <w:sz w:val="20"/>
          <w:szCs w:val="18"/>
          <w:lang w:val="en-US"/>
        </w:rPr>
        <w:t xml:space="preserve"> </w:t>
      </w:r>
      <w:r w:rsidR="005723D4" w:rsidRPr="005A2543">
        <w:rPr>
          <w:rFonts w:ascii="Times New Roman" w:hAnsi="Times New Roman" w:cs="Times New Roman"/>
          <w:noProof/>
          <w:sz w:val="20"/>
          <w:szCs w:val="18"/>
          <w:lang w:val="en-US"/>
        </w:rPr>
        <w:t xml:space="preserve">Lowry, O.H., Rosebrough, N.J., Farr, A.L., Randall, R.J., 1951. Protein measurement with the Folin phenol reagent. J. Biol. Chem. 193, 265–275. </w:t>
      </w:r>
      <w:r w:rsidR="005723D4" w:rsidRPr="005A2543">
        <w:fldChar w:fldCharType="begin"/>
      </w:r>
      <w:r w:rsidR="005723D4" w:rsidRPr="005A2543">
        <w:rPr>
          <w:lang w:val="en-US"/>
        </w:rPr>
        <w:instrText>HYPERLINK "https://doi.org/10.1016/0304-3894(92)87011-4"</w:instrText>
      </w:r>
      <w:r w:rsidR="005723D4" w:rsidRPr="005A2543">
        <w:fldChar w:fldCharType="separate"/>
      </w:r>
      <w:r w:rsidR="005723D4" w:rsidRPr="005A2543">
        <w:rPr>
          <w:rStyle w:val="Collegamentoipertestuale"/>
          <w:rFonts w:ascii="Times New Roman" w:hAnsi="Times New Roman" w:cs="Times New Roman"/>
          <w:noProof/>
          <w:sz w:val="20"/>
          <w:szCs w:val="18"/>
          <w:lang w:val="en-US"/>
        </w:rPr>
        <w:t>https://doi.org/10.1016/0304-3894(92)87011-4</w:t>
      </w:r>
      <w:r w:rsidR="005723D4" w:rsidRPr="005A2543">
        <w:fldChar w:fldCharType="end"/>
      </w:r>
      <w:r w:rsidR="005723D4" w:rsidRPr="005A2543">
        <w:rPr>
          <w:rFonts w:ascii="Times New Roman" w:hAnsi="Times New Roman" w:cs="Times New Roman"/>
          <w:noProof/>
          <w:sz w:val="20"/>
          <w:szCs w:val="18"/>
          <w:lang w:val="en-US"/>
        </w:rPr>
        <w:t>.</w:t>
      </w:r>
    </w:p>
    <w:p w14:paraId="7EE4AFEE" w14:textId="069ED19D" w:rsidR="005723D4" w:rsidRPr="005A2543" w:rsidRDefault="00AE0E68" w:rsidP="005A2543">
      <w:pPr>
        <w:widowControl w:val="0"/>
        <w:autoSpaceDE w:val="0"/>
        <w:autoSpaceDN w:val="0"/>
        <w:adjustRightInd w:val="0"/>
        <w:spacing w:after="0" w:line="360" w:lineRule="auto"/>
        <w:ind w:left="340"/>
        <w:rPr>
          <w:rFonts w:ascii="Times New Roman" w:hAnsi="Times New Roman" w:cs="Times New Roman"/>
          <w:noProof/>
          <w:sz w:val="20"/>
          <w:szCs w:val="18"/>
          <w:lang w:val="fr-FR"/>
        </w:rPr>
      </w:pPr>
      <w:r w:rsidRPr="005A2543">
        <w:rPr>
          <w:rFonts w:ascii="Times New Roman" w:hAnsi="Times New Roman" w:cs="Times New Roman"/>
          <w:noProof/>
          <w:sz w:val="20"/>
          <w:szCs w:val="18"/>
          <w:vertAlign w:val="superscript"/>
          <w:lang w:val="en-US"/>
        </w:rPr>
        <w:t>2</w:t>
      </w:r>
      <w:r w:rsidRPr="005A2543">
        <w:rPr>
          <w:rFonts w:ascii="Times New Roman" w:hAnsi="Times New Roman" w:cs="Times New Roman"/>
          <w:noProof/>
          <w:sz w:val="20"/>
          <w:szCs w:val="18"/>
          <w:lang w:val="en-US"/>
        </w:rPr>
        <w:t xml:space="preserve"> </w:t>
      </w:r>
      <w:r w:rsidR="005723D4" w:rsidRPr="005A2543">
        <w:rPr>
          <w:rFonts w:ascii="Times New Roman" w:hAnsi="Times New Roman" w:cs="Times New Roman"/>
          <w:noProof/>
          <w:sz w:val="20"/>
          <w:szCs w:val="18"/>
          <w:lang w:val="en-US"/>
        </w:rPr>
        <w:t xml:space="preserve">Dubois, M., Gilles, K.A., Hamilton, J.K., Rebers, P.A., Smith, F., 1956. </w:t>
      </w:r>
      <w:r w:rsidR="005723D4" w:rsidRPr="005A2543">
        <w:rPr>
          <w:rFonts w:ascii="Times New Roman" w:hAnsi="Times New Roman" w:cs="Times New Roman"/>
          <w:noProof/>
          <w:sz w:val="20"/>
          <w:szCs w:val="18"/>
          <w:lang w:val="fr-FR"/>
        </w:rPr>
        <w:t>Colorimetric method for determination of sugars and related substances. Anal. Chem. 28, 350–356. https://doi.org/10.1021/ac60111a017</w:t>
      </w:r>
    </w:p>
    <w:p w14:paraId="03C89C00" w14:textId="60A1C7C4" w:rsidR="005723D4" w:rsidRPr="005A2543" w:rsidRDefault="00AE0E68" w:rsidP="005A2543">
      <w:pPr>
        <w:widowControl w:val="0"/>
        <w:autoSpaceDE w:val="0"/>
        <w:autoSpaceDN w:val="0"/>
        <w:adjustRightInd w:val="0"/>
        <w:spacing w:after="0" w:line="360" w:lineRule="auto"/>
        <w:ind w:left="340"/>
        <w:rPr>
          <w:rFonts w:ascii="Times New Roman" w:hAnsi="Times New Roman" w:cs="Times New Roman"/>
          <w:noProof/>
          <w:sz w:val="20"/>
          <w:szCs w:val="18"/>
        </w:rPr>
      </w:pPr>
      <w:r w:rsidRPr="005A2543">
        <w:rPr>
          <w:rFonts w:ascii="Times New Roman" w:hAnsi="Times New Roman" w:cs="Times New Roman"/>
          <w:noProof/>
          <w:sz w:val="20"/>
          <w:szCs w:val="18"/>
          <w:vertAlign w:val="superscript"/>
          <w:lang w:val="fr-FR"/>
        </w:rPr>
        <w:t>3</w:t>
      </w:r>
      <w:r w:rsidRPr="005A2543">
        <w:rPr>
          <w:rFonts w:ascii="Times New Roman" w:hAnsi="Times New Roman" w:cs="Times New Roman"/>
          <w:noProof/>
          <w:sz w:val="20"/>
          <w:szCs w:val="18"/>
          <w:lang w:val="fr-FR"/>
        </w:rPr>
        <w:t xml:space="preserve"> </w:t>
      </w:r>
      <w:r w:rsidR="005723D4" w:rsidRPr="005A2543">
        <w:rPr>
          <w:rFonts w:ascii="Times New Roman" w:hAnsi="Times New Roman" w:cs="Times New Roman"/>
          <w:noProof/>
          <w:sz w:val="20"/>
          <w:szCs w:val="18"/>
          <w:lang w:val="fr-FR"/>
        </w:rPr>
        <w:t xml:space="preserve">Myklestad, S., Haug, A., 1972. Production of carbohydrates by the marine diatom </w:t>
      </w:r>
      <w:r w:rsidR="005723D4" w:rsidRPr="005A2543">
        <w:rPr>
          <w:rFonts w:ascii="Times New Roman" w:hAnsi="Times New Roman" w:cs="Times New Roman"/>
          <w:i/>
          <w:iCs/>
          <w:noProof/>
          <w:sz w:val="20"/>
          <w:szCs w:val="18"/>
          <w:lang w:val="fr-FR"/>
        </w:rPr>
        <w:t>Chaetoceros affinis</w:t>
      </w:r>
      <w:r w:rsidR="005723D4" w:rsidRPr="005A2543">
        <w:rPr>
          <w:rFonts w:ascii="Times New Roman" w:hAnsi="Times New Roman" w:cs="Times New Roman"/>
          <w:noProof/>
          <w:sz w:val="20"/>
          <w:szCs w:val="18"/>
          <w:lang w:val="fr-FR"/>
        </w:rPr>
        <w:t xml:space="preserve"> var. </w:t>
      </w:r>
      <w:r w:rsidR="005723D4" w:rsidRPr="005A2543">
        <w:rPr>
          <w:rFonts w:ascii="Times New Roman" w:hAnsi="Times New Roman" w:cs="Times New Roman"/>
          <w:i/>
          <w:iCs/>
          <w:noProof/>
          <w:sz w:val="20"/>
          <w:szCs w:val="18"/>
          <w:lang w:val="fr-FR"/>
        </w:rPr>
        <w:t>willei</w:t>
      </w:r>
      <w:r w:rsidR="005723D4" w:rsidRPr="005A2543">
        <w:rPr>
          <w:rFonts w:ascii="Times New Roman" w:hAnsi="Times New Roman" w:cs="Times New Roman"/>
          <w:noProof/>
          <w:sz w:val="20"/>
          <w:szCs w:val="18"/>
          <w:lang w:val="fr-FR"/>
        </w:rPr>
        <w:t xml:space="preserve"> </w:t>
      </w:r>
      <w:r w:rsidR="005723D4" w:rsidRPr="005A2543">
        <w:rPr>
          <w:rFonts w:ascii="Times New Roman" w:hAnsi="Times New Roman" w:cs="Times New Roman"/>
          <w:noProof/>
          <w:sz w:val="20"/>
          <w:szCs w:val="18"/>
          <w:lang w:val="fr-FR"/>
        </w:rPr>
        <w:lastRenderedPageBreak/>
        <w:t xml:space="preserve">(Gran) Hustedt. </w:t>
      </w:r>
      <w:r w:rsidR="005723D4" w:rsidRPr="005A2543">
        <w:rPr>
          <w:rFonts w:ascii="Times New Roman" w:hAnsi="Times New Roman" w:cs="Times New Roman"/>
          <w:noProof/>
          <w:sz w:val="20"/>
          <w:szCs w:val="18"/>
          <w:lang w:val="nl-NL"/>
        </w:rPr>
        <w:t xml:space="preserve">I. Effect of the concentration of nutrients in the culture medium. </w:t>
      </w:r>
      <w:r w:rsidR="005723D4" w:rsidRPr="005A2543">
        <w:rPr>
          <w:rFonts w:ascii="Times New Roman" w:hAnsi="Times New Roman" w:cs="Times New Roman"/>
          <w:noProof/>
          <w:sz w:val="20"/>
          <w:szCs w:val="18"/>
        </w:rPr>
        <w:t>J. Exp. Mar. Bio. Ecol. 9, 125–136. https://doi.org/10.1016/0022-0981(72)90041-X</w:t>
      </w:r>
    </w:p>
    <w:p w14:paraId="7F9AF3D2" w14:textId="39A4F3DC" w:rsidR="005723D4" w:rsidRPr="005A2543" w:rsidRDefault="00AE0E68" w:rsidP="005A2543">
      <w:pPr>
        <w:widowControl w:val="0"/>
        <w:autoSpaceDE w:val="0"/>
        <w:autoSpaceDN w:val="0"/>
        <w:adjustRightInd w:val="0"/>
        <w:spacing w:after="0" w:line="360" w:lineRule="auto"/>
        <w:ind w:left="340"/>
        <w:rPr>
          <w:rFonts w:ascii="Times New Roman" w:hAnsi="Times New Roman" w:cs="Times New Roman"/>
          <w:noProof/>
          <w:sz w:val="20"/>
          <w:szCs w:val="18"/>
        </w:rPr>
      </w:pPr>
      <w:r w:rsidRPr="005A2543">
        <w:rPr>
          <w:rFonts w:ascii="Times New Roman" w:hAnsi="Times New Roman" w:cs="Times New Roman"/>
          <w:noProof/>
          <w:sz w:val="20"/>
          <w:szCs w:val="18"/>
          <w:vertAlign w:val="superscript"/>
        </w:rPr>
        <w:t>4</w:t>
      </w:r>
      <w:r w:rsidRPr="005A2543">
        <w:rPr>
          <w:rFonts w:ascii="Times New Roman" w:hAnsi="Times New Roman" w:cs="Times New Roman"/>
          <w:noProof/>
          <w:sz w:val="20"/>
          <w:szCs w:val="18"/>
        </w:rPr>
        <w:t xml:space="preserve"> </w:t>
      </w:r>
      <w:r w:rsidR="005723D4" w:rsidRPr="005A2543">
        <w:rPr>
          <w:rFonts w:ascii="Times New Roman" w:hAnsi="Times New Roman" w:cs="Times New Roman"/>
          <w:noProof/>
          <w:sz w:val="20"/>
          <w:szCs w:val="18"/>
        </w:rPr>
        <w:t>Samorì, C., Torri, C., Fabbri, D., Falini, G., Faraloni, C., Galletti, P., Spera, S., Tagliavini, E., Torzillo, G., 2012. Unusual Catalysts from Molasses: Synthesis, Properties and Application in Obtaining Biofuels from Algae. ChemSusChem 5, 1501–1512. https://doi.org/10.1002/cssc.201100822</w:t>
      </w:r>
    </w:p>
    <w:p w14:paraId="5E3C1A36" w14:textId="58E6DA72" w:rsidR="005723D4" w:rsidRPr="005A2543" w:rsidRDefault="00AE0E68" w:rsidP="005A2543">
      <w:pPr>
        <w:widowControl w:val="0"/>
        <w:autoSpaceDE w:val="0"/>
        <w:autoSpaceDN w:val="0"/>
        <w:adjustRightInd w:val="0"/>
        <w:spacing w:after="0" w:line="360" w:lineRule="auto"/>
        <w:ind w:left="340"/>
        <w:rPr>
          <w:rFonts w:ascii="Times New Roman" w:hAnsi="Times New Roman" w:cs="Times New Roman"/>
          <w:noProof/>
          <w:sz w:val="20"/>
          <w:szCs w:val="18"/>
        </w:rPr>
      </w:pPr>
      <w:r w:rsidRPr="005A2543">
        <w:rPr>
          <w:rFonts w:ascii="Times New Roman" w:hAnsi="Times New Roman" w:cs="Times New Roman"/>
          <w:noProof/>
          <w:sz w:val="20"/>
          <w:szCs w:val="18"/>
          <w:vertAlign w:val="superscript"/>
        </w:rPr>
        <w:t>5</w:t>
      </w:r>
      <w:r w:rsidRPr="005A2543">
        <w:rPr>
          <w:rFonts w:ascii="Times New Roman" w:hAnsi="Times New Roman" w:cs="Times New Roman"/>
          <w:noProof/>
          <w:sz w:val="20"/>
          <w:szCs w:val="18"/>
        </w:rPr>
        <w:t xml:space="preserve"> </w:t>
      </w:r>
      <w:r w:rsidR="005723D4" w:rsidRPr="005A2543">
        <w:rPr>
          <w:rFonts w:ascii="Times New Roman" w:hAnsi="Times New Roman" w:cs="Times New Roman"/>
          <w:noProof/>
          <w:sz w:val="20"/>
          <w:szCs w:val="18"/>
        </w:rPr>
        <w:t xml:space="preserve">Hynstova, V., Sterbova, D., Klejdus, B., Hedbavny, J., Huska, D., Adam, V., 2018. Separation, identification and quantification of carotenoids and chlorophylls in dietary supplements containing </w:t>
      </w:r>
      <w:r w:rsidR="005723D4" w:rsidRPr="005A2543">
        <w:rPr>
          <w:rFonts w:ascii="Times New Roman" w:hAnsi="Times New Roman" w:cs="Times New Roman"/>
          <w:i/>
          <w:iCs/>
          <w:noProof/>
          <w:sz w:val="20"/>
          <w:szCs w:val="18"/>
        </w:rPr>
        <w:t>Chlorella vulgaris</w:t>
      </w:r>
      <w:r w:rsidR="005723D4" w:rsidRPr="005A2543">
        <w:rPr>
          <w:rFonts w:ascii="Times New Roman" w:hAnsi="Times New Roman" w:cs="Times New Roman"/>
          <w:noProof/>
          <w:sz w:val="20"/>
          <w:szCs w:val="18"/>
        </w:rPr>
        <w:t xml:space="preserve"> and </w:t>
      </w:r>
      <w:r w:rsidR="005723D4" w:rsidRPr="005A2543">
        <w:rPr>
          <w:rFonts w:ascii="Times New Roman" w:hAnsi="Times New Roman" w:cs="Times New Roman"/>
          <w:i/>
          <w:iCs/>
          <w:noProof/>
          <w:sz w:val="20"/>
          <w:szCs w:val="18"/>
        </w:rPr>
        <w:t>Spirulina platensis</w:t>
      </w:r>
      <w:r w:rsidR="005723D4" w:rsidRPr="005A2543">
        <w:rPr>
          <w:rFonts w:ascii="Times New Roman" w:hAnsi="Times New Roman" w:cs="Times New Roman"/>
          <w:noProof/>
          <w:sz w:val="20"/>
          <w:szCs w:val="18"/>
        </w:rPr>
        <w:t xml:space="preserve"> using High Performance Thin Layer Chromatography. J. Pharm. Biomed. Anal. 148, 108–118. https://doi.org/10.1016/j.jpba.2017.09.018</w:t>
      </w:r>
    </w:p>
    <w:p w14:paraId="22A5B6F9" w14:textId="61FFD079" w:rsidR="005723D4" w:rsidRPr="005A2543" w:rsidRDefault="00AE0E68" w:rsidP="005A2543">
      <w:pPr>
        <w:widowControl w:val="0"/>
        <w:autoSpaceDE w:val="0"/>
        <w:autoSpaceDN w:val="0"/>
        <w:adjustRightInd w:val="0"/>
        <w:spacing w:after="0" w:line="360" w:lineRule="auto"/>
        <w:ind w:left="340"/>
        <w:rPr>
          <w:rFonts w:ascii="Times New Roman" w:hAnsi="Times New Roman" w:cs="Times New Roman"/>
          <w:noProof/>
          <w:sz w:val="20"/>
          <w:szCs w:val="18"/>
          <w:lang w:val="nl-NL"/>
        </w:rPr>
      </w:pPr>
      <w:r w:rsidRPr="005A2543">
        <w:rPr>
          <w:rFonts w:ascii="Times New Roman" w:hAnsi="Times New Roman" w:cs="Times New Roman"/>
          <w:noProof/>
          <w:sz w:val="20"/>
          <w:szCs w:val="18"/>
          <w:vertAlign w:val="superscript"/>
        </w:rPr>
        <w:t>6</w:t>
      </w:r>
      <w:r w:rsidRPr="005A2543">
        <w:rPr>
          <w:rFonts w:ascii="Times New Roman" w:hAnsi="Times New Roman" w:cs="Times New Roman"/>
          <w:noProof/>
          <w:sz w:val="20"/>
          <w:szCs w:val="18"/>
        </w:rPr>
        <w:t xml:space="preserve"> </w:t>
      </w:r>
      <w:r w:rsidR="005723D4" w:rsidRPr="005A2543">
        <w:rPr>
          <w:rFonts w:ascii="Times New Roman" w:hAnsi="Times New Roman" w:cs="Times New Roman"/>
          <w:noProof/>
          <w:sz w:val="20"/>
          <w:szCs w:val="18"/>
        </w:rPr>
        <w:t xml:space="preserve">Pan-utai, W., Kahapana, W., Iamtham, S., 2018. Extraction of C-phycocyanin from </w:t>
      </w:r>
      <w:r w:rsidR="005723D4" w:rsidRPr="005A2543">
        <w:rPr>
          <w:rFonts w:ascii="Times New Roman" w:hAnsi="Times New Roman" w:cs="Times New Roman"/>
          <w:i/>
          <w:iCs/>
          <w:noProof/>
          <w:sz w:val="20"/>
          <w:szCs w:val="18"/>
        </w:rPr>
        <w:t>Arthrospira</w:t>
      </w:r>
      <w:r w:rsidR="005723D4" w:rsidRPr="005A2543">
        <w:rPr>
          <w:rFonts w:ascii="Times New Roman" w:hAnsi="Times New Roman" w:cs="Times New Roman"/>
          <w:noProof/>
          <w:sz w:val="20"/>
          <w:szCs w:val="18"/>
        </w:rPr>
        <w:t xml:space="preserve"> (Spirulina) and its thermal stability with citric acid. </w:t>
      </w:r>
      <w:r w:rsidR="005723D4" w:rsidRPr="005A2543">
        <w:rPr>
          <w:rFonts w:ascii="Times New Roman" w:hAnsi="Times New Roman" w:cs="Times New Roman"/>
          <w:noProof/>
          <w:sz w:val="20"/>
          <w:szCs w:val="18"/>
          <w:lang w:val="nl-NL"/>
        </w:rPr>
        <w:t>J. Appl. Phycol. 30, 231–242. https://doi.org/10.1007/s10811-017-1155-x</w:t>
      </w:r>
    </w:p>
    <w:p w14:paraId="371F971E" w14:textId="77777777" w:rsidR="005723D4" w:rsidRPr="005A2543" w:rsidRDefault="005723D4" w:rsidP="0096157C">
      <w:pPr>
        <w:pStyle w:val="RSCB02ArticleText"/>
        <w:spacing w:line="360" w:lineRule="auto"/>
        <w:rPr>
          <w:rFonts w:ascii="Times New Roman" w:hAnsi="Times New Roman"/>
          <w:sz w:val="16"/>
          <w:szCs w:val="16"/>
          <w:lang w:val="en-US"/>
        </w:rPr>
      </w:pPr>
    </w:p>
    <w:p w14:paraId="2E146ACD" w14:textId="77777777" w:rsidR="003C6502" w:rsidRPr="005A2543" w:rsidRDefault="003C6502" w:rsidP="0096157C">
      <w:pPr>
        <w:pStyle w:val="Nessunaspaziatura"/>
        <w:spacing w:line="360" w:lineRule="auto"/>
        <w:contextualSpacing/>
        <w:jc w:val="both"/>
        <w:rPr>
          <w:rFonts w:ascii="Times New Roman" w:hAnsi="Times New Roman" w:cs="Times New Roman"/>
          <w:sz w:val="18"/>
          <w:szCs w:val="18"/>
          <w:lang w:val="en-US"/>
        </w:rPr>
      </w:pPr>
    </w:p>
    <w:p w14:paraId="388C67BC" w14:textId="77777777" w:rsidR="007656F2" w:rsidRPr="005A2543" w:rsidRDefault="007656F2" w:rsidP="0096157C">
      <w:pPr>
        <w:spacing w:after="0" w:line="360" w:lineRule="auto"/>
        <w:jc w:val="both"/>
        <w:rPr>
          <w:color w:val="242424"/>
          <w:sz w:val="14"/>
          <w:szCs w:val="14"/>
          <w:shd w:val="clear" w:color="auto" w:fill="FFFFFF"/>
          <w:lang w:val="en-US"/>
        </w:rPr>
      </w:pPr>
    </w:p>
    <w:p w14:paraId="6B32B496" w14:textId="77777777" w:rsidR="00BE4963" w:rsidRPr="005A2543" w:rsidRDefault="00BE4963" w:rsidP="0096157C">
      <w:pPr>
        <w:spacing w:after="0" w:line="360" w:lineRule="auto"/>
        <w:contextualSpacing/>
        <w:jc w:val="both"/>
        <w:rPr>
          <w:rFonts w:ascii="Times New Roman" w:hAnsi="Times New Roman" w:cs="Times New Roman"/>
          <w:b/>
          <w:bCs/>
          <w:sz w:val="16"/>
          <w:szCs w:val="16"/>
          <w:lang w:val="en-GB"/>
        </w:rPr>
      </w:pPr>
    </w:p>
    <w:p w14:paraId="1E64A0A9" w14:textId="77777777" w:rsidR="00BE4963" w:rsidRPr="005A2543" w:rsidRDefault="00BE4963" w:rsidP="0096157C">
      <w:pPr>
        <w:spacing w:after="0" w:line="360" w:lineRule="auto"/>
        <w:contextualSpacing/>
        <w:jc w:val="both"/>
        <w:rPr>
          <w:rFonts w:ascii="Times New Roman" w:hAnsi="Times New Roman" w:cs="Times New Roman"/>
          <w:b/>
          <w:bCs/>
          <w:sz w:val="16"/>
          <w:szCs w:val="16"/>
          <w:lang w:val="en-GB"/>
        </w:rPr>
      </w:pPr>
    </w:p>
    <w:p w14:paraId="26F808AC" w14:textId="77777777" w:rsidR="00BE4963" w:rsidRPr="005A2543" w:rsidRDefault="00BE4963" w:rsidP="0096157C">
      <w:pPr>
        <w:spacing w:after="0" w:line="360" w:lineRule="auto"/>
        <w:contextualSpacing/>
        <w:jc w:val="both"/>
        <w:rPr>
          <w:rFonts w:ascii="Times New Roman" w:hAnsi="Times New Roman" w:cs="Times New Roman"/>
          <w:b/>
          <w:bCs/>
          <w:sz w:val="16"/>
          <w:szCs w:val="16"/>
          <w:lang w:val="en-GB"/>
        </w:rPr>
      </w:pPr>
    </w:p>
    <w:p w14:paraId="3A307A12" w14:textId="77777777" w:rsidR="005723D4" w:rsidRPr="005A2543" w:rsidRDefault="005723D4" w:rsidP="0096157C">
      <w:pPr>
        <w:spacing w:after="0" w:line="360" w:lineRule="auto"/>
        <w:contextualSpacing/>
        <w:jc w:val="both"/>
        <w:rPr>
          <w:rFonts w:ascii="Times New Roman" w:hAnsi="Times New Roman" w:cs="Times New Roman"/>
          <w:b/>
          <w:bCs/>
          <w:sz w:val="24"/>
          <w:szCs w:val="24"/>
          <w:lang w:val="en-GB"/>
        </w:rPr>
      </w:pPr>
    </w:p>
    <w:p w14:paraId="3CD675FE" w14:textId="77777777" w:rsidR="005723D4" w:rsidRPr="005A2543" w:rsidRDefault="005723D4" w:rsidP="0096157C">
      <w:pPr>
        <w:spacing w:after="0" w:line="360" w:lineRule="auto"/>
        <w:contextualSpacing/>
        <w:jc w:val="both"/>
        <w:rPr>
          <w:rFonts w:ascii="Times New Roman" w:hAnsi="Times New Roman" w:cs="Times New Roman"/>
          <w:b/>
          <w:bCs/>
          <w:sz w:val="24"/>
          <w:szCs w:val="24"/>
          <w:lang w:val="en-GB"/>
        </w:rPr>
      </w:pPr>
    </w:p>
    <w:p w14:paraId="6C2F2A50" w14:textId="77777777" w:rsidR="005723D4" w:rsidRPr="005A2543" w:rsidRDefault="005723D4" w:rsidP="0096157C">
      <w:pPr>
        <w:spacing w:after="0" w:line="360" w:lineRule="auto"/>
        <w:contextualSpacing/>
        <w:jc w:val="both"/>
        <w:rPr>
          <w:rFonts w:ascii="Times New Roman" w:hAnsi="Times New Roman" w:cs="Times New Roman"/>
          <w:b/>
          <w:bCs/>
          <w:sz w:val="24"/>
          <w:szCs w:val="24"/>
          <w:lang w:val="en-GB"/>
        </w:rPr>
      </w:pPr>
    </w:p>
    <w:p w14:paraId="3ED1C755" w14:textId="77777777" w:rsidR="005723D4" w:rsidRPr="005A2543" w:rsidRDefault="005723D4" w:rsidP="0096157C">
      <w:pPr>
        <w:spacing w:after="0" w:line="360" w:lineRule="auto"/>
        <w:contextualSpacing/>
        <w:jc w:val="both"/>
        <w:rPr>
          <w:rFonts w:ascii="Times New Roman" w:hAnsi="Times New Roman" w:cs="Times New Roman"/>
          <w:b/>
          <w:bCs/>
          <w:sz w:val="24"/>
          <w:szCs w:val="24"/>
          <w:lang w:val="en-GB"/>
        </w:rPr>
      </w:pPr>
    </w:p>
    <w:p w14:paraId="6D26ECB1" w14:textId="77777777" w:rsidR="005723D4" w:rsidRPr="005A2543" w:rsidRDefault="005723D4" w:rsidP="0096157C">
      <w:pPr>
        <w:spacing w:after="0" w:line="360" w:lineRule="auto"/>
        <w:contextualSpacing/>
        <w:jc w:val="both"/>
        <w:rPr>
          <w:rFonts w:ascii="Times New Roman" w:hAnsi="Times New Roman" w:cs="Times New Roman"/>
          <w:b/>
          <w:bCs/>
          <w:sz w:val="24"/>
          <w:szCs w:val="24"/>
          <w:lang w:val="en-GB"/>
        </w:rPr>
      </w:pPr>
    </w:p>
    <w:p w14:paraId="5867D4FD" w14:textId="77777777" w:rsidR="005723D4" w:rsidRPr="005A2543" w:rsidRDefault="005723D4" w:rsidP="0096157C">
      <w:pPr>
        <w:spacing w:after="0" w:line="360" w:lineRule="auto"/>
        <w:contextualSpacing/>
        <w:jc w:val="both"/>
        <w:rPr>
          <w:rFonts w:ascii="Times New Roman" w:hAnsi="Times New Roman" w:cs="Times New Roman"/>
          <w:b/>
          <w:bCs/>
          <w:sz w:val="24"/>
          <w:szCs w:val="24"/>
          <w:lang w:val="en-GB"/>
        </w:rPr>
      </w:pPr>
    </w:p>
    <w:p w14:paraId="66D44671"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1475FC0A"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3B159FDC"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4445C219"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3DE98EE0"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5A01F88D"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288F6706"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04E26D89"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36651AFE"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4AA618CB"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45B5C26E" w14:textId="77777777" w:rsidR="0096157C" w:rsidRPr="005A2543" w:rsidRDefault="0096157C" w:rsidP="0096157C">
      <w:pPr>
        <w:spacing w:after="0" w:line="360" w:lineRule="auto"/>
        <w:contextualSpacing/>
        <w:jc w:val="both"/>
        <w:rPr>
          <w:rFonts w:ascii="Times New Roman" w:hAnsi="Times New Roman" w:cs="Times New Roman"/>
          <w:b/>
          <w:bCs/>
          <w:sz w:val="24"/>
          <w:szCs w:val="24"/>
          <w:lang w:val="en-GB"/>
        </w:rPr>
      </w:pPr>
    </w:p>
    <w:p w14:paraId="78978632" w14:textId="77777777" w:rsidR="0096157C" w:rsidRPr="005A2543" w:rsidRDefault="0096157C" w:rsidP="0096157C">
      <w:pPr>
        <w:spacing w:after="0" w:line="360" w:lineRule="auto"/>
        <w:contextualSpacing/>
        <w:jc w:val="both"/>
        <w:rPr>
          <w:rFonts w:ascii="Times New Roman" w:hAnsi="Times New Roman" w:cs="Times New Roman"/>
          <w:b/>
          <w:bCs/>
          <w:sz w:val="24"/>
          <w:szCs w:val="24"/>
          <w:lang w:val="en-GB"/>
        </w:rPr>
      </w:pPr>
    </w:p>
    <w:p w14:paraId="0B036C1D" w14:textId="77777777" w:rsidR="00AE0E68" w:rsidRPr="005A2543" w:rsidRDefault="00AE0E68" w:rsidP="0096157C">
      <w:pPr>
        <w:spacing w:after="0" w:line="360" w:lineRule="auto"/>
        <w:contextualSpacing/>
        <w:jc w:val="both"/>
        <w:rPr>
          <w:rFonts w:ascii="Times New Roman" w:hAnsi="Times New Roman" w:cs="Times New Roman"/>
          <w:b/>
          <w:bCs/>
          <w:sz w:val="24"/>
          <w:szCs w:val="24"/>
          <w:lang w:val="en-GB"/>
        </w:rPr>
      </w:pPr>
    </w:p>
    <w:p w14:paraId="3B3EF785" w14:textId="77777777" w:rsidR="009B7286" w:rsidRPr="005A2543" w:rsidRDefault="009B7286" w:rsidP="0096157C">
      <w:pPr>
        <w:spacing w:after="0" w:line="360" w:lineRule="auto"/>
        <w:contextualSpacing/>
        <w:jc w:val="both"/>
        <w:rPr>
          <w:rFonts w:ascii="Times New Roman" w:hAnsi="Times New Roman" w:cs="Times New Roman"/>
          <w:b/>
          <w:bCs/>
          <w:sz w:val="24"/>
          <w:szCs w:val="24"/>
          <w:lang w:val="en-GB"/>
        </w:rPr>
      </w:pPr>
    </w:p>
    <w:p w14:paraId="31ECE304" w14:textId="5E361611" w:rsidR="003F0C41" w:rsidRPr="005A2543" w:rsidRDefault="003F0C41" w:rsidP="0096157C">
      <w:pPr>
        <w:spacing w:after="0" w:line="360" w:lineRule="auto"/>
        <w:contextualSpacing/>
        <w:jc w:val="both"/>
        <w:rPr>
          <w:rFonts w:ascii="Times New Roman" w:hAnsi="Times New Roman" w:cs="Times New Roman"/>
          <w:sz w:val="20"/>
          <w:szCs w:val="20"/>
          <w:lang w:val="en-GB"/>
        </w:rPr>
      </w:pPr>
      <w:r w:rsidRPr="005A2543">
        <w:rPr>
          <w:rFonts w:ascii="Times New Roman" w:hAnsi="Times New Roman" w:cs="Times New Roman"/>
          <w:b/>
          <w:bCs/>
          <w:sz w:val="24"/>
          <w:szCs w:val="24"/>
          <w:lang w:val="en-GB"/>
        </w:rPr>
        <w:lastRenderedPageBreak/>
        <w:t>Table S</w:t>
      </w:r>
      <w:r w:rsidR="00BE4963" w:rsidRPr="005A2543">
        <w:rPr>
          <w:rFonts w:ascii="Times New Roman" w:hAnsi="Times New Roman" w:cs="Times New Roman"/>
          <w:b/>
          <w:bCs/>
          <w:sz w:val="24"/>
          <w:szCs w:val="24"/>
          <w:lang w:val="en-GB"/>
        </w:rPr>
        <w:t>1</w:t>
      </w:r>
      <w:r w:rsidRPr="005A2543">
        <w:rPr>
          <w:rFonts w:ascii="Times New Roman" w:hAnsi="Times New Roman" w:cs="Times New Roman"/>
          <w:b/>
          <w:bCs/>
          <w:sz w:val="24"/>
          <w:szCs w:val="24"/>
          <w:lang w:val="en-GB"/>
        </w:rPr>
        <w:t>.</w:t>
      </w:r>
      <w:r w:rsidRPr="005A2543">
        <w:rPr>
          <w:rFonts w:ascii="Times New Roman" w:hAnsi="Times New Roman" w:cs="Times New Roman"/>
          <w:sz w:val="24"/>
          <w:szCs w:val="24"/>
          <w:lang w:val="en-GB"/>
        </w:rPr>
        <w:t xml:space="preserve"> Microalgae and cyanobacteria used in the present study. Suppliers: SAG = Culture Collection of Algae of Göttingen University; CCAP = Culture Collection of Algae and Protozoa; CCMP = </w:t>
      </w:r>
      <w:proofErr w:type="spellStart"/>
      <w:r w:rsidRPr="005A2543">
        <w:rPr>
          <w:rFonts w:ascii="Times New Roman" w:hAnsi="Times New Roman" w:cs="Times New Roman"/>
          <w:sz w:val="24"/>
          <w:szCs w:val="24"/>
          <w:lang w:val="en-GB"/>
        </w:rPr>
        <w:t>Provasoli</w:t>
      </w:r>
      <w:proofErr w:type="spellEnd"/>
      <w:r w:rsidRPr="005A2543">
        <w:rPr>
          <w:rFonts w:ascii="Times New Roman" w:hAnsi="Times New Roman" w:cs="Times New Roman"/>
          <w:sz w:val="24"/>
          <w:szCs w:val="24"/>
          <w:lang w:val="en-GB"/>
        </w:rPr>
        <w:t xml:space="preserve">-Guillard National </w:t>
      </w:r>
      <w:proofErr w:type="spellStart"/>
      <w:r w:rsidRPr="005A2543">
        <w:rPr>
          <w:rFonts w:ascii="Times New Roman" w:hAnsi="Times New Roman" w:cs="Times New Roman"/>
          <w:sz w:val="24"/>
          <w:szCs w:val="24"/>
          <w:lang w:val="en-GB"/>
        </w:rPr>
        <w:t>Center</w:t>
      </w:r>
      <w:proofErr w:type="spellEnd"/>
      <w:r w:rsidRPr="005A2543">
        <w:rPr>
          <w:rFonts w:ascii="Times New Roman" w:hAnsi="Times New Roman" w:cs="Times New Roman"/>
          <w:sz w:val="24"/>
          <w:szCs w:val="24"/>
          <w:lang w:val="en-GB"/>
        </w:rPr>
        <w:t xml:space="preserve"> for Marine Algae and Microbiota (NCMA), formerly known as Culture Collection of Marine Phytoplankton.</w:t>
      </w:r>
    </w:p>
    <w:tbl>
      <w:tblPr>
        <w:tblStyle w:val="Grigliatabella"/>
        <w:tblW w:w="5157" w:type="pct"/>
        <w:jc w:val="center"/>
        <w:tblBorders>
          <w:left w:val="none" w:sz="0" w:space="0" w:color="auto"/>
          <w:right w:val="none" w:sz="0" w:space="0" w:color="auto"/>
          <w:insideV w:val="none" w:sz="0" w:space="0" w:color="auto"/>
        </w:tblBorders>
        <w:tblLook w:val="04A0" w:firstRow="1" w:lastRow="0" w:firstColumn="1" w:lastColumn="0" w:noHBand="0" w:noVBand="1"/>
      </w:tblPr>
      <w:tblGrid>
        <w:gridCol w:w="1791"/>
        <w:gridCol w:w="1670"/>
        <w:gridCol w:w="2544"/>
        <w:gridCol w:w="2289"/>
        <w:gridCol w:w="1647"/>
      </w:tblGrid>
      <w:tr w:rsidR="003F0C41" w:rsidRPr="005A2543" w14:paraId="73966B49" w14:textId="77777777" w:rsidTr="00474A3B">
        <w:trPr>
          <w:jc w:val="center"/>
        </w:trPr>
        <w:tc>
          <w:tcPr>
            <w:tcW w:w="927" w:type="pct"/>
            <w:shd w:val="clear" w:color="auto" w:fill="auto"/>
            <w:vAlign w:val="center"/>
          </w:tcPr>
          <w:p w14:paraId="67CDE006" w14:textId="77777777" w:rsidR="003F0C41" w:rsidRPr="005A2543" w:rsidRDefault="003F0C41" w:rsidP="0096157C">
            <w:pPr>
              <w:spacing w:after="0" w:line="360" w:lineRule="auto"/>
              <w:jc w:val="center"/>
              <w:rPr>
                <w:rFonts w:ascii="Times New Roman" w:hAnsi="Times New Roman" w:cs="Times New Roman"/>
                <w:b/>
                <w:szCs w:val="18"/>
                <w:lang w:val="en-US"/>
              </w:rPr>
            </w:pPr>
            <w:r w:rsidRPr="005A2543">
              <w:rPr>
                <w:rFonts w:ascii="Times New Roman" w:hAnsi="Times New Roman" w:cs="Times New Roman"/>
                <w:b/>
                <w:szCs w:val="18"/>
                <w:lang w:val="en-US"/>
              </w:rPr>
              <w:t>Strain</w:t>
            </w:r>
          </w:p>
        </w:tc>
        <w:tc>
          <w:tcPr>
            <w:tcW w:w="737" w:type="pct"/>
            <w:shd w:val="clear" w:color="auto" w:fill="auto"/>
            <w:vAlign w:val="center"/>
          </w:tcPr>
          <w:p w14:paraId="601842A2" w14:textId="77777777" w:rsidR="003F0C41" w:rsidRPr="005A2543" w:rsidRDefault="003F0C41" w:rsidP="0096157C">
            <w:pPr>
              <w:spacing w:after="0" w:line="360" w:lineRule="auto"/>
              <w:jc w:val="center"/>
              <w:rPr>
                <w:rFonts w:ascii="Times New Roman" w:hAnsi="Times New Roman" w:cs="Times New Roman"/>
                <w:b/>
                <w:szCs w:val="18"/>
                <w:lang w:val="en-US"/>
              </w:rPr>
            </w:pPr>
            <w:r w:rsidRPr="005A2543">
              <w:rPr>
                <w:rFonts w:ascii="Times New Roman" w:hAnsi="Times New Roman" w:cs="Times New Roman"/>
                <w:b/>
                <w:szCs w:val="18"/>
                <w:lang w:val="en-US"/>
              </w:rPr>
              <w:t>Class</w:t>
            </w:r>
          </w:p>
        </w:tc>
        <w:tc>
          <w:tcPr>
            <w:tcW w:w="1305" w:type="pct"/>
            <w:shd w:val="clear" w:color="auto" w:fill="auto"/>
            <w:vAlign w:val="center"/>
          </w:tcPr>
          <w:p w14:paraId="1DC135BE" w14:textId="77777777" w:rsidR="003F0C41" w:rsidRPr="005A2543" w:rsidRDefault="003F0C41" w:rsidP="0096157C">
            <w:pPr>
              <w:spacing w:after="0" w:line="360" w:lineRule="auto"/>
              <w:jc w:val="center"/>
              <w:rPr>
                <w:rFonts w:ascii="Times New Roman" w:hAnsi="Times New Roman" w:cs="Times New Roman"/>
                <w:b/>
                <w:szCs w:val="18"/>
                <w:lang w:val="en-US"/>
              </w:rPr>
            </w:pPr>
            <w:r w:rsidRPr="005A2543">
              <w:rPr>
                <w:rFonts w:ascii="Times New Roman" w:hAnsi="Times New Roman" w:cs="Times New Roman"/>
                <w:b/>
                <w:szCs w:val="18"/>
                <w:lang w:val="en-US"/>
              </w:rPr>
              <w:t>Strain</w:t>
            </w:r>
          </w:p>
          <w:p w14:paraId="18377B4A" w14:textId="77777777" w:rsidR="003F0C41" w:rsidRPr="005A2543" w:rsidRDefault="003F0C41" w:rsidP="0096157C">
            <w:pPr>
              <w:spacing w:after="0" w:line="360" w:lineRule="auto"/>
              <w:jc w:val="center"/>
              <w:rPr>
                <w:rFonts w:ascii="Times New Roman" w:hAnsi="Times New Roman" w:cs="Times New Roman"/>
                <w:b/>
                <w:szCs w:val="18"/>
                <w:lang w:val="en-US"/>
              </w:rPr>
            </w:pPr>
            <w:r w:rsidRPr="005A2543">
              <w:rPr>
                <w:rFonts w:ascii="Times New Roman" w:hAnsi="Times New Roman" w:cs="Times New Roman"/>
                <w:b/>
                <w:szCs w:val="18"/>
                <w:lang w:val="en-US"/>
              </w:rPr>
              <w:t>details</w:t>
            </w:r>
          </w:p>
        </w:tc>
        <w:tc>
          <w:tcPr>
            <w:tcW w:w="1177" w:type="pct"/>
            <w:vAlign w:val="center"/>
          </w:tcPr>
          <w:p w14:paraId="23818161" w14:textId="77777777" w:rsidR="003F0C41" w:rsidRPr="005A2543" w:rsidRDefault="003F0C41" w:rsidP="0096157C">
            <w:pPr>
              <w:spacing w:after="0" w:line="360" w:lineRule="auto"/>
              <w:jc w:val="center"/>
              <w:rPr>
                <w:rFonts w:ascii="Times New Roman" w:hAnsi="Times New Roman" w:cs="Times New Roman"/>
                <w:b/>
                <w:szCs w:val="18"/>
                <w:lang w:val="en-US"/>
              </w:rPr>
            </w:pPr>
            <w:r w:rsidRPr="005A2543">
              <w:rPr>
                <w:rFonts w:ascii="Times New Roman" w:hAnsi="Times New Roman" w:cs="Times New Roman"/>
                <w:b/>
                <w:szCs w:val="18"/>
                <w:lang w:val="en-US"/>
              </w:rPr>
              <w:t>Growth</w:t>
            </w:r>
          </w:p>
          <w:p w14:paraId="3A4D2242" w14:textId="77777777" w:rsidR="003F0C41" w:rsidRPr="005A2543" w:rsidRDefault="003F0C41" w:rsidP="0096157C">
            <w:pPr>
              <w:spacing w:after="0" w:line="360" w:lineRule="auto"/>
              <w:jc w:val="center"/>
              <w:rPr>
                <w:rFonts w:ascii="Times New Roman" w:hAnsi="Times New Roman" w:cs="Times New Roman"/>
                <w:b/>
                <w:szCs w:val="18"/>
                <w:lang w:val="en-US"/>
              </w:rPr>
            </w:pPr>
            <w:r w:rsidRPr="005A2543">
              <w:rPr>
                <w:rFonts w:ascii="Times New Roman" w:hAnsi="Times New Roman" w:cs="Times New Roman"/>
                <w:b/>
                <w:szCs w:val="18"/>
                <w:lang w:val="en-US"/>
              </w:rPr>
              <w:t>medium</w:t>
            </w:r>
          </w:p>
        </w:tc>
        <w:tc>
          <w:tcPr>
            <w:tcW w:w="855" w:type="pct"/>
            <w:shd w:val="clear" w:color="auto" w:fill="auto"/>
            <w:vAlign w:val="center"/>
          </w:tcPr>
          <w:p w14:paraId="3C280469" w14:textId="77777777" w:rsidR="003F0C41" w:rsidRPr="005A2543" w:rsidRDefault="003F0C41" w:rsidP="0096157C">
            <w:pPr>
              <w:spacing w:after="0" w:line="360" w:lineRule="auto"/>
              <w:jc w:val="center"/>
              <w:rPr>
                <w:rFonts w:ascii="Times New Roman" w:hAnsi="Times New Roman" w:cs="Times New Roman"/>
                <w:b/>
                <w:szCs w:val="18"/>
                <w:lang w:val="en-US"/>
              </w:rPr>
            </w:pPr>
            <w:r w:rsidRPr="005A2543">
              <w:rPr>
                <w:rFonts w:ascii="Times New Roman" w:hAnsi="Times New Roman" w:cs="Times New Roman"/>
                <w:b/>
                <w:szCs w:val="18"/>
                <w:lang w:val="en-US"/>
              </w:rPr>
              <w:t>Source,</w:t>
            </w:r>
          </w:p>
          <w:p w14:paraId="663E0017" w14:textId="77777777" w:rsidR="003F0C41" w:rsidRPr="005A2543" w:rsidRDefault="003F0C41" w:rsidP="0096157C">
            <w:pPr>
              <w:spacing w:after="0" w:line="360" w:lineRule="auto"/>
              <w:jc w:val="center"/>
              <w:rPr>
                <w:rFonts w:ascii="Times New Roman" w:hAnsi="Times New Roman" w:cs="Times New Roman"/>
                <w:b/>
                <w:szCs w:val="18"/>
                <w:lang w:val="en-US"/>
              </w:rPr>
            </w:pPr>
            <w:r w:rsidRPr="005A2543">
              <w:rPr>
                <w:rFonts w:ascii="Times New Roman" w:hAnsi="Times New Roman" w:cs="Times New Roman"/>
                <w:b/>
                <w:szCs w:val="18"/>
                <w:lang w:val="en-US"/>
              </w:rPr>
              <w:t>strain num.</w:t>
            </w:r>
          </w:p>
        </w:tc>
      </w:tr>
      <w:tr w:rsidR="003F0C41" w:rsidRPr="005A2543" w14:paraId="50F5D4D3" w14:textId="77777777" w:rsidTr="00474A3B">
        <w:trPr>
          <w:trHeight w:val="907"/>
          <w:jc w:val="center"/>
        </w:trPr>
        <w:tc>
          <w:tcPr>
            <w:tcW w:w="927" w:type="pct"/>
            <w:shd w:val="clear" w:color="auto" w:fill="auto"/>
            <w:vAlign w:val="center"/>
          </w:tcPr>
          <w:p w14:paraId="6C9ED62A" w14:textId="77777777" w:rsidR="003F0C41" w:rsidRPr="005A2543" w:rsidRDefault="003F0C41" w:rsidP="0096157C">
            <w:pPr>
              <w:spacing w:after="0" w:line="360" w:lineRule="auto"/>
              <w:jc w:val="center"/>
              <w:rPr>
                <w:rFonts w:ascii="Times New Roman" w:hAnsi="Times New Roman" w:cs="Times New Roman"/>
                <w:i/>
                <w:iCs/>
                <w:szCs w:val="18"/>
                <w:lang w:val="en-US"/>
              </w:rPr>
            </w:pPr>
            <w:r w:rsidRPr="005A2543">
              <w:rPr>
                <w:rFonts w:ascii="Times New Roman" w:hAnsi="Times New Roman" w:cs="Times New Roman"/>
                <w:i/>
                <w:iCs/>
                <w:szCs w:val="18"/>
                <w:lang w:val="en-US"/>
              </w:rPr>
              <w:t xml:space="preserve">Euglena </w:t>
            </w:r>
            <w:proofErr w:type="spellStart"/>
            <w:r w:rsidRPr="005A2543">
              <w:rPr>
                <w:rFonts w:ascii="Times New Roman" w:hAnsi="Times New Roman" w:cs="Times New Roman"/>
                <w:i/>
                <w:iCs/>
                <w:szCs w:val="18"/>
                <w:lang w:val="en-US"/>
              </w:rPr>
              <w:t>gracilis</w:t>
            </w:r>
            <w:proofErr w:type="spellEnd"/>
          </w:p>
        </w:tc>
        <w:tc>
          <w:tcPr>
            <w:tcW w:w="737" w:type="pct"/>
            <w:shd w:val="clear" w:color="auto" w:fill="auto"/>
            <w:vAlign w:val="center"/>
          </w:tcPr>
          <w:p w14:paraId="248AF2D5" w14:textId="77777777" w:rsidR="003F0C41" w:rsidRPr="005A2543" w:rsidRDefault="003F0C41" w:rsidP="0096157C">
            <w:pPr>
              <w:spacing w:after="0" w:line="360" w:lineRule="auto"/>
              <w:jc w:val="center"/>
              <w:rPr>
                <w:rFonts w:ascii="Times New Roman" w:hAnsi="Times New Roman" w:cs="Times New Roman"/>
                <w:szCs w:val="18"/>
                <w:lang w:val="en-US"/>
              </w:rPr>
            </w:pPr>
            <w:proofErr w:type="spellStart"/>
            <w:r w:rsidRPr="005A2543">
              <w:rPr>
                <w:rFonts w:ascii="Times New Roman" w:hAnsi="Times New Roman" w:cs="Times New Roman"/>
                <w:szCs w:val="18"/>
                <w:lang w:val="en-US"/>
              </w:rPr>
              <w:t>Euglenophyceae</w:t>
            </w:r>
            <w:proofErr w:type="spellEnd"/>
          </w:p>
        </w:tc>
        <w:tc>
          <w:tcPr>
            <w:tcW w:w="1305" w:type="pct"/>
            <w:shd w:val="clear" w:color="auto" w:fill="auto"/>
            <w:vAlign w:val="center"/>
          </w:tcPr>
          <w:p w14:paraId="0192ACAD"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 xml:space="preserve">Freshwater, unicellular, motile, </w:t>
            </w:r>
          </w:p>
          <w:p w14:paraId="72F70D69"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w:t>
            </w:r>
            <w:r w:rsidRPr="005A2543">
              <w:rPr>
                <w:rFonts w:ascii="Times New Roman" w:hAnsi="Times New Roman" w:cs="Times New Roman"/>
                <w:szCs w:val="18"/>
                <w:vertAlign w:val="subscript"/>
                <w:lang w:val="en-US"/>
              </w:rPr>
              <w:t xml:space="preserve"> </w:t>
            </w:r>
            <w:r w:rsidRPr="005A2543">
              <w:rPr>
                <w:rFonts w:ascii="Times New Roman" w:hAnsi="Times New Roman" w:cs="Times New Roman"/>
                <w:szCs w:val="18"/>
                <w:lang w:val="en-US"/>
              </w:rPr>
              <w:t>10x10x45 µm</w:t>
            </w:r>
          </w:p>
        </w:tc>
        <w:tc>
          <w:tcPr>
            <w:tcW w:w="1177" w:type="pct"/>
            <w:vAlign w:val="center"/>
          </w:tcPr>
          <w:p w14:paraId="0ACA6791"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 xml:space="preserve">Cramer-Myers (CM) </w:t>
            </w:r>
            <w:r w:rsidRPr="005A2543">
              <w:rPr>
                <w:rFonts w:ascii="Times New Roman" w:hAnsi="Times New Roman" w:cs="Times New Roman"/>
                <w:szCs w:val="18"/>
                <w:vertAlign w:val="superscript"/>
                <w:lang w:val="en-US"/>
              </w:rPr>
              <w:t>1</w:t>
            </w:r>
          </w:p>
        </w:tc>
        <w:tc>
          <w:tcPr>
            <w:tcW w:w="855" w:type="pct"/>
            <w:shd w:val="clear" w:color="auto" w:fill="auto"/>
            <w:vAlign w:val="center"/>
          </w:tcPr>
          <w:p w14:paraId="11F3CC6B"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SAG 1224-5/25</w:t>
            </w:r>
          </w:p>
        </w:tc>
      </w:tr>
      <w:tr w:rsidR="003F0C41" w:rsidRPr="005A2543" w14:paraId="1B84D5F7" w14:textId="77777777" w:rsidTr="00474A3B">
        <w:trPr>
          <w:trHeight w:val="907"/>
          <w:jc w:val="center"/>
        </w:trPr>
        <w:tc>
          <w:tcPr>
            <w:tcW w:w="927" w:type="pct"/>
            <w:shd w:val="clear" w:color="auto" w:fill="auto"/>
            <w:vAlign w:val="center"/>
          </w:tcPr>
          <w:p w14:paraId="01F28616" w14:textId="77777777" w:rsidR="003F0C41" w:rsidRPr="005A2543" w:rsidRDefault="003F0C41" w:rsidP="0096157C">
            <w:pPr>
              <w:spacing w:after="0" w:line="360" w:lineRule="auto"/>
              <w:jc w:val="center"/>
              <w:rPr>
                <w:rFonts w:ascii="Times New Roman" w:hAnsi="Times New Roman" w:cs="Times New Roman"/>
                <w:i/>
                <w:iCs/>
                <w:szCs w:val="18"/>
                <w:lang w:val="en-US"/>
              </w:rPr>
            </w:pPr>
            <w:proofErr w:type="spellStart"/>
            <w:r w:rsidRPr="005A2543">
              <w:rPr>
                <w:rFonts w:ascii="Times New Roman" w:hAnsi="Times New Roman" w:cs="Times New Roman"/>
                <w:i/>
                <w:iCs/>
                <w:szCs w:val="18"/>
                <w:lang w:val="en-US"/>
              </w:rPr>
              <w:t>Scrippsiella</w:t>
            </w:r>
            <w:proofErr w:type="spellEnd"/>
            <w:r w:rsidRPr="005A2543">
              <w:rPr>
                <w:rFonts w:ascii="Times New Roman" w:hAnsi="Times New Roman" w:cs="Times New Roman"/>
                <w:i/>
                <w:iCs/>
                <w:szCs w:val="18"/>
                <w:lang w:val="en-US"/>
              </w:rPr>
              <w:t xml:space="preserve"> </w:t>
            </w:r>
            <w:r w:rsidRPr="005A2543">
              <w:rPr>
                <w:rFonts w:ascii="Times New Roman" w:hAnsi="Times New Roman" w:cs="Times New Roman"/>
                <w:szCs w:val="18"/>
                <w:lang w:val="en-US"/>
              </w:rPr>
              <w:t>sp.</w:t>
            </w:r>
          </w:p>
        </w:tc>
        <w:tc>
          <w:tcPr>
            <w:tcW w:w="737" w:type="pct"/>
            <w:shd w:val="clear" w:color="auto" w:fill="auto"/>
            <w:vAlign w:val="center"/>
          </w:tcPr>
          <w:p w14:paraId="500EAEE4"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Dinophyceae</w:t>
            </w:r>
          </w:p>
        </w:tc>
        <w:tc>
          <w:tcPr>
            <w:tcW w:w="1305" w:type="pct"/>
            <w:shd w:val="clear" w:color="auto" w:fill="auto"/>
            <w:vAlign w:val="center"/>
          </w:tcPr>
          <w:p w14:paraId="5E5843CF"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 xml:space="preserve">Seawater, unicellular, motile, thecate, </w:t>
            </w:r>
          </w:p>
          <w:p w14:paraId="7B2E4B04"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w:t>
            </w:r>
            <w:r w:rsidRPr="005A2543">
              <w:rPr>
                <w:rFonts w:ascii="Times New Roman" w:hAnsi="Times New Roman" w:cs="Times New Roman"/>
                <w:szCs w:val="18"/>
                <w:vertAlign w:val="subscript"/>
                <w:lang w:val="en-US"/>
              </w:rPr>
              <w:t xml:space="preserve"> </w:t>
            </w:r>
            <w:r w:rsidRPr="005A2543">
              <w:rPr>
                <w:rFonts w:ascii="Times New Roman" w:hAnsi="Times New Roman" w:cs="Times New Roman"/>
                <w:szCs w:val="18"/>
                <w:lang w:val="en-US"/>
              </w:rPr>
              <w:t>15x15x20 µm</w:t>
            </w:r>
          </w:p>
        </w:tc>
        <w:tc>
          <w:tcPr>
            <w:tcW w:w="1177" w:type="pct"/>
            <w:vAlign w:val="center"/>
          </w:tcPr>
          <w:p w14:paraId="3A00CB18" w14:textId="77777777" w:rsidR="003F0C41" w:rsidRPr="005A2543" w:rsidRDefault="003F0C41" w:rsidP="0096157C">
            <w:pPr>
              <w:spacing w:after="0" w:line="360" w:lineRule="auto"/>
              <w:jc w:val="center"/>
              <w:rPr>
                <w:rFonts w:ascii="Times New Roman" w:hAnsi="Times New Roman" w:cs="Times New Roman"/>
                <w:lang w:val="en-US"/>
              </w:rPr>
            </w:pPr>
            <w:r w:rsidRPr="005A2543">
              <w:rPr>
                <w:rFonts w:ascii="Times New Roman" w:hAnsi="Times New Roman" w:cs="Times New Roman"/>
                <w:lang w:val="en-US"/>
              </w:rPr>
              <w:t>f/2 with 5-fold diluted N and P, salinity 30‰</w:t>
            </w:r>
          </w:p>
          <w:p w14:paraId="4B7C2E43" w14:textId="77777777" w:rsidR="003F0C41" w:rsidRPr="005A2543" w:rsidRDefault="003F0C41" w:rsidP="0096157C">
            <w:pPr>
              <w:spacing w:after="0" w:line="360" w:lineRule="auto"/>
              <w:jc w:val="center"/>
              <w:rPr>
                <w:rFonts w:ascii="Times New Roman" w:hAnsi="Times New Roman" w:cs="Times New Roman"/>
                <w:szCs w:val="18"/>
                <w:vertAlign w:val="subscript"/>
                <w:lang w:val="en-US"/>
              </w:rPr>
            </w:pPr>
            <w:r w:rsidRPr="005A2543">
              <w:rPr>
                <w:rFonts w:ascii="Times New Roman" w:hAnsi="Times New Roman" w:cs="Times New Roman"/>
                <w:szCs w:val="18"/>
                <w:lang w:val="en-US"/>
              </w:rPr>
              <w:t>(</w:t>
            </w:r>
            <w:proofErr w:type="spellStart"/>
            <w:r w:rsidRPr="005A2543">
              <w:rPr>
                <w:rFonts w:ascii="Times New Roman" w:hAnsi="Times New Roman" w:cs="Times New Roman"/>
                <w:szCs w:val="18"/>
                <w:lang w:val="en-US"/>
              </w:rPr>
              <w:t>f</w:t>
            </w:r>
            <w:r w:rsidRPr="005A2543">
              <w:rPr>
                <w:rFonts w:ascii="Times New Roman" w:hAnsi="Times New Roman" w:cs="Times New Roman"/>
                <w:szCs w:val="18"/>
                <w:vertAlign w:val="subscript"/>
                <w:lang w:val="en-US"/>
              </w:rPr>
              <w:t>N</w:t>
            </w:r>
            <w:proofErr w:type="spellEnd"/>
            <w:r w:rsidRPr="005A2543">
              <w:rPr>
                <w:rFonts w:ascii="Times New Roman" w:hAnsi="Times New Roman" w:cs="Times New Roman"/>
                <w:szCs w:val="18"/>
                <w:vertAlign w:val="subscript"/>
                <w:lang w:val="en-US"/>
              </w:rPr>
              <w:t>/10 P/10</w:t>
            </w:r>
            <w:r w:rsidRPr="005A2543">
              <w:rPr>
                <w:rFonts w:ascii="Times New Roman" w:hAnsi="Times New Roman" w:cs="Times New Roman"/>
                <w:szCs w:val="18"/>
                <w:lang w:val="en-US"/>
              </w:rPr>
              <w:t xml:space="preserve"> 30) </w:t>
            </w:r>
            <w:r w:rsidRPr="005A2543">
              <w:rPr>
                <w:rFonts w:ascii="Times New Roman" w:hAnsi="Times New Roman" w:cs="Times New Roman"/>
                <w:szCs w:val="18"/>
                <w:vertAlign w:val="superscript"/>
                <w:lang w:val="en-US"/>
              </w:rPr>
              <w:t>2</w:t>
            </w:r>
          </w:p>
        </w:tc>
        <w:tc>
          <w:tcPr>
            <w:tcW w:w="855" w:type="pct"/>
            <w:shd w:val="clear" w:color="auto" w:fill="auto"/>
            <w:vAlign w:val="center"/>
          </w:tcPr>
          <w:p w14:paraId="7607924F"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Northern Adriatic Sea (Emilia-Romagna, Italy)</w:t>
            </w:r>
          </w:p>
        </w:tc>
      </w:tr>
      <w:tr w:rsidR="003F0C41" w:rsidRPr="005A2543" w14:paraId="77225C02" w14:textId="77777777" w:rsidTr="00474A3B">
        <w:trPr>
          <w:trHeight w:val="907"/>
          <w:jc w:val="center"/>
        </w:trPr>
        <w:tc>
          <w:tcPr>
            <w:tcW w:w="927" w:type="pct"/>
            <w:shd w:val="clear" w:color="auto" w:fill="auto"/>
            <w:vAlign w:val="center"/>
          </w:tcPr>
          <w:p w14:paraId="5211228C" w14:textId="77777777" w:rsidR="003F0C41" w:rsidRPr="005A2543" w:rsidRDefault="003F0C41" w:rsidP="0096157C">
            <w:pPr>
              <w:spacing w:after="0" w:line="360" w:lineRule="auto"/>
              <w:jc w:val="center"/>
              <w:rPr>
                <w:rFonts w:ascii="Times New Roman" w:hAnsi="Times New Roman" w:cs="Times New Roman"/>
                <w:i/>
                <w:iCs/>
                <w:szCs w:val="18"/>
                <w:lang w:val="en-US"/>
              </w:rPr>
            </w:pPr>
            <w:proofErr w:type="spellStart"/>
            <w:r w:rsidRPr="005A2543">
              <w:rPr>
                <w:rFonts w:ascii="Times New Roman" w:hAnsi="Times New Roman" w:cs="Times New Roman"/>
                <w:i/>
                <w:iCs/>
                <w:szCs w:val="18"/>
                <w:lang w:val="en-US"/>
              </w:rPr>
              <w:t>Thalassiosira</w:t>
            </w:r>
            <w:proofErr w:type="spellEnd"/>
            <w:r w:rsidRPr="005A2543">
              <w:rPr>
                <w:rFonts w:ascii="Times New Roman" w:hAnsi="Times New Roman" w:cs="Times New Roman"/>
                <w:i/>
                <w:iCs/>
                <w:szCs w:val="18"/>
                <w:lang w:val="en-US"/>
              </w:rPr>
              <w:t xml:space="preserve"> </w:t>
            </w:r>
            <w:r w:rsidRPr="005A2543">
              <w:rPr>
                <w:rFonts w:ascii="Times New Roman" w:hAnsi="Times New Roman" w:cs="Times New Roman"/>
                <w:szCs w:val="18"/>
                <w:lang w:val="en-US"/>
              </w:rPr>
              <w:t>sp.</w:t>
            </w:r>
          </w:p>
        </w:tc>
        <w:tc>
          <w:tcPr>
            <w:tcW w:w="737" w:type="pct"/>
            <w:shd w:val="clear" w:color="auto" w:fill="auto"/>
            <w:vAlign w:val="center"/>
          </w:tcPr>
          <w:p w14:paraId="76672913" w14:textId="77777777" w:rsidR="003F0C41" w:rsidRPr="005A2543" w:rsidRDefault="003F0C41" w:rsidP="0096157C">
            <w:pPr>
              <w:spacing w:after="0" w:line="360" w:lineRule="auto"/>
              <w:jc w:val="center"/>
              <w:rPr>
                <w:rFonts w:ascii="Times New Roman" w:hAnsi="Times New Roman" w:cs="Times New Roman"/>
                <w:szCs w:val="18"/>
                <w:lang w:val="en-US"/>
              </w:rPr>
            </w:pPr>
            <w:proofErr w:type="spellStart"/>
            <w:r w:rsidRPr="005A2543">
              <w:rPr>
                <w:rFonts w:ascii="Times New Roman" w:hAnsi="Times New Roman" w:cs="Times New Roman"/>
                <w:szCs w:val="18"/>
              </w:rPr>
              <w:t>Mediophyceae</w:t>
            </w:r>
            <w:proofErr w:type="spellEnd"/>
          </w:p>
        </w:tc>
        <w:tc>
          <w:tcPr>
            <w:tcW w:w="1305" w:type="pct"/>
            <w:shd w:val="clear" w:color="auto" w:fill="auto"/>
            <w:vAlign w:val="center"/>
          </w:tcPr>
          <w:p w14:paraId="6E9FC465"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Seawater, colonial, 2 - 20 cells bound by a chitin fibril, single cylindrical cells, ~</w:t>
            </w:r>
            <w:r w:rsidRPr="005A2543">
              <w:rPr>
                <w:rFonts w:ascii="Times New Roman" w:hAnsi="Times New Roman" w:cs="Times New Roman"/>
                <w:szCs w:val="18"/>
                <w:vertAlign w:val="subscript"/>
                <w:lang w:val="en-US"/>
              </w:rPr>
              <w:t xml:space="preserve"> </w:t>
            </w:r>
            <w:r w:rsidRPr="005A2543">
              <w:rPr>
                <w:rFonts w:ascii="Times New Roman" w:hAnsi="Times New Roman" w:cs="Times New Roman"/>
                <w:szCs w:val="18"/>
                <w:lang w:val="en-US"/>
              </w:rPr>
              <w:t>24x23 µm</w:t>
            </w:r>
          </w:p>
        </w:tc>
        <w:tc>
          <w:tcPr>
            <w:tcW w:w="1177" w:type="pct"/>
            <w:vAlign w:val="center"/>
          </w:tcPr>
          <w:p w14:paraId="023E58B2" w14:textId="77777777" w:rsidR="003F0C41" w:rsidRPr="005A2543" w:rsidRDefault="003F0C41" w:rsidP="0096157C">
            <w:pPr>
              <w:spacing w:after="0" w:line="360" w:lineRule="auto"/>
              <w:jc w:val="center"/>
              <w:rPr>
                <w:rFonts w:ascii="Times New Roman" w:hAnsi="Times New Roman" w:cs="Times New Roman"/>
                <w:szCs w:val="18"/>
              </w:rPr>
            </w:pPr>
            <w:r w:rsidRPr="005A2543">
              <w:rPr>
                <w:rFonts w:ascii="Times New Roman" w:hAnsi="Times New Roman" w:cs="Times New Roman"/>
                <w:szCs w:val="18"/>
              </w:rPr>
              <w:t>f/2 + Na</w:t>
            </w:r>
            <w:r w:rsidRPr="005A2543">
              <w:rPr>
                <w:rFonts w:ascii="Times New Roman" w:hAnsi="Times New Roman" w:cs="Times New Roman"/>
                <w:szCs w:val="18"/>
                <w:vertAlign w:val="subscript"/>
              </w:rPr>
              <w:t>2</w:t>
            </w:r>
            <w:r w:rsidRPr="005A2543">
              <w:rPr>
                <w:rFonts w:ascii="Times New Roman" w:hAnsi="Times New Roman" w:cs="Times New Roman"/>
                <w:szCs w:val="18"/>
              </w:rPr>
              <w:t>SiO</w:t>
            </w:r>
            <w:r w:rsidRPr="005A2543">
              <w:rPr>
                <w:rFonts w:ascii="Times New Roman" w:hAnsi="Times New Roman" w:cs="Times New Roman"/>
                <w:szCs w:val="18"/>
                <w:vertAlign w:val="subscript"/>
              </w:rPr>
              <w:t>3</w:t>
            </w:r>
            <w:r w:rsidRPr="005A2543">
              <w:rPr>
                <w:rFonts w:ascii="Times New Roman" w:hAnsi="Times New Roman" w:cs="Times New Roman"/>
                <w:szCs w:val="18"/>
              </w:rPr>
              <w:t>,</w:t>
            </w:r>
          </w:p>
          <w:p w14:paraId="2CDD5DD6" w14:textId="77777777" w:rsidR="003F0C41" w:rsidRPr="005A2543" w:rsidRDefault="003F0C41" w:rsidP="0096157C">
            <w:pPr>
              <w:spacing w:after="0" w:line="360" w:lineRule="auto"/>
              <w:jc w:val="center"/>
              <w:rPr>
                <w:rFonts w:ascii="Times New Roman" w:hAnsi="Times New Roman" w:cs="Times New Roman"/>
                <w:szCs w:val="18"/>
              </w:rPr>
            </w:pPr>
            <w:proofErr w:type="spellStart"/>
            <w:r w:rsidRPr="005A2543">
              <w:rPr>
                <w:rFonts w:ascii="Times New Roman" w:hAnsi="Times New Roman" w:cs="Times New Roman"/>
                <w:szCs w:val="18"/>
              </w:rPr>
              <w:t>salinity</w:t>
            </w:r>
            <w:proofErr w:type="spellEnd"/>
            <w:r w:rsidRPr="005A2543">
              <w:rPr>
                <w:rFonts w:ascii="Times New Roman" w:hAnsi="Times New Roman" w:cs="Times New Roman"/>
                <w:szCs w:val="18"/>
              </w:rPr>
              <w:t xml:space="preserve"> 30‰</w:t>
            </w:r>
          </w:p>
          <w:p w14:paraId="4365A4EC" w14:textId="77777777" w:rsidR="003F0C41" w:rsidRPr="005A2543" w:rsidRDefault="003F0C41" w:rsidP="0096157C">
            <w:pPr>
              <w:spacing w:after="0" w:line="360" w:lineRule="auto"/>
              <w:jc w:val="center"/>
              <w:rPr>
                <w:rFonts w:ascii="Times New Roman" w:hAnsi="Times New Roman" w:cs="Times New Roman"/>
                <w:szCs w:val="18"/>
              </w:rPr>
            </w:pPr>
            <w:r w:rsidRPr="005A2543">
              <w:rPr>
                <w:rFonts w:ascii="Times New Roman" w:hAnsi="Times New Roman" w:cs="Times New Roman"/>
                <w:szCs w:val="18"/>
              </w:rPr>
              <w:t xml:space="preserve">(f/2+Si 30) </w:t>
            </w:r>
            <w:r w:rsidRPr="005A2543">
              <w:rPr>
                <w:rFonts w:ascii="Times New Roman" w:hAnsi="Times New Roman" w:cs="Times New Roman"/>
                <w:szCs w:val="18"/>
                <w:vertAlign w:val="superscript"/>
              </w:rPr>
              <w:t>2</w:t>
            </w:r>
          </w:p>
        </w:tc>
        <w:tc>
          <w:tcPr>
            <w:tcW w:w="855" w:type="pct"/>
            <w:shd w:val="clear" w:color="auto" w:fill="auto"/>
            <w:vAlign w:val="center"/>
          </w:tcPr>
          <w:p w14:paraId="2D74DBD6"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Northern Adriatic Sea (Marche, Italy)</w:t>
            </w:r>
          </w:p>
        </w:tc>
      </w:tr>
      <w:tr w:rsidR="003F0C41" w:rsidRPr="005A2543" w14:paraId="64D64B63" w14:textId="77777777" w:rsidTr="00474A3B">
        <w:trPr>
          <w:trHeight w:val="907"/>
          <w:jc w:val="center"/>
        </w:trPr>
        <w:tc>
          <w:tcPr>
            <w:tcW w:w="927" w:type="pct"/>
            <w:shd w:val="clear" w:color="auto" w:fill="auto"/>
            <w:vAlign w:val="center"/>
          </w:tcPr>
          <w:p w14:paraId="7C30AC90" w14:textId="77777777" w:rsidR="003F0C41" w:rsidRPr="005A2543" w:rsidRDefault="003F0C41" w:rsidP="0096157C">
            <w:pPr>
              <w:spacing w:after="0" w:line="360" w:lineRule="auto"/>
              <w:jc w:val="center"/>
              <w:rPr>
                <w:rFonts w:ascii="Times New Roman" w:hAnsi="Times New Roman" w:cs="Times New Roman"/>
                <w:i/>
                <w:iCs/>
                <w:szCs w:val="18"/>
                <w:lang w:val="en-US"/>
              </w:rPr>
            </w:pPr>
            <w:proofErr w:type="spellStart"/>
            <w:r w:rsidRPr="005A2543">
              <w:rPr>
                <w:rFonts w:ascii="Times New Roman" w:hAnsi="Times New Roman" w:cs="Times New Roman"/>
                <w:i/>
                <w:iCs/>
                <w:szCs w:val="18"/>
                <w:lang w:val="en-US"/>
              </w:rPr>
              <w:t>Stephanodiscus</w:t>
            </w:r>
            <w:proofErr w:type="spellEnd"/>
            <w:r w:rsidRPr="005A2543">
              <w:rPr>
                <w:rFonts w:ascii="Times New Roman" w:hAnsi="Times New Roman" w:cs="Times New Roman"/>
                <w:i/>
                <w:iCs/>
                <w:szCs w:val="18"/>
                <w:lang w:val="en-US"/>
              </w:rPr>
              <w:t xml:space="preserve"> </w:t>
            </w:r>
            <w:proofErr w:type="spellStart"/>
            <w:r w:rsidRPr="005A2543">
              <w:rPr>
                <w:rFonts w:ascii="Times New Roman" w:hAnsi="Times New Roman" w:cs="Times New Roman"/>
                <w:i/>
                <w:iCs/>
                <w:szCs w:val="18"/>
                <w:lang w:val="en-US"/>
              </w:rPr>
              <w:t>hantzschii</w:t>
            </w:r>
            <w:proofErr w:type="spellEnd"/>
          </w:p>
        </w:tc>
        <w:tc>
          <w:tcPr>
            <w:tcW w:w="737" w:type="pct"/>
            <w:shd w:val="clear" w:color="auto" w:fill="auto"/>
            <w:vAlign w:val="center"/>
          </w:tcPr>
          <w:p w14:paraId="7259099E" w14:textId="77777777" w:rsidR="003F0C41" w:rsidRPr="005A2543" w:rsidRDefault="003F0C41" w:rsidP="0096157C">
            <w:pPr>
              <w:spacing w:after="0" w:line="360" w:lineRule="auto"/>
              <w:jc w:val="center"/>
              <w:rPr>
                <w:rFonts w:ascii="Times New Roman" w:hAnsi="Times New Roman" w:cs="Times New Roman"/>
                <w:szCs w:val="18"/>
                <w:lang w:val="en-US"/>
              </w:rPr>
            </w:pPr>
            <w:proofErr w:type="spellStart"/>
            <w:r w:rsidRPr="005A2543">
              <w:rPr>
                <w:rFonts w:ascii="Times New Roman" w:hAnsi="Times New Roman" w:cs="Times New Roman"/>
                <w:szCs w:val="18"/>
              </w:rPr>
              <w:t>Mediophyceae</w:t>
            </w:r>
            <w:proofErr w:type="spellEnd"/>
          </w:p>
        </w:tc>
        <w:tc>
          <w:tcPr>
            <w:tcW w:w="1305" w:type="pct"/>
            <w:shd w:val="clear" w:color="auto" w:fill="auto"/>
            <w:vAlign w:val="center"/>
          </w:tcPr>
          <w:p w14:paraId="5CD2F599"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 xml:space="preserve">Freshwater, unicellular, spherical, </w:t>
            </w:r>
          </w:p>
          <w:p w14:paraId="2424CA85"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diameter ~</w:t>
            </w:r>
            <w:r w:rsidRPr="005A2543">
              <w:rPr>
                <w:rFonts w:ascii="Times New Roman" w:hAnsi="Times New Roman" w:cs="Times New Roman"/>
                <w:szCs w:val="18"/>
                <w:vertAlign w:val="subscript"/>
                <w:lang w:val="en-US"/>
              </w:rPr>
              <w:t xml:space="preserve"> </w:t>
            </w:r>
            <w:r w:rsidRPr="005A2543">
              <w:rPr>
                <w:rFonts w:ascii="Times New Roman" w:hAnsi="Times New Roman" w:cs="Times New Roman"/>
                <w:szCs w:val="18"/>
                <w:lang w:val="en-US"/>
              </w:rPr>
              <w:t>5 µm</w:t>
            </w:r>
          </w:p>
        </w:tc>
        <w:tc>
          <w:tcPr>
            <w:tcW w:w="1177" w:type="pct"/>
            <w:vAlign w:val="center"/>
          </w:tcPr>
          <w:p w14:paraId="327A2549"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 xml:space="preserve">Diatom’s medium (DM) </w:t>
            </w:r>
            <w:r w:rsidRPr="005A2543">
              <w:rPr>
                <w:rFonts w:ascii="Times New Roman" w:hAnsi="Times New Roman" w:cs="Times New Roman"/>
                <w:szCs w:val="18"/>
                <w:vertAlign w:val="superscript"/>
                <w:lang w:val="en-US"/>
              </w:rPr>
              <w:t>3</w:t>
            </w:r>
          </w:p>
        </w:tc>
        <w:tc>
          <w:tcPr>
            <w:tcW w:w="855" w:type="pct"/>
            <w:shd w:val="clear" w:color="auto" w:fill="auto"/>
            <w:vAlign w:val="center"/>
          </w:tcPr>
          <w:p w14:paraId="12F53A9D"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CCAP 1079/4</w:t>
            </w:r>
          </w:p>
        </w:tc>
      </w:tr>
      <w:tr w:rsidR="003F0C41" w:rsidRPr="005A2543" w14:paraId="17B5BF4F" w14:textId="77777777" w:rsidTr="00474A3B">
        <w:trPr>
          <w:trHeight w:val="907"/>
          <w:jc w:val="center"/>
        </w:trPr>
        <w:tc>
          <w:tcPr>
            <w:tcW w:w="927" w:type="pct"/>
            <w:shd w:val="clear" w:color="auto" w:fill="auto"/>
            <w:vAlign w:val="center"/>
          </w:tcPr>
          <w:p w14:paraId="0C16F134" w14:textId="77777777" w:rsidR="003F0C41" w:rsidRPr="005A2543" w:rsidRDefault="003F0C41" w:rsidP="0096157C">
            <w:pPr>
              <w:spacing w:after="0" w:line="360" w:lineRule="auto"/>
              <w:jc w:val="center"/>
              <w:rPr>
                <w:rFonts w:ascii="Times New Roman" w:hAnsi="Times New Roman" w:cs="Times New Roman"/>
                <w:i/>
                <w:iCs/>
                <w:szCs w:val="18"/>
                <w:lang w:val="en-US"/>
              </w:rPr>
            </w:pPr>
            <w:proofErr w:type="spellStart"/>
            <w:r w:rsidRPr="005A2543">
              <w:rPr>
                <w:rFonts w:ascii="Times New Roman" w:hAnsi="Times New Roman" w:cs="Times New Roman"/>
                <w:i/>
                <w:iCs/>
                <w:szCs w:val="18"/>
                <w:lang w:val="en-US"/>
              </w:rPr>
              <w:t>Arthrospira</w:t>
            </w:r>
            <w:proofErr w:type="spellEnd"/>
            <w:r w:rsidRPr="005A2543">
              <w:rPr>
                <w:rFonts w:ascii="Times New Roman" w:hAnsi="Times New Roman" w:cs="Times New Roman"/>
                <w:i/>
                <w:iCs/>
                <w:szCs w:val="18"/>
                <w:lang w:val="en-US"/>
              </w:rPr>
              <w:t xml:space="preserve"> platensis</w:t>
            </w:r>
          </w:p>
        </w:tc>
        <w:tc>
          <w:tcPr>
            <w:tcW w:w="737" w:type="pct"/>
            <w:shd w:val="clear" w:color="auto" w:fill="auto"/>
            <w:vAlign w:val="center"/>
          </w:tcPr>
          <w:p w14:paraId="6730225E" w14:textId="77777777" w:rsidR="003F0C41" w:rsidRPr="005A2543" w:rsidRDefault="003F0C41" w:rsidP="0096157C">
            <w:pPr>
              <w:spacing w:after="0" w:line="360" w:lineRule="auto"/>
              <w:jc w:val="center"/>
              <w:rPr>
                <w:rFonts w:ascii="Times New Roman" w:hAnsi="Times New Roman" w:cs="Times New Roman"/>
                <w:szCs w:val="18"/>
                <w:lang w:val="en-US"/>
              </w:rPr>
            </w:pPr>
            <w:proofErr w:type="spellStart"/>
            <w:r w:rsidRPr="005A2543">
              <w:rPr>
                <w:rFonts w:ascii="Times New Roman" w:hAnsi="Times New Roman" w:cs="Times New Roman"/>
                <w:szCs w:val="18"/>
              </w:rPr>
              <w:t>Cyanophyceae</w:t>
            </w:r>
            <w:proofErr w:type="spellEnd"/>
          </w:p>
        </w:tc>
        <w:tc>
          <w:tcPr>
            <w:tcW w:w="1305" w:type="pct"/>
            <w:shd w:val="clear" w:color="auto" w:fill="auto"/>
            <w:vAlign w:val="center"/>
          </w:tcPr>
          <w:p w14:paraId="3CA35F1E"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 xml:space="preserve">Freshwater, alkaline (pH &gt; 9), filamentous (100 µm long spiral-like shape), </w:t>
            </w:r>
          </w:p>
          <w:p w14:paraId="6284DC1C" w14:textId="77777777" w:rsidR="003F0C41" w:rsidRPr="005A2543" w:rsidRDefault="003F0C41" w:rsidP="0096157C">
            <w:pPr>
              <w:spacing w:after="0" w:line="360" w:lineRule="auto"/>
              <w:jc w:val="center"/>
              <w:rPr>
                <w:rFonts w:ascii="Times New Roman" w:hAnsi="Times New Roman" w:cs="Times New Roman"/>
                <w:szCs w:val="18"/>
                <w:lang w:val="en-US"/>
              </w:rPr>
            </w:pPr>
            <w:r w:rsidRPr="005A2543">
              <w:rPr>
                <w:rFonts w:ascii="Times New Roman" w:hAnsi="Times New Roman" w:cs="Times New Roman"/>
                <w:szCs w:val="18"/>
                <w:lang w:val="en-US"/>
              </w:rPr>
              <w:t>~</w:t>
            </w:r>
            <w:r w:rsidRPr="005A2543">
              <w:rPr>
                <w:rFonts w:ascii="Times New Roman" w:hAnsi="Times New Roman" w:cs="Times New Roman"/>
                <w:szCs w:val="18"/>
                <w:vertAlign w:val="subscript"/>
                <w:lang w:val="en-US"/>
              </w:rPr>
              <w:t xml:space="preserve"> </w:t>
            </w:r>
            <w:r w:rsidRPr="005A2543">
              <w:rPr>
                <w:rFonts w:ascii="Times New Roman" w:hAnsi="Times New Roman" w:cs="Times New Roman"/>
                <w:szCs w:val="18"/>
                <w:lang w:val="en-US"/>
              </w:rPr>
              <w:t>2x2x6 µm</w:t>
            </w:r>
          </w:p>
        </w:tc>
        <w:tc>
          <w:tcPr>
            <w:tcW w:w="1177" w:type="pct"/>
            <w:vAlign w:val="center"/>
          </w:tcPr>
          <w:p w14:paraId="1DFD12B0" w14:textId="77777777" w:rsidR="003F0C41" w:rsidRPr="005A2543" w:rsidRDefault="003F0C41" w:rsidP="0096157C">
            <w:pPr>
              <w:spacing w:after="0" w:line="360" w:lineRule="auto"/>
              <w:jc w:val="center"/>
              <w:rPr>
                <w:rFonts w:ascii="Times New Roman" w:hAnsi="Times New Roman" w:cs="Times New Roman"/>
                <w:lang w:val="en-US"/>
              </w:rPr>
            </w:pPr>
            <w:r w:rsidRPr="005A2543">
              <w:rPr>
                <w:rFonts w:ascii="Times New Roman" w:hAnsi="Times New Roman" w:cs="Times New Roman"/>
                <w:lang w:val="en-US"/>
              </w:rPr>
              <w:t xml:space="preserve">Zarrouk’s medium (ZM) </w:t>
            </w:r>
            <w:r w:rsidRPr="005A2543">
              <w:rPr>
                <w:rFonts w:ascii="Times New Roman" w:hAnsi="Times New Roman" w:cs="Times New Roman"/>
                <w:szCs w:val="18"/>
                <w:vertAlign w:val="superscript"/>
                <w:lang w:val="en-US"/>
              </w:rPr>
              <w:t>4</w:t>
            </w:r>
          </w:p>
        </w:tc>
        <w:tc>
          <w:tcPr>
            <w:tcW w:w="855" w:type="pct"/>
            <w:shd w:val="clear" w:color="auto" w:fill="auto"/>
            <w:vAlign w:val="center"/>
          </w:tcPr>
          <w:p w14:paraId="10C2AEBA" w14:textId="77777777" w:rsidR="003F0C41" w:rsidRPr="005A2543" w:rsidRDefault="003F0C41" w:rsidP="0096157C">
            <w:pPr>
              <w:spacing w:after="0" w:line="360" w:lineRule="auto"/>
              <w:jc w:val="center"/>
              <w:rPr>
                <w:rFonts w:ascii="Times New Roman" w:hAnsi="Times New Roman" w:cs="Times New Roman"/>
                <w:szCs w:val="18"/>
              </w:rPr>
            </w:pPr>
            <w:proofErr w:type="spellStart"/>
            <w:r w:rsidRPr="005A2543">
              <w:rPr>
                <w:rFonts w:ascii="Times New Roman" w:hAnsi="Times New Roman" w:cs="Times New Roman"/>
                <w:szCs w:val="18"/>
              </w:rPr>
              <w:t>Alkaline</w:t>
            </w:r>
            <w:proofErr w:type="spellEnd"/>
            <w:r w:rsidRPr="005A2543">
              <w:rPr>
                <w:rFonts w:ascii="Times New Roman" w:hAnsi="Times New Roman" w:cs="Times New Roman"/>
                <w:szCs w:val="18"/>
              </w:rPr>
              <w:t xml:space="preserve"> </w:t>
            </w:r>
            <w:proofErr w:type="spellStart"/>
            <w:r w:rsidRPr="005A2543">
              <w:rPr>
                <w:rFonts w:ascii="Times New Roman" w:hAnsi="Times New Roman" w:cs="Times New Roman"/>
                <w:szCs w:val="18"/>
              </w:rPr>
              <w:t>freshwater</w:t>
            </w:r>
            <w:proofErr w:type="spellEnd"/>
            <w:r w:rsidRPr="005A2543">
              <w:rPr>
                <w:rFonts w:ascii="Times New Roman" w:hAnsi="Times New Roman" w:cs="Times New Roman"/>
                <w:szCs w:val="18"/>
              </w:rPr>
              <w:t xml:space="preserve"> </w:t>
            </w:r>
            <w:proofErr w:type="spellStart"/>
            <w:r w:rsidRPr="005A2543">
              <w:rPr>
                <w:rFonts w:ascii="Times New Roman" w:hAnsi="Times New Roman" w:cs="Times New Roman"/>
                <w:szCs w:val="18"/>
              </w:rPr>
              <w:t>pond</w:t>
            </w:r>
            <w:proofErr w:type="spellEnd"/>
            <w:r w:rsidRPr="005A2543">
              <w:rPr>
                <w:rFonts w:ascii="Times New Roman" w:hAnsi="Times New Roman" w:cs="Times New Roman"/>
                <w:szCs w:val="18"/>
              </w:rPr>
              <w:t xml:space="preserve"> (Emilia-Romagna, </w:t>
            </w:r>
            <w:proofErr w:type="spellStart"/>
            <w:r w:rsidRPr="005A2543">
              <w:rPr>
                <w:rFonts w:ascii="Times New Roman" w:hAnsi="Times New Roman" w:cs="Times New Roman"/>
                <w:szCs w:val="18"/>
              </w:rPr>
              <w:t>Italy</w:t>
            </w:r>
            <w:proofErr w:type="spellEnd"/>
            <w:r w:rsidRPr="005A2543">
              <w:rPr>
                <w:rFonts w:ascii="Times New Roman" w:hAnsi="Times New Roman" w:cs="Times New Roman"/>
                <w:szCs w:val="18"/>
              </w:rPr>
              <w:t>)</w:t>
            </w:r>
          </w:p>
        </w:tc>
      </w:tr>
    </w:tbl>
    <w:p w14:paraId="3278F3D8" w14:textId="77777777" w:rsidR="003F0C41" w:rsidRPr="005A2543" w:rsidRDefault="003F0C41" w:rsidP="0096157C">
      <w:pPr>
        <w:spacing w:after="0" w:line="360" w:lineRule="auto"/>
        <w:contextualSpacing/>
        <w:jc w:val="both"/>
        <w:rPr>
          <w:rFonts w:ascii="Times New Roman" w:hAnsi="Times New Roman" w:cs="Times New Roman"/>
          <w:bCs/>
          <w:sz w:val="20"/>
          <w:szCs w:val="20"/>
          <w:lang w:val="en-GB"/>
        </w:rPr>
      </w:pPr>
      <w:r w:rsidRPr="005A2543">
        <w:rPr>
          <w:rFonts w:ascii="Times New Roman" w:hAnsi="Times New Roman" w:cs="Times New Roman"/>
          <w:bCs/>
          <w:sz w:val="20"/>
          <w:szCs w:val="20"/>
          <w:vertAlign w:val="superscript"/>
          <w:lang w:val="en-GB"/>
        </w:rPr>
        <w:t>1</w:t>
      </w:r>
      <w:r w:rsidRPr="005A2543">
        <w:rPr>
          <w:rFonts w:ascii="Times New Roman" w:hAnsi="Times New Roman" w:cs="Times New Roman"/>
          <w:bCs/>
          <w:sz w:val="20"/>
          <w:szCs w:val="20"/>
          <w:lang w:val="en-GB"/>
        </w:rPr>
        <w:t xml:space="preserve"> Cramer M., Myers J., </w:t>
      </w:r>
      <w:r w:rsidRPr="005A2543">
        <w:rPr>
          <w:rFonts w:ascii="Times New Roman" w:hAnsi="Times New Roman" w:cs="Times New Roman"/>
          <w:bCs/>
          <w:i/>
          <w:iCs/>
          <w:sz w:val="20"/>
          <w:szCs w:val="20"/>
          <w:lang w:val="en-GB"/>
        </w:rPr>
        <w:t xml:space="preserve">Arch. </w:t>
      </w:r>
      <w:proofErr w:type="spellStart"/>
      <w:r w:rsidRPr="005A2543">
        <w:rPr>
          <w:rFonts w:ascii="Times New Roman" w:hAnsi="Times New Roman" w:cs="Times New Roman"/>
          <w:bCs/>
          <w:i/>
          <w:iCs/>
          <w:sz w:val="20"/>
          <w:szCs w:val="20"/>
          <w:lang w:val="en-GB"/>
        </w:rPr>
        <w:t>Mikrobiol</w:t>
      </w:r>
      <w:proofErr w:type="spellEnd"/>
      <w:r w:rsidRPr="005A2543">
        <w:rPr>
          <w:rFonts w:ascii="Times New Roman" w:hAnsi="Times New Roman" w:cs="Times New Roman"/>
          <w:bCs/>
          <w:sz w:val="20"/>
          <w:szCs w:val="20"/>
          <w:lang w:val="en-GB"/>
        </w:rPr>
        <w:t>.,</w:t>
      </w:r>
      <w:r w:rsidRPr="005A2543">
        <w:rPr>
          <w:rFonts w:ascii="Times New Roman" w:hAnsi="Times New Roman" w:cs="Times New Roman"/>
          <w:bCs/>
          <w:i/>
          <w:iCs/>
          <w:sz w:val="20"/>
          <w:szCs w:val="20"/>
          <w:lang w:val="en-GB"/>
        </w:rPr>
        <w:t xml:space="preserve"> </w:t>
      </w:r>
      <w:r w:rsidRPr="005A2543">
        <w:rPr>
          <w:rFonts w:ascii="Times New Roman" w:hAnsi="Times New Roman" w:cs="Times New Roman"/>
          <w:bCs/>
          <w:sz w:val="20"/>
          <w:szCs w:val="20"/>
          <w:lang w:val="en-GB"/>
        </w:rPr>
        <w:t xml:space="preserve">1952, 17, 384–402. </w:t>
      </w:r>
    </w:p>
    <w:p w14:paraId="652F7D82" w14:textId="77777777" w:rsidR="003F0C41" w:rsidRPr="005A2543" w:rsidRDefault="003F0C41" w:rsidP="0096157C">
      <w:pPr>
        <w:spacing w:after="0" w:line="360" w:lineRule="auto"/>
        <w:contextualSpacing/>
        <w:jc w:val="both"/>
        <w:rPr>
          <w:rFonts w:ascii="Times New Roman" w:hAnsi="Times New Roman" w:cs="Times New Roman"/>
          <w:bCs/>
          <w:sz w:val="20"/>
          <w:szCs w:val="20"/>
          <w:lang w:val="en-GB"/>
        </w:rPr>
      </w:pPr>
      <w:r w:rsidRPr="005A2543">
        <w:rPr>
          <w:rFonts w:ascii="Times New Roman" w:hAnsi="Times New Roman" w:cs="Times New Roman"/>
          <w:bCs/>
          <w:sz w:val="20"/>
          <w:szCs w:val="20"/>
          <w:vertAlign w:val="superscript"/>
          <w:lang w:val="en-GB"/>
        </w:rPr>
        <w:t>2</w:t>
      </w:r>
      <w:r w:rsidRPr="005A2543">
        <w:rPr>
          <w:rFonts w:ascii="Times New Roman" w:hAnsi="Times New Roman" w:cs="Times New Roman"/>
          <w:bCs/>
          <w:sz w:val="20"/>
          <w:szCs w:val="20"/>
          <w:lang w:val="en-GB"/>
        </w:rPr>
        <w:t xml:space="preserve"> Guillard R.R.L., Culture of Phytoplankton for Feeding Marine Invertebrates. In: Smith, M.L. and Chanley, M.H., Eds., Culture of Marine Invertebrates Animals, Plenum Press, New York, 1975, 29-60.</w:t>
      </w:r>
    </w:p>
    <w:p w14:paraId="69EECE79" w14:textId="77777777" w:rsidR="003F0C41" w:rsidRPr="005A2543" w:rsidRDefault="003F0C41" w:rsidP="0096157C">
      <w:pPr>
        <w:spacing w:after="0" w:line="360" w:lineRule="auto"/>
        <w:contextualSpacing/>
        <w:jc w:val="both"/>
        <w:rPr>
          <w:rFonts w:ascii="Times New Roman" w:hAnsi="Times New Roman" w:cs="Times New Roman"/>
          <w:bCs/>
          <w:sz w:val="20"/>
          <w:szCs w:val="20"/>
          <w:lang w:val="en-GB"/>
        </w:rPr>
      </w:pPr>
      <w:r w:rsidRPr="005A2543">
        <w:rPr>
          <w:rFonts w:ascii="Times New Roman" w:hAnsi="Times New Roman" w:cs="Times New Roman"/>
          <w:bCs/>
          <w:sz w:val="20"/>
          <w:szCs w:val="20"/>
          <w:vertAlign w:val="superscript"/>
          <w:lang w:val="en-GB"/>
        </w:rPr>
        <w:t>3</w:t>
      </w:r>
      <w:r w:rsidRPr="005A2543">
        <w:rPr>
          <w:rFonts w:ascii="Times New Roman" w:hAnsi="Times New Roman" w:cs="Times New Roman"/>
          <w:bCs/>
          <w:sz w:val="20"/>
          <w:szCs w:val="20"/>
          <w:lang w:val="en-GB"/>
        </w:rPr>
        <w:t xml:space="preserve"> Beakes G.W., Canter H.M., Jaworski G.H.M., </w:t>
      </w:r>
      <w:r w:rsidRPr="005A2543">
        <w:rPr>
          <w:rFonts w:ascii="Times New Roman" w:hAnsi="Times New Roman" w:cs="Times New Roman"/>
          <w:bCs/>
          <w:i/>
          <w:iCs/>
          <w:sz w:val="20"/>
          <w:szCs w:val="20"/>
          <w:lang w:val="en-GB"/>
        </w:rPr>
        <w:t>Can. J. Bot</w:t>
      </w:r>
      <w:r w:rsidRPr="005A2543">
        <w:rPr>
          <w:rFonts w:ascii="Times New Roman" w:hAnsi="Times New Roman" w:cs="Times New Roman"/>
          <w:bCs/>
          <w:sz w:val="20"/>
          <w:szCs w:val="20"/>
          <w:lang w:val="en-GB"/>
        </w:rPr>
        <w:t>., 1988, 66(6), 1054-1067.</w:t>
      </w:r>
    </w:p>
    <w:p w14:paraId="653D71DF" w14:textId="77777777" w:rsidR="00BE4963" w:rsidRPr="005A2543" w:rsidRDefault="003F0C41" w:rsidP="0096157C">
      <w:pPr>
        <w:spacing w:after="0" w:line="360" w:lineRule="auto"/>
        <w:contextualSpacing/>
        <w:jc w:val="both"/>
        <w:rPr>
          <w:rFonts w:ascii="Times New Roman" w:hAnsi="Times New Roman" w:cs="Times New Roman"/>
          <w:bCs/>
          <w:sz w:val="20"/>
          <w:szCs w:val="20"/>
          <w:lang w:val="en-GB"/>
        </w:rPr>
      </w:pPr>
      <w:r w:rsidRPr="005A2543">
        <w:rPr>
          <w:rFonts w:ascii="Times New Roman" w:hAnsi="Times New Roman" w:cs="Times New Roman"/>
          <w:bCs/>
          <w:sz w:val="20"/>
          <w:szCs w:val="20"/>
          <w:vertAlign w:val="superscript"/>
          <w:lang w:val="en-GB"/>
        </w:rPr>
        <w:t>4</w:t>
      </w:r>
      <w:r w:rsidRPr="005A2543">
        <w:rPr>
          <w:rFonts w:ascii="Times New Roman" w:hAnsi="Times New Roman" w:cs="Times New Roman"/>
          <w:bCs/>
          <w:sz w:val="20"/>
          <w:szCs w:val="20"/>
          <w:lang w:val="en-GB"/>
        </w:rPr>
        <w:t xml:space="preserve"> </w:t>
      </w:r>
      <w:proofErr w:type="spellStart"/>
      <w:r w:rsidRPr="005A2543">
        <w:rPr>
          <w:rFonts w:ascii="Times New Roman" w:hAnsi="Times New Roman" w:cs="Times New Roman"/>
          <w:bCs/>
          <w:sz w:val="20"/>
          <w:szCs w:val="20"/>
          <w:lang w:val="en-GB"/>
        </w:rPr>
        <w:t>Zarrouk</w:t>
      </w:r>
      <w:proofErr w:type="spellEnd"/>
      <w:r w:rsidRPr="005A2543">
        <w:rPr>
          <w:rFonts w:ascii="Times New Roman" w:hAnsi="Times New Roman" w:cs="Times New Roman"/>
          <w:bCs/>
          <w:sz w:val="20"/>
          <w:szCs w:val="20"/>
          <w:lang w:val="en-GB"/>
        </w:rPr>
        <w:t xml:space="preserve"> C., Ph.D. thesis, Univ. Paris, France,1966. </w:t>
      </w:r>
    </w:p>
    <w:p w14:paraId="0052847D" w14:textId="77777777" w:rsidR="0096157C" w:rsidRPr="005A2543" w:rsidRDefault="0096157C" w:rsidP="0096157C">
      <w:pPr>
        <w:spacing w:after="0" w:line="360" w:lineRule="auto"/>
        <w:contextualSpacing/>
        <w:jc w:val="both"/>
        <w:rPr>
          <w:rFonts w:ascii="Times New Roman" w:hAnsi="Times New Roman" w:cs="Times New Roman"/>
          <w:bCs/>
          <w:sz w:val="20"/>
          <w:szCs w:val="20"/>
          <w:lang w:val="en-GB"/>
        </w:rPr>
      </w:pPr>
    </w:p>
    <w:p w14:paraId="498D003B" w14:textId="77777777" w:rsidR="0096157C" w:rsidRPr="005A2543" w:rsidRDefault="0096157C" w:rsidP="0096157C">
      <w:pPr>
        <w:spacing w:after="0" w:line="360" w:lineRule="auto"/>
        <w:contextualSpacing/>
        <w:jc w:val="both"/>
        <w:rPr>
          <w:rFonts w:ascii="Times New Roman" w:hAnsi="Times New Roman" w:cs="Times New Roman"/>
          <w:bCs/>
          <w:sz w:val="20"/>
          <w:szCs w:val="20"/>
          <w:lang w:val="en-GB"/>
        </w:rPr>
      </w:pPr>
    </w:p>
    <w:p w14:paraId="03D3D205" w14:textId="77777777" w:rsidR="0096157C" w:rsidRPr="005A2543" w:rsidRDefault="0096157C" w:rsidP="0096157C">
      <w:pPr>
        <w:spacing w:after="0" w:line="360" w:lineRule="auto"/>
        <w:contextualSpacing/>
        <w:jc w:val="both"/>
        <w:rPr>
          <w:rFonts w:ascii="Times New Roman" w:hAnsi="Times New Roman" w:cs="Times New Roman"/>
          <w:bCs/>
          <w:sz w:val="20"/>
          <w:szCs w:val="20"/>
          <w:lang w:val="en-GB"/>
        </w:rPr>
      </w:pPr>
    </w:p>
    <w:p w14:paraId="7D27D1C8" w14:textId="77777777" w:rsidR="0096157C" w:rsidRPr="005A2543" w:rsidRDefault="0096157C" w:rsidP="0096157C">
      <w:pPr>
        <w:spacing w:after="0" w:line="360" w:lineRule="auto"/>
        <w:contextualSpacing/>
        <w:jc w:val="both"/>
        <w:rPr>
          <w:rFonts w:ascii="Times New Roman" w:hAnsi="Times New Roman" w:cs="Times New Roman"/>
          <w:bCs/>
          <w:sz w:val="20"/>
          <w:szCs w:val="20"/>
          <w:lang w:val="en-GB"/>
        </w:rPr>
      </w:pPr>
    </w:p>
    <w:p w14:paraId="70279D53" w14:textId="77777777" w:rsidR="0096157C" w:rsidRPr="005A2543" w:rsidRDefault="0096157C" w:rsidP="0096157C">
      <w:pPr>
        <w:spacing w:after="0" w:line="360" w:lineRule="auto"/>
        <w:contextualSpacing/>
        <w:jc w:val="both"/>
        <w:rPr>
          <w:rFonts w:ascii="Times New Roman" w:hAnsi="Times New Roman" w:cs="Times New Roman"/>
          <w:bCs/>
          <w:sz w:val="20"/>
          <w:szCs w:val="20"/>
          <w:lang w:val="en-GB"/>
        </w:rPr>
      </w:pPr>
    </w:p>
    <w:p w14:paraId="2AC1EC65" w14:textId="77777777" w:rsidR="0096157C" w:rsidRPr="005A2543" w:rsidRDefault="0096157C" w:rsidP="0096157C">
      <w:pPr>
        <w:spacing w:after="0" w:line="360" w:lineRule="auto"/>
        <w:contextualSpacing/>
        <w:jc w:val="both"/>
        <w:rPr>
          <w:rFonts w:ascii="Times New Roman" w:hAnsi="Times New Roman" w:cs="Times New Roman"/>
          <w:bCs/>
          <w:sz w:val="20"/>
          <w:szCs w:val="20"/>
          <w:lang w:val="en-GB"/>
        </w:rPr>
      </w:pPr>
    </w:p>
    <w:p w14:paraId="6946D836" w14:textId="77777777" w:rsidR="0096157C" w:rsidRPr="005A2543" w:rsidRDefault="0096157C" w:rsidP="0096157C">
      <w:pPr>
        <w:spacing w:after="0" w:line="360" w:lineRule="auto"/>
        <w:contextualSpacing/>
        <w:jc w:val="both"/>
        <w:rPr>
          <w:rFonts w:ascii="Times New Roman" w:hAnsi="Times New Roman" w:cs="Times New Roman"/>
          <w:bCs/>
          <w:sz w:val="20"/>
          <w:szCs w:val="20"/>
          <w:lang w:val="en-GB"/>
        </w:rPr>
      </w:pPr>
    </w:p>
    <w:p w14:paraId="2E5A9F5D" w14:textId="77777777" w:rsidR="0096157C" w:rsidRPr="005A2543" w:rsidRDefault="0096157C" w:rsidP="0096157C">
      <w:pPr>
        <w:spacing w:after="0" w:line="360" w:lineRule="auto"/>
        <w:contextualSpacing/>
        <w:jc w:val="both"/>
        <w:rPr>
          <w:rFonts w:ascii="Times New Roman" w:hAnsi="Times New Roman" w:cs="Times New Roman"/>
          <w:bCs/>
          <w:sz w:val="20"/>
          <w:szCs w:val="20"/>
          <w:lang w:val="en-GB"/>
        </w:rPr>
      </w:pPr>
    </w:p>
    <w:p w14:paraId="58BBC4C4" w14:textId="77777777" w:rsidR="0096157C" w:rsidRPr="005A2543" w:rsidRDefault="0096157C" w:rsidP="0096157C">
      <w:pPr>
        <w:spacing w:after="0" w:line="360" w:lineRule="auto"/>
        <w:contextualSpacing/>
        <w:jc w:val="both"/>
        <w:rPr>
          <w:rFonts w:ascii="Times New Roman" w:hAnsi="Times New Roman" w:cs="Times New Roman"/>
          <w:bCs/>
          <w:sz w:val="20"/>
          <w:szCs w:val="20"/>
          <w:lang w:val="en-GB"/>
        </w:rPr>
      </w:pPr>
    </w:p>
    <w:p w14:paraId="56985F5D" w14:textId="592343B4" w:rsidR="00525E08" w:rsidRPr="005A2543" w:rsidRDefault="00525E08" w:rsidP="0096157C">
      <w:pPr>
        <w:spacing w:after="0" w:line="360" w:lineRule="auto"/>
        <w:contextualSpacing/>
        <w:jc w:val="both"/>
        <w:rPr>
          <w:rFonts w:ascii="Times New Roman" w:hAnsi="Times New Roman" w:cs="Times New Roman"/>
          <w:sz w:val="24"/>
          <w:szCs w:val="24"/>
          <w:vertAlign w:val="superscript"/>
          <w:lang w:val="en-GB"/>
        </w:rPr>
      </w:pPr>
      <w:r w:rsidRPr="005A2543">
        <w:rPr>
          <w:rFonts w:ascii="Times New Roman" w:hAnsi="Times New Roman" w:cs="Times New Roman"/>
          <w:b/>
          <w:bCs/>
          <w:sz w:val="24"/>
          <w:szCs w:val="24"/>
          <w:lang w:val="en-GB"/>
        </w:rPr>
        <w:lastRenderedPageBreak/>
        <w:t>Table S2.</w:t>
      </w:r>
      <w:r w:rsidRPr="005A2543">
        <w:rPr>
          <w:rFonts w:ascii="Times New Roman" w:hAnsi="Times New Roman" w:cs="Times New Roman"/>
          <w:sz w:val="24"/>
          <w:szCs w:val="24"/>
          <w:lang w:val="en-GB"/>
        </w:rPr>
        <w:t xml:space="preserve"> The main properties of the different proteins tested here to disperse SWCNTs.</w:t>
      </w:r>
      <w:r w:rsidRPr="005A2543">
        <w:rPr>
          <w:rFonts w:ascii="Times New Roman" w:hAnsi="Times New Roman" w:cs="Times New Roman"/>
          <w:sz w:val="24"/>
          <w:szCs w:val="24"/>
          <w:vertAlign w:val="superscript"/>
          <w:lang w:val="en-GB"/>
        </w:rPr>
        <w:t>1,2,3,4</w:t>
      </w:r>
    </w:p>
    <w:tbl>
      <w:tblPr>
        <w:tblStyle w:val="Tabellasemplice-2"/>
        <w:tblpPr w:leftFromText="180" w:rightFromText="180" w:vertAnchor="text" w:horzAnchor="margin" w:tblpXSpec="center" w:tblpY="176"/>
        <w:tblW w:w="0" w:type="auto"/>
        <w:tblLook w:val="04A0" w:firstRow="1" w:lastRow="0" w:firstColumn="1" w:lastColumn="0" w:noHBand="0" w:noVBand="1"/>
      </w:tblPr>
      <w:tblGrid>
        <w:gridCol w:w="1594"/>
        <w:gridCol w:w="843"/>
        <w:gridCol w:w="1281"/>
        <w:gridCol w:w="2490"/>
        <w:gridCol w:w="2283"/>
        <w:gridCol w:w="1147"/>
      </w:tblGrid>
      <w:tr w:rsidR="00525E08" w:rsidRPr="005A2543" w14:paraId="1D33840C" w14:textId="77777777" w:rsidTr="009371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8F64AD" w14:textId="77777777" w:rsidR="00525E08" w:rsidRPr="005A2543" w:rsidRDefault="00525E08" w:rsidP="0096157C">
            <w:pPr>
              <w:spacing w:after="0" w:line="360" w:lineRule="auto"/>
              <w:contextualSpacing/>
              <w:jc w:val="both"/>
              <w:rPr>
                <w:rFonts w:ascii="Times New Roman" w:hAnsi="Times New Roman" w:cs="Times New Roman"/>
                <w:szCs w:val="20"/>
                <w:lang w:val="en-GB"/>
              </w:rPr>
            </w:pPr>
            <w:r w:rsidRPr="005A2543">
              <w:rPr>
                <w:rFonts w:ascii="Times New Roman" w:hAnsi="Times New Roman" w:cs="Times New Roman"/>
                <w:szCs w:val="20"/>
                <w:lang w:val="en-GB"/>
              </w:rPr>
              <w:t>Protein</w:t>
            </w:r>
          </w:p>
        </w:tc>
        <w:tc>
          <w:tcPr>
            <w:tcW w:w="0" w:type="auto"/>
            <w:vAlign w:val="center"/>
          </w:tcPr>
          <w:p w14:paraId="4E161E48" w14:textId="77777777" w:rsidR="00525E08" w:rsidRPr="005A2543" w:rsidRDefault="00525E08" w:rsidP="0096157C">
            <w:pPr>
              <w:spacing w:after="0" w:line="360"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MW (</w:t>
            </w:r>
            <w:proofErr w:type="spellStart"/>
            <w:r w:rsidRPr="005A2543">
              <w:rPr>
                <w:rFonts w:ascii="Times New Roman" w:hAnsi="Times New Roman" w:cs="Times New Roman"/>
                <w:szCs w:val="20"/>
                <w:lang w:val="en-GB"/>
              </w:rPr>
              <w:t>kDa</w:t>
            </w:r>
            <w:proofErr w:type="spellEnd"/>
            <w:r w:rsidRPr="005A2543">
              <w:rPr>
                <w:rFonts w:ascii="Times New Roman" w:hAnsi="Times New Roman" w:cs="Times New Roman"/>
                <w:szCs w:val="20"/>
                <w:lang w:val="en-GB"/>
              </w:rPr>
              <w:t>)</w:t>
            </w:r>
          </w:p>
        </w:tc>
        <w:tc>
          <w:tcPr>
            <w:tcW w:w="0" w:type="auto"/>
            <w:vAlign w:val="center"/>
          </w:tcPr>
          <w:p w14:paraId="41949D67" w14:textId="77777777" w:rsidR="00525E08" w:rsidRPr="005A2543" w:rsidRDefault="00525E08" w:rsidP="0096157C">
            <w:pPr>
              <w:spacing w:after="0" w:line="360"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Isoelectric point</w:t>
            </w:r>
          </w:p>
        </w:tc>
        <w:tc>
          <w:tcPr>
            <w:tcW w:w="0" w:type="auto"/>
            <w:vAlign w:val="center"/>
          </w:tcPr>
          <w:p w14:paraId="7D674BCF" w14:textId="77777777" w:rsidR="00525E08" w:rsidRPr="005A2543" w:rsidRDefault="00525E08" w:rsidP="0096157C">
            <w:pPr>
              <w:spacing w:after="0" w:line="360"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Cs w:val="20"/>
                <w:lang w:val="en-GB"/>
              </w:rPr>
            </w:pPr>
            <w:r w:rsidRPr="005A2543">
              <w:rPr>
                <w:rFonts w:ascii="Times New Roman" w:hAnsi="Times New Roman" w:cs="Times New Roman"/>
                <w:szCs w:val="20"/>
                <w:lang w:val="en-GB"/>
              </w:rPr>
              <w:t>Primary</w:t>
            </w:r>
          </w:p>
          <w:p w14:paraId="7ED44AC4" w14:textId="77777777" w:rsidR="00525E08" w:rsidRPr="005A2543" w:rsidRDefault="00525E08" w:rsidP="0096157C">
            <w:pPr>
              <w:spacing w:after="0" w:line="360"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structure</w:t>
            </w:r>
          </w:p>
        </w:tc>
        <w:tc>
          <w:tcPr>
            <w:tcW w:w="0" w:type="auto"/>
            <w:vAlign w:val="center"/>
          </w:tcPr>
          <w:p w14:paraId="31454A19" w14:textId="77777777" w:rsidR="00525E08" w:rsidRPr="005A2543" w:rsidRDefault="00525E08" w:rsidP="0096157C">
            <w:pPr>
              <w:spacing w:after="0" w:line="360"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Cs w:val="20"/>
                <w:lang w:val="en-GB"/>
              </w:rPr>
            </w:pPr>
            <w:r w:rsidRPr="005A2543">
              <w:rPr>
                <w:rFonts w:ascii="Times New Roman" w:hAnsi="Times New Roman" w:cs="Times New Roman"/>
                <w:szCs w:val="20"/>
                <w:lang w:val="en-GB"/>
              </w:rPr>
              <w:t>Secondary</w:t>
            </w:r>
          </w:p>
          <w:p w14:paraId="4A387587" w14:textId="77777777" w:rsidR="00525E08" w:rsidRPr="005A2543" w:rsidRDefault="00525E08" w:rsidP="0096157C">
            <w:pPr>
              <w:spacing w:after="0" w:line="360"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structure</w:t>
            </w:r>
          </w:p>
        </w:tc>
        <w:tc>
          <w:tcPr>
            <w:tcW w:w="0" w:type="auto"/>
            <w:vAlign w:val="center"/>
          </w:tcPr>
          <w:p w14:paraId="73018AB7" w14:textId="77777777" w:rsidR="00525E08" w:rsidRPr="005A2543" w:rsidRDefault="00525E08" w:rsidP="0096157C">
            <w:pPr>
              <w:spacing w:after="0" w:line="360" w:lineRule="auto"/>
              <w:contextualSpacing/>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Sigma-Aldrich code</w:t>
            </w:r>
          </w:p>
        </w:tc>
      </w:tr>
      <w:tr w:rsidR="00525E08" w:rsidRPr="005A2543" w14:paraId="5F15B7D5" w14:textId="77777777" w:rsidTr="009371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5C5D73AF" w14:textId="77777777" w:rsidR="00525E08" w:rsidRPr="005A2543" w:rsidRDefault="00525E08" w:rsidP="0096157C">
            <w:pPr>
              <w:spacing w:after="0" w:line="360" w:lineRule="auto"/>
              <w:contextualSpacing/>
              <w:jc w:val="both"/>
              <w:rPr>
                <w:rFonts w:ascii="Times New Roman" w:hAnsi="Times New Roman" w:cs="Times New Roman"/>
                <w:szCs w:val="20"/>
                <w:lang w:val="en-GB"/>
              </w:rPr>
            </w:pPr>
            <w:r w:rsidRPr="005A2543">
              <w:rPr>
                <w:rFonts w:ascii="Times New Roman" w:hAnsi="Times New Roman" w:cs="Times New Roman"/>
                <w:szCs w:val="20"/>
                <w:lang w:val="en-GB"/>
              </w:rPr>
              <w:t>Lysozyme, LSZ</w:t>
            </w:r>
          </w:p>
        </w:tc>
        <w:tc>
          <w:tcPr>
            <w:tcW w:w="0" w:type="auto"/>
            <w:vAlign w:val="center"/>
          </w:tcPr>
          <w:p w14:paraId="082BEAAD"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14.4</w:t>
            </w:r>
          </w:p>
        </w:tc>
        <w:tc>
          <w:tcPr>
            <w:tcW w:w="0" w:type="auto"/>
            <w:vAlign w:val="center"/>
          </w:tcPr>
          <w:p w14:paraId="17D6AA1E"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10.7</w:t>
            </w:r>
          </w:p>
        </w:tc>
        <w:tc>
          <w:tcPr>
            <w:tcW w:w="0" w:type="auto"/>
            <w:vAlign w:val="center"/>
          </w:tcPr>
          <w:p w14:paraId="21490E60"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Single polypeptide chain; 129 AA residues; 4.6% lysine, 8.5% arginine</w:t>
            </w:r>
          </w:p>
        </w:tc>
        <w:tc>
          <w:tcPr>
            <w:tcW w:w="0" w:type="auto"/>
            <w:vAlign w:val="center"/>
          </w:tcPr>
          <w:p w14:paraId="0AB94BAD"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42% α- helix; 6% β-sheet; globular protein</w:t>
            </w:r>
          </w:p>
        </w:tc>
        <w:tc>
          <w:tcPr>
            <w:tcW w:w="0" w:type="auto"/>
            <w:vAlign w:val="center"/>
          </w:tcPr>
          <w:p w14:paraId="0198D450"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L6876</w:t>
            </w:r>
          </w:p>
        </w:tc>
      </w:tr>
      <w:tr w:rsidR="00525E08" w:rsidRPr="005A2543" w14:paraId="643E482D" w14:textId="77777777" w:rsidTr="0093713C">
        <w:tc>
          <w:tcPr>
            <w:cnfStyle w:val="001000000000" w:firstRow="0" w:lastRow="0" w:firstColumn="1" w:lastColumn="0" w:oddVBand="0" w:evenVBand="0" w:oddHBand="0" w:evenHBand="0" w:firstRowFirstColumn="0" w:firstRowLastColumn="0" w:lastRowFirstColumn="0" w:lastRowLastColumn="0"/>
            <w:tcW w:w="0" w:type="auto"/>
            <w:vAlign w:val="center"/>
          </w:tcPr>
          <w:p w14:paraId="5F3A5E1D" w14:textId="77777777" w:rsidR="00525E08" w:rsidRPr="005A2543" w:rsidRDefault="00525E08" w:rsidP="0096157C">
            <w:pPr>
              <w:spacing w:after="0" w:line="360" w:lineRule="auto"/>
              <w:contextualSpacing/>
              <w:jc w:val="both"/>
              <w:rPr>
                <w:rFonts w:ascii="Times New Roman" w:hAnsi="Times New Roman" w:cs="Times New Roman"/>
                <w:szCs w:val="20"/>
                <w:lang w:val="en-GB"/>
              </w:rPr>
            </w:pPr>
            <w:r w:rsidRPr="005A2543">
              <w:rPr>
                <w:rFonts w:ascii="Times New Roman" w:hAnsi="Times New Roman" w:cs="Times New Roman"/>
                <w:szCs w:val="20"/>
                <w:lang w:val="en-GB"/>
              </w:rPr>
              <w:t>Bovine Serum Albumin, BSA</w:t>
            </w:r>
          </w:p>
        </w:tc>
        <w:tc>
          <w:tcPr>
            <w:tcW w:w="0" w:type="auto"/>
            <w:vAlign w:val="center"/>
          </w:tcPr>
          <w:p w14:paraId="5D396DE1"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66.4</w:t>
            </w:r>
          </w:p>
        </w:tc>
        <w:tc>
          <w:tcPr>
            <w:tcW w:w="0" w:type="auto"/>
            <w:vAlign w:val="center"/>
          </w:tcPr>
          <w:p w14:paraId="7F39276D"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4.5</w:t>
            </w:r>
          </w:p>
        </w:tc>
        <w:tc>
          <w:tcPr>
            <w:tcW w:w="0" w:type="auto"/>
            <w:vAlign w:val="center"/>
          </w:tcPr>
          <w:p w14:paraId="4EAA86DE"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Single polypeptide chain; 583 AA residues; high percentage of acidic and polar residues</w:t>
            </w:r>
          </w:p>
        </w:tc>
        <w:tc>
          <w:tcPr>
            <w:tcW w:w="0" w:type="auto"/>
            <w:vAlign w:val="center"/>
          </w:tcPr>
          <w:p w14:paraId="7F04DFAA"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69% α- helix organised in three domains; globular protein</w:t>
            </w:r>
          </w:p>
        </w:tc>
        <w:tc>
          <w:tcPr>
            <w:tcW w:w="0" w:type="auto"/>
            <w:vAlign w:val="center"/>
          </w:tcPr>
          <w:p w14:paraId="790587F9"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A2153</w:t>
            </w:r>
          </w:p>
        </w:tc>
      </w:tr>
      <w:tr w:rsidR="00525E08" w:rsidRPr="005A2543" w14:paraId="7602D949" w14:textId="77777777" w:rsidTr="009371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63D5C4" w14:textId="77777777" w:rsidR="00525E08" w:rsidRPr="005A2543" w:rsidRDefault="00525E08" w:rsidP="0096157C">
            <w:pPr>
              <w:spacing w:after="0" w:line="360" w:lineRule="auto"/>
              <w:contextualSpacing/>
              <w:jc w:val="both"/>
              <w:rPr>
                <w:rFonts w:ascii="Times New Roman" w:hAnsi="Times New Roman" w:cs="Times New Roman"/>
                <w:szCs w:val="20"/>
                <w:lang w:val="en-GB"/>
              </w:rPr>
            </w:pPr>
            <w:r w:rsidRPr="005A2543">
              <w:rPr>
                <w:rFonts w:ascii="Times New Roman" w:hAnsi="Times New Roman" w:cs="Times New Roman"/>
                <w:szCs w:val="20"/>
                <w:lang w:val="en-GB"/>
              </w:rPr>
              <w:t>Histone, HST</w:t>
            </w:r>
          </w:p>
        </w:tc>
        <w:tc>
          <w:tcPr>
            <w:tcW w:w="0" w:type="auto"/>
            <w:vAlign w:val="center"/>
          </w:tcPr>
          <w:p w14:paraId="450C9DDD"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15.3</w:t>
            </w:r>
          </w:p>
        </w:tc>
        <w:tc>
          <w:tcPr>
            <w:tcW w:w="0" w:type="auto"/>
            <w:vAlign w:val="center"/>
          </w:tcPr>
          <w:p w14:paraId="10110313"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11.7</w:t>
            </w:r>
          </w:p>
        </w:tc>
        <w:tc>
          <w:tcPr>
            <w:tcW w:w="0" w:type="auto"/>
            <w:vAlign w:val="center"/>
          </w:tcPr>
          <w:p w14:paraId="77AFB6EE"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High content of lysine and arginine</w:t>
            </w:r>
          </w:p>
        </w:tc>
        <w:tc>
          <w:tcPr>
            <w:tcW w:w="0" w:type="auto"/>
            <w:vAlign w:val="center"/>
          </w:tcPr>
          <w:p w14:paraId="2B09D028"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Octamer; three α- helixes</w:t>
            </w:r>
          </w:p>
        </w:tc>
        <w:tc>
          <w:tcPr>
            <w:tcW w:w="0" w:type="auto"/>
            <w:vAlign w:val="center"/>
          </w:tcPr>
          <w:p w14:paraId="32836693"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H9250</w:t>
            </w:r>
          </w:p>
        </w:tc>
      </w:tr>
      <w:tr w:rsidR="00525E08" w:rsidRPr="005A2543" w14:paraId="5C7747ED" w14:textId="77777777" w:rsidTr="0093713C">
        <w:tc>
          <w:tcPr>
            <w:cnfStyle w:val="001000000000" w:firstRow="0" w:lastRow="0" w:firstColumn="1" w:lastColumn="0" w:oddVBand="0" w:evenVBand="0" w:oddHBand="0" w:evenHBand="0" w:firstRowFirstColumn="0" w:firstRowLastColumn="0" w:lastRowFirstColumn="0" w:lastRowLastColumn="0"/>
            <w:tcW w:w="0" w:type="auto"/>
            <w:vAlign w:val="center"/>
          </w:tcPr>
          <w:p w14:paraId="6656B516" w14:textId="77777777" w:rsidR="00525E08" w:rsidRPr="005A2543" w:rsidRDefault="00525E08" w:rsidP="0096157C">
            <w:pPr>
              <w:spacing w:after="0" w:line="360" w:lineRule="auto"/>
              <w:contextualSpacing/>
              <w:jc w:val="both"/>
              <w:rPr>
                <w:rFonts w:ascii="Times New Roman" w:hAnsi="Times New Roman" w:cs="Times New Roman"/>
                <w:szCs w:val="20"/>
                <w:lang w:val="en-GB"/>
              </w:rPr>
            </w:pPr>
            <w:r w:rsidRPr="005A2543">
              <w:rPr>
                <w:rFonts w:ascii="Times New Roman" w:hAnsi="Times New Roman" w:cs="Times New Roman"/>
                <w:szCs w:val="20"/>
                <w:lang w:val="en-GB"/>
              </w:rPr>
              <w:t>Myoglobin, MGB</w:t>
            </w:r>
          </w:p>
        </w:tc>
        <w:tc>
          <w:tcPr>
            <w:tcW w:w="0" w:type="auto"/>
            <w:vAlign w:val="center"/>
          </w:tcPr>
          <w:p w14:paraId="276DF8AA"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16.9</w:t>
            </w:r>
          </w:p>
        </w:tc>
        <w:tc>
          <w:tcPr>
            <w:tcW w:w="0" w:type="auto"/>
            <w:vAlign w:val="center"/>
          </w:tcPr>
          <w:p w14:paraId="40E96C45"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7.2</w:t>
            </w:r>
          </w:p>
        </w:tc>
        <w:tc>
          <w:tcPr>
            <w:tcW w:w="0" w:type="auto"/>
            <w:vAlign w:val="center"/>
          </w:tcPr>
          <w:p w14:paraId="55EB7D17"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Single polypeptide chain; 154 AA residues</w:t>
            </w:r>
          </w:p>
        </w:tc>
        <w:tc>
          <w:tcPr>
            <w:tcW w:w="0" w:type="auto"/>
            <w:vAlign w:val="center"/>
          </w:tcPr>
          <w:p w14:paraId="462AB605"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 xml:space="preserve">75% α-helix; one </w:t>
            </w:r>
            <w:proofErr w:type="spellStart"/>
            <w:r w:rsidRPr="005A2543">
              <w:rPr>
                <w:rFonts w:ascii="Times New Roman" w:hAnsi="Times New Roman" w:cs="Times New Roman"/>
                <w:szCs w:val="20"/>
                <w:lang w:val="en-GB"/>
              </w:rPr>
              <w:t>heme</w:t>
            </w:r>
            <w:proofErr w:type="spellEnd"/>
            <w:r w:rsidRPr="005A2543">
              <w:rPr>
                <w:rFonts w:ascii="Times New Roman" w:hAnsi="Times New Roman" w:cs="Times New Roman"/>
                <w:szCs w:val="20"/>
                <w:lang w:val="en-GB"/>
              </w:rPr>
              <w:t xml:space="preserve"> group into a hydrophobic cleft; globular protein</w:t>
            </w:r>
          </w:p>
        </w:tc>
        <w:tc>
          <w:tcPr>
            <w:tcW w:w="0" w:type="auto"/>
            <w:vAlign w:val="center"/>
          </w:tcPr>
          <w:p w14:paraId="6F95AF69" w14:textId="77777777" w:rsidR="00525E08" w:rsidRPr="005A2543" w:rsidRDefault="00525E08" w:rsidP="0096157C">
            <w:pPr>
              <w:spacing w:after="0" w:line="360" w:lineRule="auto"/>
              <w:contextualSpacing/>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M1882</w:t>
            </w:r>
          </w:p>
        </w:tc>
      </w:tr>
      <w:tr w:rsidR="00525E08" w:rsidRPr="005A2543" w14:paraId="27A92731" w14:textId="77777777" w:rsidTr="009371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670F47CE" w14:textId="77777777" w:rsidR="00525E08" w:rsidRPr="005A2543" w:rsidRDefault="00525E08" w:rsidP="0096157C">
            <w:pPr>
              <w:spacing w:after="0" w:line="360" w:lineRule="auto"/>
              <w:contextualSpacing/>
              <w:jc w:val="both"/>
              <w:rPr>
                <w:rFonts w:ascii="Times New Roman" w:hAnsi="Times New Roman" w:cs="Times New Roman"/>
                <w:szCs w:val="20"/>
                <w:lang w:val="en-GB"/>
              </w:rPr>
            </w:pPr>
            <w:r w:rsidRPr="005A2543">
              <w:rPr>
                <w:rFonts w:ascii="Times New Roman" w:hAnsi="Times New Roman" w:cs="Times New Roman"/>
                <w:szCs w:val="20"/>
                <w:lang w:val="en-GB"/>
              </w:rPr>
              <w:t>Protamine, PRT</w:t>
            </w:r>
          </w:p>
        </w:tc>
        <w:tc>
          <w:tcPr>
            <w:tcW w:w="0" w:type="auto"/>
            <w:vAlign w:val="center"/>
          </w:tcPr>
          <w:p w14:paraId="50429B94"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4.3</w:t>
            </w:r>
          </w:p>
        </w:tc>
        <w:tc>
          <w:tcPr>
            <w:tcW w:w="0" w:type="auto"/>
            <w:vAlign w:val="center"/>
          </w:tcPr>
          <w:p w14:paraId="26574C44"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13</w:t>
            </w:r>
          </w:p>
        </w:tc>
        <w:tc>
          <w:tcPr>
            <w:tcW w:w="0" w:type="auto"/>
            <w:vAlign w:val="center"/>
          </w:tcPr>
          <w:p w14:paraId="7E159BD3"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Single short polypeptide chain; 31 AA residues; 50% arginine</w:t>
            </w:r>
          </w:p>
        </w:tc>
        <w:tc>
          <w:tcPr>
            <w:tcW w:w="0" w:type="auto"/>
            <w:vAlign w:val="center"/>
          </w:tcPr>
          <w:p w14:paraId="1E07E6AA"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α- helix</w:t>
            </w:r>
          </w:p>
        </w:tc>
        <w:tc>
          <w:tcPr>
            <w:tcW w:w="0" w:type="auto"/>
            <w:vAlign w:val="center"/>
          </w:tcPr>
          <w:p w14:paraId="3028C8B9" w14:textId="77777777" w:rsidR="00525E08" w:rsidRPr="005A2543" w:rsidRDefault="00525E08" w:rsidP="0096157C">
            <w:pPr>
              <w:spacing w:after="0" w:line="360" w:lineRule="auto"/>
              <w:contextualSpacing/>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0"/>
                <w:lang w:val="en-GB"/>
              </w:rPr>
            </w:pPr>
            <w:r w:rsidRPr="005A2543">
              <w:rPr>
                <w:rFonts w:ascii="Times New Roman" w:hAnsi="Times New Roman" w:cs="Times New Roman"/>
                <w:szCs w:val="20"/>
                <w:lang w:val="en-GB"/>
              </w:rPr>
              <w:t>P4005</w:t>
            </w:r>
          </w:p>
        </w:tc>
      </w:tr>
    </w:tbl>
    <w:p w14:paraId="1F514F4E" w14:textId="77777777" w:rsidR="00525E08" w:rsidRPr="005A2543" w:rsidRDefault="00525E08" w:rsidP="0096157C">
      <w:pPr>
        <w:spacing w:after="0" w:line="360" w:lineRule="auto"/>
        <w:contextualSpacing/>
        <w:jc w:val="both"/>
        <w:rPr>
          <w:rFonts w:ascii="Times New Roman" w:hAnsi="Times New Roman" w:cs="Times New Roman"/>
          <w:i/>
          <w:iCs/>
          <w:sz w:val="20"/>
          <w:szCs w:val="20"/>
          <w:lang w:val="en-US"/>
        </w:rPr>
      </w:pPr>
      <w:r w:rsidRPr="005A2543">
        <w:rPr>
          <w:rFonts w:ascii="Times New Roman" w:hAnsi="Times New Roman" w:cs="Times New Roman"/>
          <w:sz w:val="20"/>
          <w:szCs w:val="20"/>
          <w:vertAlign w:val="superscript"/>
          <w:lang w:val="en-US"/>
        </w:rPr>
        <w:t>1</w:t>
      </w:r>
      <w:r w:rsidRPr="005A2543">
        <w:rPr>
          <w:rFonts w:ascii="Times New Roman" w:hAnsi="Times New Roman" w:cs="Times New Roman"/>
          <w:sz w:val="20"/>
          <w:szCs w:val="20"/>
          <w:lang w:val="en-US"/>
        </w:rPr>
        <w:t xml:space="preserve"> Nepal D., </w:t>
      </w:r>
      <w:proofErr w:type="spellStart"/>
      <w:r w:rsidRPr="005A2543">
        <w:rPr>
          <w:rFonts w:ascii="Times New Roman" w:hAnsi="Times New Roman" w:cs="Times New Roman"/>
          <w:sz w:val="20"/>
          <w:szCs w:val="20"/>
          <w:lang w:val="en-US"/>
        </w:rPr>
        <w:t>Geckeler</w:t>
      </w:r>
      <w:proofErr w:type="spellEnd"/>
      <w:r w:rsidRPr="005A2543">
        <w:rPr>
          <w:rFonts w:ascii="Times New Roman" w:hAnsi="Times New Roman" w:cs="Times New Roman"/>
          <w:sz w:val="20"/>
          <w:szCs w:val="20"/>
          <w:lang w:val="en-US"/>
        </w:rPr>
        <w:t xml:space="preserve"> K.E., </w:t>
      </w:r>
      <w:r w:rsidRPr="005A2543">
        <w:rPr>
          <w:rFonts w:ascii="Times New Roman" w:hAnsi="Times New Roman" w:cs="Times New Roman"/>
          <w:i/>
          <w:iCs/>
          <w:sz w:val="20"/>
          <w:szCs w:val="20"/>
          <w:lang w:val="en-US"/>
        </w:rPr>
        <w:t>Small</w:t>
      </w:r>
      <w:r w:rsidRPr="005A2543">
        <w:rPr>
          <w:rFonts w:ascii="Times New Roman" w:hAnsi="Times New Roman" w:cs="Times New Roman"/>
          <w:sz w:val="20"/>
          <w:szCs w:val="20"/>
          <w:lang w:val="en-US"/>
        </w:rPr>
        <w:t>, 2006, 2(3), 406-412.</w:t>
      </w:r>
    </w:p>
    <w:p w14:paraId="0D5C2846" w14:textId="77777777" w:rsidR="00525E08" w:rsidRPr="005A2543" w:rsidRDefault="00525E08" w:rsidP="0096157C">
      <w:pPr>
        <w:spacing w:after="0" w:line="360" w:lineRule="auto"/>
        <w:contextualSpacing/>
        <w:jc w:val="both"/>
        <w:rPr>
          <w:rFonts w:ascii="Times New Roman" w:hAnsi="Times New Roman" w:cs="Times New Roman"/>
          <w:sz w:val="20"/>
          <w:szCs w:val="20"/>
          <w:lang w:val="en-US"/>
        </w:rPr>
      </w:pPr>
      <w:r w:rsidRPr="005A2543">
        <w:rPr>
          <w:rFonts w:ascii="Times New Roman" w:hAnsi="Times New Roman" w:cs="Times New Roman"/>
          <w:sz w:val="20"/>
          <w:szCs w:val="20"/>
          <w:vertAlign w:val="superscript"/>
          <w:lang w:val="en-US"/>
        </w:rPr>
        <w:t>2</w:t>
      </w:r>
      <w:r w:rsidRPr="005A2543">
        <w:rPr>
          <w:rFonts w:ascii="Times New Roman" w:hAnsi="Times New Roman" w:cs="Times New Roman"/>
          <w:sz w:val="20"/>
          <w:szCs w:val="20"/>
          <w:lang w:val="en-US"/>
        </w:rPr>
        <w:t xml:space="preserve"> Matsuura K., Saito T., Okazaki T., Ohshima S., </w:t>
      </w:r>
      <w:proofErr w:type="spellStart"/>
      <w:r w:rsidRPr="005A2543">
        <w:rPr>
          <w:rFonts w:ascii="Times New Roman" w:hAnsi="Times New Roman" w:cs="Times New Roman"/>
          <w:sz w:val="20"/>
          <w:szCs w:val="20"/>
          <w:lang w:val="en-US"/>
        </w:rPr>
        <w:t>Yumura</w:t>
      </w:r>
      <w:proofErr w:type="spellEnd"/>
      <w:r w:rsidRPr="005A2543">
        <w:rPr>
          <w:rFonts w:ascii="Times New Roman" w:hAnsi="Times New Roman" w:cs="Times New Roman"/>
          <w:sz w:val="20"/>
          <w:szCs w:val="20"/>
          <w:lang w:val="en-US"/>
        </w:rPr>
        <w:t xml:space="preserve"> M., Iijima S., </w:t>
      </w:r>
      <w:r w:rsidRPr="005A2543">
        <w:rPr>
          <w:rFonts w:ascii="Times New Roman" w:hAnsi="Times New Roman" w:cs="Times New Roman"/>
          <w:i/>
          <w:iCs/>
          <w:sz w:val="20"/>
          <w:szCs w:val="20"/>
          <w:lang w:val="en-US"/>
        </w:rPr>
        <w:t>Chem. Phys. Lett.</w:t>
      </w:r>
      <w:r w:rsidRPr="005A2543">
        <w:rPr>
          <w:rFonts w:ascii="Times New Roman" w:hAnsi="Times New Roman" w:cs="Times New Roman"/>
          <w:sz w:val="20"/>
          <w:szCs w:val="20"/>
          <w:lang w:val="en-US"/>
        </w:rPr>
        <w:t>, 2006, 429, 497-502.</w:t>
      </w:r>
    </w:p>
    <w:p w14:paraId="2381BD1A" w14:textId="77777777" w:rsidR="00525E08" w:rsidRPr="005A2543" w:rsidRDefault="00525E08" w:rsidP="0096157C">
      <w:pPr>
        <w:spacing w:after="0" w:line="360" w:lineRule="auto"/>
        <w:contextualSpacing/>
        <w:jc w:val="both"/>
        <w:rPr>
          <w:rFonts w:ascii="Times New Roman" w:hAnsi="Times New Roman" w:cs="Times New Roman"/>
          <w:sz w:val="20"/>
          <w:szCs w:val="20"/>
        </w:rPr>
      </w:pPr>
      <w:r w:rsidRPr="005A2543">
        <w:rPr>
          <w:rFonts w:ascii="Times New Roman" w:hAnsi="Times New Roman" w:cs="Times New Roman"/>
          <w:sz w:val="20"/>
          <w:szCs w:val="20"/>
          <w:vertAlign w:val="superscript"/>
          <w:lang w:val="en-US"/>
        </w:rPr>
        <w:t>3</w:t>
      </w:r>
      <w:r w:rsidRPr="005A2543">
        <w:rPr>
          <w:rFonts w:ascii="Times New Roman" w:hAnsi="Times New Roman" w:cs="Times New Roman"/>
          <w:sz w:val="20"/>
          <w:szCs w:val="20"/>
          <w:lang w:val="en-US"/>
        </w:rPr>
        <w:t xml:space="preserve"> Gangloff Y. G., </w:t>
      </w:r>
      <w:proofErr w:type="spellStart"/>
      <w:r w:rsidRPr="005A2543">
        <w:rPr>
          <w:rFonts w:ascii="Times New Roman" w:hAnsi="Times New Roman" w:cs="Times New Roman"/>
          <w:sz w:val="20"/>
          <w:szCs w:val="20"/>
          <w:lang w:val="en-US"/>
        </w:rPr>
        <w:t>Romier</w:t>
      </w:r>
      <w:proofErr w:type="spellEnd"/>
      <w:r w:rsidRPr="005A2543">
        <w:rPr>
          <w:rFonts w:ascii="Times New Roman" w:hAnsi="Times New Roman" w:cs="Times New Roman"/>
          <w:sz w:val="20"/>
          <w:szCs w:val="20"/>
          <w:lang w:val="en-US"/>
        </w:rPr>
        <w:t xml:space="preserve"> C., </w:t>
      </w:r>
      <w:proofErr w:type="spellStart"/>
      <w:r w:rsidRPr="005A2543">
        <w:rPr>
          <w:rFonts w:ascii="Times New Roman" w:hAnsi="Times New Roman" w:cs="Times New Roman"/>
          <w:sz w:val="20"/>
          <w:szCs w:val="20"/>
          <w:lang w:val="en-US"/>
        </w:rPr>
        <w:t>Thuault</w:t>
      </w:r>
      <w:proofErr w:type="spellEnd"/>
      <w:r w:rsidRPr="005A2543">
        <w:rPr>
          <w:rFonts w:ascii="Times New Roman" w:hAnsi="Times New Roman" w:cs="Times New Roman"/>
          <w:sz w:val="20"/>
          <w:szCs w:val="20"/>
          <w:lang w:val="en-US"/>
        </w:rPr>
        <w:t xml:space="preserve"> S., </w:t>
      </w:r>
      <w:proofErr w:type="spellStart"/>
      <w:r w:rsidRPr="005A2543">
        <w:rPr>
          <w:rFonts w:ascii="Times New Roman" w:hAnsi="Times New Roman" w:cs="Times New Roman"/>
          <w:sz w:val="20"/>
          <w:szCs w:val="20"/>
          <w:lang w:val="en-US"/>
        </w:rPr>
        <w:t>Werten</w:t>
      </w:r>
      <w:proofErr w:type="spellEnd"/>
      <w:r w:rsidRPr="005A2543">
        <w:rPr>
          <w:rFonts w:ascii="Times New Roman" w:hAnsi="Times New Roman" w:cs="Times New Roman"/>
          <w:sz w:val="20"/>
          <w:szCs w:val="20"/>
          <w:lang w:val="en-US"/>
        </w:rPr>
        <w:t xml:space="preserve"> S., Davidson I., </w:t>
      </w:r>
      <w:r w:rsidRPr="005A2543">
        <w:rPr>
          <w:rFonts w:ascii="Times New Roman" w:hAnsi="Times New Roman" w:cs="Times New Roman"/>
          <w:i/>
          <w:iCs/>
          <w:sz w:val="20"/>
          <w:szCs w:val="20"/>
          <w:lang w:val="en-US"/>
        </w:rPr>
        <w:t xml:space="preserve">Trends </w:t>
      </w:r>
      <w:proofErr w:type="spellStart"/>
      <w:r w:rsidRPr="005A2543">
        <w:rPr>
          <w:rFonts w:ascii="Times New Roman" w:hAnsi="Times New Roman" w:cs="Times New Roman"/>
          <w:i/>
          <w:iCs/>
          <w:sz w:val="20"/>
          <w:szCs w:val="20"/>
          <w:lang w:val="en-US"/>
        </w:rPr>
        <w:t>Biochem</w:t>
      </w:r>
      <w:proofErr w:type="spellEnd"/>
      <w:r w:rsidRPr="005A2543">
        <w:rPr>
          <w:rFonts w:ascii="Times New Roman" w:hAnsi="Times New Roman" w:cs="Times New Roman"/>
          <w:i/>
          <w:iCs/>
          <w:sz w:val="20"/>
          <w:szCs w:val="20"/>
          <w:lang w:val="en-US"/>
        </w:rPr>
        <w:t xml:space="preserve">. </w:t>
      </w:r>
      <w:r w:rsidRPr="005A2543">
        <w:rPr>
          <w:rFonts w:ascii="Times New Roman" w:hAnsi="Times New Roman" w:cs="Times New Roman"/>
          <w:i/>
          <w:iCs/>
          <w:sz w:val="20"/>
          <w:szCs w:val="20"/>
        </w:rPr>
        <w:t>Sci.</w:t>
      </w:r>
      <w:r w:rsidRPr="005A2543">
        <w:rPr>
          <w:rFonts w:ascii="Times New Roman" w:hAnsi="Times New Roman" w:cs="Times New Roman"/>
          <w:sz w:val="20"/>
          <w:szCs w:val="20"/>
        </w:rPr>
        <w:t>, 2001, 26(4), 250-257.</w:t>
      </w:r>
    </w:p>
    <w:p w14:paraId="434066B6" w14:textId="77777777" w:rsidR="00525E08" w:rsidRPr="005A2543" w:rsidRDefault="00525E08" w:rsidP="0096157C">
      <w:pPr>
        <w:spacing w:after="0" w:line="360" w:lineRule="auto"/>
        <w:contextualSpacing/>
        <w:jc w:val="both"/>
        <w:rPr>
          <w:rFonts w:ascii="Times New Roman" w:hAnsi="Times New Roman" w:cs="Times New Roman"/>
          <w:sz w:val="20"/>
          <w:szCs w:val="20"/>
        </w:rPr>
      </w:pPr>
      <w:r w:rsidRPr="005A2543">
        <w:rPr>
          <w:rFonts w:ascii="Times New Roman" w:hAnsi="Times New Roman" w:cs="Times New Roman"/>
          <w:sz w:val="20"/>
          <w:szCs w:val="20"/>
          <w:vertAlign w:val="superscript"/>
        </w:rPr>
        <w:t>4</w:t>
      </w:r>
      <w:r w:rsidRPr="005A2543">
        <w:rPr>
          <w:rFonts w:ascii="Times New Roman" w:hAnsi="Times New Roman" w:cs="Times New Roman"/>
          <w:sz w:val="20"/>
          <w:szCs w:val="20"/>
        </w:rPr>
        <w:t xml:space="preserve"> Lewis J. D., </w:t>
      </w:r>
      <w:proofErr w:type="spellStart"/>
      <w:r w:rsidRPr="005A2543">
        <w:rPr>
          <w:rFonts w:ascii="Times New Roman" w:hAnsi="Times New Roman" w:cs="Times New Roman"/>
          <w:sz w:val="20"/>
          <w:szCs w:val="20"/>
        </w:rPr>
        <w:t>Saperas</w:t>
      </w:r>
      <w:proofErr w:type="spellEnd"/>
      <w:r w:rsidRPr="005A2543">
        <w:rPr>
          <w:rFonts w:ascii="Times New Roman" w:hAnsi="Times New Roman" w:cs="Times New Roman"/>
          <w:sz w:val="20"/>
          <w:szCs w:val="20"/>
        </w:rPr>
        <w:t xml:space="preserve"> N., Song Y., Zamora M. J., </w:t>
      </w:r>
      <w:proofErr w:type="spellStart"/>
      <w:r w:rsidRPr="005A2543">
        <w:rPr>
          <w:rFonts w:ascii="Times New Roman" w:hAnsi="Times New Roman" w:cs="Times New Roman"/>
          <w:sz w:val="20"/>
          <w:szCs w:val="20"/>
        </w:rPr>
        <w:t>Chiva</w:t>
      </w:r>
      <w:proofErr w:type="spellEnd"/>
      <w:r w:rsidRPr="005A2543">
        <w:rPr>
          <w:rFonts w:ascii="Times New Roman" w:hAnsi="Times New Roman" w:cs="Times New Roman"/>
          <w:sz w:val="20"/>
          <w:szCs w:val="20"/>
        </w:rPr>
        <w:t xml:space="preserve"> M., </w:t>
      </w:r>
      <w:proofErr w:type="spellStart"/>
      <w:r w:rsidRPr="005A2543">
        <w:rPr>
          <w:rFonts w:ascii="Times New Roman" w:hAnsi="Times New Roman" w:cs="Times New Roman"/>
          <w:sz w:val="20"/>
          <w:szCs w:val="20"/>
        </w:rPr>
        <w:t>Ausiò</w:t>
      </w:r>
      <w:proofErr w:type="spellEnd"/>
      <w:r w:rsidRPr="005A2543">
        <w:rPr>
          <w:rFonts w:ascii="Times New Roman" w:hAnsi="Times New Roman" w:cs="Times New Roman"/>
          <w:sz w:val="20"/>
          <w:szCs w:val="20"/>
        </w:rPr>
        <w:t xml:space="preserve"> J., </w:t>
      </w:r>
      <w:r w:rsidRPr="005A2543">
        <w:rPr>
          <w:rFonts w:ascii="Times New Roman" w:hAnsi="Times New Roman" w:cs="Times New Roman"/>
          <w:i/>
          <w:iCs/>
          <w:sz w:val="20"/>
          <w:szCs w:val="20"/>
        </w:rPr>
        <w:t>PNAS</w:t>
      </w:r>
      <w:r w:rsidRPr="005A2543">
        <w:rPr>
          <w:rFonts w:ascii="Times New Roman" w:hAnsi="Times New Roman" w:cs="Times New Roman"/>
          <w:sz w:val="20"/>
          <w:szCs w:val="20"/>
        </w:rPr>
        <w:t>, 2004, 101(12), 4148-4152.</w:t>
      </w:r>
    </w:p>
    <w:p w14:paraId="18B12CE9" w14:textId="77777777" w:rsidR="00525E08" w:rsidRPr="005A2543" w:rsidRDefault="00525E08" w:rsidP="0096157C">
      <w:pPr>
        <w:spacing w:after="0" w:line="360" w:lineRule="auto"/>
        <w:contextualSpacing/>
        <w:jc w:val="both"/>
        <w:rPr>
          <w:rFonts w:ascii="Times New Roman" w:hAnsi="Times New Roman" w:cs="Times New Roman"/>
          <w:sz w:val="20"/>
          <w:szCs w:val="20"/>
        </w:rPr>
      </w:pPr>
      <w:r w:rsidRPr="005A2543">
        <w:rPr>
          <w:rFonts w:ascii="Times New Roman" w:hAnsi="Times New Roman" w:cs="Times New Roman"/>
          <w:sz w:val="20"/>
          <w:szCs w:val="20"/>
          <w:vertAlign w:val="superscript"/>
        </w:rPr>
        <w:t>5</w:t>
      </w:r>
      <w:r w:rsidRPr="005A2543">
        <w:rPr>
          <w:rFonts w:ascii="Times New Roman" w:hAnsi="Times New Roman" w:cs="Times New Roman"/>
          <w:sz w:val="20"/>
          <w:szCs w:val="20"/>
        </w:rPr>
        <w:t xml:space="preserve"> </w:t>
      </w:r>
      <w:proofErr w:type="spellStart"/>
      <w:r w:rsidRPr="005A2543">
        <w:rPr>
          <w:rFonts w:ascii="Times New Roman" w:hAnsi="Times New Roman" w:cs="Times New Roman"/>
          <w:sz w:val="20"/>
          <w:szCs w:val="20"/>
        </w:rPr>
        <w:t>Eslami-Farsani</w:t>
      </w:r>
      <w:proofErr w:type="spellEnd"/>
      <w:r w:rsidRPr="005A2543">
        <w:rPr>
          <w:rFonts w:ascii="Times New Roman" w:hAnsi="Times New Roman" w:cs="Times New Roman"/>
          <w:sz w:val="20"/>
          <w:szCs w:val="20"/>
        </w:rPr>
        <w:t xml:space="preserve"> R., </w:t>
      </w:r>
      <w:proofErr w:type="spellStart"/>
      <w:r w:rsidRPr="005A2543">
        <w:rPr>
          <w:rFonts w:ascii="Times New Roman" w:hAnsi="Times New Roman" w:cs="Times New Roman"/>
          <w:sz w:val="20"/>
          <w:szCs w:val="20"/>
        </w:rPr>
        <w:t>Farhadian</w:t>
      </w:r>
      <w:proofErr w:type="spellEnd"/>
      <w:r w:rsidRPr="005A2543">
        <w:rPr>
          <w:rFonts w:ascii="Times New Roman" w:hAnsi="Times New Roman" w:cs="Times New Roman"/>
          <w:sz w:val="20"/>
          <w:szCs w:val="20"/>
        </w:rPr>
        <w:t xml:space="preserve"> S., </w:t>
      </w:r>
      <w:proofErr w:type="spellStart"/>
      <w:r w:rsidRPr="005A2543">
        <w:rPr>
          <w:rFonts w:ascii="Times New Roman" w:hAnsi="Times New Roman" w:cs="Times New Roman"/>
          <w:sz w:val="20"/>
          <w:szCs w:val="20"/>
        </w:rPr>
        <w:t>Shareghi</w:t>
      </w:r>
      <w:proofErr w:type="spellEnd"/>
      <w:r w:rsidRPr="005A2543">
        <w:rPr>
          <w:rFonts w:ascii="Times New Roman" w:hAnsi="Times New Roman" w:cs="Times New Roman"/>
          <w:sz w:val="20"/>
          <w:szCs w:val="20"/>
        </w:rPr>
        <w:t xml:space="preserve"> B., </w:t>
      </w:r>
      <w:proofErr w:type="spellStart"/>
      <w:r w:rsidRPr="005A2543">
        <w:rPr>
          <w:rFonts w:ascii="Times New Roman" w:hAnsi="Times New Roman" w:cs="Times New Roman"/>
          <w:sz w:val="20"/>
          <w:szCs w:val="20"/>
        </w:rPr>
        <w:t>Asgharzadeh</w:t>
      </w:r>
      <w:proofErr w:type="spellEnd"/>
      <w:r w:rsidRPr="005A2543">
        <w:rPr>
          <w:rFonts w:ascii="Times New Roman" w:hAnsi="Times New Roman" w:cs="Times New Roman"/>
          <w:sz w:val="20"/>
          <w:szCs w:val="20"/>
        </w:rPr>
        <w:t xml:space="preserve"> S., </w:t>
      </w:r>
      <w:r w:rsidRPr="005A2543">
        <w:rPr>
          <w:rFonts w:ascii="Times New Roman" w:hAnsi="Times New Roman" w:cs="Times New Roman"/>
          <w:i/>
          <w:iCs/>
          <w:sz w:val="20"/>
          <w:szCs w:val="20"/>
        </w:rPr>
        <w:t xml:space="preserve">J. Mol. </w:t>
      </w:r>
      <w:proofErr w:type="spellStart"/>
      <w:r w:rsidRPr="005A2543">
        <w:rPr>
          <w:rFonts w:ascii="Times New Roman" w:hAnsi="Times New Roman" w:cs="Times New Roman"/>
          <w:i/>
          <w:iCs/>
          <w:sz w:val="20"/>
          <w:szCs w:val="20"/>
        </w:rPr>
        <w:t>Liq</w:t>
      </w:r>
      <w:proofErr w:type="spellEnd"/>
      <w:r w:rsidRPr="005A2543">
        <w:rPr>
          <w:rFonts w:ascii="Times New Roman" w:hAnsi="Times New Roman" w:cs="Times New Roman"/>
          <w:i/>
          <w:iCs/>
          <w:sz w:val="20"/>
          <w:szCs w:val="20"/>
        </w:rPr>
        <w:t>.</w:t>
      </w:r>
      <w:r w:rsidRPr="005A2543">
        <w:rPr>
          <w:rFonts w:ascii="Times New Roman" w:hAnsi="Times New Roman" w:cs="Times New Roman"/>
          <w:sz w:val="20"/>
          <w:szCs w:val="20"/>
        </w:rPr>
        <w:t>, 2022, 352, 118691.</w:t>
      </w:r>
    </w:p>
    <w:p w14:paraId="6014A37C" w14:textId="77777777" w:rsidR="00525E08" w:rsidRPr="005A2543" w:rsidRDefault="00525E08" w:rsidP="0096157C">
      <w:pPr>
        <w:spacing w:after="160" w:line="360" w:lineRule="auto"/>
        <w:rPr>
          <w:rFonts w:ascii="Times New Roman" w:hAnsi="Times New Roman" w:cs="Times New Roman"/>
          <w:sz w:val="20"/>
          <w:szCs w:val="20"/>
        </w:rPr>
      </w:pPr>
      <w:r w:rsidRPr="005A2543">
        <w:rPr>
          <w:rFonts w:ascii="Times New Roman" w:hAnsi="Times New Roman" w:cs="Times New Roman"/>
          <w:sz w:val="20"/>
          <w:szCs w:val="20"/>
        </w:rPr>
        <w:br w:type="page"/>
      </w:r>
    </w:p>
    <w:p w14:paraId="207F7F53" w14:textId="1ADE38A4" w:rsidR="00E61CC1" w:rsidRPr="005A2543" w:rsidRDefault="00E61CC1" w:rsidP="0096157C">
      <w:pPr>
        <w:spacing w:after="0" w:line="360" w:lineRule="auto"/>
        <w:contextualSpacing/>
        <w:jc w:val="both"/>
        <w:rPr>
          <w:rFonts w:ascii="Times New Roman" w:hAnsi="Times New Roman" w:cs="Times New Roman"/>
          <w:bCs/>
          <w:sz w:val="20"/>
          <w:szCs w:val="20"/>
          <w:lang w:val="en-GB"/>
        </w:rPr>
      </w:pPr>
      <w:r w:rsidRPr="005A2543">
        <w:rPr>
          <w:rFonts w:ascii="Times New Roman" w:eastAsia="Times New Roman" w:hAnsi="Times New Roman" w:cs="Times New Roman"/>
          <w:b/>
          <w:sz w:val="24"/>
          <w:szCs w:val="24"/>
          <w:lang w:val="en-GB"/>
        </w:rPr>
        <w:lastRenderedPageBreak/>
        <w:t>Table S</w:t>
      </w:r>
      <w:r w:rsidR="00525E08" w:rsidRPr="005A2543">
        <w:rPr>
          <w:rFonts w:ascii="Times New Roman" w:eastAsia="Times New Roman" w:hAnsi="Times New Roman" w:cs="Times New Roman"/>
          <w:b/>
          <w:sz w:val="24"/>
          <w:szCs w:val="24"/>
          <w:lang w:val="en-GB"/>
        </w:rPr>
        <w:t>3</w:t>
      </w:r>
      <w:r w:rsidRPr="005A2543">
        <w:rPr>
          <w:rFonts w:ascii="Times New Roman" w:eastAsia="Times New Roman" w:hAnsi="Times New Roman" w:cs="Times New Roman"/>
          <w:sz w:val="24"/>
          <w:szCs w:val="24"/>
          <w:lang w:val="en-GB"/>
        </w:rPr>
        <w:t xml:space="preserve">. </w:t>
      </w:r>
      <w:bookmarkStart w:id="1" w:name="_Hlk199569698"/>
      <w:r w:rsidRPr="005A2543">
        <w:rPr>
          <w:rFonts w:ascii="Georgia" w:hAnsi="Georgia"/>
          <w:color w:val="1F1F1F"/>
        </w:rPr>
        <w:t>ζ</w:t>
      </w:r>
      <w:r w:rsidRPr="005A2543">
        <w:rPr>
          <w:rFonts w:ascii="Times New Roman" w:eastAsia="Times New Roman" w:hAnsi="Times New Roman" w:cs="Times New Roman"/>
          <w:sz w:val="24"/>
          <w:szCs w:val="24"/>
          <w:lang w:val="en-GB"/>
        </w:rPr>
        <w:t>-Potential (mV) of the tested microalgae and cyanobacteria</w:t>
      </w:r>
      <w:bookmarkEnd w:id="1"/>
      <w:r w:rsidRPr="005A2543">
        <w:rPr>
          <w:rFonts w:ascii="Times New Roman" w:eastAsia="Times New Roman" w:hAnsi="Times New Roman" w:cs="Times New Roman"/>
          <w:sz w:val="24"/>
          <w:szCs w:val="24"/>
          <w:lang w:val="en-GB"/>
        </w:rPr>
        <w:t>. Data are reported as the mean of three replicates ± standard deviation.</w:t>
      </w:r>
    </w:p>
    <w:tbl>
      <w:tblPr>
        <w:tblW w:w="4180" w:type="dxa"/>
        <w:jc w:val="center"/>
        <w:tblBorders>
          <w:top w:val="single" w:sz="4" w:space="0" w:color="auto"/>
          <w:bottom w:val="single" w:sz="4" w:space="0" w:color="auto"/>
        </w:tblBorders>
        <w:tblCellMar>
          <w:left w:w="70" w:type="dxa"/>
          <w:right w:w="70" w:type="dxa"/>
        </w:tblCellMar>
        <w:tblLook w:val="04A0" w:firstRow="1" w:lastRow="0" w:firstColumn="1" w:lastColumn="0" w:noHBand="0" w:noVBand="1"/>
      </w:tblPr>
      <w:tblGrid>
        <w:gridCol w:w="1860"/>
        <w:gridCol w:w="2320"/>
      </w:tblGrid>
      <w:tr w:rsidR="00E61CC1" w:rsidRPr="005A2543" w14:paraId="0CFFBC71" w14:textId="77777777" w:rsidTr="00474A3B">
        <w:trPr>
          <w:trHeight w:val="300"/>
          <w:jc w:val="center"/>
        </w:trPr>
        <w:tc>
          <w:tcPr>
            <w:tcW w:w="1860" w:type="dxa"/>
            <w:tcBorders>
              <w:top w:val="single" w:sz="4" w:space="0" w:color="auto"/>
              <w:bottom w:val="single" w:sz="4" w:space="0" w:color="auto"/>
            </w:tcBorders>
            <w:shd w:val="clear" w:color="auto" w:fill="auto"/>
            <w:noWrap/>
            <w:vAlign w:val="center"/>
            <w:hideMark/>
          </w:tcPr>
          <w:p w14:paraId="564464AC" w14:textId="77777777" w:rsidR="00E61CC1" w:rsidRPr="005A2543" w:rsidRDefault="00E61CC1" w:rsidP="0096157C">
            <w:pPr>
              <w:spacing w:after="0" w:line="360" w:lineRule="auto"/>
              <w:contextualSpacing/>
              <w:jc w:val="both"/>
              <w:rPr>
                <w:rFonts w:ascii="Times New Roman" w:eastAsia="Times New Roman" w:hAnsi="Times New Roman" w:cs="Times New Roman"/>
                <w:b/>
                <w:sz w:val="24"/>
                <w:lang w:val="en-US" w:eastAsia="it-IT"/>
              </w:rPr>
            </w:pPr>
            <w:r w:rsidRPr="005A2543">
              <w:rPr>
                <w:rFonts w:ascii="Times New Roman" w:eastAsia="Times New Roman" w:hAnsi="Times New Roman" w:cs="Times New Roman"/>
                <w:b/>
                <w:sz w:val="24"/>
                <w:lang w:val="en-US" w:eastAsia="it-IT"/>
              </w:rPr>
              <w:t>Species</w:t>
            </w:r>
          </w:p>
        </w:tc>
        <w:tc>
          <w:tcPr>
            <w:tcW w:w="2320" w:type="dxa"/>
            <w:tcBorders>
              <w:top w:val="single" w:sz="4" w:space="0" w:color="auto"/>
              <w:bottom w:val="single" w:sz="4" w:space="0" w:color="auto"/>
            </w:tcBorders>
            <w:shd w:val="clear" w:color="auto" w:fill="auto"/>
            <w:noWrap/>
            <w:vAlign w:val="center"/>
            <w:hideMark/>
          </w:tcPr>
          <w:p w14:paraId="18D70C4E" w14:textId="77777777" w:rsidR="00E61CC1" w:rsidRPr="005A2543" w:rsidRDefault="00E61CC1" w:rsidP="0096157C">
            <w:pPr>
              <w:spacing w:after="0" w:line="360" w:lineRule="auto"/>
              <w:contextualSpacing/>
              <w:jc w:val="center"/>
              <w:rPr>
                <w:rFonts w:ascii="Times New Roman" w:eastAsia="Times New Roman" w:hAnsi="Times New Roman" w:cs="Times New Roman"/>
                <w:b/>
                <w:color w:val="000000"/>
                <w:sz w:val="24"/>
                <w:lang w:eastAsia="it-IT"/>
              </w:rPr>
            </w:pPr>
            <w:r w:rsidRPr="005A2543">
              <w:rPr>
                <w:rFonts w:ascii="Georgia" w:hAnsi="Georgia"/>
                <w:b/>
                <w:bCs/>
                <w:color w:val="1F1F1F"/>
              </w:rPr>
              <w:t>ζ</w:t>
            </w:r>
            <w:r w:rsidRPr="005A2543">
              <w:rPr>
                <w:rFonts w:ascii="Times New Roman" w:eastAsia="Times New Roman" w:hAnsi="Times New Roman" w:cs="Times New Roman"/>
                <w:b/>
                <w:color w:val="000000"/>
                <w:sz w:val="24"/>
                <w:lang w:eastAsia="it-IT"/>
              </w:rPr>
              <w:t>-</w:t>
            </w:r>
            <w:proofErr w:type="spellStart"/>
            <w:r w:rsidRPr="005A2543">
              <w:rPr>
                <w:rFonts w:ascii="Times New Roman" w:eastAsia="Times New Roman" w:hAnsi="Times New Roman" w:cs="Times New Roman"/>
                <w:b/>
                <w:color w:val="000000"/>
                <w:sz w:val="24"/>
                <w:lang w:eastAsia="it-IT"/>
              </w:rPr>
              <w:t>Potential</w:t>
            </w:r>
            <w:proofErr w:type="spellEnd"/>
            <w:r w:rsidRPr="005A2543">
              <w:rPr>
                <w:rFonts w:ascii="Times New Roman" w:eastAsia="Times New Roman" w:hAnsi="Times New Roman" w:cs="Times New Roman"/>
                <w:b/>
                <w:color w:val="000000"/>
                <w:sz w:val="24"/>
                <w:lang w:eastAsia="it-IT"/>
              </w:rPr>
              <w:t xml:space="preserve"> (</w:t>
            </w:r>
            <w:proofErr w:type="spellStart"/>
            <w:r w:rsidRPr="005A2543">
              <w:rPr>
                <w:rFonts w:ascii="Times New Roman" w:eastAsia="Times New Roman" w:hAnsi="Times New Roman" w:cs="Times New Roman"/>
                <w:b/>
                <w:color w:val="000000"/>
                <w:sz w:val="24"/>
                <w:lang w:eastAsia="it-IT"/>
              </w:rPr>
              <w:t>mV</w:t>
            </w:r>
            <w:proofErr w:type="spellEnd"/>
            <w:r w:rsidRPr="005A2543">
              <w:rPr>
                <w:rFonts w:ascii="Times New Roman" w:eastAsia="Times New Roman" w:hAnsi="Times New Roman" w:cs="Times New Roman"/>
                <w:b/>
                <w:color w:val="000000"/>
                <w:sz w:val="24"/>
                <w:lang w:eastAsia="it-IT"/>
              </w:rPr>
              <w:t>)</w:t>
            </w:r>
          </w:p>
        </w:tc>
      </w:tr>
      <w:tr w:rsidR="00E61CC1" w:rsidRPr="005A2543" w14:paraId="290C618A" w14:textId="77777777" w:rsidTr="00474A3B">
        <w:trPr>
          <w:trHeight w:val="300"/>
          <w:jc w:val="center"/>
        </w:trPr>
        <w:tc>
          <w:tcPr>
            <w:tcW w:w="1860" w:type="dxa"/>
            <w:tcBorders>
              <w:top w:val="single" w:sz="4" w:space="0" w:color="auto"/>
            </w:tcBorders>
            <w:shd w:val="clear" w:color="auto" w:fill="auto"/>
            <w:noWrap/>
            <w:vAlign w:val="center"/>
            <w:hideMark/>
          </w:tcPr>
          <w:p w14:paraId="49ED060E" w14:textId="77777777" w:rsidR="00E61CC1" w:rsidRPr="005A2543" w:rsidRDefault="00E61CC1" w:rsidP="0096157C">
            <w:pPr>
              <w:spacing w:after="0" w:line="360" w:lineRule="auto"/>
              <w:contextualSpacing/>
              <w:jc w:val="both"/>
              <w:rPr>
                <w:rFonts w:ascii="Times New Roman" w:eastAsia="Times New Roman" w:hAnsi="Times New Roman" w:cs="Times New Roman"/>
                <w:i/>
                <w:color w:val="000000"/>
                <w:sz w:val="24"/>
                <w:lang w:eastAsia="it-IT"/>
              </w:rPr>
            </w:pPr>
            <w:r w:rsidRPr="005A2543">
              <w:rPr>
                <w:rFonts w:ascii="Times New Roman" w:eastAsia="Times New Roman" w:hAnsi="Times New Roman" w:cs="Times New Roman"/>
                <w:i/>
                <w:color w:val="000000"/>
                <w:sz w:val="24"/>
                <w:lang w:eastAsia="it-IT"/>
              </w:rPr>
              <w:t xml:space="preserve">E. </w:t>
            </w:r>
            <w:proofErr w:type="spellStart"/>
            <w:r w:rsidRPr="005A2543">
              <w:rPr>
                <w:rFonts w:ascii="Times New Roman" w:eastAsia="Times New Roman" w:hAnsi="Times New Roman" w:cs="Times New Roman"/>
                <w:i/>
                <w:color w:val="000000"/>
                <w:sz w:val="24"/>
                <w:lang w:eastAsia="it-IT"/>
              </w:rPr>
              <w:t>gracilis</w:t>
            </w:r>
            <w:proofErr w:type="spellEnd"/>
          </w:p>
        </w:tc>
        <w:tc>
          <w:tcPr>
            <w:tcW w:w="2320" w:type="dxa"/>
            <w:tcBorders>
              <w:top w:val="single" w:sz="4" w:space="0" w:color="auto"/>
            </w:tcBorders>
            <w:shd w:val="clear" w:color="auto" w:fill="auto"/>
            <w:noWrap/>
            <w:vAlign w:val="center"/>
            <w:hideMark/>
          </w:tcPr>
          <w:p w14:paraId="250E1A1C" w14:textId="77777777" w:rsidR="00E61CC1" w:rsidRPr="005A2543" w:rsidRDefault="00E61CC1" w:rsidP="0096157C">
            <w:pPr>
              <w:spacing w:after="0" w:line="360" w:lineRule="auto"/>
              <w:contextualSpacing/>
              <w:jc w:val="center"/>
              <w:rPr>
                <w:rFonts w:ascii="Times New Roman" w:eastAsia="Times New Roman" w:hAnsi="Times New Roman" w:cs="Times New Roman"/>
                <w:color w:val="000000"/>
                <w:sz w:val="24"/>
                <w:lang w:eastAsia="it-IT"/>
              </w:rPr>
            </w:pPr>
            <w:r w:rsidRPr="005A2543">
              <w:rPr>
                <w:rFonts w:ascii="Times New Roman" w:eastAsia="Times New Roman" w:hAnsi="Times New Roman" w:cs="Times New Roman"/>
                <w:color w:val="000000"/>
                <w:sz w:val="24"/>
                <w:lang w:eastAsia="it-IT"/>
              </w:rPr>
              <w:t>-22.0±1.7</w:t>
            </w:r>
          </w:p>
        </w:tc>
      </w:tr>
      <w:tr w:rsidR="00E61CC1" w:rsidRPr="005A2543" w14:paraId="010FFC9D" w14:textId="77777777" w:rsidTr="00474A3B">
        <w:trPr>
          <w:trHeight w:val="300"/>
          <w:jc w:val="center"/>
        </w:trPr>
        <w:tc>
          <w:tcPr>
            <w:tcW w:w="1860" w:type="dxa"/>
            <w:shd w:val="clear" w:color="auto" w:fill="auto"/>
            <w:noWrap/>
            <w:vAlign w:val="center"/>
            <w:hideMark/>
          </w:tcPr>
          <w:p w14:paraId="5B06BBE7" w14:textId="77777777" w:rsidR="00E61CC1" w:rsidRPr="005A2543" w:rsidRDefault="00E61CC1" w:rsidP="0096157C">
            <w:pPr>
              <w:spacing w:after="0" w:line="360" w:lineRule="auto"/>
              <w:contextualSpacing/>
              <w:jc w:val="both"/>
              <w:rPr>
                <w:rFonts w:ascii="Times New Roman" w:eastAsia="Times New Roman" w:hAnsi="Times New Roman" w:cs="Times New Roman"/>
                <w:color w:val="000000"/>
                <w:sz w:val="24"/>
                <w:lang w:eastAsia="it-IT"/>
              </w:rPr>
            </w:pPr>
            <w:proofErr w:type="spellStart"/>
            <w:r w:rsidRPr="005A2543">
              <w:rPr>
                <w:rFonts w:ascii="Times New Roman" w:eastAsia="Times New Roman" w:hAnsi="Times New Roman" w:cs="Times New Roman"/>
                <w:i/>
                <w:color w:val="000000"/>
                <w:sz w:val="24"/>
                <w:lang w:eastAsia="it-IT"/>
              </w:rPr>
              <w:t>Scrippsiella</w:t>
            </w:r>
            <w:proofErr w:type="spellEnd"/>
            <w:r w:rsidRPr="005A2543">
              <w:rPr>
                <w:rFonts w:ascii="Times New Roman" w:eastAsia="Times New Roman" w:hAnsi="Times New Roman" w:cs="Times New Roman"/>
                <w:color w:val="000000"/>
                <w:sz w:val="24"/>
                <w:lang w:eastAsia="it-IT"/>
              </w:rPr>
              <w:t xml:space="preserve"> sp.</w:t>
            </w:r>
          </w:p>
        </w:tc>
        <w:tc>
          <w:tcPr>
            <w:tcW w:w="2320" w:type="dxa"/>
            <w:shd w:val="clear" w:color="auto" w:fill="auto"/>
            <w:noWrap/>
            <w:vAlign w:val="center"/>
            <w:hideMark/>
          </w:tcPr>
          <w:p w14:paraId="2C6385C7" w14:textId="77777777" w:rsidR="00E61CC1" w:rsidRPr="005A2543" w:rsidRDefault="00E61CC1" w:rsidP="0096157C">
            <w:pPr>
              <w:spacing w:after="0" w:line="360" w:lineRule="auto"/>
              <w:contextualSpacing/>
              <w:jc w:val="center"/>
              <w:rPr>
                <w:rFonts w:ascii="Times New Roman" w:eastAsia="Times New Roman" w:hAnsi="Times New Roman" w:cs="Times New Roman"/>
                <w:color w:val="000000"/>
                <w:sz w:val="24"/>
                <w:lang w:eastAsia="it-IT"/>
              </w:rPr>
            </w:pPr>
            <w:proofErr w:type="spellStart"/>
            <w:r w:rsidRPr="005A2543">
              <w:rPr>
                <w:rFonts w:ascii="Times New Roman" w:eastAsia="Times New Roman" w:hAnsi="Times New Roman" w:cs="Times New Roman"/>
                <w:color w:val="000000"/>
                <w:sz w:val="24"/>
                <w:lang w:eastAsia="it-IT"/>
              </w:rPr>
              <w:t>n.d.</w:t>
            </w:r>
            <w:proofErr w:type="spellEnd"/>
          </w:p>
        </w:tc>
      </w:tr>
      <w:tr w:rsidR="00E61CC1" w:rsidRPr="005A2543" w14:paraId="7D2F974E" w14:textId="77777777" w:rsidTr="00474A3B">
        <w:trPr>
          <w:trHeight w:val="300"/>
          <w:jc w:val="center"/>
        </w:trPr>
        <w:tc>
          <w:tcPr>
            <w:tcW w:w="1860" w:type="dxa"/>
            <w:shd w:val="clear" w:color="auto" w:fill="auto"/>
            <w:noWrap/>
            <w:vAlign w:val="center"/>
            <w:hideMark/>
          </w:tcPr>
          <w:p w14:paraId="5D5AB3ED" w14:textId="77777777" w:rsidR="00E61CC1" w:rsidRPr="005A2543" w:rsidRDefault="00E61CC1" w:rsidP="0096157C">
            <w:pPr>
              <w:spacing w:after="0" w:line="360" w:lineRule="auto"/>
              <w:contextualSpacing/>
              <w:jc w:val="both"/>
              <w:rPr>
                <w:rFonts w:ascii="Times New Roman" w:eastAsia="Times New Roman" w:hAnsi="Times New Roman" w:cs="Times New Roman"/>
                <w:color w:val="000000"/>
                <w:sz w:val="24"/>
                <w:lang w:eastAsia="it-IT"/>
              </w:rPr>
            </w:pPr>
            <w:proofErr w:type="spellStart"/>
            <w:r w:rsidRPr="005A2543">
              <w:rPr>
                <w:rFonts w:ascii="Times New Roman" w:eastAsia="Times New Roman" w:hAnsi="Times New Roman" w:cs="Times New Roman"/>
                <w:i/>
                <w:color w:val="000000"/>
                <w:sz w:val="24"/>
                <w:lang w:eastAsia="it-IT"/>
              </w:rPr>
              <w:t>Thalassiosira</w:t>
            </w:r>
            <w:proofErr w:type="spellEnd"/>
            <w:r w:rsidRPr="005A2543">
              <w:rPr>
                <w:rFonts w:ascii="Times New Roman" w:eastAsia="Times New Roman" w:hAnsi="Times New Roman" w:cs="Times New Roman"/>
                <w:color w:val="000000"/>
                <w:sz w:val="24"/>
                <w:lang w:eastAsia="it-IT"/>
              </w:rPr>
              <w:t xml:space="preserve"> sp.</w:t>
            </w:r>
          </w:p>
        </w:tc>
        <w:tc>
          <w:tcPr>
            <w:tcW w:w="2320" w:type="dxa"/>
            <w:shd w:val="clear" w:color="auto" w:fill="auto"/>
            <w:noWrap/>
            <w:vAlign w:val="center"/>
            <w:hideMark/>
          </w:tcPr>
          <w:p w14:paraId="7BB58155" w14:textId="77777777" w:rsidR="00E61CC1" w:rsidRPr="005A2543" w:rsidRDefault="00E61CC1" w:rsidP="0096157C">
            <w:pPr>
              <w:spacing w:after="0" w:line="360" w:lineRule="auto"/>
              <w:contextualSpacing/>
              <w:jc w:val="center"/>
              <w:rPr>
                <w:rFonts w:ascii="Times New Roman" w:eastAsia="Times New Roman" w:hAnsi="Times New Roman" w:cs="Times New Roman"/>
                <w:color w:val="000000"/>
                <w:sz w:val="24"/>
                <w:lang w:eastAsia="it-IT"/>
              </w:rPr>
            </w:pPr>
            <w:r w:rsidRPr="005A2543">
              <w:rPr>
                <w:rFonts w:ascii="Times New Roman" w:eastAsia="Times New Roman" w:hAnsi="Times New Roman" w:cs="Times New Roman"/>
                <w:color w:val="000000"/>
                <w:sz w:val="24"/>
                <w:lang w:eastAsia="it-IT"/>
              </w:rPr>
              <w:t>-6.0±1.3</w:t>
            </w:r>
          </w:p>
        </w:tc>
      </w:tr>
      <w:tr w:rsidR="00E61CC1" w:rsidRPr="005A2543" w14:paraId="5652C229" w14:textId="77777777" w:rsidTr="00474A3B">
        <w:trPr>
          <w:trHeight w:val="300"/>
          <w:jc w:val="center"/>
        </w:trPr>
        <w:tc>
          <w:tcPr>
            <w:tcW w:w="1860" w:type="dxa"/>
            <w:shd w:val="clear" w:color="auto" w:fill="auto"/>
            <w:noWrap/>
            <w:vAlign w:val="center"/>
            <w:hideMark/>
          </w:tcPr>
          <w:p w14:paraId="25CC8E3D" w14:textId="77777777" w:rsidR="00E61CC1" w:rsidRPr="005A2543" w:rsidRDefault="00E61CC1" w:rsidP="0096157C">
            <w:pPr>
              <w:spacing w:after="0" w:line="360" w:lineRule="auto"/>
              <w:contextualSpacing/>
              <w:jc w:val="both"/>
              <w:rPr>
                <w:rFonts w:ascii="Times New Roman" w:eastAsia="Times New Roman" w:hAnsi="Times New Roman" w:cs="Times New Roman"/>
                <w:i/>
                <w:color w:val="000000"/>
                <w:sz w:val="24"/>
                <w:lang w:eastAsia="it-IT"/>
              </w:rPr>
            </w:pPr>
            <w:r w:rsidRPr="005A2543">
              <w:rPr>
                <w:rFonts w:ascii="Times New Roman" w:eastAsia="Times New Roman" w:hAnsi="Times New Roman" w:cs="Times New Roman"/>
                <w:i/>
                <w:color w:val="000000"/>
                <w:sz w:val="24"/>
                <w:lang w:eastAsia="it-IT"/>
              </w:rPr>
              <w:t xml:space="preserve">S. </w:t>
            </w:r>
            <w:proofErr w:type="spellStart"/>
            <w:r w:rsidRPr="005A2543">
              <w:rPr>
                <w:rFonts w:ascii="Times New Roman" w:eastAsia="Times New Roman" w:hAnsi="Times New Roman" w:cs="Times New Roman"/>
                <w:i/>
                <w:color w:val="000000"/>
                <w:sz w:val="24"/>
                <w:lang w:eastAsia="it-IT"/>
              </w:rPr>
              <w:t>hantzschii</w:t>
            </w:r>
            <w:proofErr w:type="spellEnd"/>
          </w:p>
        </w:tc>
        <w:tc>
          <w:tcPr>
            <w:tcW w:w="2320" w:type="dxa"/>
            <w:shd w:val="clear" w:color="auto" w:fill="auto"/>
            <w:noWrap/>
            <w:vAlign w:val="center"/>
            <w:hideMark/>
          </w:tcPr>
          <w:p w14:paraId="33797A3A" w14:textId="77777777" w:rsidR="00E61CC1" w:rsidRPr="005A2543" w:rsidRDefault="00E61CC1" w:rsidP="0096157C">
            <w:pPr>
              <w:spacing w:after="0" w:line="360" w:lineRule="auto"/>
              <w:contextualSpacing/>
              <w:jc w:val="center"/>
              <w:rPr>
                <w:rFonts w:ascii="Times New Roman" w:eastAsia="Times New Roman" w:hAnsi="Times New Roman" w:cs="Times New Roman"/>
                <w:color w:val="000000"/>
                <w:sz w:val="24"/>
                <w:lang w:eastAsia="it-IT"/>
              </w:rPr>
            </w:pPr>
            <w:r w:rsidRPr="005A2543">
              <w:rPr>
                <w:rFonts w:ascii="Times New Roman" w:eastAsia="Times New Roman" w:hAnsi="Times New Roman" w:cs="Times New Roman"/>
                <w:color w:val="000000"/>
                <w:sz w:val="24"/>
                <w:lang w:eastAsia="it-IT"/>
              </w:rPr>
              <w:t>-18.7±1.7</w:t>
            </w:r>
          </w:p>
        </w:tc>
      </w:tr>
      <w:tr w:rsidR="00E61CC1" w:rsidRPr="005A2543" w14:paraId="2900BBC4" w14:textId="77777777" w:rsidTr="00474A3B">
        <w:trPr>
          <w:trHeight w:val="300"/>
          <w:jc w:val="center"/>
        </w:trPr>
        <w:tc>
          <w:tcPr>
            <w:tcW w:w="1860" w:type="dxa"/>
            <w:shd w:val="clear" w:color="auto" w:fill="auto"/>
            <w:noWrap/>
            <w:vAlign w:val="center"/>
            <w:hideMark/>
          </w:tcPr>
          <w:p w14:paraId="3FEF767C" w14:textId="77777777" w:rsidR="00E61CC1" w:rsidRPr="005A2543" w:rsidRDefault="00E61CC1" w:rsidP="0096157C">
            <w:pPr>
              <w:spacing w:after="0" w:line="360" w:lineRule="auto"/>
              <w:contextualSpacing/>
              <w:jc w:val="both"/>
              <w:rPr>
                <w:rFonts w:ascii="Times New Roman" w:eastAsia="Times New Roman" w:hAnsi="Times New Roman" w:cs="Times New Roman"/>
                <w:i/>
                <w:color w:val="000000"/>
                <w:sz w:val="24"/>
                <w:lang w:eastAsia="it-IT"/>
              </w:rPr>
            </w:pPr>
            <w:r w:rsidRPr="005A2543">
              <w:rPr>
                <w:rFonts w:ascii="Times New Roman" w:eastAsia="Times New Roman" w:hAnsi="Times New Roman" w:cs="Times New Roman"/>
                <w:i/>
                <w:color w:val="000000"/>
                <w:sz w:val="24"/>
                <w:lang w:eastAsia="it-IT"/>
              </w:rPr>
              <w:t xml:space="preserve">A. </w:t>
            </w:r>
            <w:proofErr w:type="spellStart"/>
            <w:r w:rsidRPr="005A2543">
              <w:rPr>
                <w:rFonts w:ascii="Times New Roman" w:eastAsia="Times New Roman" w:hAnsi="Times New Roman" w:cs="Times New Roman"/>
                <w:i/>
                <w:color w:val="000000"/>
                <w:sz w:val="24"/>
                <w:lang w:eastAsia="it-IT"/>
              </w:rPr>
              <w:t>platensis</w:t>
            </w:r>
            <w:proofErr w:type="spellEnd"/>
          </w:p>
        </w:tc>
        <w:tc>
          <w:tcPr>
            <w:tcW w:w="2320" w:type="dxa"/>
            <w:shd w:val="clear" w:color="auto" w:fill="auto"/>
            <w:noWrap/>
            <w:vAlign w:val="center"/>
            <w:hideMark/>
          </w:tcPr>
          <w:p w14:paraId="60A159D9" w14:textId="77777777" w:rsidR="00E61CC1" w:rsidRPr="005A2543" w:rsidRDefault="00E61CC1" w:rsidP="0096157C">
            <w:pPr>
              <w:spacing w:after="0" w:line="360" w:lineRule="auto"/>
              <w:contextualSpacing/>
              <w:jc w:val="center"/>
              <w:rPr>
                <w:rFonts w:ascii="Times New Roman" w:eastAsia="Times New Roman" w:hAnsi="Times New Roman" w:cs="Times New Roman"/>
                <w:color w:val="000000"/>
                <w:sz w:val="24"/>
                <w:lang w:eastAsia="it-IT"/>
              </w:rPr>
            </w:pPr>
            <w:r w:rsidRPr="005A2543">
              <w:rPr>
                <w:rFonts w:ascii="Times New Roman" w:eastAsia="Times New Roman" w:hAnsi="Times New Roman" w:cs="Times New Roman"/>
                <w:color w:val="000000"/>
                <w:sz w:val="24"/>
                <w:lang w:eastAsia="it-IT"/>
              </w:rPr>
              <w:t>-19.3±1.0</w:t>
            </w:r>
          </w:p>
        </w:tc>
      </w:tr>
    </w:tbl>
    <w:p w14:paraId="39B89D74" w14:textId="77777777" w:rsidR="00E61CC1" w:rsidRPr="005A2543" w:rsidRDefault="00E61CC1" w:rsidP="0096157C">
      <w:pPr>
        <w:spacing w:line="360" w:lineRule="auto"/>
        <w:contextualSpacing/>
        <w:jc w:val="both"/>
        <w:rPr>
          <w:rFonts w:ascii="Times New Roman" w:hAnsi="Times New Roman" w:cs="Times New Roman"/>
          <w:b/>
          <w:sz w:val="24"/>
          <w:szCs w:val="24"/>
          <w:lang w:val="en-GB"/>
        </w:rPr>
      </w:pPr>
    </w:p>
    <w:p w14:paraId="61F73F61"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7ABFBA47"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2888815E"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4A0E580B"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7A3E41A5"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7F60EDB5"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5207859C"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09DDFCAB"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4F009F05"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1369F6A9"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21A3DA50"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27249F09"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6F825244"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5379208B"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50A9DF76"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1CD73769"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43117330"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40401AA0"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17D00469"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6DBBA21F"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1A4E1CDD"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7CFD5D35" w14:textId="77777777" w:rsidR="00BE4963" w:rsidRPr="005A2543" w:rsidRDefault="00BE4963" w:rsidP="0096157C">
      <w:pPr>
        <w:spacing w:line="360" w:lineRule="auto"/>
        <w:contextualSpacing/>
        <w:jc w:val="both"/>
        <w:rPr>
          <w:rFonts w:ascii="Times New Roman" w:hAnsi="Times New Roman" w:cs="Times New Roman"/>
          <w:b/>
          <w:sz w:val="24"/>
          <w:szCs w:val="24"/>
          <w:lang w:val="en-GB"/>
        </w:rPr>
      </w:pPr>
    </w:p>
    <w:p w14:paraId="4546CD4E" w14:textId="77777777" w:rsidR="0096157C" w:rsidRPr="005A2543" w:rsidRDefault="0096157C" w:rsidP="0096157C">
      <w:pPr>
        <w:spacing w:line="360" w:lineRule="auto"/>
        <w:contextualSpacing/>
        <w:jc w:val="both"/>
        <w:rPr>
          <w:rFonts w:ascii="Times New Roman" w:hAnsi="Times New Roman" w:cs="Times New Roman"/>
          <w:b/>
          <w:sz w:val="24"/>
          <w:szCs w:val="24"/>
          <w:lang w:val="en-GB"/>
        </w:rPr>
      </w:pPr>
    </w:p>
    <w:p w14:paraId="35891A16" w14:textId="77777777" w:rsidR="0096157C" w:rsidRPr="005A2543" w:rsidRDefault="0096157C" w:rsidP="0096157C">
      <w:pPr>
        <w:spacing w:line="360" w:lineRule="auto"/>
        <w:contextualSpacing/>
        <w:jc w:val="both"/>
        <w:rPr>
          <w:rFonts w:ascii="Times New Roman" w:hAnsi="Times New Roman" w:cs="Times New Roman"/>
          <w:b/>
          <w:sz w:val="24"/>
          <w:szCs w:val="24"/>
          <w:lang w:val="en-GB"/>
        </w:rPr>
      </w:pPr>
    </w:p>
    <w:p w14:paraId="01E13964" w14:textId="62FDE56D" w:rsidR="00E61CC1" w:rsidRPr="005A2543" w:rsidRDefault="00E61CC1" w:rsidP="0096157C">
      <w:pPr>
        <w:spacing w:after="0" w:line="360" w:lineRule="auto"/>
        <w:contextualSpacing/>
        <w:jc w:val="both"/>
        <w:rPr>
          <w:rFonts w:ascii="Times New Roman" w:hAnsi="Times New Roman" w:cs="Times New Roman"/>
          <w:sz w:val="24"/>
          <w:szCs w:val="24"/>
          <w:lang w:val="en-GB"/>
        </w:rPr>
      </w:pPr>
      <w:r w:rsidRPr="005A2543">
        <w:rPr>
          <w:rFonts w:ascii="Times New Roman" w:hAnsi="Times New Roman" w:cs="Times New Roman"/>
          <w:b/>
          <w:sz w:val="24"/>
          <w:szCs w:val="24"/>
          <w:lang w:val="en-GB"/>
        </w:rPr>
        <w:lastRenderedPageBreak/>
        <w:t>Table S</w:t>
      </w:r>
      <w:r w:rsidR="00525E08" w:rsidRPr="005A2543">
        <w:rPr>
          <w:rFonts w:ascii="Times New Roman" w:hAnsi="Times New Roman" w:cs="Times New Roman"/>
          <w:b/>
          <w:sz w:val="24"/>
          <w:szCs w:val="24"/>
          <w:lang w:val="en-GB"/>
        </w:rPr>
        <w:t>4</w:t>
      </w:r>
      <w:r w:rsidRPr="005A2543">
        <w:rPr>
          <w:rFonts w:ascii="Times New Roman" w:hAnsi="Times New Roman" w:cs="Times New Roman"/>
          <w:sz w:val="24"/>
          <w:szCs w:val="24"/>
          <w:lang w:val="en-GB"/>
        </w:rPr>
        <w:t>. Physicochemical parameters (pH and conductivity) and residual inorganic nutrients (N-NO</w:t>
      </w:r>
      <w:r w:rsidRPr="005A2543">
        <w:rPr>
          <w:rFonts w:ascii="Times New Roman" w:hAnsi="Times New Roman" w:cs="Times New Roman"/>
          <w:sz w:val="24"/>
          <w:szCs w:val="24"/>
          <w:vertAlign w:val="subscript"/>
          <w:lang w:val="en-GB"/>
        </w:rPr>
        <w:t>3</w:t>
      </w:r>
      <w:r w:rsidRPr="005A2543">
        <w:rPr>
          <w:rFonts w:ascii="Times New Roman" w:hAnsi="Times New Roman" w:cs="Times New Roman"/>
          <w:sz w:val="24"/>
          <w:szCs w:val="24"/>
          <w:lang w:val="en-GB"/>
        </w:rPr>
        <w:t xml:space="preserve"> and P-PO</w:t>
      </w:r>
      <w:r w:rsidRPr="005A2543">
        <w:rPr>
          <w:rFonts w:ascii="Times New Roman" w:hAnsi="Times New Roman" w:cs="Times New Roman"/>
          <w:sz w:val="24"/>
          <w:szCs w:val="24"/>
          <w:vertAlign w:val="subscript"/>
          <w:lang w:val="en-GB"/>
        </w:rPr>
        <w:t>4</w:t>
      </w:r>
      <w:r w:rsidRPr="005A2543">
        <w:rPr>
          <w:rFonts w:ascii="Times New Roman" w:hAnsi="Times New Roman" w:cs="Times New Roman"/>
          <w:sz w:val="24"/>
          <w:szCs w:val="24"/>
          <w:lang w:val="en-GB"/>
        </w:rPr>
        <w:t xml:space="preserve">) measured in </w:t>
      </w:r>
      <w:r w:rsidRPr="005A2543">
        <w:rPr>
          <w:rFonts w:ascii="Times New Roman" w:hAnsi="Times New Roman" w:cs="Times New Roman"/>
          <w:i/>
          <w:iCs/>
          <w:sz w:val="24"/>
          <w:szCs w:val="24"/>
          <w:lang w:val="en-GB"/>
        </w:rPr>
        <w:t>A. platensis</w:t>
      </w:r>
      <w:r w:rsidRPr="005A2543">
        <w:rPr>
          <w:rFonts w:ascii="Times New Roman" w:hAnsi="Times New Roman" w:cs="Times New Roman"/>
          <w:sz w:val="24"/>
          <w:szCs w:val="24"/>
          <w:lang w:val="en-GB"/>
        </w:rPr>
        <w:t xml:space="preserve"> and </w:t>
      </w:r>
      <w:proofErr w:type="spellStart"/>
      <w:r w:rsidRPr="005A2543">
        <w:rPr>
          <w:rFonts w:ascii="Times New Roman" w:hAnsi="Times New Roman" w:cs="Times New Roman"/>
          <w:i/>
          <w:iCs/>
          <w:sz w:val="24"/>
          <w:szCs w:val="24"/>
          <w:lang w:val="en-GB"/>
        </w:rPr>
        <w:t>Thalassiosira</w:t>
      </w:r>
      <w:proofErr w:type="spellEnd"/>
      <w:r w:rsidRPr="005A2543">
        <w:rPr>
          <w:rFonts w:ascii="Times New Roman" w:hAnsi="Times New Roman" w:cs="Times New Roman"/>
          <w:sz w:val="24"/>
          <w:szCs w:val="24"/>
          <w:lang w:val="en-GB"/>
        </w:rPr>
        <w:t xml:space="preserve"> sp. cultures after 7 and 14 days.</w:t>
      </w:r>
    </w:p>
    <w:tbl>
      <w:tblPr>
        <w:tblW w:w="0" w:type="auto"/>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1781"/>
        <w:gridCol w:w="787"/>
        <w:gridCol w:w="1628"/>
        <w:gridCol w:w="680"/>
        <w:gridCol w:w="2538"/>
        <w:gridCol w:w="984"/>
        <w:gridCol w:w="984"/>
      </w:tblGrid>
      <w:tr w:rsidR="00E61CC1" w:rsidRPr="005A2543" w14:paraId="15A20E00" w14:textId="77777777" w:rsidTr="00474A3B">
        <w:trPr>
          <w:trHeight w:val="624"/>
        </w:trPr>
        <w:tc>
          <w:tcPr>
            <w:tcW w:w="0" w:type="auto"/>
            <w:vAlign w:val="center"/>
          </w:tcPr>
          <w:p w14:paraId="386363C1" w14:textId="77777777" w:rsidR="00E61CC1" w:rsidRPr="005A2543" w:rsidRDefault="00E61CC1" w:rsidP="0096157C">
            <w:pPr>
              <w:spacing w:after="0" w:line="360" w:lineRule="auto"/>
              <w:jc w:val="center"/>
              <w:rPr>
                <w:rFonts w:ascii="Times New Roman" w:hAnsi="Times New Roman" w:cs="Times New Roman"/>
                <w:sz w:val="24"/>
                <w:szCs w:val="24"/>
                <w:lang w:val="en-US"/>
              </w:rPr>
            </w:pPr>
          </w:p>
        </w:tc>
        <w:tc>
          <w:tcPr>
            <w:tcW w:w="0" w:type="auto"/>
            <w:shd w:val="clear" w:color="auto" w:fill="auto"/>
            <w:noWrap/>
            <w:vAlign w:val="center"/>
            <w:hideMark/>
          </w:tcPr>
          <w:p w14:paraId="57F6C652" w14:textId="77777777" w:rsidR="00E61CC1" w:rsidRPr="005A2543" w:rsidRDefault="00E61CC1" w:rsidP="0096157C">
            <w:pPr>
              <w:spacing w:after="0" w:line="360" w:lineRule="auto"/>
              <w:jc w:val="center"/>
              <w:rPr>
                <w:rFonts w:ascii="Times New Roman" w:hAnsi="Times New Roman" w:cs="Times New Roman"/>
                <w:sz w:val="24"/>
                <w:szCs w:val="24"/>
                <w:lang w:val="en-US"/>
              </w:rPr>
            </w:pPr>
          </w:p>
        </w:tc>
        <w:tc>
          <w:tcPr>
            <w:tcW w:w="0" w:type="auto"/>
            <w:vAlign w:val="center"/>
          </w:tcPr>
          <w:p w14:paraId="31231527" w14:textId="77777777" w:rsidR="00E61CC1" w:rsidRPr="005A2543" w:rsidRDefault="00E61CC1" w:rsidP="0096157C">
            <w:pPr>
              <w:spacing w:after="0" w:line="360" w:lineRule="auto"/>
              <w:jc w:val="center"/>
              <w:rPr>
                <w:rFonts w:ascii="Times New Roman" w:hAnsi="Times New Roman" w:cs="Times New Roman"/>
                <w:b/>
                <w:bCs/>
                <w:color w:val="000000"/>
                <w:sz w:val="24"/>
                <w:szCs w:val="24"/>
                <w:lang w:val="en-US"/>
              </w:rPr>
            </w:pPr>
          </w:p>
        </w:tc>
        <w:tc>
          <w:tcPr>
            <w:tcW w:w="0" w:type="auto"/>
            <w:shd w:val="clear" w:color="auto" w:fill="auto"/>
            <w:noWrap/>
            <w:vAlign w:val="center"/>
            <w:hideMark/>
          </w:tcPr>
          <w:p w14:paraId="29EF3915" w14:textId="77777777" w:rsidR="00E61CC1" w:rsidRPr="005A2543" w:rsidRDefault="00E61CC1" w:rsidP="0096157C">
            <w:pPr>
              <w:spacing w:after="0" w:line="360" w:lineRule="auto"/>
              <w:jc w:val="center"/>
              <w:rPr>
                <w:rFonts w:ascii="Times New Roman" w:hAnsi="Times New Roman" w:cs="Times New Roman"/>
                <w:b/>
                <w:bCs/>
                <w:color w:val="000000"/>
                <w:sz w:val="24"/>
                <w:szCs w:val="24"/>
              </w:rPr>
            </w:pPr>
            <w:r w:rsidRPr="005A2543">
              <w:rPr>
                <w:rFonts w:ascii="Times New Roman" w:hAnsi="Times New Roman" w:cs="Times New Roman"/>
                <w:b/>
                <w:bCs/>
                <w:color w:val="000000"/>
                <w:sz w:val="24"/>
                <w:szCs w:val="24"/>
              </w:rPr>
              <w:t>pH</w:t>
            </w:r>
          </w:p>
        </w:tc>
        <w:tc>
          <w:tcPr>
            <w:tcW w:w="0" w:type="auto"/>
            <w:shd w:val="clear" w:color="auto" w:fill="auto"/>
            <w:noWrap/>
            <w:vAlign w:val="center"/>
            <w:hideMark/>
          </w:tcPr>
          <w:p w14:paraId="596DB225" w14:textId="77777777" w:rsidR="00E61CC1" w:rsidRPr="005A2543" w:rsidRDefault="00E61CC1" w:rsidP="0096157C">
            <w:pPr>
              <w:spacing w:after="0" w:line="360" w:lineRule="auto"/>
              <w:jc w:val="center"/>
              <w:rPr>
                <w:rFonts w:ascii="Times New Roman" w:hAnsi="Times New Roman" w:cs="Times New Roman"/>
                <w:b/>
                <w:bCs/>
                <w:color w:val="000000"/>
                <w:sz w:val="24"/>
                <w:szCs w:val="24"/>
              </w:rPr>
            </w:pPr>
            <w:proofErr w:type="spellStart"/>
            <w:r w:rsidRPr="005A2543">
              <w:rPr>
                <w:rFonts w:ascii="Times New Roman" w:hAnsi="Times New Roman" w:cs="Times New Roman"/>
                <w:b/>
                <w:bCs/>
                <w:color w:val="000000"/>
                <w:sz w:val="24"/>
                <w:szCs w:val="24"/>
              </w:rPr>
              <w:t>Conductivity</w:t>
            </w:r>
            <w:proofErr w:type="spellEnd"/>
            <w:r w:rsidRPr="005A2543">
              <w:rPr>
                <w:rFonts w:ascii="Times New Roman" w:hAnsi="Times New Roman" w:cs="Times New Roman"/>
                <w:b/>
                <w:bCs/>
                <w:color w:val="000000"/>
                <w:sz w:val="24"/>
                <w:szCs w:val="24"/>
              </w:rPr>
              <w:t xml:space="preserve"> (</w:t>
            </w:r>
            <w:proofErr w:type="spellStart"/>
            <w:r w:rsidRPr="005A2543">
              <w:rPr>
                <w:rFonts w:ascii="Times New Roman" w:hAnsi="Times New Roman" w:cs="Times New Roman"/>
                <w:b/>
                <w:bCs/>
                <w:color w:val="000000"/>
                <w:sz w:val="24"/>
                <w:szCs w:val="24"/>
              </w:rPr>
              <w:t>mS</w:t>
            </w:r>
            <w:proofErr w:type="spellEnd"/>
            <w:r w:rsidRPr="005A2543">
              <w:rPr>
                <w:rFonts w:ascii="Times New Roman" w:hAnsi="Times New Roman" w:cs="Times New Roman"/>
                <w:b/>
                <w:bCs/>
                <w:color w:val="000000"/>
                <w:sz w:val="24"/>
                <w:szCs w:val="24"/>
              </w:rPr>
              <w:t xml:space="preserve"> cm⁻¹)</w:t>
            </w:r>
          </w:p>
        </w:tc>
        <w:tc>
          <w:tcPr>
            <w:tcW w:w="0" w:type="auto"/>
            <w:shd w:val="clear" w:color="auto" w:fill="auto"/>
            <w:noWrap/>
            <w:vAlign w:val="center"/>
            <w:hideMark/>
          </w:tcPr>
          <w:p w14:paraId="60581546" w14:textId="77777777" w:rsidR="00E61CC1" w:rsidRPr="005A2543" w:rsidRDefault="00E61CC1" w:rsidP="0096157C">
            <w:pPr>
              <w:spacing w:after="0" w:line="360" w:lineRule="auto"/>
              <w:jc w:val="center"/>
              <w:rPr>
                <w:rFonts w:ascii="Times New Roman" w:hAnsi="Times New Roman" w:cs="Times New Roman"/>
                <w:b/>
                <w:bCs/>
                <w:color w:val="000000"/>
                <w:sz w:val="24"/>
                <w:szCs w:val="24"/>
              </w:rPr>
            </w:pPr>
            <w:r w:rsidRPr="005A2543">
              <w:rPr>
                <w:rFonts w:ascii="Times New Roman" w:hAnsi="Times New Roman" w:cs="Times New Roman"/>
                <w:b/>
                <w:bCs/>
                <w:color w:val="000000"/>
                <w:sz w:val="24"/>
                <w:szCs w:val="24"/>
              </w:rPr>
              <w:t>N-NO₃</w:t>
            </w:r>
          </w:p>
          <w:p w14:paraId="2E35047C" w14:textId="77777777" w:rsidR="00E61CC1" w:rsidRPr="005A2543" w:rsidRDefault="00E61CC1" w:rsidP="0096157C">
            <w:pPr>
              <w:spacing w:after="0" w:line="360" w:lineRule="auto"/>
              <w:jc w:val="center"/>
              <w:rPr>
                <w:rFonts w:ascii="Times New Roman" w:hAnsi="Times New Roman" w:cs="Times New Roman"/>
                <w:b/>
                <w:bCs/>
                <w:color w:val="000000"/>
                <w:sz w:val="24"/>
                <w:szCs w:val="24"/>
              </w:rPr>
            </w:pPr>
            <w:r w:rsidRPr="005A2543">
              <w:rPr>
                <w:rFonts w:ascii="Times New Roman" w:hAnsi="Times New Roman" w:cs="Times New Roman"/>
                <w:b/>
                <w:bCs/>
                <w:color w:val="000000"/>
                <w:sz w:val="24"/>
                <w:szCs w:val="24"/>
              </w:rPr>
              <w:t>(mg L⁻¹)</w:t>
            </w:r>
          </w:p>
        </w:tc>
        <w:tc>
          <w:tcPr>
            <w:tcW w:w="0" w:type="auto"/>
            <w:shd w:val="clear" w:color="auto" w:fill="auto"/>
            <w:noWrap/>
            <w:vAlign w:val="center"/>
            <w:hideMark/>
          </w:tcPr>
          <w:p w14:paraId="42F9CBA9" w14:textId="77777777" w:rsidR="00E61CC1" w:rsidRPr="005A2543" w:rsidRDefault="00E61CC1" w:rsidP="0096157C">
            <w:pPr>
              <w:spacing w:after="0" w:line="360" w:lineRule="auto"/>
              <w:jc w:val="center"/>
              <w:rPr>
                <w:rFonts w:ascii="Times New Roman" w:hAnsi="Times New Roman" w:cs="Times New Roman"/>
                <w:b/>
                <w:bCs/>
                <w:color w:val="000000"/>
                <w:sz w:val="24"/>
                <w:szCs w:val="24"/>
              </w:rPr>
            </w:pPr>
            <w:r w:rsidRPr="005A2543">
              <w:rPr>
                <w:rFonts w:ascii="Times New Roman" w:hAnsi="Times New Roman" w:cs="Times New Roman"/>
                <w:b/>
                <w:bCs/>
                <w:color w:val="000000"/>
                <w:sz w:val="24"/>
                <w:szCs w:val="24"/>
              </w:rPr>
              <w:t>P-PO₄</w:t>
            </w:r>
          </w:p>
          <w:p w14:paraId="0406D83B" w14:textId="77777777" w:rsidR="00E61CC1" w:rsidRPr="005A2543" w:rsidRDefault="00E61CC1" w:rsidP="0096157C">
            <w:pPr>
              <w:spacing w:after="0" w:line="360" w:lineRule="auto"/>
              <w:jc w:val="center"/>
              <w:rPr>
                <w:rFonts w:ascii="Times New Roman" w:hAnsi="Times New Roman" w:cs="Times New Roman"/>
                <w:b/>
                <w:bCs/>
                <w:color w:val="000000"/>
                <w:sz w:val="24"/>
                <w:szCs w:val="24"/>
              </w:rPr>
            </w:pPr>
            <w:r w:rsidRPr="005A2543">
              <w:rPr>
                <w:rFonts w:ascii="Times New Roman" w:hAnsi="Times New Roman" w:cs="Times New Roman"/>
                <w:b/>
                <w:bCs/>
                <w:color w:val="000000"/>
                <w:sz w:val="24"/>
                <w:szCs w:val="24"/>
              </w:rPr>
              <w:t>(mg L⁻¹)</w:t>
            </w:r>
          </w:p>
        </w:tc>
      </w:tr>
      <w:tr w:rsidR="00E61CC1" w:rsidRPr="005A2543" w14:paraId="67A5DED1" w14:textId="77777777" w:rsidTr="00474A3B">
        <w:trPr>
          <w:trHeight w:val="283"/>
        </w:trPr>
        <w:tc>
          <w:tcPr>
            <w:tcW w:w="0" w:type="auto"/>
            <w:vMerge w:val="restart"/>
            <w:vAlign w:val="center"/>
          </w:tcPr>
          <w:p w14:paraId="04FFE32E" w14:textId="77777777" w:rsidR="00E61CC1" w:rsidRPr="005A2543" w:rsidRDefault="00E61CC1" w:rsidP="0096157C">
            <w:pPr>
              <w:spacing w:after="0" w:line="360" w:lineRule="auto"/>
              <w:jc w:val="center"/>
              <w:rPr>
                <w:rFonts w:ascii="Times New Roman" w:hAnsi="Times New Roman" w:cs="Times New Roman"/>
                <w:color w:val="000000"/>
                <w:sz w:val="24"/>
                <w:szCs w:val="24"/>
                <w:lang w:val="en-US"/>
              </w:rPr>
            </w:pPr>
            <w:r w:rsidRPr="005A2543">
              <w:rPr>
                <w:rFonts w:ascii="Times New Roman" w:hAnsi="Times New Roman" w:cs="Times New Roman"/>
                <w:i/>
                <w:iCs/>
                <w:color w:val="000000"/>
                <w:sz w:val="24"/>
                <w:szCs w:val="24"/>
              </w:rPr>
              <w:t xml:space="preserve">A. </w:t>
            </w:r>
            <w:proofErr w:type="spellStart"/>
            <w:r w:rsidRPr="005A2543">
              <w:rPr>
                <w:rFonts w:ascii="Times New Roman" w:hAnsi="Times New Roman" w:cs="Times New Roman"/>
                <w:i/>
                <w:iCs/>
                <w:color w:val="000000"/>
                <w:sz w:val="24"/>
                <w:szCs w:val="24"/>
              </w:rPr>
              <w:t>platensis</w:t>
            </w:r>
            <w:proofErr w:type="spellEnd"/>
          </w:p>
        </w:tc>
        <w:tc>
          <w:tcPr>
            <w:tcW w:w="0" w:type="auto"/>
            <w:vMerge w:val="restart"/>
            <w:shd w:val="clear" w:color="auto" w:fill="auto"/>
            <w:noWrap/>
            <w:vAlign w:val="center"/>
            <w:hideMark/>
          </w:tcPr>
          <w:p w14:paraId="67BB12A2" w14:textId="77777777" w:rsidR="00E61CC1" w:rsidRPr="005A2543" w:rsidRDefault="00E61CC1" w:rsidP="0096157C">
            <w:pPr>
              <w:spacing w:after="0" w:line="360" w:lineRule="auto"/>
              <w:jc w:val="center"/>
              <w:rPr>
                <w:rFonts w:ascii="Times New Roman" w:hAnsi="Times New Roman" w:cs="Times New Roman"/>
                <w:color w:val="000000"/>
                <w:sz w:val="24"/>
                <w:szCs w:val="24"/>
                <w:lang w:val="en-US"/>
              </w:rPr>
            </w:pPr>
            <w:r w:rsidRPr="005A2543">
              <w:rPr>
                <w:rFonts w:ascii="Times New Roman" w:hAnsi="Times New Roman" w:cs="Times New Roman"/>
                <w:color w:val="000000"/>
                <w:sz w:val="24"/>
                <w:szCs w:val="24"/>
                <w:lang w:val="en-US"/>
              </w:rPr>
              <w:t>day 7</w:t>
            </w:r>
          </w:p>
        </w:tc>
        <w:tc>
          <w:tcPr>
            <w:tcW w:w="0" w:type="auto"/>
            <w:vAlign w:val="center"/>
          </w:tcPr>
          <w:p w14:paraId="0EC6B02A"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CTRL</w:t>
            </w:r>
          </w:p>
        </w:tc>
        <w:tc>
          <w:tcPr>
            <w:tcW w:w="0" w:type="auto"/>
            <w:shd w:val="clear" w:color="auto" w:fill="auto"/>
            <w:noWrap/>
            <w:vAlign w:val="center"/>
            <w:hideMark/>
          </w:tcPr>
          <w:p w14:paraId="7760F087"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10.16</w:t>
            </w:r>
          </w:p>
        </w:tc>
        <w:tc>
          <w:tcPr>
            <w:tcW w:w="0" w:type="auto"/>
            <w:shd w:val="clear" w:color="auto" w:fill="auto"/>
            <w:noWrap/>
            <w:vAlign w:val="center"/>
            <w:hideMark/>
          </w:tcPr>
          <w:p w14:paraId="5CF870DD"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19.78</w:t>
            </w:r>
          </w:p>
        </w:tc>
        <w:tc>
          <w:tcPr>
            <w:tcW w:w="0" w:type="auto"/>
            <w:shd w:val="clear" w:color="auto" w:fill="auto"/>
            <w:noWrap/>
            <w:vAlign w:val="center"/>
            <w:hideMark/>
          </w:tcPr>
          <w:p w14:paraId="420EB802"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245.4</w:t>
            </w:r>
          </w:p>
        </w:tc>
        <w:tc>
          <w:tcPr>
            <w:tcW w:w="0" w:type="auto"/>
            <w:shd w:val="clear" w:color="auto" w:fill="auto"/>
            <w:noWrap/>
            <w:vAlign w:val="center"/>
            <w:hideMark/>
          </w:tcPr>
          <w:p w14:paraId="49B609E1"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43.2</w:t>
            </w:r>
          </w:p>
        </w:tc>
      </w:tr>
      <w:tr w:rsidR="00E61CC1" w:rsidRPr="005A2543" w14:paraId="07C25544" w14:textId="77777777" w:rsidTr="00474A3B">
        <w:trPr>
          <w:trHeight w:val="283"/>
        </w:trPr>
        <w:tc>
          <w:tcPr>
            <w:tcW w:w="0" w:type="auto"/>
            <w:vMerge/>
            <w:vAlign w:val="center"/>
          </w:tcPr>
          <w:p w14:paraId="6161EF36"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Merge/>
            <w:shd w:val="clear" w:color="auto" w:fill="auto"/>
            <w:noWrap/>
            <w:vAlign w:val="center"/>
            <w:hideMark/>
          </w:tcPr>
          <w:p w14:paraId="0522CB0E"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Align w:val="center"/>
          </w:tcPr>
          <w:p w14:paraId="22D482CC"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LSZ@SWCNT</w:t>
            </w:r>
          </w:p>
        </w:tc>
        <w:tc>
          <w:tcPr>
            <w:tcW w:w="0" w:type="auto"/>
            <w:shd w:val="clear" w:color="auto" w:fill="auto"/>
            <w:noWrap/>
            <w:vAlign w:val="center"/>
            <w:hideMark/>
          </w:tcPr>
          <w:p w14:paraId="4DAA941D"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10.19</w:t>
            </w:r>
          </w:p>
        </w:tc>
        <w:tc>
          <w:tcPr>
            <w:tcW w:w="0" w:type="auto"/>
            <w:shd w:val="clear" w:color="auto" w:fill="auto"/>
            <w:noWrap/>
            <w:vAlign w:val="center"/>
            <w:hideMark/>
          </w:tcPr>
          <w:p w14:paraId="24010BBB"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19.91</w:t>
            </w:r>
          </w:p>
        </w:tc>
        <w:tc>
          <w:tcPr>
            <w:tcW w:w="0" w:type="auto"/>
            <w:shd w:val="clear" w:color="auto" w:fill="auto"/>
            <w:noWrap/>
            <w:vAlign w:val="center"/>
            <w:hideMark/>
          </w:tcPr>
          <w:p w14:paraId="572BCDB0"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233.4</w:t>
            </w:r>
          </w:p>
        </w:tc>
        <w:tc>
          <w:tcPr>
            <w:tcW w:w="0" w:type="auto"/>
            <w:shd w:val="clear" w:color="auto" w:fill="auto"/>
            <w:noWrap/>
            <w:vAlign w:val="center"/>
            <w:hideMark/>
          </w:tcPr>
          <w:p w14:paraId="467EC116"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43.4</w:t>
            </w:r>
          </w:p>
        </w:tc>
      </w:tr>
      <w:tr w:rsidR="00E61CC1" w:rsidRPr="005A2543" w14:paraId="2B38A6ED" w14:textId="77777777" w:rsidTr="00474A3B">
        <w:trPr>
          <w:trHeight w:val="283"/>
        </w:trPr>
        <w:tc>
          <w:tcPr>
            <w:tcW w:w="0" w:type="auto"/>
            <w:vMerge/>
            <w:vAlign w:val="center"/>
          </w:tcPr>
          <w:p w14:paraId="454DD73D"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Merge w:val="restart"/>
            <w:shd w:val="clear" w:color="auto" w:fill="auto"/>
            <w:noWrap/>
            <w:vAlign w:val="center"/>
            <w:hideMark/>
          </w:tcPr>
          <w:p w14:paraId="56470837"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day 14</w:t>
            </w:r>
          </w:p>
        </w:tc>
        <w:tc>
          <w:tcPr>
            <w:tcW w:w="0" w:type="auto"/>
            <w:vAlign w:val="center"/>
          </w:tcPr>
          <w:p w14:paraId="7E1303A3"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CTRL</w:t>
            </w:r>
          </w:p>
        </w:tc>
        <w:tc>
          <w:tcPr>
            <w:tcW w:w="0" w:type="auto"/>
            <w:shd w:val="clear" w:color="auto" w:fill="auto"/>
            <w:noWrap/>
            <w:vAlign w:val="center"/>
            <w:hideMark/>
          </w:tcPr>
          <w:p w14:paraId="3A7F865E"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10.36</w:t>
            </w:r>
          </w:p>
        </w:tc>
        <w:tc>
          <w:tcPr>
            <w:tcW w:w="0" w:type="auto"/>
            <w:shd w:val="clear" w:color="auto" w:fill="auto"/>
            <w:noWrap/>
            <w:vAlign w:val="center"/>
            <w:hideMark/>
          </w:tcPr>
          <w:p w14:paraId="49528B41"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20.84</w:t>
            </w:r>
          </w:p>
        </w:tc>
        <w:tc>
          <w:tcPr>
            <w:tcW w:w="0" w:type="auto"/>
            <w:shd w:val="clear" w:color="auto" w:fill="auto"/>
            <w:noWrap/>
            <w:vAlign w:val="center"/>
            <w:hideMark/>
          </w:tcPr>
          <w:p w14:paraId="7EB524E9"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229.4</w:t>
            </w:r>
          </w:p>
        </w:tc>
        <w:tc>
          <w:tcPr>
            <w:tcW w:w="0" w:type="auto"/>
            <w:shd w:val="clear" w:color="auto" w:fill="auto"/>
            <w:noWrap/>
            <w:vAlign w:val="center"/>
            <w:hideMark/>
          </w:tcPr>
          <w:p w14:paraId="0655F8DB"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45.0</w:t>
            </w:r>
          </w:p>
        </w:tc>
      </w:tr>
      <w:tr w:rsidR="00E61CC1" w:rsidRPr="005A2543" w14:paraId="2378EC9A" w14:textId="77777777" w:rsidTr="00474A3B">
        <w:trPr>
          <w:trHeight w:val="283"/>
        </w:trPr>
        <w:tc>
          <w:tcPr>
            <w:tcW w:w="0" w:type="auto"/>
            <w:vMerge/>
            <w:vAlign w:val="center"/>
          </w:tcPr>
          <w:p w14:paraId="3768A2DF"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Merge/>
            <w:shd w:val="clear" w:color="auto" w:fill="auto"/>
            <w:noWrap/>
            <w:vAlign w:val="center"/>
            <w:hideMark/>
          </w:tcPr>
          <w:p w14:paraId="443D1782"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Align w:val="center"/>
          </w:tcPr>
          <w:p w14:paraId="76BBAF8A"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LSZ@SWCNT</w:t>
            </w:r>
          </w:p>
        </w:tc>
        <w:tc>
          <w:tcPr>
            <w:tcW w:w="0" w:type="auto"/>
            <w:shd w:val="clear" w:color="auto" w:fill="auto"/>
            <w:noWrap/>
            <w:vAlign w:val="center"/>
            <w:hideMark/>
          </w:tcPr>
          <w:p w14:paraId="194A2EC1"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10.26</w:t>
            </w:r>
          </w:p>
        </w:tc>
        <w:tc>
          <w:tcPr>
            <w:tcW w:w="0" w:type="auto"/>
            <w:shd w:val="clear" w:color="auto" w:fill="auto"/>
            <w:noWrap/>
            <w:vAlign w:val="center"/>
            <w:hideMark/>
          </w:tcPr>
          <w:p w14:paraId="4DF07210"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22.02</w:t>
            </w:r>
          </w:p>
        </w:tc>
        <w:tc>
          <w:tcPr>
            <w:tcW w:w="0" w:type="auto"/>
            <w:shd w:val="clear" w:color="auto" w:fill="auto"/>
            <w:noWrap/>
            <w:vAlign w:val="center"/>
            <w:hideMark/>
          </w:tcPr>
          <w:p w14:paraId="1C54A263"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235.6</w:t>
            </w:r>
          </w:p>
        </w:tc>
        <w:tc>
          <w:tcPr>
            <w:tcW w:w="0" w:type="auto"/>
            <w:shd w:val="clear" w:color="auto" w:fill="auto"/>
            <w:noWrap/>
            <w:vAlign w:val="center"/>
            <w:hideMark/>
          </w:tcPr>
          <w:p w14:paraId="75E669E2"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43.1</w:t>
            </w:r>
          </w:p>
        </w:tc>
      </w:tr>
      <w:tr w:rsidR="00E61CC1" w:rsidRPr="005A2543" w14:paraId="318708EC" w14:textId="77777777" w:rsidTr="00474A3B">
        <w:trPr>
          <w:trHeight w:val="283"/>
        </w:trPr>
        <w:tc>
          <w:tcPr>
            <w:tcW w:w="0" w:type="auto"/>
            <w:vMerge w:val="restart"/>
            <w:vAlign w:val="center"/>
          </w:tcPr>
          <w:p w14:paraId="7119A031" w14:textId="77777777" w:rsidR="00E61CC1" w:rsidRPr="005A2543" w:rsidRDefault="00E61CC1" w:rsidP="0096157C">
            <w:pPr>
              <w:spacing w:after="0" w:line="360" w:lineRule="auto"/>
              <w:jc w:val="center"/>
              <w:rPr>
                <w:rFonts w:ascii="Times New Roman" w:hAnsi="Times New Roman" w:cs="Times New Roman"/>
                <w:color w:val="000000"/>
                <w:sz w:val="24"/>
                <w:szCs w:val="24"/>
              </w:rPr>
            </w:pPr>
            <w:proofErr w:type="spellStart"/>
            <w:r w:rsidRPr="005A2543">
              <w:rPr>
                <w:rFonts w:ascii="Times New Roman" w:hAnsi="Times New Roman" w:cs="Times New Roman"/>
                <w:i/>
                <w:iCs/>
                <w:color w:val="000000"/>
                <w:sz w:val="24"/>
                <w:szCs w:val="24"/>
              </w:rPr>
              <w:t>Thalassiosira</w:t>
            </w:r>
            <w:proofErr w:type="spellEnd"/>
            <w:r w:rsidRPr="005A2543">
              <w:rPr>
                <w:rFonts w:ascii="Times New Roman" w:hAnsi="Times New Roman" w:cs="Times New Roman"/>
                <w:color w:val="000000"/>
                <w:sz w:val="24"/>
                <w:szCs w:val="24"/>
              </w:rPr>
              <w:t xml:space="preserve"> sp.</w:t>
            </w:r>
          </w:p>
        </w:tc>
        <w:tc>
          <w:tcPr>
            <w:tcW w:w="0" w:type="auto"/>
            <w:vMerge w:val="restart"/>
            <w:shd w:val="clear" w:color="auto" w:fill="auto"/>
            <w:noWrap/>
            <w:vAlign w:val="center"/>
            <w:hideMark/>
          </w:tcPr>
          <w:p w14:paraId="7F23663E"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day 7</w:t>
            </w:r>
          </w:p>
        </w:tc>
        <w:tc>
          <w:tcPr>
            <w:tcW w:w="0" w:type="auto"/>
            <w:vAlign w:val="center"/>
          </w:tcPr>
          <w:p w14:paraId="0C164ED7"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CTRL</w:t>
            </w:r>
          </w:p>
        </w:tc>
        <w:tc>
          <w:tcPr>
            <w:tcW w:w="0" w:type="auto"/>
            <w:shd w:val="clear" w:color="auto" w:fill="auto"/>
            <w:noWrap/>
            <w:vAlign w:val="center"/>
            <w:hideMark/>
          </w:tcPr>
          <w:p w14:paraId="4EDB3A63"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8.62</w:t>
            </w:r>
          </w:p>
        </w:tc>
        <w:tc>
          <w:tcPr>
            <w:tcW w:w="0" w:type="auto"/>
            <w:shd w:val="clear" w:color="auto" w:fill="auto"/>
            <w:noWrap/>
            <w:vAlign w:val="center"/>
            <w:hideMark/>
          </w:tcPr>
          <w:p w14:paraId="4B5BCF37"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40.70</w:t>
            </w:r>
          </w:p>
        </w:tc>
        <w:tc>
          <w:tcPr>
            <w:tcW w:w="0" w:type="auto"/>
            <w:shd w:val="clear" w:color="auto" w:fill="auto"/>
            <w:noWrap/>
            <w:vAlign w:val="center"/>
            <w:hideMark/>
          </w:tcPr>
          <w:p w14:paraId="1C29565C"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5.6</w:t>
            </w:r>
          </w:p>
        </w:tc>
        <w:tc>
          <w:tcPr>
            <w:tcW w:w="0" w:type="auto"/>
            <w:shd w:val="clear" w:color="auto" w:fill="auto"/>
            <w:noWrap/>
            <w:vAlign w:val="center"/>
            <w:hideMark/>
          </w:tcPr>
          <w:p w14:paraId="78E2D80B"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0.12</w:t>
            </w:r>
          </w:p>
        </w:tc>
      </w:tr>
      <w:tr w:rsidR="00E61CC1" w:rsidRPr="005A2543" w14:paraId="063B88D8" w14:textId="77777777" w:rsidTr="00474A3B">
        <w:trPr>
          <w:trHeight w:val="283"/>
        </w:trPr>
        <w:tc>
          <w:tcPr>
            <w:tcW w:w="0" w:type="auto"/>
            <w:vMerge/>
            <w:vAlign w:val="center"/>
          </w:tcPr>
          <w:p w14:paraId="246E0101"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Merge/>
            <w:shd w:val="clear" w:color="auto" w:fill="auto"/>
            <w:noWrap/>
            <w:vAlign w:val="center"/>
            <w:hideMark/>
          </w:tcPr>
          <w:p w14:paraId="2B2950D7"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Align w:val="center"/>
          </w:tcPr>
          <w:p w14:paraId="6B0F1AE6"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LSZ@SWCNT</w:t>
            </w:r>
          </w:p>
        </w:tc>
        <w:tc>
          <w:tcPr>
            <w:tcW w:w="0" w:type="auto"/>
            <w:shd w:val="clear" w:color="auto" w:fill="auto"/>
            <w:noWrap/>
            <w:vAlign w:val="center"/>
            <w:hideMark/>
          </w:tcPr>
          <w:p w14:paraId="3D87DEBE"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8.76</w:t>
            </w:r>
          </w:p>
        </w:tc>
        <w:tc>
          <w:tcPr>
            <w:tcW w:w="0" w:type="auto"/>
            <w:shd w:val="clear" w:color="auto" w:fill="auto"/>
            <w:noWrap/>
            <w:vAlign w:val="center"/>
            <w:hideMark/>
          </w:tcPr>
          <w:p w14:paraId="2078FC29"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43.13</w:t>
            </w:r>
          </w:p>
        </w:tc>
        <w:tc>
          <w:tcPr>
            <w:tcW w:w="0" w:type="auto"/>
            <w:shd w:val="clear" w:color="auto" w:fill="auto"/>
            <w:noWrap/>
            <w:vAlign w:val="center"/>
            <w:hideMark/>
          </w:tcPr>
          <w:p w14:paraId="5C6E8244"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4.8</w:t>
            </w:r>
          </w:p>
        </w:tc>
        <w:tc>
          <w:tcPr>
            <w:tcW w:w="0" w:type="auto"/>
            <w:shd w:val="clear" w:color="auto" w:fill="auto"/>
            <w:noWrap/>
            <w:vAlign w:val="center"/>
            <w:hideMark/>
          </w:tcPr>
          <w:p w14:paraId="16884E96"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0.10</w:t>
            </w:r>
          </w:p>
        </w:tc>
      </w:tr>
      <w:tr w:rsidR="00E61CC1" w:rsidRPr="005A2543" w14:paraId="304133A0" w14:textId="77777777" w:rsidTr="00474A3B">
        <w:trPr>
          <w:trHeight w:val="283"/>
        </w:trPr>
        <w:tc>
          <w:tcPr>
            <w:tcW w:w="0" w:type="auto"/>
            <w:vMerge/>
            <w:vAlign w:val="center"/>
          </w:tcPr>
          <w:p w14:paraId="34FD6A5C"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Merge w:val="restart"/>
            <w:shd w:val="clear" w:color="auto" w:fill="auto"/>
            <w:noWrap/>
            <w:vAlign w:val="center"/>
            <w:hideMark/>
          </w:tcPr>
          <w:p w14:paraId="78E6257C"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day 14</w:t>
            </w:r>
          </w:p>
        </w:tc>
        <w:tc>
          <w:tcPr>
            <w:tcW w:w="0" w:type="auto"/>
            <w:vAlign w:val="center"/>
          </w:tcPr>
          <w:p w14:paraId="3038ECA0"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CTRL</w:t>
            </w:r>
          </w:p>
        </w:tc>
        <w:tc>
          <w:tcPr>
            <w:tcW w:w="0" w:type="auto"/>
            <w:shd w:val="clear" w:color="auto" w:fill="auto"/>
            <w:noWrap/>
            <w:vAlign w:val="center"/>
            <w:hideMark/>
          </w:tcPr>
          <w:p w14:paraId="12DA833B"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8.67</w:t>
            </w:r>
          </w:p>
        </w:tc>
        <w:tc>
          <w:tcPr>
            <w:tcW w:w="0" w:type="auto"/>
            <w:shd w:val="clear" w:color="auto" w:fill="auto"/>
            <w:noWrap/>
            <w:vAlign w:val="center"/>
            <w:hideMark/>
          </w:tcPr>
          <w:p w14:paraId="63E91E63"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50.00</w:t>
            </w:r>
          </w:p>
        </w:tc>
        <w:tc>
          <w:tcPr>
            <w:tcW w:w="0" w:type="auto"/>
            <w:shd w:val="clear" w:color="auto" w:fill="auto"/>
            <w:noWrap/>
            <w:vAlign w:val="center"/>
            <w:hideMark/>
          </w:tcPr>
          <w:p w14:paraId="013F9F66"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5.4</w:t>
            </w:r>
          </w:p>
        </w:tc>
        <w:tc>
          <w:tcPr>
            <w:tcW w:w="0" w:type="auto"/>
            <w:shd w:val="clear" w:color="auto" w:fill="auto"/>
            <w:noWrap/>
            <w:vAlign w:val="center"/>
            <w:hideMark/>
          </w:tcPr>
          <w:p w14:paraId="00D2C0F5"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0.07</w:t>
            </w:r>
          </w:p>
        </w:tc>
      </w:tr>
      <w:tr w:rsidR="00E61CC1" w:rsidRPr="005A2543" w14:paraId="694439B8" w14:textId="77777777" w:rsidTr="00474A3B">
        <w:trPr>
          <w:trHeight w:val="283"/>
        </w:trPr>
        <w:tc>
          <w:tcPr>
            <w:tcW w:w="0" w:type="auto"/>
            <w:vMerge/>
            <w:vAlign w:val="center"/>
          </w:tcPr>
          <w:p w14:paraId="50663E13"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Merge/>
            <w:shd w:val="clear" w:color="auto" w:fill="auto"/>
            <w:noWrap/>
            <w:vAlign w:val="center"/>
          </w:tcPr>
          <w:p w14:paraId="7D685240" w14:textId="77777777" w:rsidR="00E61CC1" w:rsidRPr="005A2543" w:rsidRDefault="00E61CC1" w:rsidP="0096157C">
            <w:pPr>
              <w:spacing w:after="0" w:line="360" w:lineRule="auto"/>
              <w:jc w:val="center"/>
              <w:rPr>
                <w:rFonts w:ascii="Times New Roman" w:hAnsi="Times New Roman" w:cs="Times New Roman"/>
                <w:color w:val="000000"/>
                <w:sz w:val="24"/>
                <w:szCs w:val="24"/>
              </w:rPr>
            </w:pPr>
          </w:p>
        </w:tc>
        <w:tc>
          <w:tcPr>
            <w:tcW w:w="0" w:type="auto"/>
            <w:vAlign w:val="center"/>
          </w:tcPr>
          <w:p w14:paraId="262866A0"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LSZ@SWCNT</w:t>
            </w:r>
          </w:p>
        </w:tc>
        <w:tc>
          <w:tcPr>
            <w:tcW w:w="0" w:type="auto"/>
            <w:shd w:val="clear" w:color="auto" w:fill="auto"/>
            <w:noWrap/>
            <w:vAlign w:val="center"/>
            <w:hideMark/>
          </w:tcPr>
          <w:p w14:paraId="76F5C7E3"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8.73</w:t>
            </w:r>
          </w:p>
        </w:tc>
        <w:tc>
          <w:tcPr>
            <w:tcW w:w="0" w:type="auto"/>
            <w:shd w:val="clear" w:color="auto" w:fill="auto"/>
            <w:noWrap/>
            <w:vAlign w:val="center"/>
            <w:hideMark/>
          </w:tcPr>
          <w:p w14:paraId="4E023F68"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49.37</w:t>
            </w:r>
          </w:p>
        </w:tc>
        <w:tc>
          <w:tcPr>
            <w:tcW w:w="0" w:type="auto"/>
            <w:shd w:val="clear" w:color="auto" w:fill="auto"/>
            <w:noWrap/>
            <w:vAlign w:val="center"/>
            <w:hideMark/>
          </w:tcPr>
          <w:p w14:paraId="47476102"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4.8</w:t>
            </w:r>
          </w:p>
        </w:tc>
        <w:tc>
          <w:tcPr>
            <w:tcW w:w="0" w:type="auto"/>
            <w:shd w:val="clear" w:color="auto" w:fill="auto"/>
            <w:noWrap/>
            <w:vAlign w:val="center"/>
            <w:hideMark/>
          </w:tcPr>
          <w:p w14:paraId="1861569B" w14:textId="77777777" w:rsidR="00E61CC1" w:rsidRPr="005A2543" w:rsidRDefault="00E61CC1" w:rsidP="0096157C">
            <w:pPr>
              <w:spacing w:after="0" w:line="360" w:lineRule="auto"/>
              <w:jc w:val="center"/>
              <w:rPr>
                <w:rFonts w:ascii="Times New Roman" w:hAnsi="Times New Roman" w:cs="Times New Roman"/>
                <w:color w:val="000000"/>
                <w:sz w:val="24"/>
                <w:szCs w:val="24"/>
              </w:rPr>
            </w:pPr>
            <w:r w:rsidRPr="005A2543">
              <w:rPr>
                <w:rFonts w:ascii="Times New Roman" w:hAnsi="Times New Roman" w:cs="Times New Roman"/>
                <w:color w:val="000000"/>
                <w:sz w:val="24"/>
                <w:szCs w:val="24"/>
              </w:rPr>
              <w:t>0.07</w:t>
            </w:r>
          </w:p>
        </w:tc>
      </w:tr>
    </w:tbl>
    <w:p w14:paraId="796737A2" w14:textId="77777777" w:rsidR="00E61CC1" w:rsidRPr="005A2543" w:rsidRDefault="00E61CC1" w:rsidP="0096157C">
      <w:pPr>
        <w:spacing w:after="0" w:line="360" w:lineRule="auto"/>
        <w:jc w:val="both"/>
        <w:rPr>
          <w:color w:val="242424"/>
          <w:shd w:val="clear" w:color="auto" w:fill="FFFFFF"/>
          <w:lang w:val="en-US"/>
        </w:rPr>
      </w:pPr>
    </w:p>
    <w:p w14:paraId="07CE425B" w14:textId="77777777" w:rsidR="00E61CC1" w:rsidRPr="005A2543" w:rsidRDefault="00E61CC1" w:rsidP="0096157C">
      <w:pPr>
        <w:spacing w:after="0" w:line="360" w:lineRule="auto"/>
        <w:jc w:val="both"/>
        <w:rPr>
          <w:color w:val="242424"/>
          <w:shd w:val="clear" w:color="auto" w:fill="FFFFFF"/>
          <w:lang w:val="en-US"/>
        </w:rPr>
      </w:pPr>
    </w:p>
    <w:p w14:paraId="0ED46452" w14:textId="77777777" w:rsidR="00E61CC1" w:rsidRPr="005A2543" w:rsidRDefault="00E61CC1" w:rsidP="0096157C">
      <w:pPr>
        <w:spacing w:line="360" w:lineRule="auto"/>
        <w:jc w:val="both"/>
        <w:rPr>
          <w:color w:val="242424"/>
          <w:shd w:val="clear" w:color="auto" w:fill="FFFFFF"/>
          <w:lang w:val="en-US"/>
        </w:rPr>
      </w:pPr>
    </w:p>
    <w:p w14:paraId="0519474E" w14:textId="77777777" w:rsidR="00E61CC1" w:rsidRPr="005A2543" w:rsidRDefault="00E61CC1" w:rsidP="0096157C">
      <w:pPr>
        <w:spacing w:line="360" w:lineRule="auto"/>
        <w:jc w:val="both"/>
        <w:rPr>
          <w:color w:val="242424"/>
          <w:shd w:val="clear" w:color="auto" w:fill="FFFFFF"/>
          <w:lang w:val="en-US"/>
        </w:rPr>
      </w:pPr>
    </w:p>
    <w:p w14:paraId="35D12094" w14:textId="77777777" w:rsidR="00E61CC1" w:rsidRPr="005A2543" w:rsidRDefault="00E61CC1" w:rsidP="0096157C">
      <w:pPr>
        <w:spacing w:line="360" w:lineRule="auto"/>
        <w:jc w:val="both"/>
        <w:rPr>
          <w:color w:val="242424"/>
          <w:shd w:val="clear" w:color="auto" w:fill="FFFFFF"/>
          <w:lang w:val="en-US"/>
        </w:rPr>
      </w:pPr>
    </w:p>
    <w:p w14:paraId="32DB8BCF" w14:textId="77777777" w:rsidR="00E61CC1" w:rsidRPr="005A2543" w:rsidRDefault="00E61CC1" w:rsidP="0096157C">
      <w:pPr>
        <w:spacing w:line="360" w:lineRule="auto"/>
        <w:jc w:val="both"/>
        <w:rPr>
          <w:color w:val="242424"/>
          <w:shd w:val="clear" w:color="auto" w:fill="FFFFFF"/>
          <w:lang w:val="en-US"/>
        </w:rPr>
      </w:pPr>
    </w:p>
    <w:p w14:paraId="2B8F46F6" w14:textId="77777777" w:rsidR="00E61CC1" w:rsidRPr="005A2543" w:rsidRDefault="00E61CC1" w:rsidP="0096157C">
      <w:pPr>
        <w:spacing w:line="360" w:lineRule="auto"/>
        <w:jc w:val="both"/>
        <w:rPr>
          <w:color w:val="242424"/>
          <w:shd w:val="clear" w:color="auto" w:fill="FFFFFF"/>
          <w:lang w:val="en-US"/>
        </w:rPr>
      </w:pPr>
    </w:p>
    <w:p w14:paraId="32A21F23" w14:textId="77777777" w:rsidR="00E61CC1" w:rsidRPr="005A2543" w:rsidRDefault="00E61CC1" w:rsidP="0096157C">
      <w:pPr>
        <w:spacing w:line="360" w:lineRule="auto"/>
        <w:jc w:val="both"/>
        <w:rPr>
          <w:color w:val="242424"/>
          <w:shd w:val="clear" w:color="auto" w:fill="FFFFFF"/>
          <w:lang w:val="en-US"/>
        </w:rPr>
      </w:pPr>
    </w:p>
    <w:p w14:paraId="10915E68" w14:textId="77777777" w:rsidR="00E61CC1" w:rsidRPr="005A2543" w:rsidRDefault="00E61CC1" w:rsidP="0096157C">
      <w:pPr>
        <w:spacing w:line="360" w:lineRule="auto"/>
        <w:jc w:val="both"/>
        <w:rPr>
          <w:color w:val="242424"/>
          <w:shd w:val="clear" w:color="auto" w:fill="FFFFFF"/>
          <w:lang w:val="en-US"/>
        </w:rPr>
      </w:pPr>
    </w:p>
    <w:p w14:paraId="33DF6358" w14:textId="77777777" w:rsidR="00E61CC1" w:rsidRPr="005A2543" w:rsidRDefault="00E61CC1" w:rsidP="0096157C">
      <w:pPr>
        <w:spacing w:line="360" w:lineRule="auto"/>
        <w:jc w:val="both"/>
        <w:rPr>
          <w:color w:val="242424"/>
          <w:shd w:val="clear" w:color="auto" w:fill="FFFFFF"/>
          <w:lang w:val="en-US"/>
        </w:rPr>
      </w:pPr>
    </w:p>
    <w:p w14:paraId="1BF2FD37" w14:textId="77777777" w:rsidR="00E61CC1" w:rsidRPr="005A2543" w:rsidRDefault="00E61CC1" w:rsidP="0096157C">
      <w:pPr>
        <w:spacing w:line="360" w:lineRule="auto"/>
        <w:jc w:val="both"/>
        <w:rPr>
          <w:color w:val="242424"/>
          <w:shd w:val="clear" w:color="auto" w:fill="FFFFFF"/>
          <w:lang w:val="en-US"/>
        </w:rPr>
      </w:pPr>
    </w:p>
    <w:p w14:paraId="7A8E41F3" w14:textId="77777777" w:rsidR="00BE4963" w:rsidRPr="005A2543" w:rsidRDefault="00BE4963" w:rsidP="0096157C">
      <w:pPr>
        <w:spacing w:line="360" w:lineRule="auto"/>
        <w:jc w:val="both"/>
        <w:rPr>
          <w:color w:val="242424"/>
          <w:shd w:val="clear" w:color="auto" w:fill="FFFFFF"/>
          <w:lang w:val="en-US"/>
        </w:rPr>
      </w:pPr>
    </w:p>
    <w:p w14:paraId="7DC9C7C1" w14:textId="77777777" w:rsidR="0096157C" w:rsidRPr="005A2543" w:rsidRDefault="0096157C" w:rsidP="0096157C">
      <w:pPr>
        <w:spacing w:line="360" w:lineRule="auto"/>
        <w:jc w:val="both"/>
        <w:rPr>
          <w:color w:val="242424"/>
          <w:shd w:val="clear" w:color="auto" w:fill="FFFFFF"/>
          <w:lang w:val="en-US"/>
        </w:rPr>
      </w:pPr>
    </w:p>
    <w:p w14:paraId="638F1462" w14:textId="77777777" w:rsidR="0096157C" w:rsidRPr="005A2543" w:rsidRDefault="0096157C" w:rsidP="0096157C">
      <w:pPr>
        <w:spacing w:line="360" w:lineRule="auto"/>
        <w:jc w:val="both"/>
        <w:rPr>
          <w:color w:val="242424"/>
          <w:shd w:val="clear" w:color="auto" w:fill="FFFFFF"/>
          <w:lang w:val="en-US"/>
        </w:rPr>
      </w:pPr>
    </w:p>
    <w:p w14:paraId="44FC494C" w14:textId="77777777" w:rsidR="0096157C" w:rsidRPr="005A2543" w:rsidRDefault="0096157C" w:rsidP="0096157C">
      <w:pPr>
        <w:spacing w:line="360" w:lineRule="auto"/>
        <w:jc w:val="both"/>
        <w:rPr>
          <w:color w:val="242424"/>
          <w:shd w:val="clear" w:color="auto" w:fill="FFFFFF"/>
          <w:lang w:val="en-US"/>
        </w:rPr>
      </w:pPr>
    </w:p>
    <w:p w14:paraId="53E8DD14" w14:textId="52F87961" w:rsidR="00E61CC1" w:rsidRPr="005A2543" w:rsidRDefault="00E61CC1" w:rsidP="0096157C">
      <w:pPr>
        <w:spacing w:after="0" w:line="360" w:lineRule="auto"/>
        <w:contextualSpacing/>
        <w:jc w:val="both"/>
        <w:rPr>
          <w:rFonts w:ascii="Times New Roman" w:hAnsi="Times New Roman" w:cs="Times New Roman"/>
          <w:sz w:val="24"/>
          <w:szCs w:val="24"/>
          <w:lang w:val="en-GB"/>
        </w:rPr>
      </w:pPr>
      <w:r w:rsidRPr="005A2543">
        <w:rPr>
          <w:rFonts w:ascii="Times New Roman" w:hAnsi="Times New Roman" w:cs="Times New Roman"/>
          <w:b/>
          <w:bCs/>
          <w:sz w:val="24"/>
          <w:szCs w:val="24"/>
          <w:lang w:val="en-GB"/>
        </w:rPr>
        <w:lastRenderedPageBreak/>
        <w:t>Table S</w:t>
      </w:r>
      <w:r w:rsidR="00525E08" w:rsidRPr="005A2543">
        <w:rPr>
          <w:rFonts w:ascii="Times New Roman" w:hAnsi="Times New Roman" w:cs="Times New Roman"/>
          <w:b/>
          <w:bCs/>
          <w:sz w:val="24"/>
          <w:szCs w:val="24"/>
          <w:lang w:val="en-GB"/>
        </w:rPr>
        <w:t>5</w:t>
      </w:r>
      <w:r w:rsidRPr="005A2543">
        <w:rPr>
          <w:rFonts w:ascii="Times New Roman" w:hAnsi="Times New Roman" w:cs="Times New Roman"/>
          <w:sz w:val="24"/>
          <w:szCs w:val="24"/>
          <w:lang w:val="en-GB"/>
        </w:rPr>
        <w:t xml:space="preserve">. Lipophilic pigments content, and the ratio between chlorophyll </w:t>
      </w:r>
      <w:r w:rsidRPr="005A2543">
        <w:rPr>
          <w:rFonts w:ascii="Times New Roman" w:hAnsi="Times New Roman" w:cs="Times New Roman"/>
          <w:i/>
          <w:iCs/>
          <w:sz w:val="24"/>
          <w:szCs w:val="24"/>
          <w:lang w:val="en-GB"/>
        </w:rPr>
        <w:t>a</w:t>
      </w:r>
      <w:r w:rsidRPr="005A2543">
        <w:rPr>
          <w:rFonts w:ascii="Times New Roman" w:hAnsi="Times New Roman" w:cs="Times New Roman"/>
          <w:sz w:val="24"/>
          <w:szCs w:val="24"/>
          <w:lang w:val="en-GB"/>
        </w:rPr>
        <w:t xml:space="preserve"> and total carotenoids of </w:t>
      </w:r>
      <w:r w:rsidRPr="005A2543">
        <w:rPr>
          <w:rFonts w:ascii="Times New Roman" w:hAnsi="Times New Roman" w:cs="Times New Roman"/>
          <w:i/>
          <w:iCs/>
          <w:sz w:val="24"/>
          <w:szCs w:val="24"/>
          <w:lang w:val="en-GB"/>
        </w:rPr>
        <w:t xml:space="preserve">A. platensis </w:t>
      </w:r>
      <w:r w:rsidRPr="005A2543">
        <w:rPr>
          <w:rFonts w:ascii="Times New Roman" w:hAnsi="Times New Roman" w:cs="Times New Roman"/>
          <w:sz w:val="24"/>
          <w:szCs w:val="24"/>
          <w:lang w:val="en-GB"/>
        </w:rPr>
        <w:t>and</w:t>
      </w:r>
      <w:r w:rsidRPr="005A2543">
        <w:rPr>
          <w:rFonts w:ascii="Times New Roman" w:hAnsi="Times New Roman" w:cs="Times New Roman"/>
          <w:i/>
          <w:iCs/>
          <w:sz w:val="24"/>
          <w:szCs w:val="24"/>
          <w:lang w:val="en-GB"/>
        </w:rPr>
        <w:t xml:space="preserve"> </w:t>
      </w:r>
      <w:proofErr w:type="spellStart"/>
      <w:r w:rsidRPr="005A2543">
        <w:rPr>
          <w:rFonts w:ascii="Times New Roman" w:hAnsi="Times New Roman" w:cs="Times New Roman"/>
          <w:i/>
          <w:iCs/>
          <w:sz w:val="24"/>
          <w:szCs w:val="24"/>
          <w:lang w:val="en-GB"/>
        </w:rPr>
        <w:t>Thalassiosira</w:t>
      </w:r>
      <w:proofErr w:type="spellEnd"/>
      <w:r w:rsidRPr="005A2543">
        <w:rPr>
          <w:rFonts w:ascii="Times New Roman" w:hAnsi="Times New Roman" w:cs="Times New Roman"/>
          <w:i/>
          <w:iCs/>
          <w:sz w:val="24"/>
          <w:szCs w:val="24"/>
          <w:lang w:val="en-GB"/>
        </w:rPr>
        <w:t xml:space="preserve"> </w:t>
      </w:r>
      <w:r w:rsidRPr="005A2543">
        <w:rPr>
          <w:rFonts w:ascii="Times New Roman" w:hAnsi="Times New Roman" w:cs="Times New Roman"/>
          <w:sz w:val="24"/>
          <w:szCs w:val="24"/>
          <w:lang w:val="en-GB"/>
        </w:rPr>
        <w:t>sp.</w:t>
      </w:r>
      <w:r w:rsidRPr="005A2543">
        <w:rPr>
          <w:rFonts w:ascii="Times New Roman" w:hAnsi="Times New Roman" w:cs="Times New Roman"/>
          <w:b/>
          <w:bCs/>
          <w:sz w:val="24"/>
          <w:szCs w:val="24"/>
          <w:lang w:val="en-GB"/>
        </w:rPr>
        <w:t xml:space="preserve"> </w:t>
      </w:r>
      <w:r w:rsidRPr="005A2543">
        <w:rPr>
          <w:rFonts w:ascii="Times New Roman" w:hAnsi="Times New Roman" w:cs="Times New Roman"/>
          <w:sz w:val="24"/>
          <w:szCs w:val="24"/>
          <w:lang w:val="en-GB"/>
        </w:rPr>
        <w:t xml:space="preserve">after 7 and 14 days (d) of exposure to </w:t>
      </w:r>
      <w:r w:rsidRPr="005A2543">
        <w:rPr>
          <w:rFonts w:ascii="Times New Roman" w:eastAsia="Times New Roman" w:hAnsi="Times New Roman" w:cs="Times New Roman"/>
          <w:sz w:val="24"/>
          <w:szCs w:val="24"/>
          <w:lang w:val="en-US"/>
        </w:rPr>
        <w:t>LSZ@SWCNT</w:t>
      </w:r>
      <w:r w:rsidRPr="005A2543">
        <w:rPr>
          <w:rFonts w:ascii="Times New Roman" w:hAnsi="Times New Roman" w:cs="Times New Roman"/>
          <w:sz w:val="24"/>
          <w:szCs w:val="24"/>
          <w:lang w:val="en-GB"/>
        </w:rPr>
        <w:t xml:space="preserve"> at the concentration of 1 mg L</w:t>
      </w:r>
      <w:r w:rsidRPr="005A2543">
        <w:rPr>
          <w:rFonts w:ascii="Times New Roman" w:hAnsi="Times New Roman" w:cs="Times New Roman"/>
          <w:sz w:val="24"/>
          <w:szCs w:val="24"/>
          <w:vertAlign w:val="superscript"/>
          <w:lang w:val="en-GB"/>
        </w:rPr>
        <w:t>-1</w:t>
      </w:r>
      <w:r w:rsidRPr="005A2543">
        <w:rPr>
          <w:rFonts w:ascii="Times New Roman" w:hAnsi="Times New Roman" w:cs="Times New Roman"/>
          <w:sz w:val="24"/>
          <w:szCs w:val="24"/>
          <w:lang w:val="en-GB"/>
        </w:rPr>
        <w:t xml:space="preserve"> compared to the control. (</w:t>
      </w:r>
      <w:proofErr w:type="spellStart"/>
      <w:r w:rsidRPr="005A2543">
        <w:rPr>
          <w:rFonts w:ascii="Times New Roman" w:hAnsi="Times New Roman" w:cs="Times New Roman"/>
          <w:sz w:val="24"/>
          <w:szCs w:val="24"/>
          <w:lang w:val="en-GB"/>
        </w:rPr>
        <w:t>Chl</w:t>
      </w:r>
      <w:r w:rsidRPr="005A2543">
        <w:rPr>
          <w:rFonts w:ascii="Times New Roman" w:hAnsi="Times New Roman" w:cs="Times New Roman"/>
          <w:sz w:val="24"/>
          <w:szCs w:val="24"/>
          <w:vertAlign w:val="subscript"/>
          <w:lang w:val="en-GB"/>
        </w:rPr>
        <w:t>a</w:t>
      </w:r>
      <w:proofErr w:type="spellEnd"/>
      <w:r w:rsidRPr="005A2543">
        <w:rPr>
          <w:rFonts w:ascii="Times New Roman" w:hAnsi="Times New Roman" w:cs="Times New Roman"/>
          <w:sz w:val="24"/>
          <w:szCs w:val="24"/>
          <w:lang w:val="en-GB"/>
        </w:rPr>
        <w:t xml:space="preserve"> = chlorophyll </w:t>
      </w:r>
      <w:r w:rsidRPr="005A2543">
        <w:rPr>
          <w:rFonts w:ascii="Times New Roman" w:hAnsi="Times New Roman" w:cs="Times New Roman"/>
          <w:i/>
          <w:iCs/>
          <w:sz w:val="24"/>
          <w:szCs w:val="24"/>
          <w:lang w:val="en-GB"/>
        </w:rPr>
        <w:t>a</w:t>
      </w:r>
      <w:r w:rsidRPr="005A2543">
        <w:rPr>
          <w:rFonts w:ascii="Times New Roman" w:hAnsi="Times New Roman" w:cs="Times New Roman"/>
          <w:sz w:val="24"/>
          <w:szCs w:val="24"/>
          <w:lang w:val="en-GB"/>
        </w:rPr>
        <w:t xml:space="preserve">, expressed as a percentage on a dry weight basis, %; </w:t>
      </w:r>
      <w:proofErr w:type="spellStart"/>
      <w:r w:rsidRPr="005A2543">
        <w:rPr>
          <w:rFonts w:ascii="Times New Roman" w:hAnsi="Times New Roman" w:cs="Times New Roman"/>
          <w:sz w:val="24"/>
          <w:szCs w:val="24"/>
          <w:lang w:val="en-GB"/>
        </w:rPr>
        <w:t>Car</w:t>
      </w:r>
      <w:r w:rsidRPr="005A2543">
        <w:rPr>
          <w:rFonts w:ascii="Times New Roman" w:hAnsi="Times New Roman" w:cs="Times New Roman"/>
          <w:sz w:val="24"/>
          <w:szCs w:val="24"/>
          <w:vertAlign w:val="subscript"/>
          <w:lang w:val="en-GB"/>
        </w:rPr>
        <w:t>tot</w:t>
      </w:r>
      <w:proofErr w:type="spellEnd"/>
      <w:r w:rsidRPr="005A2543">
        <w:rPr>
          <w:rFonts w:ascii="Times New Roman" w:hAnsi="Times New Roman" w:cs="Times New Roman"/>
          <w:sz w:val="24"/>
          <w:szCs w:val="24"/>
          <w:lang w:val="en-GB"/>
        </w:rPr>
        <w:t xml:space="preserve"> = total carotenoids, expressed as a percentage on a dry weight basis, %; </w:t>
      </w:r>
      <w:proofErr w:type="spellStart"/>
      <w:r w:rsidRPr="005A2543">
        <w:rPr>
          <w:rFonts w:ascii="Times New Roman" w:hAnsi="Times New Roman" w:cs="Times New Roman"/>
          <w:sz w:val="24"/>
          <w:szCs w:val="24"/>
          <w:lang w:val="en-GB"/>
        </w:rPr>
        <w:t>Chl</w:t>
      </w:r>
      <w:r w:rsidRPr="005A2543">
        <w:rPr>
          <w:rFonts w:ascii="Times New Roman" w:hAnsi="Times New Roman" w:cs="Times New Roman"/>
          <w:sz w:val="24"/>
          <w:szCs w:val="24"/>
          <w:vertAlign w:val="subscript"/>
          <w:lang w:val="en-GB"/>
        </w:rPr>
        <w:t>a</w:t>
      </w:r>
      <w:proofErr w:type="spellEnd"/>
      <w:r w:rsidRPr="005A2543">
        <w:rPr>
          <w:rFonts w:ascii="Times New Roman" w:hAnsi="Times New Roman" w:cs="Times New Roman"/>
          <w:sz w:val="24"/>
          <w:szCs w:val="24"/>
          <w:lang w:val="en-GB"/>
        </w:rPr>
        <w:t>/</w:t>
      </w:r>
      <w:proofErr w:type="spellStart"/>
      <w:r w:rsidRPr="005A2543">
        <w:rPr>
          <w:rFonts w:ascii="Times New Roman" w:hAnsi="Times New Roman" w:cs="Times New Roman"/>
          <w:sz w:val="24"/>
          <w:szCs w:val="24"/>
          <w:lang w:val="en-GB"/>
        </w:rPr>
        <w:t>Car</w:t>
      </w:r>
      <w:r w:rsidRPr="005A2543">
        <w:rPr>
          <w:rFonts w:ascii="Times New Roman" w:hAnsi="Times New Roman" w:cs="Times New Roman"/>
          <w:sz w:val="24"/>
          <w:szCs w:val="24"/>
          <w:vertAlign w:val="subscript"/>
          <w:lang w:val="en-GB"/>
        </w:rPr>
        <w:t>tot</w:t>
      </w:r>
      <w:proofErr w:type="spellEnd"/>
      <w:r w:rsidRPr="005A2543">
        <w:rPr>
          <w:rFonts w:ascii="Times New Roman" w:hAnsi="Times New Roman" w:cs="Times New Roman"/>
          <w:sz w:val="24"/>
          <w:szCs w:val="24"/>
          <w:lang w:val="en-GB"/>
        </w:rPr>
        <w:t xml:space="preserve"> = ratio between </w:t>
      </w:r>
      <w:proofErr w:type="spellStart"/>
      <w:r w:rsidRPr="005A2543">
        <w:rPr>
          <w:rFonts w:ascii="Times New Roman" w:hAnsi="Times New Roman" w:cs="Times New Roman"/>
          <w:sz w:val="24"/>
          <w:szCs w:val="24"/>
          <w:lang w:val="en-GB"/>
        </w:rPr>
        <w:t>Chl</w:t>
      </w:r>
      <w:r w:rsidRPr="005A2543">
        <w:rPr>
          <w:rFonts w:ascii="Times New Roman" w:hAnsi="Times New Roman" w:cs="Times New Roman"/>
          <w:sz w:val="24"/>
          <w:szCs w:val="24"/>
          <w:vertAlign w:val="subscript"/>
          <w:lang w:val="en-GB"/>
        </w:rPr>
        <w:t>a</w:t>
      </w:r>
      <w:proofErr w:type="spellEnd"/>
      <w:r w:rsidRPr="005A2543">
        <w:rPr>
          <w:rFonts w:ascii="Times New Roman" w:hAnsi="Times New Roman" w:cs="Times New Roman"/>
          <w:sz w:val="24"/>
          <w:szCs w:val="24"/>
          <w:lang w:val="en-GB"/>
        </w:rPr>
        <w:t xml:space="preserve"> and </w:t>
      </w:r>
      <w:proofErr w:type="spellStart"/>
      <w:r w:rsidRPr="005A2543">
        <w:rPr>
          <w:rFonts w:ascii="Times New Roman" w:hAnsi="Times New Roman" w:cs="Times New Roman"/>
          <w:sz w:val="24"/>
          <w:szCs w:val="24"/>
          <w:lang w:val="en-GB"/>
        </w:rPr>
        <w:t>Car</w:t>
      </w:r>
      <w:r w:rsidRPr="005A2543">
        <w:rPr>
          <w:rFonts w:ascii="Times New Roman" w:hAnsi="Times New Roman" w:cs="Times New Roman"/>
          <w:sz w:val="24"/>
          <w:szCs w:val="24"/>
          <w:vertAlign w:val="subscript"/>
          <w:lang w:val="en-GB"/>
        </w:rPr>
        <w:t>tot</w:t>
      </w:r>
      <w:proofErr w:type="spellEnd"/>
      <w:r w:rsidRPr="005A2543">
        <w:rPr>
          <w:rFonts w:ascii="Times New Roman" w:hAnsi="Times New Roman" w:cs="Times New Roman"/>
          <w:sz w:val="24"/>
          <w:szCs w:val="24"/>
          <w:lang w:val="en-GB"/>
        </w:rPr>
        <w:t>).</w:t>
      </w:r>
    </w:p>
    <w:tbl>
      <w:tblPr>
        <w:tblStyle w:val="Grigliatabella"/>
        <w:tblW w:w="11491"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4"/>
        <w:gridCol w:w="1126"/>
        <w:gridCol w:w="1174"/>
        <w:gridCol w:w="1599"/>
        <w:gridCol w:w="1363"/>
        <w:gridCol w:w="1679"/>
        <w:gridCol w:w="1154"/>
        <w:gridCol w:w="1692"/>
      </w:tblGrid>
      <w:tr w:rsidR="00E61CC1" w:rsidRPr="005A2543" w14:paraId="0BF51CF9" w14:textId="77777777" w:rsidTr="00474A3B">
        <w:trPr>
          <w:jc w:val="center"/>
        </w:trPr>
        <w:tc>
          <w:tcPr>
            <w:tcW w:w="1704" w:type="dxa"/>
            <w:tcBorders>
              <w:top w:val="single" w:sz="4" w:space="0" w:color="auto"/>
              <w:bottom w:val="single" w:sz="4" w:space="0" w:color="auto"/>
            </w:tcBorders>
            <w:vAlign w:val="center"/>
          </w:tcPr>
          <w:p w14:paraId="277627A7"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p>
        </w:tc>
        <w:tc>
          <w:tcPr>
            <w:tcW w:w="1126" w:type="dxa"/>
            <w:tcBorders>
              <w:top w:val="single" w:sz="4" w:space="0" w:color="auto"/>
              <w:bottom w:val="single" w:sz="4" w:space="0" w:color="auto"/>
            </w:tcBorders>
            <w:vAlign w:val="center"/>
          </w:tcPr>
          <w:p w14:paraId="7ADBEDE8"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r w:rsidRPr="005A2543">
              <w:rPr>
                <w:rFonts w:ascii="Times New Roman" w:hAnsi="Times New Roman" w:cs="Times New Roman"/>
                <w:b/>
                <w:bCs/>
                <w:sz w:val="24"/>
                <w:szCs w:val="24"/>
                <w:lang w:val="en-GB"/>
              </w:rPr>
              <w:t>Time (d)</w:t>
            </w:r>
          </w:p>
        </w:tc>
        <w:tc>
          <w:tcPr>
            <w:tcW w:w="2773" w:type="dxa"/>
            <w:gridSpan w:val="2"/>
            <w:tcBorders>
              <w:top w:val="single" w:sz="4" w:space="0" w:color="auto"/>
              <w:bottom w:val="single" w:sz="4" w:space="0" w:color="auto"/>
            </w:tcBorders>
            <w:vAlign w:val="center"/>
          </w:tcPr>
          <w:p w14:paraId="6242DEFB"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proofErr w:type="spellStart"/>
            <w:r w:rsidRPr="005A2543">
              <w:rPr>
                <w:rFonts w:ascii="Times New Roman" w:hAnsi="Times New Roman" w:cs="Times New Roman"/>
                <w:b/>
                <w:bCs/>
                <w:sz w:val="24"/>
                <w:szCs w:val="24"/>
                <w:lang w:val="en-GB"/>
              </w:rPr>
              <w:t>Chl</w:t>
            </w:r>
            <w:r w:rsidRPr="005A2543">
              <w:rPr>
                <w:rFonts w:ascii="Times New Roman" w:hAnsi="Times New Roman" w:cs="Times New Roman"/>
                <w:b/>
                <w:bCs/>
                <w:sz w:val="24"/>
                <w:szCs w:val="24"/>
                <w:vertAlign w:val="subscript"/>
                <w:lang w:val="en-GB"/>
              </w:rPr>
              <w:t>a</w:t>
            </w:r>
            <w:proofErr w:type="spellEnd"/>
            <w:r w:rsidRPr="005A2543">
              <w:rPr>
                <w:rFonts w:ascii="Times New Roman" w:hAnsi="Times New Roman" w:cs="Times New Roman"/>
                <w:b/>
                <w:bCs/>
                <w:sz w:val="24"/>
                <w:szCs w:val="24"/>
                <w:lang w:val="en-GB"/>
              </w:rPr>
              <w:t xml:space="preserve"> (%)</w:t>
            </w:r>
          </w:p>
        </w:tc>
        <w:tc>
          <w:tcPr>
            <w:tcW w:w="3042" w:type="dxa"/>
            <w:gridSpan w:val="2"/>
            <w:tcBorders>
              <w:top w:val="single" w:sz="4" w:space="0" w:color="auto"/>
              <w:bottom w:val="single" w:sz="4" w:space="0" w:color="auto"/>
            </w:tcBorders>
            <w:vAlign w:val="center"/>
          </w:tcPr>
          <w:p w14:paraId="3A712D35"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proofErr w:type="spellStart"/>
            <w:r w:rsidRPr="005A2543">
              <w:rPr>
                <w:rFonts w:ascii="Times New Roman" w:hAnsi="Times New Roman" w:cs="Times New Roman"/>
                <w:b/>
                <w:bCs/>
                <w:sz w:val="24"/>
                <w:szCs w:val="24"/>
                <w:lang w:val="en-GB"/>
              </w:rPr>
              <w:t>Car</w:t>
            </w:r>
            <w:r w:rsidRPr="005A2543">
              <w:rPr>
                <w:rFonts w:ascii="Times New Roman" w:hAnsi="Times New Roman" w:cs="Times New Roman"/>
                <w:b/>
                <w:bCs/>
                <w:sz w:val="24"/>
                <w:szCs w:val="24"/>
                <w:vertAlign w:val="subscript"/>
                <w:lang w:val="en-GB"/>
              </w:rPr>
              <w:t>tot</w:t>
            </w:r>
            <w:proofErr w:type="spellEnd"/>
            <w:r w:rsidRPr="005A2543">
              <w:rPr>
                <w:rFonts w:ascii="Times New Roman" w:hAnsi="Times New Roman" w:cs="Times New Roman"/>
                <w:b/>
                <w:bCs/>
                <w:sz w:val="24"/>
                <w:szCs w:val="24"/>
                <w:vertAlign w:val="subscript"/>
                <w:lang w:val="en-GB"/>
              </w:rPr>
              <w:t xml:space="preserve"> </w:t>
            </w:r>
            <w:r w:rsidRPr="005A2543">
              <w:rPr>
                <w:rFonts w:ascii="Times New Roman" w:hAnsi="Times New Roman" w:cs="Times New Roman"/>
                <w:b/>
                <w:bCs/>
                <w:sz w:val="24"/>
                <w:szCs w:val="24"/>
                <w:lang w:val="en-GB"/>
              </w:rPr>
              <w:t>(%)</w:t>
            </w:r>
          </w:p>
        </w:tc>
        <w:tc>
          <w:tcPr>
            <w:tcW w:w="2846" w:type="dxa"/>
            <w:gridSpan w:val="2"/>
            <w:tcBorders>
              <w:top w:val="single" w:sz="4" w:space="0" w:color="auto"/>
              <w:bottom w:val="single" w:sz="4" w:space="0" w:color="auto"/>
            </w:tcBorders>
            <w:vAlign w:val="center"/>
          </w:tcPr>
          <w:p w14:paraId="22E024EB"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proofErr w:type="spellStart"/>
            <w:r w:rsidRPr="005A2543">
              <w:rPr>
                <w:rFonts w:ascii="Times New Roman" w:hAnsi="Times New Roman" w:cs="Times New Roman"/>
                <w:b/>
                <w:bCs/>
                <w:sz w:val="24"/>
                <w:szCs w:val="24"/>
                <w:lang w:val="en-GB"/>
              </w:rPr>
              <w:t>Chl</w:t>
            </w:r>
            <w:r w:rsidRPr="005A2543">
              <w:rPr>
                <w:rFonts w:ascii="Times New Roman" w:hAnsi="Times New Roman" w:cs="Times New Roman"/>
                <w:b/>
                <w:bCs/>
                <w:sz w:val="24"/>
                <w:szCs w:val="24"/>
                <w:vertAlign w:val="subscript"/>
                <w:lang w:val="en-GB"/>
              </w:rPr>
              <w:t>a</w:t>
            </w:r>
            <w:proofErr w:type="spellEnd"/>
            <w:r w:rsidRPr="005A2543">
              <w:rPr>
                <w:rFonts w:ascii="Times New Roman" w:hAnsi="Times New Roman" w:cs="Times New Roman"/>
                <w:b/>
                <w:bCs/>
                <w:sz w:val="24"/>
                <w:szCs w:val="24"/>
                <w:lang w:val="en-GB"/>
              </w:rPr>
              <w:t>/</w:t>
            </w:r>
            <w:proofErr w:type="spellStart"/>
            <w:r w:rsidRPr="005A2543">
              <w:rPr>
                <w:rFonts w:ascii="Times New Roman" w:hAnsi="Times New Roman" w:cs="Times New Roman"/>
                <w:b/>
                <w:bCs/>
                <w:sz w:val="24"/>
                <w:szCs w:val="24"/>
                <w:lang w:val="en-GB"/>
              </w:rPr>
              <w:t>Car</w:t>
            </w:r>
            <w:r w:rsidRPr="005A2543">
              <w:rPr>
                <w:rFonts w:ascii="Times New Roman" w:hAnsi="Times New Roman" w:cs="Times New Roman"/>
                <w:b/>
                <w:bCs/>
                <w:sz w:val="24"/>
                <w:szCs w:val="24"/>
                <w:vertAlign w:val="subscript"/>
                <w:lang w:val="en-GB"/>
              </w:rPr>
              <w:t>tot</w:t>
            </w:r>
            <w:proofErr w:type="spellEnd"/>
          </w:p>
        </w:tc>
      </w:tr>
      <w:tr w:rsidR="00E61CC1" w:rsidRPr="005A2543" w14:paraId="6D1DF35E" w14:textId="77777777" w:rsidTr="00474A3B">
        <w:trPr>
          <w:jc w:val="center"/>
        </w:trPr>
        <w:tc>
          <w:tcPr>
            <w:tcW w:w="1704" w:type="dxa"/>
            <w:tcBorders>
              <w:top w:val="single" w:sz="4" w:space="0" w:color="auto"/>
              <w:bottom w:val="single" w:sz="4" w:space="0" w:color="auto"/>
            </w:tcBorders>
            <w:vAlign w:val="center"/>
          </w:tcPr>
          <w:p w14:paraId="55652884" w14:textId="77777777" w:rsidR="00E61CC1" w:rsidRPr="005A2543" w:rsidRDefault="00E61CC1" w:rsidP="0096157C">
            <w:pPr>
              <w:spacing w:after="0" w:line="360" w:lineRule="auto"/>
              <w:contextualSpacing/>
              <w:jc w:val="center"/>
              <w:rPr>
                <w:rFonts w:ascii="Times New Roman" w:hAnsi="Times New Roman" w:cs="Times New Roman"/>
                <w:sz w:val="24"/>
                <w:szCs w:val="24"/>
              </w:rPr>
            </w:pPr>
          </w:p>
        </w:tc>
        <w:tc>
          <w:tcPr>
            <w:tcW w:w="1126" w:type="dxa"/>
            <w:tcBorders>
              <w:top w:val="single" w:sz="4" w:space="0" w:color="auto"/>
              <w:bottom w:val="single" w:sz="4" w:space="0" w:color="auto"/>
            </w:tcBorders>
            <w:vAlign w:val="center"/>
          </w:tcPr>
          <w:p w14:paraId="24D0224D" w14:textId="77777777" w:rsidR="00E61CC1" w:rsidRPr="005A2543" w:rsidRDefault="00E61CC1" w:rsidP="0096157C">
            <w:pPr>
              <w:spacing w:after="0" w:line="360" w:lineRule="auto"/>
              <w:contextualSpacing/>
              <w:jc w:val="center"/>
              <w:rPr>
                <w:rFonts w:ascii="Times New Roman" w:hAnsi="Times New Roman" w:cs="Times New Roman"/>
                <w:sz w:val="24"/>
                <w:szCs w:val="24"/>
              </w:rPr>
            </w:pPr>
          </w:p>
        </w:tc>
        <w:tc>
          <w:tcPr>
            <w:tcW w:w="1174" w:type="dxa"/>
            <w:tcBorders>
              <w:top w:val="single" w:sz="4" w:space="0" w:color="auto"/>
              <w:bottom w:val="single" w:sz="4" w:space="0" w:color="auto"/>
            </w:tcBorders>
            <w:vAlign w:val="center"/>
          </w:tcPr>
          <w:p w14:paraId="5FC0AF59" w14:textId="77777777" w:rsidR="00E61CC1" w:rsidRPr="005A2543" w:rsidRDefault="00E61CC1" w:rsidP="0096157C">
            <w:pPr>
              <w:spacing w:after="0" w:line="360" w:lineRule="auto"/>
              <w:contextualSpacing/>
              <w:jc w:val="center"/>
              <w:rPr>
                <w:rFonts w:ascii="Times New Roman" w:hAnsi="Times New Roman" w:cs="Times New Roman"/>
                <w:i/>
                <w:iCs/>
                <w:sz w:val="24"/>
                <w:szCs w:val="24"/>
                <w:lang w:val="en-GB"/>
              </w:rPr>
            </w:pPr>
            <w:r w:rsidRPr="005A2543">
              <w:rPr>
                <w:rFonts w:ascii="Times New Roman" w:hAnsi="Times New Roman" w:cs="Times New Roman"/>
                <w:i/>
                <w:iCs/>
                <w:sz w:val="24"/>
                <w:szCs w:val="24"/>
                <w:lang w:val="en-GB"/>
              </w:rPr>
              <w:t>A.</w:t>
            </w:r>
          </w:p>
          <w:p w14:paraId="7E13DF31"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r w:rsidRPr="005A2543">
              <w:rPr>
                <w:rFonts w:ascii="Times New Roman" w:hAnsi="Times New Roman" w:cs="Times New Roman"/>
                <w:i/>
                <w:iCs/>
                <w:sz w:val="24"/>
                <w:szCs w:val="24"/>
                <w:lang w:val="en-GB"/>
              </w:rPr>
              <w:t xml:space="preserve">platensis </w:t>
            </w:r>
          </w:p>
        </w:tc>
        <w:tc>
          <w:tcPr>
            <w:tcW w:w="1599" w:type="dxa"/>
            <w:tcBorders>
              <w:top w:val="single" w:sz="4" w:space="0" w:color="auto"/>
              <w:bottom w:val="single" w:sz="4" w:space="0" w:color="auto"/>
            </w:tcBorders>
          </w:tcPr>
          <w:p w14:paraId="5B665049"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proofErr w:type="spellStart"/>
            <w:r w:rsidRPr="005A2543">
              <w:rPr>
                <w:rFonts w:ascii="Times New Roman" w:hAnsi="Times New Roman" w:cs="Times New Roman"/>
                <w:i/>
                <w:iCs/>
                <w:sz w:val="24"/>
                <w:szCs w:val="24"/>
                <w:lang w:val="en-GB"/>
              </w:rPr>
              <w:t>Thalassiosira</w:t>
            </w:r>
            <w:proofErr w:type="spellEnd"/>
            <w:r w:rsidRPr="005A2543">
              <w:rPr>
                <w:rFonts w:ascii="Times New Roman" w:hAnsi="Times New Roman" w:cs="Times New Roman"/>
                <w:sz w:val="24"/>
                <w:szCs w:val="24"/>
                <w:lang w:val="en-GB"/>
              </w:rPr>
              <w:t xml:space="preserve"> </w:t>
            </w:r>
          </w:p>
          <w:p w14:paraId="7F22F986"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r w:rsidRPr="005A2543">
              <w:rPr>
                <w:rFonts w:ascii="Times New Roman" w:hAnsi="Times New Roman" w:cs="Times New Roman"/>
                <w:sz w:val="24"/>
                <w:szCs w:val="24"/>
                <w:lang w:val="en-GB"/>
              </w:rPr>
              <w:t>sp.</w:t>
            </w:r>
          </w:p>
        </w:tc>
        <w:tc>
          <w:tcPr>
            <w:tcW w:w="1363" w:type="dxa"/>
            <w:tcBorders>
              <w:top w:val="single" w:sz="4" w:space="0" w:color="auto"/>
              <w:bottom w:val="single" w:sz="4" w:space="0" w:color="auto"/>
            </w:tcBorders>
            <w:vAlign w:val="center"/>
          </w:tcPr>
          <w:p w14:paraId="7BCB974A" w14:textId="77777777" w:rsidR="00E61CC1" w:rsidRPr="005A2543" w:rsidRDefault="00E61CC1" w:rsidP="0096157C">
            <w:pPr>
              <w:spacing w:after="0" w:line="360" w:lineRule="auto"/>
              <w:contextualSpacing/>
              <w:jc w:val="center"/>
              <w:rPr>
                <w:rFonts w:ascii="Times New Roman" w:hAnsi="Times New Roman" w:cs="Times New Roman"/>
                <w:i/>
                <w:iCs/>
                <w:sz w:val="24"/>
                <w:szCs w:val="24"/>
                <w:lang w:val="en-GB"/>
              </w:rPr>
            </w:pPr>
            <w:r w:rsidRPr="005A2543">
              <w:rPr>
                <w:rFonts w:ascii="Times New Roman" w:hAnsi="Times New Roman" w:cs="Times New Roman"/>
                <w:i/>
                <w:iCs/>
                <w:sz w:val="24"/>
                <w:szCs w:val="24"/>
                <w:lang w:val="en-GB"/>
              </w:rPr>
              <w:t xml:space="preserve">A. </w:t>
            </w:r>
          </w:p>
          <w:p w14:paraId="4C77FDC6"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r w:rsidRPr="005A2543">
              <w:rPr>
                <w:rFonts w:ascii="Times New Roman" w:hAnsi="Times New Roman" w:cs="Times New Roman"/>
                <w:i/>
                <w:iCs/>
                <w:sz w:val="24"/>
                <w:szCs w:val="24"/>
                <w:lang w:val="en-GB"/>
              </w:rPr>
              <w:t xml:space="preserve">platensis </w:t>
            </w:r>
          </w:p>
        </w:tc>
        <w:tc>
          <w:tcPr>
            <w:tcW w:w="1679" w:type="dxa"/>
            <w:tcBorders>
              <w:top w:val="single" w:sz="4" w:space="0" w:color="auto"/>
              <w:bottom w:val="single" w:sz="4" w:space="0" w:color="auto"/>
            </w:tcBorders>
            <w:vAlign w:val="center"/>
          </w:tcPr>
          <w:p w14:paraId="324F7391"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proofErr w:type="spellStart"/>
            <w:r w:rsidRPr="005A2543">
              <w:rPr>
                <w:rFonts w:ascii="Times New Roman" w:hAnsi="Times New Roman" w:cs="Times New Roman"/>
                <w:i/>
                <w:iCs/>
                <w:sz w:val="24"/>
                <w:szCs w:val="24"/>
                <w:lang w:val="en-GB"/>
              </w:rPr>
              <w:t>Thalassiosira</w:t>
            </w:r>
            <w:proofErr w:type="spellEnd"/>
            <w:r w:rsidRPr="005A2543">
              <w:rPr>
                <w:rFonts w:ascii="Times New Roman" w:hAnsi="Times New Roman" w:cs="Times New Roman"/>
                <w:sz w:val="24"/>
                <w:szCs w:val="24"/>
                <w:lang w:val="en-GB"/>
              </w:rPr>
              <w:t xml:space="preserve"> </w:t>
            </w:r>
          </w:p>
          <w:p w14:paraId="2D1144F6"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r w:rsidRPr="005A2543">
              <w:rPr>
                <w:rFonts w:ascii="Times New Roman" w:hAnsi="Times New Roman" w:cs="Times New Roman"/>
                <w:sz w:val="24"/>
                <w:szCs w:val="24"/>
                <w:lang w:val="en-GB"/>
              </w:rPr>
              <w:t>sp.</w:t>
            </w:r>
          </w:p>
        </w:tc>
        <w:tc>
          <w:tcPr>
            <w:tcW w:w="1154" w:type="dxa"/>
            <w:tcBorders>
              <w:top w:val="single" w:sz="4" w:space="0" w:color="auto"/>
              <w:bottom w:val="single" w:sz="4" w:space="0" w:color="auto"/>
            </w:tcBorders>
            <w:vAlign w:val="center"/>
          </w:tcPr>
          <w:p w14:paraId="0A8F6F8E" w14:textId="77777777" w:rsidR="00E61CC1" w:rsidRPr="005A2543" w:rsidRDefault="00E61CC1" w:rsidP="0096157C">
            <w:pPr>
              <w:spacing w:after="0" w:line="360" w:lineRule="auto"/>
              <w:contextualSpacing/>
              <w:jc w:val="center"/>
              <w:rPr>
                <w:rFonts w:ascii="Times New Roman" w:hAnsi="Times New Roman" w:cs="Times New Roman"/>
                <w:i/>
                <w:iCs/>
                <w:sz w:val="24"/>
                <w:szCs w:val="24"/>
                <w:lang w:val="en-GB"/>
              </w:rPr>
            </w:pPr>
            <w:r w:rsidRPr="005A2543">
              <w:rPr>
                <w:rFonts w:ascii="Times New Roman" w:hAnsi="Times New Roman" w:cs="Times New Roman"/>
                <w:i/>
                <w:iCs/>
                <w:sz w:val="24"/>
                <w:szCs w:val="24"/>
                <w:lang w:val="en-GB"/>
              </w:rPr>
              <w:t>A.</w:t>
            </w:r>
          </w:p>
          <w:p w14:paraId="3BB75A6D"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r w:rsidRPr="005A2543">
              <w:rPr>
                <w:rFonts w:ascii="Times New Roman" w:hAnsi="Times New Roman" w:cs="Times New Roman"/>
                <w:i/>
                <w:iCs/>
                <w:sz w:val="24"/>
                <w:szCs w:val="24"/>
                <w:lang w:val="en-GB"/>
              </w:rPr>
              <w:t xml:space="preserve">platensis </w:t>
            </w:r>
          </w:p>
        </w:tc>
        <w:tc>
          <w:tcPr>
            <w:tcW w:w="1692" w:type="dxa"/>
            <w:tcBorders>
              <w:top w:val="single" w:sz="4" w:space="0" w:color="auto"/>
              <w:bottom w:val="single" w:sz="4" w:space="0" w:color="auto"/>
            </w:tcBorders>
            <w:vAlign w:val="center"/>
          </w:tcPr>
          <w:p w14:paraId="0414D826"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proofErr w:type="spellStart"/>
            <w:r w:rsidRPr="005A2543">
              <w:rPr>
                <w:rFonts w:ascii="Times New Roman" w:hAnsi="Times New Roman" w:cs="Times New Roman"/>
                <w:i/>
                <w:iCs/>
                <w:sz w:val="24"/>
                <w:szCs w:val="24"/>
                <w:lang w:val="en-GB"/>
              </w:rPr>
              <w:t>Thalassiosira</w:t>
            </w:r>
            <w:proofErr w:type="spellEnd"/>
            <w:r w:rsidRPr="005A2543">
              <w:rPr>
                <w:rFonts w:ascii="Times New Roman" w:hAnsi="Times New Roman" w:cs="Times New Roman"/>
                <w:sz w:val="24"/>
                <w:szCs w:val="24"/>
                <w:lang w:val="en-GB"/>
              </w:rPr>
              <w:t xml:space="preserve"> </w:t>
            </w:r>
          </w:p>
          <w:p w14:paraId="2EB4E766"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r w:rsidRPr="005A2543">
              <w:rPr>
                <w:rFonts w:ascii="Times New Roman" w:hAnsi="Times New Roman" w:cs="Times New Roman"/>
                <w:sz w:val="24"/>
                <w:szCs w:val="24"/>
                <w:lang w:val="en-GB"/>
              </w:rPr>
              <w:t>sp.</w:t>
            </w:r>
          </w:p>
        </w:tc>
      </w:tr>
      <w:tr w:rsidR="00E61CC1" w:rsidRPr="005A2543" w14:paraId="27F7BF17" w14:textId="77777777" w:rsidTr="00474A3B">
        <w:trPr>
          <w:jc w:val="center"/>
        </w:trPr>
        <w:tc>
          <w:tcPr>
            <w:tcW w:w="1704" w:type="dxa"/>
            <w:vMerge w:val="restart"/>
            <w:tcBorders>
              <w:top w:val="single" w:sz="4" w:space="0" w:color="auto"/>
            </w:tcBorders>
            <w:vAlign w:val="center"/>
          </w:tcPr>
          <w:p w14:paraId="310E49A5" w14:textId="77777777" w:rsidR="00E61CC1" w:rsidRPr="005A2543" w:rsidRDefault="00E61CC1" w:rsidP="0096157C">
            <w:pPr>
              <w:spacing w:after="0" w:line="360" w:lineRule="auto"/>
              <w:contextualSpacing/>
              <w:rPr>
                <w:rFonts w:ascii="Times New Roman" w:hAnsi="Times New Roman" w:cs="Times New Roman"/>
                <w:sz w:val="24"/>
                <w:szCs w:val="24"/>
                <w:lang w:val="en-GB"/>
              </w:rPr>
            </w:pPr>
            <w:r w:rsidRPr="005A2543">
              <w:rPr>
                <w:rFonts w:ascii="Times New Roman" w:hAnsi="Times New Roman" w:cs="Times New Roman"/>
                <w:sz w:val="24"/>
                <w:szCs w:val="24"/>
              </w:rPr>
              <w:t>Control</w:t>
            </w:r>
          </w:p>
        </w:tc>
        <w:tc>
          <w:tcPr>
            <w:tcW w:w="1126" w:type="dxa"/>
            <w:tcBorders>
              <w:top w:val="single" w:sz="4" w:space="0" w:color="auto"/>
            </w:tcBorders>
            <w:vAlign w:val="center"/>
          </w:tcPr>
          <w:p w14:paraId="0C2C1962"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7</w:t>
            </w:r>
          </w:p>
        </w:tc>
        <w:tc>
          <w:tcPr>
            <w:tcW w:w="1174" w:type="dxa"/>
            <w:tcBorders>
              <w:top w:val="single" w:sz="4" w:space="0" w:color="auto"/>
            </w:tcBorders>
            <w:vAlign w:val="center"/>
          </w:tcPr>
          <w:p w14:paraId="12D6814C"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2.25</w:t>
            </w:r>
          </w:p>
        </w:tc>
        <w:tc>
          <w:tcPr>
            <w:tcW w:w="1599" w:type="dxa"/>
            <w:tcBorders>
              <w:top w:val="single" w:sz="4" w:space="0" w:color="auto"/>
            </w:tcBorders>
            <w:vAlign w:val="center"/>
          </w:tcPr>
          <w:p w14:paraId="4A2AF908"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1.03</w:t>
            </w:r>
          </w:p>
        </w:tc>
        <w:tc>
          <w:tcPr>
            <w:tcW w:w="1363" w:type="dxa"/>
            <w:tcBorders>
              <w:top w:val="single" w:sz="4" w:space="0" w:color="auto"/>
            </w:tcBorders>
            <w:vAlign w:val="center"/>
          </w:tcPr>
          <w:p w14:paraId="6DA07920"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0.52</w:t>
            </w:r>
          </w:p>
        </w:tc>
        <w:tc>
          <w:tcPr>
            <w:tcW w:w="1679" w:type="dxa"/>
            <w:tcBorders>
              <w:top w:val="single" w:sz="4" w:space="0" w:color="auto"/>
            </w:tcBorders>
            <w:vAlign w:val="center"/>
          </w:tcPr>
          <w:p w14:paraId="4053BCEE"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0.65</w:t>
            </w:r>
          </w:p>
        </w:tc>
        <w:tc>
          <w:tcPr>
            <w:tcW w:w="1154" w:type="dxa"/>
            <w:tcBorders>
              <w:top w:val="single" w:sz="4" w:space="0" w:color="auto"/>
            </w:tcBorders>
            <w:vAlign w:val="center"/>
          </w:tcPr>
          <w:p w14:paraId="6783DD7C"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4.34</w:t>
            </w:r>
          </w:p>
        </w:tc>
        <w:tc>
          <w:tcPr>
            <w:tcW w:w="1692" w:type="dxa"/>
            <w:tcBorders>
              <w:top w:val="single" w:sz="4" w:space="0" w:color="auto"/>
            </w:tcBorders>
            <w:vAlign w:val="center"/>
          </w:tcPr>
          <w:p w14:paraId="48D4D4E2"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1.59</w:t>
            </w:r>
          </w:p>
        </w:tc>
      </w:tr>
      <w:tr w:rsidR="00E61CC1" w:rsidRPr="005A2543" w14:paraId="5CD6BD64" w14:textId="77777777" w:rsidTr="00474A3B">
        <w:trPr>
          <w:jc w:val="center"/>
        </w:trPr>
        <w:tc>
          <w:tcPr>
            <w:tcW w:w="1704" w:type="dxa"/>
            <w:vMerge/>
            <w:vAlign w:val="center"/>
          </w:tcPr>
          <w:p w14:paraId="666A98CA" w14:textId="77777777" w:rsidR="00E61CC1" w:rsidRPr="005A2543" w:rsidRDefault="00E61CC1" w:rsidP="0096157C">
            <w:pPr>
              <w:spacing w:after="0" w:line="360" w:lineRule="auto"/>
              <w:contextualSpacing/>
              <w:rPr>
                <w:rFonts w:ascii="Times New Roman" w:hAnsi="Times New Roman" w:cs="Times New Roman"/>
                <w:sz w:val="24"/>
                <w:szCs w:val="24"/>
              </w:rPr>
            </w:pPr>
          </w:p>
        </w:tc>
        <w:tc>
          <w:tcPr>
            <w:tcW w:w="1126" w:type="dxa"/>
            <w:vAlign w:val="center"/>
          </w:tcPr>
          <w:p w14:paraId="22746982"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14</w:t>
            </w:r>
          </w:p>
        </w:tc>
        <w:tc>
          <w:tcPr>
            <w:tcW w:w="1174" w:type="dxa"/>
            <w:vAlign w:val="center"/>
          </w:tcPr>
          <w:p w14:paraId="670057D2"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2.65</w:t>
            </w:r>
          </w:p>
        </w:tc>
        <w:tc>
          <w:tcPr>
            <w:tcW w:w="1599" w:type="dxa"/>
            <w:vAlign w:val="center"/>
          </w:tcPr>
          <w:p w14:paraId="13360AF4"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lang w:val="en-GB"/>
              </w:rPr>
              <w:t>0.82</w:t>
            </w:r>
          </w:p>
        </w:tc>
        <w:tc>
          <w:tcPr>
            <w:tcW w:w="1363" w:type="dxa"/>
            <w:vAlign w:val="center"/>
          </w:tcPr>
          <w:p w14:paraId="1B4EE931"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0.62</w:t>
            </w:r>
          </w:p>
        </w:tc>
        <w:tc>
          <w:tcPr>
            <w:tcW w:w="1679" w:type="dxa"/>
            <w:vAlign w:val="center"/>
          </w:tcPr>
          <w:p w14:paraId="3D54B945"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lang w:val="en-GB"/>
              </w:rPr>
              <w:t>0.59</w:t>
            </w:r>
          </w:p>
        </w:tc>
        <w:tc>
          <w:tcPr>
            <w:tcW w:w="1154" w:type="dxa"/>
            <w:vAlign w:val="center"/>
          </w:tcPr>
          <w:p w14:paraId="765455F1"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rPr>
              <w:t>4.30</w:t>
            </w:r>
          </w:p>
        </w:tc>
        <w:tc>
          <w:tcPr>
            <w:tcW w:w="1692" w:type="dxa"/>
            <w:vAlign w:val="center"/>
          </w:tcPr>
          <w:p w14:paraId="1C720281"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1.38</w:t>
            </w:r>
          </w:p>
        </w:tc>
      </w:tr>
      <w:tr w:rsidR="00E61CC1" w:rsidRPr="005A2543" w14:paraId="41B129DB" w14:textId="77777777" w:rsidTr="00474A3B">
        <w:trPr>
          <w:jc w:val="center"/>
        </w:trPr>
        <w:tc>
          <w:tcPr>
            <w:tcW w:w="1704" w:type="dxa"/>
            <w:vMerge w:val="restart"/>
            <w:vAlign w:val="center"/>
          </w:tcPr>
          <w:p w14:paraId="352C9DD0" w14:textId="77777777" w:rsidR="00E61CC1" w:rsidRPr="005A2543" w:rsidRDefault="00E61CC1" w:rsidP="0096157C">
            <w:pPr>
              <w:spacing w:after="0" w:line="360" w:lineRule="auto"/>
              <w:contextualSpacing/>
            </w:pPr>
            <w:r w:rsidRPr="005A2543">
              <w:rPr>
                <w:rFonts w:ascii="Times New Roman" w:eastAsia="Times New Roman" w:hAnsi="Times New Roman" w:cs="Times New Roman"/>
                <w:sz w:val="24"/>
                <w:szCs w:val="24"/>
                <w:lang w:val="en-US"/>
              </w:rPr>
              <w:t>LSZ@SWCNT</w:t>
            </w:r>
          </w:p>
        </w:tc>
        <w:tc>
          <w:tcPr>
            <w:tcW w:w="1126" w:type="dxa"/>
            <w:vAlign w:val="center"/>
          </w:tcPr>
          <w:p w14:paraId="0BAF1167"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7</w:t>
            </w:r>
          </w:p>
        </w:tc>
        <w:tc>
          <w:tcPr>
            <w:tcW w:w="1174" w:type="dxa"/>
            <w:vAlign w:val="center"/>
          </w:tcPr>
          <w:p w14:paraId="563B51EA"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2.64</w:t>
            </w:r>
          </w:p>
        </w:tc>
        <w:tc>
          <w:tcPr>
            <w:tcW w:w="1599" w:type="dxa"/>
            <w:vAlign w:val="center"/>
          </w:tcPr>
          <w:p w14:paraId="3CC2725F"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0.88</w:t>
            </w:r>
          </w:p>
        </w:tc>
        <w:tc>
          <w:tcPr>
            <w:tcW w:w="1363" w:type="dxa"/>
            <w:vAlign w:val="center"/>
          </w:tcPr>
          <w:p w14:paraId="0AAA83BA"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0.53</w:t>
            </w:r>
          </w:p>
        </w:tc>
        <w:tc>
          <w:tcPr>
            <w:tcW w:w="1679" w:type="dxa"/>
            <w:vAlign w:val="center"/>
          </w:tcPr>
          <w:p w14:paraId="4A8C288C"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0.50</w:t>
            </w:r>
          </w:p>
        </w:tc>
        <w:tc>
          <w:tcPr>
            <w:tcW w:w="1154" w:type="dxa"/>
            <w:vAlign w:val="center"/>
          </w:tcPr>
          <w:p w14:paraId="7DFC629D"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4.97</w:t>
            </w:r>
          </w:p>
        </w:tc>
        <w:tc>
          <w:tcPr>
            <w:tcW w:w="1692" w:type="dxa"/>
            <w:vAlign w:val="center"/>
          </w:tcPr>
          <w:p w14:paraId="5660267B"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1.75</w:t>
            </w:r>
          </w:p>
        </w:tc>
      </w:tr>
      <w:tr w:rsidR="00E61CC1" w:rsidRPr="005A2543" w14:paraId="3CC1B681" w14:textId="77777777" w:rsidTr="00474A3B">
        <w:trPr>
          <w:jc w:val="center"/>
        </w:trPr>
        <w:tc>
          <w:tcPr>
            <w:tcW w:w="1704" w:type="dxa"/>
            <w:vMerge/>
            <w:vAlign w:val="center"/>
          </w:tcPr>
          <w:p w14:paraId="449F82FC"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p>
        </w:tc>
        <w:tc>
          <w:tcPr>
            <w:tcW w:w="1126" w:type="dxa"/>
            <w:vAlign w:val="center"/>
          </w:tcPr>
          <w:p w14:paraId="3670E1E0"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14</w:t>
            </w:r>
          </w:p>
        </w:tc>
        <w:tc>
          <w:tcPr>
            <w:tcW w:w="1174" w:type="dxa"/>
            <w:vAlign w:val="center"/>
          </w:tcPr>
          <w:p w14:paraId="23963088"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2.73</w:t>
            </w:r>
          </w:p>
        </w:tc>
        <w:tc>
          <w:tcPr>
            <w:tcW w:w="1599" w:type="dxa"/>
            <w:vAlign w:val="center"/>
          </w:tcPr>
          <w:p w14:paraId="53D0A94C"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1.17</w:t>
            </w:r>
          </w:p>
        </w:tc>
        <w:tc>
          <w:tcPr>
            <w:tcW w:w="1363" w:type="dxa"/>
            <w:vAlign w:val="center"/>
          </w:tcPr>
          <w:p w14:paraId="06FBA4ED"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0.59</w:t>
            </w:r>
          </w:p>
        </w:tc>
        <w:tc>
          <w:tcPr>
            <w:tcW w:w="1679" w:type="dxa"/>
            <w:vAlign w:val="center"/>
          </w:tcPr>
          <w:p w14:paraId="7EF2C32E"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0.70</w:t>
            </w:r>
          </w:p>
        </w:tc>
        <w:tc>
          <w:tcPr>
            <w:tcW w:w="1154" w:type="dxa"/>
            <w:vAlign w:val="center"/>
          </w:tcPr>
          <w:p w14:paraId="4236A68F"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4.62</w:t>
            </w:r>
          </w:p>
        </w:tc>
        <w:tc>
          <w:tcPr>
            <w:tcW w:w="1692" w:type="dxa"/>
            <w:vAlign w:val="center"/>
          </w:tcPr>
          <w:p w14:paraId="45A096B0"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1.69</w:t>
            </w:r>
          </w:p>
        </w:tc>
      </w:tr>
    </w:tbl>
    <w:p w14:paraId="6E834129" w14:textId="77777777" w:rsidR="00E61CC1" w:rsidRPr="005A2543" w:rsidRDefault="00E61CC1" w:rsidP="0096157C">
      <w:pPr>
        <w:spacing w:after="0" w:line="360" w:lineRule="auto"/>
        <w:jc w:val="both"/>
        <w:rPr>
          <w:rFonts w:ascii="Times New Roman" w:hAnsi="Times New Roman" w:cs="Times New Roman"/>
          <w:b/>
          <w:sz w:val="24"/>
          <w:szCs w:val="24"/>
          <w:lang w:val="nl-NL"/>
        </w:rPr>
      </w:pPr>
    </w:p>
    <w:p w14:paraId="3C67BAFB" w14:textId="77777777" w:rsidR="00E61CC1" w:rsidRPr="005A2543" w:rsidRDefault="00E61CC1" w:rsidP="0096157C">
      <w:pPr>
        <w:spacing w:after="0" w:line="360" w:lineRule="auto"/>
        <w:contextualSpacing/>
        <w:jc w:val="both"/>
        <w:rPr>
          <w:rFonts w:ascii="Times New Roman" w:hAnsi="Times New Roman" w:cs="Times New Roman"/>
          <w:b/>
          <w:sz w:val="24"/>
          <w:szCs w:val="24"/>
          <w:lang w:val="en-GB"/>
        </w:rPr>
      </w:pPr>
    </w:p>
    <w:p w14:paraId="727CF709" w14:textId="77777777" w:rsidR="00E61CC1" w:rsidRPr="005A2543" w:rsidRDefault="00E61CC1" w:rsidP="0096157C">
      <w:pPr>
        <w:spacing w:after="160" w:line="360" w:lineRule="auto"/>
        <w:rPr>
          <w:rFonts w:ascii="Times New Roman" w:hAnsi="Times New Roman" w:cs="Times New Roman"/>
          <w:b/>
          <w:sz w:val="24"/>
          <w:szCs w:val="24"/>
          <w:lang w:val="en-GB"/>
        </w:rPr>
      </w:pPr>
      <w:r w:rsidRPr="005A2543">
        <w:rPr>
          <w:rFonts w:ascii="Times New Roman" w:hAnsi="Times New Roman" w:cs="Times New Roman"/>
          <w:b/>
          <w:sz w:val="24"/>
          <w:szCs w:val="24"/>
          <w:lang w:val="en-GB"/>
        </w:rPr>
        <w:br w:type="page"/>
      </w:r>
    </w:p>
    <w:p w14:paraId="3F1E1BE4" w14:textId="658D817E" w:rsidR="00E61CC1" w:rsidRPr="005A2543" w:rsidRDefault="00E61CC1" w:rsidP="0096157C">
      <w:pPr>
        <w:spacing w:after="0" w:line="360" w:lineRule="auto"/>
        <w:contextualSpacing/>
        <w:jc w:val="both"/>
        <w:rPr>
          <w:rFonts w:ascii="Times New Roman" w:hAnsi="Times New Roman" w:cs="Times New Roman"/>
          <w:sz w:val="24"/>
          <w:szCs w:val="24"/>
          <w:lang w:val="en-GB"/>
        </w:rPr>
      </w:pPr>
      <w:r w:rsidRPr="005A2543">
        <w:rPr>
          <w:rFonts w:ascii="Times New Roman" w:hAnsi="Times New Roman" w:cs="Times New Roman"/>
          <w:b/>
          <w:sz w:val="24"/>
          <w:szCs w:val="24"/>
          <w:lang w:val="en-GB"/>
        </w:rPr>
        <w:lastRenderedPageBreak/>
        <w:t>Table S</w:t>
      </w:r>
      <w:r w:rsidR="00525E08" w:rsidRPr="005A2543">
        <w:rPr>
          <w:rFonts w:ascii="Times New Roman" w:hAnsi="Times New Roman" w:cs="Times New Roman"/>
          <w:b/>
          <w:sz w:val="24"/>
          <w:szCs w:val="24"/>
          <w:lang w:val="en-GB"/>
        </w:rPr>
        <w:t>6</w:t>
      </w:r>
      <w:r w:rsidRPr="005A2543">
        <w:rPr>
          <w:rFonts w:ascii="Times New Roman" w:hAnsi="Times New Roman" w:cs="Times New Roman"/>
          <w:sz w:val="24"/>
          <w:szCs w:val="24"/>
          <w:lang w:val="en-GB"/>
        </w:rPr>
        <w:t xml:space="preserve">. The ratio between saturated and unsaturated fatty acids (i.e. SFA/UFA) of </w:t>
      </w:r>
      <w:r w:rsidRPr="005A2543">
        <w:rPr>
          <w:rFonts w:ascii="Times New Roman" w:hAnsi="Times New Roman" w:cs="Times New Roman"/>
          <w:i/>
          <w:iCs/>
          <w:sz w:val="24"/>
          <w:szCs w:val="24"/>
          <w:lang w:val="en-GB"/>
        </w:rPr>
        <w:t xml:space="preserve">A. platensis </w:t>
      </w:r>
      <w:r w:rsidRPr="005A2543">
        <w:rPr>
          <w:rFonts w:ascii="Times New Roman" w:hAnsi="Times New Roman" w:cs="Times New Roman"/>
          <w:sz w:val="24"/>
          <w:szCs w:val="24"/>
          <w:lang w:val="en-GB"/>
        </w:rPr>
        <w:t>and</w:t>
      </w:r>
      <w:r w:rsidRPr="005A2543">
        <w:rPr>
          <w:rFonts w:ascii="Times New Roman" w:hAnsi="Times New Roman" w:cs="Times New Roman"/>
          <w:i/>
          <w:iCs/>
          <w:sz w:val="24"/>
          <w:szCs w:val="24"/>
          <w:lang w:val="en-GB"/>
        </w:rPr>
        <w:t xml:space="preserve"> </w:t>
      </w:r>
      <w:proofErr w:type="spellStart"/>
      <w:r w:rsidRPr="005A2543">
        <w:rPr>
          <w:rFonts w:ascii="Times New Roman" w:hAnsi="Times New Roman" w:cs="Times New Roman"/>
          <w:i/>
          <w:iCs/>
          <w:sz w:val="24"/>
          <w:szCs w:val="24"/>
          <w:lang w:val="en-GB"/>
        </w:rPr>
        <w:t>Thalassiosira</w:t>
      </w:r>
      <w:proofErr w:type="spellEnd"/>
      <w:r w:rsidRPr="005A2543">
        <w:rPr>
          <w:rFonts w:ascii="Times New Roman" w:hAnsi="Times New Roman" w:cs="Times New Roman"/>
          <w:i/>
          <w:iCs/>
          <w:sz w:val="24"/>
          <w:szCs w:val="24"/>
          <w:lang w:val="en-GB"/>
        </w:rPr>
        <w:t xml:space="preserve"> </w:t>
      </w:r>
      <w:r w:rsidRPr="005A2543">
        <w:rPr>
          <w:rFonts w:ascii="Times New Roman" w:hAnsi="Times New Roman" w:cs="Times New Roman"/>
          <w:sz w:val="24"/>
          <w:szCs w:val="24"/>
          <w:lang w:val="en-GB"/>
        </w:rPr>
        <w:t>sp. measured</w:t>
      </w:r>
      <w:r w:rsidRPr="005A2543">
        <w:rPr>
          <w:rFonts w:ascii="Times New Roman" w:hAnsi="Times New Roman" w:cs="Times New Roman"/>
          <w:b/>
          <w:bCs/>
          <w:sz w:val="24"/>
          <w:szCs w:val="24"/>
          <w:lang w:val="en-GB"/>
        </w:rPr>
        <w:t xml:space="preserve"> </w:t>
      </w:r>
      <w:r w:rsidRPr="005A2543">
        <w:rPr>
          <w:rFonts w:ascii="Times New Roman" w:hAnsi="Times New Roman" w:cs="Times New Roman"/>
          <w:sz w:val="24"/>
          <w:szCs w:val="24"/>
          <w:lang w:val="en-GB"/>
        </w:rPr>
        <w:t>after 7 and 14 days (d) of exposure to LSZ@</w:t>
      </w:r>
      <w:r w:rsidRPr="005A2543">
        <w:rPr>
          <w:rFonts w:ascii="Times New Roman" w:eastAsia="Times New Roman" w:hAnsi="Times New Roman" w:cs="Times New Roman"/>
          <w:sz w:val="24"/>
          <w:szCs w:val="24"/>
          <w:lang w:val="en-US"/>
        </w:rPr>
        <w:t>SWCNT</w:t>
      </w:r>
      <w:r w:rsidRPr="005A2543">
        <w:rPr>
          <w:rFonts w:ascii="Times New Roman" w:hAnsi="Times New Roman" w:cs="Times New Roman"/>
          <w:sz w:val="24"/>
          <w:szCs w:val="24"/>
          <w:lang w:val="en-GB"/>
        </w:rPr>
        <w:t xml:space="preserve"> at the concentration of 1 mg L</w:t>
      </w:r>
      <w:r w:rsidRPr="005A2543">
        <w:rPr>
          <w:rFonts w:ascii="Times New Roman" w:hAnsi="Times New Roman" w:cs="Times New Roman"/>
          <w:sz w:val="24"/>
          <w:szCs w:val="24"/>
          <w:vertAlign w:val="superscript"/>
          <w:lang w:val="en-GB"/>
        </w:rPr>
        <w:t>-1</w:t>
      </w:r>
      <w:r w:rsidRPr="005A2543">
        <w:rPr>
          <w:rFonts w:ascii="Times New Roman" w:hAnsi="Times New Roman" w:cs="Times New Roman"/>
          <w:sz w:val="24"/>
          <w:szCs w:val="24"/>
          <w:lang w:val="en-GB"/>
        </w:rPr>
        <w:t xml:space="preserve"> compared to the control.</w:t>
      </w:r>
    </w:p>
    <w:tbl>
      <w:tblPr>
        <w:tblStyle w:val="Grigliatabella"/>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4"/>
        <w:gridCol w:w="1495"/>
        <w:gridCol w:w="1841"/>
        <w:gridCol w:w="2017"/>
      </w:tblGrid>
      <w:tr w:rsidR="00E61CC1" w:rsidRPr="005A2543" w14:paraId="7C8BA9E1" w14:textId="77777777" w:rsidTr="00474A3B">
        <w:trPr>
          <w:jc w:val="center"/>
        </w:trPr>
        <w:tc>
          <w:tcPr>
            <w:tcW w:w="1704" w:type="dxa"/>
            <w:tcBorders>
              <w:top w:val="single" w:sz="4" w:space="0" w:color="auto"/>
              <w:bottom w:val="single" w:sz="4" w:space="0" w:color="auto"/>
            </w:tcBorders>
            <w:vAlign w:val="center"/>
          </w:tcPr>
          <w:p w14:paraId="0120CAFB" w14:textId="77777777" w:rsidR="00E61CC1" w:rsidRPr="005A2543" w:rsidRDefault="00E61CC1" w:rsidP="0096157C">
            <w:pPr>
              <w:spacing w:after="0" w:line="360" w:lineRule="auto"/>
              <w:contextualSpacing/>
              <w:jc w:val="both"/>
              <w:rPr>
                <w:rFonts w:ascii="Times New Roman" w:hAnsi="Times New Roman" w:cs="Times New Roman"/>
                <w:sz w:val="24"/>
                <w:szCs w:val="24"/>
                <w:lang w:val="en-GB"/>
              </w:rPr>
            </w:pPr>
          </w:p>
        </w:tc>
        <w:tc>
          <w:tcPr>
            <w:tcW w:w="1495" w:type="dxa"/>
            <w:tcBorders>
              <w:top w:val="single" w:sz="4" w:space="0" w:color="auto"/>
              <w:bottom w:val="single" w:sz="4" w:space="0" w:color="auto"/>
            </w:tcBorders>
            <w:vAlign w:val="center"/>
          </w:tcPr>
          <w:p w14:paraId="6217A7CB" w14:textId="77777777" w:rsidR="00E61CC1" w:rsidRPr="005A2543" w:rsidRDefault="00E61CC1" w:rsidP="0096157C">
            <w:pPr>
              <w:pStyle w:val="Paragrafoelenco"/>
              <w:spacing w:after="0" w:line="360" w:lineRule="auto"/>
              <w:ind w:left="0"/>
              <w:jc w:val="center"/>
              <w:rPr>
                <w:rFonts w:ascii="Times New Roman" w:hAnsi="Times New Roman" w:cs="Times New Roman"/>
                <w:b/>
                <w:bCs/>
                <w:sz w:val="24"/>
                <w:szCs w:val="24"/>
                <w:lang w:val="en-GB"/>
              </w:rPr>
            </w:pPr>
            <w:r w:rsidRPr="005A2543">
              <w:rPr>
                <w:rFonts w:ascii="Times New Roman" w:hAnsi="Times New Roman" w:cs="Times New Roman"/>
                <w:b/>
                <w:bCs/>
                <w:sz w:val="24"/>
                <w:szCs w:val="24"/>
                <w:lang w:val="en-GB"/>
              </w:rPr>
              <w:t>Time (d)</w:t>
            </w:r>
          </w:p>
        </w:tc>
        <w:tc>
          <w:tcPr>
            <w:tcW w:w="3858" w:type="dxa"/>
            <w:gridSpan w:val="2"/>
            <w:tcBorders>
              <w:top w:val="single" w:sz="4" w:space="0" w:color="auto"/>
              <w:bottom w:val="single" w:sz="4" w:space="0" w:color="auto"/>
            </w:tcBorders>
            <w:vAlign w:val="center"/>
          </w:tcPr>
          <w:p w14:paraId="408D01D2" w14:textId="77777777" w:rsidR="00E61CC1" w:rsidRPr="005A2543" w:rsidRDefault="00E61CC1" w:rsidP="0096157C">
            <w:pPr>
              <w:spacing w:after="0" w:line="360" w:lineRule="auto"/>
              <w:contextualSpacing/>
              <w:jc w:val="center"/>
              <w:rPr>
                <w:rFonts w:ascii="Times New Roman" w:hAnsi="Times New Roman" w:cs="Times New Roman"/>
                <w:b/>
                <w:bCs/>
                <w:sz w:val="24"/>
                <w:szCs w:val="24"/>
                <w:lang w:val="en-GB"/>
              </w:rPr>
            </w:pPr>
            <w:r w:rsidRPr="005A2543">
              <w:rPr>
                <w:rFonts w:ascii="Times New Roman" w:hAnsi="Times New Roman" w:cs="Times New Roman"/>
                <w:b/>
                <w:bCs/>
                <w:sz w:val="24"/>
                <w:szCs w:val="24"/>
                <w:lang w:val="en-GB"/>
              </w:rPr>
              <w:t>SFA/UFA ratio</w:t>
            </w:r>
          </w:p>
        </w:tc>
      </w:tr>
      <w:tr w:rsidR="00E61CC1" w:rsidRPr="005A2543" w14:paraId="5CC1071A" w14:textId="77777777" w:rsidTr="00474A3B">
        <w:trPr>
          <w:jc w:val="center"/>
        </w:trPr>
        <w:tc>
          <w:tcPr>
            <w:tcW w:w="1704" w:type="dxa"/>
            <w:tcBorders>
              <w:top w:val="single" w:sz="4" w:space="0" w:color="auto"/>
              <w:bottom w:val="single" w:sz="4" w:space="0" w:color="auto"/>
            </w:tcBorders>
            <w:vAlign w:val="center"/>
          </w:tcPr>
          <w:p w14:paraId="15011FB7" w14:textId="77777777" w:rsidR="00E61CC1" w:rsidRPr="005A2543" w:rsidRDefault="00E61CC1" w:rsidP="0096157C">
            <w:pPr>
              <w:spacing w:after="0" w:line="360" w:lineRule="auto"/>
              <w:contextualSpacing/>
              <w:jc w:val="both"/>
              <w:rPr>
                <w:rFonts w:ascii="Times New Roman" w:hAnsi="Times New Roman" w:cs="Times New Roman"/>
                <w:sz w:val="24"/>
                <w:szCs w:val="24"/>
                <w:lang w:val="en-GB"/>
              </w:rPr>
            </w:pPr>
          </w:p>
        </w:tc>
        <w:tc>
          <w:tcPr>
            <w:tcW w:w="1495" w:type="dxa"/>
            <w:tcBorders>
              <w:top w:val="single" w:sz="4" w:space="0" w:color="auto"/>
              <w:bottom w:val="single" w:sz="4" w:space="0" w:color="auto"/>
            </w:tcBorders>
            <w:vAlign w:val="center"/>
          </w:tcPr>
          <w:p w14:paraId="672A766F" w14:textId="77777777" w:rsidR="00E61CC1" w:rsidRPr="005A2543" w:rsidRDefault="00E61CC1" w:rsidP="0096157C">
            <w:pPr>
              <w:pStyle w:val="Paragrafoelenco"/>
              <w:spacing w:after="0" w:line="360" w:lineRule="auto"/>
              <w:ind w:left="0"/>
              <w:jc w:val="center"/>
              <w:rPr>
                <w:rFonts w:ascii="Times New Roman" w:hAnsi="Times New Roman" w:cs="Times New Roman"/>
                <w:b/>
                <w:bCs/>
                <w:sz w:val="24"/>
                <w:szCs w:val="24"/>
                <w:lang w:val="en-GB"/>
              </w:rPr>
            </w:pPr>
          </w:p>
        </w:tc>
        <w:tc>
          <w:tcPr>
            <w:tcW w:w="1841" w:type="dxa"/>
            <w:tcBorders>
              <w:top w:val="single" w:sz="4" w:space="0" w:color="auto"/>
              <w:bottom w:val="single" w:sz="4" w:space="0" w:color="auto"/>
            </w:tcBorders>
            <w:vAlign w:val="center"/>
          </w:tcPr>
          <w:p w14:paraId="630E810D" w14:textId="77777777" w:rsidR="00E61CC1" w:rsidRPr="005A2543" w:rsidRDefault="00E61CC1" w:rsidP="0096157C">
            <w:pPr>
              <w:spacing w:after="0" w:line="360" w:lineRule="auto"/>
              <w:jc w:val="center"/>
              <w:rPr>
                <w:rFonts w:ascii="Times New Roman" w:hAnsi="Times New Roman" w:cs="Times New Roman"/>
                <w:i/>
                <w:sz w:val="24"/>
                <w:szCs w:val="24"/>
                <w:lang w:val="en-GB"/>
              </w:rPr>
            </w:pPr>
            <w:r w:rsidRPr="005A2543">
              <w:rPr>
                <w:rFonts w:ascii="Times New Roman" w:hAnsi="Times New Roman" w:cs="Times New Roman"/>
                <w:i/>
                <w:sz w:val="24"/>
                <w:szCs w:val="24"/>
                <w:lang w:val="en-GB"/>
              </w:rPr>
              <w:t>A. platensis</w:t>
            </w:r>
          </w:p>
        </w:tc>
        <w:tc>
          <w:tcPr>
            <w:tcW w:w="2017" w:type="dxa"/>
            <w:tcBorders>
              <w:top w:val="single" w:sz="4" w:space="0" w:color="auto"/>
              <w:bottom w:val="single" w:sz="4" w:space="0" w:color="auto"/>
            </w:tcBorders>
            <w:vAlign w:val="center"/>
          </w:tcPr>
          <w:p w14:paraId="3E79ABCF"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proofErr w:type="spellStart"/>
            <w:r w:rsidRPr="005A2543">
              <w:rPr>
                <w:rFonts w:ascii="Times New Roman" w:hAnsi="Times New Roman" w:cs="Times New Roman"/>
                <w:i/>
                <w:sz w:val="24"/>
                <w:szCs w:val="24"/>
                <w:lang w:val="en-GB"/>
              </w:rPr>
              <w:t>Thalassiosira</w:t>
            </w:r>
            <w:proofErr w:type="spellEnd"/>
            <w:r w:rsidRPr="005A2543">
              <w:rPr>
                <w:rFonts w:ascii="Times New Roman" w:hAnsi="Times New Roman" w:cs="Times New Roman"/>
                <w:sz w:val="24"/>
                <w:szCs w:val="24"/>
                <w:lang w:val="en-GB"/>
              </w:rPr>
              <w:t xml:space="preserve"> sp.</w:t>
            </w:r>
          </w:p>
        </w:tc>
      </w:tr>
      <w:tr w:rsidR="00E61CC1" w:rsidRPr="005A2543" w14:paraId="4047CF98" w14:textId="77777777" w:rsidTr="00474A3B">
        <w:trPr>
          <w:jc w:val="center"/>
        </w:trPr>
        <w:tc>
          <w:tcPr>
            <w:tcW w:w="1704" w:type="dxa"/>
            <w:vMerge w:val="restart"/>
            <w:tcBorders>
              <w:top w:val="single" w:sz="4" w:space="0" w:color="auto"/>
            </w:tcBorders>
            <w:vAlign w:val="center"/>
          </w:tcPr>
          <w:p w14:paraId="743A67A7" w14:textId="77777777" w:rsidR="00E61CC1" w:rsidRPr="005A2543" w:rsidRDefault="00E61CC1" w:rsidP="0096157C">
            <w:pPr>
              <w:spacing w:after="0" w:line="360" w:lineRule="auto"/>
              <w:contextualSpacing/>
              <w:jc w:val="both"/>
              <w:rPr>
                <w:rFonts w:ascii="Times New Roman" w:hAnsi="Times New Roman" w:cs="Times New Roman"/>
                <w:sz w:val="24"/>
                <w:szCs w:val="24"/>
                <w:lang w:val="en-GB"/>
              </w:rPr>
            </w:pPr>
            <w:r w:rsidRPr="005A2543">
              <w:rPr>
                <w:rFonts w:ascii="Times New Roman" w:hAnsi="Times New Roman" w:cs="Times New Roman"/>
                <w:sz w:val="24"/>
                <w:szCs w:val="24"/>
              </w:rPr>
              <w:t>Control</w:t>
            </w:r>
          </w:p>
        </w:tc>
        <w:tc>
          <w:tcPr>
            <w:tcW w:w="1495" w:type="dxa"/>
            <w:tcBorders>
              <w:top w:val="single" w:sz="4" w:space="0" w:color="auto"/>
              <w:bottom w:val="nil"/>
            </w:tcBorders>
            <w:vAlign w:val="center"/>
          </w:tcPr>
          <w:p w14:paraId="7FA7717E"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7</w:t>
            </w:r>
          </w:p>
        </w:tc>
        <w:tc>
          <w:tcPr>
            <w:tcW w:w="1841" w:type="dxa"/>
            <w:tcBorders>
              <w:top w:val="single" w:sz="4" w:space="0" w:color="auto"/>
              <w:bottom w:val="nil"/>
            </w:tcBorders>
            <w:vAlign w:val="center"/>
          </w:tcPr>
          <w:p w14:paraId="55B9EA7B"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rPr>
              <w:t>1.0</w:t>
            </w:r>
          </w:p>
        </w:tc>
        <w:tc>
          <w:tcPr>
            <w:tcW w:w="2017" w:type="dxa"/>
            <w:tcBorders>
              <w:top w:val="single" w:sz="4" w:space="0" w:color="auto"/>
              <w:bottom w:val="nil"/>
            </w:tcBorders>
            <w:vAlign w:val="center"/>
          </w:tcPr>
          <w:p w14:paraId="58654653"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0.9</w:t>
            </w:r>
          </w:p>
        </w:tc>
      </w:tr>
      <w:tr w:rsidR="00E61CC1" w:rsidRPr="005A2543" w14:paraId="2D5826AF" w14:textId="77777777" w:rsidTr="00474A3B">
        <w:trPr>
          <w:jc w:val="center"/>
        </w:trPr>
        <w:tc>
          <w:tcPr>
            <w:tcW w:w="1704" w:type="dxa"/>
            <w:vMerge/>
            <w:vAlign w:val="center"/>
          </w:tcPr>
          <w:p w14:paraId="1DF3D436" w14:textId="77777777" w:rsidR="00E61CC1" w:rsidRPr="005A2543" w:rsidRDefault="00E61CC1" w:rsidP="0096157C">
            <w:pPr>
              <w:spacing w:after="0" w:line="360" w:lineRule="auto"/>
              <w:contextualSpacing/>
              <w:jc w:val="both"/>
              <w:rPr>
                <w:rFonts w:ascii="Times New Roman" w:hAnsi="Times New Roman" w:cs="Times New Roman"/>
                <w:sz w:val="24"/>
                <w:szCs w:val="24"/>
              </w:rPr>
            </w:pPr>
          </w:p>
        </w:tc>
        <w:tc>
          <w:tcPr>
            <w:tcW w:w="1495" w:type="dxa"/>
            <w:tcBorders>
              <w:top w:val="nil"/>
            </w:tcBorders>
            <w:vAlign w:val="center"/>
          </w:tcPr>
          <w:p w14:paraId="2E20D4DD"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14</w:t>
            </w:r>
          </w:p>
        </w:tc>
        <w:tc>
          <w:tcPr>
            <w:tcW w:w="1841" w:type="dxa"/>
            <w:tcBorders>
              <w:top w:val="nil"/>
            </w:tcBorders>
            <w:vAlign w:val="center"/>
          </w:tcPr>
          <w:p w14:paraId="3C92F36F"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0.8</w:t>
            </w:r>
          </w:p>
        </w:tc>
        <w:tc>
          <w:tcPr>
            <w:tcW w:w="2017" w:type="dxa"/>
            <w:tcBorders>
              <w:top w:val="nil"/>
            </w:tcBorders>
            <w:vAlign w:val="center"/>
          </w:tcPr>
          <w:p w14:paraId="6C91B84C"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0.6</w:t>
            </w:r>
          </w:p>
        </w:tc>
      </w:tr>
      <w:tr w:rsidR="00E61CC1" w:rsidRPr="005A2543" w14:paraId="61533852" w14:textId="77777777" w:rsidTr="00474A3B">
        <w:trPr>
          <w:jc w:val="center"/>
        </w:trPr>
        <w:tc>
          <w:tcPr>
            <w:tcW w:w="1704" w:type="dxa"/>
            <w:vMerge w:val="restart"/>
            <w:vAlign w:val="center"/>
          </w:tcPr>
          <w:p w14:paraId="29D0D0C8" w14:textId="77777777" w:rsidR="00E61CC1" w:rsidRPr="005A2543" w:rsidRDefault="00E61CC1" w:rsidP="0096157C">
            <w:pPr>
              <w:spacing w:after="0" w:line="360" w:lineRule="auto"/>
              <w:contextualSpacing/>
              <w:jc w:val="both"/>
            </w:pPr>
            <w:r w:rsidRPr="005A2543">
              <w:rPr>
                <w:rFonts w:ascii="Times New Roman" w:hAnsi="Times New Roman" w:cs="Times New Roman"/>
                <w:sz w:val="24"/>
                <w:szCs w:val="24"/>
                <w:lang w:val="en-GB"/>
              </w:rPr>
              <w:t>LSZ@SWCNT</w:t>
            </w:r>
          </w:p>
        </w:tc>
        <w:tc>
          <w:tcPr>
            <w:tcW w:w="1495" w:type="dxa"/>
            <w:vAlign w:val="center"/>
          </w:tcPr>
          <w:p w14:paraId="4AE64DE4"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7</w:t>
            </w:r>
          </w:p>
        </w:tc>
        <w:tc>
          <w:tcPr>
            <w:tcW w:w="1841" w:type="dxa"/>
            <w:vAlign w:val="center"/>
          </w:tcPr>
          <w:p w14:paraId="0046F761"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rPr>
              <w:t>0.9</w:t>
            </w:r>
          </w:p>
        </w:tc>
        <w:tc>
          <w:tcPr>
            <w:tcW w:w="2017" w:type="dxa"/>
            <w:vAlign w:val="center"/>
          </w:tcPr>
          <w:p w14:paraId="3D8CE5A8"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0.6</w:t>
            </w:r>
          </w:p>
        </w:tc>
      </w:tr>
      <w:tr w:rsidR="00E61CC1" w:rsidRPr="005A2543" w14:paraId="58078ABD" w14:textId="77777777" w:rsidTr="00474A3B">
        <w:trPr>
          <w:jc w:val="center"/>
        </w:trPr>
        <w:tc>
          <w:tcPr>
            <w:tcW w:w="1704" w:type="dxa"/>
            <w:vMerge/>
            <w:vAlign w:val="center"/>
          </w:tcPr>
          <w:p w14:paraId="50A4854B" w14:textId="77777777" w:rsidR="00E61CC1" w:rsidRPr="005A2543" w:rsidRDefault="00E61CC1" w:rsidP="0096157C">
            <w:pPr>
              <w:spacing w:after="0" w:line="360" w:lineRule="auto"/>
              <w:contextualSpacing/>
              <w:jc w:val="both"/>
              <w:rPr>
                <w:rFonts w:ascii="Times New Roman" w:hAnsi="Times New Roman" w:cs="Times New Roman"/>
                <w:sz w:val="24"/>
                <w:szCs w:val="24"/>
                <w:lang w:val="en-GB"/>
              </w:rPr>
            </w:pPr>
          </w:p>
        </w:tc>
        <w:tc>
          <w:tcPr>
            <w:tcW w:w="1495" w:type="dxa"/>
            <w:vAlign w:val="center"/>
          </w:tcPr>
          <w:p w14:paraId="529A707A" w14:textId="77777777" w:rsidR="00E61CC1" w:rsidRPr="005A2543" w:rsidRDefault="00E61CC1" w:rsidP="0096157C">
            <w:pPr>
              <w:spacing w:after="0" w:line="360" w:lineRule="auto"/>
              <w:contextualSpacing/>
              <w:jc w:val="center"/>
              <w:rPr>
                <w:rFonts w:ascii="Times New Roman" w:hAnsi="Times New Roman" w:cs="Times New Roman"/>
                <w:sz w:val="24"/>
                <w:szCs w:val="24"/>
              </w:rPr>
            </w:pPr>
            <w:r w:rsidRPr="005A2543">
              <w:rPr>
                <w:rFonts w:ascii="Times New Roman" w:hAnsi="Times New Roman" w:cs="Times New Roman"/>
                <w:sz w:val="24"/>
                <w:szCs w:val="24"/>
              </w:rPr>
              <w:t>14</w:t>
            </w:r>
          </w:p>
        </w:tc>
        <w:tc>
          <w:tcPr>
            <w:tcW w:w="1841" w:type="dxa"/>
            <w:vAlign w:val="center"/>
          </w:tcPr>
          <w:p w14:paraId="09D9D72F"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rPr>
              <w:t>1.0</w:t>
            </w:r>
          </w:p>
        </w:tc>
        <w:tc>
          <w:tcPr>
            <w:tcW w:w="2017" w:type="dxa"/>
            <w:vAlign w:val="center"/>
          </w:tcPr>
          <w:p w14:paraId="0520D7E8" w14:textId="77777777" w:rsidR="00E61CC1" w:rsidRPr="005A2543" w:rsidRDefault="00E61CC1" w:rsidP="0096157C">
            <w:pPr>
              <w:spacing w:after="0" w:line="360" w:lineRule="auto"/>
              <w:contextualSpacing/>
              <w:jc w:val="center"/>
              <w:rPr>
                <w:rFonts w:ascii="Times New Roman" w:hAnsi="Times New Roman" w:cs="Times New Roman"/>
                <w:sz w:val="24"/>
                <w:szCs w:val="24"/>
                <w:lang w:val="en-GB"/>
              </w:rPr>
            </w:pPr>
            <w:r w:rsidRPr="005A2543">
              <w:rPr>
                <w:rFonts w:ascii="Times New Roman" w:hAnsi="Times New Roman" w:cs="Times New Roman"/>
                <w:sz w:val="24"/>
                <w:szCs w:val="24"/>
                <w:lang w:val="en-GB"/>
              </w:rPr>
              <w:t>0.5</w:t>
            </w:r>
          </w:p>
        </w:tc>
      </w:tr>
    </w:tbl>
    <w:p w14:paraId="0F3C89CF" w14:textId="77777777" w:rsidR="00E61CC1" w:rsidRPr="005A2543" w:rsidRDefault="00E61CC1" w:rsidP="0096157C">
      <w:pPr>
        <w:spacing w:after="0" w:line="360" w:lineRule="auto"/>
        <w:jc w:val="both"/>
        <w:rPr>
          <w:rFonts w:ascii="Times New Roman" w:eastAsia="Times New Roman" w:hAnsi="Times New Roman" w:cs="Times New Roman"/>
          <w:b/>
          <w:sz w:val="24"/>
          <w:szCs w:val="24"/>
          <w:lang w:val="en-GB"/>
        </w:rPr>
      </w:pPr>
    </w:p>
    <w:p w14:paraId="3A46D322" w14:textId="77777777" w:rsidR="003F0C41" w:rsidRPr="005A2543" w:rsidRDefault="003F0C41" w:rsidP="0096157C">
      <w:pPr>
        <w:spacing w:after="0" w:line="360" w:lineRule="auto"/>
        <w:jc w:val="both"/>
        <w:rPr>
          <w:rFonts w:ascii="Times New Roman" w:eastAsia="Times New Roman" w:hAnsi="Times New Roman" w:cs="Times New Roman"/>
          <w:b/>
          <w:sz w:val="24"/>
          <w:szCs w:val="24"/>
          <w:lang w:val="en-GB"/>
        </w:rPr>
      </w:pPr>
    </w:p>
    <w:p w14:paraId="1A655941"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3AE34AEA"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58DE4D33"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57FF9C27"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6860AD10"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1ABBA40E"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07B2F221"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44AE3FB9"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0FEDC7AC"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3883B796"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5B518888"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45DFC550"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2CC035C0"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394BF088"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0135E783"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59E22281"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2137B8D2"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0B48A42F" w14:textId="77777777" w:rsidR="00BE4963" w:rsidRPr="005A2543" w:rsidRDefault="00BE4963" w:rsidP="0096157C">
      <w:pPr>
        <w:spacing w:after="0" w:line="360" w:lineRule="auto"/>
        <w:jc w:val="both"/>
        <w:rPr>
          <w:rFonts w:ascii="Times New Roman" w:eastAsia="Times New Roman" w:hAnsi="Times New Roman" w:cs="Times New Roman"/>
          <w:b/>
          <w:sz w:val="24"/>
          <w:szCs w:val="24"/>
          <w:lang w:val="en-GB"/>
        </w:rPr>
      </w:pPr>
    </w:p>
    <w:p w14:paraId="70F1678F" w14:textId="77777777" w:rsidR="0096157C" w:rsidRPr="005A2543" w:rsidRDefault="0096157C" w:rsidP="0096157C">
      <w:pPr>
        <w:spacing w:after="0" w:line="360" w:lineRule="auto"/>
        <w:jc w:val="both"/>
        <w:rPr>
          <w:rFonts w:ascii="Times New Roman" w:eastAsia="Times New Roman" w:hAnsi="Times New Roman" w:cs="Times New Roman"/>
          <w:b/>
          <w:sz w:val="24"/>
          <w:szCs w:val="24"/>
          <w:lang w:val="en-GB"/>
        </w:rPr>
      </w:pPr>
    </w:p>
    <w:p w14:paraId="50FC503E" w14:textId="77777777" w:rsidR="0096157C" w:rsidRPr="005A2543" w:rsidRDefault="0096157C" w:rsidP="0096157C">
      <w:pPr>
        <w:spacing w:after="0" w:line="360" w:lineRule="auto"/>
        <w:jc w:val="both"/>
        <w:rPr>
          <w:rFonts w:ascii="Times New Roman" w:eastAsia="Times New Roman" w:hAnsi="Times New Roman" w:cs="Times New Roman"/>
          <w:b/>
          <w:sz w:val="24"/>
          <w:szCs w:val="24"/>
          <w:lang w:val="en-GB"/>
        </w:rPr>
      </w:pPr>
    </w:p>
    <w:p w14:paraId="4BEA3FF4" w14:textId="77777777" w:rsidR="0096157C" w:rsidRPr="005A2543" w:rsidRDefault="0096157C" w:rsidP="0096157C">
      <w:pPr>
        <w:spacing w:after="0" w:line="360" w:lineRule="auto"/>
        <w:jc w:val="both"/>
        <w:rPr>
          <w:rFonts w:ascii="Times New Roman" w:eastAsia="Times New Roman" w:hAnsi="Times New Roman" w:cs="Times New Roman"/>
          <w:b/>
          <w:sz w:val="24"/>
          <w:szCs w:val="24"/>
          <w:lang w:val="en-GB"/>
        </w:rPr>
      </w:pPr>
    </w:p>
    <w:p w14:paraId="1CB84A7E" w14:textId="77777777" w:rsidR="00525E08" w:rsidRPr="005A2543" w:rsidRDefault="00525E08" w:rsidP="0096157C">
      <w:pPr>
        <w:spacing w:after="0" w:line="360" w:lineRule="auto"/>
        <w:contextualSpacing/>
        <w:jc w:val="both"/>
        <w:rPr>
          <w:rFonts w:ascii="Times New Roman" w:hAnsi="Times New Roman" w:cs="Times New Roman"/>
          <w:b/>
          <w:sz w:val="24"/>
          <w:szCs w:val="24"/>
          <w:lang w:val="en-US"/>
        </w:rPr>
      </w:pPr>
    </w:p>
    <w:p w14:paraId="218CA4DE" w14:textId="2F11813E" w:rsidR="00525E08" w:rsidRPr="005A2543" w:rsidRDefault="00525E08" w:rsidP="0096157C">
      <w:pPr>
        <w:spacing w:after="0" w:line="360" w:lineRule="auto"/>
        <w:contextualSpacing/>
        <w:jc w:val="both"/>
        <w:rPr>
          <w:rFonts w:ascii="Times New Roman" w:hAnsi="Times New Roman" w:cs="Times New Roman"/>
          <w:sz w:val="24"/>
          <w:szCs w:val="24"/>
          <w:lang w:val="nl-NL"/>
        </w:rPr>
      </w:pPr>
      <w:r w:rsidRPr="005A2543">
        <w:rPr>
          <w:rFonts w:ascii="Times New Roman" w:hAnsi="Times New Roman" w:cs="Times New Roman"/>
          <w:b/>
          <w:sz w:val="24"/>
          <w:szCs w:val="24"/>
          <w:lang w:val="en-US"/>
        </w:rPr>
        <w:lastRenderedPageBreak/>
        <w:t>Figure S1.</w:t>
      </w:r>
      <w:r w:rsidRPr="005A2543">
        <w:rPr>
          <w:rFonts w:ascii="Times New Roman" w:hAnsi="Times New Roman" w:cs="Times New Roman"/>
          <w:sz w:val="24"/>
          <w:szCs w:val="24"/>
          <w:lang w:val="en-US"/>
        </w:rPr>
        <w:t xml:space="preserve"> </w:t>
      </w:r>
      <w:r w:rsidRPr="005A2543">
        <w:rPr>
          <w:rFonts w:ascii="Times New Roman" w:hAnsi="Times New Roman" w:cs="Times New Roman"/>
          <w:sz w:val="24"/>
          <w:szCs w:val="24"/>
          <w:lang w:val="nl-NL"/>
        </w:rPr>
        <w:t xml:space="preserve">UV-Vis </w:t>
      </w:r>
      <w:proofErr w:type="spellStart"/>
      <w:r w:rsidRPr="005A2543">
        <w:rPr>
          <w:rFonts w:ascii="Times New Roman" w:hAnsi="Times New Roman" w:cs="Times New Roman"/>
          <w:sz w:val="24"/>
          <w:szCs w:val="24"/>
          <w:lang w:val="nl-NL"/>
        </w:rPr>
        <w:t>absorption</w:t>
      </w:r>
      <w:proofErr w:type="spellEnd"/>
      <w:r w:rsidRPr="005A2543">
        <w:rPr>
          <w:rFonts w:ascii="Times New Roman" w:hAnsi="Times New Roman" w:cs="Times New Roman"/>
          <w:sz w:val="24"/>
          <w:szCs w:val="24"/>
          <w:lang w:val="nl-NL"/>
        </w:rPr>
        <w:t xml:space="preserve"> spectra of a) LSZ@SWCNT, b) BSA@SWCNT, c) HST@SWCNT, </w:t>
      </w:r>
      <w:proofErr w:type="spellStart"/>
      <w:r w:rsidRPr="005A2543">
        <w:rPr>
          <w:rFonts w:ascii="Times New Roman" w:hAnsi="Times New Roman" w:cs="Times New Roman"/>
          <w:sz w:val="24"/>
          <w:szCs w:val="24"/>
          <w:lang w:val="nl-NL"/>
        </w:rPr>
        <w:t>and</w:t>
      </w:r>
      <w:proofErr w:type="spellEnd"/>
      <w:r w:rsidRPr="005A2543">
        <w:rPr>
          <w:rFonts w:ascii="Times New Roman" w:hAnsi="Times New Roman" w:cs="Times New Roman"/>
          <w:sz w:val="24"/>
          <w:szCs w:val="24"/>
          <w:lang w:val="nl-NL"/>
        </w:rPr>
        <w:t xml:space="preserve"> d) SWCNT-COOH in </w:t>
      </w:r>
      <w:proofErr w:type="spellStart"/>
      <w:r w:rsidRPr="005A2543">
        <w:rPr>
          <w:rFonts w:ascii="Times New Roman" w:hAnsi="Times New Roman" w:cs="Times New Roman"/>
          <w:sz w:val="24"/>
          <w:szCs w:val="24"/>
          <w:lang w:val="nl-NL"/>
        </w:rPr>
        <w:t>the</w:t>
      </w:r>
      <w:proofErr w:type="spellEnd"/>
      <w:r w:rsidRPr="005A2543">
        <w:rPr>
          <w:rFonts w:ascii="Times New Roman" w:hAnsi="Times New Roman" w:cs="Times New Roman"/>
          <w:sz w:val="24"/>
          <w:szCs w:val="24"/>
          <w:lang w:val="nl-NL"/>
        </w:rPr>
        <w:t xml:space="preserve"> </w:t>
      </w:r>
      <w:proofErr w:type="spellStart"/>
      <w:r w:rsidRPr="005A2543">
        <w:rPr>
          <w:rFonts w:ascii="Times New Roman" w:hAnsi="Times New Roman" w:cs="Times New Roman"/>
          <w:sz w:val="24"/>
          <w:szCs w:val="24"/>
          <w:lang w:val="nl-NL"/>
        </w:rPr>
        <w:t>algal</w:t>
      </w:r>
      <w:proofErr w:type="spellEnd"/>
      <w:r w:rsidRPr="005A2543">
        <w:rPr>
          <w:rFonts w:ascii="Times New Roman" w:hAnsi="Times New Roman" w:cs="Times New Roman"/>
          <w:sz w:val="24"/>
          <w:szCs w:val="24"/>
          <w:lang w:val="nl-NL"/>
        </w:rPr>
        <w:t xml:space="preserve"> </w:t>
      </w:r>
      <w:proofErr w:type="spellStart"/>
      <w:r w:rsidRPr="005A2543">
        <w:rPr>
          <w:rFonts w:ascii="Times New Roman" w:hAnsi="Times New Roman" w:cs="Times New Roman"/>
          <w:sz w:val="24"/>
          <w:szCs w:val="24"/>
          <w:lang w:val="nl-NL"/>
        </w:rPr>
        <w:t>growth</w:t>
      </w:r>
      <w:proofErr w:type="spellEnd"/>
      <w:r w:rsidRPr="005A2543">
        <w:rPr>
          <w:rFonts w:ascii="Times New Roman" w:hAnsi="Times New Roman" w:cs="Times New Roman"/>
          <w:sz w:val="24"/>
          <w:szCs w:val="24"/>
          <w:lang w:val="nl-NL"/>
        </w:rPr>
        <w:t xml:space="preserve"> media. (CM: </w:t>
      </w:r>
      <w:proofErr w:type="spellStart"/>
      <w:r w:rsidRPr="005A2543">
        <w:rPr>
          <w:rFonts w:ascii="Times New Roman" w:hAnsi="Times New Roman" w:cs="Times New Roman"/>
          <w:sz w:val="24"/>
          <w:szCs w:val="24"/>
          <w:lang w:val="nl-NL"/>
        </w:rPr>
        <w:t>Cramer’s</w:t>
      </w:r>
      <w:proofErr w:type="spellEnd"/>
      <w:r w:rsidRPr="005A2543">
        <w:rPr>
          <w:rFonts w:ascii="Times New Roman" w:hAnsi="Times New Roman" w:cs="Times New Roman"/>
          <w:sz w:val="24"/>
          <w:szCs w:val="24"/>
          <w:lang w:val="nl-NL"/>
        </w:rPr>
        <w:t xml:space="preserve"> medium </w:t>
      </w:r>
      <w:proofErr w:type="spellStart"/>
      <w:r w:rsidRPr="005A2543">
        <w:rPr>
          <w:rFonts w:ascii="Times New Roman" w:hAnsi="Times New Roman" w:cs="Times New Roman"/>
          <w:sz w:val="24"/>
          <w:szCs w:val="24"/>
          <w:lang w:val="nl-NL"/>
        </w:rPr>
        <w:t>for</w:t>
      </w:r>
      <w:proofErr w:type="spellEnd"/>
      <w:r w:rsidRPr="005A2543">
        <w:rPr>
          <w:rFonts w:ascii="Times New Roman" w:hAnsi="Times New Roman" w:cs="Times New Roman"/>
          <w:sz w:val="24"/>
          <w:szCs w:val="24"/>
          <w:lang w:val="nl-NL"/>
        </w:rPr>
        <w:t xml:space="preserve"> </w:t>
      </w:r>
      <w:proofErr w:type="spellStart"/>
      <w:r w:rsidRPr="005A2543">
        <w:rPr>
          <w:rFonts w:ascii="Times New Roman" w:hAnsi="Times New Roman" w:cs="Times New Roman"/>
          <w:sz w:val="24"/>
          <w:szCs w:val="24"/>
          <w:lang w:val="nl-NL"/>
        </w:rPr>
        <w:t>euglenoids</w:t>
      </w:r>
      <w:proofErr w:type="spellEnd"/>
      <w:r w:rsidRPr="005A2543">
        <w:rPr>
          <w:rFonts w:ascii="Times New Roman" w:hAnsi="Times New Roman" w:cs="Times New Roman"/>
          <w:sz w:val="24"/>
          <w:szCs w:val="24"/>
          <w:lang w:val="nl-NL"/>
        </w:rPr>
        <w:t xml:space="preserve">; DM: </w:t>
      </w:r>
      <w:proofErr w:type="spellStart"/>
      <w:r w:rsidRPr="005A2543">
        <w:rPr>
          <w:rFonts w:ascii="Times New Roman" w:hAnsi="Times New Roman" w:cs="Times New Roman"/>
          <w:sz w:val="24"/>
          <w:szCs w:val="24"/>
          <w:lang w:val="nl-NL"/>
        </w:rPr>
        <w:t>Diatom’s</w:t>
      </w:r>
      <w:proofErr w:type="spellEnd"/>
      <w:r w:rsidRPr="005A2543">
        <w:rPr>
          <w:rFonts w:ascii="Times New Roman" w:hAnsi="Times New Roman" w:cs="Times New Roman"/>
          <w:sz w:val="24"/>
          <w:szCs w:val="24"/>
          <w:lang w:val="nl-NL"/>
        </w:rPr>
        <w:t xml:space="preserve"> medium </w:t>
      </w:r>
      <w:proofErr w:type="spellStart"/>
      <w:r w:rsidRPr="005A2543">
        <w:rPr>
          <w:rFonts w:ascii="Times New Roman" w:hAnsi="Times New Roman" w:cs="Times New Roman"/>
          <w:sz w:val="24"/>
          <w:szCs w:val="24"/>
          <w:lang w:val="nl-NL"/>
        </w:rPr>
        <w:t>for</w:t>
      </w:r>
      <w:proofErr w:type="spellEnd"/>
      <w:r w:rsidRPr="005A2543">
        <w:rPr>
          <w:rFonts w:ascii="Times New Roman" w:hAnsi="Times New Roman" w:cs="Times New Roman"/>
          <w:sz w:val="24"/>
          <w:szCs w:val="24"/>
          <w:lang w:val="nl-NL"/>
        </w:rPr>
        <w:t xml:space="preserve"> </w:t>
      </w:r>
      <w:proofErr w:type="spellStart"/>
      <w:r w:rsidRPr="005A2543">
        <w:rPr>
          <w:rFonts w:ascii="Times New Roman" w:hAnsi="Times New Roman" w:cs="Times New Roman"/>
          <w:sz w:val="24"/>
          <w:szCs w:val="24"/>
          <w:lang w:val="nl-NL"/>
        </w:rPr>
        <w:t>freshwater</w:t>
      </w:r>
      <w:proofErr w:type="spellEnd"/>
      <w:r w:rsidRPr="005A2543">
        <w:rPr>
          <w:rFonts w:ascii="Times New Roman" w:hAnsi="Times New Roman" w:cs="Times New Roman"/>
          <w:sz w:val="24"/>
          <w:szCs w:val="24"/>
          <w:lang w:val="nl-NL"/>
        </w:rPr>
        <w:t xml:space="preserve"> </w:t>
      </w:r>
      <w:proofErr w:type="spellStart"/>
      <w:r w:rsidRPr="005A2543">
        <w:rPr>
          <w:rFonts w:ascii="Times New Roman" w:hAnsi="Times New Roman" w:cs="Times New Roman"/>
          <w:sz w:val="24"/>
          <w:szCs w:val="24"/>
          <w:lang w:val="nl-NL"/>
        </w:rPr>
        <w:t>diatoms</w:t>
      </w:r>
      <w:proofErr w:type="spellEnd"/>
      <w:r w:rsidRPr="005A2543">
        <w:rPr>
          <w:rFonts w:ascii="Times New Roman" w:hAnsi="Times New Roman" w:cs="Times New Roman"/>
          <w:sz w:val="24"/>
          <w:szCs w:val="24"/>
          <w:lang w:val="nl-NL"/>
        </w:rPr>
        <w:t xml:space="preserve">; f/2+Si 30: f/2 medium plus silica at </w:t>
      </w:r>
      <w:proofErr w:type="spellStart"/>
      <w:r w:rsidRPr="005A2543">
        <w:rPr>
          <w:rFonts w:ascii="Times New Roman" w:hAnsi="Times New Roman" w:cs="Times New Roman"/>
          <w:sz w:val="24"/>
          <w:szCs w:val="24"/>
          <w:lang w:val="nl-NL"/>
        </w:rPr>
        <w:t>salinity</w:t>
      </w:r>
      <w:proofErr w:type="spellEnd"/>
      <w:r w:rsidRPr="005A2543">
        <w:rPr>
          <w:rFonts w:ascii="Times New Roman" w:hAnsi="Times New Roman" w:cs="Times New Roman"/>
          <w:sz w:val="24"/>
          <w:szCs w:val="24"/>
          <w:lang w:val="nl-NL"/>
        </w:rPr>
        <w:t xml:space="preserve"> 30‰ </w:t>
      </w:r>
      <w:proofErr w:type="spellStart"/>
      <w:r w:rsidRPr="005A2543">
        <w:rPr>
          <w:rFonts w:ascii="Times New Roman" w:hAnsi="Times New Roman" w:cs="Times New Roman"/>
          <w:sz w:val="24"/>
          <w:szCs w:val="24"/>
          <w:lang w:val="nl-NL"/>
        </w:rPr>
        <w:t>for</w:t>
      </w:r>
      <w:proofErr w:type="spellEnd"/>
      <w:r w:rsidRPr="005A2543">
        <w:rPr>
          <w:rFonts w:ascii="Times New Roman" w:hAnsi="Times New Roman" w:cs="Times New Roman"/>
          <w:sz w:val="24"/>
          <w:szCs w:val="24"/>
          <w:lang w:val="nl-NL"/>
        </w:rPr>
        <w:t xml:space="preserve"> marine </w:t>
      </w:r>
      <w:proofErr w:type="spellStart"/>
      <w:r w:rsidRPr="005A2543">
        <w:rPr>
          <w:rFonts w:ascii="Times New Roman" w:hAnsi="Times New Roman" w:cs="Times New Roman"/>
          <w:sz w:val="24"/>
          <w:szCs w:val="24"/>
          <w:lang w:val="nl-NL"/>
        </w:rPr>
        <w:t>diatoms</w:t>
      </w:r>
      <w:proofErr w:type="spellEnd"/>
      <w:r w:rsidRPr="005A2543">
        <w:rPr>
          <w:rFonts w:ascii="Times New Roman" w:hAnsi="Times New Roman" w:cs="Times New Roman"/>
          <w:sz w:val="24"/>
          <w:szCs w:val="24"/>
          <w:lang w:val="nl-NL"/>
        </w:rPr>
        <w:t>; f</w:t>
      </w:r>
      <w:r w:rsidRPr="005A2543">
        <w:rPr>
          <w:rFonts w:ascii="Times New Roman" w:hAnsi="Times New Roman" w:cs="Times New Roman"/>
          <w:sz w:val="14"/>
          <w:szCs w:val="14"/>
          <w:lang w:val="nl-NL"/>
        </w:rPr>
        <w:t xml:space="preserve"> </w:t>
      </w:r>
      <w:r w:rsidRPr="005A2543">
        <w:rPr>
          <w:rFonts w:ascii="Times New Roman" w:hAnsi="Times New Roman" w:cs="Times New Roman"/>
          <w:sz w:val="24"/>
          <w:szCs w:val="24"/>
          <w:vertAlign w:val="subscript"/>
          <w:lang w:val="nl-NL"/>
        </w:rPr>
        <w:t>N/10 P/10</w:t>
      </w:r>
      <w:r w:rsidRPr="005A2543">
        <w:rPr>
          <w:rFonts w:ascii="Times New Roman" w:hAnsi="Times New Roman" w:cs="Times New Roman"/>
          <w:sz w:val="24"/>
          <w:szCs w:val="24"/>
          <w:lang w:val="nl-NL"/>
        </w:rPr>
        <w:t xml:space="preserve"> 30: f/2 </w:t>
      </w:r>
      <w:proofErr w:type="spellStart"/>
      <w:r w:rsidRPr="005A2543">
        <w:rPr>
          <w:rFonts w:ascii="Times New Roman" w:hAnsi="Times New Roman" w:cs="Times New Roman"/>
          <w:sz w:val="24"/>
          <w:szCs w:val="24"/>
          <w:lang w:val="nl-NL"/>
        </w:rPr>
        <w:t>with</w:t>
      </w:r>
      <w:proofErr w:type="spellEnd"/>
      <w:r w:rsidRPr="005A2543">
        <w:rPr>
          <w:rFonts w:ascii="Times New Roman" w:hAnsi="Times New Roman" w:cs="Times New Roman"/>
          <w:sz w:val="24"/>
          <w:szCs w:val="24"/>
          <w:lang w:val="nl-NL"/>
        </w:rPr>
        <w:t xml:space="preserve"> five-</w:t>
      </w:r>
      <w:proofErr w:type="spellStart"/>
      <w:r w:rsidRPr="005A2543">
        <w:rPr>
          <w:rFonts w:ascii="Times New Roman" w:hAnsi="Times New Roman" w:cs="Times New Roman"/>
          <w:sz w:val="24"/>
          <w:szCs w:val="24"/>
          <w:lang w:val="nl-NL"/>
        </w:rPr>
        <w:t>fold</w:t>
      </w:r>
      <w:proofErr w:type="spellEnd"/>
      <w:r w:rsidRPr="005A2543">
        <w:rPr>
          <w:rFonts w:ascii="Times New Roman" w:hAnsi="Times New Roman" w:cs="Times New Roman"/>
          <w:sz w:val="24"/>
          <w:szCs w:val="24"/>
          <w:lang w:val="nl-NL"/>
        </w:rPr>
        <w:t xml:space="preserve"> </w:t>
      </w:r>
      <w:proofErr w:type="spellStart"/>
      <w:r w:rsidRPr="005A2543">
        <w:rPr>
          <w:rFonts w:ascii="Times New Roman" w:hAnsi="Times New Roman" w:cs="Times New Roman"/>
          <w:sz w:val="24"/>
          <w:szCs w:val="24"/>
          <w:lang w:val="nl-NL"/>
        </w:rPr>
        <w:t>diluted</w:t>
      </w:r>
      <w:proofErr w:type="spellEnd"/>
      <w:r w:rsidRPr="005A2543">
        <w:rPr>
          <w:rFonts w:ascii="Times New Roman" w:hAnsi="Times New Roman" w:cs="Times New Roman"/>
          <w:sz w:val="24"/>
          <w:szCs w:val="24"/>
          <w:lang w:val="nl-NL"/>
        </w:rPr>
        <w:t xml:space="preserve"> </w:t>
      </w:r>
      <w:proofErr w:type="spellStart"/>
      <w:r w:rsidRPr="005A2543">
        <w:rPr>
          <w:rFonts w:ascii="Times New Roman" w:hAnsi="Times New Roman" w:cs="Times New Roman"/>
          <w:sz w:val="24"/>
          <w:szCs w:val="24"/>
          <w:lang w:val="nl-NL"/>
        </w:rPr>
        <w:t>macronutrients</w:t>
      </w:r>
      <w:proofErr w:type="spellEnd"/>
      <w:r w:rsidRPr="005A2543">
        <w:rPr>
          <w:rFonts w:ascii="Times New Roman" w:hAnsi="Times New Roman" w:cs="Times New Roman"/>
          <w:sz w:val="24"/>
          <w:szCs w:val="24"/>
          <w:lang w:val="nl-NL"/>
        </w:rPr>
        <w:t xml:space="preserve"> N </w:t>
      </w:r>
      <w:proofErr w:type="spellStart"/>
      <w:r w:rsidRPr="005A2543">
        <w:rPr>
          <w:rFonts w:ascii="Times New Roman" w:hAnsi="Times New Roman" w:cs="Times New Roman"/>
          <w:sz w:val="24"/>
          <w:szCs w:val="24"/>
          <w:lang w:val="nl-NL"/>
        </w:rPr>
        <w:t>and</w:t>
      </w:r>
      <w:proofErr w:type="spellEnd"/>
      <w:r w:rsidRPr="005A2543">
        <w:rPr>
          <w:rFonts w:ascii="Times New Roman" w:hAnsi="Times New Roman" w:cs="Times New Roman"/>
          <w:sz w:val="24"/>
          <w:szCs w:val="24"/>
          <w:lang w:val="nl-NL"/>
        </w:rPr>
        <w:t xml:space="preserve"> P, at </w:t>
      </w:r>
      <w:proofErr w:type="spellStart"/>
      <w:r w:rsidRPr="005A2543">
        <w:rPr>
          <w:rFonts w:ascii="Times New Roman" w:hAnsi="Times New Roman" w:cs="Times New Roman"/>
          <w:sz w:val="24"/>
          <w:szCs w:val="24"/>
          <w:lang w:val="nl-NL"/>
        </w:rPr>
        <w:t>salinity</w:t>
      </w:r>
      <w:proofErr w:type="spellEnd"/>
      <w:r w:rsidRPr="005A2543">
        <w:rPr>
          <w:rFonts w:ascii="Times New Roman" w:hAnsi="Times New Roman" w:cs="Times New Roman"/>
          <w:sz w:val="24"/>
          <w:szCs w:val="24"/>
          <w:lang w:val="nl-NL"/>
        </w:rPr>
        <w:t xml:space="preserve"> 30‰ </w:t>
      </w:r>
      <w:proofErr w:type="spellStart"/>
      <w:r w:rsidRPr="005A2543">
        <w:rPr>
          <w:rFonts w:ascii="Times New Roman" w:hAnsi="Times New Roman" w:cs="Times New Roman"/>
          <w:sz w:val="24"/>
          <w:szCs w:val="24"/>
          <w:lang w:val="nl-NL"/>
        </w:rPr>
        <w:t>for</w:t>
      </w:r>
      <w:proofErr w:type="spellEnd"/>
      <w:r w:rsidRPr="005A2543">
        <w:rPr>
          <w:rFonts w:ascii="Times New Roman" w:hAnsi="Times New Roman" w:cs="Times New Roman"/>
          <w:sz w:val="24"/>
          <w:szCs w:val="24"/>
          <w:lang w:val="nl-NL"/>
        </w:rPr>
        <w:t xml:space="preserve"> marine </w:t>
      </w:r>
      <w:proofErr w:type="spellStart"/>
      <w:r w:rsidRPr="005A2543">
        <w:rPr>
          <w:rFonts w:ascii="Times New Roman" w:hAnsi="Times New Roman" w:cs="Times New Roman"/>
          <w:sz w:val="24"/>
          <w:szCs w:val="24"/>
          <w:lang w:val="nl-NL"/>
        </w:rPr>
        <w:t>dinoflagellates</w:t>
      </w:r>
      <w:proofErr w:type="spellEnd"/>
      <w:r w:rsidRPr="005A2543">
        <w:rPr>
          <w:rFonts w:ascii="Times New Roman" w:hAnsi="Times New Roman" w:cs="Times New Roman"/>
          <w:sz w:val="24"/>
          <w:szCs w:val="24"/>
          <w:lang w:val="nl-NL"/>
        </w:rPr>
        <w:t xml:space="preserve">; ZM: </w:t>
      </w:r>
      <w:proofErr w:type="spellStart"/>
      <w:r w:rsidRPr="005A2543">
        <w:rPr>
          <w:rFonts w:ascii="Times New Roman" w:hAnsi="Times New Roman" w:cs="Times New Roman"/>
          <w:sz w:val="24"/>
          <w:szCs w:val="24"/>
          <w:lang w:val="nl-NL"/>
        </w:rPr>
        <w:t>Zarrouk’s</w:t>
      </w:r>
      <w:proofErr w:type="spellEnd"/>
      <w:r w:rsidRPr="005A2543">
        <w:rPr>
          <w:rFonts w:ascii="Times New Roman" w:hAnsi="Times New Roman" w:cs="Times New Roman"/>
          <w:sz w:val="24"/>
          <w:szCs w:val="24"/>
          <w:lang w:val="nl-NL"/>
        </w:rPr>
        <w:t xml:space="preserve"> medium </w:t>
      </w:r>
      <w:proofErr w:type="spellStart"/>
      <w:r w:rsidRPr="005A2543">
        <w:rPr>
          <w:rFonts w:ascii="Times New Roman" w:hAnsi="Times New Roman" w:cs="Times New Roman"/>
          <w:sz w:val="24"/>
          <w:szCs w:val="24"/>
          <w:lang w:val="nl-NL"/>
        </w:rPr>
        <w:t>for</w:t>
      </w:r>
      <w:proofErr w:type="spellEnd"/>
      <w:r w:rsidRPr="005A2543">
        <w:rPr>
          <w:rFonts w:ascii="Times New Roman" w:hAnsi="Times New Roman" w:cs="Times New Roman"/>
          <w:sz w:val="24"/>
          <w:szCs w:val="24"/>
          <w:lang w:val="nl-NL"/>
        </w:rPr>
        <w:t xml:space="preserve"> alkaline </w:t>
      </w:r>
      <w:proofErr w:type="spellStart"/>
      <w:r w:rsidRPr="005A2543">
        <w:rPr>
          <w:rFonts w:ascii="Times New Roman" w:hAnsi="Times New Roman" w:cs="Times New Roman"/>
          <w:sz w:val="24"/>
          <w:szCs w:val="24"/>
          <w:lang w:val="nl-NL"/>
        </w:rPr>
        <w:t>cyanobacteria</w:t>
      </w:r>
      <w:proofErr w:type="spellEnd"/>
      <w:r w:rsidRPr="005A2543">
        <w:rPr>
          <w:rFonts w:ascii="Times New Roman" w:hAnsi="Times New Roman" w:cs="Times New Roman"/>
          <w:sz w:val="24"/>
          <w:szCs w:val="24"/>
          <w:lang w:val="nl-NL"/>
        </w:rPr>
        <w:t>).</w:t>
      </w:r>
    </w:p>
    <w:p w14:paraId="2B9D8ADA" w14:textId="77777777" w:rsidR="00525E08" w:rsidRPr="005A2543" w:rsidRDefault="00525E08" w:rsidP="0096157C">
      <w:pPr>
        <w:spacing w:after="0" w:line="360" w:lineRule="auto"/>
        <w:contextualSpacing/>
        <w:jc w:val="center"/>
      </w:pPr>
      <w:r w:rsidRPr="005A2543">
        <w:rPr>
          <w:noProof/>
        </w:rPr>
        <w:drawing>
          <wp:inline distT="0" distB="0" distL="0" distR="0" wp14:anchorId="3E2E29DC" wp14:editId="7D442096">
            <wp:extent cx="5760000" cy="4385378"/>
            <wp:effectExtent l="0" t="0" r="0" b="0"/>
            <wp:docPr id="1036106795" name="Immagine 1" descr="Immagine che contiene schermata,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106795" name="Immagine 1" descr="Immagine che contiene schermata, design&#10;&#10;Il contenuto generato dall'IA potrebbe non essere corretto."/>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60000" cy="4385378"/>
                    </a:xfrm>
                    <a:prstGeom prst="rect">
                      <a:avLst/>
                    </a:prstGeom>
                    <a:noFill/>
                  </pic:spPr>
                </pic:pic>
              </a:graphicData>
            </a:graphic>
          </wp:inline>
        </w:drawing>
      </w:r>
    </w:p>
    <w:p w14:paraId="55E49B7F" w14:textId="77777777" w:rsidR="00525E08" w:rsidRPr="005A2543" w:rsidRDefault="00525E08" w:rsidP="0096157C">
      <w:pPr>
        <w:spacing w:after="160" w:line="360" w:lineRule="auto"/>
        <w:rPr>
          <w:rFonts w:ascii="Times New Roman" w:hAnsi="Times New Roman" w:cs="Times New Roman"/>
          <w:b/>
          <w:bCs/>
          <w:sz w:val="24"/>
          <w:szCs w:val="24"/>
          <w:lang w:val="en-US"/>
        </w:rPr>
      </w:pPr>
      <w:r w:rsidRPr="005A2543">
        <w:rPr>
          <w:rFonts w:ascii="Times New Roman" w:hAnsi="Times New Roman" w:cs="Times New Roman"/>
          <w:b/>
          <w:bCs/>
          <w:sz w:val="24"/>
          <w:szCs w:val="24"/>
          <w:lang w:val="en-US"/>
        </w:rPr>
        <w:br w:type="page"/>
      </w:r>
    </w:p>
    <w:p w14:paraId="56F7B536" w14:textId="0DF3525D" w:rsidR="00FC4D00" w:rsidRPr="005A2543" w:rsidRDefault="00FC4D00" w:rsidP="0096157C">
      <w:pPr>
        <w:spacing w:after="0" w:line="360" w:lineRule="auto"/>
        <w:jc w:val="both"/>
        <w:rPr>
          <w:rFonts w:ascii="Times New Roman" w:hAnsi="Times New Roman" w:cs="Times New Roman"/>
          <w:b/>
          <w:sz w:val="24"/>
          <w:szCs w:val="24"/>
          <w:lang w:val="en-GB"/>
        </w:rPr>
      </w:pPr>
      <w:r w:rsidRPr="005A2543">
        <w:rPr>
          <w:rFonts w:ascii="Times New Roman" w:eastAsia="Times New Roman" w:hAnsi="Times New Roman" w:cs="Times New Roman"/>
          <w:b/>
          <w:sz w:val="24"/>
          <w:szCs w:val="24"/>
          <w:lang w:val="en-GB"/>
        </w:rPr>
        <w:lastRenderedPageBreak/>
        <w:t>Figure S</w:t>
      </w:r>
      <w:r w:rsidR="00525E08" w:rsidRPr="005A2543">
        <w:rPr>
          <w:rFonts w:ascii="Times New Roman" w:eastAsia="Times New Roman" w:hAnsi="Times New Roman" w:cs="Times New Roman"/>
          <w:b/>
          <w:sz w:val="24"/>
          <w:szCs w:val="24"/>
          <w:lang w:val="en-GB"/>
        </w:rPr>
        <w:t>2</w:t>
      </w:r>
      <w:r w:rsidRPr="005A2543">
        <w:rPr>
          <w:rFonts w:ascii="Times New Roman" w:eastAsia="Times New Roman" w:hAnsi="Times New Roman" w:cs="Times New Roman"/>
          <w:b/>
          <w:sz w:val="24"/>
          <w:szCs w:val="24"/>
          <w:lang w:val="en-GB"/>
        </w:rPr>
        <w:t xml:space="preserve">. </w:t>
      </w:r>
      <w:r w:rsidR="00DD5759" w:rsidRPr="005A2543">
        <w:rPr>
          <w:rFonts w:ascii="Times New Roman" w:eastAsia="Times New Roman" w:hAnsi="Times New Roman" w:cs="Times New Roman"/>
          <w:bCs/>
          <w:sz w:val="24"/>
          <w:szCs w:val="24"/>
          <w:lang w:val="en-GB"/>
        </w:rPr>
        <w:t>Optical density</w:t>
      </w:r>
      <w:r w:rsidRPr="005A2543">
        <w:rPr>
          <w:rFonts w:ascii="Times New Roman" w:eastAsia="Times New Roman" w:hAnsi="Times New Roman" w:cs="Times New Roman"/>
          <w:bCs/>
          <w:sz w:val="24"/>
          <w:szCs w:val="24"/>
          <w:lang w:val="en-GB"/>
        </w:rPr>
        <w:t xml:space="preserve"> </w:t>
      </w:r>
      <w:r w:rsidR="00222450" w:rsidRPr="005A2543">
        <w:rPr>
          <w:rFonts w:ascii="Times New Roman" w:eastAsia="Times New Roman" w:hAnsi="Times New Roman" w:cs="Times New Roman"/>
          <w:bCs/>
          <w:sz w:val="24"/>
          <w:szCs w:val="24"/>
          <w:lang w:val="en-GB"/>
        </w:rPr>
        <w:t>measured at 750 nm</w:t>
      </w:r>
      <w:r w:rsidRPr="005A2543">
        <w:rPr>
          <w:rFonts w:ascii="Times New Roman" w:eastAsia="Times New Roman" w:hAnsi="Times New Roman" w:cs="Times New Roman"/>
          <w:bCs/>
          <w:sz w:val="24"/>
          <w:szCs w:val="24"/>
          <w:lang w:val="en-GB"/>
        </w:rPr>
        <w:t xml:space="preserve"> </w:t>
      </w:r>
      <w:r w:rsidR="00ED41BD" w:rsidRPr="005A2543">
        <w:rPr>
          <w:rFonts w:ascii="Times New Roman" w:eastAsia="Times New Roman" w:hAnsi="Times New Roman" w:cs="Times New Roman"/>
          <w:bCs/>
          <w:sz w:val="24"/>
          <w:szCs w:val="24"/>
          <w:lang w:val="en-GB"/>
        </w:rPr>
        <w:t xml:space="preserve">(%/ctrl) </w:t>
      </w:r>
      <w:r w:rsidR="00ED41BD" w:rsidRPr="005A2543">
        <w:rPr>
          <w:rFonts w:ascii="Times New Roman" w:eastAsia="Times New Roman" w:hAnsi="Times New Roman" w:cs="Times New Roman"/>
          <w:sz w:val="24"/>
          <w:szCs w:val="24"/>
          <w:lang w:val="en-GB"/>
        </w:rPr>
        <w:t xml:space="preserve">of </w:t>
      </w:r>
      <w:r w:rsidR="00ED41BD" w:rsidRPr="005A2543">
        <w:rPr>
          <w:rFonts w:ascii="Times New Roman" w:eastAsia="Times New Roman" w:hAnsi="Times New Roman" w:cs="Times New Roman"/>
          <w:i/>
          <w:iCs/>
          <w:sz w:val="24"/>
          <w:szCs w:val="24"/>
          <w:lang w:val="en-GB"/>
        </w:rPr>
        <w:t xml:space="preserve">E. </w:t>
      </w:r>
      <w:proofErr w:type="spellStart"/>
      <w:r w:rsidR="00ED41BD" w:rsidRPr="005A2543">
        <w:rPr>
          <w:rFonts w:ascii="Times New Roman" w:eastAsia="Times New Roman" w:hAnsi="Times New Roman" w:cs="Times New Roman"/>
          <w:i/>
          <w:iCs/>
          <w:sz w:val="24"/>
          <w:szCs w:val="24"/>
          <w:lang w:val="en-GB"/>
        </w:rPr>
        <w:t>gracilis</w:t>
      </w:r>
      <w:proofErr w:type="spellEnd"/>
      <w:r w:rsidR="00ED41BD" w:rsidRPr="005A2543">
        <w:rPr>
          <w:rFonts w:ascii="Times New Roman" w:eastAsia="Times New Roman" w:hAnsi="Times New Roman" w:cs="Times New Roman"/>
          <w:sz w:val="24"/>
          <w:szCs w:val="24"/>
          <w:lang w:val="en-GB"/>
        </w:rPr>
        <w:t xml:space="preserve">, </w:t>
      </w:r>
      <w:proofErr w:type="spellStart"/>
      <w:r w:rsidR="00ED41BD" w:rsidRPr="005A2543">
        <w:rPr>
          <w:rFonts w:ascii="Times New Roman" w:eastAsia="Times New Roman" w:hAnsi="Times New Roman" w:cs="Times New Roman"/>
          <w:i/>
          <w:iCs/>
          <w:sz w:val="24"/>
          <w:szCs w:val="24"/>
          <w:lang w:val="en-GB"/>
        </w:rPr>
        <w:t>Scrippssiella</w:t>
      </w:r>
      <w:proofErr w:type="spellEnd"/>
      <w:r w:rsidR="00ED41BD" w:rsidRPr="005A2543">
        <w:rPr>
          <w:rFonts w:ascii="Times New Roman" w:eastAsia="Times New Roman" w:hAnsi="Times New Roman" w:cs="Times New Roman"/>
          <w:i/>
          <w:iCs/>
          <w:sz w:val="24"/>
          <w:szCs w:val="24"/>
          <w:lang w:val="en-GB"/>
        </w:rPr>
        <w:t xml:space="preserve"> </w:t>
      </w:r>
      <w:r w:rsidR="00ED41BD" w:rsidRPr="005A2543">
        <w:rPr>
          <w:rFonts w:ascii="Times New Roman" w:eastAsia="Times New Roman" w:hAnsi="Times New Roman" w:cs="Times New Roman"/>
          <w:sz w:val="24"/>
          <w:szCs w:val="24"/>
          <w:lang w:val="en-GB"/>
        </w:rPr>
        <w:t xml:space="preserve">sp., </w:t>
      </w:r>
      <w:r w:rsidR="00ED41BD" w:rsidRPr="005A2543">
        <w:rPr>
          <w:rFonts w:ascii="Times New Roman" w:eastAsia="Times New Roman" w:hAnsi="Times New Roman" w:cs="Times New Roman"/>
          <w:i/>
          <w:iCs/>
          <w:sz w:val="24"/>
          <w:szCs w:val="24"/>
          <w:lang w:val="en-GB"/>
        </w:rPr>
        <w:t>A. platensis</w:t>
      </w:r>
      <w:r w:rsidR="00ED41BD" w:rsidRPr="005A2543">
        <w:rPr>
          <w:rFonts w:ascii="Times New Roman" w:eastAsia="Times New Roman" w:hAnsi="Times New Roman" w:cs="Times New Roman"/>
          <w:sz w:val="24"/>
          <w:szCs w:val="24"/>
          <w:lang w:val="en-GB"/>
        </w:rPr>
        <w:t xml:space="preserve">, </w:t>
      </w:r>
      <w:r w:rsidR="00ED41BD" w:rsidRPr="005A2543">
        <w:rPr>
          <w:rFonts w:ascii="Times New Roman" w:eastAsia="Times New Roman" w:hAnsi="Times New Roman" w:cs="Times New Roman"/>
          <w:i/>
          <w:iCs/>
          <w:sz w:val="24"/>
          <w:szCs w:val="24"/>
          <w:lang w:val="en-GB"/>
        </w:rPr>
        <w:t xml:space="preserve">S. </w:t>
      </w:r>
      <w:proofErr w:type="spellStart"/>
      <w:r w:rsidR="00ED41BD" w:rsidRPr="005A2543">
        <w:rPr>
          <w:rFonts w:ascii="Times New Roman" w:eastAsia="Times New Roman" w:hAnsi="Times New Roman" w:cs="Times New Roman"/>
          <w:i/>
          <w:iCs/>
          <w:sz w:val="24"/>
          <w:szCs w:val="24"/>
          <w:lang w:val="en-GB"/>
        </w:rPr>
        <w:t>hantzschii</w:t>
      </w:r>
      <w:proofErr w:type="spellEnd"/>
      <w:r w:rsidR="00ED41BD" w:rsidRPr="005A2543">
        <w:rPr>
          <w:rFonts w:ascii="Times New Roman" w:eastAsia="Times New Roman" w:hAnsi="Times New Roman" w:cs="Times New Roman"/>
          <w:sz w:val="24"/>
          <w:szCs w:val="24"/>
          <w:lang w:val="en-GB"/>
        </w:rPr>
        <w:t xml:space="preserve"> and </w:t>
      </w:r>
      <w:proofErr w:type="spellStart"/>
      <w:r w:rsidR="00ED41BD" w:rsidRPr="005A2543">
        <w:rPr>
          <w:rFonts w:ascii="Times New Roman" w:eastAsia="Times New Roman" w:hAnsi="Times New Roman" w:cs="Times New Roman"/>
          <w:i/>
          <w:iCs/>
          <w:sz w:val="24"/>
          <w:szCs w:val="24"/>
          <w:lang w:val="en-GB"/>
        </w:rPr>
        <w:t>Thalassiosira</w:t>
      </w:r>
      <w:proofErr w:type="spellEnd"/>
      <w:r w:rsidR="00ED41BD" w:rsidRPr="005A2543">
        <w:rPr>
          <w:rFonts w:ascii="Times New Roman" w:eastAsia="Times New Roman" w:hAnsi="Times New Roman" w:cs="Times New Roman"/>
          <w:i/>
          <w:iCs/>
          <w:sz w:val="24"/>
          <w:szCs w:val="24"/>
          <w:lang w:val="en-GB"/>
        </w:rPr>
        <w:t xml:space="preserve"> </w:t>
      </w:r>
      <w:r w:rsidR="00ED41BD" w:rsidRPr="005A2543">
        <w:rPr>
          <w:rFonts w:ascii="Times New Roman" w:eastAsia="Times New Roman" w:hAnsi="Times New Roman" w:cs="Times New Roman"/>
          <w:sz w:val="24"/>
          <w:szCs w:val="24"/>
          <w:lang w:val="en-GB"/>
        </w:rPr>
        <w:t xml:space="preserve">sp. </w:t>
      </w:r>
      <w:r w:rsidRPr="005A2543">
        <w:rPr>
          <w:rFonts w:ascii="Times New Roman" w:eastAsia="Times New Roman" w:hAnsi="Times New Roman" w:cs="Times New Roman"/>
          <w:bCs/>
          <w:sz w:val="24"/>
          <w:szCs w:val="24"/>
          <w:lang w:val="en-GB"/>
        </w:rPr>
        <w:t xml:space="preserve">exposed </w:t>
      </w:r>
      <w:r w:rsidR="00222450" w:rsidRPr="005A2543">
        <w:rPr>
          <w:rFonts w:ascii="Times New Roman" w:eastAsia="Times New Roman" w:hAnsi="Times New Roman" w:cs="Times New Roman"/>
          <w:bCs/>
          <w:sz w:val="24"/>
          <w:szCs w:val="24"/>
          <w:lang w:val="en-GB"/>
        </w:rPr>
        <w:t xml:space="preserve">for 72 h </w:t>
      </w:r>
      <w:r w:rsidR="00F811E1" w:rsidRPr="005A2543">
        <w:rPr>
          <w:rFonts w:ascii="Times New Roman" w:eastAsia="Times New Roman" w:hAnsi="Times New Roman" w:cs="Times New Roman"/>
          <w:bCs/>
          <w:sz w:val="24"/>
          <w:szCs w:val="24"/>
          <w:lang w:val="en-GB"/>
        </w:rPr>
        <w:t>to</w:t>
      </w:r>
      <w:r w:rsidR="00222450" w:rsidRPr="005A2543">
        <w:rPr>
          <w:rFonts w:ascii="Times New Roman" w:eastAsia="Times New Roman" w:hAnsi="Times New Roman" w:cs="Times New Roman"/>
          <w:bCs/>
          <w:sz w:val="24"/>
          <w:szCs w:val="24"/>
          <w:lang w:val="en-GB"/>
        </w:rPr>
        <w:t xml:space="preserve"> </w:t>
      </w:r>
      <w:r w:rsidR="007B6623" w:rsidRPr="005A2543">
        <w:rPr>
          <w:rFonts w:ascii="Times New Roman" w:eastAsia="Times New Roman" w:hAnsi="Times New Roman" w:cs="Times New Roman"/>
          <w:bCs/>
          <w:sz w:val="24"/>
          <w:szCs w:val="24"/>
          <w:lang w:val="en-GB"/>
        </w:rPr>
        <w:t>LSZ@</w:t>
      </w:r>
      <w:r w:rsidR="00222450" w:rsidRPr="005A2543">
        <w:rPr>
          <w:rFonts w:ascii="Times New Roman" w:eastAsia="Times New Roman" w:hAnsi="Times New Roman" w:cs="Times New Roman"/>
          <w:sz w:val="24"/>
          <w:szCs w:val="24"/>
          <w:lang w:val="en-US"/>
        </w:rPr>
        <w:t>SWCNT</w:t>
      </w:r>
      <w:r w:rsidR="00222450" w:rsidRPr="005A2543">
        <w:rPr>
          <w:rFonts w:ascii="Times New Roman" w:eastAsia="Times New Roman" w:hAnsi="Times New Roman" w:cs="Times New Roman"/>
          <w:bCs/>
          <w:sz w:val="24"/>
          <w:szCs w:val="24"/>
          <w:lang w:val="en-GB"/>
        </w:rPr>
        <w:t xml:space="preserve"> at </w:t>
      </w:r>
      <w:r w:rsidR="00F811E1" w:rsidRPr="005A2543">
        <w:rPr>
          <w:rFonts w:ascii="Times New Roman" w:eastAsia="Times New Roman" w:hAnsi="Times New Roman" w:cs="Times New Roman"/>
          <w:bCs/>
          <w:sz w:val="24"/>
          <w:szCs w:val="24"/>
          <w:lang w:val="en-GB"/>
        </w:rPr>
        <w:t xml:space="preserve">the concentrations of </w:t>
      </w:r>
      <w:r w:rsidR="00222450" w:rsidRPr="005A2543">
        <w:rPr>
          <w:rFonts w:ascii="Times New Roman" w:eastAsia="Times New Roman" w:hAnsi="Times New Roman" w:cs="Times New Roman"/>
          <w:bCs/>
          <w:sz w:val="24"/>
          <w:szCs w:val="24"/>
          <w:lang w:val="en-GB"/>
        </w:rPr>
        <w:t>0.1 and 1 mg L</w:t>
      </w:r>
      <w:r w:rsidR="00222450" w:rsidRPr="005A2543">
        <w:rPr>
          <w:rFonts w:ascii="Times New Roman" w:eastAsia="Times New Roman" w:hAnsi="Times New Roman" w:cs="Times New Roman"/>
          <w:bCs/>
          <w:sz w:val="24"/>
          <w:szCs w:val="24"/>
          <w:vertAlign w:val="superscript"/>
          <w:lang w:val="en-GB"/>
        </w:rPr>
        <w:t>-1</w:t>
      </w:r>
      <w:r w:rsidR="00711CFF" w:rsidRPr="005A2543">
        <w:rPr>
          <w:rFonts w:ascii="Times New Roman" w:eastAsia="Times New Roman" w:hAnsi="Times New Roman" w:cs="Times New Roman"/>
          <w:bCs/>
          <w:sz w:val="24"/>
          <w:szCs w:val="24"/>
          <w:lang w:val="en-GB"/>
        </w:rPr>
        <w:t>.</w:t>
      </w:r>
    </w:p>
    <w:p w14:paraId="4FF41979" w14:textId="5A5F2EFB" w:rsidR="00BF03B0" w:rsidRPr="005A2543" w:rsidRDefault="00BF03B0" w:rsidP="0096157C">
      <w:pPr>
        <w:spacing w:after="0" w:line="360" w:lineRule="auto"/>
        <w:contextualSpacing/>
        <w:jc w:val="center"/>
        <w:rPr>
          <w:rFonts w:ascii="Times New Roman" w:eastAsia="Times New Roman" w:hAnsi="Times New Roman" w:cs="Times New Roman"/>
          <w:bCs/>
          <w:sz w:val="24"/>
          <w:szCs w:val="24"/>
          <w:lang w:val="en-GB"/>
        </w:rPr>
      </w:pPr>
      <w:r w:rsidRPr="005A2543">
        <w:rPr>
          <w:rFonts w:ascii="Times New Roman" w:eastAsia="Times New Roman" w:hAnsi="Times New Roman" w:cs="Times New Roman"/>
          <w:bCs/>
          <w:noProof/>
          <w:sz w:val="24"/>
          <w:szCs w:val="24"/>
          <w:lang w:val="en-GB"/>
        </w:rPr>
        <w:drawing>
          <wp:inline distT="0" distB="0" distL="0" distR="0" wp14:anchorId="07F27696" wp14:editId="3BAC705E">
            <wp:extent cx="5400000" cy="3159769"/>
            <wp:effectExtent l="0" t="0" r="0" b="2540"/>
            <wp:docPr id="32205564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00" cy="3159769"/>
                    </a:xfrm>
                    <a:prstGeom prst="rect">
                      <a:avLst/>
                    </a:prstGeom>
                    <a:noFill/>
                  </pic:spPr>
                </pic:pic>
              </a:graphicData>
            </a:graphic>
          </wp:inline>
        </w:drawing>
      </w:r>
    </w:p>
    <w:p w14:paraId="64594231" w14:textId="361280CA" w:rsidR="00BF03B0" w:rsidRPr="005A2543" w:rsidRDefault="00BF03B0" w:rsidP="0096157C">
      <w:pPr>
        <w:spacing w:after="0" w:line="360" w:lineRule="auto"/>
        <w:contextualSpacing/>
        <w:jc w:val="center"/>
        <w:rPr>
          <w:rFonts w:ascii="Times New Roman" w:eastAsia="Times New Roman" w:hAnsi="Times New Roman" w:cs="Times New Roman"/>
          <w:bCs/>
          <w:sz w:val="24"/>
          <w:szCs w:val="24"/>
          <w:lang w:val="en-GB"/>
        </w:rPr>
      </w:pPr>
    </w:p>
    <w:p w14:paraId="45D283B5" w14:textId="77777777" w:rsidR="00FC4D00" w:rsidRPr="005A2543" w:rsidRDefault="00FC4D00" w:rsidP="0096157C">
      <w:pPr>
        <w:spacing w:after="0" w:line="360" w:lineRule="auto"/>
        <w:contextualSpacing/>
        <w:jc w:val="both"/>
        <w:rPr>
          <w:rFonts w:ascii="Times New Roman" w:eastAsia="Times New Roman" w:hAnsi="Times New Roman" w:cs="Times New Roman"/>
          <w:b/>
          <w:sz w:val="24"/>
          <w:szCs w:val="24"/>
          <w:lang w:val="en-GB"/>
        </w:rPr>
      </w:pPr>
    </w:p>
    <w:p w14:paraId="5FBBFE9E" w14:textId="77777777" w:rsidR="00FC4D00" w:rsidRPr="005A2543" w:rsidRDefault="00FC4D00" w:rsidP="0096157C">
      <w:pPr>
        <w:spacing w:after="0" w:line="360" w:lineRule="auto"/>
        <w:contextualSpacing/>
        <w:jc w:val="both"/>
        <w:rPr>
          <w:rFonts w:ascii="Times New Roman" w:eastAsia="Times New Roman" w:hAnsi="Times New Roman" w:cs="Times New Roman"/>
          <w:b/>
          <w:sz w:val="24"/>
          <w:szCs w:val="24"/>
          <w:lang w:val="en-GB"/>
        </w:rPr>
      </w:pPr>
    </w:p>
    <w:p w14:paraId="281D11E4" w14:textId="2BE4E806" w:rsidR="00E61CC1" w:rsidRPr="005A2543" w:rsidRDefault="00283B2B" w:rsidP="0096157C">
      <w:pPr>
        <w:spacing w:after="0" w:line="360" w:lineRule="auto"/>
        <w:jc w:val="both"/>
        <w:rPr>
          <w:rFonts w:ascii="Times New Roman" w:hAnsi="Times New Roman" w:cs="Times New Roman"/>
          <w:sz w:val="24"/>
          <w:szCs w:val="24"/>
          <w:lang w:val="en-US"/>
        </w:rPr>
      </w:pPr>
      <w:r w:rsidRPr="005A2543">
        <w:rPr>
          <w:rFonts w:ascii="Times New Roman" w:hAnsi="Times New Roman" w:cs="Times New Roman"/>
          <w:b/>
          <w:bCs/>
          <w:sz w:val="24"/>
          <w:szCs w:val="24"/>
          <w:lang w:val="en-GB"/>
        </w:rPr>
        <w:br w:type="page"/>
      </w:r>
      <w:r w:rsidR="00E61CC1" w:rsidRPr="005A2543">
        <w:rPr>
          <w:rFonts w:ascii="Times New Roman" w:hAnsi="Times New Roman" w:cs="Times New Roman"/>
          <w:b/>
          <w:bCs/>
          <w:sz w:val="24"/>
          <w:szCs w:val="24"/>
          <w:lang w:val="en-US"/>
        </w:rPr>
        <w:lastRenderedPageBreak/>
        <w:t>Figure S</w:t>
      </w:r>
      <w:r w:rsidR="00525E08" w:rsidRPr="005A2543">
        <w:rPr>
          <w:rFonts w:ascii="Times New Roman" w:hAnsi="Times New Roman" w:cs="Times New Roman"/>
          <w:b/>
          <w:bCs/>
          <w:sz w:val="24"/>
          <w:szCs w:val="24"/>
          <w:lang w:val="en-US"/>
        </w:rPr>
        <w:t>3</w:t>
      </w:r>
      <w:r w:rsidR="00E61CC1" w:rsidRPr="005A2543">
        <w:rPr>
          <w:rFonts w:ascii="Times New Roman" w:hAnsi="Times New Roman" w:cs="Times New Roman"/>
          <w:b/>
          <w:bCs/>
          <w:sz w:val="24"/>
          <w:szCs w:val="24"/>
          <w:lang w:val="en-US"/>
        </w:rPr>
        <w:t>.</w:t>
      </w:r>
      <w:r w:rsidR="00E61CC1" w:rsidRPr="005A2543">
        <w:rPr>
          <w:rFonts w:ascii="Times New Roman" w:hAnsi="Times New Roman" w:cs="Times New Roman"/>
          <w:sz w:val="24"/>
          <w:szCs w:val="24"/>
          <w:lang w:val="en-US"/>
        </w:rPr>
        <w:t xml:space="preserve"> Microscope images of the diatoms </w:t>
      </w:r>
      <w:r w:rsidR="00E61CC1" w:rsidRPr="005A2543">
        <w:rPr>
          <w:rFonts w:ascii="Times New Roman" w:hAnsi="Times New Roman" w:cs="Times New Roman"/>
          <w:i/>
          <w:iCs/>
          <w:sz w:val="24"/>
          <w:szCs w:val="24"/>
          <w:lang w:val="en-US"/>
        </w:rPr>
        <w:t xml:space="preserve">S. </w:t>
      </w:r>
      <w:proofErr w:type="spellStart"/>
      <w:r w:rsidR="00E61CC1" w:rsidRPr="005A2543">
        <w:rPr>
          <w:rFonts w:ascii="Times New Roman" w:hAnsi="Times New Roman" w:cs="Times New Roman"/>
          <w:i/>
          <w:iCs/>
          <w:sz w:val="24"/>
          <w:szCs w:val="24"/>
          <w:lang w:val="en-US"/>
        </w:rPr>
        <w:t>hantzschii</w:t>
      </w:r>
      <w:proofErr w:type="spellEnd"/>
      <w:r w:rsidR="00E61CC1" w:rsidRPr="005A2543">
        <w:rPr>
          <w:rFonts w:ascii="Times New Roman" w:hAnsi="Times New Roman" w:cs="Times New Roman"/>
          <w:sz w:val="24"/>
          <w:szCs w:val="24"/>
          <w:lang w:val="en-US"/>
        </w:rPr>
        <w:t xml:space="preserve"> (a and b) and </w:t>
      </w:r>
      <w:proofErr w:type="spellStart"/>
      <w:r w:rsidR="00E61CC1" w:rsidRPr="005A2543">
        <w:rPr>
          <w:rFonts w:ascii="Times New Roman" w:hAnsi="Times New Roman" w:cs="Times New Roman"/>
          <w:i/>
          <w:iCs/>
          <w:sz w:val="24"/>
          <w:szCs w:val="24"/>
          <w:lang w:val="en-US"/>
        </w:rPr>
        <w:t>Thalassiosira</w:t>
      </w:r>
      <w:proofErr w:type="spellEnd"/>
      <w:r w:rsidR="00E61CC1" w:rsidRPr="005A2543">
        <w:rPr>
          <w:rFonts w:ascii="Times New Roman" w:hAnsi="Times New Roman" w:cs="Times New Roman"/>
          <w:sz w:val="24"/>
          <w:szCs w:val="24"/>
          <w:lang w:val="en-US"/>
        </w:rPr>
        <w:t xml:space="preserve"> </w:t>
      </w:r>
      <w:proofErr w:type="spellStart"/>
      <w:r w:rsidR="00E61CC1" w:rsidRPr="005A2543">
        <w:rPr>
          <w:rFonts w:ascii="Times New Roman" w:hAnsi="Times New Roman" w:cs="Times New Roman"/>
          <w:sz w:val="24"/>
          <w:szCs w:val="24"/>
          <w:lang w:val="en-US"/>
        </w:rPr>
        <w:t>sp</w:t>
      </w:r>
      <w:proofErr w:type="spellEnd"/>
      <w:r w:rsidR="00E61CC1" w:rsidRPr="005A2543">
        <w:rPr>
          <w:rFonts w:ascii="Times New Roman" w:hAnsi="Times New Roman" w:cs="Times New Roman"/>
          <w:sz w:val="24"/>
          <w:szCs w:val="24"/>
          <w:lang w:val="en-US"/>
        </w:rPr>
        <w:t xml:space="preserve"> (c and d) exposed for 72 h to LSZ@</w:t>
      </w:r>
      <w:r w:rsidR="00E61CC1" w:rsidRPr="005A2543">
        <w:rPr>
          <w:rFonts w:ascii="Times New Roman" w:eastAsia="Times New Roman" w:hAnsi="Times New Roman" w:cs="Times New Roman"/>
          <w:sz w:val="24"/>
          <w:szCs w:val="24"/>
          <w:lang w:val="en-US"/>
        </w:rPr>
        <w:t>SWCNT</w:t>
      </w:r>
      <w:r w:rsidR="00E61CC1" w:rsidRPr="005A2543">
        <w:rPr>
          <w:rFonts w:ascii="Times New Roman" w:hAnsi="Times New Roman" w:cs="Times New Roman"/>
          <w:sz w:val="24"/>
          <w:szCs w:val="24"/>
          <w:lang w:val="en-US"/>
        </w:rPr>
        <w:t xml:space="preserve"> at the concentrations of 1 (a and c) and 10 mg L</w:t>
      </w:r>
      <w:r w:rsidR="00E61CC1" w:rsidRPr="005A2543">
        <w:rPr>
          <w:rFonts w:ascii="Times New Roman" w:hAnsi="Times New Roman" w:cs="Times New Roman"/>
          <w:sz w:val="24"/>
          <w:szCs w:val="24"/>
          <w:vertAlign w:val="superscript"/>
          <w:lang w:val="en-US"/>
        </w:rPr>
        <w:t>-1</w:t>
      </w:r>
      <w:r w:rsidR="00E61CC1" w:rsidRPr="005A2543">
        <w:rPr>
          <w:rFonts w:ascii="Times New Roman" w:hAnsi="Times New Roman" w:cs="Times New Roman"/>
          <w:sz w:val="24"/>
          <w:szCs w:val="24"/>
          <w:lang w:val="en-US"/>
        </w:rPr>
        <w:t xml:space="preserve"> (b and d) (320x magnification, Zeiss </w:t>
      </w:r>
      <w:proofErr w:type="spellStart"/>
      <w:r w:rsidR="00E61CC1" w:rsidRPr="005A2543">
        <w:rPr>
          <w:rFonts w:ascii="Times New Roman" w:hAnsi="Times New Roman" w:cs="Times New Roman"/>
          <w:sz w:val="24"/>
          <w:szCs w:val="24"/>
          <w:lang w:val="en-US"/>
        </w:rPr>
        <w:t>Axiovert</w:t>
      </w:r>
      <w:proofErr w:type="spellEnd"/>
      <w:r w:rsidR="00E61CC1" w:rsidRPr="005A2543">
        <w:rPr>
          <w:rFonts w:ascii="Times New Roman" w:hAnsi="Times New Roman" w:cs="Times New Roman"/>
          <w:sz w:val="24"/>
          <w:szCs w:val="24"/>
          <w:lang w:val="en-US"/>
        </w:rPr>
        <w:t xml:space="preserve"> 100).</w:t>
      </w:r>
    </w:p>
    <w:p w14:paraId="7E4425D3" w14:textId="77777777" w:rsidR="00E61CC1" w:rsidRPr="005A2543" w:rsidRDefault="00E61CC1" w:rsidP="0096157C">
      <w:pPr>
        <w:spacing w:after="0" w:line="360" w:lineRule="auto"/>
        <w:contextualSpacing/>
        <w:jc w:val="center"/>
        <w:rPr>
          <w:rFonts w:ascii="Times New Roman" w:eastAsia="Times New Roman" w:hAnsi="Times New Roman" w:cs="Times New Roman"/>
          <w:b/>
          <w:sz w:val="24"/>
          <w:szCs w:val="24"/>
          <w:lang w:val="en-GB"/>
        </w:rPr>
      </w:pPr>
      <w:r w:rsidRPr="005A2543">
        <w:rPr>
          <w:rFonts w:ascii="Times New Roman" w:eastAsia="Times New Roman" w:hAnsi="Times New Roman" w:cs="Times New Roman"/>
          <w:b/>
          <w:noProof/>
          <w:sz w:val="24"/>
          <w:szCs w:val="24"/>
          <w:lang w:val="en-GB"/>
        </w:rPr>
        <w:drawing>
          <wp:inline distT="0" distB="0" distL="0" distR="0" wp14:anchorId="2D79C16D" wp14:editId="2983A3DD">
            <wp:extent cx="5760000" cy="5220145"/>
            <wp:effectExtent l="0" t="0" r="0" b="0"/>
            <wp:docPr id="1958305694" name="Immagine 4" descr="Immagine che contiene invertebra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305694" name="Immagine 4" descr="Immagine che contiene invertebrato&#10;&#10;Il contenuto generato dall'IA potrebbe non essere corrett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00" cy="5220145"/>
                    </a:xfrm>
                    <a:prstGeom prst="rect">
                      <a:avLst/>
                    </a:prstGeom>
                    <a:noFill/>
                  </pic:spPr>
                </pic:pic>
              </a:graphicData>
            </a:graphic>
          </wp:inline>
        </w:drawing>
      </w:r>
    </w:p>
    <w:p w14:paraId="176C133B" w14:textId="77777777" w:rsidR="00E61CC1" w:rsidRPr="005A2543" w:rsidRDefault="00E61CC1" w:rsidP="0096157C">
      <w:pPr>
        <w:spacing w:after="0" w:line="360" w:lineRule="auto"/>
        <w:contextualSpacing/>
        <w:jc w:val="both"/>
        <w:rPr>
          <w:rFonts w:ascii="Times New Roman" w:eastAsia="Times New Roman" w:hAnsi="Times New Roman" w:cs="Times New Roman"/>
          <w:b/>
          <w:sz w:val="24"/>
          <w:szCs w:val="24"/>
          <w:lang w:val="en-GB"/>
        </w:rPr>
      </w:pPr>
    </w:p>
    <w:p w14:paraId="282A706A" w14:textId="77777777" w:rsidR="00E61CC1" w:rsidRPr="005A2543" w:rsidRDefault="00E61CC1" w:rsidP="0096157C">
      <w:pPr>
        <w:spacing w:after="160" w:line="360" w:lineRule="auto"/>
        <w:rPr>
          <w:rFonts w:ascii="Times New Roman" w:hAnsi="Times New Roman" w:cs="Times New Roman"/>
          <w:b/>
          <w:sz w:val="24"/>
          <w:szCs w:val="24"/>
          <w:lang w:val="nl-NL"/>
        </w:rPr>
      </w:pPr>
      <w:r w:rsidRPr="005A2543">
        <w:rPr>
          <w:rFonts w:ascii="Times New Roman" w:hAnsi="Times New Roman" w:cs="Times New Roman"/>
          <w:b/>
          <w:sz w:val="24"/>
          <w:szCs w:val="24"/>
          <w:lang w:val="nl-NL"/>
        </w:rPr>
        <w:br w:type="page"/>
      </w:r>
    </w:p>
    <w:p w14:paraId="7F274BE6" w14:textId="0649A81B" w:rsidR="00E61CC1" w:rsidRPr="005A2543" w:rsidRDefault="00E61CC1" w:rsidP="0096157C">
      <w:pPr>
        <w:spacing w:after="0" w:line="360" w:lineRule="auto"/>
        <w:jc w:val="both"/>
        <w:rPr>
          <w:rFonts w:ascii="Times New Roman" w:eastAsia="Times New Roman" w:hAnsi="Times New Roman" w:cs="Times New Roman"/>
          <w:sz w:val="24"/>
          <w:szCs w:val="24"/>
          <w:lang w:val="en-GB"/>
        </w:rPr>
      </w:pPr>
      <w:proofErr w:type="spellStart"/>
      <w:r w:rsidRPr="005A2543">
        <w:rPr>
          <w:rFonts w:ascii="Times New Roman" w:hAnsi="Times New Roman" w:cs="Times New Roman"/>
          <w:b/>
          <w:sz w:val="24"/>
          <w:szCs w:val="24"/>
          <w:lang w:val="nl-NL"/>
        </w:rPr>
        <w:lastRenderedPageBreak/>
        <w:t>Figure</w:t>
      </w:r>
      <w:proofErr w:type="spellEnd"/>
      <w:r w:rsidRPr="005A2543">
        <w:rPr>
          <w:rFonts w:ascii="Times New Roman" w:hAnsi="Times New Roman" w:cs="Times New Roman"/>
          <w:b/>
          <w:sz w:val="24"/>
          <w:szCs w:val="24"/>
          <w:lang w:val="nl-NL"/>
        </w:rPr>
        <w:t xml:space="preserve"> S</w:t>
      </w:r>
      <w:r w:rsidR="00525E08" w:rsidRPr="005A2543">
        <w:rPr>
          <w:rFonts w:ascii="Times New Roman" w:hAnsi="Times New Roman" w:cs="Times New Roman"/>
          <w:b/>
          <w:sz w:val="24"/>
          <w:szCs w:val="24"/>
          <w:lang w:val="nl-NL"/>
        </w:rPr>
        <w:t>4</w:t>
      </w:r>
      <w:r w:rsidRPr="005A2543">
        <w:rPr>
          <w:rFonts w:ascii="Times New Roman" w:hAnsi="Times New Roman" w:cs="Times New Roman"/>
          <w:b/>
          <w:sz w:val="24"/>
          <w:szCs w:val="24"/>
          <w:lang w:val="nl-NL"/>
        </w:rPr>
        <w:t xml:space="preserve">. </w:t>
      </w:r>
      <w:r w:rsidRPr="005A2543">
        <w:rPr>
          <w:rFonts w:ascii="Times New Roman" w:eastAsia="Times New Roman" w:hAnsi="Times New Roman" w:cs="Times New Roman"/>
          <w:sz w:val="24"/>
          <w:szCs w:val="24"/>
          <w:lang w:val="en-GB"/>
        </w:rPr>
        <w:t xml:space="preserve">Photosynthetic activity (maximum quantum yield, </w:t>
      </w:r>
      <w:proofErr w:type="spellStart"/>
      <w:r w:rsidRPr="005A2543">
        <w:rPr>
          <w:rFonts w:ascii="Times New Roman" w:eastAsia="Times New Roman" w:hAnsi="Times New Roman" w:cs="Times New Roman"/>
          <w:sz w:val="24"/>
          <w:szCs w:val="24"/>
          <w:lang w:val="en-GB"/>
        </w:rPr>
        <w:t>Y</w:t>
      </w:r>
      <w:r w:rsidRPr="005A2543">
        <w:rPr>
          <w:rFonts w:ascii="Times New Roman" w:eastAsia="Times New Roman" w:hAnsi="Times New Roman" w:cs="Times New Roman"/>
          <w:sz w:val="24"/>
          <w:szCs w:val="24"/>
          <w:vertAlign w:val="subscript"/>
          <w:lang w:val="en-GB"/>
        </w:rPr>
        <w:t>max</w:t>
      </w:r>
      <w:proofErr w:type="spellEnd"/>
      <w:r w:rsidRPr="005A2543">
        <w:rPr>
          <w:rFonts w:ascii="Times New Roman" w:eastAsia="Times New Roman" w:hAnsi="Times New Roman" w:cs="Times New Roman"/>
          <w:sz w:val="24"/>
          <w:szCs w:val="24"/>
          <w:lang w:val="en-GB"/>
        </w:rPr>
        <w:t xml:space="preserve">, %/ctrl) of </w:t>
      </w:r>
      <w:r w:rsidRPr="005A2543">
        <w:rPr>
          <w:rFonts w:ascii="Times New Roman" w:eastAsia="Times New Roman" w:hAnsi="Times New Roman" w:cs="Times New Roman"/>
          <w:i/>
          <w:iCs/>
          <w:sz w:val="24"/>
          <w:szCs w:val="24"/>
          <w:lang w:val="en-GB"/>
        </w:rPr>
        <w:t xml:space="preserve">E. </w:t>
      </w:r>
      <w:proofErr w:type="spellStart"/>
      <w:r w:rsidRPr="005A2543">
        <w:rPr>
          <w:rFonts w:ascii="Times New Roman" w:eastAsia="Times New Roman" w:hAnsi="Times New Roman" w:cs="Times New Roman"/>
          <w:i/>
          <w:iCs/>
          <w:sz w:val="24"/>
          <w:szCs w:val="24"/>
          <w:lang w:val="en-GB"/>
        </w:rPr>
        <w:t>gracilis</w:t>
      </w:r>
      <w:proofErr w:type="spellEnd"/>
      <w:r w:rsidRPr="005A2543">
        <w:rPr>
          <w:rFonts w:ascii="Times New Roman" w:eastAsia="Times New Roman" w:hAnsi="Times New Roman" w:cs="Times New Roman"/>
          <w:sz w:val="24"/>
          <w:szCs w:val="24"/>
          <w:lang w:val="en-GB"/>
        </w:rPr>
        <w:t xml:space="preserve">, </w:t>
      </w:r>
      <w:r w:rsidRPr="005A2543">
        <w:rPr>
          <w:rFonts w:ascii="Times New Roman" w:eastAsia="Times New Roman" w:hAnsi="Times New Roman" w:cs="Times New Roman"/>
          <w:i/>
          <w:iCs/>
          <w:sz w:val="24"/>
          <w:szCs w:val="24"/>
          <w:lang w:val="en-GB"/>
        </w:rPr>
        <w:t xml:space="preserve">S. </w:t>
      </w:r>
      <w:proofErr w:type="spellStart"/>
      <w:r w:rsidRPr="005A2543">
        <w:rPr>
          <w:rFonts w:ascii="Times New Roman" w:eastAsia="Times New Roman" w:hAnsi="Times New Roman" w:cs="Times New Roman"/>
          <w:i/>
          <w:iCs/>
          <w:sz w:val="24"/>
          <w:szCs w:val="24"/>
          <w:lang w:val="en-GB"/>
        </w:rPr>
        <w:t>hantzschii</w:t>
      </w:r>
      <w:proofErr w:type="spellEnd"/>
      <w:r w:rsidRPr="005A2543">
        <w:rPr>
          <w:rFonts w:ascii="Times New Roman" w:eastAsia="Times New Roman" w:hAnsi="Times New Roman" w:cs="Times New Roman"/>
          <w:sz w:val="24"/>
          <w:szCs w:val="24"/>
          <w:lang w:val="en-GB"/>
        </w:rPr>
        <w:t xml:space="preserve">, and </w:t>
      </w:r>
      <w:proofErr w:type="spellStart"/>
      <w:r w:rsidRPr="005A2543">
        <w:rPr>
          <w:rFonts w:ascii="Times New Roman" w:eastAsia="Times New Roman" w:hAnsi="Times New Roman" w:cs="Times New Roman"/>
          <w:i/>
          <w:iCs/>
          <w:sz w:val="24"/>
          <w:szCs w:val="24"/>
          <w:lang w:val="en-GB"/>
        </w:rPr>
        <w:t>Thalassiosira</w:t>
      </w:r>
      <w:proofErr w:type="spellEnd"/>
      <w:r w:rsidRPr="005A2543">
        <w:rPr>
          <w:rFonts w:ascii="Times New Roman" w:eastAsia="Times New Roman" w:hAnsi="Times New Roman" w:cs="Times New Roman"/>
          <w:i/>
          <w:iCs/>
          <w:sz w:val="24"/>
          <w:szCs w:val="24"/>
          <w:lang w:val="en-GB"/>
        </w:rPr>
        <w:t xml:space="preserve"> </w:t>
      </w:r>
      <w:r w:rsidRPr="005A2543">
        <w:rPr>
          <w:rFonts w:ascii="Times New Roman" w:eastAsia="Times New Roman" w:hAnsi="Times New Roman" w:cs="Times New Roman"/>
          <w:sz w:val="24"/>
          <w:szCs w:val="24"/>
          <w:lang w:val="en-GB"/>
        </w:rPr>
        <w:t>sp. exposed for 72 h to LSZ@</w:t>
      </w:r>
      <w:r w:rsidRPr="005A2543">
        <w:rPr>
          <w:rFonts w:ascii="Times New Roman" w:eastAsia="Times New Roman" w:hAnsi="Times New Roman" w:cs="Times New Roman"/>
          <w:sz w:val="24"/>
          <w:szCs w:val="24"/>
          <w:lang w:val="en-US"/>
        </w:rPr>
        <w:t>SWCNT</w:t>
      </w:r>
      <w:r w:rsidRPr="005A2543">
        <w:rPr>
          <w:rFonts w:ascii="Times New Roman" w:eastAsia="Times New Roman" w:hAnsi="Times New Roman" w:cs="Times New Roman"/>
          <w:sz w:val="24"/>
          <w:szCs w:val="24"/>
          <w:lang w:val="en-GB"/>
        </w:rPr>
        <w:t xml:space="preserve"> at the concentration of 10 mg L</w:t>
      </w:r>
      <w:r w:rsidRPr="005A2543">
        <w:rPr>
          <w:rFonts w:ascii="Times New Roman" w:eastAsia="Times New Roman" w:hAnsi="Times New Roman" w:cs="Times New Roman"/>
          <w:sz w:val="24"/>
          <w:szCs w:val="24"/>
          <w:vertAlign w:val="superscript"/>
          <w:lang w:val="en-GB"/>
        </w:rPr>
        <w:t>-1</w:t>
      </w:r>
      <w:r w:rsidRPr="005A2543">
        <w:rPr>
          <w:rFonts w:ascii="Times New Roman" w:eastAsia="Times New Roman" w:hAnsi="Times New Roman" w:cs="Times New Roman"/>
          <w:sz w:val="24"/>
          <w:szCs w:val="24"/>
          <w:lang w:val="en-GB"/>
        </w:rPr>
        <w:t>.</w:t>
      </w:r>
    </w:p>
    <w:p w14:paraId="2197BC01" w14:textId="77777777" w:rsidR="00E61CC1" w:rsidRPr="005A2543" w:rsidRDefault="00E61CC1" w:rsidP="0096157C">
      <w:pPr>
        <w:spacing w:after="0" w:line="360" w:lineRule="auto"/>
        <w:jc w:val="center"/>
      </w:pPr>
      <w:r w:rsidRPr="005A2543">
        <w:rPr>
          <w:noProof/>
        </w:rPr>
        <w:drawing>
          <wp:inline distT="0" distB="0" distL="0" distR="0" wp14:anchorId="61261217" wp14:editId="3A3227DB">
            <wp:extent cx="5108575" cy="3164205"/>
            <wp:effectExtent l="0" t="0" r="0" b="0"/>
            <wp:docPr id="1227038338" name="Immagine 2" descr="Immagine che contiene schermata, nero, Rettangolo,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038338" name="Immagine 2" descr="Immagine che contiene schermata, nero, Rettangolo, design&#10;&#10;Il contenuto generato dall'IA potrebbe non essere corrett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08575" cy="3164205"/>
                    </a:xfrm>
                    <a:prstGeom prst="rect">
                      <a:avLst/>
                    </a:prstGeom>
                    <a:noFill/>
                  </pic:spPr>
                </pic:pic>
              </a:graphicData>
            </a:graphic>
          </wp:inline>
        </w:drawing>
      </w:r>
    </w:p>
    <w:p w14:paraId="5514392B" w14:textId="77777777" w:rsidR="00E61CC1" w:rsidRPr="005A2543" w:rsidRDefault="00E61CC1" w:rsidP="0096157C">
      <w:pPr>
        <w:spacing w:after="0" w:line="360" w:lineRule="auto"/>
        <w:jc w:val="both"/>
        <w:rPr>
          <w:rFonts w:ascii="Times New Roman" w:eastAsia="Times New Roman" w:hAnsi="Times New Roman" w:cs="Times New Roman"/>
          <w:sz w:val="24"/>
          <w:szCs w:val="24"/>
          <w:lang w:val="en-GB"/>
        </w:rPr>
      </w:pPr>
    </w:p>
    <w:p w14:paraId="03E2196A" w14:textId="77777777" w:rsidR="00E61CC1" w:rsidRPr="005A2543" w:rsidRDefault="00E61CC1" w:rsidP="0096157C">
      <w:pPr>
        <w:spacing w:after="0" w:line="360" w:lineRule="auto"/>
        <w:contextualSpacing/>
        <w:jc w:val="both"/>
        <w:rPr>
          <w:rFonts w:ascii="Times New Roman" w:eastAsia="Times New Roman" w:hAnsi="Times New Roman" w:cs="Times New Roman"/>
          <w:b/>
          <w:sz w:val="24"/>
          <w:szCs w:val="24"/>
          <w:lang w:val="en-GB"/>
        </w:rPr>
      </w:pPr>
    </w:p>
    <w:p w14:paraId="13F5B57A" w14:textId="77777777" w:rsidR="00E61CC1" w:rsidRPr="005A2543" w:rsidRDefault="00E61CC1" w:rsidP="0096157C">
      <w:pPr>
        <w:spacing w:after="0" w:line="360" w:lineRule="auto"/>
        <w:contextualSpacing/>
        <w:jc w:val="both"/>
        <w:rPr>
          <w:rFonts w:ascii="Times New Roman" w:eastAsia="Times New Roman" w:hAnsi="Times New Roman" w:cs="Times New Roman"/>
          <w:b/>
          <w:sz w:val="24"/>
          <w:szCs w:val="24"/>
          <w:lang w:val="en-GB"/>
        </w:rPr>
      </w:pPr>
    </w:p>
    <w:p w14:paraId="19924F4F" w14:textId="543FC51D" w:rsidR="00283B2B" w:rsidRPr="005A2543" w:rsidRDefault="00283B2B" w:rsidP="0096157C">
      <w:pPr>
        <w:spacing w:after="160" w:line="360" w:lineRule="auto"/>
        <w:rPr>
          <w:rFonts w:ascii="Times New Roman" w:hAnsi="Times New Roman" w:cs="Times New Roman"/>
          <w:b/>
          <w:bCs/>
          <w:sz w:val="24"/>
          <w:szCs w:val="24"/>
          <w:lang w:val="en-GB"/>
        </w:rPr>
      </w:pPr>
    </w:p>
    <w:p w14:paraId="3E79E7A3"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64262E9F"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0FCC7D53"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51444EAD"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2A3F81EF"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0229566F"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3052B1ED"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31C081B6"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5D4BC438" w14:textId="77777777" w:rsidR="0096157C" w:rsidRPr="005A2543" w:rsidRDefault="0096157C" w:rsidP="0096157C">
      <w:pPr>
        <w:spacing w:after="0" w:line="360" w:lineRule="auto"/>
        <w:jc w:val="both"/>
        <w:rPr>
          <w:rFonts w:ascii="Times New Roman" w:hAnsi="Times New Roman" w:cs="Times New Roman"/>
          <w:b/>
          <w:bCs/>
          <w:sz w:val="24"/>
          <w:szCs w:val="24"/>
          <w:lang w:val="en-GB"/>
        </w:rPr>
      </w:pPr>
    </w:p>
    <w:p w14:paraId="5A45A5BF"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089339A0"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5B61902B"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096B5EA8" w14:textId="77777777" w:rsidR="00BE4963" w:rsidRPr="005A2543" w:rsidRDefault="00BE4963" w:rsidP="0096157C">
      <w:pPr>
        <w:spacing w:after="0" w:line="360" w:lineRule="auto"/>
        <w:jc w:val="both"/>
        <w:rPr>
          <w:rFonts w:ascii="Times New Roman" w:hAnsi="Times New Roman" w:cs="Times New Roman"/>
          <w:b/>
          <w:bCs/>
          <w:sz w:val="24"/>
          <w:szCs w:val="24"/>
          <w:lang w:val="en-GB"/>
        </w:rPr>
      </w:pPr>
    </w:p>
    <w:p w14:paraId="41AD5E8C" w14:textId="161EE4CA" w:rsidR="003D6DCB" w:rsidRPr="005A2543" w:rsidRDefault="003D6DCB" w:rsidP="0096157C">
      <w:pPr>
        <w:spacing w:after="0" w:line="360" w:lineRule="auto"/>
        <w:jc w:val="both"/>
        <w:rPr>
          <w:rFonts w:ascii="Times New Roman" w:hAnsi="Times New Roman" w:cs="Times New Roman"/>
          <w:b/>
          <w:bCs/>
          <w:sz w:val="24"/>
          <w:szCs w:val="24"/>
          <w:lang w:val="en-GB"/>
        </w:rPr>
      </w:pPr>
      <w:r w:rsidRPr="005A2543">
        <w:rPr>
          <w:rFonts w:ascii="Times New Roman" w:hAnsi="Times New Roman" w:cs="Times New Roman"/>
          <w:b/>
          <w:bCs/>
          <w:sz w:val="24"/>
          <w:szCs w:val="24"/>
          <w:lang w:val="en-GB"/>
        </w:rPr>
        <w:lastRenderedPageBreak/>
        <w:t>Figure S</w:t>
      </w:r>
      <w:r w:rsidR="00525E08" w:rsidRPr="005A2543">
        <w:rPr>
          <w:rFonts w:ascii="Times New Roman" w:hAnsi="Times New Roman" w:cs="Times New Roman"/>
          <w:b/>
          <w:bCs/>
          <w:sz w:val="24"/>
          <w:szCs w:val="24"/>
          <w:lang w:val="en-GB"/>
        </w:rPr>
        <w:t>5</w:t>
      </w:r>
      <w:r w:rsidRPr="005A2543">
        <w:rPr>
          <w:rFonts w:ascii="Times New Roman" w:hAnsi="Times New Roman" w:cs="Times New Roman"/>
          <w:b/>
          <w:bCs/>
          <w:sz w:val="24"/>
          <w:szCs w:val="24"/>
          <w:lang w:val="en-GB"/>
        </w:rPr>
        <w:t xml:space="preserve">. </w:t>
      </w:r>
      <w:r w:rsidRPr="005A2543">
        <w:rPr>
          <w:rFonts w:ascii="Times New Roman" w:hAnsi="Times New Roman" w:cs="Times New Roman"/>
          <w:sz w:val="24"/>
          <w:szCs w:val="24"/>
          <w:lang w:val="en-GB"/>
        </w:rPr>
        <w:t>Optical density measured at 750 nm</w:t>
      </w:r>
      <w:r w:rsidRPr="005A2543">
        <w:rPr>
          <w:rFonts w:ascii="Times New Roman" w:hAnsi="Times New Roman" w:cs="Times New Roman"/>
          <w:b/>
          <w:bCs/>
          <w:sz w:val="24"/>
          <w:szCs w:val="24"/>
          <w:lang w:val="en-GB"/>
        </w:rPr>
        <w:t xml:space="preserve"> </w:t>
      </w:r>
      <w:r w:rsidR="00ED41BD" w:rsidRPr="005A2543">
        <w:rPr>
          <w:rFonts w:ascii="Times New Roman" w:hAnsi="Times New Roman" w:cs="Times New Roman"/>
          <w:sz w:val="24"/>
          <w:szCs w:val="24"/>
          <w:lang w:val="en-GB"/>
        </w:rPr>
        <w:t xml:space="preserve">(%/ctrl) </w:t>
      </w:r>
      <w:r w:rsidRPr="005A2543">
        <w:rPr>
          <w:rFonts w:ascii="Times New Roman" w:hAnsi="Times New Roman" w:cs="Times New Roman"/>
          <w:sz w:val="24"/>
          <w:szCs w:val="24"/>
          <w:lang w:val="en-GB"/>
        </w:rPr>
        <w:t xml:space="preserve">of </w:t>
      </w:r>
      <w:r w:rsidRPr="005A2543">
        <w:rPr>
          <w:rFonts w:ascii="Times New Roman" w:hAnsi="Times New Roman" w:cs="Times New Roman"/>
          <w:i/>
          <w:iCs/>
          <w:sz w:val="24"/>
          <w:szCs w:val="24"/>
          <w:lang w:val="en-GB"/>
        </w:rPr>
        <w:t xml:space="preserve">A. platensis </w:t>
      </w:r>
      <w:r w:rsidRPr="005A2543">
        <w:rPr>
          <w:rFonts w:ascii="Times New Roman" w:hAnsi="Times New Roman" w:cs="Times New Roman"/>
          <w:sz w:val="24"/>
          <w:szCs w:val="24"/>
          <w:lang w:val="en-GB"/>
        </w:rPr>
        <w:t>and</w:t>
      </w:r>
      <w:r w:rsidRPr="005A2543">
        <w:rPr>
          <w:rFonts w:ascii="Times New Roman" w:hAnsi="Times New Roman" w:cs="Times New Roman"/>
          <w:i/>
          <w:iCs/>
          <w:sz w:val="24"/>
          <w:szCs w:val="24"/>
          <w:lang w:val="en-GB"/>
        </w:rPr>
        <w:t xml:space="preserve"> </w:t>
      </w:r>
      <w:proofErr w:type="spellStart"/>
      <w:r w:rsidRPr="005A2543">
        <w:rPr>
          <w:rFonts w:ascii="Times New Roman" w:hAnsi="Times New Roman" w:cs="Times New Roman"/>
          <w:i/>
          <w:iCs/>
          <w:sz w:val="24"/>
          <w:szCs w:val="24"/>
          <w:lang w:val="en-GB"/>
        </w:rPr>
        <w:t>Thalassiosira</w:t>
      </w:r>
      <w:proofErr w:type="spellEnd"/>
      <w:r w:rsidRPr="005A2543">
        <w:rPr>
          <w:rFonts w:ascii="Times New Roman" w:hAnsi="Times New Roman" w:cs="Times New Roman"/>
          <w:i/>
          <w:iCs/>
          <w:sz w:val="24"/>
          <w:szCs w:val="24"/>
          <w:lang w:val="en-GB"/>
        </w:rPr>
        <w:t xml:space="preserve"> </w:t>
      </w:r>
      <w:r w:rsidRPr="005A2543">
        <w:rPr>
          <w:rFonts w:ascii="Times New Roman" w:hAnsi="Times New Roman" w:cs="Times New Roman"/>
          <w:sz w:val="24"/>
          <w:szCs w:val="24"/>
          <w:lang w:val="en-GB"/>
        </w:rPr>
        <w:t>sp. measured</w:t>
      </w:r>
      <w:r w:rsidRPr="005A2543">
        <w:rPr>
          <w:rFonts w:ascii="Times New Roman" w:hAnsi="Times New Roman" w:cs="Times New Roman"/>
          <w:b/>
          <w:bCs/>
          <w:sz w:val="24"/>
          <w:szCs w:val="24"/>
          <w:lang w:val="en-GB"/>
        </w:rPr>
        <w:t xml:space="preserve"> </w:t>
      </w:r>
      <w:r w:rsidRPr="005A2543">
        <w:rPr>
          <w:rFonts w:ascii="Times New Roman" w:hAnsi="Times New Roman" w:cs="Times New Roman"/>
          <w:sz w:val="24"/>
          <w:szCs w:val="24"/>
          <w:lang w:val="en-GB"/>
        </w:rPr>
        <w:t>after</w:t>
      </w:r>
      <w:r w:rsidR="00D41FE9" w:rsidRPr="005A2543">
        <w:rPr>
          <w:rFonts w:ascii="Times New Roman" w:hAnsi="Times New Roman" w:cs="Times New Roman"/>
          <w:sz w:val="24"/>
          <w:szCs w:val="24"/>
          <w:lang w:val="en-GB"/>
        </w:rPr>
        <w:t xml:space="preserve"> 1, 3 and</w:t>
      </w:r>
      <w:r w:rsidRPr="005A2543">
        <w:rPr>
          <w:rFonts w:ascii="Times New Roman" w:hAnsi="Times New Roman" w:cs="Times New Roman"/>
          <w:sz w:val="24"/>
          <w:szCs w:val="24"/>
          <w:lang w:val="en-GB"/>
        </w:rPr>
        <w:t xml:space="preserve"> 7 d</w:t>
      </w:r>
      <w:r w:rsidR="00B13B94" w:rsidRPr="005A2543">
        <w:rPr>
          <w:rFonts w:ascii="Times New Roman" w:hAnsi="Times New Roman" w:cs="Times New Roman"/>
          <w:sz w:val="24"/>
          <w:szCs w:val="24"/>
          <w:lang w:val="en-GB"/>
        </w:rPr>
        <w:t>ays</w:t>
      </w:r>
      <w:r w:rsidRPr="005A2543">
        <w:rPr>
          <w:rFonts w:ascii="Times New Roman" w:hAnsi="Times New Roman" w:cs="Times New Roman"/>
          <w:sz w:val="24"/>
          <w:szCs w:val="24"/>
          <w:lang w:val="en-GB"/>
        </w:rPr>
        <w:t xml:space="preserve"> of exposure to SWCNT-COOH, </w:t>
      </w:r>
      <w:r w:rsidR="007B6623" w:rsidRPr="005A2543">
        <w:rPr>
          <w:rFonts w:ascii="Times New Roman" w:hAnsi="Times New Roman" w:cs="Times New Roman"/>
          <w:sz w:val="24"/>
          <w:szCs w:val="24"/>
          <w:lang w:val="en-GB"/>
        </w:rPr>
        <w:t>HST@</w:t>
      </w:r>
      <w:r w:rsidRPr="005A2543">
        <w:rPr>
          <w:rFonts w:ascii="Times New Roman" w:hAnsi="Times New Roman" w:cs="Times New Roman"/>
          <w:sz w:val="24"/>
          <w:szCs w:val="24"/>
          <w:lang w:val="en-GB"/>
        </w:rPr>
        <w:t xml:space="preserve">SWCNT, and </w:t>
      </w:r>
      <w:r w:rsidR="007B6623" w:rsidRPr="005A2543">
        <w:rPr>
          <w:rFonts w:ascii="Times New Roman" w:hAnsi="Times New Roman" w:cs="Times New Roman"/>
          <w:sz w:val="24"/>
          <w:szCs w:val="24"/>
          <w:lang w:val="en-GB"/>
        </w:rPr>
        <w:t>LSZ@</w:t>
      </w:r>
      <w:r w:rsidR="007B6623" w:rsidRPr="005A2543">
        <w:rPr>
          <w:rFonts w:ascii="Times New Roman" w:eastAsia="Times New Roman" w:hAnsi="Times New Roman" w:cs="Times New Roman"/>
          <w:sz w:val="24"/>
          <w:szCs w:val="24"/>
          <w:lang w:val="en-US"/>
        </w:rPr>
        <w:t>SWCNT</w:t>
      </w:r>
      <w:r w:rsidRPr="005A2543">
        <w:rPr>
          <w:rFonts w:ascii="Times New Roman" w:hAnsi="Times New Roman" w:cs="Times New Roman"/>
          <w:sz w:val="24"/>
          <w:szCs w:val="24"/>
          <w:lang w:val="en-GB"/>
        </w:rPr>
        <w:t xml:space="preserve"> at </w:t>
      </w:r>
      <w:r w:rsidR="001605C6" w:rsidRPr="005A2543">
        <w:rPr>
          <w:rFonts w:ascii="Times New Roman" w:hAnsi="Times New Roman" w:cs="Times New Roman"/>
          <w:sz w:val="24"/>
          <w:szCs w:val="24"/>
          <w:lang w:val="en-GB"/>
        </w:rPr>
        <w:t>a</w:t>
      </w:r>
      <w:r w:rsidR="00F811E1" w:rsidRPr="005A2543">
        <w:rPr>
          <w:rFonts w:ascii="Times New Roman" w:hAnsi="Times New Roman" w:cs="Times New Roman"/>
          <w:sz w:val="24"/>
          <w:szCs w:val="24"/>
          <w:lang w:val="en-GB"/>
        </w:rPr>
        <w:t xml:space="preserve"> concentration of </w:t>
      </w:r>
      <w:r w:rsidRPr="005A2543">
        <w:rPr>
          <w:rFonts w:ascii="Times New Roman" w:hAnsi="Times New Roman" w:cs="Times New Roman"/>
          <w:sz w:val="24"/>
          <w:szCs w:val="24"/>
          <w:lang w:val="en-GB"/>
        </w:rPr>
        <w:t>1 mg L</w:t>
      </w:r>
      <w:r w:rsidRPr="005A2543">
        <w:rPr>
          <w:rFonts w:ascii="Times New Roman" w:hAnsi="Times New Roman" w:cs="Times New Roman"/>
          <w:sz w:val="24"/>
          <w:szCs w:val="24"/>
          <w:vertAlign w:val="superscript"/>
          <w:lang w:val="en-GB"/>
        </w:rPr>
        <w:t>-</w:t>
      </w:r>
      <w:r w:rsidR="00D41FE9" w:rsidRPr="005A2543">
        <w:rPr>
          <w:rFonts w:ascii="Times New Roman" w:hAnsi="Times New Roman" w:cs="Times New Roman"/>
          <w:sz w:val="24"/>
          <w:szCs w:val="24"/>
          <w:vertAlign w:val="superscript"/>
          <w:lang w:val="en-GB"/>
        </w:rPr>
        <w:t>1</w:t>
      </w:r>
      <w:r w:rsidR="00D5673F" w:rsidRPr="005A2543">
        <w:rPr>
          <w:rFonts w:ascii="Times New Roman" w:hAnsi="Times New Roman" w:cs="Times New Roman"/>
          <w:sz w:val="24"/>
          <w:szCs w:val="24"/>
          <w:lang w:val="en-GB"/>
        </w:rPr>
        <w:t>.</w:t>
      </w:r>
    </w:p>
    <w:p w14:paraId="2A3B3B8F" w14:textId="50AC48F0" w:rsidR="003D6DCB" w:rsidRPr="005A2543" w:rsidRDefault="000A18CF" w:rsidP="0096157C">
      <w:pPr>
        <w:spacing w:after="0" w:line="360" w:lineRule="auto"/>
        <w:jc w:val="center"/>
        <w:rPr>
          <w:rFonts w:ascii="Times New Roman" w:eastAsia="Times New Roman" w:hAnsi="Times New Roman" w:cs="Times New Roman"/>
          <w:sz w:val="24"/>
          <w:szCs w:val="24"/>
          <w:lang w:val="en-GB"/>
        </w:rPr>
      </w:pPr>
      <w:r w:rsidRPr="005A2543">
        <w:rPr>
          <w:rFonts w:ascii="Times New Roman" w:eastAsia="Times New Roman" w:hAnsi="Times New Roman" w:cs="Times New Roman"/>
          <w:noProof/>
          <w:sz w:val="24"/>
          <w:szCs w:val="24"/>
          <w:lang w:val="en-GB"/>
        </w:rPr>
        <w:drawing>
          <wp:inline distT="0" distB="0" distL="0" distR="0" wp14:anchorId="18994570" wp14:editId="7C770A8E">
            <wp:extent cx="4590415" cy="2712720"/>
            <wp:effectExtent l="0" t="0" r="0" b="0"/>
            <wp:docPr id="1557950202"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90415" cy="2712720"/>
                    </a:xfrm>
                    <a:prstGeom prst="rect">
                      <a:avLst/>
                    </a:prstGeom>
                    <a:noFill/>
                  </pic:spPr>
                </pic:pic>
              </a:graphicData>
            </a:graphic>
          </wp:inline>
        </w:drawing>
      </w:r>
    </w:p>
    <w:p w14:paraId="22AE1B3F" w14:textId="77777777" w:rsidR="00AA609B" w:rsidRPr="005A2543" w:rsidRDefault="00AA609B" w:rsidP="0096157C">
      <w:pPr>
        <w:spacing w:after="0" w:line="360" w:lineRule="auto"/>
        <w:contextualSpacing/>
        <w:jc w:val="both"/>
        <w:rPr>
          <w:rFonts w:ascii="Times New Roman" w:hAnsi="Times New Roman" w:cs="Times New Roman"/>
          <w:sz w:val="24"/>
          <w:szCs w:val="24"/>
          <w:lang w:val="en-GB"/>
        </w:rPr>
      </w:pPr>
    </w:p>
    <w:p w14:paraId="09AED767" w14:textId="77777777" w:rsidR="00283B2B" w:rsidRPr="005A2543" w:rsidRDefault="00283B2B" w:rsidP="0096157C">
      <w:pPr>
        <w:spacing w:after="160" w:line="360" w:lineRule="auto"/>
        <w:rPr>
          <w:rFonts w:ascii="Times New Roman" w:hAnsi="Times New Roman" w:cs="Times New Roman"/>
          <w:b/>
          <w:bCs/>
          <w:sz w:val="24"/>
          <w:szCs w:val="24"/>
          <w:lang w:val="en-GB"/>
        </w:rPr>
      </w:pPr>
      <w:r w:rsidRPr="005A2543">
        <w:rPr>
          <w:rFonts w:ascii="Times New Roman" w:hAnsi="Times New Roman" w:cs="Times New Roman"/>
          <w:b/>
          <w:bCs/>
          <w:sz w:val="24"/>
          <w:szCs w:val="24"/>
          <w:lang w:val="en-GB"/>
        </w:rPr>
        <w:br w:type="page"/>
      </w:r>
    </w:p>
    <w:p w14:paraId="7B2DA369" w14:textId="23378535" w:rsidR="00AF4196" w:rsidRPr="005A2543" w:rsidRDefault="00593DEA" w:rsidP="0096157C">
      <w:pPr>
        <w:spacing w:after="160" w:line="360" w:lineRule="auto"/>
        <w:jc w:val="both"/>
        <w:rPr>
          <w:rFonts w:ascii="Times New Roman" w:hAnsi="Times New Roman" w:cs="Times New Roman"/>
          <w:sz w:val="24"/>
          <w:szCs w:val="24"/>
          <w:lang w:val="en-GB"/>
        </w:rPr>
      </w:pPr>
      <w:r w:rsidRPr="005A2543">
        <w:rPr>
          <w:rFonts w:ascii="Times New Roman" w:hAnsi="Times New Roman" w:cs="Times New Roman"/>
          <w:b/>
          <w:bCs/>
          <w:sz w:val="24"/>
          <w:szCs w:val="24"/>
          <w:lang w:val="en-GB"/>
        </w:rPr>
        <w:lastRenderedPageBreak/>
        <w:t>Figure</w:t>
      </w:r>
      <w:r w:rsidRPr="005A2543">
        <w:rPr>
          <w:rFonts w:ascii="Times New Roman" w:hAnsi="Times New Roman" w:cs="Times New Roman"/>
          <w:sz w:val="24"/>
          <w:szCs w:val="24"/>
          <w:lang w:val="en-GB"/>
        </w:rPr>
        <w:t xml:space="preserve"> </w:t>
      </w:r>
      <w:r w:rsidRPr="005A2543">
        <w:rPr>
          <w:rFonts w:ascii="Times New Roman" w:hAnsi="Times New Roman" w:cs="Times New Roman"/>
          <w:b/>
          <w:sz w:val="24"/>
          <w:szCs w:val="24"/>
          <w:lang w:val="en-GB"/>
        </w:rPr>
        <w:t>S</w:t>
      </w:r>
      <w:r w:rsidR="00525E08" w:rsidRPr="005A2543">
        <w:rPr>
          <w:rFonts w:ascii="Times New Roman" w:hAnsi="Times New Roman" w:cs="Times New Roman"/>
          <w:b/>
          <w:sz w:val="24"/>
          <w:szCs w:val="24"/>
          <w:lang w:val="en-GB"/>
        </w:rPr>
        <w:t>6</w:t>
      </w:r>
      <w:r w:rsidRPr="005A2543">
        <w:rPr>
          <w:rFonts w:ascii="Times New Roman" w:hAnsi="Times New Roman" w:cs="Times New Roman"/>
          <w:sz w:val="24"/>
          <w:szCs w:val="24"/>
          <w:lang w:val="en-GB"/>
        </w:rPr>
        <w:t xml:space="preserve">. </w:t>
      </w:r>
      <w:r w:rsidR="009B7286" w:rsidRPr="005A2543">
        <w:rPr>
          <w:rFonts w:ascii="Times New Roman" w:hAnsi="Times New Roman" w:cs="Times New Roman"/>
          <w:sz w:val="24"/>
          <w:szCs w:val="24"/>
          <w:lang w:val="en-GB"/>
        </w:rPr>
        <w:t>Performances</w:t>
      </w:r>
      <w:r w:rsidR="00AF4196" w:rsidRPr="005A2543">
        <w:rPr>
          <w:rFonts w:ascii="Times New Roman" w:hAnsi="Times New Roman" w:cs="Times New Roman"/>
          <w:sz w:val="24"/>
          <w:szCs w:val="24"/>
          <w:lang w:val="en-GB"/>
        </w:rPr>
        <w:t xml:space="preserve"> of </w:t>
      </w:r>
      <w:r w:rsidR="00AF4196" w:rsidRPr="005A2543">
        <w:rPr>
          <w:rFonts w:ascii="Times New Roman" w:hAnsi="Times New Roman" w:cs="Times New Roman"/>
          <w:i/>
          <w:sz w:val="24"/>
          <w:szCs w:val="24"/>
          <w:lang w:val="en-GB"/>
        </w:rPr>
        <w:t>A. platensis</w:t>
      </w:r>
      <w:r w:rsidR="00AF4196" w:rsidRPr="005A2543">
        <w:rPr>
          <w:rFonts w:ascii="Times New Roman" w:hAnsi="Times New Roman" w:cs="Times New Roman"/>
          <w:sz w:val="24"/>
          <w:szCs w:val="24"/>
          <w:lang w:val="en-GB"/>
        </w:rPr>
        <w:t xml:space="preserve"> and </w:t>
      </w:r>
      <w:proofErr w:type="spellStart"/>
      <w:r w:rsidR="00AF4196" w:rsidRPr="005A2543">
        <w:rPr>
          <w:rFonts w:ascii="Times New Roman" w:hAnsi="Times New Roman" w:cs="Times New Roman"/>
          <w:i/>
          <w:sz w:val="24"/>
          <w:szCs w:val="24"/>
          <w:lang w:val="en-GB"/>
        </w:rPr>
        <w:t>Thalassiosira</w:t>
      </w:r>
      <w:proofErr w:type="spellEnd"/>
      <w:r w:rsidR="00AF4196" w:rsidRPr="005A2543">
        <w:rPr>
          <w:rFonts w:ascii="Times New Roman" w:hAnsi="Times New Roman" w:cs="Times New Roman"/>
          <w:sz w:val="24"/>
          <w:szCs w:val="24"/>
          <w:lang w:val="en-GB"/>
        </w:rPr>
        <w:t xml:space="preserve"> sp. </w:t>
      </w:r>
      <w:r w:rsidR="009B7286" w:rsidRPr="005A2543">
        <w:rPr>
          <w:rFonts w:ascii="Times New Roman" w:hAnsi="Times New Roman" w:cs="Times New Roman"/>
          <w:sz w:val="24"/>
          <w:szCs w:val="24"/>
          <w:lang w:val="en-GB"/>
        </w:rPr>
        <w:t>evaluat</w:t>
      </w:r>
      <w:r w:rsidR="00AF4196" w:rsidRPr="005A2543">
        <w:rPr>
          <w:rFonts w:ascii="Times New Roman" w:hAnsi="Times New Roman" w:cs="Times New Roman"/>
          <w:sz w:val="24"/>
          <w:szCs w:val="24"/>
          <w:lang w:val="en-GB"/>
        </w:rPr>
        <w:t xml:space="preserve">ed after 7 and 14 days of exposure to LSZ@SWCNT at </w:t>
      </w:r>
      <w:r w:rsidR="001605C6" w:rsidRPr="005A2543">
        <w:rPr>
          <w:rFonts w:ascii="Times New Roman" w:hAnsi="Times New Roman" w:cs="Times New Roman"/>
          <w:sz w:val="24"/>
          <w:szCs w:val="24"/>
          <w:lang w:val="en-GB"/>
        </w:rPr>
        <w:t>a</w:t>
      </w:r>
      <w:r w:rsidR="00AF4196" w:rsidRPr="005A2543">
        <w:rPr>
          <w:rFonts w:ascii="Times New Roman" w:hAnsi="Times New Roman" w:cs="Times New Roman"/>
          <w:sz w:val="24"/>
          <w:szCs w:val="24"/>
          <w:lang w:val="en-GB"/>
        </w:rPr>
        <w:t xml:space="preserve"> concentration of 1 mg L</w:t>
      </w:r>
      <w:r w:rsidR="00AF4196" w:rsidRPr="005A2543">
        <w:rPr>
          <w:rFonts w:ascii="Times New Roman" w:hAnsi="Times New Roman" w:cs="Times New Roman"/>
          <w:sz w:val="24"/>
          <w:szCs w:val="24"/>
          <w:vertAlign w:val="superscript"/>
          <w:lang w:val="en-GB"/>
        </w:rPr>
        <w:t>-1</w:t>
      </w:r>
      <w:r w:rsidR="00AF4196" w:rsidRPr="005A2543">
        <w:rPr>
          <w:rFonts w:ascii="Times New Roman" w:hAnsi="Times New Roman" w:cs="Times New Roman"/>
          <w:sz w:val="24"/>
          <w:szCs w:val="24"/>
          <w:lang w:val="en-GB"/>
        </w:rPr>
        <w:t xml:space="preserve"> in 0.5-L experiments: a) maximum quantum yield, </w:t>
      </w:r>
      <w:proofErr w:type="spellStart"/>
      <w:r w:rsidR="00AF4196" w:rsidRPr="005A2543">
        <w:rPr>
          <w:rFonts w:ascii="Times New Roman" w:hAnsi="Times New Roman" w:cs="Times New Roman"/>
          <w:sz w:val="24"/>
          <w:szCs w:val="24"/>
          <w:lang w:val="en-GB"/>
        </w:rPr>
        <w:t>Y</w:t>
      </w:r>
      <w:r w:rsidR="00AF4196" w:rsidRPr="005A2543">
        <w:rPr>
          <w:rFonts w:ascii="Times New Roman" w:hAnsi="Times New Roman" w:cs="Times New Roman"/>
          <w:sz w:val="24"/>
          <w:szCs w:val="24"/>
          <w:vertAlign w:val="subscript"/>
          <w:lang w:val="en-GB"/>
        </w:rPr>
        <w:t>max</w:t>
      </w:r>
      <w:proofErr w:type="spellEnd"/>
      <w:r w:rsidR="00AF4196" w:rsidRPr="005A2543">
        <w:rPr>
          <w:rFonts w:ascii="Times New Roman" w:hAnsi="Times New Roman" w:cs="Times New Roman"/>
          <w:sz w:val="24"/>
          <w:szCs w:val="24"/>
          <w:lang w:val="en-GB"/>
        </w:rPr>
        <w:t xml:space="preserve">, and effective quantum yield, </w:t>
      </w:r>
      <w:proofErr w:type="spellStart"/>
      <w:r w:rsidR="00AF4196" w:rsidRPr="005A2543">
        <w:rPr>
          <w:rFonts w:ascii="Times New Roman" w:hAnsi="Times New Roman" w:cs="Times New Roman"/>
          <w:sz w:val="24"/>
          <w:szCs w:val="24"/>
          <w:lang w:val="en-GB"/>
        </w:rPr>
        <w:t>Y</w:t>
      </w:r>
      <w:r w:rsidR="00AF4196" w:rsidRPr="005A2543">
        <w:rPr>
          <w:rFonts w:ascii="Times New Roman" w:hAnsi="Times New Roman" w:cs="Times New Roman"/>
          <w:sz w:val="24"/>
          <w:szCs w:val="24"/>
          <w:vertAlign w:val="subscript"/>
          <w:lang w:val="en-GB"/>
        </w:rPr>
        <w:t>eff</w:t>
      </w:r>
      <w:proofErr w:type="spellEnd"/>
      <w:r w:rsidR="00AF4196" w:rsidRPr="005A2543">
        <w:rPr>
          <w:rFonts w:ascii="Times New Roman" w:hAnsi="Times New Roman" w:cs="Times New Roman"/>
          <w:sz w:val="24"/>
          <w:szCs w:val="24"/>
          <w:lang w:val="en-GB"/>
        </w:rPr>
        <w:t xml:space="preserve"> (%/ctrl); b) optical density measured at 750 nm (%/ctrl).</w:t>
      </w:r>
    </w:p>
    <w:p w14:paraId="3C8D5B4A" w14:textId="528F1696" w:rsidR="00AF4196" w:rsidRPr="005A2543" w:rsidRDefault="00E677E0" w:rsidP="0096157C">
      <w:pPr>
        <w:spacing w:after="160" w:line="360" w:lineRule="auto"/>
        <w:jc w:val="center"/>
        <w:rPr>
          <w:rFonts w:ascii="Times New Roman" w:hAnsi="Times New Roman" w:cs="Times New Roman"/>
          <w:sz w:val="24"/>
          <w:szCs w:val="24"/>
          <w:lang w:val="en-GB"/>
        </w:rPr>
      </w:pPr>
      <w:r w:rsidRPr="005A2543">
        <w:rPr>
          <w:noProof/>
        </w:rPr>
        <w:drawing>
          <wp:inline distT="0" distB="0" distL="0" distR="0" wp14:anchorId="62C6BB89" wp14:editId="3FAC5D96">
            <wp:extent cx="4110990" cy="6861810"/>
            <wp:effectExtent l="0" t="0" r="381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10990" cy="6861810"/>
                    </a:xfrm>
                    <a:prstGeom prst="rect">
                      <a:avLst/>
                    </a:prstGeom>
                    <a:noFill/>
                    <a:ln>
                      <a:noFill/>
                    </a:ln>
                  </pic:spPr>
                </pic:pic>
              </a:graphicData>
            </a:graphic>
          </wp:inline>
        </w:drawing>
      </w:r>
    </w:p>
    <w:p w14:paraId="4DC2C113" w14:textId="77777777" w:rsidR="00AF4196" w:rsidRPr="005A2543" w:rsidRDefault="00AF4196" w:rsidP="0096157C">
      <w:pPr>
        <w:spacing w:after="160" w:line="360" w:lineRule="auto"/>
        <w:jc w:val="both"/>
        <w:rPr>
          <w:rFonts w:ascii="Times New Roman" w:hAnsi="Times New Roman" w:cs="Times New Roman"/>
          <w:sz w:val="24"/>
          <w:szCs w:val="24"/>
          <w:lang w:val="en-GB"/>
        </w:rPr>
      </w:pPr>
    </w:p>
    <w:p w14:paraId="054745B7" w14:textId="77777777" w:rsidR="0096157C" w:rsidRPr="005A2543" w:rsidRDefault="0096157C" w:rsidP="0096157C">
      <w:pPr>
        <w:spacing w:after="160" w:line="360" w:lineRule="auto"/>
        <w:jc w:val="both"/>
        <w:rPr>
          <w:rFonts w:ascii="Times New Roman" w:hAnsi="Times New Roman" w:cs="Times New Roman"/>
          <w:sz w:val="24"/>
          <w:szCs w:val="24"/>
          <w:lang w:val="en-GB"/>
        </w:rPr>
      </w:pPr>
    </w:p>
    <w:p w14:paraId="78C74D95" w14:textId="649D0C81" w:rsidR="00593DEA" w:rsidRPr="005A2543" w:rsidRDefault="00AF4196" w:rsidP="0096157C">
      <w:pPr>
        <w:spacing w:after="160" w:line="360" w:lineRule="auto"/>
        <w:jc w:val="both"/>
        <w:rPr>
          <w:rFonts w:ascii="Times New Roman" w:hAnsi="Times New Roman" w:cs="Times New Roman"/>
          <w:sz w:val="24"/>
          <w:szCs w:val="24"/>
          <w:lang w:val="en-GB"/>
        </w:rPr>
      </w:pPr>
      <w:r w:rsidRPr="005A2543">
        <w:rPr>
          <w:rFonts w:ascii="Times New Roman" w:hAnsi="Times New Roman" w:cs="Times New Roman"/>
          <w:b/>
          <w:sz w:val="24"/>
          <w:szCs w:val="24"/>
          <w:lang w:val="en-GB"/>
        </w:rPr>
        <w:lastRenderedPageBreak/>
        <w:t>Figure S</w:t>
      </w:r>
      <w:r w:rsidR="00525E08" w:rsidRPr="005A2543">
        <w:rPr>
          <w:rFonts w:ascii="Times New Roman" w:hAnsi="Times New Roman" w:cs="Times New Roman"/>
          <w:b/>
          <w:sz w:val="24"/>
          <w:szCs w:val="24"/>
          <w:lang w:val="en-GB"/>
        </w:rPr>
        <w:t>7</w:t>
      </w:r>
      <w:r w:rsidRPr="005A2543">
        <w:rPr>
          <w:rFonts w:ascii="Times New Roman" w:hAnsi="Times New Roman" w:cs="Times New Roman"/>
          <w:b/>
          <w:sz w:val="24"/>
          <w:szCs w:val="24"/>
          <w:lang w:val="en-GB"/>
        </w:rPr>
        <w:t>.</w:t>
      </w:r>
      <w:r w:rsidRPr="005A2543">
        <w:rPr>
          <w:rFonts w:ascii="Times New Roman" w:hAnsi="Times New Roman" w:cs="Times New Roman"/>
          <w:sz w:val="24"/>
          <w:szCs w:val="24"/>
          <w:lang w:val="en-GB"/>
        </w:rPr>
        <w:t xml:space="preserve"> </w:t>
      </w:r>
      <w:r w:rsidR="00593DEA" w:rsidRPr="005A2543">
        <w:rPr>
          <w:rFonts w:ascii="Times New Roman" w:hAnsi="Times New Roman" w:cs="Times New Roman"/>
          <w:sz w:val="24"/>
          <w:szCs w:val="24"/>
          <w:lang w:val="en-GB"/>
        </w:rPr>
        <w:t xml:space="preserve">Fatty acid profile (relative distribution, %) of a) </w:t>
      </w:r>
      <w:r w:rsidR="00593DEA" w:rsidRPr="005A2543">
        <w:rPr>
          <w:rFonts w:ascii="Times New Roman" w:hAnsi="Times New Roman" w:cs="Times New Roman"/>
          <w:i/>
          <w:iCs/>
          <w:sz w:val="24"/>
          <w:szCs w:val="24"/>
          <w:lang w:val="en-GB"/>
        </w:rPr>
        <w:t>A. platensis</w:t>
      </w:r>
      <w:r w:rsidR="00593DEA" w:rsidRPr="005A2543">
        <w:rPr>
          <w:rFonts w:ascii="Times New Roman" w:hAnsi="Times New Roman" w:cs="Times New Roman"/>
          <w:sz w:val="24"/>
          <w:szCs w:val="24"/>
          <w:lang w:val="en-GB"/>
        </w:rPr>
        <w:t xml:space="preserve"> and b) </w:t>
      </w:r>
      <w:proofErr w:type="spellStart"/>
      <w:r w:rsidR="00593DEA" w:rsidRPr="005A2543">
        <w:rPr>
          <w:rFonts w:ascii="Times New Roman" w:hAnsi="Times New Roman" w:cs="Times New Roman"/>
          <w:i/>
          <w:iCs/>
          <w:sz w:val="24"/>
          <w:szCs w:val="24"/>
          <w:lang w:val="en-GB"/>
        </w:rPr>
        <w:t>Thalassiosira</w:t>
      </w:r>
      <w:proofErr w:type="spellEnd"/>
      <w:r w:rsidR="00593DEA" w:rsidRPr="005A2543">
        <w:rPr>
          <w:rFonts w:ascii="Times New Roman" w:hAnsi="Times New Roman" w:cs="Times New Roman"/>
          <w:sz w:val="24"/>
          <w:szCs w:val="24"/>
          <w:lang w:val="en-GB"/>
        </w:rPr>
        <w:t xml:space="preserve"> sp. exposed for 7 and 14 d</w:t>
      </w:r>
      <w:r w:rsidR="00B13B94" w:rsidRPr="005A2543">
        <w:rPr>
          <w:rFonts w:ascii="Times New Roman" w:hAnsi="Times New Roman" w:cs="Times New Roman"/>
          <w:sz w:val="24"/>
          <w:szCs w:val="24"/>
          <w:lang w:val="en-GB"/>
        </w:rPr>
        <w:t>ays</w:t>
      </w:r>
      <w:r w:rsidR="00593DEA" w:rsidRPr="005A2543">
        <w:rPr>
          <w:rFonts w:ascii="Times New Roman" w:hAnsi="Times New Roman" w:cs="Times New Roman"/>
          <w:sz w:val="24"/>
          <w:szCs w:val="24"/>
          <w:lang w:val="en-GB"/>
        </w:rPr>
        <w:t xml:space="preserve"> to </w:t>
      </w:r>
      <w:r w:rsidR="007B6623" w:rsidRPr="005A2543">
        <w:rPr>
          <w:rFonts w:ascii="Times New Roman" w:hAnsi="Times New Roman" w:cs="Times New Roman"/>
          <w:sz w:val="24"/>
          <w:szCs w:val="24"/>
          <w:lang w:val="en-GB"/>
        </w:rPr>
        <w:t>LSZ@</w:t>
      </w:r>
      <w:r w:rsidR="007B6623" w:rsidRPr="005A2543">
        <w:rPr>
          <w:rFonts w:ascii="Times New Roman" w:eastAsia="Times New Roman" w:hAnsi="Times New Roman" w:cs="Times New Roman"/>
          <w:sz w:val="24"/>
          <w:szCs w:val="24"/>
          <w:lang w:val="en-US"/>
        </w:rPr>
        <w:t>SWCNT</w:t>
      </w:r>
      <w:r w:rsidR="00593DEA" w:rsidRPr="005A2543">
        <w:rPr>
          <w:rFonts w:ascii="Times New Roman" w:hAnsi="Times New Roman" w:cs="Times New Roman"/>
          <w:sz w:val="24"/>
          <w:szCs w:val="24"/>
          <w:lang w:val="en-GB"/>
        </w:rPr>
        <w:t xml:space="preserve"> at </w:t>
      </w:r>
      <w:r w:rsidR="001605C6" w:rsidRPr="005A2543">
        <w:rPr>
          <w:rFonts w:ascii="Times New Roman" w:hAnsi="Times New Roman" w:cs="Times New Roman"/>
          <w:sz w:val="24"/>
          <w:szCs w:val="24"/>
          <w:lang w:val="en-GB"/>
        </w:rPr>
        <w:t>a</w:t>
      </w:r>
      <w:r w:rsidR="00593DEA" w:rsidRPr="005A2543">
        <w:rPr>
          <w:rFonts w:ascii="Times New Roman" w:hAnsi="Times New Roman" w:cs="Times New Roman"/>
          <w:sz w:val="24"/>
          <w:szCs w:val="24"/>
          <w:lang w:val="en-GB"/>
        </w:rPr>
        <w:t xml:space="preserve"> concentration of 1 mg L</w:t>
      </w:r>
      <w:r w:rsidR="00593DEA" w:rsidRPr="005A2543">
        <w:rPr>
          <w:rFonts w:ascii="Times New Roman" w:hAnsi="Times New Roman" w:cs="Times New Roman"/>
          <w:sz w:val="24"/>
          <w:szCs w:val="24"/>
          <w:vertAlign w:val="superscript"/>
          <w:lang w:val="en-GB"/>
        </w:rPr>
        <w:t>-1</w:t>
      </w:r>
      <w:r w:rsidR="00593DEA" w:rsidRPr="005A2543">
        <w:rPr>
          <w:rFonts w:ascii="Times New Roman" w:hAnsi="Times New Roman" w:cs="Times New Roman"/>
          <w:sz w:val="24"/>
          <w:szCs w:val="24"/>
          <w:lang w:val="en-GB"/>
        </w:rPr>
        <w:t xml:space="preserve"> </w:t>
      </w:r>
      <w:r w:rsidR="00AF76BE" w:rsidRPr="005A2543">
        <w:rPr>
          <w:rFonts w:ascii="Times New Roman" w:hAnsi="Times New Roman" w:cs="Times New Roman"/>
          <w:sz w:val="24"/>
          <w:szCs w:val="24"/>
          <w:lang w:val="en-GB"/>
        </w:rPr>
        <w:t>compared</w:t>
      </w:r>
      <w:r w:rsidR="00593DEA" w:rsidRPr="005A2543">
        <w:rPr>
          <w:rFonts w:ascii="Times New Roman" w:hAnsi="Times New Roman" w:cs="Times New Roman"/>
          <w:sz w:val="24"/>
          <w:szCs w:val="24"/>
          <w:lang w:val="en-GB"/>
        </w:rPr>
        <w:t xml:space="preserve"> to the control. Myristic acid (14:0), pentadecanoic acid (15:0), palmitoleic acid (16:1), palmitic acid (16:0), </w:t>
      </w:r>
      <w:r w:rsidR="00593DEA" w:rsidRPr="005A2543">
        <w:rPr>
          <w:rFonts w:ascii="Times New Roman" w:hAnsi="Times New Roman" w:cs="Times New Roman"/>
          <w:sz w:val="24"/>
          <w:szCs w:val="24"/>
        </w:rPr>
        <w:t>γ</w:t>
      </w:r>
      <w:r w:rsidR="00593DEA" w:rsidRPr="005A2543">
        <w:rPr>
          <w:rFonts w:ascii="Times New Roman" w:hAnsi="Times New Roman" w:cs="Times New Roman"/>
          <w:sz w:val="24"/>
          <w:szCs w:val="24"/>
          <w:lang w:val="en-GB"/>
        </w:rPr>
        <w:t>-linolenic acid (</w:t>
      </w:r>
      <w:r w:rsidR="00593DEA" w:rsidRPr="005A2543">
        <w:rPr>
          <w:rFonts w:ascii="Times New Roman" w:hAnsi="Times New Roman" w:cs="Times New Roman"/>
          <w:sz w:val="24"/>
          <w:szCs w:val="24"/>
        </w:rPr>
        <w:t>γ</w:t>
      </w:r>
      <w:r w:rsidR="00593DEA" w:rsidRPr="005A2543">
        <w:rPr>
          <w:rFonts w:ascii="Times New Roman" w:hAnsi="Times New Roman" w:cs="Times New Roman"/>
          <w:sz w:val="24"/>
          <w:szCs w:val="24"/>
          <w:lang w:val="en-GB"/>
        </w:rPr>
        <w:t xml:space="preserve">-18:3), linoleic acid (18:2), oleic acid (18:1), stearic acid (18:0), </w:t>
      </w:r>
      <w:r w:rsidR="34ADE6E5" w:rsidRPr="005A2543">
        <w:rPr>
          <w:rFonts w:ascii="Times New Roman" w:hAnsi="Times New Roman" w:cs="Times New Roman"/>
          <w:sz w:val="24"/>
          <w:szCs w:val="24"/>
          <w:lang w:val="en-GB"/>
        </w:rPr>
        <w:t>eicosapentaenoic</w:t>
      </w:r>
      <w:r w:rsidR="00593DEA" w:rsidRPr="005A2543">
        <w:rPr>
          <w:rFonts w:ascii="Times New Roman" w:hAnsi="Times New Roman" w:cs="Times New Roman"/>
          <w:sz w:val="24"/>
          <w:szCs w:val="24"/>
          <w:lang w:val="en-GB"/>
        </w:rPr>
        <w:t xml:space="preserve"> acid (20:5) and docosahexaenoic acid (C22:6).</w:t>
      </w:r>
    </w:p>
    <w:p w14:paraId="3E6AB7FC" w14:textId="616CD3F1" w:rsidR="003842BD" w:rsidRPr="005A2543" w:rsidRDefault="00CE3E7D" w:rsidP="0096157C">
      <w:pPr>
        <w:spacing w:after="0" w:line="360" w:lineRule="auto"/>
        <w:contextualSpacing/>
        <w:jc w:val="center"/>
        <w:rPr>
          <w:rFonts w:ascii="Times New Roman" w:hAnsi="Times New Roman" w:cs="Times New Roman"/>
          <w:b/>
          <w:bCs/>
          <w:sz w:val="24"/>
          <w:szCs w:val="24"/>
          <w:lang w:val="en-GB"/>
        </w:rPr>
      </w:pPr>
      <w:r w:rsidRPr="005A2543">
        <w:rPr>
          <w:noProof/>
        </w:rPr>
        <w:drawing>
          <wp:inline distT="0" distB="0" distL="0" distR="0" wp14:anchorId="1D1DC111" wp14:editId="0328849C">
            <wp:extent cx="6120130" cy="7013424"/>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7013424"/>
                    </a:xfrm>
                    <a:prstGeom prst="rect">
                      <a:avLst/>
                    </a:prstGeom>
                    <a:noFill/>
                    <a:ln>
                      <a:noFill/>
                    </a:ln>
                  </pic:spPr>
                </pic:pic>
              </a:graphicData>
            </a:graphic>
          </wp:inline>
        </w:drawing>
      </w:r>
    </w:p>
    <w:p w14:paraId="1235A373" w14:textId="23E4F566" w:rsidR="00C945F8" w:rsidRPr="005A2543" w:rsidRDefault="00C945F8" w:rsidP="0096157C">
      <w:pPr>
        <w:spacing w:after="0" w:line="360" w:lineRule="auto"/>
        <w:jc w:val="both"/>
        <w:rPr>
          <w:rFonts w:ascii="Times New Roman" w:hAnsi="Times New Roman" w:cs="Times New Roman"/>
          <w:b/>
          <w:bCs/>
          <w:sz w:val="24"/>
          <w:szCs w:val="24"/>
          <w:lang w:val="en-GB"/>
        </w:rPr>
      </w:pPr>
      <w:r w:rsidRPr="005A2543">
        <w:rPr>
          <w:rFonts w:ascii="Times New Roman" w:hAnsi="Times New Roman" w:cs="Times New Roman"/>
          <w:b/>
          <w:bCs/>
          <w:sz w:val="24"/>
          <w:szCs w:val="24"/>
          <w:lang w:val="en-GB"/>
        </w:rPr>
        <w:lastRenderedPageBreak/>
        <w:t>Figure S</w:t>
      </w:r>
      <w:r w:rsidR="00525E08" w:rsidRPr="005A2543">
        <w:rPr>
          <w:rFonts w:ascii="Times New Roman" w:hAnsi="Times New Roman" w:cs="Times New Roman"/>
          <w:b/>
          <w:bCs/>
          <w:sz w:val="24"/>
          <w:szCs w:val="24"/>
          <w:lang w:val="en-GB"/>
        </w:rPr>
        <w:t>8</w:t>
      </w:r>
      <w:r w:rsidRPr="005A2543">
        <w:rPr>
          <w:rFonts w:ascii="Times New Roman" w:hAnsi="Times New Roman" w:cs="Times New Roman"/>
          <w:b/>
          <w:bCs/>
          <w:sz w:val="24"/>
          <w:szCs w:val="24"/>
          <w:lang w:val="en-GB"/>
        </w:rPr>
        <w:t>.</w:t>
      </w:r>
      <w:r w:rsidRPr="005A2543">
        <w:rPr>
          <w:lang w:val="en-GB"/>
        </w:rPr>
        <w:t xml:space="preserve"> </w:t>
      </w:r>
      <w:r w:rsidRPr="005A2543">
        <w:rPr>
          <w:rFonts w:ascii="Times New Roman" w:hAnsi="Times New Roman" w:cs="Times New Roman"/>
          <w:sz w:val="24"/>
          <w:szCs w:val="24"/>
          <w:lang w:val="en-GB"/>
        </w:rPr>
        <w:t>Raman spectra (</w:t>
      </w:r>
      <w:proofErr w:type="spellStart"/>
      <w:r w:rsidRPr="005A2543">
        <w:rPr>
          <w:rFonts w:ascii="Times New Roman" w:hAnsi="Times New Roman" w:cs="Times New Roman"/>
          <w:sz w:val="24"/>
          <w:szCs w:val="24"/>
          <w:lang w:val="en-GB"/>
        </w:rPr>
        <w:t>λ</w:t>
      </w:r>
      <w:r w:rsidRPr="005A2543">
        <w:rPr>
          <w:rFonts w:ascii="Times New Roman" w:hAnsi="Times New Roman" w:cs="Times New Roman"/>
          <w:sz w:val="24"/>
          <w:szCs w:val="24"/>
          <w:vertAlign w:val="subscript"/>
          <w:lang w:val="en-GB"/>
        </w:rPr>
        <w:t>exc</w:t>
      </w:r>
      <w:proofErr w:type="spellEnd"/>
      <w:r w:rsidRPr="005A2543">
        <w:rPr>
          <w:rFonts w:ascii="Times New Roman" w:hAnsi="Times New Roman" w:cs="Times New Roman"/>
          <w:sz w:val="24"/>
          <w:szCs w:val="24"/>
          <w:lang w:val="en-GB"/>
        </w:rPr>
        <w:t xml:space="preserve"> = 514 nm) at RT of a) </w:t>
      </w:r>
      <w:r w:rsidRPr="005A2543">
        <w:rPr>
          <w:rFonts w:ascii="Times New Roman" w:hAnsi="Times New Roman" w:cs="Times New Roman"/>
          <w:i/>
          <w:iCs/>
          <w:sz w:val="24"/>
          <w:szCs w:val="24"/>
          <w:lang w:val="en-GB"/>
        </w:rPr>
        <w:t>A. platensis</w:t>
      </w:r>
      <w:r w:rsidRPr="005A2543">
        <w:rPr>
          <w:rFonts w:ascii="Times New Roman" w:hAnsi="Times New Roman" w:cs="Times New Roman"/>
          <w:sz w:val="24"/>
          <w:szCs w:val="24"/>
          <w:lang w:val="en-GB"/>
        </w:rPr>
        <w:t xml:space="preserve"> (dark line) exposed to LSZ@SWCNT at </w:t>
      </w:r>
      <w:r w:rsidR="001605C6" w:rsidRPr="005A2543">
        <w:rPr>
          <w:rFonts w:ascii="Times New Roman" w:hAnsi="Times New Roman" w:cs="Times New Roman"/>
          <w:sz w:val="24"/>
          <w:szCs w:val="24"/>
          <w:lang w:val="en-GB"/>
        </w:rPr>
        <w:t>a</w:t>
      </w:r>
      <w:r w:rsidRPr="005A2543">
        <w:rPr>
          <w:rFonts w:ascii="Times New Roman" w:hAnsi="Times New Roman" w:cs="Times New Roman"/>
          <w:sz w:val="24"/>
          <w:szCs w:val="24"/>
          <w:lang w:val="en-GB"/>
        </w:rPr>
        <w:t xml:space="preserve"> concentration of 1 mg L</w:t>
      </w:r>
      <w:r w:rsidRPr="005A2543">
        <w:rPr>
          <w:rFonts w:ascii="Times New Roman" w:hAnsi="Times New Roman" w:cs="Times New Roman"/>
          <w:sz w:val="24"/>
          <w:szCs w:val="24"/>
          <w:vertAlign w:val="superscript"/>
          <w:lang w:val="en-GB"/>
        </w:rPr>
        <w:t>-1</w:t>
      </w:r>
      <w:r w:rsidRPr="005A2543">
        <w:rPr>
          <w:rFonts w:ascii="Times New Roman" w:hAnsi="Times New Roman" w:cs="Times New Roman"/>
          <w:sz w:val="24"/>
          <w:szCs w:val="24"/>
          <w:lang w:val="en-GB"/>
        </w:rPr>
        <w:t xml:space="preserve"> and the corresponding control (blue line) from 1742 to 1143 cm</w:t>
      </w:r>
      <w:r w:rsidRPr="005A2543">
        <w:rPr>
          <w:rFonts w:ascii="Times New Roman" w:hAnsi="Times New Roman" w:cs="Times New Roman"/>
          <w:sz w:val="24"/>
          <w:szCs w:val="24"/>
          <w:vertAlign w:val="superscript"/>
          <w:lang w:val="en-GB"/>
        </w:rPr>
        <w:t>-1</w:t>
      </w:r>
      <w:r w:rsidRPr="005A2543">
        <w:rPr>
          <w:rFonts w:ascii="Times New Roman" w:hAnsi="Times New Roman" w:cs="Times New Roman"/>
          <w:sz w:val="24"/>
          <w:szCs w:val="24"/>
          <w:lang w:val="en-GB"/>
        </w:rPr>
        <w:t xml:space="preserve"> and b) LSZ@SWCNT from 100 to 3200 cm</w:t>
      </w:r>
      <w:r w:rsidRPr="005A2543">
        <w:rPr>
          <w:rFonts w:ascii="Times New Roman" w:hAnsi="Times New Roman" w:cs="Times New Roman"/>
          <w:sz w:val="24"/>
          <w:szCs w:val="24"/>
          <w:vertAlign w:val="superscript"/>
          <w:lang w:val="en-GB"/>
        </w:rPr>
        <w:t>-1</w:t>
      </w:r>
      <w:r w:rsidRPr="005A2543">
        <w:rPr>
          <w:rFonts w:ascii="Times New Roman" w:hAnsi="Times New Roman" w:cs="Times New Roman"/>
          <w:sz w:val="24"/>
          <w:szCs w:val="24"/>
          <w:lang w:val="en-GB"/>
        </w:rPr>
        <w:t>.</w:t>
      </w:r>
    </w:p>
    <w:p w14:paraId="2ECC2CA0" w14:textId="77777777" w:rsidR="00C945F8" w:rsidRPr="005A2543" w:rsidRDefault="00C945F8" w:rsidP="0096157C">
      <w:pPr>
        <w:spacing w:after="160" w:line="360" w:lineRule="auto"/>
        <w:jc w:val="center"/>
        <w:rPr>
          <w:rFonts w:ascii="Times New Roman" w:hAnsi="Times New Roman" w:cs="Times New Roman"/>
          <w:b/>
          <w:bCs/>
          <w:sz w:val="24"/>
          <w:szCs w:val="24"/>
          <w:lang w:val="en-GB"/>
        </w:rPr>
      </w:pPr>
      <w:r w:rsidRPr="005A2543">
        <w:rPr>
          <w:rFonts w:ascii="Times New Roman" w:hAnsi="Times New Roman" w:cs="Times New Roman"/>
          <w:b/>
          <w:bCs/>
          <w:noProof/>
          <w:sz w:val="24"/>
          <w:szCs w:val="24"/>
          <w:lang w:val="en-GB"/>
        </w:rPr>
        <w:drawing>
          <wp:inline distT="0" distB="0" distL="0" distR="0" wp14:anchorId="2795523B" wp14:editId="268061B9">
            <wp:extent cx="3848669" cy="3132941"/>
            <wp:effectExtent l="0" t="0" r="0" b="0"/>
            <wp:docPr id="1102908845" name="Immagine 1" descr="Immagine che contiene testo, diagramma, Carattere,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908845" name="Immagine 1" descr="Immagine che contiene testo, diagramma, Carattere, linea&#10;&#10;Descrizione generata automaticamente"/>
                    <pic:cNvPicPr/>
                  </pic:nvPicPr>
                  <pic:blipFill rotWithShape="1">
                    <a:blip r:embed="rId13"/>
                    <a:srcRect l="9925" t="9309" r="11344"/>
                    <a:stretch/>
                  </pic:blipFill>
                  <pic:spPr bwMode="auto">
                    <a:xfrm>
                      <a:off x="0" y="0"/>
                      <a:ext cx="3857672" cy="3140270"/>
                    </a:xfrm>
                    <a:prstGeom prst="rect">
                      <a:avLst/>
                    </a:prstGeom>
                    <a:ln>
                      <a:noFill/>
                    </a:ln>
                    <a:extLst>
                      <a:ext uri="{53640926-AAD7-44D8-BBD7-CCE9431645EC}">
                        <a14:shadowObscured xmlns:a14="http://schemas.microsoft.com/office/drawing/2010/main"/>
                      </a:ext>
                    </a:extLst>
                  </pic:spPr>
                </pic:pic>
              </a:graphicData>
            </a:graphic>
          </wp:inline>
        </w:drawing>
      </w:r>
    </w:p>
    <w:p w14:paraId="69D8B24A" w14:textId="77777777" w:rsidR="00C945F8" w:rsidRPr="005A2543" w:rsidRDefault="00C945F8" w:rsidP="0096157C">
      <w:pPr>
        <w:spacing w:after="160" w:line="360" w:lineRule="auto"/>
        <w:rPr>
          <w:rFonts w:ascii="Times New Roman" w:hAnsi="Times New Roman" w:cs="Times New Roman"/>
          <w:b/>
          <w:bCs/>
          <w:sz w:val="24"/>
          <w:szCs w:val="24"/>
          <w:lang w:val="en-GB"/>
        </w:rPr>
      </w:pPr>
    </w:p>
    <w:p w14:paraId="393CBB9E" w14:textId="77777777" w:rsidR="00C945F8" w:rsidRPr="005A2543" w:rsidRDefault="00C945F8" w:rsidP="0096157C">
      <w:pPr>
        <w:spacing w:after="160" w:line="360" w:lineRule="auto"/>
        <w:jc w:val="center"/>
        <w:rPr>
          <w:rFonts w:ascii="Times New Roman" w:hAnsi="Times New Roman" w:cs="Times New Roman"/>
          <w:b/>
          <w:bCs/>
          <w:sz w:val="24"/>
          <w:szCs w:val="24"/>
          <w:lang w:val="en-GB"/>
        </w:rPr>
      </w:pPr>
      <w:r w:rsidRPr="005A2543">
        <w:rPr>
          <w:rFonts w:ascii="Times New Roman" w:hAnsi="Times New Roman" w:cs="Times New Roman"/>
          <w:b/>
          <w:bCs/>
          <w:noProof/>
          <w:sz w:val="24"/>
          <w:szCs w:val="24"/>
          <w:lang w:val="en-GB"/>
        </w:rPr>
        <w:drawing>
          <wp:inline distT="0" distB="0" distL="0" distR="0" wp14:anchorId="2631CA34" wp14:editId="5F26F81E">
            <wp:extent cx="3787254" cy="2952220"/>
            <wp:effectExtent l="0" t="0" r="3810" b="635"/>
            <wp:docPr id="1249957091" name="Immagine 1" descr="Immagine che contiene testo, diagramma, schizzo, line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957091" name="Immagine 1" descr="Immagine che contiene testo, diagramma, schizzo, linea&#10;&#10;Descrizione generata automaticamente"/>
                    <pic:cNvPicPr/>
                  </pic:nvPicPr>
                  <pic:blipFill rotWithShape="1">
                    <a:blip r:embed="rId14"/>
                    <a:srcRect l="10036" t="10098" r="11132" b="2945"/>
                    <a:stretch/>
                  </pic:blipFill>
                  <pic:spPr bwMode="auto">
                    <a:xfrm>
                      <a:off x="0" y="0"/>
                      <a:ext cx="3790596" cy="2954825"/>
                    </a:xfrm>
                    <a:prstGeom prst="rect">
                      <a:avLst/>
                    </a:prstGeom>
                    <a:ln>
                      <a:noFill/>
                    </a:ln>
                    <a:extLst>
                      <a:ext uri="{53640926-AAD7-44D8-BBD7-CCE9431645EC}">
                        <a14:shadowObscured xmlns:a14="http://schemas.microsoft.com/office/drawing/2010/main"/>
                      </a:ext>
                    </a:extLst>
                  </pic:spPr>
                </pic:pic>
              </a:graphicData>
            </a:graphic>
          </wp:inline>
        </w:drawing>
      </w:r>
    </w:p>
    <w:p w14:paraId="69F6641A" w14:textId="77777777" w:rsidR="00C945F8" w:rsidRPr="005A2543" w:rsidRDefault="00C945F8" w:rsidP="0096157C">
      <w:pPr>
        <w:spacing w:after="160" w:line="360" w:lineRule="auto"/>
        <w:rPr>
          <w:rFonts w:ascii="Times New Roman" w:hAnsi="Times New Roman" w:cs="Times New Roman"/>
          <w:b/>
          <w:bCs/>
          <w:sz w:val="24"/>
          <w:szCs w:val="24"/>
          <w:lang w:val="en-GB"/>
        </w:rPr>
      </w:pPr>
    </w:p>
    <w:p w14:paraId="43825FEC" w14:textId="77777777" w:rsidR="00C039F8" w:rsidRPr="005A2543" w:rsidRDefault="00C039F8" w:rsidP="0096157C">
      <w:pPr>
        <w:spacing w:after="0" w:line="360" w:lineRule="auto"/>
        <w:jc w:val="both"/>
        <w:rPr>
          <w:rFonts w:ascii="Times New Roman" w:hAnsi="Times New Roman" w:cs="Times New Roman"/>
          <w:b/>
          <w:bCs/>
          <w:sz w:val="24"/>
          <w:szCs w:val="24"/>
          <w:lang w:val="en-GB"/>
        </w:rPr>
      </w:pPr>
    </w:p>
    <w:p w14:paraId="453F575C" w14:textId="77777777" w:rsidR="00C039F8" w:rsidRPr="005A2543" w:rsidRDefault="00C039F8" w:rsidP="0096157C">
      <w:pPr>
        <w:spacing w:after="0" w:line="360" w:lineRule="auto"/>
        <w:jc w:val="both"/>
        <w:rPr>
          <w:rFonts w:ascii="Times New Roman" w:hAnsi="Times New Roman" w:cs="Times New Roman"/>
          <w:b/>
          <w:bCs/>
          <w:sz w:val="24"/>
          <w:szCs w:val="24"/>
          <w:lang w:val="en-GB"/>
        </w:rPr>
      </w:pPr>
    </w:p>
    <w:p w14:paraId="740BD514" w14:textId="77777777" w:rsidR="00C039F8" w:rsidRPr="005A2543" w:rsidRDefault="00C039F8" w:rsidP="0096157C">
      <w:pPr>
        <w:spacing w:after="0" w:line="360" w:lineRule="auto"/>
        <w:jc w:val="both"/>
        <w:rPr>
          <w:rFonts w:ascii="Times New Roman" w:hAnsi="Times New Roman" w:cs="Times New Roman"/>
          <w:b/>
          <w:bCs/>
          <w:sz w:val="24"/>
          <w:szCs w:val="24"/>
          <w:lang w:val="en-GB"/>
        </w:rPr>
      </w:pPr>
    </w:p>
    <w:p w14:paraId="2AF21A32" w14:textId="2041C618" w:rsidR="00B762E9" w:rsidRPr="005A2543" w:rsidRDefault="00B762E9" w:rsidP="0096157C">
      <w:pPr>
        <w:pStyle w:val="RSCB02ArticleText"/>
        <w:spacing w:line="360" w:lineRule="auto"/>
        <w:rPr>
          <w:rFonts w:ascii="Times New Roman" w:hAnsi="Times New Roman"/>
          <w:sz w:val="24"/>
          <w:szCs w:val="24"/>
        </w:rPr>
      </w:pPr>
      <w:r w:rsidRPr="005A2543">
        <w:rPr>
          <w:rFonts w:ascii="Times New Roman" w:hAnsi="Times New Roman"/>
          <w:b/>
          <w:bCs/>
          <w:sz w:val="24"/>
          <w:szCs w:val="24"/>
          <w:lang w:val="en-US"/>
        </w:rPr>
        <w:lastRenderedPageBreak/>
        <w:t>Figure S</w:t>
      </w:r>
      <w:r w:rsidR="00525E08" w:rsidRPr="005A2543">
        <w:rPr>
          <w:rFonts w:ascii="Times New Roman" w:hAnsi="Times New Roman"/>
          <w:b/>
          <w:bCs/>
          <w:sz w:val="24"/>
          <w:szCs w:val="24"/>
          <w:lang w:val="en-US"/>
        </w:rPr>
        <w:t>9</w:t>
      </w:r>
      <w:r w:rsidRPr="005A2543">
        <w:rPr>
          <w:rFonts w:ascii="Times New Roman" w:hAnsi="Times New Roman"/>
          <w:b/>
          <w:bCs/>
          <w:sz w:val="24"/>
          <w:szCs w:val="24"/>
          <w:lang w:val="en-US"/>
        </w:rPr>
        <w:t>.</w:t>
      </w:r>
      <w:r w:rsidRPr="005A2543">
        <w:rPr>
          <w:rFonts w:ascii="Times New Roman" w:hAnsi="Times New Roman"/>
          <w:sz w:val="24"/>
          <w:szCs w:val="24"/>
          <w:lang w:val="en-US"/>
        </w:rPr>
        <w:t xml:space="preserve"> ESEM images of </w:t>
      </w:r>
      <w:r w:rsidRPr="005A2543">
        <w:rPr>
          <w:rFonts w:ascii="Times New Roman" w:hAnsi="Times New Roman"/>
          <w:i/>
          <w:iCs/>
          <w:sz w:val="24"/>
          <w:szCs w:val="24"/>
          <w:lang w:val="en-US"/>
        </w:rPr>
        <w:t xml:space="preserve">A. platensis </w:t>
      </w:r>
      <w:r w:rsidRPr="005A2543">
        <w:rPr>
          <w:rFonts w:ascii="Times New Roman" w:hAnsi="Times New Roman"/>
          <w:sz w:val="24"/>
          <w:szCs w:val="24"/>
          <w:lang w:val="en-US"/>
        </w:rPr>
        <w:t>samples after 14 days,</w:t>
      </w:r>
      <w:r w:rsidRPr="005A2543">
        <w:rPr>
          <w:rFonts w:ascii="Times New Roman" w:hAnsi="Times New Roman"/>
          <w:i/>
          <w:iCs/>
          <w:sz w:val="24"/>
          <w:szCs w:val="24"/>
          <w:lang w:val="en-US"/>
        </w:rPr>
        <w:t xml:space="preserve"> </w:t>
      </w:r>
      <w:r w:rsidRPr="005A2543">
        <w:rPr>
          <w:rFonts w:ascii="Times New Roman" w:hAnsi="Times New Roman"/>
          <w:sz w:val="24"/>
          <w:szCs w:val="24"/>
          <w:lang w:val="en-US"/>
        </w:rPr>
        <w:t>untreated</w:t>
      </w:r>
      <w:r w:rsidRPr="005A2543">
        <w:rPr>
          <w:rFonts w:ascii="Times New Roman" w:hAnsi="Times New Roman"/>
          <w:i/>
          <w:iCs/>
          <w:sz w:val="24"/>
          <w:szCs w:val="24"/>
          <w:lang w:val="en-US"/>
        </w:rPr>
        <w:t xml:space="preserve"> </w:t>
      </w:r>
      <w:r w:rsidRPr="005A2543">
        <w:rPr>
          <w:rFonts w:ascii="Times New Roman" w:hAnsi="Times New Roman"/>
          <w:sz w:val="24"/>
          <w:szCs w:val="24"/>
          <w:lang w:val="en-US"/>
        </w:rPr>
        <w:t>(a, c, e) and treated with LSZ@SWCNT at the concentration of 1 mg L</w:t>
      </w:r>
      <w:r w:rsidRPr="005A2543">
        <w:rPr>
          <w:rFonts w:ascii="Times New Roman" w:hAnsi="Times New Roman"/>
          <w:sz w:val="24"/>
          <w:szCs w:val="24"/>
          <w:vertAlign w:val="superscript"/>
          <w:lang w:val="en-US"/>
        </w:rPr>
        <w:t>-1</w:t>
      </w:r>
      <w:r w:rsidRPr="005A2543">
        <w:rPr>
          <w:rFonts w:ascii="Times New Roman" w:hAnsi="Times New Roman"/>
          <w:sz w:val="24"/>
          <w:szCs w:val="24"/>
          <w:lang w:val="en-US"/>
        </w:rPr>
        <w:t xml:space="preserve"> (b, d, f) Images were taken at different magnification values: 10000x (a, b), 20000x (c, d) and 50000x (e, f).</w:t>
      </w:r>
    </w:p>
    <w:p w14:paraId="0B79AB3E" w14:textId="77777777" w:rsidR="00B762E9" w:rsidRPr="005A2543" w:rsidRDefault="00B762E9" w:rsidP="0096157C">
      <w:pPr>
        <w:spacing w:after="0" w:line="360" w:lineRule="auto"/>
        <w:jc w:val="center"/>
        <w:rPr>
          <w:rFonts w:ascii="Times New Roman" w:hAnsi="Times New Roman" w:cs="Times New Roman"/>
          <w:b/>
          <w:bCs/>
          <w:sz w:val="24"/>
          <w:szCs w:val="24"/>
          <w:lang w:val="en-GB"/>
        </w:rPr>
      </w:pPr>
      <w:r w:rsidRPr="005A2543">
        <w:rPr>
          <w:noProof/>
        </w:rPr>
        <w:drawing>
          <wp:inline distT="0" distB="0" distL="0" distR="0" wp14:anchorId="591F3623" wp14:editId="0674C962">
            <wp:extent cx="5238750" cy="5670550"/>
            <wp:effectExtent l="0" t="0" r="0" b="6350"/>
            <wp:docPr id="187406102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38750" cy="5670550"/>
                    </a:xfrm>
                    <a:prstGeom prst="rect">
                      <a:avLst/>
                    </a:prstGeom>
                    <a:noFill/>
                    <a:ln>
                      <a:noFill/>
                    </a:ln>
                  </pic:spPr>
                </pic:pic>
              </a:graphicData>
            </a:graphic>
          </wp:inline>
        </w:drawing>
      </w:r>
    </w:p>
    <w:p w14:paraId="211F93B1"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4A45B78D"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51A3EAF4"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043B0842"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2B409F59"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2C02B024" w14:textId="77777777" w:rsidR="0096157C" w:rsidRPr="005A2543" w:rsidRDefault="0096157C" w:rsidP="0096157C">
      <w:pPr>
        <w:spacing w:after="0" w:line="360" w:lineRule="auto"/>
        <w:jc w:val="both"/>
        <w:rPr>
          <w:rFonts w:ascii="Times New Roman" w:hAnsi="Times New Roman" w:cs="Times New Roman"/>
          <w:b/>
          <w:bCs/>
          <w:sz w:val="24"/>
          <w:szCs w:val="24"/>
          <w:lang w:val="en-GB"/>
        </w:rPr>
      </w:pPr>
    </w:p>
    <w:p w14:paraId="7F7B45C4" w14:textId="77777777" w:rsidR="0096157C" w:rsidRPr="005A2543" w:rsidRDefault="0096157C" w:rsidP="0096157C">
      <w:pPr>
        <w:spacing w:after="0" w:line="360" w:lineRule="auto"/>
        <w:jc w:val="both"/>
        <w:rPr>
          <w:rFonts w:ascii="Times New Roman" w:hAnsi="Times New Roman" w:cs="Times New Roman"/>
          <w:b/>
          <w:bCs/>
          <w:sz w:val="24"/>
          <w:szCs w:val="24"/>
          <w:lang w:val="en-GB"/>
        </w:rPr>
      </w:pPr>
    </w:p>
    <w:p w14:paraId="3F5CD8FF" w14:textId="657A0775" w:rsidR="00B762E9" w:rsidRPr="005A2543" w:rsidRDefault="00B762E9" w:rsidP="0096157C">
      <w:pPr>
        <w:pStyle w:val="RSCB02ArticleText"/>
        <w:spacing w:line="360" w:lineRule="auto"/>
        <w:rPr>
          <w:rFonts w:ascii="Times New Roman" w:hAnsi="Times New Roman"/>
          <w:sz w:val="24"/>
          <w:szCs w:val="24"/>
          <w:lang w:val="en-US"/>
        </w:rPr>
      </w:pPr>
      <w:r w:rsidRPr="005A2543">
        <w:rPr>
          <w:rFonts w:ascii="Times New Roman" w:hAnsi="Times New Roman"/>
          <w:b/>
          <w:bCs/>
          <w:sz w:val="24"/>
          <w:szCs w:val="24"/>
          <w:lang w:val="en-US"/>
        </w:rPr>
        <w:lastRenderedPageBreak/>
        <w:t>Figure S</w:t>
      </w:r>
      <w:r w:rsidR="00525E08" w:rsidRPr="005A2543">
        <w:rPr>
          <w:rFonts w:ascii="Times New Roman" w:hAnsi="Times New Roman"/>
          <w:b/>
          <w:bCs/>
          <w:sz w:val="24"/>
          <w:szCs w:val="24"/>
          <w:lang w:val="en-US"/>
        </w:rPr>
        <w:t>10</w:t>
      </w:r>
      <w:r w:rsidRPr="005A2543">
        <w:rPr>
          <w:rFonts w:ascii="Times New Roman" w:hAnsi="Times New Roman"/>
          <w:b/>
          <w:bCs/>
          <w:sz w:val="24"/>
          <w:szCs w:val="24"/>
          <w:lang w:val="en-US"/>
        </w:rPr>
        <w:t>.</w:t>
      </w:r>
      <w:r w:rsidRPr="005A2543">
        <w:rPr>
          <w:rFonts w:ascii="Times New Roman" w:hAnsi="Times New Roman"/>
          <w:sz w:val="24"/>
          <w:szCs w:val="24"/>
          <w:lang w:val="en-US"/>
        </w:rPr>
        <w:t xml:space="preserve"> ESEM images of </w:t>
      </w:r>
      <w:proofErr w:type="spellStart"/>
      <w:r w:rsidRPr="005A2543">
        <w:rPr>
          <w:rFonts w:ascii="Times New Roman" w:hAnsi="Times New Roman"/>
          <w:i/>
          <w:iCs/>
          <w:sz w:val="24"/>
          <w:szCs w:val="24"/>
          <w:lang w:val="en-US"/>
        </w:rPr>
        <w:t>Thalassiosira</w:t>
      </w:r>
      <w:proofErr w:type="spellEnd"/>
      <w:r w:rsidRPr="005A2543">
        <w:rPr>
          <w:rFonts w:ascii="Times New Roman" w:hAnsi="Times New Roman"/>
          <w:i/>
          <w:iCs/>
          <w:sz w:val="24"/>
          <w:szCs w:val="24"/>
          <w:lang w:val="en-US"/>
        </w:rPr>
        <w:t xml:space="preserve"> </w:t>
      </w:r>
      <w:r w:rsidRPr="005A2543">
        <w:rPr>
          <w:rFonts w:ascii="Times New Roman" w:hAnsi="Times New Roman"/>
          <w:sz w:val="24"/>
          <w:szCs w:val="24"/>
          <w:lang w:val="en-US"/>
        </w:rPr>
        <w:t>sp.</w:t>
      </w:r>
      <w:r w:rsidRPr="005A2543">
        <w:rPr>
          <w:rFonts w:ascii="Times New Roman" w:hAnsi="Times New Roman"/>
          <w:i/>
          <w:iCs/>
          <w:sz w:val="24"/>
          <w:szCs w:val="24"/>
          <w:lang w:val="en-US"/>
        </w:rPr>
        <w:t xml:space="preserve"> </w:t>
      </w:r>
      <w:r w:rsidRPr="005A2543">
        <w:rPr>
          <w:rFonts w:ascii="Times New Roman" w:hAnsi="Times New Roman"/>
          <w:sz w:val="24"/>
          <w:szCs w:val="24"/>
          <w:lang w:val="en-US"/>
        </w:rPr>
        <w:t>samples after 14 days,</w:t>
      </w:r>
      <w:r w:rsidRPr="005A2543">
        <w:rPr>
          <w:rFonts w:ascii="Times New Roman" w:hAnsi="Times New Roman"/>
          <w:i/>
          <w:iCs/>
          <w:sz w:val="24"/>
          <w:szCs w:val="24"/>
          <w:lang w:val="en-US"/>
        </w:rPr>
        <w:t xml:space="preserve"> </w:t>
      </w:r>
      <w:r w:rsidRPr="005A2543">
        <w:rPr>
          <w:rFonts w:ascii="Times New Roman" w:hAnsi="Times New Roman"/>
          <w:sz w:val="24"/>
          <w:szCs w:val="24"/>
          <w:lang w:val="en-US"/>
        </w:rPr>
        <w:t>untreated</w:t>
      </w:r>
      <w:r w:rsidRPr="005A2543">
        <w:rPr>
          <w:rFonts w:ascii="Times New Roman" w:hAnsi="Times New Roman"/>
          <w:i/>
          <w:iCs/>
          <w:sz w:val="24"/>
          <w:szCs w:val="24"/>
          <w:lang w:val="en-US"/>
        </w:rPr>
        <w:t xml:space="preserve"> </w:t>
      </w:r>
      <w:r w:rsidRPr="005A2543">
        <w:rPr>
          <w:rFonts w:ascii="Times New Roman" w:hAnsi="Times New Roman"/>
          <w:sz w:val="24"/>
          <w:szCs w:val="24"/>
          <w:lang w:val="en-US"/>
        </w:rPr>
        <w:t>(a, c, e) and treated with LSZ@SWCNT (b, d, f) at the concentration of 1 mg L</w:t>
      </w:r>
      <w:r w:rsidRPr="005A2543">
        <w:rPr>
          <w:rFonts w:ascii="Times New Roman" w:hAnsi="Times New Roman"/>
          <w:sz w:val="24"/>
          <w:szCs w:val="24"/>
          <w:vertAlign w:val="superscript"/>
          <w:lang w:val="en-US"/>
        </w:rPr>
        <w:t>-1</w:t>
      </w:r>
      <w:r w:rsidRPr="005A2543">
        <w:rPr>
          <w:rFonts w:ascii="Times New Roman" w:hAnsi="Times New Roman"/>
          <w:sz w:val="24"/>
          <w:szCs w:val="24"/>
          <w:lang w:val="en-US"/>
        </w:rPr>
        <w:t xml:space="preserve"> (b, d, f). Images were taken at different magnification values: 10000x (a, b), 20000x (c, d) and 50000x (e, f).</w:t>
      </w:r>
    </w:p>
    <w:p w14:paraId="3508617B" w14:textId="77777777" w:rsidR="00B762E9" w:rsidRPr="005A2543" w:rsidRDefault="00B762E9" w:rsidP="0096157C">
      <w:pPr>
        <w:spacing w:after="0" w:line="360" w:lineRule="auto"/>
        <w:jc w:val="center"/>
        <w:rPr>
          <w:rFonts w:ascii="Times New Roman" w:hAnsi="Times New Roman" w:cs="Times New Roman"/>
          <w:b/>
          <w:bCs/>
          <w:sz w:val="24"/>
          <w:szCs w:val="24"/>
          <w:lang w:val="en-GB"/>
        </w:rPr>
      </w:pPr>
      <w:r w:rsidRPr="005A2543">
        <w:rPr>
          <w:noProof/>
        </w:rPr>
        <w:drawing>
          <wp:inline distT="0" distB="0" distL="0" distR="0" wp14:anchorId="1B6F4241" wp14:editId="28625320">
            <wp:extent cx="5238750" cy="5670550"/>
            <wp:effectExtent l="0" t="0" r="0" b="6350"/>
            <wp:docPr id="163439918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38750" cy="5670550"/>
                    </a:xfrm>
                    <a:prstGeom prst="rect">
                      <a:avLst/>
                    </a:prstGeom>
                    <a:noFill/>
                    <a:ln>
                      <a:noFill/>
                    </a:ln>
                  </pic:spPr>
                </pic:pic>
              </a:graphicData>
            </a:graphic>
          </wp:inline>
        </w:drawing>
      </w:r>
    </w:p>
    <w:p w14:paraId="4C3CB8E7"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002EC4CA"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407ED72F"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166B477E"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55E83376" w14:textId="77777777" w:rsidR="0096157C" w:rsidRPr="005A2543" w:rsidRDefault="0096157C" w:rsidP="0096157C">
      <w:pPr>
        <w:spacing w:after="0" w:line="360" w:lineRule="auto"/>
        <w:jc w:val="both"/>
        <w:rPr>
          <w:rFonts w:ascii="Times New Roman" w:hAnsi="Times New Roman" w:cs="Times New Roman"/>
          <w:b/>
          <w:bCs/>
          <w:sz w:val="24"/>
          <w:szCs w:val="24"/>
          <w:lang w:val="en-GB"/>
        </w:rPr>
      </w:pPr>
    </w:p>
    <w:p w14:paraId="6D8B6BB9" w14:textId="77777777" w:rsidR="0096157C" w:rsidRPr="005A2543" w:rsidRDefault="0096157C" w:rsidP="0096157C">
      <w:pPr>
        <w:spacing w:after="0" w:line="360" w:lineRule="auto"/>
        <w:jc w:val="both"/>
        <w:rPr>
          <w:rFonts w:ascii="Times New Roman" w:hAnsi="Times New Roman" w:cs="Times New Roman"/>
          <w:b/>
          <w:bCs/>
          <w:sz w:val="24"/>
          <w:szCs w:val="24"/>
          <w:lang w:val="en-GB"/>
        </w:rPr>
      </w:pPr>
    </w:p>
    <w:p w14:paraId="6F27A854"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246A1006" w14:textId="77777777" w:rsidR="00B762E9" w:rsidRPr="005A2543" w:rsidRDefault="00B762E9" w:rsidP="0096157C">
      <w:pPr>
        <w:spacing w:after="0" w:line="360" w:lineRule="auto"/>
        <w:jc w:val="both"/>
        <w:rPr>
          <w:rFonts w:ascii="Times New Roman" w:hAnsi="Times New Roman" w:cs="Times New Roman"/>
          <w:b/>
          <w:bCs/>
          <w:sz w:val="24"/>
          <w:szCs w:val="24"/>
          <w:lang w:val="en-GB"/>
        </w:rPr>
      </w:pPr>
    </w:p>
    <w:p w14:paraId="72825ABE" w14:textId="7692C4A7" w:rsidR="00C039F8" w:rsidRPr="005A2543" w:rsidRDefault="00C039F8" w:rsidP="0096157C">
      <w:pPr>
        <w:spacing w:after="0" w:line="360" w:lineRule="auto"/>
        <w:jc w:val="both"/>
        <w:rPr>
          <w:rFonts w:ascii="Times New Roman" w:hAnsi="Times New Roman" w:cs="Times New Roman"/>
          <w:sz w:val="24"/>
          <w:szCs w:val="24"/>
          <w:lang w:val="en-GB"/>
        </w:rPr>
      </w:pPr>
      <w:r w:rsidRPr="005A2543">
        <w:rPr>
          <w:rFonts w:ascii="Times New Roman" w:hAnsi="Times New Roman" w:cs="Times New Roman"/>
          <w:b/>
          <w:bCs/>
          <w:sz w:val="24"/>
          <w:szCs w:val="24"/>
          <w:lang w:val="en-GB"/>
        </w:rPr>
        <w:lastRenderedPageBreak/>
        <w:t>Figure S</w:t>
      </w:r>
      <w:r w:rsidR="00B762E9" w:rsidRPr="005A2543">
        <w:rPr>
          <w:rFonts w:ascii="Times New Roman" w:hAnsi="Times New Roman" w:cs="Times New Roman"/>
          <w:b/>
          <w:bCs/>
          <w:sz w:val="24"/>
          <w:szCs w:val="24"/>
          <w:lang w:val="en-GB"/>
        </w:rPr>
        <w:t>1</w:t>
      </w:r>
      <w:r w:rsidR="00525E08" w:rsidRPr="005A2543">
        <w:rPr>
          <w:rFonts w:ascii="Times New Roman" w:hAnsi="Times New Roman" w:cs="Times New Roman"/>
          <w:b/>
          <w:bCs/>
          <w:sz w:val="24"/>
          <w:szCs w:val="24"/>
          <w:lang w:val="en-GB"/>
        </w:rPr>
        <w:t>1</w:t>
      </w:r>
      <w:r w:rsidRPr="005A2543">
        <w:rPr>
          <w:rFonts w:ascii="Times New Roman" w:hAnsi="Times New Roman" w:cs="Times New Roman"/>
          <w:b/>
          <w:bCs/>
          <w:sz w:val="24"/>
          <w:szCs w:val="24"/>
          <w:lang w:val="en-GB"/>
        </w:rPr>
        <w:t xml:space="preserve">. </w:t>
      </w:r>
      <w:r w:rsidRPr="005A2543">
        <w:rPr>
          <w:rFonts w:ascii="Times New Roman" w:hAnsi="Times New Roman" w:cs="Times New Roman"/>
          <w:sz w:val="24"/>
          <w:szCs w:val="24"/>
          <w:lang w:val="en-GB"/>
        </w:rPr>
        <w:t xml:space="preserve">TEM images of </w:t>
      </w:r>
      <w:r w:rsidRPr="005A2543">
        <w:rPr>
          <w:rFonts w:ascii="Times New Roman" w:hAnsi="Times New Roman" w:cs="Times New Roman"/>
          <w:i/>
          <w:iCs/>
          <w:sz w:val="24"/>
          <w:szCs w:val="24"/>
          <w:lang w:val="en-GB"/>
        </w:rPr>
        <w:t>A. platensis</w:t>
      </w:r>
      <w:r w:rsidRPr="005A2543">
        <w:rPr>
          <w:rFonts w:ascii="Times New Roman" w:hAnsi="Times New Roman" w:cs="Times New Roman"/>
          <w:sz w:val="24"/>
          <w:szCs w:val="24"/>
          <w:lang w:val="en-GB"/>
        </w:rPr>
        <w:t xml:space="preserve"> </w:t>
      </w:r>
      <w:r w:rsidR="001605C6" w:rsidRPr="005A2543">
        <w:rPr>
          <w:rFonts w:ascii="Times New Roman" w:hAnsi="Times New Roman" w:cs="Times New Roman"/>
          <w:sz w:val="24"/>
          <w:szCs w:val="24"/>
          <w:lang w:val="en-GB"/>
        </w:rPr>
        <w:t xml:space="preserve">and </w:t>
      </w:r>
      <w:proofErr w:type="spellStart"/>
      <w:r w:rsidR="001605C6" w:rsidRPr="005A2543">
        <w:rPr>
          <w:rFonts w:ascii="Times New Roman" w:hAnsi="Times New Roman" w:cs="Times New Roman"/>
          <w:i/>
          <w:iCs/>
          <w:sz w:val="24"/>
          <w:szCs w:val="24"/>
          <w:lang w:val="en-GB"/>
        </w:rPr>
        <w:t>Thalassiosira</w:t>
      </w:r>
      <w:proofErr w:type="spellEnd"/>
      <w:r w:rsidR="001605C6" w:rsidRPr="005A2543">
        <w:rPr>
          <w:rFonts w:ascii="Times New Roman" w:hAnsi="Times New Roman" w:cs="Times New Roman"/>
          <w:sz w:val="24"/>
          <w:szCs w:val="24"/>
          <w:lang w:val="en-GB"/>
        </w:rPr>
        <w:t xml:space="preserve"> sp. </w:t>
      </w:r>
      <w:r w:rsidRPr="005A2543">
        <w:rPr>
          <w:rFonts w:ascii="Times New Roman" w:hAnsi="Times New Roman" w:cs="Times New Roman"/>
          <w:sz w:val="24"/>
          <w:szCs w:val="24"/>
          <w:lang w:val="en-GB"/>
        </w:rPr>
        <w:t>without treatment (</w:t>
      </w:r>
      <w:r w:rsidR="001605C6" w:rsidRPr="005A2543">
        <w:rPr>
          <w:rFonts w:ascii="Times New Roman" w:hAnsi="Times New Roman" w:cs="Times New Roman"/>
          <w:sz w:val="24"/>
          <w:szCs w:val="24"/>
          <w:lang w:val="en-GB"/>
        </w:rPr>
        <w:t>a, c</w:t>
      </w:r>
      <w:r w:rsidRPr="005A2543">
        <w:rPr>
          <w:rFonts w:ascii="Times New Roman" w:hAnsi="Times New Roman" w:cs="Times New Roman"/>
          <w:sz w:val="24"/>
          <w:szCs w:val="24"/>
          <w:lang w:val="en-GB"/>
        </w:rPr>
        <w:t xml:space="preserve">) and exposed to SWCNT@LSZ at </w:t>
      </w:r>
      <w:r w:rsidR="001605C6" w:rsidRPr="005A2543">
        <w:rPr>
          <w:rFonts w:ascii="Times New Roman" w:hAnsi="Times New Roman" w:cs="Times New Roman"/>
          <w:sz w:val="24"/>
          <w:szCs w:val="24"/>
          <w:lang w:val="en-GB"/>
        </w:rPr>
        <w:t>a</w:t>
      </w:r>
      <w:r w:rsidRPr="005A2543">
        <w:rPr>
          <w:rFonts w:ascii="Times New Roman" w:hAnsi="Times New Roman" w:cs="Times New Roman"/>
          <w:sz w:val="24"/>
          <w:szCs w:val="24"/>
          <w:lang w:val="en-GB"/>
        </w:rPr>
        <w:t xml:space="preserve"> concentration of 1 mg L</w:t>
      </w:r>
      <w:r w:rsidRPr="005A2543">
        <w:rPr>
          <w:rFonts w:ascii="Times New Roman" w:hAnsi="Times New Roman" w:cs="Times New Roman"/>
          <w:sz w:val="24"/>
          <w:szCs w:val="24"/>
          <w:vertAlign w:val="superscript"/>
          <w:lang w:val="en-GB"/>
        </w:rPr>
        <w:t>-1</w:t>
      </w:r>
      <w:r w:rsidRPr="005A2543">
        <w:rPr>
          <w:rFonts w:ascii="Times New Roman" w:hAnsi="Times New Roman" w:cs="Times New Roman"/>
          <w:sz w:val="24"/>
          <w:szCs w:val="24"/>
          <w:lang w:val="en-GB"/>
        </w:rPr>
        <w:t xml:space="preserve"> for 14 days (</w:t>
      </w:r>
      <w:r w:rsidR="001605C6" w:rsidRPr="005A2543">
        <w:rPr>
          <w:rFonts w:ascii="Times New Roman" w:hAnsi="Times New Roman" w:cs="Times New Roman"/>
          <w:sz w:val="24"/>
          <w:szCs w:val="24"/>
          <w:lang w:val="en-GB"/>
        </w:rPr>
        <w:t>b, d</w:t>
      </w:r>
      <w:r w:rsidRPr="005A2543">
        <w:rPr>
          <w:rFonts w:ascii="Times New Roman" w:hAnsi="Times New Roman" w:cs="Times New Roman"/>
          <w:sz w:val="24"/>
          <w:szCs w:val="24"/>
          <w:lang w:val="en-GB"/>
        </w:rPr>
        <w:t>). White letters indicate observed effects on some cellular structures upon exposure (md = membrane detachment; v = vacuolization</w:t>
      </w:r>
      <w:r w:rsidR="001605C6" w:rsidRPr="005A2543">
        <w:rPr>
          <w:rFonts w:ascii="Times New Roman" w:hAnsi="Times New Roman" w:cs="Times New Roman"/>
          <w:sz w:val="24"/>
          <w:szCs w:val="24"/>
          <w:lang w:val="en-GB"/>
        </w:rPr>
        <w:t xml:space="preserve">; </w:t>
      </w:r>
      <w:proofErr w:type="spellStart"/>
      <w:r w:rsidR="001605C6" w:rsidRPr="005A2543">
        <w:rPr>
          <w:rFonts w:ascii="Times New Roman" w:hAnsi="Times New Roman" w:cs="Times New Roman"/>
          <w:sz w:val="24"/>
          <w:szCs w:val="24"/>
          <w:lang w:val="en-GB"/>
        </w:rPr>
        <w:t>ch</w:t>
      </w:r>
      <w:proofErr w:type="spellEnd"/>
      <w:r w:rsidR="001605C6" w:rsidRPr="005A2543">
        <w:rPr>
          <w:rFonts w:ascii="Times New Roman" w:hAnsi="Times New Roman" w:cs="Times New Roman"/>
          <w:sz w:val="24"/>
          <w:szCs w:val="24"/>
          <w:lang w:val="en-GB"/>
        </w:rPr>
        <w:t xml:space="preserve"> = chloroplasts; sg = starch grain-like structures; cc = compromised cytoplasmic compartment with empty spaces</w:t>
      </w:r>
      <w:r w:rsidRPr="005A2543">
        <w:rPr>
          <w:rFonts w:ascii="Times New Roman" w:hAnsi="Times New Roman" w:cs="Times New Roman"/>
          <w:sz w:val="24"/>
          <w:szCs w:val="24"/>
          <w:lang w:val="en-GB"/>
        </w:rPr>
        <w:t>). Images were acquired at magnifications of 13500 and 19000x.</w:t>
      </w:r>
    </w:p>
    <w:p w14:paraId="1707E843" w14:textId="77777777" w:rsidR="009C1649" w:rsidRPr="005A2543" w:rsidRDefault="009C1649" w:rsidP="0096157C">
      <w:pPr>
        <w:spacing w:after="0" w:line="360" w:lineRule="auto"/>
        <w:jc w:val="both"/>
        <w:rPr>
          <w:rFonts w:ascii="Times New Roman" w:hAnsi="Times New Roman" w:cs="Times New Roman"/>
          <w:sz w:val="24"/>
          <w:szCs w:val="24"/>
          <w:lang w:val="en-GB"/>
        </w:rPr>
      </w:pPr>
    </w:p>
    <w:p w14:paraId="0DE013ED" w14:textId="1BF076C5" w:rsidR="00C039F8" w:rsidRDefault="00361CC5" w:rsidP="0096157C">
      <w:pPr>
        <w:spacing w:after="0" w:line="360" w:lineRule="auto"/>
        <w:jc w:val="center"/>
        <w:rPr>
          <w:rFonts w:ascii="Times New Roman" w:hAnsi="Times New Roman" w:cs="Times New Roman"/>
          <w:sz w:val="24"/>
          <w:szCs w:val="24"/>
          <w:lang w:val="en-GB"/>
        </w:rPr>
      </w:pPr>
      <w:r w:rsidRPr="005A2543">
        <w:rPr>
          <w:noProof/>
        </w:rPr>
        <w:drawing>
          <wp:inline distT="0" distB="0" distL="0" distR="0" wp14:anchorId="6AC11590" wp14:editId="4F7BE820">
            <wp:extent cx="6120130" cy="4587875"/>
            <wp:effectExtent l="0" t="0" r="0" b="3175"/>
            <wp:docPr id="70431371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130" cy="4587875"/>
                    </a:xfrm>
                    <a:prstGeom prst="rect">
                      <a:avLst/>
                    </a:prstGeom>
                    <a:noFill/>
                    <a:ln>
                      <a:noFill/>
                    </a:ln>
                  </pic:spPr>
                </pic:pic>
              </a:graphicData>
            </a:graphic>
          </wp:inline>
        </w:drawing>
      </w:r>
    </w:p>
    <w:p w14:paraId="3DFF5995" w14:textId="77777777" w:rsidR="00C039F8" w:rsidRDefault="00C039F8" w:rsidP="0096157C">
      <w:pPr>
        <w:spacing w:after="0" w:line="360" w:lineRule="auto"/>
        <w:contextualSpacing/>
        <w:jc w:val="both"/>
        <w:rPr>
          <w:rFonts w:ascii="Times New Roman" w:hAnsi="Times New Roman" w:cs="Times New Roman"/>
          <w:b/>
          <w:bCs/>
          <w:sz w:val="24"/>
          <w:szCs w:val="24"/>
          <w:lang w:val="en-GB"/>
        </w:rPr>
      </w:pPr>
    </w:p>
    <w:p w14:paraId="47B402F5" w14:textId="77777777" w:rsidR="00C039F8" w:rsidRDefault="00C039F8" w:rsidP="0096157C">
      <w:pPr>
        <w:spacing w:after="0" w:line="360" w:lineRule="auto"/>
        <w:contextualSpacing/>
        <w:jc w:val="both"/>
        <w:rPr>
          <w:rFonts w:ascii="Times New Roman" w:hAnsi="Times New Roman" w:cs="Times New Roman"/>
          <w:b/>
          <w:bCs/>
          <w:sz w:val="24"/>
          <w:szCs w:val="24"/>
          <w:lang w:val="en-GB"/>
        </w:rPr>
      </w:pPr>
    </w:p>
    <w:p w14:paraId="070D95C4" w14:textId="77777777" w:rsidR="00C039F8" w:rsidRDefault="00C039F8" w:rsidP="0096157C">
      <w:pPr>
        <w:spacing w:after="0" w:line="360" w:lineRule="auto"/>
        <w:contextualSpacing/>
        <w:jc w:val="both"/>
        <w:rPr>
          <w:rFonts w:ascii="Times New Roman" w:hAnsi="Times New Roman" w:cs="Times New Roman"/>
          <w:b/>
          <w:bCs/>
          <w:sz w:val="24"/>
          <w:szCs w:val="24"/>
          <w:lang w:val="en-GB"/>
        </w:rPr>
      </w:pPr>
    </w:p>
    <w:p w14:paraId="73C0AC23" w14:textId="77777777" w:rsidR="00C039F8" w:rsidRDefault="00C039F8" w:rsidP="0096157C">
      <w:pPr>
        <w:spacing w:after="0" w:line="360" w:lineRule="auto"/>
        <w:contextualSpacing/>
        <w:jc w:val="both"/>
        <w:rPr>
          <w:rFonts w:ascii="Times New Roman" w:hAnsi="Times New Roman" w:cs="Times New Roman"/>
          <w:b/>
          <w:bCs/>
          <w:sz w:val="24"/>
          <w:szCs w:val="24"/>
          <w:lang w:val="en-GB"/>
        </w:rPr>
      </w:pPr>
    </w:p>
    <w:p w14:paraId="1C728DAC" w14:textId="77777777" w:rsidR="00C039F8" w:rsidRDefault="00C039F8" w:rsidP="0096157C">
      <w:pPr>
        <w:spacing w:after="0" w:line="360" w:lineRule="auto"/>
        <w:contextualSpacing/>
        <w:jc w:val="both"/>
        <w:rPr>
          <w:rFonts w:ascii="Times New Roman" w:hAnsi="Times New Roman" w:cs="Times New Roman"/>
          <w:b/>
          <w:bCs/>
          <w:sz w:val="24"/>
          <w:szCs w:val="24"/>
          <w:lang w:val="en-GB"/>
        </w:rPr>
      </w:pPr>
    </w:p>
    <w:p w14:paraId="4928792B" w14:textId="77777777" w:rsidR="00C039F8" w:rsidRDefault="00C039F8" w:rsidP="0096157C">
      <w:pPr>
        <w:spacing w:after="0" w:line="360" w:lineRule="auto"/>
        <w:contextualSpacing/>
        <w:jc w:val="both"/>
        <w:rPr>
          <w:rFonts w:ascii="Times New Roman" w:hAnsi="Times New Roman" w:cs="Times New Roman"/>
          <w:b/>
          <w:bCs/>
          <w:sz w:val="24"/>
          <w:szCs w:val="24"/>
          <w:lang w:val="en-GB"/>
        </w:rPr>
      </w:pPr>
    </w:p>
    <w:p w14:paraId="67EE7A12" w14:textId="77777777" w:rsidR="00C039F8" w:rsidRDefault="00C039F8" w:rsidP="0096157C">
      <w:pPr>
        <w:spacing w:after="0" w:line="360" w:lineRule="auto"/>
        <w:contextualSpacing/>
        <w:jc w:val="both"/>
        <w:rPr>
          <w:rFonts w:ascii="Times New Roman" w:hAnsi="Times New Roman" w:cs="Times New Roman"/>
          <w:b/>
          <w:bCs/>
          <w:sz w:val="24"/>
          <w:szCs w:val="24"/>
          <w:lang w:val="en-GB"/>
        </w:rPr>
      </w:pPr>
    </w:p>
    <w:p w14:paraId="0480D826" w14:textId="051350D4" w:rsidR="00051BFF" w:rsidRPr="00182E6E" w:rsidRDefault="00051BFF" w:rsidP="0096157C">
      <w:pPr>
        <w:spacing w:after="160" w:line="360" w:lineRule="auto"/>
        <w:rPr>
          <w:rFonts w:ascii="Times New Roman" w:hAnsi="Times New Roman" w:cs="Times New Roman"/>
          <w:b/>
          <w:bCs/>
          <w:sz w:val="24"/>
          <w:szCs w:val="24"/>
          <w:lang w:val="en-GB"/>
        </w:rPr>
      </w:pPr>
    </w:p>
    <w:sectPr w:rsidR="00051BFF" w:rsidRPr="00182E6E">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04FC7"/>
    <w:multiLevelType w:val="hybridMultilevel"/>
    <w:tmpl w:val="C1D0D3C6"/>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DC45B77"/>
    <w:multiLevelType w:val="hybridMultilevel"/>
    <w:tmpl w:val="C4E0781C"/>
    <w:lvl w:ilvl="0" w:tplc="66589B74">
      <w:start w:val="1"/>
      <w:numFmt w:val="upperLetter"/>
      <w:lvlText w:val="%1."/>
      <w:lvlJc w:val="left"/>
      <w:pPr>
        <w:ind w:left="720" w:hanging="360"/>
      </w:pPr>
      <w:rPr>
        <w:rFonts w:hint="default"/>
        <w:b w:val="0"/>
        <w:bCs/>
        <w:i/>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2F7A0E2A"/>
    <w:multiLevelType w:val="hybridMultilevel"/>
    <w:tmpl w:val="C4E0781C"/>
    <w:lvl w:ilvl="0" w:tplc="FFFFFFFF">
      <w:start w:val="1"/>
      <w:numFmt w:val="upperLetter"/>
      <w:lvlText w:val="%1."/>
      <w:lvlJc w:val="left"/>
      <w:pPr>
        <w:ind w:left="720" w:hanging="360"/>
      </w:pPr>
      <w:rPr>
        <w:rFonts w:hint="default"/>
        <w:b w:val="0"/>
        <w:bCs/>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302B2765"/>
    <w:multiLevelType w:val="hybridMultilevel"/>
    <w:tmpl w:val="2662D976"/>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 w15:restartNumberingAfterBreak="0">
    <w:nsid w:val="41D01619"/>
    <w:multiLevelType w:val="hybridMultilevel"/>
    <w:tmpl w:val="53CE5FB0"/>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4BB65932"/>
    <w:multiLevelType w:val="hybridMultilevel"/>
    <w:tmpl w:val="5A5E35C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5CE577CD"/>
    <w:multiLevelType w:val="hybridMultilevel"/>
    <w:tmpl w:val="919C9AEE"/>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61DB4994"/>
    <w:multiLevelType w:val="hybridMultilevel"/>
    <w:tmpl w:val="4FD29A7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69D14585"/>
    <w:multiLevelType w:val="hybridMultilevel"/>
    <w:tmpl w:val="80A6E26C"/>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735F5A55"/>
    <w:multiLevelType w:val="hybridMultilevel"/>
    <w:tmpl w:val="F2564FFE"/>
    <w:lvl w:ilvl="0" w:tplc="EE64FB0E">
      <w:start w:val="2"/>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0" w15:restartNumberingAfterBreak="0">
    <w:nsid w:val="76782BEB"/>
    <w:multiLevelType w:val="hybridMultilevel"/>
    <w:tmpl w:val="4ED4881E"/>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num w:numId="1" w16cid:durableId="133178809">
    <w:abstractNumId w:val="8"/>
  </w:num>
  <w:num w:numId="2" w16cid:durableId="1784618933">
    <w:abstractNumId w:val="0"/>
  </w:num>
  <w:num w:numId="3" w16cid:durableId="326904237">
    <w:abstractNumId w:val="4"/>
  </w:num>
  <w:num w:numId="4" w16cid:durableId="1319655075">
    <w:abstractNumId w:val="6"/>
  </w:num>
  <w:num w:numId="5" w16cid:durableId="72511350">
    <w:abstractNumId w:val="1"/>
  </w:num>
  <w:num w:numId="6" w16cid:durableId="2130122543">
    <w:abstractNumId w:val="2"/>
  </w:num>
  <w:num w:numId="7" w16cid:durableId="865489172">
    <w:abstractNumId w:val="3"/>
  </w:num>
  <w:num w:numId="8" w16cid:durableId="1378775777">
    <w:abstractNumId w:val="10"/>
  </w:num>
  <w:num w:numId="9" w16cid:durableId="1414743029">
    <w:abstractNumId w:val="5"/>
  </w:num>
  <w:num w:numId="10" w16cid:durableId="289941200">
    <w:abstractNumId w:val="7"/>
  </w:num>
  <w:num w:numId="11" w16cid:durableId="6827051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17CC"/>
    <w:rsid w:val="00015A46"/>
    <w:rsid w:val="0002541C"/>
    <w:rsid w:val="0003223E"/>
    <w:rsid w:val="00032E49"/>
    <w:rsid w:val="000379CB"/>
    <w:rsid w:val="00046845"/>
    <w:rsid w:val="00051BFF"/>
    <w:rsid w:val="0006499D"/>
    <w:rsid w:val="00064B8D"/>
    <w:rsid w:val="00065B6B"/>
    <w:rsid w:val="00074085"/>
    <w:rsid w:val="00076898"/>
    <w:rsid w:val="000805D7"/>
    <w:rsid w:val="00082569"/>
    <w:rsid w:val="00084848"/>
    <w:rsid w:val="00085658"/>
    <w:rsid w:val="00086F63"/>
    <w:rsid w:val="000A18CF"/>
    <w:rsid w:val="000E03D8"/>
    <w:rsid w:val="000E1D10"/>
    <w:rsid w:val="000E39A6"/>
    <w:rsid w:val="00103A04"/>
    <w:rsid w:val="00132536"/>
    <w:rsid w:val="00140A55"/>
    <w:rsid w:val="001433DF"/>
    <w:rsid w:val="001513F8"/>
    <w:rsid w:val="001532D7"/>
    <w:rsid w:val="001605C6"/>
    <w:rsid w:val="001669F7"/>
    <w:rsid w:val="0017534A"/>
    <w:rsid w:val="0018038B"/>
    <w:rsid w:val="00182E6E"/>
    <w:rsid w:val="00184DA6"/>
    <w:rsid w:val="001B6298"/>
    <w:rsid w:val="001D4E34"/>
    <w:rsid w:val="001D7D78"/>
    <w:rsid w:val="001E13C2"/>
    <w:rsid w:val="001E1829"/>
    <w:rsid w:val="001E38D0"/>
    <w:rsid w:val="001E5EC5"/>
    <w:rsid w:val="001F438D"/>
    <w:rsid w:val="00202A1E"/>
    <w:rsid w:val="002104EF"/>
    <w:rsid w:val="002120DD"/>
    <w:rsid w:val="00222450"/>
    <w:rsid w:val="002355BE"/>
    <w:rsid w:val="00240294"/>
    <w:rsid w:val="002426F4"/>
    <w:rsid w:val="00243B73"/>
    <w:rsid w:val="00266994"/>
    <w:rsid w:val="00274D5F"/>
    <w:rsid w:val="00283B2B"/>
    <w:rsid w:val="00286718"/>
    <w:rsid w:val="00287D0C"/>
    <w:rsid w:val="002A4CDC"/>
    <w:rsid w:val="002B3655"/>
    <w:rsid w:val="002D0BBF"/>
    <w:rsid w:val="002D1B4C"/>
    <w:rsid w:val="002D24BE"/>
    <w:rsid w:val="002D70F1"/>
    <w:rsid w:val="002E0371"/>
    <w:rsid w:val="002E61DC"/>
    <w:rsid w:val="002F00EE"/>
    <w:rsid w:val="002F0525"/>
    <w:rsid w:val="002F145C"/>
    <w:rsid w:val="00303330"/>
    <w:rsid w:val="003056F4"/>
    <w:rsid w:val="0031307A"/>
    <w:rsid w:val="00317CA8"/>
    <w:rsid w:val="00336015"/>
    <w:rsid w:val="00344F65"/>
    <w:rsid w:val="00350AC2"/>
    <w:rsid w:val="00352F6D"/>
    <w:rsid w:val="00354903"/>
    <w:rsid w:val="003553B2"/>
    <w:rsid w:val="00361CC5"/>
    <w:rsid w:val="00377AE1"/>
    <w:rsid w:val="00383DD6"/>
    <w:rsid w:val="003842BD"/>
    <w:rsid w:val="00390D39"/>
    <w:rsid w:val="003917CC"/>
    <w:rsid w:val="003A11CD"/>
    <w:rsid w:val="003B53FA"/>
    <w:rsid w:val="003C6502"/>
    <w:rsid w:val="003D6DCB"/>
    <w:rsid w:val="003E11DD"/>
    <w:rsid w:val="003E4E07"/>
    <w:rsid w:val="003E6873"/>
    <w:rsid w:val="003F0C41"/>
    <w:rsid w:val="003F242B"/>
    <w:rsid w:val="003F29E2"/>
    <w:rsid w:val="00411910"/>
    <w:rsid w:val="00413298"/>
    <w:rsid w:val="00415E98"/>
    <w:rsid w:val="004179FE"/>
    <w:rsid w:val="00446A5D"/>
    <w:rsid w:val="0044B908"/>
    <w:rsid w:val="004537AC"/>
    <w:rsid w:val="00462E5B"/>
    <w:rsid w:val="00470F12"/>
    <w:rsid w:val="00480AB4"/>
    <w:rsid w:val="004846DF"/>
    <w:rsid w:val="00484DE1"/>
    <w:rsid w:val="00494EDB"/>
    <w:rsid w:val="004A0D77"/>
    <w:rsid w:val="004A49CC"/>
    <w:rsid w:val="004B05EC"/>
    <w:rsid w:val="004B167C"/>
    <w:rsid w:val="004B4DC5"/>
    <w:rsid w:val="004C581B"/>
    <w:rsid w:val="004D3C15"/>
    <w:rsid w:val="004E01DA"/>
    <w:rsid w:val="004E0919"/>
    <w:rsid w:val="004E4EA1"/>
    <w:rsid w:val="00507F63"/>
    <w:rsid w:val="00510804"/>
    <w:rsid w:val="00514D98"/>
    <w:rsid w:val="005157E7"/>
    <w:rsid w:val="0051743E"/>
    <w:rsid w:val="00517EE0"/>
    <w:rsid w:val="00525E08"/>
    <w:rsid w:val="0055057A"/>
    <w:rsid w:val="005631EF"/>
    <w:rsid w:val="00563ED9"/>
    <w:rsid w:val="005723D4"/>
    <w:rsid w:val="00577594"/>
    <w:rsid w:val="00587290"/>
    <w:rsid w:val="00593DEA"/>
    <w:rsid w:val="005A1B45"/>
    <w:rsid w:val="005A23DE"/>
    <w:rsid w:val="005A2543"/>
    <w:rsid w:val="005D0C0D"/>
    <w:rsid w:val="005E0FE1"/>
    <w:rsid w:val="005E5291"/>
    <w:rsid w:val="005E5CD9"/>
    <w:rsid w:val="005F0DB7"/>
    <w:rsid w:val="005F1605"/>
    <w:rsid w:val="0060027E"/>
    <w:rsid w:val="00607C14"/>
    <w:rsid w:val="00612507"/>
    <w:rsid w:val="0061659E"/>
    <w:rsid w:val="00621DDB"/>
    <w:rsid w:val="0062223B"/>
    <w:rsid w:val="006260D3"/>
    <w:rsid w:val="00632027"/>
    <w:rsid w:val="00637982"/>
    <w:rsid w:val="006427BA"/>
    <w:rsid w:val="00644CA4"/>
    <w:rsid w:val="00683FC2"/>
    <w:rsid w:val="00691529"/>
    <w:rsid w:val="00693884"/>
    <w:rsid w:val="006B111F"/>
    <w:rsid w:val="006B5502"/>
    <w:rsid w:val="006C139F"/>
    <w:rsid w:val="006C48D1"/>
    <w:rsid w:val="006C7D37"/>
    <w:rsid w:val="006D414C"/>
    <w:rsid w:val="006E0CD6"/>
    <w:rsid w:val="006E7679"/>
    <w:rsid w:val="006F2D9B"/>
    <w:rsid w:val="006F5384"/>
    <w:rsid w:val="00711CFF"/>
    <w:rsid w:val="00712967"/>
    <w:rsid w:val="00714490"/>
    <w:rsid w:val="00716228"/>
    <w:rsid w:val="00726CCD"/>
    <w:rsid w:val="007306E3"/>
    <w:rsid w:val="0074649D"/>
    <w:rsid w:val="00752344"/>
    <w:rsid w:val="00752C45"/>
    <w:rsid w:val="00755EF8"/>
    <w:rsid w:val="00764422"/>
    <w:rsid w:val="007656F2"/>
    <w:rsid w:val="007668BD"/>
    <w:rsid w:val="00775349"/>
    <w:rsid w:val="0077622D"/>
    <w:rsid w:val="0079049E"/>
    <w:rsid w:val="007B6623"/>
    <w:rsid w:val="007B718B"/>
    <w:rsid w:val="007B793C"/>
    <w:rsid w:val="007C530A"/>
    <w:rsid w:val="007C5F4A"/>
    <w:rsid w:val="007E60A5"/>
    <w:rsid w:val="007E7F90"/>
    <w:rsid w:val="0080312A"/>
    <w:rsid w:val="00804D3F"/>
    <w:rsid w:val="00806070"/>
    <w:rsid w:val="00811CCF"/>
    <w:rsid w:val="00815838"/>
    <w:rsid w:val="008449F6"/>
    <w:rsid w:val="00846A59"/>
    <w:rsid w:val="00847750"/>
    <w:rsid w:val="00847C1F"/>
    <w:rsid w:val="008572D8"/>
    <w:rsid w:val="008573C2"/>
    <w:rsid w:val="00861BFE"/>
    <w:rsid w:val="00866781"/>
    <w:rsid w:val="00875F84"/>
    <w:rsid w:val="00877FA0"/>
    <w:rsid w:val="0088671E"/>
    <w:rsid w:val="008914EC"/>
    <w:rsid w:val="008A55F9"/>
    <w:rsid w:val="008A9E13"/>
    <w:rsid w:val="008C04DB"/>
    <w:rsid w:val="008C1E28"/>
    <w:rsid w:val="008D47ED"/>
    <w:rsid w:val="008D7ED0"/>
    <w:rsid w:val="008F2BA5"/>
    <w:rsid w:val="008F7F3F"/>
    <w:rsid w:val="009052EA"/>
    <w:rsid w:val="00907468"/>
    <w:rsid w:val="00924831"/>
    <w:rsid w:val="0092581C"/>
    <w:rsid w:val="009447BC"/>
    <w:rsid w:val="00953A7B"/>
    <w:rsid w:val="009549FA"/>
    <w:rsid w:val="00955D8E"/>
    <w:rsid w:val="00957BC2"/>
    <w:rsid w:val="00957EA6"/>
    <w:rsid w:val="0096157C"/>
    <w:rsid w:val="0097720B"/>
    <w:rsid w:val="009802DF"/>
    <w:rsid w:val="00982591"/>
    <w:rsid w:val="009902AA"/>
    <w:rsid w:val="009903A2"/>
    <w:rsid w:val="00990A7B"/>
    <w:rsid w:val="00991958"/>
    <w:rsid w:val="009A088D"/>
    <w:rsid w:val="009B4C9C"/>
    <w:rsid w:val="009B5478"/>
    <w:rsid w:val="009B6BE0"/>
    <w:rsid w:val="009B7286"/>
    <w:rsid w:val="009C0DAB"/>
    <w:rsid w:val="009C1649"/>
    <w:rsid w:val="009C525B"/>
    <w:rsid w:val="009D2F87"/>
    <w:rsid w:val="009D6602"/>
    <w:rsid w:val="009E26E8"/>
    <w:rsid w:val="009F5714"/>
    <w:rsid w:val="00A05064"/>
    <w:rsid w:val="00A15DDF"/>
    <w:rsid w:val="00A16489"/>
    <w:rsid w:val="00A31313"/>
    <w:rsid w:val="00A42DAF"/>
    <w:rsid w:val="00A4482A"/>
    <w:rsid w:val="00A46453"/>
    <w:rsid w:val="00A50C82"/>
    <w:rsid w:val="00A5229C"/>
    <w:rsid w:val="00A57C9A"/>
    <w:rsid w:val="00A64E43"/>
    <w:rsid w:val="00A674EC"/>
    <w:rsid w:val="00AA609B"/>
    <w:rsid w:val="00AD3CA2"/>
    <w:rsid w:val="00AE0E68"/>
    <w:rsid w:val="00AE67A6"/>
    <w:rsid w:val="00AE67FC"/>
    <w:rsid w:val="00AF4196"/>
    <w:rsid w:val="00AF76BE"/>
    <w:rsid w:val="00B13B94"/>
    <w:rsid w:val="00B14374"/>
    <w:rsid w:val="00B15E40"/>
    <w:rsid w:val="00B23241"/>
    <w:rsid w:val="00B24169"/>
    <w:rsid w:val="00B4314C"/>
    <w:rsid w:val="00B762E9"/>
    <w:rsid w:val="00B80D1A"/>
    <w:rsid w:val="00B95660"/>
    <w:rsid w:val="00B9707A"/>
    <w:rsid w:val="00BA0858"/>
    <w:rsid w:val="00BB0736"/>
    <w:rsid w:val="00BB21BF"/>
    <w:rsid w:val="00BB4DA3"/>
    <w:rsid w:val="00BB5276"/>
    <w:rsid w:val="00BC0E1A"/>
    <w:rsid w:val="00BC54DD"/>
    <w:rsid w:val="00BC7C58"/>
    <w:rsid w:val="00BD2541"/>
    <w:rsid w:val="00BE4963"/>
    <w:rsid w:val="00BF03B0"/>
    <w:rsid w:val="00BF5D6B"/>
    <w:rsid w:val="00C039F8"/>
    <w:rsid w:val="00C06300"/>
    <w:rsid w:val="00C10B48"/>
    <w:rsid w:val="00C15CDD"/>
    <w:rsid w:val="00C2365F"/>
    <w:rsid w:val="00C25382"/>
    <w:rsid w:val="00C26589"/>
    <w:rsid w:val="00C307C6"/>
    <w:rsid w:val="00C45579"/>
    <w:rsid w:val="00C46E3A"/>
    <w:rsid w:val="00C501E0"/>
    <w:rsid w:val="00C52697"/>
    <w:rsid w:val="00C54A4F"/>
    <w:rsid w:val="00C76069"/>
    <w:rsid w:val="00C8267B"/>
    <w:rsid w:val="00C91F06"/>
    <w:rsid w:val="00C945F8"/>
    <w:rsid w:val="00C97DC8"/>
    <w:rsid w:val="00CB3E06"/>
    <w:rsid w:val="00CC1156"/>
    <w:rsid w:val="00CC128F"/>
    <w:rsid w:val="00CC6EC4"/>
    <w:rsid w:val="00CC73A4"/>
    <w:rsid w:val="00CD40E9"/>
    <w:rsid w:val="00CE029F"/>
    <w:rsid w:val="00CE236C"/>
    <w:rsid w:val="00CE3E7D"/>
    <w:rsid w:val="00CE52C1"/>
    <w:rsid w:val="00D0390A"/>
    <w:rsid w:val="00D137F2"/>
    <w:rsid w:val="00D302D1"/>
    <w:rsid w:val="00D35B73"/>
    <w:rsid w:val="00D35E84"/>
    <w:rsid w:val="00D40932"/>
    <w:rsid w:val="00D41FE9"/>
    <w:rsid w:val="00D54D35"/>
    <w:rsid w:val="00D55C2B"/>
    <w:rsid w:val="00D563BF"/>
    <w:rsid w:val="00D5673F"/>
    <w:rsid w:val="00D56A41"/>
    <w:rsid w:val="00D630B4"/>
    <w:rsid w:val="00D7210A"/>
    <w:rsid w:val="00D8203E"/>
    <w:rsid w:val="00D86BC0"/>
    <w:rsid w:val="00D915B2"/>
    <w:rsid w:val="00DA1B49"/>
    <w:rsid w:val="00DC47CB"/>
    <w:rsid w:val="00DD5759"/>
    <w:rsid w:val="00DE300F"/>
    <w:rsid w:val="00DE668C"/>
    <w:rsid w:val="00DE72CB"/>
    <w:rsid w:val="00E0499C"/>
    <w:rsid w:val="00E07045"/>
    <w:rsid w:val="00E24448"/>
    <w:rsid w:val="00E27ED1"/>
    <w:rsid w:val="00E51272"/>
    <w:rsid w:val="00E61CC1"/>
    <w:rsid w:val="00E658AB"/>
    <w:rsid w:val="00E677E0"/>
    <w:rsid w:val="00E71812"/>
    <w:rsid w:val="00E73895"/>
    <w:rsid w:val="00E76E7B"/>
    <w:rsid w:val="00E7746B"/>
    <w:rsid w:val="00E83916"/>
    <w:rsid w:val="00E85563"/>
    <w:rsid w:val="00EA305B"/>
    <w:rsid w:val="00EA6C66"/>
    <w:rsid w:val="00EA7C2C"/>
    <w:rsid w:val="00EB6163"/>
    <w:rsid w:val="00EC4B58"/>
    <w:rsid w:val="00ED0573"/>
    <w:rsid w:val="00ED41BD"/>
    <w:rsid w:val="00EF300B"/>
    <w:rsid w:val="00F00A4D"/>
    <w:rsid w:val="00F03C5B"/>
    <w:rsid w:val="00F072A4"/>
    <w:rsid w:val="00F07D5F"/>
    <w:rsid w:val="00F14CFA"/>
    <w:rsid w:val="00F17B29"/>
    <w:rsid w:val="00F21655"/>
    <w:rsid w:val="00F22091"/>
    <w:rsid w:val="00F26F6C"/>
    <w:rsid w:val="00F273F8"/>
    <w:rsid w:val="00F27A41"/>
    <w:rsid w:val="00F43D3F"/>
    <w:rsid w:val="00F458FB"/>
    <w:rsid w:val="00F72F13"/>
    <w:rsid w:val="00F73016"/>
    <w:rsid w:val="00F755DF"/>
    <w:rsid w:val="00F776D6"/>
    <w:rsid w:val="00F811E1"/>
    <w:rsid w:val="00F8338D"/>
    <w:rsid w:val="00F9548B"/>
    <w:rsid w:val="00FC0781"/>
    <w:rsid w:val="00FC4D00"/>
    <w:rsid w:val="00FE07A1"/>
    <w:rsid w:val="00FE0D54"/>
    <w:rsid w:val="00FF5070"/>
    <w:rsid w:val="00FF595F"/>
    <w:rsid w:val="0408C465"/>
    <w:rsid w:val="0442393D"/>
    <w:rsid w:val="04CF5A46"/>
    <w:rsid w:val="06985656"/>
    <w:rsid w:val="0CB31857"/>
    <w:rsid w:val="0F44336C"/>
    <w:rsid w:val="0F60D428"/>
    <w:rsid w:val="100D5856"/>
    <w:rsid w:val="1029929A"/>
    <w:rsid w:val="11414733"/>
    <w:rsid w:val="18A96D08"/>
    <w:rsid w:val="1A3D3D19"/>
    <w:rsid w:val="1C85FD80"/>
    <w:rsid w:val="1CD76AE4"/>
    <w:rsid w:val="1D24DFD3"/>
    <w:rsid w:val="1DC71D67"/>
    <w:rsid w:val="1F304B8C"/>
    <w:rsid w:val="20A69F77"/>
    <w:rsid w:val="20C99EEA"/>
    <w:rsid w:val="210C27C9"/>
    <w:rsid w:val="21B4A349"/>
    <w:rsid w:val="225FC8E6"/>
    <w:rsid w:val="22C713B7"/>
    <w:rsid w:val="22E39656"/>
    <w:rsid w:val="239C7358"/>
    <w:rsid w:val="29F43853"/>
    <w:rsid w:val="2A5B3461"/>
    <w:rsid w:val="2CC177D9"/>
    <w:rsid w:val="2D483478"/>
    <w:rsid w:val="2DD0756B"/>
    <w:rsid w:val="2E438D74"/>
    <w:rsid w:val="2E76ED22"/>
    <w:rsid w:val="2F68F320"/>
    <w:rsid w:val="300CA6C7"/>
    <w:rsid w:val="3106D844"/>
    <w:rsid w:val="3433367D"/>
    <w:rsid w:val="346D90C5"/>
    <w:rsid w:val="34ADE6E5"/>
    <w:rsid w:val="34DE8E92"/>
    <w:rsid w:val="359E1DAD"/>
    <w:rsid w:val="36245DEF"/>
    <w:rsid w:val="39B09009"/>
    <w:rsid w:val="39CCCF32"/>
    <w:rsid w:val="3B22BAAD"/>
    <w:rsid w:val="3B3B4DB7"/>
    <w:rsid w:val="3E3DA89C"/>
    <w:rsid w:val="3FAA732B"/>
    <w:rsid w:val="401AA42F"/>
    <w:rsid w:val="4074DDDB"/>
    <w:rsid w:val="44C6D5A2"/>
    <w:rsid w:val="45411056"/>
    <w:rsid w:val="486BEBB3"/>
    <w:rsid w:val="4BB6B468"/>
    <w:rsid w:val="4FA073C3"/>
    <w:rsid w:val="4FD7EA37"/>
    <w:rsid w:val="519601FE"/>
    <w:rsid w:val="538EC4E3"/>
    <w:rsid w:val="54EBF431"/>
    <w:rsid w:val="55203B26"/>
    <w:rsid w:val="55EB878E"/>
    <w:rsid w:val="56E69BE2"/>
    <w:rsid w:val="579A7E15"/>
    <w:rsid w:val="589E86C1"/>
    <w:rsid w:val="5B205400"/>
    <w:rsid w:val="5DFFDBA1"/>
    <w:rsid w:val="5E45391C"/>
    <w:rsid w:val="632493B1"/>
    <w:rsid w:val="635555CE"/>
    <w:rsid w:val="657DEE1D"/>
    <w:rsid w:val="6675531A"/>
    <w:rsid w:val="67D15858"/>
    <w:rsid w:val="681B4843"/>
    <w:rsid w:val="69DC3F35"/>
    <w:rsid w:val="6AFED473"/>
    <w:rsid w:val="6CB5F826"/>
    <w:rsid w:val="6E472F64"/>
    <w:rsid w:val="6EFF2E73"/>
    <w:rsid w:val="706F78F2"/>
    <w:rsid w:val="71A4E555"/>
    <w:rsid w:val="72157E2B"/>
    <w:rsid w:val="73D30495"/>
    <w:rsid w:val="75F5B4FE"/>
    <w:rsid w:val="775C048E"/>
    <w:rsid w:val="79147DF2"/>
    <w:rsid w:val="7AC2CD3C"/>
    <w:rsid w:val="7D055F4D"/>
    <w:rsid w:val="7DC0C33F"/>
    <w:rsid w:val="7E2E8B72"/>
    <w:rsid w:val="7F6348A6"/>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BA112B7"/>
  <w15:chartTrackingRefBased/>
  <w15:docId w15:val="{BD790812-F225-4B75-AB18-D145370E34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it-I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CE236C"/>
    <w:pPr>
      <w:spacing w:after="200" w:line="276" w:lineRule="auto"/>
    </w:pPr>
    <w:rPr>
      <w:kern w:val="0"/>
      <w14:ligatures w14:val="none"/>
    </w:rPr>
  </w:style>
  <w:style w:type="paragraph" w:styleId="Titolo1">
    <w:name w:val="heading 1"/>
    <w:basedOn w:val="Normale"/>
    <w:next w:val="Normale"/>
    <w:link w:val="Titolo1Carattere"/>
    <w:uiPriority w:val="9"/>
    <w:qFormat/>
    <w:rsid w:val="003917CC"/>
    <w:pPr>
      <w:keepNext/>
      <w:keepLines/>
      <w:spacing w:before="360" w:after="80" w:line="259"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Titolo2">
    <w:name w:val="heading 2"/>
    <w:basedOn w:val="Normale"/>
    <w:next w:val="Normale"/>
    <w:link w:val="Titolo2Carattere"/>
    <w:uiPriority w:val="9"/>
    <w:semiHidden/>
    <w:unhideWhenUsed/>
    <w:qFormat/>
    <w:rsid w:val="003917CC"/>
    <w:pPr>
      <w:keepNext/>
      <w:keepLines/>
      <w:spacing w:before="160" w:after="80" w:line="259"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Titolo3">
    <w:name w:val="heading 3"/>
    <w:basedOn w:val="Normale"/>
    <w:next w:val="Normale"/>
    <w:link w:val="Titolo3Carattere"/>
    <w:uiPriority w:val="9"/>
    <w:semiHidden/>
    <w:unhideWhenUsed/>
    <w:qFormat/>
    <w:rsid w:val="003917CC"/>
    <w:pPr>
      <w:keepNext/>
      <w:keepLines/>
      <w:spacing w:before="160" w:after="80" w:line="259" w:lineRule="auto"/>
      <w:outlineLvl w:val="2"/>
    </w:pPr>
    <w:rPr>
      <w:rFonts w:eastAsiaTheme="majorEastAsia" w:cstheme="majorBidi"/>
      <w:color w:val="0F4761" w:themeColor="accent1" w:themeShade="BF"/>
      <w:kern w:val="2"/>
      <w:sz w:val="28"/>
      <w:szCs w:val="28"/>
      <w14:ligatures w14:val="standardContextual"/>
    </w:rPr>
  </w:style>
  <w:style w:type="paragraph" w:styleId="Titolo4">
    <w:name w:val="heading 4"/>
    <w:basedOn w:val="Normale"/>
    <w:next w:val="Normale"/>
    <w:link w:val="Titolo4Carattere"/>
    <w:uiPriority w:val="9"/>
    <w:semiHidden/>
    <w:unhideWhenUsed/>
    <w:qFormat/>
    <w:rsid w:val="003917CC"/>
    <w:pPr>
      <w:keepNext/>
      <w:keepLines/>
      <w:spacing w:before="80" w:after="40" w:line="259" w:lineRule="auto"/>
      <w:outlineLvl w:val="3"/>
    </w:pPr>
    <w:rPr>
      <w:rFonts w:eastAsiaTheme="majorEastAsia" w:cstheme="majorBidi"/>
      <w:i/>
      <w:iCs/>
      <w:color w:val="0F4761" w:themeColor="accent1" w:themeShade="BF"/>
      <w:kern w:val="2"/>
      <w14:ligatures w14:val="standardContextual"/>
    </w:rPr>
  </w:style>
  <w:style w:type="paragraph" w:styleId="Titolo5">
    <w:name w:val="heading 5"/>
    <w:basedOn w:val="Normale"/>
    <w:next w:val="Normale"/>
    <w:link w:val="Titolo5Carattere"/>
    <w:uiPriority w:val="9"/>
    <w:semiHidden/>
    <w:unhideWhenUsed/>
    <w:qFormat/>
    <w:rsid w:val="003917CC"/>
    <w:pPr>
      <w:keepNext/>
      <w:keepLines/>
      <w:spacing w:before="80" w:after="40" w:line="259" w:lineRule="auto"/>
      <w:outlineLvl w:val="4"/>
    </w:pPr>
    <w:rPr>
      <w:rFonts w:eastAsiaTheme="majorEastAsia" w:cstheme="majorBidi"/>
      <w:color w:val="0F4761" w:themeColor="accent1" w:themeShade="BF"/>
      <w:kern w:val="2"/>
      <w14:ligatures w14:val="standardContextual"/>
    </w:rPr>
  </w:style>
  <w:style w:type="paragraph" w:styleId="Titolo6">
    <w:name w:val="heading 6"/>
    <w:basedOn w:val="Normale"/>
    <w:next w:val="Normale"/>
    <w:link w:val="Titolo6Carattere"/>
    <w:uiPriority w:val="9"/>
    <w:semiHidden/>
    <w:unhideWhenUsed/>
    <w:qFormat/>
    <w:rsid w:val="003917CC"/>
    <w:pPr>
      <w:keepNext/>
      <w:keepLines/>
      <w:spacing w:before="40" w:after="0" w:line="259" w:lineRule="auto"/>
      <w:outlineLvl w:val="5"/>
    </w:pPr>
    <w:rPr>
      <w:rFonts w:eastAsiaTheme="majorEastAsia" w:cstheme="majorBidi"/>
      <w:i/>
      <w:iCs/>
      <w:color w:val="595959" w:themeColor="text1" w:themeTint="A6"/>
      <w:kern w:val="2"/>
      <w14:ligatures w14:val="standardContextual"/>
    </w:rPr>
  </w:style>
  <w:style w:type="paragraph" w:styleId="Titolo7">
    <w:name w:val="heading 7"/>
    <w:basedOn w:val="Normale"/>
    <w:next w:val="Normale"/>
    <w:link w:val="Titolo7Carattere"/>
    <w:uiPriority w:val="9"/>
    <w:semiHidden/>
    <w:unhideWhenUsed/>
    <w:qFormat/>
    <w:rsid w:val="003917CC"/>
    <w:pPr>
      <w:keepNext/>
      <w:keepLines/>
      <w:spacing w:before="40" w:after="0" w:line="259" w:lineRule="auto"/>
      <w:outlineLvl w:val="6"/>
    </w:pPr>
    <w:rPr>
      <w:rFonts w:eastAsiaTheme="majorEastAsia" w:cstheme="majorBidi"/>
      <w:color w:val="595959" w:themeColor="text1" w:themeTint="A6"/>
      <w:kern w:val="2"/>
      <w14:ligatures w14:val="standardContextual"/>
    </w:rPr>
  </w:style>
  <w:style w:type="paragraph" w:styleId="Titolo8">
    <w:name w:val="heading 8"/>
    <w:basedOn w:val="Normale"/>
    <w:next w:val="Normale"/>
    <w:link w:val="Titolo8Carattere"/>
    <w:uiPriority w:val="9"/>
    <w:semiHidden/>
    <w:unhideWhenUsed/>
    <w:qFormat/>
    <w:rsid w:val="003917CC"/>
    <w:pPr>
      <w:keepNext/>
      <w:keepLines/>
      <w:spacing w:after="0" w:line="259" w:lineRule="auto"/>
      <w:outlineLvl w:val="7"/>
    </w:pPr>
    <w:rPr>
      <w:rFonts w:eastAsiaTheme="majorEastAsia" w:cstheme="majorBidi"/>
      <w:i/>
      <w:iCs/>
      <w:color w:val="272727" w:themeColor="text1" w:themeTint="D8"/>
      <w:kern w:val="2"/>
      <w14:ligatures w14:val="standardContextual"/>
    </w:rPr>
  </w:style>
  <w:style w:type="paragraph" w:styleId="Titolo9">
    <w:name w:val="heading 9"/>
    <w:basedOn w:val="Normale"/>
    <w:next w:val="Normale"/>
    <w:link w:val="Titolo9Carattere"/>
    <w:uiPriority w:val="9"/>
    <w:semiHidden/>
    <w:unhideWhenUsed/>
    <w:qFormat/>
    <w:rsid w:val="003917CC"/>
    <w:pPr>
      <w:keepNext/>
      <w:keepLines/>
      <w:spacing w:after="0" w:line="259" w:lineRule="auto"/>
      <w:outlineLvl w:val="8"/>
    </w:pPr>
    <w:rPr>
      <w:rFonts w:eastAsiaTheme="majorEastAsia" w:cstheme="majorBidi"/>
      <w:color w:val="272727" w:themeColor="text1" w:themeTint="D8"/>
      <w:kern w:val="2"/>
      <w14:ligatures w14:val="standardContextua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3917CC"/>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3917CC"/>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3917CC"/>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3917CC"/>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3917CC"/>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3917CC"/>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3917CC"/>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3917CC"/>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3917CC"/>
    <w:rPr>
      <w:rFonts w:eastAsiaTheme="majorEastAsia" w:cstheme="majorBidi"/>
      <w:color w:val="272727" w:themeColor="text1" w:themeTint="D8"/>
    </w:rPr>
  </w:style>
  <w:style w:type="paragraph" w:styleId="Titolo">
    <w:name w:val="Title"/>
    <w:basedOn w:val="Normale"/>
    <w:next w:val="Normale"/>
    <w:link w:val="TitoloCarattere"/>
    <w:uiPriority w:val="10"/>
    <w:qFormat/>
    <w:rsid w:val="003917CC"/>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oloCarattere">
    <w:name w:val="Titolo Carattere"/>
    <w:basedOn w:val="Carpredefinitoparagrafo"/>
    <w:link w:val="Titolo"/>
    <w:uiPriority w:val="10"/>
    <w:rsid w:val="003917CC"/>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3917CC"/>
    <w:pPr>
      <w:numPr>
        <w:ilvl w:val="1"/>
      </w:numPr>
      <w:spacing w:after="160" w:line="259" w:lineRule="auto"/>
    </w:pPr>
    <w:rPr>
      <w:rFonts w:eastAsiaTheme="majorEastAsia" w:cstheme="majorBidi"/>
      <w:color w:val="595959" w:themeColor="text1" w:themeTint="A6"/>
      <w:spacing w:val="15"/>
      <w:kern w:val="2"/>
      <w:sz w:val="28"/>
      <w:szCs w:val="28"/>
      <w14:ligatures w14:val="standardContextual"/>
    </w:rPr>
  </w:style>
  <w:style w:type="character" w:customStyle="1" w:styleId="SottotitoloCarattere">
    <w:name w:val="Sottotitolo Carattere"/>
    <w:basedOn w:val="Carpredefinitoparagrafo"/>
    <w:link w:val="Sottotitolo"/>
    <w:uiPriority w:val="11"/>
    <w:rsid w:val="003917CC"/>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3917CC"/>
    <w:pPr>
      <w:spacing w:before="160" w:after="160" w:line="259" w:lineRule="auto"/>
      <w:jc w:val="center"/>
    </w:pPr>
    <w:rPr>
      <w:i/>
      <w:iCs/>
      <w:color w:val="404040" w:themeColor="text1" w:themeTint="BF"/>
      <w:kern w:val="2"/>
      <w14:ligatures w14:val="standardContextual"/>
    </w:rPr>
  </w:style>
  <w:style w:type="character" w:customStyle="1" w:styleId="CitazioneCarattere">
    <w:name w:val="Citazione Carattere"/>
    <w:basedOn w:val="Carpredefinitoparagrafo"/>
    <w:link w:val="Citazione"/>
    <w:uiPriority w:val="29"/>
    <w:rsid w:val="003917CC"/>
    <w:rPr>
      <w:i/>
      <w:iCs/>
      <w:color w:val="404040" w:themeColor="text1" w:themeTint="BF"/>
    </w:rPr>
  </w:style>
  <w:style w:type="paragraph" w:styleId="Paragrafoelenco">
    <w:name w:val="List Paragraph"/>
    <w:basedOn w:val="Normale"/>
    <w:uiPriority w:val="34"/>
    <w:qFormat/>
    <w:rsid w:val="003917CC"/>
    <w:pPr>
      <w:spacing w:after="160" w:line="259" w:lineRule="auto"/>
      <w:ind w:left="720"/>
      <w:contextualSpacing/>
    </w:pPr>
    <w:rPr>
      <w:kern w:val="2"/>
      <w14:ligatures w14:val="standardContextual"/>
    </w:rPr>
  </w:style>
  <w:style w:type="character" w:styleId="Enfasiintensa">
    <w:name w:val="Intense Emphasis"/>
    <w:basedOn w:val="Carpredefinitoparagrafo"/>
    <w:uiPriority w:val="21"/>
    <w:qFormat/>
    <w:rsid w:val="003917CC"/>
    <w:rPr>
      <w:i/>
      <w:iCs/>
      <w:color w:val="0F4761" w:themeColor="accent1" w:themeShade="BF"/>
    </w:rPr>
  </w:style>
  <w:style w:type="paragraph" w:styleId="Citazioneintensa">
    <w:name w:val="Intense Quote"/>
    <w:basedOn w:val="Normale"/>
    <w:next w:val="Normale"/>
    <w:link w:val="CitazioneintensaCarattere"/>
    <w:uiPriority w:val="30"/>
    <w:qFormat/>
    <w:rsid w:val="003917CC"/>
    <w:pPr>
      <w:pBdr>
        <w:top w:val="single" w:sz="4" w:space="10" w:color="0F4761" w:themeColor="accent1" w:themeShade="BF"/>
        <w:bottom w:val="single" w:sz="4" w:space="10" w:color="0F4761" w:themeColor="accent1" w:themeShade="BF"/>
      </w:pBdr>
      <w:spacing w:before="360" w:after="360" w:line="259" w:lineRule="auto"/>
      <w:ind w:left="864" w:right="864"/>
      <w:jc w:val="center"/>
    </w:pPr>
    <w:rPr>
      <w:i/>
      <w:iCs/>
      <w:color w:val="0F4761" w:themeColor="accent1" w:themeShade="BF"/>
      <w:kern w:val="2"/>
      <w14:ligatures w14:val="standardContextual"/>
    </w:rPr>
  </w:style>
  <w:style w:type="character" w:customStyle="1" w:styleId="CitazioneintensaCarattere">
    <w:name w:val="Citazione intensa Carattere"/>
    <w:basedOn w:val="Carpredefinitoparagrafo"/>
    <w:link w:val="Citazioneintensa"/>
    <w:uiPriority w:val="30"/>
    <w:rsid w:val="003917CC"/>
    <w:rPr>
      <w:i/>
      <w:iCs/>
      <w:color w:val="0F4761" w:themeColor="accent1" w:themeShade="BF"/>
    </w:rPr>
  </w:style>
  <w:style w:type="character" w:styleId="Riferimentointenso">
    <w:name w:val="Intense Reference"/>
    <w:basedOn w:val="Carpredefinitoparagrafo"/>
    <w:uiPriority w:val="32"/>
    <w:qFormat/>
    <w:rsid w:val="003917CC"/>
    <w:rPr>
      <w:b/>
      <w:bCs/>
      <w:smallCaps/>
      <w:color w:val="0F4761" w:themeColor="accent1" w:themeShade="BF"/>
      <w:spacing w:val="5"/>
    </w:rPr>
  </w:style>
  <w:style w:type="paragraph" w:styleId="Nessunaspaziatura">
    <w:name w:val="No Spacing"/>
    <w:uiPriority w:val="1"/>
    <w:qFormat/>
    <w:rsid w:val="003917CC"/>
    <w:pPr>
      <w:spacing w:after="0" w:line="240" w:lineRule="auto"/>
    </w:pPr>
    <w:rPr>
      <w:kern w:val="0"/>
      <w14:ligatures w14:val="none"/>
    </w:rPr>
  </w:style>
  <w:style w:type="character" w:styleId="Rimandocommento">
    <w:name w:val="annotation reference"/>
    <w:basedOn w:val="Carpredefinitoparagrafo"/>
    <w:uiPriority w:val="99"/>
    <w:semiHidden/>
    <w:unhideWhenUsed/>
    <w:rsid w:val="003917CC"/>
    <w:rPr>
      <w:sz w:val="16"/>
      <w:szCs w:val="16"/>
    </w:rPr>
  </w:style>
  <w:style w:type="paragraph" w:styleId="Testocommento">
    <w:name w:val="annotation text"/>
    <w:basedOn w:val="Normale"/>
    <w:link w:val="TestocommentoCarattere"/>
    <w:uiPriority w:val="99"/>
    <w:unhideWhenUsed/>
    <w:rsid w:val="003917CC"/>
    <w:pPr>
      <w:spacing w:line="240" w:lineRule="auto"/>
    </w:pPr>
    <w:rPr>
      <w:sz w:val="20"/>
      <w:szCs w:val="20"/>
    </w:rPr>
  </w:style>
  <w:style w:type="character" w:customStyle="1" w:styleId="TestocommentoCarattere">
    <w:name w:val="Testo commento Carattere"/>
    <w:basedOn w:val="Carpredefinitoparagrafo"/>
    <w:link w:val="Testocommento"/>
    <w:uiPriority w:val="99"/>
    <w:rsid w:val="003917CC"/>
    <w:rPr>
      <w:kern w:val="0"/>
      <w:sz w:val="20"/>
      <w:szCs w:val="20"/>
      <w14:ligatures w14:val="none"/>
    </w:rPr>
  </w:style>
  <w:style w:type="paragraph" w:styleId="Testofumetto">
    <w:name w:val="Balloon Text"/>
    <w:basedOn w:val="Normale"/>
    <w:link w:val="TestofumettoCarattere"/>
    <w:uiPriority w:val="99"/>
    <w:semiHidden/>
    <w:unhideWhenUsed/>
    <w:rsid w:val="00D86BC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D86BC0"/>
    <w:rPr>
      <w:rFonts w:ascii="Segoe UI" w:hAnsi="Segoe UI" w:cs="Segoe UI"/>
      <w:kern w:val="0"/>
      <w:sz w:val="18"/>
      <w:szCs w:val="18"/>
      <w14:ligatures w14:val="none"/>
    </w:rPr>
  </w:style>
  <w:style w:type="paragraph" w:customStyle="1" w:styleId="MDPI31text">
    <w:name w:val="MDPI_3.1_text"/>
    <w:qFormat/>
    <w:rsid w:val="00D86BC0"/>
    <w:pPr>
      <w:pBdr>
        <w:top w:val="nil"/>
        <w:left w:val="nil"/>
        <w:bottom w:val="nil"/>
        <w:right w:val="nil"/>
        <w:between w:val="nil"/>
        <w:bar w:val="nil"/>
      </w:pBdr>
      <w:spacing w:after="0" w:line="228" w:lineRule="auto"/>
      <w:ind w:left="2608" w:firstLine="425"/>
      <w:jc w:val="both"/>
    </w:pPr>
    <w:rPr>
      <w:rFonts w:ascii="Palatino Linotype" w:eastAsia="Palatino Linotype" w:hAnsi="Palatino Linotype" w:cs="Palatino Linotype"/>
      <w:color w:val="000000"/>
      <w:kern w:val="0"/>
      <w:sz w:val="20"/>
      <w:szCs w:val="20"/>
      <w:u w:color="000000"/>
      <w:bdr w:val="nil"/>
      <w:lang w:val="en-US" w:eastAsia="it-IT"/>
      <w14:ligatures w14:val="none"/>
    </w:rPr>
  </w:style>
  <w:style w:type="paragraph" w:styleId="Soggettocommento">
    <w:name w:val="annotation subject"/>
    <w:basedOn w:val="Testocommento"/>
    <w:next w:val="Testocommento"/>
    <w:link w:val="SoggettocommentoCarattere"/>
    <w:uiPriority w:val="99"/>
    <w:semiHidden/>
    <w:unhideWhenUsed/>
    <w:rsid w:val="00D86BC0"/>
    <w:rPr>
      <w:b/>
      <w:bCs/>
    </w:rPr>
  </w:style>
  <w:style w:type="character" w:customStyle="1" w:styleId="SoggettocommentoCarattere">
    <w:name w:val="Soggetto commento Carattere"/>
    <w:basedOn w:val="TestocommentoCarattere"/>
    <w:link w:val="Soggettocommento"/>
    <w:uiPriority w:val="99"/>
    <w:semiHidden/>
    <w:rsid w:val="00D86BC0"/>
    <w:rPr>
      <w:b/>
      <w:bCs/>
      <w:kern w:val="0"/>
      <w:sz w:val="20"/>
      <w:szCs w:val="20"/>
      <w14:ligatures w14:val="none"/>
    </w:rPr>
  </w:style>
  <w:style w:type="table" w:styleId="Grigliatabella">
    <w:name w:val="Table Grid"/>
    <w:basedOn w:val="Tabellanormale"/>
    <w:uiPriority w:val="39"/>
    <w:rsid w:val="00D86BC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asemplice-2">
    <w:name w:val="Plain Table 2"/>
    <w:basedOn w:val="Tabellanormale"/>
    <w:uiPriority w:val="42"/>
    <w:rsid w:val="000E1D10"/>
    <w:pPr>
      <w:spacing w:after="0" w:line="240" w:lineRule="auto"/>
    </w:pPr>
    <w:rPr>
      <w:kern w:val="0"/>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Menzione">
    <w:name w:val="Mention"/>
    <w:basedOn w:val="Carpredefinitoparagrafo"/>
    <w:uiPriority w:val="99"/>
    <w:unhideWhenUsed/>
    <w:rsid w:val="00A5229C"/>
    <w:rPr>
      <w:color w:val="2B579A"/>
      <w:shd w:val="clear" w:color="auto" w:fill="E1DFDD"/>
    </w:rPr>
  </w:style>
  <w:style w:type="paragraph" w:styleId="Revisione">
    <w:name w:val="Revision"/>
    <w:hidden/>
    <w:uiPriority w:val="99"/>
    <w:semiHidden/>
    <w:rsid w:val="002D70F1"/>
    <w:pPr>
      <w:spacing w:after="0" w:line="240" w:lineRule="auto"/>
    </w:pPr>
    <w:rPr>
      <w:kern w:val="0"/>
      <w14:ligatures w14:val="none"/>
    </w:rPr>
  </w:style>
  <w:style w:type="paragraph" w:customStyle="1" w:styleId="RSCB02ArticleText">
    <w:name w:val="RSC B02 Article Text"/>
    <w:basedOn w:val="Normale"/>
    <w:link w:val="RSCB02ArticleTextChar"/>
    <w:qFormat/>
    <w:rsid w:val="003C6502"/>
    <w:pPr>
      <w:spacing w:after="0" w:line="240" w:lineRule="exact"/>
      <w:jc w:val="both"/>
    </w:pPr>
    <w:rPr>
      <w:rFonts w:cs="Times New Roman"/>
      <w:w w:val="108"/>
      <w:sz w:val="18"/>
      <w:szCs w:val="18"/>
      <w:lang w:val="en-GB"/>
    </w:rPr>
  </w:style>
  <w:style w:type="character" w:customStyle="1" w:styleId="RSCB02ArticleTextChar">
    <w:name w:val="RSC B02 Article Text Char"/>
    <w:basedOn w:val="Carpredefinitoparagrafo"/>
    <w:link w:val="RSCB02ArticleText"/>
    <w:rsid w:val="003C6502"/>
    <w:rPr>
      <w:rFonts w:cs="Times New Roman"/>
      <w:w w:val="108"/>
      <w:kern w:val="0"/>
      <w:sz w:val="18"/>
      <w:szCs w:val="18"/>
      <w:lang w:val="en-GB"/>
      <w14:ligatures w14:val="none"/>
    </w:rPr>
  </w:style>
  <w:style w:type="paragraph" w:customStyle="1" w:styleId="RSCB08CHeadingIn-line">
    <w:name w:val="RSC B08 C Heading (In-line)"/>
    <w:link w:val="RSCB08CHeadingIn-lineChar"/>
    <w:qFormat/>
    <w:rsid w:val="00F8338D"/>
    <w:pPr>
      <w:spacing w:after="0" w:line="276" w:lineRule="auto"/>
    </w:pPr>
    <w:rPr>
      <w:b/>
      <w:kern w:val="0"/>
      <w:sz w:val="18"/>
      <w:lang w:val="en-GB"/>
      <w14:ligatures w14:val="none"/>
    </w:rPr>
  </w:style>
  <w:style w:type="character" w:customStyle="1" w:styleId="RSCB08CHeadingIn-lineChar">
    <w:name w:val="RSC B08 C Heading (In-line) Char"/>
    <w:basedOn w:val="Carpredefinitoparagrafo"/>
    <w:link w:val="RSCB08CHeadingIn-line"/>
    <w:rsid w:val="00F8338D"/>
    <w:rPr>
      <w:b/>
      <w:kern w:val="0"/>
      <w:sz w:val="18"/>
      <w:lang w:val="en-GB"/>
      <w14:ligatures w14:val="none"/>
    </w:rPr>
  </w:style>
  <w:style w:type="paragraph" w:customStyle="1" w:styleId="08ArticleText">
    <w:name w:val="08 Article Text"/>
    <w:basedOn w:val="Normale"/>
    <w:link w:val="08ArticleTextChar"/>
    <w:rsid w:val="00F8338D"/>
    <w:pPr>
      <w:tabs>
        <w:tab w:val="left" w:pos="284"/>
      </w:tabs>
      <w:spacing w:after="0" w:line="240" w:lineRule="exact"/>
      <w:jc w:val="both"/>
    </w:pPr>
    <w:rPr>
      <w:rFonts w:ascii="Times New Roman" w:eastAsia="Calibri" w:hAnsi="Times New Roman" w:cs="Times New Roman"/>
      <w:w w:val="108"/>
      <w:sz w:val="18"/>
      <w:szCs w:val="18"/>
      <w:lang w:val="en-GB"/>
    </w:rPr>
  </w:style>
  <w:style w:type="character" w:customStyle="1" w:styleId="08ArticleTextChar">
    <w:name w:val="08 Article Text Char"/>
    <w:link w:val="08ArticleText"/>
    <w:rsid w:val="00F8338D"/>
    <w:rPr>
      <w:rFonts w:ascii="Times New Roman" w:eastAsia="Calibri" w:hAnsi="Times New Roman" w:cs="Times New Roman"/>
      <w:w w:val="108"/>
      <w:kern w:val="0"/>
      <w:sz w:val="18"/>
      <w:szCs w:val="18"/>
      <w:lang w:val="en-GB"/>
      <w14:ligatures w14:val="none"/>
    </w:rPr>
  </w:style>
  <w:style w:type="character" w:styleId="Collegamentoipertestuale">
    <w:name w:val="Hyperlink"/>
    <w:basedOn w:val="Carpredefinitoparagrafo"/>
    <w:uiPriority w:val="99"/>
    <w:unhideWhenUsed/>
    <w:rsid w:val="005723D4"/>
    <w:rPr>
      <w:color w:val="467886" w:themeColor="hyperlink"/>
      <w:u w:val="single"/>
    </w:rPr>
  </w:style>
  <w:style w:type="character" w:styleId="Menzionenonrisolta">
    <w:name w:val="Unresolved Mention"/>
    <w:basedOn w:val="Carpredefinitoparagrafo"/>
    <w:uiPriority w:val="99"/>
    <w:semiHidden/>
    <w:unhideWhenUsed/>
    <w:rsid w:val="005723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391785">
      <w:bodyDiv w:val="1"/>
      <w:marLeft w:val="0"/>
      <w:marRight w:val="0"/>
      <w:marTop w:val="0"/>
      <w:marBottom w:val="0"/>
      <w:divBdr>
        <w:top w:val="none" w:sz="0" w:space="0" w:color="auto"/>
        <w:left w:val="none" w:sz="0" w:space="0" w:color="auto"/>
        <w:bottom w:val="none" w:sz="0" w:space="0" w:color="auto"/>
        <w:right w:val="none" w:sz="0" w:space="0" w:color="auto"/>
      </w:divBdr>
    </w:div>
    <w:div w:id="699860339">
      <w:bodyDiv w:val="1"/>
      <w:marLeft w:val="0"/>
      <w:marRight w:val="0"/>
      <w:marTop w:val="0"/>
      <w:marBottom w:val="0"/>
      <w:divBdr>
        <w:top w:val="none" w:sz="0" w:space="0" w:color="auto"/>
        <w:left w:val="none" w:sz="0" w:space="0" w:color="auto"/>
        <w:bottom w:val="none" w:sz="0" w:space="0" w:color="auto"/>
        <w:right w:val="none" w:sz="0" w:space="0" w:color="auto"/>
      </w:divBdr>
    </w:div>
    <w:div w:id="1817838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215589-75D3-471E-A510-EE507D4020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2576</Words>
  <Characters>14096</Characters>
  <Application>Microsoft Office Word</Application>
  <DocSecurity>0</DocSecurity>
  <Lines>640</Lines>
  <Paragraphs>314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16358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Chiara Samorì</dc:creator>
  <cp:keywords/>
  <dc:description/>
  <cp:lastModifiedBy>Chiara Samorì</cp:lastModifiedBy>
  <cp:revision>35</cp:revision>
  <dcterms:created xsi:type="dcterms:W3CDTF">2025-03-16T13:10:00Z</dcterms:created>
  <dcterms:modified xsi:type="dcterms:W3CDTF">2025-06-24T04:43:00Z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475a94a2-c263-41f9-bb2a-6f79dd1d2ad1</vt:lpwstr>
  </property>
  <property fmtid="{D5CDD505-2E9C-101B-9397-08002B2CF9AE}" pid="3" name="Mendeley Recent Style Id 0_1">
    <vt:lpwstr>http://www.zotero.org/styles/algal-research</vt:lpwstr>
  </property>
  <property fmtid="{D5CDD505-2E9C-101B-9397-08002B2CF9AE}" pid="4" name="Mendeley Recent Style Name 0_1">
    <vt:lpwstr>Algal Research</vt:lpwstr>
  </property>
  <property fmtid="{D5CDD505-2E9C-101B-9397-08002B2CF9AE}" pid="5" name="Mendeley Recent Style Id 1_1">
    <vt:lpwstr>http://www.zotero.org/styles/aquaculture</vt:lpwstr>
  </property>
  <property fmtid="{D5CDD505-2E9C-101B-9397-08002B2CF9AE}" pid="6" name="Mendeley Recent Style Name 1_1">
    <vt:lpwstr>Aquaculture</vt:lpwstr>
  </property>
  <property fmtid="{D5CDD505-2E9C-101B-9397-08002B2CF9AE}" pid="7" name="Mendeley Recent Style Id 2_1">
    <vt:lpwstr>http://www.zotero.org/styles/bioresource-technology</vt:lpwstr>
  </property>
  <property fmtid="{D5CDD505-2E9C-101B-9397-08002B2CF9AE}" pid="8" name="Mendeley Recent Style Name 2_1">
    <vt:lpwstr>Bioresource Technology</vt:lpwstr>
  </property>
  <property fmtid="{D5CDD505-2E9C-101B-9397-08002B2CF9AE}" pid="9" name="Mendeley Recent Style Id 3_1">
    <vt:lpwstr>http://www.zotero.org/styles/chicago-author-date</vt:lpwstr>
  </property>
  <property fmtid="{D5CDD505-2E9C-101B-9397-08002B2CF9AE}" pid="10" name="Mendeley Recent Style Name 3_1">
    <vt:lpwstr>Chicago Manual of Style 17th edition (author-date)</vt:lpwstr>
  </property>
  <property fmtid="{D5CDD505-2E9C-101B-9397-08002B2CF9AE}" pid="11" name="Mendeley Recent Style Id 4_1">
    <vt:lpwstr>http://www.zotero.org/styles/harvard-cite-them-right</vt:lpwstr>
  </property>
  <property fmtid="{D5CDD505-2E9C-101B-9397-08002B2CF9AE}" pid="12" name="Mendeley Recent Style Name 4_1">
    <vt:lpwstr>Cite Them Right 12th edition - Harvard</vt:lpwstr>
  </property>
  <property fmtid="{D5CDD505-2E9C-101B-9397-08002B2CF9AE}" pid="13" name="Mendeley Recent Style Id 5_1">
    <vt:lpwstr>http://www.zotero.org/styles/green-chemistry</vt:lpwstr>
  </property>
  <property fmtid="{D5CDD505-2E9C-101B-9397-08002B2CF9AE}" pid="14" name="Mendeley Recent Style Name 5_1">
    <vt:lpwstr>Green Chemistry</vt:lpwstr>
  </property>
  <property fmtid="{D5CDD505-2E9C-101B-9397-08002B2CF9AE}" pid="15" name="Mendeley Recent Style Id 6_1">
    <vt:lpwstr>http://www.zotero.org/styles/harmful-algae</vt:lpwstr>
  </property>
  <property fmtid="{D5CDD505-2E9C-101B-9397-08002B2CF9AE}" pid="16" name="Mendeley Recent Style Name 6_1">
    <vt:lpwstr>Harmful Algae</vt:lpwstr>
  </property>
  <property fmtid="{D5CDD505-2E9C-101B-9397-08002B2CF9AE}" pid="17" name="Mendeley Recent Style Id 7_1">
    <vt:lpwstr>http://www.zotero.org/styles/ieee</vt:lpwstr>
  </property>
  <property fmtid="{D5CDD505-2E9C-101B-9397-08002B2CF9AE}" pid="18" name="Mendeley Recent Style Name 7_1">
    <vt:lpwstr>IEEE</vt:lpwstr>
  </property>
  <property fmtid="{D5CDD505-2E9C-101B-9397-08002B2CF9AE}" pid="19" name="Mendeley Recent Style Id 8_1">
    <vt:lpwstr>http://www.zotero.org/styles/modern-humanities-research-association</vt:lpwstr>
  </property>
  <property fmtid="{D5CDD505-2E9C-101B-9397-08002B2CF9AE}" pid="20" name="Mendeley Recent Style Name 8_1">
    <vt:lpwstr>Modern Humanities Research Association 3rd edition (note with bibliography)</vt:lpwstr>
  </property>
  <property fmtid="{D5CDD505-2E9C-101B-9397-08002B2CF9AE}" pid="21" name="Mendeley Recent Style Id 9_1">
    <vt:lpwstr>http://www.zotero.org/styles/water-research</vt:lpwstr>
  </property>
  <property fmtid="{D5CDD505-2E9C-101B-9397-08002B2CF9AE}" pid="22" name="Mendeley Recent Style Name 9_1">
    <vt:lpwstr>Water Research</vt:lpwstr>
  </property>
  <property fmtid="{D5CDD505-2E9C-101B-9397-08002B2CF9AE}" pid="23" name="Mendeley Document_1">
    <vt:lpwstr>True</vt:lpwstr>
  </property>
  <property fmtid="{D5CDD505-2E9C-101B-9397-08002B2CF9AE}" pid="24" name="Mendeley Unique User Id_1">
    <vt:lpwstr>0d614e60-9b35-384b-95b1-73410f52c4d7</vt:lpwstr>
  </property>
  <property fmtid="{D5CDD505-2E9C-101B-9397-08002B2CF9AE}" pid="25" name="Mendeley Citation Style_1">
    <vt:lpwstr>http://www.zotero.org/styles/aquaculture</vt:lpwstr>
  </property>
</Properties>
</file>