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B3" w:rsidRPr="00DD4EB3" w:rsidRDefault="00DD4EB3" w:rsidP="005A140A">
      <w:pPr>
        <w:pStyle w:val="Body"/>
        <w:spacing w:after="240" w:line="360" w:lineRule="auto"/>
        <w:jc w:val="both"/>
      </w:pPr>
      <w:bookmarkStart w:id="0" w:name="_GoBack"/>
      <w:bookmarkEnd w:id="0"/>
      <w:r>
        <w:rPr>
          <w:noProof/>
          <w:lang w:val="en-IN" w:eastAsia="en-IN"/>
          <w14:textOutline w14:w="0" w14:cap="rnd" w14:cmpd="sng" w14:algn="ctr">
            <w14:noFill/>
            <w14:prstDash w14:val="solid"/>
            <w14:bevel/>
          </w14:textOutline>
        </w:rPr>
        <w:drawing>
          <wp:inline distT="0" distB="0" distL="0" distR="0">
            <wp:extent cx="5731510" cy="2950544"/>
            <wp:effectExtent l="0" t="0" r="2540" b="2540"/>
            <wp:docPr id="1" name="Picture 1" descr="C:\broker\ELVR\YNIMG\YNIMG_00_00\YNIMG118581\S1053811921008545\Suppl_Fig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ker\ELVR\YNIMG\YNIMG_00_00\YNIMG118581\S1053811921008545\Suppl_Fig1.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950544"/>
                    </a:xfrm>
                    <a:prstGeom prst="rect">
                      <a:avLst/>
                    </a:prstGeom>
                    <a:noFill/>
                    <a:ln>
                      <a:noFill/>
                    </a:ln>
                  </pic:spPr>
                </pic:pic>
              </a:graphicData>
            </a:graphic>
          </wp:inline>
        </w:drawing>
      </w:r>
    </w:p>
    <w:p w:rsidR="005A140A" w:rsidRDefault="005A140A" w:rsidP="005A140A">
      <w:pPr>
        <w:pStyle w:val="Body"/>
        <w:spacing w:after="240" w:line="360" w:lineRule="auto"/>
        <w:jc w:val="both"/>
        <w:rPr>
          <w:rFonts w:ascii="Calibri" w:eastAsia="Calibri" w:hAnsi="Calibri" w:cs="Calibri"/>
        </w:rPr>
      </w:pPr>
      <w:proofErr w:type="gramStart"/>
      <w:r w:rsidRPr="00AC344C">
        <w:rPr>
          <w:rStyle w:val="None"/>
          <w:rFonts w:ascii="Calibri" w:hAnsi="Calibri" w:cs="Calibri"/>
          <w:b/>
          <w:bCs/>
        </w:rPr>
        <w:t>Supplementary Figure S1.</w:t>
      </w:r>
      <w:proofErr w:type="gramEnd"/>
      <w:r w:rsidRPr="00AC344C">
        <w:rPr>
          <w:rStyle w:val="None"/>
          <w:rFonts w:ascii="Calibri" w:hAnsi="Calibri" w:cs="Calibri"/>
          <w:b/>
          <w:bCs/>
        </w:rPr>
        <w:t xml:space="preserve"> </w:t>
      </w:r>
      <w:r w:rsidRPr="00AC344C">
        <w:rPr>
          <w:rFonts w:ascii="Calibri" w:eastAsia="Calibri" w:hAnsi="Calibri" w:cs="Calibri"/>
        </w:rPr>
        <w:t>Box plots show a more detailed distribution of regional data showed in Figure 3A. The top and bottom of each box respectively represent the third and the first quartile of data distribution. Within each box the mark indicates the median value while the sign “x” indicates the mean value.  Whiskers: 1.5 × interquartile range. Dots represent individual data points.</w:t>
      </w:r>
    </w:p>
    <w:p w:rsidR="00DD4EB3" w:rsidRDefault="00DD4EB3">
      <w:pPr>
        <w:rPr>
          <w:rFonts w:ascii="Calibri" w:eastAsia="Calibri" w:hAnsi="Calibri" w:cs="Calibri"/>
          <w:color w:val="000000"/>
          <w:sz w:val="24"/>
          <w:szCs w:val="24"/>
          <w:u w:color="000000"/>
          <w:bdr w:val="nil"/>
          <w:lang w:val="en-US" w:eastAsia="it-IT"/>
          <w14:textOutline w14:w="0" w14:cap="flat" w14:cmpd="sng" w14:algn="ctr">
            <w14:noFill/>
            <w14:prstDash w14:val="solid"/>
            <w14:bevel/>
          </w14:textOutline>
        </w:rPr>
      </w:pPr>
      <w:r>
        <w:rPr>
          <w:rFonts w:ascii="Calibri" w:eastAsia="Calibri" w:hAnsi="Calibri" w:cs="Calibri"/>
        </w:rPr>
        <w:br w:type="page"/>
      </w:r>
    </w:p>
    <w:p w:rsidR="00DD4EB3" w:rsidRDefault="00DD4EB3" w:rsidP="005A140A">
      <w:pPr>
        <w:pStyle w:val="Body"/>
        <w:spacing w:after="240" w:line="360" w:lineRule="auto"/>
        <w:jc w:val="both"/>
        <w:rPr>
          <w:rFonts w:ascii="Calibri" w:eastAsia="Calibri" w:hAnsi="Calibri" w:cs="Calibri"/>
        </w:rPr>
      </w:pPr>
      <w:r>
        <w:rPr>
          <w:rFonts w:ascii="Calibri" w:eastAsia="Calibri" w:hAnsi="Calibri" w:cs="Calibri"/>
          <w:noProof/>
          <w:lang w:val="en-IN" w:eastAsia="en-IN"/>
          <w14:textOutline w14:w="0" w14:cap="rnd" w14:cmpd="sng" w14:algn="ctr">
            <w14:noFill/>
            <w14:prstDash w14:val="solid"/>
            <w14:bevel/>
          </w14:textOutline>
        </w:rPr>
        <w:lastRenderedPageBreak/>
        <w:drawing>
          <wp:inline distT="0" distB="0" distL="0" distR="0">
            <wp:extent cx="3921125" cy="3123565"/>
            <wp:effectExtent l="0" t="0" r="3175" b="635"/>
            <wp:docPr id="2" name="Picture 2" descr="C:\broker\ELVR\YNIMG\YNIMG_00_00\YNIMG118581\S1053811921008545\Suppl_Fig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roker\ELVR\YNIMG\YNIMG_00_00\YNIMG118581\S1053811921008545\Suppl_Fig2.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1125" cy="3123565"/>
                    </a:xfrm>
                    <a:prstGeom prst="rect">
                      <a:avLst/>
                    </a:prstGeom>
                    <a:noFill/>
                    <a:ln>
                      <a:noFill/>
                    </a:ln>
                  </pic:spPr>
                </pic:pic>
              </a:graphicData>
            </a:graphic>
          </wp:inline>
        </w:drawing>
      </w:r>
    </w:p>
    <w:p w:rsidR="00BB1092" w:rsidRDefault="005A140A" w:rsidP="005A140A">
      <w:pPr>
        <w:rPr>
          <w:rFonts w:ascii="Calibri" w:eastAsia="Calibri" w:hAnsi="Calibri" w:cs="Calibri"/>
        </w:rPr>
      </w:pPr>
      <w:proofErr w:type="gramStart"/>
      <w:r w:rsidRPr="00D449E2">
        <w:rPr>
          <w:rStyle w:val="None"/>
          <w:rFonts w:ascii="Calibri" w:hAnsi="Calibri" w:cs="Calibri"/>
          <w:b/>
          <w:bCs/>
        </w:rPr>
        <w:t>Supplementary</w:t>
      </w:r>
      <w:r w:rsidRPr="007E5939">
        <w:rPr>
          <w:rStyle w:val="None"/>
          <w:rFonts w:ascii="Calibri" w:hAnsi="Calibri" w:cs="Calibri"/>
          <w:b/>
          <w:bCs/>
        </w:rPr>
        <w:t xml:space="preserve"> Figure S</w:t>
      </w:r>
      <w:r>
        <w:rPr>
          <w:rStyle w:val="None"/>
          <w:rFonts w:ascii="Calibri" w:hAnsi="Calibri" w:cs="Calibri"/>
          <w:b/>
          <w:bCs/>
        </w:rPr>
        <w:t>2.</w:t>
      </w:r>
      <w:proofErr w:type="gramEnd"/>
      <w:r>
        <w:rPr>
          <w:rStyle w:val="None"/>
          <w:rFonts w:ascii="Calibri" w:hAnsi="Calibri" w:cs="Calibri"/>
          <w:b/>
          <w:bCs/>
        </w:rPr>
        <w:t xml:space="preserve"> </w:t>
      </w:r>
      <w:proofErr w:type="gramStart"/>
      <w:r w:rsidRPr="006E6BBE">
        <w:rPr>
          <w:rFonts w:ascii="Calibri" w:eastAsia="Calibri" w:hAnsi="Calibri" w:cs="Calibri"/>
        </w:rPr>
        <w:t>Whole-brain results.</w:t>
      </w:r>
      <w:proofErr w:type="gramEnd"/>
      <w:r w:rsidRPr="006E6BBE">
        <w:rPr>
          <w:rFonts w:ascii="Calibri" w:eastAsia="Calibri" w:hAnsi="Calibri" w:cs="Calibri"/>
        </w:rPr>
        <w:t xml:space="preserve"> </w:t>
      </w:r>
      <w:r>
        <w:rPr>
          <w:rFonts w:ascii="Calibri" w:eastAsia="Calibri" w:hAnsi="Calibri" w:cs="Calibri"/>
        </w:rPr>
        <w:t>R</w:t>
      </w:r>
      <w:r w:rsidRPr="006E6BBE">
        <w:rPr>
          <w:rFonts w:ascii="Calibri" w:eastAsia="Calibri" w:hAnsi="Calibri" w:cs="Calibri"/>
        </w:rPr>
        <w:t xml:space="preserve">egions activated by the omnibus F-contrast comparing </w:t>
      </w:r>
      <w:r>
        <w:rPr>
          <w:rFonts w:ascii="Calibri" w:eastAsia="Calibri" w:hAnsi="Calibri" w:cs="Calibri"/>
        </w:rPr>
        <w:t xml:space="preserve">the </w:t>
      </w:r>
      <w:r w:rsidRPr="006E6BBE">
        <w:rPr>
          <w:rFonts w:ascii="Calibri" w:eastAsia="Calibri" w:hAnsi="Calibri" w:cs="Calibri"/>
        </w:rPr>
        <w:t>two conditions (</w:t>
      </w:r>
      <w:r>
        <w:rPr>
          <w:rFonts w:ascii="Calibri" w:eastAsia="Calibri" w:hAnsi="Calibri" w:cs="Calibri"/>
        </w:rPr>
        <w:t>C</w:t>
      </w:r>
      <w:r w:rsidRPr="006E6BBE">
        <w:rPr>
          <w:rFonts w:ascii="Calibri" w:eastAsia="Calibri" w:hAnsi="Calibri" w:cs="Calibri"/>
        </w:rPr>
        <w:t xml:space="preserve">ongruency and </w:t>
      </w:r>
      <w:r>
        <w:rPr>
          <w:rFonts w:ascii="Calibri" w:eastAsia="Calibri" w:hAnsi="Calibri" w:cs="Calibri"/>
        </w:rPr>
        <w:t>R</w:t>
      </w:r>
      <w:r w:rsidRPr="006E6BBE">
        <w:rPr>
          <w:rFonts w:ascii="Calibri" w:eastAsia="Calibri" w:hAnsi="Calibri" w:cs="Calibri"/>
        </w:rPr>
        <w:t>epetition) with the fixation condition</w:t>
      </w:r>
      <w:r>
        <w:rPr>
          <w:rFonts w:ascii="Calibri" w:eastAsia="Calibri" w:hAnsi="Calibri" w:cs="Calibri"/>
        </w:rPr>
        <w:t>.</w:t>
      </w:r>
      <w:r w:rsidRPr="006E6BBE">
        <w:rPr>
          <w:rFonts w:ascii="Calibri" w:eastAsia="Calibri" w:hAnsi="Calibri" w:cs="Calibri"/>
        </w:rPr>
        <w:t xml:space="preserve"> The maps are overlaid </w:t>
      </w:r>
      <w:r>
        <w:rPr>
          <w:rFonts w:ascii="Calibri" w:eastAsia="Calibri" w:hAnsi="Calibri" w:cs="Calibri"/>
        </w:rPr>
        <w:t>o</w:t>
      </w:r>
      <w:r w:rsidRPr="006E6BBE">
        <w:rPr>
          <w:rFonts w:ascii="Calibri" w:eastAsia="Calibri" w:hAnsi="Calibri" w:cs="Calibri"/>
        </w:rPr>
        <w:t>nto the flattened Conte69 atlas (Van Essen et al., 2012) of the left hemisphere</w:t>
      </w:r>
      <w:r>
        <w:rPr>
          <w:rFonts w:ascii="Calibri" w:eastAsia="Calibri" w:hAnsi="Calibri" w:cs="Calibri"/>
        </w:rPr>
        <w:t xml:space="preserve">. The </w:t>
      </w:r>
      <w:proofErr w:type="spellStart"/>
      <w:r>
        <w:rPr>
          <w:rFonts w:ascii="Calibri" w:eastAsia="Calibri" w:hAnsi="Calibri" w:cs="Calibri"/>
        </w:rPr>
        <w:t>color</w:t>
      </w:r>
      <w:proofErr w:type="spellEnd"/>
      <w:r>
        <w:rPr>
          <w:rFonts w:ascii="Calibri" w:eastAsia="Calibri" w:hAnsi="Calibri" w:cs="Calibri"/>
        </w:rPr>
        <w:t xml:space="preserve"> scale indicates the statistical significance of the activations using the FDR corrected p-values. </w:t>
      </w:r>
      <w:proofErr w:type="gramStart"/>
      <w:r>
        <w:rPr>
          <w:rFonts w:ascii="Calibri" w:eastAsia="Calibri" w:hAnsi="Calibri" w:cs="Calibri"/>
        </w:rPr>
        <w:t>Labels as in Figure 3.</w:t>
      </w:r>
      <w:proofErr w:type="gramEnd"/>
    </w:p>
    <w:p w:rsidR="00DD4EB3" w:rsidRDefault="00DD4EB3" w:rsidP="005A140A"/>
    <w:sectPr w:rsidR="00DD4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EE"/>
    <w:rsid w:val="00214244"/>
    <w:rsid w:val="00367EEE"/>
    <w:rsid w:val="004C3321"/>
    <w:rsid w:val="005A140A"/>
    <w:rsid w:val="00BB1092"/>
    <w:rsid w:val="00DD4E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A14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character" w:customStyle="1" w:styleId="None">
    <w:name w:val="None"/>
    <w:rsid w:val="005A140A"/>
  </w:style>
  <w:style w:type="paragraph" w:styleId="BalloonText">
    <w:name w:val="Balloon Text"/>
    <w:basedOn w:val="Normal"/>
    <w:link w:val="BalloonTextChar"/>
    <w:uiPriority w:val="99"/>
    <w:semiHidden/>
    <w:unhideWhenUsed/>
    <w:rsid w:val="00DD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A14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character" w:customStyle="1" w:styleId="None">
    <w:name w:val="None"/>
    <w:rsid w:val="005A140A"/>
  </w:style>
  <w:style w:type="paragraph" w:styleId="BalloonText">
    <w:name w:val="Balloon Text"/>
    <w:basedOn w:val="Normal"/>
    <w:link w:val="BalloonTextChar"/>
    <w:uiPriority w:val="99"/>
    <w:semiHidden/>
    <w:unhideWhenUsed/>
    <w:rsid w:val="00DD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Power Edit 6.0</cp:lastModifiedBy>
  <cp:revision>3</cp:revision>
  <dcterms:created xsi:type="dcterms:W3CDTF">2021-09-16T18:51:00Z</dcterms:created>
  <dcterms:modified xsi:type="dcterms:W3CDTF">2021-09-16T18:52:00Z</dcterms:modified>
</cp:coreProperties>
</file>