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1DEC669" w14:textId="60E2E7A6" w:rsidR="001B14CA" w:rsidRDefault="001B14CA" w:rsidP="001B14CA">
      <w:pPr>
        <w:jc w:val="center"/>
        <w:rPr>
          <w:b/>
          <w:bCs/>
        </w:rPr>
      </w:pPr>
      <w:bookmarkStart w:id="0" w:name="_Toc201934031"/>
      <w:r>
        <w:rPr>
          <w:b/>
          <w:bCs/>
        </w:rPr>
        <w:t>APPENDIX S4</w:t>
      </w:r>
    </w:p>
    <w:p w14:paraId="10145133" w14:textId="205CC173" w:rsidR="00952243" w:rsidRPr="00952243" w:rsidRDefault="00AD0280" w:rsidP="00952243">
      <w:pPr>
        <w:rPr>
          <w:b/>
          <w:bCs/>
          <w:i/>
          <w:iCs/>
        </w:rPr>
      </w:pPr>
      <w:r w:rsidRPr="00914479">
        <w:rPr>
          <w:noProof/>
          <w:lang w:val="it-IT" w:eastAsia="it-IT"/>
        </w:rPr>
        <w:drawing>
          <wp:anchor distT="0" distB="0" distL="114300" distR="114300" simplePos="0" relativeHeight="251659264" behindDoc="0" locked="0" layoutInCell="1" allowOverlap="1" wp14:anchorId="4C3B1CC6" wp14:editId="3A174725">
            <wp:simplePos x="0" y="0"/>
            <wp:positionH relativeFrom="margin">
              <wp:posOffset>3810</wp:posOffset>
            </wp:positionH>
            <wp:positionV relativeFrom="paragraph">
              <wp:posOffset>346075</wp:posOffset>
            </wp:positionV>
            <wp:extent cx="5732145" cy="6055360"/>
            <wp:effectExtent l="0" t="0" r="1905" b="0"/>
            <wp:wrapTopAndBottom/>
            <wp:docPr id="39" name="Picture 3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9" name="Picture 39"/>
                    <pic:cNvPicPr>
                      <a:picLocks noChangeAspect="1" noChangeArrowheads="1"/>
                    </pic:cNvPicPr>
                  </pic:nvPicPr>
                  <pic:blipFill rotWithShape="1"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22" b="31554"/>
                    <a:stretch/>
                  </pic:blipFill>
                  <pic:spPr bwMode="auto">
                    <a:xfrm>
                      <a:off x="0" y="0"/>
                      <a:ext cx="5732145" cy="60553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anchor>
        </w:drawing>
      </w:r>
      <w:r w:rsidR="00952243"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048BA42B" wp14:editId="2176220F">
                <wp:simplePos x="0" y="0"/>
                <wp:positionH relativeFrom="column">
                  <wp:posOffset>0</wp:posOffset>
                </wp:positionH>
                <wp:positionV relativeFrom="paragraph">
                  <wp:posOffset>6452870</wp:posOffset>
                </wp:positionV>
                <wp:extent cx="5732145" cy="635"/>
                <wp:effectExtent l="0" t="0" r="0" b="0"/>
                <wp:wrapTopAndBottom/>
                <wp:docPr id="3" name="Text Box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732145" cy="635"/>
                        </a:xfrm>
                        <a:prstGeom prst="rect">
                          <a:avLst/>
                        </a:prstGeom>
                        <a:solidFill>
                          <a:prstClr val="white"/>
                        </a:solidFill>
                        <a:ln>
                          <a:noFill/>
                        </a:ln>
                      </wps:spPr>
                      <wps:txbx>
                        <w:txbxContent>
                          <w:p w14:paraId="48F3408A" w14:textId="77777777" w:rsidR="00952243" w:rsidRPr="002D13BF" w:rsidRDefault="00952243" w:rsidP="00952243">
                            <w:pPr>
                              <w:pStyle w:val="Caption"/>
                              <w:keepNext/>
                              <w:spacing w:line="480" w:lineRule="auto"/>
                              <w:rPr>
                                <w:i w:val="0"/>
                                <w:iCs w:val="0"/>
                              </w:rPr>
                            </w:pPr>
                            <w:r w:rsidRPr="00914479">
                              <w:rPr>
                                <w:b/>
                                <w:bCs/>
                                <w:i w:val="0"/>
                                <w:iCs w:val="0"/>
                                <w:color w:val="000000" w:themeColor="text1"/>
                                <w:sz w:val="24"/>
                                <w:szCs w:val="24"/>
                              </w:rPr>
                              <w:t xml:space="preserve">FIG. </w:t>
                            </w:r>
                            <w:r>
                              <w:rPr>
                                <w:b/>
                                <w:bCs/>
                                <w:i w:val="0"/>
                                <w:iCs w:val="0"/>
                                <w:color w:val="000000" w:themeColor="text1"/>
                                <w:sz w:val="24"/>
                                <w:szCs w:val="24"/>
                              </w:rPr>
                              <w:t>S4</w:t>
                            </w:r>
                            <w:r w:rsidRPr="00914479">
                              <w:rPr>
                                <w:b/>
                                <w:bCs/>
                                <w:i w:val="0"/>
                                <w:iCs w:val="0"/>
                                <w:color w:val="000000" w:themeColor="text1"/>
                                <w:sz w:val="24"/>
                                <w:szCs w:val="24"/>
                              </w:rPr>
                              <w:t>.1.</w:t>
                            </w:r>
                            <w:r w:rsidRPr="00914479">
                              <w:rPr>
                                <w:rFonts w:eastAsia="Times New Roman"/>
                                <w:i w:val="0"/>
                                <w:iCs w:val="0"/>
                                <w:color w:val="000000"/>
                                <w:kern w:val="0"/>
                                <w:sz w:val="22"/>
                                <w:lang w:eastAsia="it-IT"/>
                                <w14:ligatures w14:val="none"/>
                              </w:rPr>
                              <w:t xml:space="preserve"> </w:t>
                            </w:r>
                            <w:r w:rsidRPr="00F37793">
                              <w:rPr>
                                <w:rFonts w:eastAsia="Times New Roman"/>
                                <w:i w:val="0"/>
                                <w:iCs w:val="0"/>
                                <w:color w:val="000000"/>
                                <w:kern w:val="0"/>
                                <w:sz w:val="22"/>
                                <w:lang w:eastAsia="it-IT"/>
                                <w14:ligatures w14:val="none"/>
                              </w:rPr>
                              <w:t>Strict con</w:t>
                            </w:r>
                            <w:r w:rsidRPr="006F77CD">
                              <w:rPr>
                                <w:rFonts w:eastAsia="Times New Roman"/>
                                <w:color w:val="000000"/>
                                <w:kern w:val="0"/>
                                <w:sz w:val="22"/>
                                <w:lang w:eastAsia="it-IT"/>
                                <w14:ligatures w14:val="none"/>
                              </w:rPr>
                              <w:t>sensu</w:t>
                            </w:r>
                            <w:r w:rsidRPr="00F37793">
                              <w:rPr>
                                <w:rFonts w:eastAsia="Times New Roman"/>
                                <w:i w:val="0"/>
                                <w:iCs w:val="0"/>
                                <w:color w:val="000000"/>
                                <w:kern w:val="0"/>
                                <w:sz w:val="22"/>
                                <w:lang w:eastAsia="it-IT"/>
                                <w14:ligatures w14:val="none"/>
                              </w:rPr>
                              <w:t xml:space="preserve">s tree from the </w:t>
                            </w:r>
                            <w:r>
                              <w:rPr>
                                <w:rFonts w:eastAsia="Times New Roman"/>
                                <w:i w:val="0"/>
                                <w:iCs w:val="0"/>
                                <w:color w:val="000000"/>
                                <w:kern w:val="0"/>
                                <w:sz w:val="22"/>
                                <w:lang w:eastAsia="it-IT"/>
                                <w14:ligatures w14:val="none"/>
                              </w:rPr>
                              <w:t>EIW</w:t>
                            </w:r>
                            <w:r w:rsidRPr="00F37793">
                              <w:rPr>
                                <w:rFonts w:eastAsia="Times New Roman"/>
                                <w:i w:val="0"/>
                                <w:iCs w:val="0"/>
                                <w:color w:val="000000"/>
                                <w:kern w:val="0"/>
                                <w:sz w:val="22"/>
                                <w:lang w:eastAsia="it-IT"/>
                                <w14:ligatures w14:val="none"/>
                              </w:rPr>
                              <w:t xml:space="preserve"> analysis</w:t>
                            </w:r>
                            <w:r>
                              <w:rPr>
                                <w:rFonts w:eastAsia="Times New Roman"/>
                                <w:i w:val="0"/>
                                <w:iCs w:val="0"/>
                                <w:color w:val="000000"/>
                                <w:kern w:val="0"/>
                                <w:sz w:val="22"/>
                                <w:lang w:eastAsia="it-IT"/>
                                <w14:ligatures w14:val="none"/>
                              </w:rPr>
                              <w:t xml:space="preserve"> with </w:t>
                            </w:r>
                            <w:r w:rsidRPr="00D63582">
                              <w:rPr>
                                <w:rFonts w:eastAsia="Times New Roman"/>
                                <w:color w:val="000000"/>
                                <w:kern w:val="0"/>
                                <w:sz w:val="22"/>
                                <w:lang w:eastAsia="it-IT"/>
                                <w14:ligatures w14:val="none"/>
                              </w:rPr>
                              <w:t>k</w:t>
                            </w:r>
                            <w:r>
                              <w:rPr>
                                <w:rFonts w:eastAsia="Times New Roman"/>
                                <w:i w:val="0"/>
                                <w:iCs w:val="0"/>
                                <w:color w:val="000000"/>
                                <w:kern w:val="0"/>
                                <w:sz w:val="22"/>
                                <w:lang w:eastAsia="it-IT"/>
                                <w14:ligatures w14:val="none"/>
                              </w:rPr>
                              <w:t xml:space="preserve"> = 3</w:t>
                            </w:r>
                            <w:r w:rsidRPr="00F37793">
                              <w:rPr>
                                <w:rFonts w:eastAsia="Times New Roman"/>
                                <w:i w:val="0"/>
                                <w:iCs w:val="0"/>
                                <w:color w:val="000000"/>
                                <w:kern w:val="0"/>
                                <w:sz w:val="22"/>
                                <w:lang w:eastAsia="it-IT"/>
                                <w14:ligatures w14:val="none"/>
                              </w:rPr>
                              <w:t>. The position of the GPIT-PV-122984 OTUs is highlighted in orange. The numbers above branches (in red) represent Bremer support values, whereas the numbers below branches (in black) represent bootstrap values.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<a:prstTxWarp prst="textNoShape">
                          <a:avLst/>
                        </a:prstTxWarp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048BA42B" id="_x0000_t202" coordsize="21600,21600" o:spt="202" path="m,l,21600r21600,l21600,xe">
                <v:stroke joinstyle="miter"/>
                <v:path gradientshapeok="t" o:connecttype="rect"/>
              </v:shapetype>
              <v:shape id="Text Box 3" o:spid="_x0000_s1026" type="#_x0000_t202" style="position:absolute;left:0;text-align:left;margin-left:0;margin-top:508.1pt;width:451.35pt;height:.05pt;z-index:2516602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" stroked="f">
                <v:textbox style="mso-fit-shape-to-text:t" inset="0,0,0,0">
                  <w:txbxContent>
                    <w:p w14:paraId="48F3408A" w14:textId="77777777" w:rsidR="00952243" w:rsidRPr="002D13BF" w:rsidRDefault="00952243" w:rsidP="00952243">
                      <w:pPr>
                        <w:pStyle w:val="Caption"/>
                        <w:keepNext/>
                        <w:spacing w:line="480" w:lineRule="auto"/>
                        <w:rPr>
                          <w:i w:val="0"/>
                          <w:iCs w:val="0"/>
                        </w:rPr>
                      </w:pPr>
                      <w:r w:rsidRPr="00914479">
                        <w:rPr>
                          <w:b/>
                          <w:bCs/>
                          <w:i w:val="0"/>
                          <w:iCs w:val="0"/>
                          <w:color w:val="000000" w:themeColor="text1"/>
                          <w:sz w:val="24"/>
                          <w:szCs w:val="24"/>
                        </w:rPr>
                        <w:t xml:space="preserve">FIG. </w:t>
                      </w:r>
                      <w:r>
                        <w:rPr>
                          <w:b/>
                          <w:bCs/>
                          <w:i w:val="0"/>
                          <w:iCs w:val="0"/>
                          <w:color w:val="000000" w:themeColor="text1"/>
                          <w:sz w:val="24"/>
                          <w:szCs w:val="24"/>
                        </w:rPr>
                        <w:t>S4</w:t>
                      </w:r>
                      <w:r w:rsidRPr="00914479">
                        <w:rPr>
                          <w:b/>
                          <w:bCs/>
                          <w:i w:val="0"/>
                          <w:iCs w:val="0"/>
                          <w:color w:val="000000" w:themeColor="text1"/>
                          <w:sz w:val="24"/>
                          <w:szCs w:val="24"/>
                        </w:rPr>
                        <w:t>.1.</w:t>
                      </w:r>
                      <w:r w:rsidRPr="00914479">
                        <w:rPr>
                          <w:rFonts w:eastAsia="Times New Roman"/>
                          <w:i w:val="0"/>
                          <w:iCs w:val="0"/>
                          <w:color w:val="000000"/>
                          <w:kern w:val="0"/>
                          <w:sz w:val="22"/>
                          <w:lang w:eastAsia="it-IT"/>
                          <w14:ligatures w14:val="none"/>
                        </w:rPr>
                        <w:t xml:space="preserve"> </w:t>
                      </w:r>
                      <w:r w:rsidRPr="00F37793">
                        <w:rPr>
                          <w:rFonts w:eastAsia="Times New Roman"/>
                          <w:i w:val="0"/>
                          <w:iCs w:val="0"/>
                          <w:color w:val="000000"/>
                          <w:kern w:val="0"/>
                          <w:sz w:val="22"/>
                          <w:lang w:eastAsia="it-IT"/>
                          <w14:ligatures w14:val="none"/>
                        </w:rPr>
                        <w:t>Strict con</w:t>
                      </w:r>
                      <w:r w:rsidRPr="006F77CD">
                        <w:rPr>
                          <w:rFonts w:eastAsia="Times New Roman"/>
                          <w:color w:val="000000"/>
                          <w:kern w:val="0"/>
                          <w:sz w:val="22"/>
                          <w:lang w:eastAsia="it-IT"/>
                          <w14:ligatures w14:val="none"/>
                        </w:rPr>
                        <w:t>sensu</w:t>
                      </w:r>
                      <w:r w:rsidRPr="00F37793">
                        <w:rPr>
                          <w:rFonts w:eastAsia="Times New Roman"/>
                          <w:i w:val="0"/>
                          <w:iCs w:val="0"/>
                          <w:color w:val="000000"/>
                          <w:kern w:val="0"/>
                          <w:sz w:val="22"/>
                          <w:lang w:eastAsia="it-IT"/>
                          <w14:ligatures w14:val="none"/>
                        </w:rPr>
                        <w:t xml:space="preserve">s tree from the </w:t>
                      </w:r>
                      <w:r>
                        <w:rPr>
                          <w:rFonts w:eastAsia="Times New Roman"/>
                          <w:i w:val="0"/>
                          <w:iCs w:val="0"/>
                          <w:color w:val="000000"/>
                          <w:kern w:val="0"/>
                          <w:sz w:val="22"/>
                          <w:lang w:eastAsia="it-IT"/>
                          <w14:ligatures w14:val="none"/>
                        </w:rPr>
                        <w:t>EIW</w:t>
                      </w:r>
                      <w:r w:rsidRPr="00F37793">
                        <w:rPr>
                          <w:rFonts w:eastAsia="Times New Roman"/>
                          <w:i w:val="0"/>
                          <w:iCs w:val="0"/>
                          <w:color w:val="000000"/>
                          <w:kern w:val="0"/>
                          <w:sz w:val="22"/>
                          <w:lang w:eastAsia="it-IT"/>
                          <w14:ligatures w14:val="none"/>
                        </w:rPr>
                        <w:t xml:space="preserve"> analysis</w:t>
                      </w:r>
                      <w:r>
                        <w:rPr>
                          <w:rFonts w:eastAsia="Times New Roman"/>
                          <w:i w:val="0"/>
                          <w:iCs w:val="0"/>
                          <w:color w:val="000000"/>
                          <w:kern w:val="0"/>
                          <w:sz w:val="22"/>
                          <w:lang w:eastAsia="it-IT"/>
                          <w14:ligatures w14:val="none"/>
                        </w:rPr>
                        <w:t xml:space="preserve"> with </w:t>
                      </w:r>
                      <w:r w:rsidRPr="00D63582">
                        <w:rPr>
                          <w:rFonts w:eastAsia="Times New Roman"/>
                          <w:color w:val="000000"/>
                          <w:kern w:val="0"/>
                          <w:sz w:val="22"/>
                          <w:lang w:eastAsia="it-IT"/>
                          <w14:ligatures w14:val="none"/>
                        </w:rPr>
                        <w:t>k</w:t>
                      </w:r>
                      <w:r>
                        <w:rPr>
                          <w:rFonts w:eastAsia="Times New Roman"/>
                          <w:i w:val="0"/>
                          <w:iCs w:val="0"/>
                          <w:color w:val="000000"/>
                          <w:kern w:val="0"/>
                          <w:sz w:val="22"/>
                          <w:lang w:eastAsia="it-IT"/>
                          <w14:ligatures w14:val="none"/>
                        </w:rPr>
                        <w:t xml:space="preserve"> = 3</w:t>
                      </w:r>
                      <w:r w:rsidRPr="00F37793">
                        <w:rPr>
                          <w:rFonts w:eastAsia="Times New Roman"/>
                          <w:i w:val="0"/>
                          <w:iCs w:val="0"/>
                          <w:color w:val="000000"/>
                          <w:kern w:val="0"/>
                          <w:sz w:val="22"/>
                          <w:lang w:eastAsia="it-IT"/>
                          <w14:ligatures w14:val="none"/>
                        </w:rPr>
                        <w:t>. The position of the GPIT-PV-122984 OTUs is highlighted in orange. The numbers above branches (in red) represent Bremer support values, whereas the numbers below branches (in black) represent bootstrap values.</w:t>
                      </w:r>
                    </w:p>
                  </w:txbxContent>
                </v:textbox>
                <w10:wrap type="topAndBottom"/>
              </v:shape>
            </w:pict>
          </mc:Fallback>
        </mc:AlternateContent>
      </w:r>
      <w:r w:rsidR="00952243">
        <w:rPr>
          <w:b/>
          <w:bCs/>
        </w:rPr>
        <w:t>I</w:t>
      </w:r>
      <w:r w:rsidR="00952243" w:rsidRPr="00952243">
        <w:rPr>
          <w:b/>
          <w:bCs/>
        </w:rPr>
        <w:t>MPLIED WEIGHTING TREES</w:t>
      </w:r>
      <w:bookmarkEnd w:id="0"/>
    </w:p>
    <w:p w14:paraId="767BBCC2" w14:textId="77777777" w:rsidR="00952243" w:rsidRDefault="00952243" w:rsidP="00952243">
      <w:pPr>
        <w:keepNext/>
      </w:pPr>
    </w:p>
    <w:p w14:paraId="04055744" w14:textId="77777777" w:rsidR="00952243" w:rsidRPr="00914479" w:rsidRDefault="00952243" w:rsidP="00952243">
      <w:pPr>
        <w:keepNext/>
        <w:spacing w:line="240" w:lineRule="auto"/>
      </w:pPr>
      <w:r w:rsidRPr="00914479">
        <w:rPr>
          <w:noProof/>
          <w:lang w:val="it-IT" w:eastAsia="it-IT"/>
        </w:rPr>
        <w:drawing>
          <wp:inline distT="0" distB="0" distL="0" distR="0" wp14:anchorId="2C109CFF" wp14:editId="66D1888B">
            <wp:extent cx="5732145" cy="5964072"/>
            <wp:effectExtent l="0" t="0" r="1905" b="0"/>
            <wp:docPr id="41" name="Picture 4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1" name="Picture 41"/>
                    <pic:cNvPicPr>
                      <a:picLocks noChangeAspect="1" noChangeArrowheads="1"/>
                    </pic:cNvPicPr>
                  </pic:nvPicPr>
                  <pic:blipFill rotWithShape="1"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32712"/>
                    <a:stretch/>
                  </pic:blipFill>
                  <pic:spPr bwMode="auto">
                    <a:xfrm>
                      <a:off x="0" y="0"/>
                      <a:ext cx="5732145" cy="596407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5BF177AF" w14:textId="77777777" w:rsidR="00952243" w:rsidRPr="00520D04" w:rsidRDefault="00952243" w:rsidP="00952243">
      <w:pPr>
        <w:pStyle w:val="Caption"/>
        <w:keepNext/>
        <w:spacing w:line="480" w:lineRule="auto"/>
        <w:rPr>
          <w:i w:val="0"/>
          <w:iCs w:val="0"/>
        </w:rPr>
      </w:pPr>
      <w:r w:rsidRPr="00914479">
        <w:rPr>
          <w:b/>
          <w:bCs/>
          <w:i w:val="0"/>
          <w:iCs w:val="0"/>
          <w:color w:val="000000" w:themeColor="text1"/>
          <w:sz w:val="24"/>
          <w:szCs w:val="24"/>
        </w:rPr>
        <w:t xml:space="preserve">FIG. </w:t>
      </w:r>
      <w:r>
        <w:rPr>
          <w:b/>
          <w:bCs/>
          <w:i w:val="0"/>
          <w:iCs w:val="0"/>
          <w:color w:val="000000" w:themeColor="text1"/>
          <w:sz w:val="24"/>
          <w:szCs w:val="24"/>
        </w:rPr>
        <w:t>S4</w:t>
      </w:r>
      <w:r w:rsidRPr="00914479">
        <w:rPr>
          <w:b/>
          <w:bCs/>
          <w:i w:val="0"/>
          <w:iCs w:val="0"/>
          <w:color w:val="000000" w:themeColor="text1"/>
          <w:sz w:val="24"/>
          <w:szCs w:val="24"/>
        </w:rPr>
        <w:t>.</w:t>
      </w:r>
      <w:r>
        <w:rPr>
          <w:b/>
          <w:bCs/>
          <w:i w:val="0"/>
          <w:iCs w:val="0"/>
          <w:color w:val="000000" w:themeColor="text1"/>
          <w:sz w:val="24"/>
          <w:szCs w:val="24"/>
        </w:rPr>
        <w:t>2</w:t>
      </w:r>
      <w:r w:rsidRPr="00914479">
        <w:rPr>
          <w:b/>
          <w:bCs/>
          <w:i w:val="0"/>
          <w:iCs w:val="0"/>
          <w:color w:val="000000" w:themeColor="text1"/>
          <w:sz w:val="24"/>
          <w:szCs w:val="24"/>
        </w:rPr>
        <w:t>.</w:t>
      </w:r>
      <w:r w:rsidRPr="00914479">
        <w:rPr>
          <w:rFonts w:eastAsia="Times New Roman"/>
          <w:i w:val="0"/>
          <w:iCs w:val="0"/>
          <w:color w:val="000000"/>
          <w:kern w:val="0"/>
          <w:sz w:val="22"/>
          <w:lang w:eastAsia="it-IT"/>
          <w14:ligatures w14:val="none"/>
        </w:rPr>
        <w:t xml:space="preserve"> </w:t>
      </w:r>
      <w:r w:rsidRPr="00F37793">
        <w:rPr>
          <w:rFonts w:eastAsia="Times New Roman"/>
          <w:i w:val="0"/>
          <w:iCs w:val="0"/>
          <w:color w:val="000000"/>
          <w:kern w:val="0"/>
          <w:sz w:val="22"/>
          <w:lang w:eastAsia="it-IT"/>
          <w14:ligatures w14:val="none"/>
        </w:rPr>
        <w:t xml:space="preserve">Strict </w:t>
      </w:r>
      <w:r w:rsidRPr="008E5C73">
        <w:rPr>
          <w:rFonts w:eastAsia="Times New Roman"/>
          <w:color w:val="000000"/>
          <w:kern w:val="0"/>
          <w:sz w:val="22"/>
          <w:lang w:eastAsia="it-IT"/>
          <w14:ligatures w14:val="none"/>
        </w:rPr>
        <w:t>consensus</w:t>
      </w:r>
      <w:r w:rsidRPr="00F37793">
        <w:rPr>
          <w:rFonts w:eastAsia="Times New Roman"/>
          <w:i w:val="0"/>
          <w:iCs w:val="0"/>
          <w:color w:val="000000"/>
          <w:kern w:val="0"/>
          <w:sz w:val="22"/>
          <w:lang w:eastAsia="it-IT"/>
          <w14:ligatures w14:val="none"/>
        </w:rPr>
        <w:t xml:space="preserve"> tree from the </w:t>
      </w:r>
      <w:r>
        <w:rPr>
          <w:rFonts w:eastAsia="Times New Roman"/>
          <w:i w:val="0"/>
          <w:iCs w:val="0"/>
          <w:color w:val="000000"/>
          <w:kern w:val="0"/>
          <w:sz w:val="22"/>
          <w:lang w:eastAsia="it-IT"/>
          <w14:ligatures w14:val="none"/>
        </w:rPr>
        <w:t>EIW</w:t>
      </w:r>
      <w:r w:rsidRPr="00F37793">
        <w:rPr>
          <w:rFonts w:eastAsia="Times New Roman"/>
          <w:i w:val="0"/>
          <w:iCs w:val="0"/>
          <w:color w:val="000000"/>
          <w:kern w:val="0"/>
          <w:sz w:val="22"/>
          <w:lang w:eastAsia="it-IT"/>
          <w14:ligatures w14:val="none"/>
        </w:rPr>
        <w:t xml:space="preserve"> analysis</w:t>
      </w:r>
      <w:r>
        <w:rPr>
          <w:rFonts w:eastAsia="Times New Roman"/>
          <w:i w:val="0"/>
          <w:iCs w:val="0"/>
          <w:color w:val="000000"/>
          <w:kern w:val="0"/>
          <w:sz w:val="22"/>
          <w:lang w:eastAsia="it-IT"/>
          <w14:ligatures w14:val="none"/>
        </w:rPr>
        <w:t xml:space="preserve"> with </w:t>
      </w:r>
      <w:r w:rsidRPr="00D63582">
        <w:rPr>
          <w:rFonts w:eastAsia="Times New Roman"/>
          <w:color w:val="000000"/>
          <w:kern w:val="0"/>
          <w:sz w:val="22"/>
          <w:lang w:eastAsia="it-IT"/>
          <w14:ligatures w14:val="none"/>
        </w:rPr>
        <w:t>k</w:t>
      </w:r>
      <w:r>
        <w:rPr>
          <w:rFonts w:eastAsia="Times New Roman"/>
          <w:i w:val="0"/>
          <w:iCs w:val="0"/>
          <w:color w:val="000000"/>
          <w:kern w:val="0"/>
          <w:sz w:val="22"/>
          <w:lang w:eastAsia="it-IT"/>
          <w14:ligatures w14:val="none"/>
        </w:rPr>
        <w:t xml:space="preserve"> = 5</w:t>
      </w:r>
      <w:r w:rsidRPr="00F37793">
        <w:rPr>
          <w:rFonts w:eastAsia="Times New Roman"/>
          <w:i w:val="0"/>
          <w:iCs w:val="0"/>
          <w:color w:val="000000"/>
          <w:kern w:val="0"/>
          <w:sz w:val="22"/>
          <w:lang w:eastAsia="it-IT"/>
          <w14:ligatures w14:val="none"/>
        </w:rPr>
        <w:t>. The position of the GPIT-PV-122984 OTUs is highlighted in orange. The numbers above branches (in red) represent Bremer support values, whereas the numbers below branches (in black) represent bootstrap values.</w:t>
      </w:r>
    </w:p>
    <w:p w14:paraId="59896650" w14:textId="77777777" w:rsidR="00952243" w:rsidRDefault="00952243" w:rsidP="00952243">
      <w:pPr>
        <w:keepNext/>
        <w:rPr>
          <w:noProof/>
        </w:rPr>
      </w:pPr>
    </w:p>
    <w:p w14:paraId="072700EE" w14:textId="77777777" w:rsidR="00952243" w:rsidRPr="00914479" w:rsidRDefault="00952243" w:rsidP="00952243">
      <w:pPr>
        <w:keepNext/>
        <w:spacing w:line="240" w:lineRule="auto"/>
      </w:pPr>
      <w:r w:rsidRPr="00914479">
        <w:rPr>
          <w:noProof/>
          <w:lang w:val="it-IT" w:eastAsia="it-IT"/>
        </w:rPr>
        <w:lastRenderedPageBreak/>
        <w:drawing>
          <wp:inline distT="0" distB="0" distL="0" distR="0" wp14:anchorId="511A27CD" wp14:editId="74488618">
            <wp:extent cx="5738495" cy="5833242"/>
            <wp:effectExtent l="0" t="0" r="0" b="0"/>
            <wp:docPr id="42" name="Picture 4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2" name="Picture 42"/>
                    <pic:cNvPicPr>
                      <a:picLocks noChangeAspect="1" noChangeArrowheads="1"/>
                    </pic:cNvPicPr>
                  </pic:nvPicPr>
                  <pic:blipFill rotWithShape="1"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2" t="-245" r="2" b="34505"/>
                    <a:stretch/>
                  </pic:blipFill>
                  <pic:spPr bwMode="auto">
                    <a:xfrm>
                      <a:off x="0" y="0"/>
                      <a:ext cx="5738495" cy="583324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7E5B5338" w14:textId="77777777" w:rsidR="00952243" w:rsidRPr="001062FF" w:rsidRDefault="00952243" w:rsidP="00952243">
      <w:pPr>
        <w:pStyle w:val="Caption"/>
        <w:keepNext/>
        <w:spacing w:line="480" w:lineRule="auto"/>
        <w:rPr>
          <w:i w:val="0"/>
          <w:iCs w:val="0"/>
        </w:rPr>
      </w:pPr>
      <w:r w:rsidRPr="00914479">
        <w:rPr>
          <w:b/>
          <w:bCs/>
          <w:i w:val="0"/>
          <w:iCs w:val="0"/>
          <w:color w:val="000000" w:themeColor="text1"/>
          <w:sz w:val="24"/>
          <w:szCs w:val="24"/>
        </w:rPr>
        <w:t xml:space="preserve">FIG. </w:t>
      </w:r>
      <w:r>
        <w:rPr>
          <w:b/>
          <w:bCs/>
          <w:i w:val="0"/>
          <w:iCs w:val="0"/>
          <w:color w:val="000000" w:themeColor="text1"/>
          <w:sz w:val="24"/>
          <w:szCs w:val="24"/>
        </w:rPr>
        <w:t>S4</w:t>
      </w:r>
      <w:r w:rsidRPr="00914479">
        <w:rPr>
          <w:b/>
          <w:bCs/>
          <w:i w:val="0"/>
          <w:iCs w:val="0"/>
          <w:color w:val="000000" w:themeColor="text1"/>
          <w:sz w:val="24"/>
          <w:szCs w:val="24"/>
        </w:rPr>
        <w:t>.</w:t>
      </w:r>
      <w:r>
        <w:rPr>
          <w:b/>
          <w:bCs/>
          <w:i w:val="0"/>
          <w:iCs w:val="0"/>
          <w:color w:val="000000" w:themeColor="text1"/>
          <w:sz w:val="24"/>
          <w:szCs w:val="24"/>
        </w:rPr>
        <w:t>3</w:t>
      </w:r>
      <w:r w:rsidRPr="00914479">
        <w:rPr>
          <w:b/>
          <w:bCs/>
          <w:i w:val="0"/>
          <w:iCs w:val="0"/>
          <w:color w:val="000000" w:themeColor="text1"/>
          <w:sz w:val="24"/>
          <w:szCs w:val="24"/>
        </w:rPr>
        <w:t>.</w:t>
      </w:r>
      <w:r w:rsidRPr="00914479">
        <w:rPr>
          <w:rFonts w:eastAsia="Times New Roman"/>
          <w:i w:val="0"/>
          <w:iCs w:val="0"/>
          <w:color w:val="000000"/>
          <w:kern w:val="0"/>
          <w:sz w:val="22"/>
          <w:lang w:eastAsia="it-IT"/>
          <w14:ligatures w14:val="none"/>
        </w:rPr>
        <w:t xml:space="preserve"> </w:t>
      </w:r>
      <w:r w:rsidRPr="00F37793">
        <w:rPr>
          <w:rFonts w:eastAsia="Times New Roman"/>
          <w:i w:val="0"/>
          <w:iCs w:val="0"/>
          <w:color w:val="000000"/>
          <w:kern w:val="0"/>
          <w:sz w:val="22"/>
          <w:lang w:eastAsia="it-IT"/>
          <w14:ligatures w14:val="none"/>
        </w:rPr>
        <w:t xml:space="preserve">Strict </w:t>
      </w:r>
      <w:r w:rsidRPr="008E5C73">
        <w:rPr>
          <w:rFonts w:eastAsia="Times New Roman"/>
          <w:color w:val="000000"/>
          <w:kern w:val="0"/>
          <w:sz w:val="22"/>
          <w:lang w:eastAsia="it-IT"/>
          <w14:ligatures w14:val="none"/>
        </w:rPr>
        <w:t>consensus</w:t>
      </w:r>
      <w:r w:rsidRPr="00F37793">
        <w:rPr>
          <w:rFonts w:eastAsia="Times New Roman"/>
          <w:i w:val="0"/>
          <w:iCs w:val="0"/>
          <w:color w:val="000000"/>
          <w:kern w:val="0"/>
          <w:sz w:val="22"/>
          <w:lang w:eastAsia="it-IT"/>
          <w14:ligatures w14:val="none"/>
        </w:rPr>
        <w:t xml:space="preserve"> tree from the </w:t>
      </w:r>
      <w:r>
        <w:rPr>
          <w:rFonts w:eastAsia="Times New Roman"/>
          <w:i w:val="0"/>
          <w:iCs w:val="0"/>
          <w:color w:val="000000"/>
          <w:kern w:val="0"/>
          <w:sz w:val="22"/>
          <w:lang w:eastAsia="it-IT"/>
          <w14:ligatures w14:val="none"/>
        </w:rPr>
        <w:t>EIW</w:t>
      </w:r>
      <w:r w:rsidRPr="00F37793">
        <w:rPr>
          <w:rFonts w:eastAsia="Times New Roman"/>
          <w:i w:val="0"/>
          <w:iCs w:val="0"/>
          <w:color w:val="000000"/>
          <w:kern w:val="0"/>
          <w:sz w:val="22"/>
          <w:lang w:eastAsia="it-IT"/>
          <w14:ligatures w14:val="none"/>
        </w:rPr>
        <w:t xml:space="preserve"> analysis</w:t>
      </w:r>
      <w:r>
        <w:rPr>
          <w:rFonts w:eastAsia="Times New Roman"/>
          <w:i w:val="0"/>
          <w:iCs w:val="0"/>
          <w:color w:val="000000"/>
          <w:kern w:val="0"/>
          <w:sz w:val="22"/>
          <w:lang w:eastAsia="it-IT"/>
          <w14:ligatures w14:val="none"/>
        </w:rPr>
        <w:t xml:space="preserve"> with</w:t>
      </w:r>
      <w:r w:rsidRPr="00D63582">
        <w:rPr>
          <w:rFonts w:eastAsia="Times New Roman"/>
          <w:color w:val="000000"/>
          <w:kern w:val="0"/>
          <w:sz w:val="22"/>
          <w:lang w:eastAsia="it-IT"/>
          <w14:ligatures w14:val="none"/>
        </w:rPr>
        <w:t xml:space="preserve"> k</w:t>
      </w:r>
      <w:r>
        <w:rPr>
          <w:rFonts w:eastAsia="Times New Roman"/>
          <w:i w:val="0"/>
          <w:iCs w:val="0"/>
          <w:color w:val="000000"/>
          <w:kern w:val="0"/>
          <w:sz w:val="22"/>
          <w:lang w:eastAsia="it-IT"/>
          <w14:ligatures w14:val="none"/>
        </w:rPr>
        <w:t xml:space="preserve"> = 10</w:t>
      </w:r>
      <w:r w:rsidRPr="00F37793">
        <w:rPr>
          <w:rFonts w:eastAsia="Times New Roman"/>
          <w:i w:val="0"/>
          <w:iCs w:val="0"/>
          <w:color w:val="000000"/>
          <w:kern w:val="0"/>
          <w:sz w:val="22"/>
          <w:lang w:eastAsia="it-IT"/>
          <w14:ligatures w14:val="none"/>
        </w:rPr>
        <w:t>. The position of the GPIT-PV-122984 OTUs is highlighted in orange. The numbers above branches (in red) represent Bremer support values, whereas the numbers below branches (in black) represent bootstrap values.</w:t>
      </w:r>
    </w:p>
    <w:p w14:paraId="1094845B" w14:textId="77777777" w:rsidR="00952243" w:rsidRPr="00914479" w:rsidRDefault="00952243" w:rsidP="00952243">
      <w:pPr>
        <w:keepNext/>
        <w:spacing w:line="240" w:lineRule="auto"/>
      </w:pPr>
      <w:r w:rsidRPr="00914479">
        <w:rPr>
          <w:noProof/>
          <w:lang w:val="it-IT" w:eastAsia="it-IT"/>
        </w:rPr>
        <w:lastRenderedPageBreak/>
        <w:drawing>
          <wp:inline distT="0" distB="0" distL="0" distR="0" wp14:anchorId="09C0D726" wp14:editId="7E523041">
            <wp:extent cx="5738495" cy="5813947"/>
            <wp:effectExtent l="0" t="0" r="0" b="0"/>
            <wp:docPr id="43" name="Picture 4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3" name="Picture 43"/>
                    <pic:cNvPicPr>
                      <a:picLocks noChangeAspect="1" noChangeArrowheads="1"/>
                    </pic:cNvPicPr>
                  </pic:nvPicPr>
                  <pic:blipFill rotWithShape="1"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206" b="34272"/>
                    <a:stretch/>
                  </pic:blipFill>
                  <pic:spPr bwMode="auto">
                    <a:xfrm>
                      <a:off x="0" y="0"/>
                      <a:ext cx="5738495" cy="581394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2CA65806" w14:textId="77777777" w:rsidR="00952243" w:rsidRPr="00A93772" w:rsidRDefault="00952243" w:rsidP="00952243">
      <w:pPr>
        <w:pStyle w:val="Caption"/>
        <w:keepNext/>
        <w:spacing w:line="480" w:lineRule="auto"/>
        <w:rPr>
          <w:i w:val="0"/>
          <w:iCs w:val="0"/>
        </w:rPr>
      </w:pPr>
      <w:r w:rsidRPr="00914479">
        <w:rPr>
          <w:b/>
          <w:bCs/>
          <w:i w:val="0"/>
          <w:iCs w:val="0"/>
          <w:color w:val="000000" w:themeColor="text1"/>
          <w:sz w:val="24"/>
          <w:szCs w:val="24"/>
        </w:rPr>
        <w:t xml:space="preserve">FIG. </w:t>
      </w:r>
      <w:r>
        <w:rPr>
          <w:b/>
          <w:bCs/>
          <w:i w:val="0"/>
          <w:iCs w:val="0"/>
          <w:color w:val="000000" w:themeColor="text1"/>
          <w:sz w:val="24"/>
          <w:szCs w:val="24"/>
        </w:rPr>
        <w:t>S4</w:t>
      </w:r>
      <w:r w:rsidRPr="00914479">
        <w:rPr>
          <w:b/>
          <w:bCs/>
          <w:i w:val="0"/>
          <w:iCs w:val="0"/>
          <w:color w:val="000000" w:themeColor="text1"/>
          <w:sz w:val="24"/>
          <w:szCs w:val="24"/>
        </w:rPr>
        <w:t>.</w:t>
      </w:r>
      <w:r>
        <w:rPr>
          <w:b/>
          <w:bCs/>
          <w:i w:val="0"/>
          <w:iCs w:val="0"/>
          <w:color w:val="000000" w:themeColor="text1"/>
          <w:sz w:val="24"/>
          <w:szCs w:val="24"/>
        </w:rPr>
        <w:t>4</w:t>
      </w:r>
      <w:r w:rsidRPr="00914479">
        <w:rPr>
          <w:b/>
          <w:bCs/>
          <w:i w:val="0"/>
          <w:iCs w:val="0"/>
          <w:color w:val="000000" w:themeColor="text1"/>
          <w:sz w:val="24"/>
          <w:szCs w:val="24"/>
        </w:rPr>
        <w:t>.</w:t>
      </w:r>
      <w:r w:rsidRPr="00914479">
        <w:rPr>
          <w:rFonts w:eastAsia="Times New Roman"/>
          <w:i w:val="0"/>
          <w:iCs w:val="0"/>
          <w:color w:val="000000"/>
          <w:kern w:val="0"/>
          <w:sz w:val="22"/>
          <w:lang w:eastAsia="it-IT"/>
          <w14:ligatures w14:val="none"/>
        </w:rPr>
        <w:t xml:space="preserve"> </w:t>
      </w:r>
      <w:r w:rsidRPr="00F37793">
        <w:rPr>
          <w:rFonts w:eastAsia="Times New Roman"/>
          <w:i w:val="0"/>
          <w:iCs w:val="0"/>
          <w:color w:val="000000"/>
          <w:kern w:val="0"/>
          <w:sz w:val="22"/>
          <w:lang w:eastAsia="it-IT"/>
          <w14:ligatures w14:val="none"/>
        </w:rPr>
        <w:t xml:space="preserve">Strict </w:t>
      </w:r>
      <w:r w:rsidRPr="008E5C73">
        <w:rPr>
          <w:rFonts w:eastAsia="Times New Roman"/>
          <w:color w:val="000000"/>
          <w:kern w:val="0"/>
          <w:sz w:val="22"/>
          <w:lang w:eastAsia="it-IT"/>
          <w14:ligatures w14:val="none"/>
        </w:rPr>
        <w:t>consensus</w:t>
      </w:r>
      <w:r w:rsidRPr="00F37793">
        <w:rPr>
          <w:rFonts w:eastAsia="Times New Roman"/>
          <w:i w:val="0"/>
          <w:iCs w:val="0"/>
          <w:color w:val="000000"/>
          <w:kern w:val="0"/>
          <w:sz w:val="22"/>
          <w:lang w:eastAsia="it-IT"/>
          <w14:ligatures w14:val="none"/>
        </w:rPr>
        <w:t xml:space="preserve"> tree from the </w:t>
      </w:r>
      <w:r>
        <w:rPr>
          <w:rFonts w:eastAsia="Times New Roman"/>
          <w:i w:val="0"/>
          <w:iCs w:val="0"/>
          <w:color w:val="000000"/>
          <w:kern w:val="0"/>
          <w:sz w:val="22"/>
          <w:lang w:eastAsia="it-IT"/>
          <w14:ligatures w14:val="none"/>
        </w:rPr>
        <w:t>EIW</w:t>
      </w:r>
      <w:r w:rsidRPr="00F37793">
        <w:rPr>
          <w:rFonts w:eastAsia="Times New Roman"/>
          <w:i w:val="0"/>
          <w:iCs w:val="0"/>
          <w:color w:val="000000"/>
          <w:kern w:val="0"/>
          <w:sz w:val="22"/>
          <w:lang w:eastAsia="it-IT"/>
          <w14:ligatures w14:val="none"/>
        </w:rPr>
        <w:t xml:space="preserve"> analysis</w:t>
      </w:r>
      <w:r>
        <w:rPr>
          <w:rFonts w:eastAsia="Times New Roman"/>
          <w:i w:val="0"/>
          <w:iCs w:val="0"/>
          <w:color w:val="000000"/>
          <w:kern w:val="0"/>
          <w:sz w:val="22"/>
          <w:lang w:eastAsia="it-IT"/>
          <w14:ligatures w14:val="none"/>
        </w:rPr>
        <w:t xml:space="preserve"> with </w:t>
      </w:r>
      <w:r w:rsidRPr="00D63582">
        <w:rPr>
          <w:rFonts w:eastAsia="Times New Roman"/>
          <w:color w:val="000000"/>
          <w:kern w:val="0"/>
          <w:sz w:val="22"/>
          <w:lang w:eastAsia="it-IT"/>
          <w14:ligatures w14:val="none"/>
        </w:rPr>
        <w:t xml:space="preserve">k </w:t>
      </w:r>
      <w:r>
        <w:rPr>
          <w:rFonts w:eastAsia="Times New Roman"/>
          <w:i w:val="0"/>
          <w:iCs w:val="0"/>
          <w:color w:val="000000"/>
          <w:kern w:val="0"/>
          <w:sz w:val="22"/>
          <w:lang w:eastAsia="it-IT"/>
          <w14:ligatures w14:val="none"/>
        </w:rPr>
        <w:t>= 11</w:t>
      </w:r>
      <w:r w:rsidRPr="00F37793">
        <w:rPr>
          <w:rFonts w:eastAsia="Times New Roman"/>
          <w:i w:val="0"/>
          <w:iCs w:val="0"/>
          <w:color w:val="000000"/>
          <w:kern w:val="0"/>
          <w:sz w:val="22"/>
          <w:lang w:eastAsia="it-IT"/>
          <w14:ligatures w14:val="none"/>
        </w:rPr>
        <w:t>. The position of the GPIT-PV-122984 OTUs is highlighted in orange. The numbers above branches (in red) represent Bremer support values, whereas the numbers below branches (in black) represent bootstrap values.</w:t>
      </w:r>
    </w:p>
    <w:p w14:paraId="77E3A8A7" w14:textId="77777777" w:rsidR="00745F33" w:rsidRDefault="00745F33"/>
    <w:sectPr w:rsidR="00745F33">
      <w:headerReference w:type="default" r:id="rId10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97BEB27" w14:textId="77777777" w:rsidR="00311BA4" w:rsidRDefault="00311BA4" w:rsidP="00952243">
      <w:pPr>
        <w:spacing w:after="0" w:line="240" w:lineRule="auto"/>
      </w:pPr>
      <w:r>
        <w:separator/>
      </w:r>
    </w:p>
  </w:endnote>
  <w:endnote w:type="continuationSeparator" w:id="0">
    <w:p w14:paraId="291FF8A6" w14:textId="77777777" w:rsidR="00311BA4" w:rsidRDefault="00311BA4" w:rsidP="0095224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4F83BC4" w14:textId="77777777" w:rsidR="00311BA4" w:rsidRDefault="00311BA4" w:rsidP="00952243">
      <w:pPr>
        <w:spacing w:after="0" w:line="240" w:lineRule="auto"/>
      </w:pPr>
      <w:r>
        <w:separator/>
      </w:r>
    </w:p>
  </w:footnote>
  <w:footnote w:type="continuationSeparator" w:id="0">
    <w:p w14:paraId="0A9E9EB6" w14:textId="77777777" w:rsidR="00311BA4" w:rsidRDefault="00311BA4" w:rsidP="0095224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8ECEC94" w14:textId="77777777" w:rsidR="001B14CA" w:rsidRPr="00276CEE" w:rsidRDefault="001B14CA" w:rsidP="001B14CA">
    <w:pPr>
      <w:spacing w:line="259" w:lineRule="auto"/>
      <w:jc w:val="left"/>
      <w:rPr>
        <w:b/>
        <w:bCs/>
        <w:sz w:val="22"/>
      </w:rPr>
    </w:pPr>
    <w:r w:rsidRPr="00276CEE">
      <w:rPr>
        <w:b/>
        <w:bCs/>
        <w:sz w:val="22"/>
      </w:rPr>
      <w:t>AN EXQUISITELY PRESERVED IGUANODONTIAN FROM THE UPPER JURASSIC OF TANZANIA: NEW INSIGHTS INTO THE LIFE HISTORY OF ORNITHOPOD DINOSAURS</w:t>
    </w:r>
  </w:p>
  <w:p w14:paraId="745945B3" w14:textId="62565550" w:rsidR="001B14CA" w:rsidRPr="001B14CA" w:rsidRDefault="001B14CA" w:rsidP="001B14CA">
    <w:pPr>
      <w:tabs>
        <w:tab w:val="center" w:pos="4819"/>
        <w:tab w:val="right" w:pos="9638"/>
      </w:tabs>
      <w:spacing w:after="0" w:line="240" w:lineRule="auto"/>
      <w:jc w:val="left"/>
      <w:rPr>
        <w:rFonts w:asciiTheme="minorHAnsi" w:hAnsiTheme="minorHAnsi" w:cstheme="minorBidi"/>
        <w:sz w:val="22"/>
        <w:lang w:val="it-IT"/>
      </w:rPr>
    </w:pPr>
    <w:r w:rsidRPr="00276CEE">
      <w:rPr>
        <w:rFonts w:asciiTheme="minorHAnsi" w:hAnsiTheme="minorHAnsi" w:cstheme="minorBidi"/>
        <w:sz w:val="22"/>
        <w:lang w:val="it-IT"/>
      </w:rPr>
      <w:t>Riccardo Rocchi, Filippo Maria Rotatori, Gabriel S. Ferreira, Federico Fanti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92713"/>
    <w:rsid w:val="00196C88"/>
    <w:rsid w:val="001B14CA"/>
    <w:rsid w:val="002D00F7"/>
    <w:rsid w:val="00311BA4"/>
    <w:rsid w:val="0055189B"/>
    <w:rsid w:val="00581C1D"/>
    <w:rsid w:val="00745F33"/>
    <w:rsid w:val="009307D7"/>
    <w:rsid w:val="00952243"/>
    <w:rsid w:val="009D4419"/>
    <w:rsid w:val="00AD0280"/>
    <w:rsid w:val="00C927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FC56BFB"/>
  <w15:chartTrackingRefBased/>
  <w15:docId w15:val="{E6934311-B8E2-45E1-A53E-E883A262BA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52243"/>
    <w:pPr>
      <w:spacing w:line="480" w:lineRule="auto"/>
      <w:jc w:val="both"/>
    </w:pPr>
    <w:rPr>
      <w:rFonts w:ascii="Times New Roman" w:hAnsi="Times New Roman" w:cs="Times New Roman"/>
      <w:sz w:val="24"/>
      <w:lang w:val="en-GB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952243"/>
    <w:pPr>
      <w:outlineLvl w:val="1"/>
    </w:pPr>
    <w:rPr>
      <w:i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uiPriority w:val="9"/>
    <w:rsid w:val="00952243"/>
    <w:rPr>
      <w:rFonts w:ascii="Times New Roman" w:hAnsi="Times New Roman" w:cs="Times New Roman"/>
      <w:i/>
      <w:sz w:val="24"/>
      <w:lang w:val="en-GB"/>
    </w:rPr>
  </w:style>
  <w:style w:type="paragraph" w:styleId="Caption">
    <w:name w:val="caption"/>
    <w:basedOn w:val="Normal"/>
    <w:next w:val="Normal"/>
    <w:uiPriority w:val="35"/>
    <w:unhideWhenUsed/>
    <w:qFormat/>
    <w:rsid w:val="00952243"/>
    <w:pPr>
      <w:spacing w:after="200" w:line="240" w:lineRule="auto"/>
    </w:pPr>
    <w:rPr>
      <w:i/>
      <w:iCs/>
      <w:color w:val="44546A" w:themeColor="text2"/>
      <w:sz w:val="18"/>
      <w:szCs w:val="18"/>
    </w:rPr>
  </w:style>
  <w:style w:type="paragraph" w:styleId="Header">
    <w:name w:val="header"/>
    <w:basedOn w:val="Normal"/>
    <w:link w:val="HeaderChar"/>
    <w:uiPriority w:val="99"/>
    <w:unhideWhenUsed/>
    <w:rsid w:val="00952243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52243"/>
    <w:rPr>
      <w:rFonts w:ascii="Times New Roman" w:hAnsi="Times New Roman" w:cs="Times New Roman"/>
      <w:sz w:val="24"/>
      <w:lang w:val="en-GB"/>
    </w:rPr>
  </w:style>
  <w:style w:type="paragraph" w:styleId="Footer">
    <w:name w:val="footer"/>
    <w:basedOn w:val="Normal"/>
    <w:link w:val="FooterChar"/>
    <w:uiPriority w:val="99"/>
    <w:unhideWhenUsed/>
    <w:rsid w:val="00952243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52243"/>
    <w:rPr>
      <w:rFonts w:ascii="Times New Roman" w:hAnsi="Times New Roman" w:cs="Times New Roman"/>
      <w:sz w:val="24"/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fontTable" Target="fontTable.xml"/><Relationship Id="rId5" Type="http://schemas.openxmlformats.org/officeDocument/2006/relationships/endnotes" Target="endnotes.xml"/><Relationship Id="rId10" Type="http://schemas.openxmlformats.org/officeDocument/2006/relationships/header" Target="header1.xml"/><Relationship Id="rId4" Type="http://schemas.openxmlformats.org/officeDocument/2006/relationships/footnotes" Target="footnotes.xml"/><Relationship Id="rId9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130</Words>
  <Characters>747</Characters>
  <Application>Microsoft Office Word</Application>
  <DocSecurity>0</DocSecurity>
  <Lines>6</Lines>
  <Paragraphs>1</Paragraphs>
  <ScaleCrop>false</ScaleCrop>
  <Company/>
  <LinksUpToDate>false</LinksUpToDate>
  <CharactersWithSpaces>876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Riccardo Rocchi - riccardo.rocchi4@studio.unibo.it</dc:creator>
  <cp:keywords/>
  <dc:description/>
  <cp:lastModifiedBy>Riccardo Rocchi - riccardo.rocchi4@studio.unibo.it</cp:lastModifiedBy>
  <cp:revision>7</cp:revision>
  <dcterms:created xsi:type="dcterms:W3CDTF">2025-08-06T08:42:00Z</dcterms:created>
  <dcterms:modified xsi:type="dcterms:W3CDTF">2025-12-12T09:12:00Z</dcterms:modified>
</cp:coreProperties>
</file>