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1B2826D" w14:textId="243D4C20" w:rsidR="00C67E87" w:rsidRPr="00EA5257" w:rsidRDefault="00017B4C" w:rsidP="000A6F46">
      <w:pPr>
        <w:spacing w:line="360" w:lineRule="auto"/>
        <w:jc w:val="both"/>
        <w:rPr>
          <w:rFonts w:cs="Arial"/>
          <w:b/>
          <w:sz w:val="28"/>
          <w:lang w:val="en-GB"/>
        </w:rPr>
      </w:pPr>
      <w:r w:rsidRPr="00017B4C">
        <w:rPr>
          <w:rFonts w:cs="Arial"/>
          <w:b/>
          <w:sz w:val="28"/>
          <w:lang w:val="en-GB"/>
        </w:rPr>
        <w:t xml:space="preserve">Functional characterization of </w:t>
      </w:r>
      <w:r w:rsidR="00932610">
        <w:rPr>
          <w:rFonts w:cs="Arial"/>
          <w:b/>
          <w:sz w:val="28"/>
          <w:lang w:val="en-GB"/>
        </w:rPr>
        <w:t xml:space="preserve">multifunctional ligands </w:t>
      </w:r>
      <w:r w:rsidR="00442169">
        <w:rPr>
          <w:rFonts w:cs="Arial"/>
          <w:b/>
          <w:sz w:val="28"/>
          <w:lang w:val="en-GB"/>
        </w:rPr>
        <w:t xml:space="preserve">targeting </w:t>
      </w:r>
      <w:r w:rsidR="00EC2FBC">
        <w:rPr>
          <w:rFonts w:cs="Arial"/>
          <w:b/>
          <w:sz w:val="28"/>
          <w:lang w:val="en-GB"/>
        </w:rPr>
        <w:t>acetyl</w:t>
      </w:r>
      <w:r w:rsidR="00442169">
        <w:rPr>
          <w:rFonts w:cs="Arial"/>
          <w:b/>
          <w:sz w:val="28"/>
          <w:lang w:val="en-GB"/>
        </w:rPr>
        <w:t>cholinesterase</w:t>
      </w:r>
      <w:r w:rsidRPr="00017B4C">
        <w:rPr>
          <w:rFonts w:cs="Arial"/>
          <w:b/>
          <w:sz w:val="28"/>
          <w:lang w:val="en-GB"/>
        </w:rPr>
        <w:t xml:space="preserve"> and </w:t>
      </w:r>
      <w:r w:rsidR="00F217AE">
        <w:rPr>
          <w:rFonts w:cs="Arial"/>
          <w:b/>
          <w:sz w:val="28"/>
          <w:lang w:val="en-GB"/>
        </w:rPr>
        <w:t xml:space="preserve">alpha </w:t>
      </w:r>
      <w:r w:rsidRPr="00017B4C">
        <w:rPr>
          <w:rFonts w:cs="Arial"/>
          <w:b/>
          <w:sz w:val="28"/>
          <w:lang w:val="en-GB"/>
        </w:rPr>
        <w:t xml:space="preserve">7 nicotinic acetylcholine receptor </w:t>
      </w:r>
    </w:p>
    <w:p w14:paraId="684290FF" w14:textId="77777777" w:rsidR="00B4548F" w:rsidRPr="00EA5257" w:rsidRDefault="00B4548F" w:rsidP="00AF3286">
      <w:pPr>
        <w:pStyle w:val="BBAuthorName"/>
        <w:rPr>
          <w:lang w:val="en-GB"/>
        </w:rPr>
      </w:pPr>
      <w:r w:rsidRPr="00EA5257">
        <w:rPr>
          <w:lang w:val="en-GB"/>
        </w:rPr>
        <w:t>Monika Cieslikiewicz-Bouet</w:t>
      </w:r>
      <w:r w:rsidRPr="00EA5257">
        <w:rPr>
          <w:vertAlign w:val="superscript"/>
          <w:lang w:val="en-GB"/>
        </w:rPr>
        <w:t>1</w:t>
      </w:r>
      <w:r w:rsidRPr="00EA5257">
        <w:rPr>
          <w:lang w:val="en-GB"/>
        </w:rPr>
        <w:t xml:space="preserve">, </w:t>
      </w:r>
      <w:r w:rsidR="00C3271B" w:rsidRPr="00C3271B">
        <w:rPr>
          <w:lang w:val="en-GB"/>
        </w:rPr>
        <w:t>Marina Naldi</w:t>
      </w:r>
      <w:r w:rsidR="00C3271B">
        <w:rPr>
          <w:color w:val="000000"/>
          <w:sz w:val="20"/>
        </w:rPr>
        <w:t>,</w:t>
      </w:r>
      <w:r w:rsidR="00C3271B" w:rsidRPr="00EA5257">
        <w:rPr>
          <w:vertAlign w:val="superscript"/>
          <w:lang w:val="en-GB"/>
        </w:rPr>
        <w:t>2</w:t>
      </w:r>
      <w:r w:rsidR="00C3271B">
        <w:rPr>
          <w:color w:val="000000"/>
          <w:sz w:val="20"/>
        </w:rPr>
        <w:t xml:space="preserve"> </w:t>
      </w:r>
      <w:r w:rsidRPr="00EA5257">
        <w:rPr>
          <w:lang w:val="en-GB"/>
        </w:rPr>
        <w:t>Manuela Bartolini,</w:t>
      </w:r>
      <w:r w:rsidRPr="00EA5257">
        <w:rPr>
          <w:vertAlign w:val="superscript"/>
          <w:lang w:val="en-GB"/>
        </w:rPr>
        <w:t>2</w:t>
      </w:r>
      <w:r w:rsidRPr="00EA5257">
        <w:rPr>
          <w:lang w:val="en-GB"/>
        </w:rPr>
        <w:t xml:space="preserve"> </w:t>
      </w:r>
      <w:r w:rsidR="001772F1" w:rsidRPr="00EA5257">
        <w:rPr>
          <w:lang w:val="en-GB"/>
        </w:rPr>
        <w:t>Belén Pérez,</w:t>
      </w:r>
      <w:r w:rsidR="004F22A5" w:rsidRPr="00EA5257">
        <w:rPr>
          <w:vertAlign w:val="superscript"/>
          <w:lang w:val="en-GB"/>
        </w:rPr>
        <w:t>3</w:t>
      </w:r>
      <w:r w:rsidR="001772F1" w:rsidRPr="00EA5257">
        <w:rPr>
          <w:lang w:val="en-GB"/>
        </w:rPr>
        <w:t xml:space="preserve"> </w:t>
      </w:r>
      <w:r w:rsidRPr="00EA5257">
        <w:rPr>
          <w:lang w:val="en-GB"/>
        </w:rPr>
        <w:t>Denis Servent</w:t>
      </w:r>
      <w:r w:rsidR="004F22A5" w:rsidRPr="00EA5257">
        <w:rPr>
          <w:vertAlign w:val="superscript"/>
          <w:lang w:val="en-GB"/>
        </w:rPr>
        <w:t>4</w:t>
      </w:r>
      <w:r w:rsidRPr="00EA5257">
        <w:rPr>
          <w:lang w:val="en-GB"/>
        </w:rPr>
        <w:t>, Ludovic Jean</w:t>
      </w:r>
      <w:r w:rsidRPr="00EA5257">
        <w:rPr>
          <w:vertAlign w:val="superscript"/>
          <w:lang w:val="en-GB"/>
        </w:rPr>
        <w:sym w:font="Symbol" w:char="F02A"/>
      </w:r>
      <w:r w:rsidRPr="00EA5257">
        <w:rPr>
          <w:vertAlign w:val="superscript"/>
          <w:lang w:val="en-GB"/>
        </w:rPr>
        <w:t>,1</w:t>
      </w:r>
      <w:r w:rsidRPr="00EA5257">
        <w:rPr>
          <w:lang w:val="en-GB"/>
        </w:rPr>
        <w:t>, Rómulo Aráoz</w:t>
      </w:r>
      <w:r w:rsidRPr="00EA5257">
        <w:rPr>
          <w:vertAlign w:val="superscript"/>
          <w:lang w:val="en-GB"/>
        </w:rPr>
        <w:sym w:font="Symbol" w:char="F02A"/>
      </w:r>
      <w:r w:rsidRPr="00EA5257">
        <w:rPr>
          <w:vertAlign w:val="superscript"/>
          <w:lang w:val="en-GB"/>
        </w:rPr>
        <w:t>,</w:t>
      </w:r>
      <w:r w:rsidR="004F22A5" w:rsidRPr="00EA5257">
        <w:rPr>
          <w:vertAlign w:val="superscript"/>
          <w:lang w:val="en-GB"/>
        </w:rPr>
        <w:t>4</w:t>
      </w:r>
      <w:r w:rsidRPr="00EA5257">
        <w:rPr>
          <w:vertAlign w:val="superscript"/>
          <w:lang w:val="en-GB"/>
        </w:rPr>
        <w:t>,</w:t>
      </w:r>
      <w:r w:rsidR="004F22A5" w:rsidRPr="00EA5257">
        <w:rPr>
          <w:vertAlign w:val="superscript"/>
          <w:lang w:val="en-GB"/>
        </w:rPr>
        <w:t>5</w:t>
      </w:r>
      <w:r w:rsidRPr="00EA5257">
        <w:rPr>
          <w:lang w:val="en-GB"/>
        </w:rPr>
        <w:t>, and Pierre-Yves Renard</w:t>
      </w:r>
      <w:r w:rsidRPr="00EA5257">
        <w:rPr>
          <w:vertAlign w:val="superscript"/>
          <w:lang w:val="en-GB"/>
        </w:rPr>
        <w:sym w:font="Symbol" w:char="F02A"/>
      </w:r>
      <w:r w:rsidRPr="00EA5257">
        <w:rPr>
          <w:vertAlign w:val="superscript"/>
          <w:lang w:val="en-GB"/>
        </w:rPr>
        <w:t>,1</w:t>
      </w:r>
      <w:r w:rsidRPr="00EA5257">
        <w:rPr>
          <w:lang w:val="en-GB"/>
        </w:rPr>
        <w:t>.</w:t>
      </w:r>
    </w:p>
    <w:p w14:paraId="5CC17B26" w14:textId="77777777" w:rsidR="00B4548F" w:rsidRPr="007B0E6D" w:rsidRDefault="00B4548F" w:rsidP="00AF3286">
      <w:pPr>
        <w:pStyle w:val="BCAuthorAddress"/>
        <w:spacing w:after="0" w:line="360" w:lineRule="auto"/>
        <w:jc w:val="both"/>
        <w:rPr>
          <w:rFonts w:ascii="Arial" w:hAnsi="Arial" w:cs="Arial"/>
          <w:szCs w:val="24"/>
          <w:lang w:val="fr-FR"/>
        </w:rPr>
      </w:pPr>
      <w:r w:rsidRPr="007B0E6D">
        <w:rPr>
          <w:rFonts w:ascii="Arial" w:hAnsi="Arial" w:cs="Arial"/>
          <w:szCs w:val="24"/>
          <w:vertAlign w:val="superscript"/>
          <w:lang w:val="fr-FR"/>
        </w:rPr>
        <w:t>1</w:t>
      </w:r>
      <w:r w:rsidRPr="007B0E6D">
        <w:rPr>
          <w:rFonts w:ascii="Arial" w:hAnsi="Arial" w:cs="Arial"/>
          <w:szCs w:val="24"/>
          <w:lang w:val="fr-FR"/>
        </w:rPr>
        <w:t xml:space="preserve"> Normandie Univ, UNIROUEN, INSA Rouen, CNRS, COBRA (UMR 6014), 76000 Rouen, France</w:t>
      </w:r>
    </w:p>
    <w:p w14:paraId="059E4BF5" w14:textId="77777777" w:rsidR="00B4548F" w:rsidRPr="00EA5257" w:rsidRDefault="00B4548F" w:rsidP="00AF3286">
      <w:pPr>
        <w:pStyle w:val="BGKeywords"/>
        <w:spacing w:after="0" w:line="360" w:lineRule="auto"/>
        <w:jc w:val="both"/>
        <w:rPr>
          <w:rFonts w:ascii="Arial" w:hAnsi="Arial" w:cs="Arial"/>
          <w:szCs w:val="24"/>
        </w:rPr>
      </w:pPr>
      <w:r w:rsidRPr="00EA5257">
        <w:rPr>
          <w:rFonts w:ascii="Arial" w:hAnsi="Arial" w:cs="Arial"/>
          <w:szCs w:val="24"/>
          <w:vertAlign w:val="superscript"/>
        </w:rPr>
        <w:t xml:space="preserve">2 </w:t>
      </w:r>
      <w:r w:rsidRPr="00EA5257">
        <w:rPr>
          <w:rFonts w:ascii="Arial" w:hAnsi="Arial" w:cs="Arial"/>
          <w:szCs w:val="24"/>
        </w:rPr>
        <w:t>Department of Pharmacy and Biotechnology, Alma Mater Studiorum University of Bologna, Via Belmeloro 6, I-40126, Bologna, Italy</w:t>
      </w:r>
    </w:p>
    <w:p w14:paraId="24D49FBE" w14:textId="77777777" w:rsidR="001772F1" w:rsidRPr="00EC2FBC" w:rsidRDefault="00B4548F" w:rsidP="001772F1">
      <w:pPr>
        <w:pStyle w:val="BCAuthorAddress"/>
        <w:spacing w:after="0" w:line="360" w:lineRule="auto"/>
        <w:jc w:val="both"/>
        <w:rPr>
          <w:rFonts w:ascii="Arial" w:hAnsi="Arial" w:cs="Arial"/>
          <w:szCs w:val="24"/>
          <w:vertAlign w:val="superscript"/>
          <w:lang w:val="es-ES"/>
        </w:rPr>
      </w:pPr>
      <w:r w:rsidRPr="00345920">
        <w:rPr>
          <w:rFonts w:ascii="Arial" w:hAnsi="Arial" w:cs="Arial"/>
          <w:szCs w:val="24"/>
          <w:vertAlign w:val="superscript"/>
          <w:lang w:val="es-ES"/>
        </w:rPr>
        <w:t xml:space="preserve">3 </w:t>
      </w:r>
      <w:r w:rsidR="001772F1" w:rsidRPr="00345920">
        <w:rPr>
          <w:rFonts w:ascii="Arial" w:hAnsi="Arial" w:cs="Arial"/>
          <w:szCs w:val="24"/>
          <w:lang w:val="es-ES"/>
        </w:rPr>
        <w:t>Departament de Farmacologia, de Terapèutica i de Toxicologia Universitat Autònoma de Barcelona</w:t>
      </w:r>
      <w:r w:rsidR="001772F1" w:rsidRPr="00345920">
        <w:rPr>
          <w:rFonts w:ascii="Arial" w:hAnsi="Arial" w:cs="Arial"/>
          <w:szCs w:val="24"/>
          <w:lang w:val="es-ES"/>
        </w:rPr>
        <w:br/>
      </w:r>
      <w:r w:rsidR="001772F1" w:rsidRPr="00EC2FBC">
        <w:rPr>
          <w:rFonts w:ascii="Arial" w:hAnsi="Arial" w:cs="Arial"/>
          <w:szCs w:val="24"/>
          <w:lang w:val="es-ES"/>
        </w:rPr>
        <w:t>08193, Bellaterra, Barcelona, Spain</w:t>
      </w:r>
    </w:p>
    <w:p w14:paraId="0C00F62C" w14:textId="77777777" w:rsidR="00B4548F" w:rsidRPr="00555FE2" w:rsidRDefault="001772F1" w:rsidP="00AF3286">
      <w:pPr>
        <w:pStyle w:val="BCAuthorAddress"/>
        <w:spacing w:after="0" w:line="360" w:lineRule="auto"/>
        <w:jc w:val="both"/>
        <w:rPr>
          <w:rFonts w:ascii="Arial" w:hAnsi="Arial" w:cs="Arial"/>
          <w:szCs w:val="24"/>
          <w:lang w:val="fr-FR"/>
        </w:rPr>
      </w:pPr>
      <w:r w:rsidRPr="00EC2FBC">
        <w:rPr>
          <w:rFonts w:ascii="Arial" w:hAnsi="Arial" w:cs="Arial"/>
          <w:szCs w:val="24"/>
          <w:vertAlign w:val="superscript"/>
          <w:lang w:val="fr-FR"/>
        </w:rPr>
        <w:t xml:space="preserve">4 </w:t>
      </w:r>
      <w:r w:rsidR="00555FE2" w:rsidRPr="00EC2FBC">
        <w:rPr>
          <w:rFonts w:ascii="Arial" w:hAnsi="Arial" w:cs="Arial"/>
          <w:szCs w:val="24"/>
          <w:lang w:val="fr-FR"/>
        </w:rPr>
        <w:t>Université Paris Saclay, CEA, INRAE, Département Médicaments et Technologies pour la Santé (DMTS), SIMoS, 91191 Gif-sur-Yvette, France</w:t>
      </w:r>
    </w:p>
    <w:p w14:paraId="1BF0A7AA" w14:textId="77777777" w:rsidR="00B4548F" w:rsidRPr="00B77884" w:rsidRDefault="004F22A5" w:rsidP="00AF3286">
      <w:pPr>
        <w:spacing w:after="0" w:line="360" w:lineRule="auto"/>
        <w:jc w:val="both"/>
        <w:rPr>
          <w:rFonts w:cs="Arial"/>
          <w:sz w:val="20"/>
          <w:szCs w:val="24"/>
        </w:rPr>
      </w:pPr>
      <w:r w:rsidRPr="00B77884">
        <w:rPr>
          <w:rFonts w:cs="Arial"/>
          <w:sz w:val="20"/>
          <w:szCs w:val="24"/>
          <w:vertAlign w:val="superscript"/>
        </w:rPr>
        <w:t>5</w:t>
      </w:r>
      <w:r w:rsidR="00B4548F" w:rsidRPr="00B77884">
        <w:rPr>
          <w:rFonts w:cs="Arial"/>
          <w:sz w:val="20"/>
          <w:szCs w:val="24"/>
          <w:vertAlign w:val="superscript"/>
        </w:rPr>
        <w:t xml:space="preserve"> </w:t>
      </w:r>
      <w:r w:rsidR="00B4548F" w:rsidRPr="00B77884">
        <w:rPr>
          <w:rFonts w:cs="Arial"/>
          <w:sz w:val="20"/>
          <w:szCs w:val="24"/>
        </w:rPr>
        <w:t xml:space="preserve">CNRS, </w:t>
      </w:r>
      <w:r w:rsidR="00555FE2">
        <w:rPr>
          <w:rFonts w:cs="Arial"/>
          <w:sz w:val="20"/>
          <w:szCs w:val="24"/>
        </w:rPr>
        <w:t>ERL 9004</w:t>
      </w:r>
      <w:r w:rsidR="00B4548F" w:rsidRPr="00B77884">
        <w:rPr>
          <w:rFonts w:cs="Arial"/>
          <w:sz w:val="20"/>
          <w:szCs w:val="24"/>
        </w:rPr>
        <w:t>, 91191 Gif sur Yvette, France</w:t>
      </w:r>
    </w:p>
    <w:p w14:paraId="7A5CE8A4" w14:textId="77777777" w:rsidR="00AF3286" w:rsidRPr="00B77884" w:rsidRDefault="00AF3286" w:rsidP="00B4548F">
      <w:pPr>
        <w:jc w:val="both"/>
        <w:rPr>
          <w:rFonts w:cs="Arial"/>
          <w:b/>
        </w:rPr>
      </w:pPr>
    </w:p>
    <w:p w14:paraId="5955CB25" w14:textId="77777777" w:rsidR="00B4548F" w:rsidRPr="0041452B" w:rsidRDefault="00B4548F" w:rsidP="00B4548F">
      <w:pPr>
        <w:jc w:val="both"/>
        <w:rPr>
          <w:rFonts w:cs="Arial"/>
          <w:lang w:val="en-US"/>
        </w:rPr>
      </w:pPr>
      <w:r w:rsidRPr="0041452B">
        <w:rPr>
          <w:rFonts w:cs="Arial"/>
          <w:b/>
          <w:lang w:val="en-US"/>
        </w:rPr>
        <w:t>Category</w:t>
      </w:r>
      <w:r w:rsidRPr="0041452B">
        <w:rPr>
          <w:rFonts w:cs="Arial"/>
          <w:lang w:val="en-US"/>
        </w:rPr>
        <w:t>: neuropharmacology</w:t>
      </w:r>
    </w:p>
    <w:p w14:paraId="4B5F361D" w14:textId="77777777" w:rsidR="00AF3286" w:rsidRPr="0041452B" w:rsidRDefault="00AF3286" w:rsidP="00AF3286">
      <w:pPr>
        <w:spacing w:line="360" w:lineRule="auto"/>
        <w:jc w:val="both"/>
        <w:rPr>
          <w:rFonts w:cs="Arial"/>
          <w:b/>
          <w:lang w:val="en-US"/>
        </w:rPr>
      </w:pPr>
    </w:p>
    <w:p w14:paraId="1EABD10D" w14:textId="77777777" w:rsidR="00B4548F" w:rsidRPr="0041452B" w:rsidRDefault="00B4548F" w:rsidP="00AF3286">
      <w:pPr>
        <w:spacing w:line="360" w:lineRule="auto"/>
        <w:jc w:val="both"/>
        <w:rPr>
          <w:rFonts w:cs="Arial"/>
          <w:lang w:val="en-US"/>
        </w:rPr>
      </w:pPr>
      <w:r w:rsidRPr="0041452B">
        <w:rPr>
          <w:rFonts w:cs="Arial"/>
          <w:b/>
          <w:lang w:val="en-US"/>
        </w:rPr>
        <w:t>Keywords</w:t>
      </w:r>
      <w:r w:rsidRPr="0041452B">
        <w:rPr>
          <w:rFonts w:cs="Arial"/>
          <w:lang w:val="en-US"/>
        </w:rPr>
        <w:t>:</w:t>
      </w:r>
      <w:r w:rsidR="00F217AE" w:rsidRPr="00555FE2">
        <w:rPr>
          <w:rFonts w:cs="Arial"/>
          <w:lang w:val="en-US"/>
        </w:rPr>
        <w:t xml:space="preserve"> m</w:t>
      </w:r>
      <w:r w:rsidRPr="0041452B">
        <w:rPr>
          <w:rFonts w:cs="Arial"/>
          <w:lang w:val="en-US"/>
        </w:rPr>
        <w:t>ulti-target directed ligand, nicotinic receptor, acetylcholinesterase, Alzheimer’s disease</w:t>
      </w:r>
    </w:p>
    <w:p w14:paraId="407FA362" w14:textId="77777777" w:rsidR="005F0E3E" w:rsidRPr="005F0E3E" w:rsidRDefault="005F0E3E" w:rsidP="005F0E3E">
      <w:pPr>
        <w:rPr>
          <w:rFonts w:cs="Arial"/>
          <w:b/>
          <w:lang w:val="en-US"/>
        </w:rPr>
      </w:pPr>
      <w:r w:rsidRPr="005F0E3E">
        <w:rPr>
          <w:rFonts w:cs="Arial"/>
          <w:b/>
          <w:lang w:val="en-US"/>
        </w:rPr>
        <w:t xml:space="preserve">Corresponding authors: </w:t>
      </w:r>
    </w:p>
    <w:p w14:paraId="7BABC143" w14:textId="77777777" w:rsidR="005F0E3E" w:rsidRPr="0041452B" w:rsidRDefault="005F0E3E" w:rsidP="005F0E3E">
      <w:pPr>
        <w:rPr>
          <w:lang w:val="en-US"/>
        </w:rPr>
      </w:pPr>
      <w:r w:rsidRPr="0041452B">
        <w:rPr>
          <w:lang w:val="en-US"/>
        </w:rPr>
        <w:t>Rómulo Aráoz (</w:t>
      </w:r>
      <w:hyperlink r:id="rId7" w:history="1">
        <w:r w:rsidRPr="0041452B">
          <w:rPr>
            <w:rStyle w:val="Collegamentoipertestuale"/>
            <w:lang w:val="en-US"/>
          </w:rPr>
          <w:t>romulo.araoz@cea.fr</w:t>
        </w:r>
      </w:hyperlink>
      <w:r w:rsidRPr="0041452B">
        <w:rPr>
          <w:lang w:val="en-US"/>
        </w:rPr>
        <w:t xml:space="preserve">); </w:t>
      </w:r>
    </w:p>
    <w:p w14:paraId="07221F4E" w14:textId="77777777" w:rsidR="005F0E3E" w:rsidRDefault="005F0E3E" w:rsidP="005F0E3E">
      <w:pPr>
        <w:rPr>
          <w:rStyle w:val="rwrr"/>
        </w:rPr>
      </w:pPr>
      <w:r w:rsidRPr="005F0E3E">
        <w:t>Ludovic Jean (</w:t>
      </w:r>
      <w:hyperlink r:id="rId8" w:history="1">
        <w:r w:rsidRPr="005F0E3E">
          <w:rPr>
            <w:rStyle w:val="Collegamentoipertestuale"/>
          </w:rPr>
          <w:t>ludovic.jean@univ-rouen.fr</w:t>
        </w:r>
      </w:hyperlink>
      <w:r w:rsidRPr="005F0E3E">
        <w:rPr>
          <w:rStyle w:val="rwrr"/>
        </w:rPr>
        <w:t>)</w:t>
      </w:r>
    </w:p>
    <w:p w14:paraId="43179F78" w14:textId="77777777" w:rsidR="005F0E3E" w:rsidRPr="005F0E3E" w:rsidRDefault="005F0E3E" w:rsidP="005F0E3E">
      <w:pPr>
        <w:rPr>
          <w:rStyle w:val="rwrr"/>
        </w:rPr>
      </w:pPr>
      <w:r w:rsidRPr="005F0E3E">
        <w:t>Pierre-Yves Renard (</w:t>
      </w:r>
      <w:hyperlink r:id="rId9" w:history="1">
        <w:r w:rsidRPr="005F0E3E">
          <w:rPr>
            <w:rStyle w:val="Collegamentoipertestuale"/>
          </w:rPr>
          <w:t>pierre-yves.renard@univ-rouen.fr</w:t>
        </w:r>
      </w:hyperlink>
      <w:r w:rsidRPr="005F0E3E">
        <w:rPr>
          <w:rStyle w:val="rwrr"/>
        </w:rPr>
        <w:t>)</w:t>
      </w:r>
    </w:p>
    <w:p w14:paraId="7C4D97E8" w14:textId="77777777" w:rsidR="00C63333" w:rsidRPr="005F0E3E" w:rsidRDefault="00C63333">
      <w:pPr>
        <w:rPr>
          <w:rFonts w:eastAsia="Times New Roman" w:cs="Arial"/>
          <w:b/>
          <w:kern w:val="21"/>
          <w:szCs w:val="24"/>
        </w:rPr>
      </w:pPr>
      <w:r w:rsidRPr="005F0E3E">
        <w:rPr>
          <w:b/>
        </w:rPr>
        <w:br w:type="page"/>
      </w:r>
    </w:p>
    <w:p w14:paraId="47C98CE7" w14:textId="77777777" w:rsidR="00CA19CC" w:rsidRPr="00F217AE" w:rsidRDefault="00CA19CC" w:rsidP="00A21B7A">
      <w:pPr>
        <w:pStyle w:val="TAMainText"/>
      </w:pPr>
      <w:r w:rsidRPr="007B0E6D">
        <w:rPr>
          <w:b/>
        </w:rPr>
        <w:lastRenderedPageBreak/>
        <w:t>Abstract</w:t>
      </w:r>
    </w:p>
    <w:p w14:paraId="1A2F49DE" w14:textId="173403AD" w:rsidR="00DE4BC3" w:rsidRPr="00F217AE" w:rsidRDefault="00CA19CC" w:rsidP="00A21B7A">
      <w:pPr>
        <w:pStyle w:val="TAMainText"/>
      </w:pPr>
      <w:r w:rsidRPr="007B0E6D">
        <w:t xml:space="preserve">Alzheimer’s disease </w:t>
      </w:r>
      <w:r w:rsidR="004F58FC" w:rsidRPr="007B0E6D">
        <w:t xml:space="preserve">(AD) </w:t>
      </w:r>
      <w:r w:rsidRPr="007B0E6D">
        <w:t xml:space="preserve">is a neurodegenerative disorder </w:t>
      </w:r>
      <w:r w:rsidR="00884214" w:rsidRPr="007B0E6D">
        <w:t xml:space="preserve">associated with cholinergic dysfunction, </w:t>
      </w:r>
      <w:r w:rsidRPr="007B0E6D">
        <w:t>provoking memory loss and cognitive dysfunction in elderly patients. The cholinergic hypothesis provided over the years with molecular targets for developing palliative treatments for AD</w:t>
      </w:r>
      <w:r w:rsidR="008F4C35" w:rsidRPr="007B0E6D">
        <w:t xml:space="preserve">, </w:t>
      </w:r>
      <w:r w:rsidR="00C54023" w:rsidRPr="007B0E6D">
        <w:t xml:space="preserve">acting on the cholinergic system, </w:t>
      </w:r>
      <w:r w:rsidR="00DE4BC3" w:rsidRPr="007B0E6D">
        <w:t>namely, acetylcholinesterase and α7 nicotinic acetylcholine receptor (α7 nAChR). In</w:t>
      </w:r>
      <w:r w:rsidRPr="007B0E6D">
        <w:t xml:space="preserve"> our synthetic work, we used “click-chemistry” to synthesize two Multi Target Directed Ligands </w:t>
      </w:r>
      <w:r w:rsidR="004F58FC" w:rsidRPr="007B0E6D">
        <w:t xml:space="preserve">(MTDLs) </w:t>
      </w:r>
      <w:r w:rsidRPr="007B0E6D">
        <w:rPr>
          <w:b/>
        </w:rPr>
        <w:t>MB105</w:t>
      </w:r>
      <w:r w:rsidRPr="007B0E6D">
        <w:t xml:space="preserve"> and </w:t>
      </w:r>
      <w:r w:rsidRPr="007B0E6D">
        <w:rPr>
          <w:b/>
        </w:rPr>
        <w:t>MB118</w:t>
      </w:r>
      <w:r w:rsidRPr="007B0E6D">
        <w:t xml:space="preserve"> carrying tacrine and quinuclidine scaffolds</w:t>
      </w:r>
      <w:r w:rsidR="00884214" w:rsidRPr="007B0E6D">
        <w:t xml:space="preserve"> which are</w:t>
      </w:r>
      <w:r w:rsidRPr="007B0E6D">
        <w:t xml:space="preserve"> known for their anticholinesterase and α7 nicotinic acetylcholine receptor agonist activities, respectively. Both, </w:t>
      </w:r>
      <w:r w:rsidRPr="007B0E6D">
        <w:rPr>
          <w:b/>
        </w:rPr>
        <w:t>MB105</w:t>
      </w:r>
      <w:r w:rsidRPr="007B0E6D">
        <w:t xml:space="preserve"> and </w:t>
      </w:r>
      <w:r w:rsidRPr="007B0E6D">
        <w:rPr>
          <w:b/>
        </w:rPr>
        <w:t>MB118</w:t>
      </w:r>
      <w:r w:rsidRPr="007B0E6D">
        <w:t>, inhibit human acety</w:t>
      </w:r>
      <w:r w:rsidR="004F58FC" w:rsidRPr="007B0E6D">
        <w:t>lcholinesterase and human butyry</w:t>
      </w:r>
      <w:r w:rsidRPr="007B0E6D">
        <w:t>lcholinesterase</w:t>
      </w:r>
      <w:r w:rsidR="004F58FC" w:rsidRPr="007B0E6D">
        <w:t xml:space="preserve"> </w:t>
      </w:r>
      <w:r w:rsidRPr="007B0E6D">
        <w:t xml:space="preserve">in the nanomolar range. Electrophysiological recordings on </w:t>
      </w:r>
      <w:r w:rsidRPr="007B0E6D">
        <w:rPr>
          <w:i/>
        </w:rPr>
        <w:t>Xenopus laevis</w:t>
      </w:r>
      <w:r w:rsidRPr="007B0E6D">
        <w:t xml:space="preserve"> oocytes expressing human α7 nicotinic acetylcholine receptors showed that </w:t>
      </w:r>
      <w:r w:rsidRPr="007B0E6D">
        <w:rPr>
          <w:b/>
        </w:rPr>
        <w:t>MB105</w:t>
      </w:r>
      <w:r w:rsidRPr="007B0E6D">
        <w:t xml:space="preserve"> and </w:t>
      </w:r>
      <w:r w:rsidRPr="007B0E6D">
        <w:rPr>
          <w:b/>
        </w:rPr>
        <w:t>MB118</w:t>
      </w:r>
      <w:r w:rsidRPr="007B0E6D">
        <w:t xml:space="preserve"> </w:t>
      </w:r>
      <w:r w:rsidR="00884214" w:rsidRPr="007B0E6D">
        <w:t xml:space="preserve">acted as </w:t>
      </w:r>
      <w:r w:rsidRPr="007B0E6D">
        <w:t xml:space="preserve">partial agonists of the referred nicotinic receptor, albeit, with different affinities in spite of their similar structure. The different substitution at C-3 </w:t>
      </w:r>
      <w:r w:rsidR="002770F1" w:rsidRPr="007B0E6D">
        <w:t xml:space="preserve">on </w:t>
      </w:r>
      <w:r w:rsidRPr="007B0E6D">
        <w:t xml:space="preserve">the </w:t>
      </w:r>
      <w:r w:rsidR="00F217AE" w:rsidRPr="007B0E6D">
        <w:t xml:space="preserve">2,3-disubtituted </w:t>
      </w:r>
      <w:r w:rsidRPr="007B0E6D">
        <w:t xml:space="preserve">quinuclidine </w:t>
      </w:r>
      <w:r w:rsidR="002770F1" w:rsidRPr="007B0E6D">
        <w:t xml:space="preserve">scaffold </w:t>
      </w:r>
      <w:r w:rsidRPr="007B0E6D">
        <w:t xml:space="preserve">may account for the significantly </w:t>
      </w:r>
      <w:r w:rsidR="00657894" w:rsidRPr="007B0E6D">
        <w:t xml:space="preserve">lower </w:t>
      </w:r>
      <w:r w:rsidRPr="007B0E6D">
        <w:t xml:space="preserve">affinity of </w:t>
      </w:r>
      <w:r w:rsidRPr="007B0E6D">
        <w:rPr>
          <w:b/>
        </w:rPr>
        <w:t>MB118</w:t>
      </w:r>
      <w:r w:rsidRPr="007B0E6D">
        <w:t xml:space="preserve"> compared to </w:t>
      </w:r>
      <w:r w:rsidRPr="007B0E6D">
        <w:rPr>
          <w:b/>
        </w:rPr>
        <w:t>MB105</w:t>
      </w:r>
      <w:r w:rsidRPr="007B0E6D">
        <w:t xml:space="preserve">. Electrophysiological recordings showed that the tacrine precursor </w:t>
      </w:r>
      <w:r w:rsidRPr="007B0E6D">
        <w:rPr>
          <w:b/>
        </w:rPr>
        <w:t>MB320</w:t>
      </w:r>
      <w:r w:rsidRPr="007B0E6D">
        <w:t xml:space="preserve"> </w:t>
      </w:r>
      <w:r w:rsidR="002770F1" w:rsidRPr="007B0E6D">
        <w:t xml:space="preserve">behaved </w:t>
      </w:r>
      <w:r w:rsidRPr="007B0E6D">
        <w:t xml:space="preserve">as a competitive antagonist of human α7 nicotinic acetylcholine receptor, </w:t>
      </w:r>
      <w:r w:rsidR="002770F1" w:rsidRPr="007B0E6D">
        <w:t>with activity in the</w:t>
      </w:r>
      <w:r w:rsidRPr="007B0E6D">
        <w:t xml:space="preserve"> micromolar range</w:t>
      </w:r>
      <w:r w:rsidR="002770F1" w:rsidRPr="007B0E6D">
        <w:t>,</w:t>
      </w:r>
      <w:r w:rsidRPr="007B0E6D">
        <w:t xml:space="preserve"> </w:t>
      </w:r>
      <w:r w:rsidR="002770F1" w:rsidRPr="007B0E6D">
        <w:t>while</w:t>
      </w:r>
      <w:r w:rsidRPr="007B0E6D">
        <w:t xml:space="preserve"> the quinuclidine synthetic precursor </w:t>
      </w:r>
      <w:r w:rsidRPr="007B0E6D">
        <w:rPr>
          <w:b/>
        </w:rPr>
        <w:t>MB099</w:t>
      </w:r>
      <w:r w:rsidRPr="007B0E6D">
        <w:t xml:space="preserve"> </w:t>
      </w:r>
      <w:r w:rsidR="002770F1" w:rsidRPr="007B0E6D">
        <w:t xml:space="preserve">acted </w:t>
      </w:r>
      <w:r w:rsidR="00555FE2" w:rsidRPr="007B0E6D">
        <w:t xml:space="preserve">as </w:t>
      </w:r>
      <w:r w:rsidRPr="007B0E6D">
        <w:t>a partial agonist. Tak</w:t>
      </w:r>
      <w:r w:rsidR="00F217AE" w:rsidRPr="007B0E6D">
        <w:t>en</w:t>
      </w:r>
      <w:r w:rsidRPr="007B0E6D">
        <w:t xml:space="preserve"> all together, </w:t>
      </w:r>
      <w:r w:rsidRPr="007B0E6D">
        <w:rPr>
          <w:b/>
        </w:rPr>
        <w:t>MB105</w:t>
      </w:r>
      <w:r w:rsidRPr="007B0E6D">
        <w:t xml:space="preserve"> behaved as a partial agonist of </w:t>
      </w:r>
      <w:r w:rsidR="004F58FC" w:rsidRPr="007B0E6D">
        <w:t xml:space="preserve">α7 </w:t>
      </w:r>
      <w:r w:rsidR="009A7AF6" w:rsidRPr="007B0E6D">
        <w:t>nicotinic acetylcholine receptor</w:t>
      </w:r>
      <w:r w:rsidR="004F58FC" w:rsidRPr="007B0E6D">
        <w:t xml:space="preserve"> </w:t>
      </w:r>
      <w:r w:rsidRPr="007B0E6D">
        <w:t xml:space="preserve">at concentrations where it completely inhibited </w:t>
      </w:r>
      <w:r w:rsidR="009A7AF6" w:rsidRPr="007B0E6D">
        <w:t>human acetylcholinesterase</w:t>
      </w:r>
      <w:r w:rsidR="002770F1" w:rsidRPr="007B0E6D">
        <w:t xml:space="preserve"> </w:t>
      </w:r>
      <w:r w:rsidRPr="007B0E6D">
        <w:t xml:space="preserve">activity paving the way for the design of novel </w:t>
      </w:r>
      <w:r w:rsidR="004F58FC" w:rsidRPr="007B0E6D">
        <w:t>MTDLs</w:t>
      </w:r>
      <w:r w:rsidRPr="007B0E6D">
        <w:t xml:space="preserve"> for palliative treatment of AD.</w:t>
      </w:r>
    </w:p>
    <w:p w14:paraId="23319C39" w14:textId="77777777" w:rsidR="00DE4BC3" w:rsidRDefault="00CA19CC" w:rsidP="00A21B7A">
      <w:pPr>
        <w:pStyle w:val="TAMainText"/>
      </w:pPr>
      <w:r>
        <w:br w:type="page"/>
      </w:r>
    </w:p>
    <w:p w14:paraId="4142F0A0" w14:textId="77777777" w:rsidR="00CA19CC" w:rsidRDefault="00CA19CC" w:rsidP="00CA19CC">
      <w:pPr>
        <w:rPr>
          <w:b/>
          <w:lang w:val="en-GB"/>
        </w:rPr>
      </w:pPr>
      <w:r w:rsidRPr="00AC3D8F">
        <w:rPr>
          <w:b/>
          <w:lang w:val="en-GB"/>
        </w:rPr>
        <w:lastRenderedPageBreak/>
        <w:t>Highlights</w:t>
      </w:r>
    </w:p>
    <w:p w14:paraId="401613A0" w14:textId="77777777" w:rsidR="00CA19CC" w:rsidRPr="00AC3D8F" w:rsidRDefault="00CA19CC" w:rsidP="00CA19CC">
      <w:pPr>
        <w:rPr>
          <w:b/>
          <w:lang w:val="en-GB"/>
        </w:rPr>
      </w:pPr>
    </w:p>
    <w:p w14:paraId="29FBB160" w14:textId="77777777"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Pr>
          <w:lang w:val="en-GB"/>
        </w:rPr>
        <w:t xml:space="preserve">A rational design of a novel Multi Target Directed Ligand family targeting human acetylcholinesterase and </w:t>
      </w:r>
      <w:r>
        <w:rPr>
          <w:rFonts w:cs="Arial"/>
          <w:lang w:val="en-GB"/>
        </w:rPr>
        <w:t>α</w:t>
      </w:r>
      <w:r>
        <w:rPr>
          <w:lang w:val="en-GB"/>
        </w:rPr>
        <w:t xml:space="preserve">7 nicotinic acetylcholine receptor led to the synthesis of </w:t>
      </w:r>
      <w:r w:rsidRPr="00AC3D8F">
        <w:rPr>
          <w:b/>
          <w:lang w:val="en-GB"/>
        </w:rPr>
        <w:t>MB1</w:t>
      </w:r>
      <w:r>
        <w:rPr>
          <w:b/>
          <w:lang w:val="en-GB"/>
        </w:rPr>
        <w:t>05</w:t>
      </w:r>
      <w:r>
        <w:rPr>
          <w:lang w:val="en-GB"/>
        </w:rPr>
        <w:t xml:space="preserve"> and </w:t>
      </w:r>
      <w:r w:rsidRPr="00AC3D8F">
        <w:rPr>
          <w:b/>
          <w:lang w:val="en-GB"/>
        </w:rPr>
        <w:t>MB118</w:t>
      </w:r>
      <w:r>
        <w:rPr>
          <w:lang w:val="en-GB"/>
        </w:rPr>
        <w:t xml:space="preserve"> by using </w:t>
      </w:r>
      <w:r w:rsidRPr="00AC3D8F">
        <w:rPr>
          <w:lang w:val="en-US"/>
        </w:rPr>
        <w:t>copper(I)-</w:t>
      </w:r>
      <w:r w:rsidRPr="008E0405">
        <w:rPr>
          <w:lang w:val="en-US"/>
        </w:rPr>
        <w:t>catalyzed</w:t>
      </w:r>
      <w:r w:rsidRPr="00AC3D8F">
        <w:rPr>
          <w:lang w:val="en-US"/>
        </w:rPr>
        <w:t xml:space="preserve"> azide alkyne cycloaddition click-chemistry</w:t>
      </w:r>
      <w:r>
        <w:rPr>
          <w:lang w:val="en-US"/>
        </w:rPr>
        <w:t>.</w:t>
      </w:r>
    </w:p>
    <w:p w14:paraId="37D077F5" w14:textId="77777777"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Pr>
          <w:lang w:val="en-GB"/>
        </w:rPr>
        <w:t xml:space="preserve">The Multi Target Directed Ligands </w:t>
      </w:r>
      <w:r w:rsidRPr="00ED0C65">
        <w:rPr>
          <w:b/>
          <w:lang w:val="en-GB"/>
        </w:rPr>
        <w:t>MB1</w:t>
      </w:r>
      <w:r>
        <w:rPr>
          <w:b/>
          <w:lang w:val="en-GB"/>
        </w:rPr>
        <w:t>05</w:t>
      </w:r>
      <w:r>
        <w:rPr>
          <w:lang w:val="en-GB"/>
        </w:rPr>
        <w:t xml:space="preserve"> and </w:t>
      </w:r>
      <w:r w:rsidRPr="00ED0C65">
        <w:rPr>
          <w:b/>
          <w:lang w:val="en-GB"/>
        </w:rPr>
        <w:t>MB118</w:t>
      </w:r>
      <w:r w:rsidRPr="00AC3D8F">
        <w:rPr>
          <w:lang w:val="en-GB"/>
        </w:rPr>
        <w:t xml:space="preserve"> inhi</w:t>
      </w:r>
      <w:r>
        <w:rPr>
          <w:lang w:val="en-GB"/>
        </w:rPr>
        <w:t>bit human acetylcholinesterase and buty</w:t>
      </w:r>
      <w:r w:rsidR="00EC5C00">
        <w:rPr>
          <w:lang w:val="en-GB"/>
        </w:rPr>
        <w:t>ryl</w:t>
      </w:r>
      <w:r>
        <w:rPr>
          <w:lang w:val="en-GB"/>
        </w:rPr>
        <w:t>cholinesterase in the nanomolar range.</w:t>
      </w:r>
    </w:p>
    <w:p w14:paraId="5396C1CD" w14:textId="77777777"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Pr>
          <w:lang w:val="en-US"/>
        </w:rPr>
        <w:t xml:space="preserve">Tacrine and the synthetic precursor </w:t>
      </w:r>
      <w:r w:rsidRPr="004F58FC">
        <w:rPr>
          <w:b/>
          <w:lang w:val="en-US"/>
        </w:rPr>
        <w:t>MB320</w:t>
      </w:r>
      <w:r>
        <w:rPr>
          <w:lang w:val="en-US"/>
        </w:rPr>
        <w:t xml:space="preserve"> competitively antagonize </w:t>
      </w:r>
      <w:r>
        <w:rPr>
          <w:lang w:val="en-GB"/>
        </w:rPr>
        <w:t xml:space="preserve">human </w:t>
      </w:r>
      <w:r>
        <w:rPr>
          <w:rFonts w:cs="Arial"/>
          <w:lang w:val="en-GB"/>
        </w:rPr>
        <w:t>α</w:t>
      </w:r>
      <w:r>
        <w:rPr>
          <w:lang w:val="en-GB"/>
        </w:rPr>
        <w:t>7 nicotinic acetylcholine receptor in the micromolar range.</w:t>
      </w:r>
    </w:p>
    <w:p w14:paraId="5995C078" w14:textId="77777777"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Pr>
          <w:rFonts w:eastAsiaTheme="majorEastAsia" w:cstheme="majorBidi"/>
          <w:b/>
          <w:szCs w:val="32"/>
          <w:lang w:val="en-GB"/>
        </w:rPr>
        <w:t>MB105</w:t>
      </w:r>
      <w:r>
        <w:rPr>
          <w:rFonts w:eastAsiaTheme="majorEastAsia" w:cstheme="majorBidi"/>
          <w:szCs w:val="32"/>
          <w:lang w:val="en-GB"/>
        </w:rPr>
        <w:t xml:space="preserve"> is a better partial antagonist of human </w:t>
      </w:r>
      <w:r>
        <w:rPr>
          <w:rFonts w:cs="Arial"/>
          <w:lang w:val="en-GB"/>
        </w:rPr>
        <w:t>α</w:t>
      </w:r>
      <w:r>
        <w:rPr>
          <w:lang w:val="en-GB"/>
        </w:rPr>
        <w:t>7 nicotinic acetylcholine receptor</w:t>
      </w:r>
      <w:r>
        <w:rPr>
          <w:rFonts w:eastAsiaTheme="majorEastAsia" w:cstheme="majorBidi"/>
          <w:szCs w:val="32"/>
          <w:lang w:val="en-GB"/>
        </w:rPr>
        <w:t xml:space="preserve"> than its synthetic precursor </w:t>
      </w:r>
      <w:r w:rsidRPr="00AC3D8F">
        <w:rPr>
          <w:rFonts w:eastAsiaTheme="majorEastAsia" w:cstheme="majorBidi"/>
          <w:b/>
          <w:szCs w:val="32"/>
          <w:lang w:val="en-GB"/>
        </w:rPr>
        <w:t>MB099</w:t>
      </w:r>
      <w:r>
        <w:rPr>
          <w:rFonts w:eastAsiaTheme="majorEastAsia" w:cstheme="majorBidi"/>
          <w:szCs w:val="32"/>
          <w:lang w:val="en-GB"/>
        </w:rPr>
        <w:t>.</w:t>
      </w:r>
    </w:p>
    <w:p w14:paraId="6105A41E" w14:textId="77777777"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Pr>
          <w:rFonts w:eastAsiaTheme="majorEastAsia" w:cstheme="majorBidi"/>
          <w:b/>
          <w:szCs w:val="32"/>
          <w:lang w:val="en-GB"/>
        </w:rPr>
        <w:t>MB105</w:t>
      </w:r>
      <w:r>
        <w:rPr>
          <w:rFonts w:eastAsiaTheme="majorEastAsia" w:cstheme="majorBidi"/>
          <w:szCs w:val="32"/>
          <w:lang w:val="en-GB"/>
        </w:rPr>
        <w:t xml:space="preserve"> induced a long-lasting desensitization of the </w:t>
      </w:r>
      <w:r>
        <w:rPr>
          <w:rFonts w:cs="Arial"/>
          <w:lang w:val="en-GB"/>
        </w:rPr>
        <w:t>α</w:t>
      </w:r>
      <w:r>
        <w:rPr>
          <w:lang w:val="en-GB"/>
        </w:rPr>
        <w:t>7 nicotinic acetylcholine receptor.</w:t>
      </w:r>
    </w:p>
    <w:p w14:paraId="3075FBA6" w14:textId="58605D44" w:rsidR="00CA19CC" w:rsidRPr="00AC3D8F" w:rsidRDefault="00CA19CC" w:rsidP="00CA19CC">
      <w:pPr>
        <w:pStyle w:val="Paragrafoelenco"/>
        <w:numPr>
          <w:ilvl w:val="0"/>
          <w:numId w:val="6"/>
        </w:numPr>
        <w:spacing w:line="480" w:lineRule="auto"/>
        <w:jc w:val="both"/>
        <w:rPr>
          <w:rFonts w:eastAsiaTheme="majorEastAsia" w:cstheme="majorBidi"/>
          <w:b/>
          <w:szCs w:val="32"/>
          <w:lang w:val="en-GB"/>
        </w:rPr>
      </w:pPr>
      <w:r w:rsidRPr="00AC3D8F">
        <w:rPr>
          <w:lang w:val="en-US"/>
        </w:rPr>
        <w:t xml:space="preserve">At concentrations at </w:t>
      </w:r>
      <w:r w:rsidRPr="008F5D5A">
        <w:rPr>
          <w:lang w:val="en-US"/>
        </w:rPr>
        <w:t>which</w:t>
      </w:r>
      <w:r w:rsidRPr="00AC3D8F">
        <w:rPr>
          <w:lang w:val="en-US"/>
        </w:rPr>
        <w:t xml:space="preserve"> </w:t>
      </w:r>
      <w:r w:rsidRPr="00AC3D8F">
        <w:rPr>
          <w:b/>
          <w:lang w:val="en-US"/>
        </w:rPr>
        <w:t>MB105</w:t>
      </w:r>
      <w:r w:rsidRPr="00AC3D8F">
        <w:rPr>
          <w:lang w:val="en-US"/>
        </w:rPr>
        <w:t xml:space="preserve"> completely inhibit</w:t>
      </w:r>
      <w:r>
        <w:rPr>
          <w:lang w:val="en-US"/>
        </w:rPr>
        <w:t>s</w:t>
      </w:r>
      <w:r w:rsidRPr="00AC3D8F">
        <w:rPr>
          <w:lang w:val="en-US"/>
        </w:rPr>
        <w:t xml:space="preserve"> acetylcholinesterase activity</w:t>
      </w:r>
      <w:r>
        <w:rPr>
          <w:lang w:val="en-US"/>
        </w:rPr>
        <w:t xml:space="preserve">, it partially antagonizes </w:t>
      </w:r>
      <w:r>
        <w:rPr>
          <w:rFonts w:cs="Arial"/>
          <w:lang w:val="en-GB"/>
        </w:rPr>
        <w:t>α</w:t>
      </w:r>
      <w:r>
        <w:rPr>
          <w:lang w:val="en-GB"/>
        </w:rPr>
        <w:t>7 n</w:t>
      </w:r>
      <w:r w:rsidR="004F58FC">
        <w:rPr>
          <w:lang w:val="en-GB"/>
        </w:rPr>
        <w:t xml:space="preserve">icotinic acetylcholine receptor and shows a good </w:t>
      </w:r>
      <w:r w:rsidR="00F217AE" w:rsidRPr="00F217AE">
        <w:rPr>
          <w:i/>
          <w:lang w:val="en-GB"/>
        </w:rPr>
        <w:t>in vitro</w:t>
      </w:r>
      <w:r w:rsidR="00F217AE">
        <w:rPr>
          <w:lang w:val="en-GB"/>
        </w:rPr>
        <w:t xml:space="preserve"> </w:t>
      </w:r>
      <w:r w:rsidR="00D824D5">
        <w:rPr>
          <w:lang w:val="en-GB"/>
        </w:rPr>
        <w:t>Blood-Brain Barrier (</w:t>
      </w:r>
      <w:r w:rsidR="004F58FC">
        <w:rPr>
          <w:lang w:val="en-GB"/>
        </w:rPr>
        <w:t>BBB</w:t>
      </w:r>
      <w:r w:rsidR="00D824D5">
        <w:rPr>
          <w:lang w:val="en-GB"/>
        </w:rPr>
        <w:t>)</w:t>
      </w:r>
      <w:r w:rsidR="004F58FC">
        <w:rPr>
          <w:lang w:val="en-GB"/>
        </w:rPr>
        <w:t xml:space="preserve"> permeation.</w:t>
      </w:r>
      <w:r w:rsidRPr="008F5D5A">
        <w:rPr>
          <w:lang w:val="en-GB"/>
        </w:rPr>
        <w:t xml:space="preserve"> </w:t>
      </w:r>
      <w:r w:rsidRPr="00AC3D8F">
        <w:rPr>
          <w:lang w:val="en-GB"/>
        </w:rPr>
        <w:br w:type="page"/>
      </w:r>
    </w:p>
    <w:p w14:paraId="3943E699" w14:textId="77777777" w:rsidR="00B4548F" w:rsidRPr="00EA5257" w:rsidRDefault="00B4548F" w:rsidP="00C63333">
      <w:pPr>
        <w:pStyle w:val="Titolo1"/>
        <w:numPr>
          <w:ilvl w:val="0"/>
          <w:numId w:val="0"/>
        </w:numPr>
        <w:rPr>
          <w:lang w:val="en-GB"/>
        </w:rPr>
      </w:pPr>
      <w:r w:rsidRPr="00EA5257">
        <w:rPr>
          <w:lang w:val="en-GB"/>
        </w:rPr>
        <w:lastRenderedPageBreak/>
        <w:t>Introduction</w:t>
      </w:r>
    </w:p>
    <w:p w14:paraId="7CF24682" w14:textId="70DA535C" w:rsidR="00B4548F" w:rsidRPr="000D3754" w:rsidRDefault="00B4548F" w:rsidP="00A21B7A">
      <w:pPr>
        <w:pStyle w:val="TAMainText"/>
      </w:pPr>
      <w:r w:rsidRPr="000D3754">
        <w:t xml:space="preserve">Alzheimer’s disease (AD) is an incurable neurodegenerative disorder characterized by the deposition of </w:t>
      </w:r>
      <w:r w:rsidR="00F02EE6" w:rsidRPr="000D3754">
        <w:t>β</w:t>
      </w:r>
      <w:r w:rsidR="00F02EE6">
        <w:t>-</w:t>
      </w:r>
      <w:r w:rsidRPr="000D3754">
        <w:t>amyloid plaques and neurofibrillary tau tangles in the brain</w:t>
      </w:r>
      <w:r w:rsidR="00020E4C">
        <w:t>,</w:t>
      </w:r>
      <w:r w:rsidRPr="000D3754">
        <w:t xml:space="preserve"> loss of </w:t>
      </w:r>
      <w:r w:rsidRPr="0025388E">
        <w:t xml:space="preserve">neurons and </w:t>
      </w:r>
      <w:r w:rsidR="009A7AF6" w:rsidRPr="0025388E">
        <w:t>synapses, which</w:t>
      </w:r>
      <w:r w:rsidR="00020E4C" w:rsidRPr="0025388E">
        <w:t xml:space="preserve"> lead to</w:t>
      </w:r>
      <w:r w:rsidRPr="0025388E">
        <w:t xml:space="preserve"> progressive cognitive decline, memory loss, and confusion</w:t>
      </w:r>
      <w:r w:rsidR="00020E4C" w:rsidRPr="0025388E">
        <w:t xml:space="preserve"> and</w:t>
      </w:r>
      <w:r w:rsidRPr="0025388E">
        <w:t xml:space="preserve"> difficulties in communicating in elderly </w:t>
      </w:r>
      <w:r w:rsidR="00020E4C" w:rsidRPr="0025388E">
        <w:t>people</w:t>
      </w:r>
      <w:r w:rsidR="00362C8D" w:rsidRPr="0025388E">
        <w:t xml:space="preserve"> </w:t>
      </w:r>
      <w:r w:rsidR="00DE4BC3" w:rsidRPr="0025388E">
        <w:fldChar w:fldCharType="begin">
          <w:fldData xml:space="preserve">PEVuZE5vdGU+PENpdGU+PEF1dGhvcj5NY0RhZGU8L0F1dGhvcj48WWVhcj4yMDE3PC9ZZWFyPjxS
ZWNOdW0+MTA8L1JlY051bT48RGlzcGxheVRleHQ+WzEtM108L0Rpc3BsYXlUZXh0PjxyZWNvcmQ+
PHJlYy1udW1iZXI+MTA8L3JlYy1udW1iZXI+PGZvcmVpZ24ta2V5cz48a2V5IGFwcD0iRU4iIGRi
LWlkPSJ4c2UwMHY1cHYwZmVlNmV0ZWFydjl2ZTB6eDl4cnoyZWR2MDkiIHRpbWVzdGFtcD0iMTU1
MTk3MDc4NSI+MTA8L2tleT48L2ZvcmVpZ24ta2V5cz48cmVmLXR5cGUgbmFtZT0iSm91cm5hbCBB
cnRpY2xlIj4xNzwvcmVmLXR5cGU+PGNvbnRyaWJ1dG9ycz48YXV0aG9ycz48YXV0aG9yPk1jRGFk
ZSwgRS48L2F1dGhvcj48YXV0aG9yPkJhdGVtYW4sIFIuIEouPC9hdXRob3I+PC9hdXRob3JzPjwv
Y29udHJpYnV0b3JzPjxhdXRoLWFkZHJlc3M+V2FzaGluZ3RvbiBVbml2ZXJzaXR5IFNjaG9vbCBv
ZiBNZWRpY2luZSBpbiBTdC4gTG91aXMsIE1pc3NvdXJpLCBVU0EuJiN4RDtXYXNoaW5ndG9uIFVu
aXZlcnNpdHkgU2Nob29sIG9mIE1lZGljaW5lIGluIFN0LiBMb3Vpcy48L2F1dGgtYWRkcmVzcz48
dGl0bGVzPjx0aXRsZT5TdG9wIEFsemhlaW1lciZhcG9zO3MgYmVmb3JlIGl0IHN0YXJ0czwvdGl0
bGU+PHNlY29uZGFyeS10aXRsZT5OYXR1cmU8L3NlY29uZGFyeS10aXRsZT48L3RpdGxlcz48cGVy
aW9kaWNhbD48ZnVsbC10aXRsZT5OYXR1cmU8L2Z1bGwtdGl0bGU+PGFiYnItMT5OYXR1cmU8L2Fi
YnItMT48YWJici0yPk5hdHVyZTwvYWJici0yPjwvcGVyaW9kaWNhbD48cGFnZXM+MTUzLTE1NTwv
cGFnZXM+PHZvbHVtZT41NDc8L3ZvbHVtZT48bnVtYmVyPjc2NjI8L251bWJlcj48a2V5d29yZHM+
PGtleXdvcmQ+QWNldHlsY2hvbGluZS9tZXRhYm9saXNtPC9rZXl3b3JkPjxrZXl3b3JkPkFnZWQ8
L2tleXdvcmQ+PGtleXdvcmQ+QWx6aGVpbWVyIERpc2Vhc2UvZHJ1ZyB0aGVyYXB5L2dlbmV0aWNz
L3BhdGhvbG9neS8qcHJldmVudGlvbiAmYW1wOyBjb250cm9sPC9rZXl3b3JkPjxrZXl3b3JkPkFt
eWxvaWQgUHJlY3Vyc29yIFByb3RlaW4gU2VjcmV0YXNlcy9tZXRhYm9saXNtPC9rZXl3b3JkPjxr
ZXl3b3JkPkFuaW1hbHM8L2tleXdvcmQ+PGtleXdvcmQ+QXNwYXJ0aWMgQWNpZCBFbmRvcGVwdGlk
YXNlcy9tZXRhYm9saXNtPC9rZXl3b3JkPjxrZXl3b3JkPkNsaW5pY2FsIFRyaWFscyBhcyBUb3Bp
Yzwva2V5d29yZD48a2V5d29yZD4qRGlzZWFzZSBQcm9ncmVzc2lvbjwva2V5d29yZD48a2V5d29y
ZD5EcnVnIEFwcHJvdmFsPC9rZXl3b3JkPjxrZXl3b3JkPkRydWcgSW5kdXN0cnkvZWNvbm9taWNz
PC9rZXl3b3JkPjxrZXl3b3JkPkh1bWFuczwva2V5d29yZD48a2V5d29yZD5NaWNlPC9rZXl3b3Jk
PjxrZXl3b3JkPlBsYXF1ZSwgQW15bG9pZC9kcnVnIHRoZXJhcHkvZ2VuZXRpY3MvcHJldmVudGlv
biAmYW1wOyBjb250cm9sPC9rZXl3b3JkPjxrZXl3b3JkPipQcm9kcm9tYWwgU3ltcHRvbXM8L2tl
eXdvcmQ+PC9rZXl3b3Jkcz48ZGF0ZXM+PHllYXI+MjAxNzwveWVhcj48cHViLWRhdGVzPjxkYXRl
Pkp1bCAxMjwvZGF0ZT48L3B1Yi1kYXRlcz48L2RhdGVzPjxpc2JuPjE0NzYtNDY4NyAoRWxlY3Ry
b25pYykmI3hEOzAwMjgtMDgzNiAoTGlua2luZyk8L2lzYm4+PGFjY2Vzc2lvbi1udW0+Mjg3MDMy
MTQ8L2FjY2Vzc2lvbi1udW0+PHVybHM+PHJlbGF0ZWQtdXJscz48dXJsPmh0dHBzOi8vd3d3Lm5j
YmkubmxtLm5paC5nb3YvcHVibWVkLzI4NzAzMjE0PC91cmw+PC9yZWxhdGVkLXVybHM+PC91cmxz
PjxlbGVjdHJvbmljLXJlc291cmNlLW51bT4xMC4xMDM4LzU0NzE1M2E8L2VsZWN0cm9uaWMtcmVz
b3VyY2UtbnVtPjwvcmVjb3JkPjwvQ2l0ZT48Q2l0ZT48QXV0aG9yPlF1ZXJmdXJ0aDwvQXV0aG9y
PjxZZWFyPjIwMTA8L1llYXI+PFJlY051bT4zNDwvUmVjTnVtPjxyZWNvcmQ+PHJlYy1udW1iZXI+
MzQ8L3JlYy1udW1iZXI+PGZvcmVpZ24ta2V5cz48a2V5IGFwcD0iRU4iIGRiLWlkPSJ4c2UwMHY1
cHYwZmVlNmV0ZWFydjl2ZTB6eDl4cnoyZWR2MDkiIHRpbWVzdGFtcD0iMTU2MTA0MDg3NSI+MzQ8
L2tleT48L2ZvcmVpZ24ta2V5cz48cmVmLXR5cGUgbmFtZT0iSm91cm5hbCBBcnRpY2xlIj4xNzwv
cmVmLXR5cGU+PGNvbnRyaWJ1dG9ycz48YXV0aG9ycz48YXV0aG9yPlF1ZXJmdXJ0aCwgSC4gVy48
L2F1dGhvcj48YXV0aG9yPkxhRmVybGEsIEYuIE0uPC9hdXRob3I+PC9hdXRob3JzPjwvY29udHJp
YnV0b3JzPjxhdXRoLWFkZHJlc3M+RGVwYXJ0bWVudCBvZiBOZXVyb2xvZ3ksIENhcml0YXMgU3Qu
IEVsaXphYmV0aCZhcG9zO3MgTWVkaWNhbCBDZW50ZXIsIEJyaWdodG9uLCBNQSwgVVNBLiBoZW5y
eV9xdWVyZnVydGhAYnJvd24uZWR1PC9hdXRoLWFkZHJlc3M+PHRpdGxlcz48dGl0bGU+QWx6aGVp
bWVyJmFwb3M7cyBkaXNlYXNlPC90aXRsZT48c2Vjb25kYXJ5LXRpdGxlPk4gRW5nbCBKIE1lZDwv
c2Vjb25kYXJ5LXRpdGxlPjxhbHQtdGl0bGU+VGhlIE5ldyBFbmdsYW5kIGpvdXJuYWwgb2YgbWVk
aWNpbmU8L2FsdC10aXRsZT48L3RpdGxlcz48cGVyaW9kaWNhbD48ZnVsbC10aXRsZT5OZXcgRW5n
bGFuZCBKb3VybmFsIG9mIE1lZGljaW5lPC9mdWxsLXRpdGxlPjxhYmJyLTE+Ti4gRW5nbC4gSi4g
TWVkLjwvYWJici0xPjxhYmJyLTI+TiBFbmdsIEogTWVkPC9hYmJyLTI+PC9wZXJpb2RpY2FsPjxw
YWdlcz4zMjktNDQ8L3BhZ2VzPjx2b2x1bWU+MzYyPC92b2x1bWU+PG51bWJlcj40PC9udW1iZXI+
PGVkaXRpb24+MjAxMC8wMS8yOTwvZWRpdGlvbj48a2V5d29yZHM+PGtleXdvcmQ+KkFsemhlaW1l
ciBEaXNlYXNlL2V0aW9sb2d5L21ldGFib2xpc20vcGh5c2lvcGF0aG9sb2d5PC9rZXl3b3JkPjxr
ZXl3b3JkPkFteWxvaWQgUHJlY3Vyc29yIFByb3RlaW4gU2VjcmV0YXNlcy9tZXRhYm9saXNtPC9r
ZXl3b3JkPjxrZXl3b3JkPkFteWxvaWQgYmV0YS1QZXB0aWRlcy9jaGVtaXN0cnkvKm1ldGFib2xp
c208L2tleXdvcmQ+PGtleXdvcmQ+QW15bG9pZCBiZXRhLVByb3RlaW4gUHJlY3Vyc29yL21ldGFi
b2xpc208L2tleXdvcmQ+PGtleXdvcmQ+SHVtYW5zPC9rZXl3b3JkPjxrZXl3b3JkPkluZmxhbW1h
dGlvbjwva2V5d29yZD48a2V5d29yZD5NaXRvY2hvbmRyaWEvKm1ldGFib2xpc208L2tleXdvcmQ+
PGtleXdvcmQ+TmVydmUgR3Jvd3RoIEZhY3RvcnMvbWV0YWJvbGlzbTwva2V5d29yZD48a2V5d29y
ZD5OZXVyb2ZpYnJpbGxhcnkgVGFuZ2xlcy9jaGVtaXN0cnkvbWV0YWJvbGlzbTwva2V5d29yZD48
a2V5d29yZD5PeGlkYXRpdmUgU3RyZXNzPC9rZXl3b3JkPjxrZXl3b3JkPlN5bmFwc2VzL21ldGFi
b2xpc208L2tleXdvcmQ+PC9rZXl3b3Jkcz48ZGF0ZXM+PHllYXI+MjAxMDwveWVhcj48cHViLWRh
dGVzPjxkYXRlPkphbiAyODwvZGF0ZT48L3B1Yi1kYXRlcz48L2RhdGVzPjxpc2JuPjAwMjgtNDc5
MzwvaXNibj48YWNjZXNzaW9uLW51bT4yMDEwNzIxOTwvYWNjZXNzaW9uLW51bT48dXJscz48L3Vy
bHM+PGVsZWN0cm9uaWMtcmVzb3VyY2UtbnVtPjEwLjEwNTYvTkVKTXJhMDkwOTE0MjwvZWxlY3Ry
b25pYy1yZXNvdXJjZS1udW0+PHJlbW90ZS1kYXRhYmFzZS1wcm92aWRlcj5OTE08L3JlbW90ZS1k
YXRhYmFzZS1wcm92aWRlcj48bGFuZ3VhZ2U+ZW5nPC9sYW5ndWFnZT48L3JlY29yZD48L0NpdGU+
PENpdGU+PEF1dGhvcj5TZXJyYW5vLVBvem88L0F1dGhvcj48WWVhcj4yMDExPC9ZZWFyPjxSZWNO
dW0+MTE8L1JlY051bT48cmVjb3JkPjxyZWMtbnVtYmVyPjExPC9yZWMtbnVtYmVyPjxmb3JlaWdu
LWtleXM+PGtleSBhcHA9IkVOIiBkYi1pZD0ieHNlMDB2NXB2MGZlZTZldGVhcnY5dmUweng5eHJ6
MmVkdjA5IiB0aW1lc3RhbXA9IjE1NTE5NzA3ODUiPjExPC9rZXk+PC9mb3JlaWduLWtleXM+PHJl
Zi10eXBlIG5hbWU9IkpvdXJuYWwgQXJ0aWNsZSI+MTc8L3JlZi10eXBlPjxjb250cmlidXRvcnM+
PGF1dGhvcnM+PGF1dGhvcj5TZXJyYW5vLVBvem8sIEEuPC9hdXRob3I+PGF1dGhvcj5Gcm9zY2gs
IE0uIFAuPC9hdXRob3I+PGF1dGhvcj5NYXNsaWFoLCBFLjwvYXV0aG9yPjxhdXRob3I+SHltYW4s
IEIuIFQuPC9hdXRob3I+PC9hdXRob3JzPjwvY29udHJpYnV0b3JzPjxhdXRoLWFkZHJlc3M+QWx6
aGVpbWVyIFJlc2VhcmNoIFVuaXQgb2YgdGhlIE1hc3NHZW5lcmFsIEluc3RpdHV0ZSBmb3IgTmV1
cm9kZWdlbmVyYXRpdmUgRGlzZWFzZSwgRGVwYXJ0bWVudCBvZiBOZXVyb2xvZ3kgb2YgdGhlIE1h
c3NhY2h1c2V0dHMgR2VuZXJhbCBIb3NwaXRhbCwgYW5kIEhhcnZhcmQgTWVkaWNhbCBTY2hvb2ws
IENoYXJsZXN0b3duLCBNYXNzYWNodXNldHRzLCBVU0EsIDAyMTI5LTQ0MDQuPC9hdXRoLWFkZHJl
c3M+PHRpdGxlcz48dGl0bGU+TmV1cm9wYXRob2xvZ2ljYWwgYWx0ZXJhdGlvbnMgaW4gQWx6aGVp
bWVyIGRpc2Vhc2U8L3RpdGxlPjxzZWNvbmRhcnktdGl0bGU+Q29sZCBTcHJpbmcgSGFyYiBQZXJz
cGVjdCBNZWQ8L3NlY29uZGFyeS10aXRsZT48L3RpdGxlcz48cGVyaW9kaWNhbD48ZnVsbC10aXRs
ZT5Db2xkIFNwcmluZyBIYXJib3IgUGVyc3BlY3RpdmVzIGluIE1lZGljaW5lPC9mdWxsLXRpdGxl
PjxhYmJyLTE+Q29sZCBTcHJpbmcgSGFyYi4gUGVyc3BlY3QuIE1lZC48L2FiYnItMT48YWJici0y
PkNvbGQgU3ByaW5nIEhhcmIgUGVyc3BlY3QgTWVkPC9hYmJyLTI+PC9wZXJpb2RpY2FsPjxwYWdl
cz5hMDA2MTg5PC9wYWdlcz48dm9sdW1lPjE8L3ZvbHVtZT48bnVtYmVyPjE8L251bWJlcj48a2V5
d29yZHM+PGtleXdvcmQ+QWdpbmcvcGF0aG9sb2d5PC9rZXl3b3JkPjxrZXl3b3JkPkFsemhlaW1l
ciBEaXNlYXNlL2RpYWdub3Npcy8qcGF0aG9sb2d5L3BoeXNpb3BhdGhvbG9neTwva2V5d29yZD48
a2V5d29yZD5DZXJlYnJhbCBBbXlsb2lkIEFuZ2lvcGF0aHkvcGF0aG9sb2d5L3BoeXNpb3BhdGhv
bG9neTwva2V5d29yZD48a2V5d29yZD5Db2duaXRpdmUgRHlzZnVuY3Rpb24vcGF0aG9sb2d5L3Bo
eXNpb3BhdGhvbG9neTwva2V5d29yZD48a2V5d29yZD5IdW1hbnM8L2tleXdvcmQ+PGtleXdvcmQ+
TGV3eSBCb2R5IERpc2Vhc2UvcGF0aG9sb2d5L3BoeXNpb3BhdGhvbG9neTwva2V5d29yZD48a2V5
d29yZD5NYWduZXRpYyBSZXNvbmFuY2UgSW1hZ2luZzwva2V5d29yZD48a2V5d29yZD5OZXVyb2Zp
YnJpbGxhcnkgVGFuZ2xlcy9wYXRob2xvZ3kvcGh5c2lvbG9neTwva2V5d29yZD48a2V5d29yZD5Q
bGFxdWUsIEFteWxvaWQvcGF0aG9sb2d5L3BoeXNpb3BhdGhvbG9neTwva2V5d29yZD48a2V5d29y
ZD5Qb3NpdHJvbi1FbWlzc2lvbiBUb21vZ3JhcGh5PC9rZXl3b3JkPjwva2V5d29yZHM+PGRhdGVz
Pjx5ZWFyPjIwMTE8L3llYXI+PHB1Yi1kYXRlcz48ZGF0ZT5TZXA8L2RhdGU+PC9wdWItZGF0ZXM+
PC9kYXRlcz48aXNibj4yMTU3LTE0MjIgKEVsZWN0cm9uaWMpJiN4RDsyMTU3LTE0MjIgKExpbmtp
bmcpPC9pc2JuPjxhY2Nlc3Npb24tbnVtPjIyMjI5MTE2PC9hY2Nlc3Npb24tbnVtPjx1cmxzPjxy
ZWxhdGVkLXVybHM+PHVybD5odHRwczovL3d3dy5uY2JpLm5sbS5uaWguZ292L3B1Ym1lZC8yMjIy
OTExNjwvdXJsPjwvcmVsYXRlZC11cmxzPjwvdXJscz48Y3VzdG9tMj5QTUMzMjM0NDUyPC9jdXN0
b20yPjxjdXN0b203PmEwMDYxODk8L2N1c3RvbTc+PGVsZWN0cm9uaWMtcmVzb3VyY2UtbnVtPjEw
LjExMDEvY3NocGVyc3BlY3QuYTAwNjE4OTwvZWxlY3Ryb25pYy1yZXNvdXJjZS1udW0+PC9yZWNv
cmQ+PC9DaXRlPjwvRW5kTm90ZT5=
</w:fldData>
        </w:fldChar>
      </w:r>
      <w:r w:rsidR="005E070F" w:rsidRPr="0025388E">
        <w:instrText xml:space="preserve"> ADDIN EN.CITE </w:instrText>
      </w:r>
      <w:r w:rsidR="00DE4BC3" w:rsidRPr="0025388E">
        <w:fldChar w:fldCharType="begin">
          <w:fldData xml:space="preserve">PEVuZE5vdGU+PENpdGU+PEF1dGhvcj5NY0RhZGU8L0F1dGhvcj48WWVhcj4yMDE3PC9ZZWFyPjxS
ZWNOdW0+MTA8L1JlY051bT48RGlzcGxheVRleHQ+WzEtM108L0Rpc3BsYXlUZXh0PjxyZWNvcmQ+
PHJlYy1udW1iZXI+MTA8L3JlYy1udW1iZXI+PGZvcmVpZ24ta2V5cz48a2V5IGFwcD0iRU4iIGRi
LWlkPSJ4c2UwMHY1cHYwZmVlNmV0ZWFydjl2ZTB6eDl4cnoyZWR2MDkiIHRpbWVzdGFtcD0iMTU1
MTk3MDc4NSI+MTA8L2tleT48L2ZvcmVpZ24ta2V5cz48cmVmLXR5cGUgbmFtZT0iSm91cm5hbCBB
cnRpY2xlIj4xNzwvcmVmLXR5cGU+PGNvbnRyaWJ1dG9ycz48YXV0aG9ycz48YXV0aG9yPk1jRGFk
ZSwgRS48L2F1dGhvcj48YXV0aG9yPkJhdGVtYW4sIFIuIEouPC9hdXRob3I+PC9hdXRob3JzPjwv
Y29udHJpYnV0b3JzPjxhdXRoLWFkZHJlc3M+V2FzaGluZ3RvbiBVbml2ZXJzaXR5IFNjaG9vbCBv
ZiBNZWRpY2luZSBpbiBTdC4gTG91aXMsIE1pc3NvdXJpLCBVU0EuJiN4RDtXYXNoaW5ndG9uIFVu
aXZlcnNpdHkgU2Nob29sIG9mIE1lZGljaW5lIGluIFN0LiBMb3Vpcy48L2F1dGgtYWRkcmVzcz48
dGl0bGVzPjx0aXRsZT5TdG9wIEFsemhlaW1lciZhcG9zO3MgYmVmb3JlIGl0IHN0YXJ0czwvdGl0
bGU+PHNlY29uZGFyeS10aXRsZT5OYXR1cmU8L3NlY29uZGFyeS10aXRsZT48L3RpdGxlcz48cGVy
aW9kaWNhbD48ZnVsbC10aXRsZT5OYXR1cmU8L2Z1bGwtdGl0bGU+PGFiYnItMT5OYXR1cmU8L2Fi
YnItMT48YWJici0yPk5hdHVyZTwvYWJici0yPjwvcGVyaW9kaWNhbD48cGFnZXM+MTUzLTE1NTwv
cGFnZXM+PHZvbHVtZT41NDc8L3ZvbHVtZT48bnVtYmVyPjc2NjI8L251bWJlcj48a2V5d29yZHM+
PGtleXdvcmQ+QWNldHlsY2hvbGluZS9tZXRhYm9saXNtPC9rZXl3b3JkPjxrZXl3b3JkPkFnZWQ8
L2tleXdvcmQ+PGtleXdvcmQ+QWx6aGVpbWVyIERpc2Vhc2UvZHJ1ZyB0aGVyYXB5L2dlbmV0aWNz
L3BhdGhvbG9neS8qcHJldmVudGlvbiAmYW1wOyBjb250cm9sPC9rZXl3b3JkPjxrZXl3b3JkPkFt
eWxvaWQgUHJlY3Vyc29yIFByb3RlaW4gU2VjcmV0YXNlcy9tZXRhYm9saXNtPC9rZXl3b3JkPjxr
ZXl3b3JkPkFuaW1hbHM8L2tleXdvcmQ+PGtleXdvcmQ+QXNwYXJ0aWMgQWNpZCBFbmRvcGVwdGlk
YXNlcy9tZXRhYm9saXNtPC9rZXl3b3JkPjxrZXl3b3JkPkNsaW5pY2FsIFRyaWFscyBhcyBUb3Bp
Yzwva2V5d29yZD48a2V5d29yZD4qRGlzZWFzZSBQcm9ncmVzc2lvbjwva2V5d29yZD48a2V5d29y
ZD5EcnVnIEFwcHJvdmFsPC9rZXl3b3JkPjxrZXl3b3JkPkRydWcgSW5kdXN0cnkvZWNvbm9taWNz
PC9rZXl3b3JkPjxrZXl3b3JkPkh1bWFuczwva2V5d29yZD48a2V5d29yZD5NaWNlPC9rZXl3b3Jk
PjxrZXl3b3JkPlBsYXF1ZSwgQW15bG9pZC9kcnVnIHRoZXJhcHkvZ2VuZXRpY3MvcHJldmVudGlv
biAmYW1wOyBjb250cm9sPC9rZXl3b3JkPjxrZXl3b3JkPipQcm9kcm9tYWwgU3ltcHRvbXM8L2tl
eXdvcmQ+PC9rZXl3b3Jkcz48ZGF0ZXM+PHllYXI+MjAxNzwveWVhcj48cHViLWRhdGVzPjxkYXRl
Pkp1bCAxMjwvZGF0ZT48L3B1Yi1kYXRlcz48L2RhdGVzPjxpc2JuPjE0NzYtNDY4NyAoRWxlY3Ry
b25pYykmI3hEOzAwMjgtMDgzNiAoTGlua2luZyk8L2lzYm4+PGFjY2Vzc2lvbi1udW0+Mjg3MDMy
MTQ8L2FjY2Vzc2lvbi1udW0+PHVybHM+PHJlbGF0ZWQtdXJscz48dXJsPmh0dHBzOi8vd3d3Lm5j
YmkubmxtLm5paC5nb3YvcHVibWVkLzI4NzAzMjE0PC91cmw+PC9yZWxhdGVkLXVybHM+PC91cmxz
PjxlbGVjdHJvbmljLXJlc291cmNlLW51bT4xMC4xMDM4LzU0NzE1M2E8L2VsZWN0cm9uaWMtcmVz
b3VyY2UtbnVtPjwvcmVjb3JkPjwvQ2l0ZT48Q2l0ZT48QXV0aG9yPlF1ZXJmdXJ0aDwvQXV0aG9y
PjxZZWFyPjIwMTA8L1llYXI+PFJlY051bT4zNDwvUmVjTnVtPjxyZWNvcmQ+PHJlYy1udW1iZXI+
MzQ8L3JlYy1udW1iZXI+PGZvcmVpZ24ta2V5cz48a2V5IGFwcD0iRU4iIGRiLWlkPSJ4c2UwMHY1
cHYwZmVlNmV0ZWFydjl2ZTB6eDl4cnoyZWR2MDkiIHRpbWVzdGFtcD0iMTU2MTA0MDg3NSI+MzQ8
L2tleT48L2ZvcmVpZ24ta2V5cz48cmVmLXR5cGUgbmFtZT0iSm91cm5hbCBBcnRpY2xlIj4xNzwv
cmVmLXR5cGU+PGNvbnRyaWJ1dG9ycz48YXV0aG9ycz48YXV0aG9yPlF1ZXJmdXJ0aCwgSC4gVy48
L2F1dGhvcj48YXV0aG9yPkxhRmVybGEsIEYuIE0uPC9hdXRob3I+PC9hdXRob3JzPjwvY29udHJp
YnV0b3JzPjxhdXRoLWFkZHJlc3M+RGVwYXJ0bWVudCBvZiBOZXVyb2xvZ3ksIENhcml0YXMgU3Qu
IEVsaXphYmV0aCZhcG9zO3MgTWVkaWNhbCBDZW50ZXIsIEJyaWdodG9uLCBNQSwgVVNBLiBoZW5y
eV9xdWVyZnVydGhAYnJvd24uZWR1PC9hdXRoLWFkZHJlc3M+PHRpdGxlcz48dGl0bGU+QWx6aGVp
bWVyJmFwb3M7cyBkaXNlYXNlPC90aXRsZT48c2Vjb25kYXJ5LXRpdGxlPk4gRW5nbCBKIE1lZDwv
c2Vjb25kYXJ5LXRpdGxlPjxhbHQtdGl0bGU+VGhlIE5ldyBFbmdsYW5kIGpvdXJuYWwgb2YgbWVk
aWNpbmU8L2FsdC10aXRsZT48L3RpdGxlcz48cGVyaW9kaWNhbD48ZnVsbC10aXRsZT5OZXcgRW5n
bGFuZCBKb3VybmFsIG9mIE1lZGljaW5lPC9mdWxsLXRpdGxlPjxhYmJyLTE+Ti4gRW5nbC4gSi4g
TWVkLjwvYWJici0xPjxhYmJyLTI+TiBFbmdsIEogTWVkPC9hYmJyLTI+PC9wZXJpb2RpY2FsPjxw
YWdlcz4zMjktNDQ8L3BhZ2VzPjx2b2x1bWU+MzYyPC92b2x1bWU+PG51bWJlcj40PC9udW1iZXI+
PGVkaXRpb24+MjAxMC8wMS8yOTwvZWRpdGlvbj48a2V5d29yZHM+PGtleXdvcmQ+KkFsemhlaW1l
ciBEaXNlYXNlL2V0aW9sb2d5L21ldGFib2xpc20vcGh5c2lvcGF0aG9sb2d5PC9rZXl3b3JkPjxr
ZXl3b3JkPkFteWxvaWQgUHJlY3Vyc29yIFByb3RlaW4gU2VjcmV0YXNlcy9tZXRhYm9saXNtPC9r
ZXl3b3JkPjxrZXl3b3JkPkFteWxvaWQgYmV0YS1QZXB0aWRlcy9jaGVtaXN0cnkvKm1ldGFib2xp
c208L2tleXdvcmQ+PGtleXdvcmQ+QW15bG9pZCBiZXRhLVByb3RlaW4gUHJlY3Vyc29yL21ldGFi
b2xpc208L2tleXdvcmQ+PGtleXdvcmQ+SHVtYW5zPC9rZXl3b3JkPjxrZXl3b3JkPkluZmxhbW1h
dGlvbjwva2V5d29yZD48a2V5d29yZD5NaXRvY2hvbmRyaWEvKm1ldGFib2xpc208L2tleXdvcmQ+
PGtleXdvcmQ+TmVydmUgR3Jvd3RoIEZhY3RvcnMvbWV0YWJvbGlzbTwva2V5d29yZD48a2V5d29y
ZD5OZXVyb2ZpYnJpbGxhcnkgVGFuZ2xlcy9jaGVtaXN0cnkvbWV0YWJvbGlzbTwva2V5d29yZD48
a2V5d29yZD5PeGlkYXRpdmUgU3RyZXNzPC9rZXl3b3JkPjxrZXl3b3JkPlN5bmFwc2VzL21ldGFi
b2xpc208L2tleXdvcmQ+PC9rZXl3b3Jkcz48ZGF0ZXM+PHllYXI+MjAxMDwveWVhcj48cHViLWRh
dGVzPjxkYXRlPkphbiAyODwvZGF0ZT48L3B1Yi1kYXRlcz48L2RhdGVzPjxpc2JuPjAwMjgtNDc5
MzwvaXNibj48YWNjZXNzaW9uLW51bT4yMDEwNzIxOTwvYWNjZXNzaW9uLW51bT48dXJscz48L3Vy
bHM+PGVsZWN0cm9uaWMtcmVzb3VyY2UtbnVtPjEwLjEwNTYvTkVKTXJhMDkwOTE0MjwvZWxlY3Ry
b25pYy1yZXNvdXJjZS1udW0+PHJlbW90ZS1kYXRhYmFzZS1wcm92aWRlcj5OTE08L3JlbW90ZS1k
YXRhYmFzZS1wcm92aWRlcj48bGFuZ3VhZ2U+ZW5nPC9sYW5ndWFnZT48L3JlY29yZD48L0NpdGU+
PENpdGU+PEF1dGhvcj5TZXJyYW5vLVBvem88L0F1dGhvcj48WWVhcj4yMDExPC9ZZWFyPjxSZWNO
dW0+MTE8L1JlY051bT48cmVjb3JkPjxyZWMtbnVtYmVyPjExPC9yZWMtbnVtYmVyPjxmb3JlaWdu
LWtleXM+PGtleSBhcHA9IkVOIiBkYi1pZD0ieHNlMDB2NXB2MGZlZTZldGVhcnY5dmUweng5eHJ6
MmVkdjA5IiB0aW1lc3RhbXA9IjE1NTE5NzA3ODUiPjExPC9rZXk+PC9mb3JlaWduLWtleXM+PHJl
Zi10eXBlIG5hbWU9IkpvdXJuYWwgQXJ0aWNsZSI+MTc8L3JlZi10eXBlPjxjb250cmlidXRvcnM+
PGF1dGhvcnM+PGF1dGhvcj5TZXJyYW5vLVBvem8sIEEuPC9hdXRob3I+PGF1dGhvcj5Gcm9zY2gs
IE0uIFAuPC9hdXRob3I+PGF1dGhvcj5NYXNsaWFoLCBFLjwvYXV0aG9yPjxhdXRob3I+SHltYW4s
IEIuIFQuPC9hdXRob3I+PC9hdXRob3JzPjwvY29udHJpYnV0b3JzPjxhdXRoLWFkZHJlc3M+QWx6
aGVpbWVyIFJlc2VhcmNoIFVuaXQgb2YgdGhlIE1hc3NHZW5lcmFsIEluc3RpdHV0ZSBmb3IgTmV1
cm9kZWdlbmVyYXRpdmUgRGlzZWFzZSwgRGVwYXJ0bWVudCBvZiBOZXVyb2xvZ3kgb2YgdGhlIE1h
c3NhY2h1c2V0dHMgR2VuZXJhbCBIb3NwaXRhbCwgYW5kIEhhcnZhcmQgTWVkaWNhbCBTY2hvb2ws
IENoYXJsZXN0b3duLCBNYXNzYWNodXNldHRzLCBVU0EsIDAyMTI5LTQ0MDQuPC9hdXRoLWFkZHJl
c3M+PHRpdGxlcz48dGl0bGU+TmV1cm9wYXRob2xvZ2ljYWwgYWx0ZXJhdGlvbnMgaW4gQWx6aGVp
bWVyIGRpc2Vhc2U8L3RpdGxlPjxzZWNvbmRhcnktdGl0bGU+Q29sZCBTcHJpbmcgSGFyYiBQZXJz
cGVjdCBNZWQ8L3NlY29uZGFyeS10aXRsZT48L3RpdGxlcz48cGVyaW9kaWNhbD48ZnVsbC10aXRs
ZT5Db2xkIFNwcmluZyBIYXJib3IgUGVyc3BlY3RpdmVzIGluIE1lZGljaW5lPC9mdWxsLXRpdGxl
PjxhYmJyLTE+Q29sZCBTcHJpbmcgSGFyYi4gUGVyc3BlY3QuIE1lZC48L2FiYnItMT48YWJici0y
PkNvbGQgU3ByaW5nIEhhcmIgUGVyc3BlY3QgTWVkPC9hYmJyLTI+PC9wZXJpb2RpY2FsPjxwYWdl
cz5hMDA2MTg5PC9wYWdlcz48dm9sdW1lPjE8L3ZvbHVtZT48bnVtYmVyPjE8L251bWJlcj48a2V5
d29yZHM+PGtleXdvcmQ+QWdpbmcvcGF0aG9sb2d5PC9rZXl3b3JkPjxrZXl3b3JkPkFsemhlaW1l
ciBEaXNlYXNlL2RpYWdub3Npcy8qcGF0aG9sb2d5L3BoeXNpb3BhdGhvbG9neTwva2V5d29yZD48
a2V5d29yZD5DZXJlYnJhbCBBbXlsb2lkIEFuZ2lvcGF0aHkvcGF0aG9sb2d5L3BoeXNpb3BhdGhv
bG9neTwva2V5d29yZD48a2V5d29yZD5Db2duaXRpdmUgRHlzZnVuY3Rpb24vcGF0aG9sb2d5L3Bo
eXNpb3BhdGhvbG9neTwva2V5d29yZD48a2V5d29yZD5IdW1hbnM8L2tleXdvcmQ+PGtleXdvcmQ+
TGV3eSBCb2R5IERpc2Vhc2UvcGF0aG9sb2d5L3BoeXNpb3BhdGhvbG9neTwva2V5d29yZD48a2V5
d29yZD5NYWduZXRpYyBSZXNvbmFuY2UgSW1hZ2luZzwva2V5d29yZD48a2V5d29yZD5OZXVyb2Zp
YnJpbGxhcnkgVGFuZ2xlcy9wYXRob2xvZ3kvcGh5c2lvbG9neTwva2V5d29yZD48a2V5d29yZD5Q
bGFxdWUsIEFteWxvaWQvcGF0aG9sb2d5L3BoeXNpb3BhdGhvbG9neTwva2V5d29yZD48a2V5d29y
ZD5Qb3NpdHJvbi1FbWlzc2lvbiBUb21vZ3JhcGh5PC9rZXl3b3JkPjwva2V5d29yZHM+PGRhdGVz
Pjx5ZWFyPjIwMTE8L3llYXI+PHB1Yi1kYXRlcz48ZGF0ZT5TZXA8L2RhdGU+PC9wdWItZGF0ZXM+
PC9kYXRlcz48aXNibj4yMTU3LTE0MjIgKEVsZWN0cm9uaWMpJiN4RDsyMTU3LTE0MjIgKExpbmtp
bmcpPC9pc2JuPjxhY2Nlc3Npb24tbnVtPjIyMjI5MTE2PC9hY2Nlc3Npb24tbnVtPjx1cmxzPjxy
ZWxhdGVkLXVybHM+PHVybD5odHRwczovL3d3dy5uY2JpLm5sbS5uaWguZ292L3B1Ym1lZC8yMjIy
OTExNjwvdXJsPjwvcmVsYXRlZC11cmxzPjwvdXJscz48Y3VzdG9tMj5QTUMzMjM0NDUyPC9jdXN0
b20yPjxjdXN0b203PmEwMDYxODk8L2N1c3RvbTc+PGVsZWN0cm9uaWMtcmVzb3VyY2UtbnVtPjEw
LjExMDEvY3NocGVyc3BlY3QuYTAwNjE4OTwvZWxlY3Ryb25pYy1yZXNvdXJjZS1udW0+PC9yZWNv
cmQ+PC9DaXRlPjwvRW5kTm90ZT5=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[1-3]</w:t>
      </w:r>
      <w:r w:rsidR="00DE4BC3" w:rsidRPr="0025388E">
        <w:fldChar w:fldCharType="end"/>
      </w:r>
      <w:r w:rsidR="00DE4BC3" w:rsidRPr="0025388E">
        <w:t>. Although the amyloid cascade hypothesis explain the early onset of a familial</w:t>
      </w:r>
      <w:r w:rsidRPr="0025388E">
        <w:t xml:space="preserve"> form of AD</w:t>
      </w:r>
      <w:r w:rsidR="0025388E" w:rsidRPr="0025388E">
        <w:t xml:space="preserve"> </w:t>
      </w:r>
      <w:r w:rsidR="00DE4BC3" w:rsidRPr="0025388E">
        <w:fldChar w:fldCharType="begin">
          <w:fldData xml:space="preserve">PEVuZE5vdGU+PENpdGU+PEF1dGhvcj5NdXJhdG9yZTwvQXV0aG9yPjxZZWFyPjIwMTQ8L1llYXI+
PFJlY051bT4xMzwvUmVjTnVtPjxEaXNwbGF5VGV4dD5bNF08L0Rpc3BsYXlUZXh0PjxyZWNvcmQ+
PHJlYy1udW1iZXI+MTM8L3JlYy1udW1iZXI+PGZvcmVpZ24ta2V5cz48a2V5IGFwcD0iRU4iIGRi
LWlkPSJ4c2UwMHY1cHYwZmVlNmV0ZWFydjl2ZTB6eDl4cnoyZWR2MDkiIHRpbWVzdGFtcD0iMTU1
MTk3MDc4NSI+MTM8L2tleT48L2ZvcmVpZ24ta2V5cz48cmVmLXR5cGUgbmFtZT0iSm91cm5hbCBB
cnRpY2xlIj4xNzwvcmVmLXR5cGU+PGNvbnRyaWJ1dG9ycz48YXV0aG9ycz48YXV0aG9yPk11cmF0
b3JlLCBDLiBSLjwvYXV0aG9yPjxhdXRob3I+UmljZSwgSC4gQy48L2F1dGhvcj48YXV0aG9yPlNy
aWthbnRoLCBQLjwvYXV0aG9yPjxhdXRob3I+Q2FsbGFoYW4sIEQuIEcuPC9hdXRob3I+PGF1dGhv
cj5TaGluLCBULjwvYXV0aG9yPjxhdXRob3I+QmVuamFtaW4sIEwuIE4uPC9hdXRob3I+PGF1dGhv
cj5XYWxzaCwgRC4gTS48L2F1dGhvcj48YXV0aG9yPlNlbGtvZSwgRC4gSi48L2F1dGhvcj48YXV0
aG9yPllvdW5nLVBlYXJzZSwgVC4gTC48L2F1dGhvcj48L2F1dGhvcnM+PC9jb250cmlidXRvcnM+
PGF1dGgtYWRkcmVzcz5DZW50ZXIgZm9yIE5ldXJvbG9naWMgRGlzZWFzZXMsIEJyaWdoYW0gYW5k
IFdvbWVuJmFwb3M7cyBIb3NwaXRhbCBhbmQgSGFydmFyZCBNZWRpY2FsIFNjaG9vbCwgQm9zdG9u
LCBNQSAwMjExNSwgVVNBLiYjeEQ7Q2VudGVyIGZvciBOZXVyb2xvZ2ljIERpc2Vhc2VzLCBCcmln
aGFtIGFuZCBXb21lbiZhcG9zO3MgSG9zcGl0YWwgYW5kIEhhcnZhcmQgTWVkaWNhbCBTY2hvb2ws
IEJvc3RvbiwgTUEgMDIxMTUsIFVTQSB0eW91bmdAcmljcy5id2guaGFydmFyZC5lZHUgdHBlYXJz
ZUBwYXJ0bmVycy5vcmcuPC9hdXRoLWFkZHJlc3M+PHRpdGxlcz48dGl0bGU+VGhlIGZhbWlsaWFs
IEFsemhlaW1lciZhcG9zO3MgZGlzZWFzZSBBUFBWNzE3SSBtdXRhdGlvbiBhbHRlcnMgQVBQIHBy
b2Nlc3NpbmcgYW5kIFRhdSBleHByZXNzaW9uIGluIGlQU0MtZGVyaXZlZCBuZXVyb25zPC90aXRs
ZT48c2Vjb25kYXJ5LXRpdGxlPkh1bSBNb2wgR2VuZXQ8L3NlY29uZGFyeS10aXRsZT48L3RpdGxl
cz48cGVyaW9kaWNhbD48ZnVsbC10aXRsZT5IdW1hbiBNb2xlY3VsYXIgR2VuZXRpY3M8L2Z1bGwt
dGl0bGU+PGFiYnItMT5IdW0uIE1vbC4gR2VuZXQuPC9hYmJyLTE+PGFiYnItMj5IdW0gTW9sIEdl
bmV0PC9hYmJyLTI+PC9wZXJpb2RpY2FsPjxwYWdlcz4zNTIzLTM2PC9wYWdlcz48dm9sdW1lPjIz
PC92b2x1bWU+PG51bWJlcj4xMzwvbnVtYmVyPjxrZXl3b3Jkcz48a2V5d29yZD5BbHpoZWltZXIg
RGlzZWFzZS8qbW9ydGFsaXR5PC9rZXl3b3JkPjxrZXl3b3JkPkFteWxvaWQgYmV0YS1QZXB0aWRl
cy9nZW5ldGljcy8qbWV0YWJvbGlzbTwva2V5d29yZD48a2V5d29yZD5BbXlsb2lkIGJldGEtUHJv
dGVpbiBQcmVjdXJzb3IvbWV0YWJvbGlzbTwva2V5d29yZD48a2V5d29yZD5DZWxsIERpZmZlcmVu
dGlhdGlvbi9nZW5ldGljcy9waHlzaW9sb2d5PC9rZXl3b3JkPjxrZXl3b3JkPkh1bWFuczwva2V5
d29yZD48a2V5d29yZD5JbmR1Y2VkIFBsdXJpcG90ZW50IFN0ZW0gQ2VsbHMvKmN5dG9sb2d5Lypt
ZXRhYm9saXNtPC9rZXl3b3JkPjxrZXl3b3JkPk5ldXJvbnMvY3l0b2xvZ3kvbWV0YWJvbGlzbTwv
a2V5d29yZD48a2V5d29yZD50YXUgUHJvdGVpbnMvZ2VuZXRpY3MvKm1ldGFib2xpc208L2tleXdv
cmQ+PC9rZXl3b3Jkcz48ZGF0ZXM+PHllYXI+MjAxNDwveWVhcj48cHViLWRhdGVzPjxkYXRlPkp1
bCAxPC9kYXRlPjwvcHViLWRhdGVzPjwvZGF0ZXM+PGlzYm4+MTQ2MC0yMDgzIChFbGVjdHJvbmlj
KSYjeEQ7MDk2NC02OTA2IChMaW5raW5nKTwvaXNibj48YWNjZXNzaW9uLW51bT4yNDUyNDg5Nzwv
YWNjZXNzaW9uLW51bT48dXJscz48cmVsYXRlZC11cmxzPjx1cmw+aHR0cHM6Ly93d3cubmNiaS5u
bG0ubmloLmdvdi9wdWJtZWQvMjQ1MjQ4OTc8L3VybD48L3JlbGF0ZWQtdXJscz48L3VybHM+PGN1
c3RvbTI+UE1DNDA0OTMwNzwvY3VzdG9tMj48ZWxlY3Ryb25pYy1yZXNvdXJjZS1udW0+MTAuMTA5
My9obWcvZGR1MDY0PC9lbGVjdHJvbmljLXJlc291cmNlLW51bT48L3JlY29yZD48L0NpdGU+PC9F
bmROb3RlPgB=
</w:fldData>
        </w:fldChar>
      </w:r>
      <w:r w:rsidR="005E070F" w:rsidRPr="0025388E">
        <w:instrText xml:space="preserve"> ADDIN EN.CITE </w:instrText>
      </w:r>
      <w:r w:rsidR="00DE4BC3" w:rsidRPr="0025388E">
        <w:fldChar w:fldCharType="begin">
          <w:fldData xml:space="preserve">PEVuZE5vdGU+PENpdGU+PEF1dGhvcj5NdXJhdG9yZTwvQXV0aG9yPjxZZWFyPjIwMTQ8L1llYXI+
PFJlY051bT4xMzwvUmVjTnVtPjxEaXNwbGF5VGV4dD5bNF08L0Rpc3BsYXlUZXh0PjxyZWNvcmQ+
PHJlYy1udW1iZXI+MTM8L3JlYy1udW1iZXI+PGZvcmVpZ24ta2V5cz48a2V5IGFwcD0iRU4iIGRi
LWlkPSJ4c2UwMHY1cHYwZmVlNmV0ZWFydjl2ZTB6eDl4cnoyZWR2MDkiIHRpbWVzdGFtcD0iMTU1
MTk3MDc4NSI+MTM8L2tleT48L2ZvcmVpZ24ta2V5cz48cmVmLXR5cGUgbmFtZT0iSm91cm5hbCBB
cnRpY2xlIj4xNzwvcmVmLXR5cGU+PGNvbnRyaWJ1dG9ycz48YXV0aG9ycz48YXV0aG9yPk11cmF0
b3JlLCBDLiBSLjwvYXV0aG9yPjxhdXRob3I+UmljZSwgSC4gQy48L2F1dGhvcj48YXV0aG9yPlNy
aWthbnRoLCBQLjwvYXV0aG9yPjxhdXRob3I+Q2FsbGFoYW4sIEQuIEcuPC9hdXRob3I+PGF1dGhv
cj5TaGluLCBULjwvYXV0aG9yPjxhdXRob3I+QmVuamFtaW4sIEwuIE4uPC9hdXRob3I+PGF1dGhv
cj5XYWxzaCwgRC4gTS48L2F1dGhvcj48YXV0aG9yPlNlbGtvZSwgRC4gSi48L2F1dGhvcj48YXV0
aG9yPllvdW5nLVBlYXJzZSwgVC4gTC48L2F1dGhvcj48L2F1dGhvcnM+PC9jb250cmlidXRvcnM+
PGF1dGgtYWRkcmVzcz5DZW50ZXIgZm9yIE5ldXJvbG9naWMgRGlzZWFzZXMsIEJyaWdoYW0gYW5k
IFdvbWVuJmFwb3M7cyBIb3NwaXRhbCBhbmQgSGFydmFyZCBNZWRpY2FsIFNjaG9vbCwgQm9zdG9u
LCBNQSAwMjExNSwgVVNBLiYjeEQ7Q2VudGVyIGZvciBOZXVyb2xvZ2ljIERpc2Vhc2VzLCBCcmln
aGFtIGFuZCBXb21lbiZhcG9zO3MgSG9zcGl0YWwgYW5kIEhhcnZhcmQgTWVkaWNhbCBTY2hvb2ws
IEJvc3RvbiwgTUEgMDIxMTUsIFVTQSB0eW91bmdAcmljcy5id2guaGFydmFyZC5lZHUgdHBlYXJz
ZUBwYXJ0bmVycy5vcmcuPC9hdXRoLWFkZHJlc3M+PHRpdGxlcz48dGl0bGU+VGhlIGZhbWlsaWFs
IEFsemhlaW1lciZhcG9zO3MgZGlzZWFzZSBBUFBWNzE3SSBtdXRhdGlvbiBhbHRlcnMgQVBQIHBy
b2Nlc3NpbmcgYW5kIFRhdSBleHByZXNzaW9uIGluIGlQU0MtZGVyaXZlZCBuZXVyb25zPC90aXRs
ZT48c2Vjb25kYXJ5LXRpdGxlPkh1bSBNb2wgR2VuZXQ8L3NlY29uZGFyeS10aXRsZT48L3RpdGxl
cz48cGVyaW9kaWNhbD48ZnVsbC10aXRsZT5IdW1hbiBNb2xlY3VsYXIgR2VuZXRpY3M8L2Z1bGwt
dGl0bGU+PGFiYnItMT5IdW0uIE1vbC4gR2VuZXQuPC9hYmJyLTE+PGFiYnItMj5IdW0gTW9sIEdl
bmV0PC9hYmJyLTI+PC9wZXJpb2RpY2FsPjxwYWdlcz4zNTIzLTM2PC9wYWdlcz48dm9sdW1lPjIz
PC92b2x1bWU+PG51bWJlcj4xMzwvbnVtYmVyPjxrZXl3b3Jkcz48a2V5d29yZD5BbHpoZWltZXIg
RGlzZWFzZS8qbW9ydGFsaXR5PC9rZXl3b3JkPjxrZXl3b3JkPkFteWxvaWQgYmV0YS1QZXB0aWRl
cy9nZW5ldGljcy8qbWV0YWJvbGlzbTwva2V5d29yZD48a2V5d29yZD5BbXlsb2lkIGJldGEtUHJv
dGVpbiBQcmVjdXJzb3IvbWV0YWJvbGlzbTwva2V5d29yZD48a2V5d29yZD5DZWxsIERpZmZlcmVu
dGlhdGlvbi9nZW5ldGljcy9waHlzaW9sb2d5PC9rZXl3b3JkPjxrZXl3b3JkPkh1bWFuczwva2V5
d29yZD48a2V5d29yZD5JbmR1Y2VkIFBsdXJpcG90ZW50IFN0ZW0gQ2VsbHMvKmN5dG9sb2d5Lypt
ZXRhYm9saXNtPC9rZXl3b3JkPjxrZXl3b3JkPk5ldXJvbnMvY3l0b2xvZ3kvbWV0YWJvbGlzbTwv
a2V5d29yZD48a2V5d29yZD50YXUgUHJvdGVpbnMvZ2VuZXRpY3MvKm1ldGFib2xpc208L2tleXdv
cmQ+PC9rZXl3b3Jkcz48ZGF0ZXM+PHllYXI+MjAxNDwveWVhcj48cHViLWRhdGVzPjxkYXRlPkp1
bCAxPC9kYXRlPjwvcHViLWRhdGVzPjwvZGF0ZXM+PGlzYm4+MTQ2MC0yMDgzIChFbGVjdHJvbmlj
KSYjeEQ7MDk2NC02OTA2IChMaW5raW5nKTwvaXNibj48YWNjZXNzaW9uLW51bT4yNDUyNDg5Nzwv
YWNjZXNzaW9uLW51bT48dXJscz48cmVsYXRlZC11cmxzPjx1cmw+aHR0cHM6Ly93d3cubmNiaS5u
bG0ubmloLmdvdi9wdWJtZWQvMjQ1MjQ4OTc8L3VybD48L3JlbGF0ZWQtdXJscz48L3VybHM+PGN1
c3RvbTI+UE1DNDA0OTMwNzwvY3VzdG9tMj48ZWxlY3Ryb25pYy1yZXNvdXJjZS1udW0+MTAuMTA5
My9obWcvZGR1MDY0PC9lbGVjdHJvbmljLXJlc291cmNlLW51bT48L3JlY29yZD48L0NpdGU+PC9F
bmROb3RlPgB=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[4]</w:t>
      </w:r>
      <w:r w:rsidR="00DE4BC3" w:rsidRPr="0025388E">
        <w:fldChar w:fldCharType="end"/>
      </w:r>
      <w:r w:rsidR="009A7AF6" w:rsidRPr="0025388E">
        <w:t>,</w:t>
      </w:r>
      <w:r w:rsidRPr="0025388E">
        <w:t xml:space="preserve"> the </w:t>
      </w:r>
      <w:r w:rsidR="00DE4BC3" w:rsidRPr="0025388E">
        <w:t>accumulation of β-amyloid</w:t>
      </w:r>
      <w:r w:rsidRPr="0025388E">
        <w:t xml:space="preserve"> plaques alone cannot explain the extent of neuronal damage in AD</w:t>
      </w:r>
      <w:r w:rsidR="00362C8D" w:rsidRPr="0025388E">
        <w:t xml:space="preserve"> </w:t>
      </w:r>
      <w:r w:rsidR="00DE4BC3" w:rsidRPr="0025388E">
        <w:fldChar w:fldCharType="begin">
          <w:fldData xml:space="preserve">PEVuZE5vdGU+PENpdGU+PEF1dGhvcj5Gb3JuZXI8L0F1dGhvcj48WWVhcj4yMDE3PC9ZZWFyPjxS
ZWNOdW0+MTQ8L1JlY051bT48RGlzcGxheVRleHQ+WzIsIDMsIDVdPC9EaXNwbGF5VGV4dD48cmVj
b3JkPjxyZWMtbnVtYmVyPjE0PC9yZWMtbnVtYmVyPjxmb3JlaWduLWtleXM+PGtleSBhcHA9IkVO
IiBkYi1pZD0ieHNlMDB2NXB2MGZlZTZldGVhcnY5dmUweng5eHJ6MmVkdjA5IiB0aW1lc3RhbXA9
IjE1NTE5NzA3ODUiPjE0PC9rZXk+PC9mb3JlaWduLWtleXM+PHJlZi10eXBlIG5hbWU9IkpvdXJu
YWwgQXJ0aWNsZSI+MTc8L3JlZi10eXBlPjxjb250cmlidXRvcnM+PGF1dGhvcnM+PGF1dGhvcj5G
b3JuZXIsIFMuPC9hdXRob3I+PGF1dGhvcj5CYWdsaWV0dG8tVmFyZ2FzLCBELjwvYXV0aG9yPjxh
dXRob3I+TWFydGluaSwgQS4gQy48L2F1dGhvcj48YXV0aG9yPlRydWppbGxvLUVzdHJhZGEsIEwu
PC9hdXRob3I+PGF1dGhvcj5MYUZlcmxhLCBGLiBNLjwvYXV0aG9yPjwvYXV0aG9ycz48L2NvbnRy
aWJ1dG9ycz48YXV0aC1hZGRyZXNzPkluc3RpdHV0ZSBmb3IgTWVtb3J5IEltcGFpcm1lbnRzIGFu
ZCBOZXVyb2xvZ2ljYWwgRGlzb3JkZXJzLCBVbml2ZXJzaXR5IG9mIENhbGlmb3JuaWEsIElydmlu
ZSwgQ0EgOTI2OTcsIFVTQS4mI3hEO0luc3RpdHV0ZSBmb3IgTWVtb3J5IEltcGFpcm1lbnRzIGFu
ZCBOZXVyb2xvZ2ljYWwgRGlzb3JkZXJzLCBVbml2ZXJzaXR5IG9mIENhbGlmb3JuaWEsIElydmlu
ZSwgQ0EgOTI2OTcsIFVTQTsgRGVwYXJ0bWVudCBvZiBOZXVyb2Jpb2xvZ3kgYW5kIEJlaGF2aW9y
LCBVbml2ZXJzaXR5IG9mIENhbGlmb3JuaWEsIElydmluZSwgQ0EgOTI2OTcsIFVTQS4gRWxlY3Ry
b25pYyBhZGRyZXNzOiBsYWZlcmxhQHVjaS5lZHUuPC9hdXRoLWFkZHJlc3M+PHRpdGxlcz48dGl0
bGU+U3luYXB0aWMgSW1wYWlybWVudCBpbiBBbHpoZWltZXImYXBvcztzIERpc2Vhc2U6IEEgRHlz
cmVndWxhdGVkIFN5bXBob255PC90aXRsZT48c2Vjb25kYXJ5LXRpdGxlPlRyZW5kcyBOZXVyb3Nj
aTwvc2Vjb25kYXJ5LXRpdGxlPjwvdGl0bGVzPjxwZXJpb2RpY2FsPjxmdWxsLXRpdGxlPlRyZW5k
cyBpbiBOZXVyb3NjaWVuY2VzPC9mdWxsLXRpdGxlPjxhYmJyLTE+VHJlbmRzIE5ldXJvc2NpLjwv
YWJici0xPjxhYmJyLTI+VHJlbmRzIE5ldXJvc2NpPC9hYmJyLTI+PC9wZXJpb2RpY2FsPjxwYWdl
cz4zNDctMzU3PC9wYWdlcz48dm9sdW1lPjQwPC92b2x1bWU+PG51bWJlcj42PC9udW1iZXI+PGtl
eXdvcmRzPjxrZXl3b3JkPkFsemhlaW1lciBEaXNlYXNlLyptZXRhYm9saXNtPC9rZXl3b3JkPjxr
ZXl3b3JkPkFteWxvaWQgYmV0YS1QZXB0aWRlcy8qbWV0YWJvbGlzbTwva2V5d29yZD48a2V5d29y
ZD5BbmltYWxzPC9rZXl3b3JkPjxrZXl3b3JkPkh1bWFuczwva2V5d29yZD48a2V5d29yZD5TeW5h
cHNlcy8qbWV0YWJvbGlzbTwva2V5d29yZD48a2V5d29yZD50YXUgUHJvdGVpbnMvKm1ldGFib2xp
c208L2tleXdvcmQ+PGtleXdvcmQ+KkFsemhlaW1lciZhcG9zO3MgZGlzZWFzZTwva2V5d29yZD48
a2V5d29yZD4qYmV0YS1hbXlsb2lkPC9rZXl3b3JkPjxrZXl3b3JkPipzeW5hcHRpYyBpbXBhaXJt
ZW50PC9rZXl3b3JkPjxrZXl3b3JkPip0YXU8L2tleXdvcmQ+PC9rZXl3b3Jkcz48ZGF0ZXM+PHll
YXI+MjAxNzwveWVhcj48cHViLWRhdGVzPjxkYXRlPkp1bjwvZGF0ZT48L3B1Yi1kYXRlcz48L2Rh
dGVzPjxpc2JuPjE4NzgtMTA4WCAoRWxlY3Ryb25pYykmI3hEOzAxNjYtMjIzNiAoTGlua2luZyk8
L2lzYm4+PGFjY2Vzc2lvbi1udW0+Mjg0OTQ5NzI8L2FjY2Vzc2lvbi1udW0+PHVybHM+PHJlbGF0
ZWQtdXJscz48dXJsPmh0dHBzOi8vd3d3Lm5jYmkubmxtLm5paC5nb3YvcHVibWVkLzI4NDk0OTcy
PC91cmw+PC9yZWxhdGVkLXVybHM+PC91cmxzPjxlbGVjdHJvbmljLXJlc291cmNlLW51bT4xMC4x
MDE2L2oudGlucy4yMDE3LjA0LjAwMjwvZWxlY3Ryb25pYy1yZXNvdXJjZS1udW0+PC9yZWNvcmQ+
PC9DaXRlPjxDaXRlPjxBdXRob3I+UXVlcmZ1cnRoPC9BdXRob3I+PFllYXI+MjAxMDwvWWVhcj48
UmVjTnVtPjM0PC9SZWNOdW0+PHJlY29yZD48cmVjLW51bWJlcj4zNDwvcmVjLW51bWJlcj48Zm9y
ZWlnbi1rZXlzPjxrZXkgYXBwPSJFTiIgZGItaWQ9InhzZTAwdjVwdjBmZWU2ZXRlYXJ2OXZlMHp4
OXhyejJlZHYwOSIgdGltZXN0YW1wPSIxNTYxMDQwODc1Ij4zNDwva2V5PjwvZm9yZWlnbi1rZXlz
PjxyZWYtdHlwZSBuYW1lPSJKb3VybmFsIEFydGljbGUiPjE3PC9yZWYtdHlwZT48Y29udHJpYnV0
b3JzPjxhdXRob3JzPjxhdXRob3I+UXVlcmZ1cnRoLCBILiBXLjwvYXV0aG9yPjxhdXRob3I+TGFG
ZXJsYSwgRi4gTS48L2F1dGhvcj48L2F1dGhvcnM+PC9jb250cmlidXRvcnM+PGF1dGgtYWRkcmVz
cz5EZXBhcnRtZW50IG9mIE5ldXJvbG9neSwgQ2FyaXRhcyBTdC4gRWxpemFiZXRoJmFwb3M7cyBN
ZWRpY2FsIENlbnRlciwgQnJpZ2h0b24sIE1BLCBVU0EuIGhlbnJ5X3F1ZXJmdXJ0aEBicm93bi5l
ZHU8L2F1dGgtYWRkcmVzcz48dGl0bGVzPjx0aXRsZT5BbHpoZWltZXImYXBvcztzIGRpc2Vhc2U8
L3RpdGxlPjxzZWNvbmRhcnktdGl0bGU+TiBFbmdsIEogTWVkPC9zZWNvbmRhcnktdGl0bGU+PGFs
dC10aXRsZT5UaGUgTmV3IEVuZ2xhbmQgam91cm5hbCBvZiBtZWRpY2luZTwvYWx0LXRpdGxlPjwv
dGl0bGVzPjxwZXJpb2RpY2FsPjxmdWxsLXRpdGxlPk5ldyBFbmdsYW5kIEpvdXJuYWwgb2YgTWVk
aWNpbmU8L2Z1bGwtdGl0bGU+PGFiYnItMT5OLiBFbmdsLiBKLiBNZWQuPC9hYmJyLTE+PGFiYnIt
Mj5OIEVuZ2wgSiBNZWQ8L2FiYnItMj48L3BlcmlvZGljYWw+PHBhZ2VzPjMyOS00NDwvcGFnZXM+
PHZvbHVtZT4zNjI8L3ZvbHVtZT48bnVtYmVyPjQ8L251bWJlcj48ZWRpdGlvbj4yMDEwLzAxLzI5
PC9lZGl0aW9uPjxrZXl3b3Jkcz48a2V5d29yZD4qQWx6aGVpbWVyIERpc2Vhc2UvZXRpb2xvZ3kv
bWV0YWJvbGlzbS9waHlzaW9wYXRob2xvZ3k8L2tleXdvcmQ+PGtleXdvcmQ+QW15bG9pZCBQcmVj
dXJzb3IgUHJvdGVpbiBTZWNyZXRhc2VzL21ldGFib2xpc208L2tleXdvcmQ+PGtleXdvcmQ+QW15
bG9pZCBiZXRhLVBlcHRpZGVzL2NoZW1pc3RyeS8qbWV0YWJvbGlzbTwva2V5d29yZD48a2V5d29y
ZD5BbXlsb2lkIGJldGEtUHJvdGVpbiBQcmVjdXJzb3IvbWV0YWJvbGlzbTwva2V5d29yZD48a2V5
d29yZD5IdW1hbnM8L2tleXdvcmQ+PGtleXdvcmQ+SW5mbGFtbWF0aW9uPC9rZXl3b3JkPjxrZXl3
b3JkPk1pdG9jaG9uZHJpYS8qbWV0YWJvbGlzbTwva2V5d29yZD48a2V5d29yZD5OZXJ2ZSBHcm93
dGggRmFjdG9ycy9tZXRhYm9saXNtPC9rZXl3b3JkPjxrZXl3b3JkPk5ldXJvZmlicmlsbGFyeSBU
YW5nbGVzL2NoZW1pc3RyeS9tZXRhYm9saXNtPC9rZXl3b3JkPjxrZXl3b3JkPk94aWRhdGl2ZSBT
dHJlc3M8L2tleXdvcmQ+PGtleXdvcmQ+U3luYXBzZXMvbWV0YWJvbGlzbTwva2V5d29yZD48L2tl
eXdvcmRzPjxkYXRlcz48eWVhcj4yMDEwPC95ZWFyPjxwdWItZGF0ZXM+PGRhdGU+SmFuIDI4PC9k
YXRlPjwvcHViLWRhdGVzPjwvZGF0ZXM+PGlzYm4+MDAyOC00NzkzPC9pc2JuPjxhY2Nlc3Npb24t
bnVtPjIwMTA3MjE5PC9hY2Nlc3Npb24tbnVtPjx1cmxzPjwvdXJscz48ZWxlY3Ryb25pYy1yZXNv
dXJjZS1udW0+MTAuMTA1Ni9ORUpNcmEwOTA5MTQyPC9lbGVjdHJvbmljLXJlc291cmNlLW51bT48
cmVtb3RlLWRhdGFiYXNlLXByb3ZpZGVyPk5MTTwvcmVtb3RlLWRhdGFiYXNlLXByb3ZpZGVyPjxs
YW5ndWFnZT5lbmc8L2xhbmd1YWdlPjwvcmVjb3JkPjwvQ2l0ZT48Q2l0ZT48QXV0aG9yPlNlcnJh
bm8tUG96bzwvQXV0aG9yPjxZZWFyPjIwMTE8L1llYXI+PFJlY051bT4xMTwvUmVjTnVtPjxyZWNv
cmQ+PHJlYy1udW1iZXI+MTE8L3JlYy1udW1iZXI+PGZvcmVpZ24ta2V5cz48a2V5IGFwcD0iRU4i
IGRiLWlkPSJ4c2UwMHY1cHYwZmVlNmV0ZWFydjl2ZTB6eDl4cnoyZWR2MDkiIHRpbWVzdGFtcD0i
MTU1MTk3MDc4NSI+MTE8L2tleT48L2ZvcmVpZ24ta2V5cz48cmVmLXR5cGUgbmFtZT0iSm91cm5h
bCBBcnRpY2xlIj4xNzwvcmVmLXR5cGU+PGNvbnRyaWJ1dG9ycz48YXV0aG9ycz48YXV0aG9yPlNl
cnJhbm8tUG96bywgQS48L2F1dGhvcj48YXV0aG9yPkZyb3NjaCwgTS4gUC48L2F1dGhvcj48YXV0
aG9yPk1hc2xpYWgsIEUuPC9hdXRob3I+PGF1dGhvcj5IeW1hbiwgQi4gVC48L2F1dGhvcj48L2F1
dGhvcnM+PC9jb250cmlidXRvcnM+PGF1dGgtYWRkcmVzcz5BbHpoZWltZXIgUmVzZWFyY2ggVW5p
dCBvZiB0aGUgTWFzc0dlbmVyYWwgSW5zdGl0dXRlIGZvciBOZXVyb2RlZ2VuZXJhdGl2ZSBEaXNl
YXNlLCBEZXBhcnRtZW50IG9mIE5ldXJvbG9neSBvZiB0aGUgTWFzc2FjaHVzZXR0cyBHZW5lcmFs
IEhvc3BpdGFsLCBhbmQgSGFydmFyZCBNZWRpY2FsIFNjaG9vbCwgQ2hhcmxlc3Rvd24sIE1hc3Nh
Y2h1c2V0dHMsIFVTQSwgMDIxMjktNDQwNC48L2F1dGgtYWRkcmVzcz48dGl0bGVzPjx0aXRsZT5O
ZXVyb3BhdGhvbG9naWNhbCBhbHRlcmF0aW9ucyBpbiBBbHpoZWltZXIgZGlzZWFzZTwvdGl0bGU+
PHNlY29uZGFyeS10aXRsZT5Db2xkIFNwcmluZyBIYXJiIFBlcnNwZWN0IE1lZDwvc2Vjb25kYXJ5
LXRpdGxlPjwvdGl0bGVzPjxwZXJpb2RpY2FsPjxmdWxsLXRpdGxlPkNvbGQgU3ByaW5nIEhhcmJv
ciBQZXJzcGVjdGl2ZXMgaW4gTWVkaWNpbmU8L2Z1bGwtdGl0bGU+PGFiYnItMT5Db2xkIFNwcmlu
ZyBIYXJiLiBQZXJzcGVjdC4gTWVkLjwvYWJici0xPjxhYmJyLTI+Q29sZCBTcHJpbmcgSGFyYiBQ
ZXJzcGVjdCBNZWQ8L2FiYnItMj48L3BlcmlvZGljYWw+PHBhZ2VzPmEwMDYxODk8L3BhZ2VzPjx2
b2x1bWU+MTwvdm9sdW1lPjxudW1iZXI+MTwvbnVtYmVyPjxrZXl3b3Jkcz48a2V5d29yZD5BZ2lu
Zy9wYXRob2xvZ3k8L2tleXdvcmQ+PGtleXdvcmQ+QWx6aGVpbWVyIERpc2Vhc2UvZGlhZ25vc2lz
LypwYXRob2xvZ3kvcGh5c2lvcGF0aG9sb2d5PC9rZXl3b3JkPjxrZXl3b3JkPkNlcmVicmFsIEFt
eWxvaWQgQW5naW9wYXRoeS9wYXRob2xvZ3kvcGh5c2lvcGF0aG9sb2d5PC9rZXl3b3JkPjxrZXl3
b3JkPkNvZ25pdGl2ZSBEeXNmdW5jdGlvbi9wYXRob2xvZ3kvcGh5c2lvcGF0aG9sb2d5PC9rZXl3
b3JkPjxrZXl3b3JkPkh1bWFuczwva2V5d29yZD48a2V5d29yZD5MZXd5IEJvZHkgRGlzZWFzZS9w
YXRob2xvZ3kvcGh5c2lvcGF0aG9sb2d5PC9rZXl3b3JkPjxrZXl3b3JkPk1hZ25ldGljIFJlc29u
YW5jZSBJbWFnaW5nPC9rZXl3b3JkPjxrZXl3b3JkPk5ldXJvZmlicmlsbGFyeSBUYW5nbGVzL3Bh
dGhvbG9neS9waHlzaW9sb2d5PC9rZXl3b3JkPjxrZXl3b3JkPlBsYXF1ZSwgQW15bG9pZC9wYXRo
b2xvZ3kvcGh5c2lvcGF0aG9sb2d5PC9rZXl3b3JkPjxrZXl3b3JkPlBvc2l0cm9uLUVtaXNzaW9u
IFRvbW9ncmFwaHk8L2tleXdvcmQ+PC9rZXl3b3Jkcz48ZGF0ZXM+PHllYXI+MjAxMTwveWVhcj48
cHViLWRhdGVzPjxkYXRlPlNlcDwvZGF0ZT48L3B1Yi1kYXRlcz48L2RhdGVzPjxpc2JuPjIxNTct
MTQyMiAoRWxlY3Ryb25pYykmI3hEOzIxNTctMTQyMiAoTGlua2luZyk8L2lzYm4+PGFjY2Vzc2lv
bi1udW0+MjIyMjkxMTY8L2FjY2Vzc2lvbi1udW0+PHVybHM+PHJlbGF0ZWQtdXJscz48dXJsPmh0
dHBzOi8vd3d3Lm5jYmkubmxtLm5paC5nb3YvcHVibWVkLzIyMjI5MTE2PC91cmw+PC9yZWxhdGVk
LXVybHM+PC91cmxzPjxjdXN0b20yPlBNQzMyMzQ0NTI8L2N1c3RvbTI+PGN1c3RvbTc+YTAwNjE4
OTwvY3VzdG9tNz48ZWxlY3Ryb25pYy1yZXNvdXJjZS1udW0+MTAuMTEwMS9jc2hwZXJzcGVjdC5h
MDA2MTg5PC9lbGVjdHJvbmljLXJlc291cmNlLW51bT48L3JlY29yZD48L0NpdGU+PC9FbmROb3Rl
Pn==
</w:fldData>
        </w:fldChar>
      </w:r>
      <w:r w:rsidR="005E070F" w:rsidRPr="0025388E">
        <w:instrText xml:space="preserve"> ADDIN EN.CITE </w:instrText>
      </w:r>
      <w:r w:rsidR="00DE4BC3" w:rsidRPr="0025388E">
        <w:fldChar w:fldCharType="begin">
          <w:fldData xml:space="preserve">PEVuZE5vdGU+PENpdGU+PEF1dGhvcj5Gb3JuZXI8L0F1dGhvcj48WWVhcj4yMDE3PC9ZZWFyPjxS
ZWNOdW0+MTQ8L1JlY051bT48RGlzcGxheVRleHQ+WzIsIDMsIDVdPC9EaXNwbGF5VGV4dD48cmVj
b3JkPjxyZWMtbnVtYmVyPjE0PC9yZWMtbnVtYmVyPjxmb3JlaWduLWtleXM+PGtleSBhcHA9IkVO
IiBkYi1pZD0ieHNlMDB2NXB2MGZlZTZldGVhcnY5dmUweng5eHJ6MmVkdjA5IiB0aW1lc3RhbXA9
IjE1NTE5NzA3ODUiPjE0PC9rZXk+PC9mb3JlaWduLWtleXM+PHJlZi10eXBlIG5hbWU9IkpvdXJu
YWwgQXJ0aWNsZSI+MTc8L3JlZi10eXBlPjxjb250cmlidXRvcnM+PGF1dGhvcnM+PGF1dGhvcj5G
b3JuZXIsIFMuPC9hdXRob3I+PGF1dGhvcj5CYWdsaWV0dG8tVmFyZ2FzLCBELjwvYXV0aG9yPjxh
dXRob3I+TWFydGluaSwgQS4gQy48L2F1dGhvcj48YXV0aG9yPlRydWppbGxvLUVzdHJhZGEsIEwu
PC9hdXRob3I+PGF1dGhvcj5MYUZlcmxhLCBGLiBNLjwvYXV0aG9yPjwvYXV0aG9ycz48L2NvbnRy
aWJ1dG9ycz48YXV0aC1hZGRyZXNzPkluc3RpdHV0ZSBmb3IgTWVtb3J5IEltcGFpcm1lbnRzIGFu
ZCBOZXVyb2xvZ2ljYWwgRGlzb3JkZXJzLCBVbml2ZXJzaXR5IG9mIENhbGlmb3JuaWEsIElydmlu
ZSwgQ0EgOTI2OTcsIFVTQS4mI3hEO0luc3RpdHV0ZSBmb3IgTWVtb3J5IEltcGFpcm1lbnRzIGFu
ZCBOZXVyb2xvZ2ljYWwgRGlzb3JkZXJzLCBVbml2ZXJzaXR5IG9mIENhbGlmb3JuaWEsIElydmlu
ZSwgQ0EgOTI2OTcsIFVTQTsgRGVwYXJ0bWVudCBvZiBOZXVyb2Jpb2xvZ3kgYW5kIEJlaGF2aW9y
LCBVbml2ZXJzaXR5IG9mIENhbGlmb3JuaWEsIElydmluZSwgQ0EgOTI2OTcsIFVTQS4gRWxlY3Ry
b25pYyBhZGRyZXNzOiBsYWZlcmxhQHVjaS5lZHUuPC9hdXRoLWFkZHJlc3M+PHRpdGxlcz48dGl0
bGU+U3luYXB0aWMgSW1wYWlybWVudCBpbiBBbHpoZWltZXImYXBvcztzIERpc2Vhc2U6IEEgRHlz
cmVndWxhdGVkIFN5bXBob255PC90aXRsZT48c2Vjb25kYXJ5LXRpdGxlPlRyZW5kcyBOZXVyb3Nj
aTwvc2Vjb25kYXJ5LXRpdGxlPjwvdGl0bGVzPjxwZXJpb2RpY2FsPjxmdWxsLXRpdGxlPlRyZW5k
cyBpbiBOZXVyb3NjaWVuY2VzPC9mdWxsLXRpdGxlPjxhYmJyLTE+VHJlbmRzIE5ldXJvc2NpLjwv
YWJici0xPjxhYmJyLTI+VHJlbmRzIE5ldXJvc2NpPC9hYmJyLTI+PC9wZXJpb2RpY2FsPjxwYWdl
cz4zNDctMzU3PC9wYWdlcz48dm9sdW1lPjQwPC92b2x1bWU+PG51bWJlcj42PC9udW1iZXI+PGtl
eXdvcmRzPjxrZXl3b3JkPkFsemhlaW1lciBEaXNlYXNlLyptZXRhYm9saXNtPC9rZXl3b3JkPjxr
ZXl3b3JkPkFteWxvaWQgYmV0YS1QZXB0aWRlcy8qbWV0YWJvbGlzbTwva2V5d29yZD48a2V5d29y
ZD5BbmltYWxzPC9rZXl3b3JkPjxrZXl3b3JkPkh1bWFuczwva2V5d29yZD48a2V5d29yZD5TeW5h
cHNlcy8qbWV0YWJvbGlzbTwva2V5d29yZD48a2V5d29yZD50YXUgUHJvdGVpbnMvKm1ldGFib2xp
c208L2tleXdvcmQ+PGtleXdvcmQ+KkFsemhlaW1lciZhcG9zO3MgZGlzZWFzZTwva2V5d29yZD48
a2V5d29yZD4qYmV0YS1hbXlsb2lkPC9rZXl3b3JkPjxrZXl3b3JkPipzeW5hcHRpYyBpbXBhaXJt
ZW50PC9rZXl3b3JkPjxrZXl3b3JkPip0YXU8L2tleXdvcmQ+PC9rZXl3b3Jkcz48ZGF0ZXM+PHll
YXI+MjAxNzwveWVhcj48cHViLWRhdGVzPjxkYXRlPkp1bjwvZGF0ZT48L3B1Yi1kYXRlcz48L2Rh
dGVzPjxpc2JuPjE4NzgtMTA4WCAoRWxlY3Ryb25pYykmI3hEOzAxNjYtMjIzNiAoTGlua2luZyk8
L2lzYm4+PGFjY2Vzc2lvbi1udW0+Mjg0OTQ5NzI8L2FjY2Vzc2lvbi1udW0+PHVybHM+PHJlbGF0
ZWQtdXJscz48dXJsPmh0dHBzOi8vd3d3Lm5jYmkubmxtLm5paC5nb3YvcHVibWVkLzI4NDk0OTcy
PC91cmw+PC9yZWxhdGVkLXVybHM+PC91cmxzPjxlbGVjdHJvbmljLXJlc291cmNlLW51bT4xMC4x
MDE2L2oudGlucy4yMDE3LjA0LjAwMjwvZWxlY3Ryb25pYy1yZXNvdXJjZS1udW0+PC9yZWNvcmQ+
PC9DaXRlPjxDaXRlPjxBdXRob3I+UXVlcmZ1cnRoPC9BdXRob3I+PFllYXI+MjAxMDwvWWVhcj48
UmVjTnVtPjM0PC9SZWNOdW0+PHJlY29yZD48cmVjLW51bWJlcj4zNDwvcmVjLW51bWJlcj48Zm9y
ZWlnbi1rZXlzPjxrZXkgYXBwPSJFTiIgZGItaWQ9InhzZTAwdjVwdjBmZWU2ZXRlYXJ2OXZlMHp4
OXhyejJlZHYwOSIgdGltZXN0YW1wPSIxNTYxMDQwODc1Ij4zNDwva2V5PjwvZm9yZWlnbi1rZXlz
PjxyZWYtdHlwZSBuYW1lPSJKb3VybmFsIEFydGljbGUiPjE3PC9yZWYtdHlwZT48Y29udHJpYnV0
b3JzPjxhdXRob3JzPjxhdXRob3I+UXVlcmZ1cnRoLCBILiBXLjwvYXV0aG9yPjxhdXRob3I+TGFG
ZXJsYSwgRi4gTS48L2F1dGhvcj48L2F1dGhvcnM+PC9jb250cmlidXRvcnM+PGF1dGgtYWRkcmVz
cz5EZXBhcnRtZW50IG9mIE5ldXJvbG9neSwgQ2FyaXRhcyBTdC4gRWxpemFiZXRoJmFwb3M7cyBN
ZWRpY2FsIENlbnRlciwgQnJpZ2h0b24sIE1BLCBVU0EuIGhlbnJ5X3F1ZXJmdXJ0aEBicm93bi5l
ZHU8L2F1dGgtYWRkcmVzcz48dGl0bGVzPjx0aXRsZT5BbHpoZWltZXImYXBvcztzIGRpc2Vhc2U8
L3RpdGxlPjxzZWNvbmRhcnktdGl0bGU+TiBFbmdsIEogTWVkPC9zZWNvbmRhcnktdGl0bGU+PGFs
dC10aXRsZT5UaGUgTmV3IEVuZ2xhbmQgam91cm5hbCBvZiBtZWRpY2luZTwvYWx0LXRpdGxlPjwv
dGl0bGVzPjxwZXJpb2RpY2FsPjxmdWxsLXRpdGxlPk5ldyBFbmdsYW5kIEpvdXJuYWwgb2YgTWVk
aWNpbmU8L2Z1bGwtdGl0bGU+PGFiYnItMT5OLiBFbmdsLiBKLiBNZWQuPC9hYmJyLTE+PGFiYnIt
Mj5OIEVuZ2wgSiBNZWQ8L2FiYnItMj48L3BlcmlvZGljYWw+PHBhZ2VzPjMyOS00NDwvcGFnZXM+
PHZvbHVtZT4zNjI8L3ZvbHVtZT48bnVtYmVyPjQ8L251bWJlcj48ZWRpdGlvbj4yMDEwLzAxLzI5
PC9lZGl0aW9uPjxrZXl3b3Jkcz48a2V5d29yZD4qQWx6aGVpbWVyIERpc2Vhc2UvZXRpb2xvZ3kv
bWV0YWJvbGlzbS9waHlzaW9wYXRob2xvZ3k8L2tleXdvcmQ+PGtleXdvcmQ+QW15bG9pZCBQcmVj
dXJzb3IgUHJvdGVpbiBTZWNyZXRhc2VzL21ldGFib2xpc208L2tleXdvcmQ+PGtleXdvcmQ+QW15
bG9pZCBiZXRhLVBlcHRpZGVzL2NoZW1pc3RyeS8qbWV0YWJvbGlzbTwva2V5d29yZD48a2V5d29y
ZD5BbXlsb2lkIGJldGEtUHJvdGVpbiBQcmVjdXJzb3IvbWV0YWJvbGlzbTwva2V5d29yZD48a2V5
d29yZD5IdW1hbnM8L2tleXdvcmQ+PGtleXdvcmQ+SW5mbGFtbWF0aW9uPC9rZXl3b3JkPjxrZXl3
b3JkPk1pdG9jaG9uZHJpYS8qbWV0YWJvbGlzbTwva2V5d29yZD48a2V5d29yZD5OZXJ2ZSBHcm93
dGggRmFjdG9ycy9tZXRhYm9saXNtPC9rZXl3b3JkPjxrZXl3b3JkPk5ldXJvZmlicmlsbGFyeSBU
YW5nbGVzL2NoZW1pc3RyeS9tZXRhYm9saXNtPC9rZXl3b3JkPjxrZXl3b3JkPk94aWRhdGl2ZSBT
dHJlc3M8L2tleXdvcmQ+PGtleXdvcmQ+U3luYXBzZXMvbWV0YWJvbGlzbTwva2V5d29yZD48L2tl
eXdvcmRzPjxkYXRlcz48eWVhcj4yMDEwPC95ZWFyPjxwdWItZGF0ZXM+PGRhdGU+SmFuIDI4PC9k
YXRlPjwvcHViLWRhdGVzPjwvZGF0ZXM+PGlzYm4+MDAyOC00NzkzPC9pc2JuPjxhY2Nlc3Npb24t
bnVtPjIwMTA3MjE5PC9hY2Nlc3Npb24tbnVtPjx1cmxzPjwvdXJscz48ZWxlY3Ryb25pYy1yZXNv
dXJjZS1udW0+MTAuMTA1Ni9ORUpNcmEwOTA5MTQyPC9lbGVjdHJvbmljLXJlc291cmNlLW51bT48
cmVtb3RlLWRhdGFiYXNlLXByb3ZpZGVyPk5MTTwvcmVtb3RlLWRhdGFiYXNlLXByb3ZpZGVyPjxs
YW5ndWFnZT5lbmc8L2xhbmd1YWdlPjwvcmVjb3JkPjwvQ2l0ZT48Q2l0ZT48QXV0aG9yPlNlcnJh
bm8tUG96bzwvQXV0aG9yPjxZZWFyPjIwMTE8L1llYXI+PFJlY051bT4xMTwvUmVjTnVtPjxyZWNv
cmQ+PHJlYy1udW1iZXI+MTE8L3JlYy1udW1iZXI+PGZvcmVpZ24ta2V5cz48a2V5IGFwcD0iRU4i
IGRiLWlkPSJ4c2UwMHY1cHYwZmVlNmV0ZWFydjl2ZTB6eDl4cnoyZWR2MDkiIHRpbWVzdGFtcD0i
MTU1MTk3MDc4NSI+MTE8L2tleT48L2ZvcmVpZ24ta2V5cz48cmVmLXR5cGUgbmFtZT0iSm91cm5h
bCBBcnRpY2xlIj4xNzwvcmVmLXR5cGU+PGNvbnRyaWJ1dG9ycz48YXV0aG9ycz48YXV0aG9yPlNl
cnJhbm8tUG96bywgQS48L2F1dGhvcj48YXV0aG9yPkZyb3NjaCwgTS4gUC48L2F1dGhvcj48YXV0
aG9yPk1hc2xpYWgsIEUuPC9hdXRob3I+PGF1dGhvcj5IeW1hbiwgQi4gVC48L2F1dGhvcj48L2F1
dGhvcnM+PC9jb250cmlidXRvcnM+PGF1dGgtYWRkcmVzcz5BbHpoZWltZXIgUmVzZWFyY2ggVW5p
dCBvZiB0aGUgTWFzc0dlbmVyYWwgSW5zdGl0dXRlIGZvciBOZXVyb2RlZ2VuZXJhdGl2ZSBEaXNl
YXNlLCBEZXBhcnRtZW50IG9mIE5ldXJvbG9neSBvZiB0aGUgTWFzc2FjaHVzZXR0cyBHZW5lcmFs
IEhvc3BpdGFsLCBhbmQgSGFydmFyZCBNZWRpY2FsIFNjaG9vbCwgQ2hhcmxlc3Rvd24sIE1hc3Nh
Y2h1c2V0dHMsIFVTQSwgMDIxMjktNDQwNC48L2F1dGgtYWRkcmVzcz48dGl0bGVzPjx0aXRsZT5O
ZXVyb3BhdGhvbG9naWNhbCBhbHRlcmF0aW9ucyBpbiBBbHpoZWltZXIgZGlzZWFzZTwvdGl0bGU+
PHNlY29uZGFyeS10aXRsZT5Db2xkIFNwcmluZyBIYXJiIFBlcnNwZWN0IE1lZDwvc2Vjb25kYXJ5
LXRpdGxlPjwvdGl0bGVzPjxwZXJpb2RpY2FsPjxmdWxsLXRpdGxlPkNvbGQgU3ByaW5nIEhhcmJv
ciBQZXJzcGVjdGl2ZXMgaW4gTWVkaWNpbmU8L2Z1bGwtdGl0bGU+PGFiYnItMT5Db2xkIFNwcmlu
ZyBIYXJiLiBQZXJzcGVjdC4gTWVkLjwvYWJici0xPjxhYmJyLTI+Q29sZCBTcHJpbmcgSGFyYiBQ
ZXJzcGVjdCBNZWQ8L2FiYnItMj48L3BlcmlvZGljYWw+PHBhZ2VzPmEwMDYxODk8L3BhZ2VzPjx2
b2x1bWU+MTwvdm9sdW1lPjxudW1iZXI+MTwvbnVtYmVyPjxrZXl3b3Jkcz48a2V5d29yZD5BZ2lu
Zy9wYXRob2xvZ3k8L2tleXdvcmQ+PGtleXdvcmQ+QWx6aGVpbWVyIERpc2Vhc2UvZGlhZ25vc2lz
LypwYXRob2xvZ3kvcGh5c2lvcGF0aG9sb2d5PC9rZXl3b3JkPjxrZXl3b3JkPkNlcmVicmFsIEFt
eWxvaWQgQW5naW9wYXRoeS9wYXRob2xvZ3kvcGh5c2lvcGF0aG9sb2d5PC9rZXl3b3JkPjxrZXl3
b3JkPkNvZ25pdGl2ZSBEeXNmdW5jdGlvbi9wYXRob2xvZ3kvcGh5c2lvcGF0aG9sb2d5PC9rZXl3
b3JkPjxrZXl3b3JkPkh1bWFuczwva2V5d29yZD48a2V5d29yZD5MZXd5IEJvZHkgRGlzZWFzZS9w
YXRob2xvZ3kvcGh5c2lvcGF0aG9sb2d5PC9rZXl3b3JkPjxrZXl3b3JkPk1hZ25ldGljIFJlc29u
YW5jZSBJbWFnaW5nPC9rZXl3b3JkPjxrZXl3b3JkPk5ldXJvZmlicmlsbGFyeSBUYW5nbGVzL3Bh
dGhvbG9neS9waHlzaW9sb2d5PC9rZXl3b3JkPjxrZXl3b3JkPlBsYXF1ZSwgQW15bG9pZC9wYXRo
b2xvZ3kvcGh5c2lvcGF0aG9sb2d5PC9rZXl3b3JkPjxrZXl3b3JkPlBvc2l0cm9uLUVtaXNzaW9u
IFRvbW9ncmFwaHk8L2tleXdvcmQ+PC9rZXl3b3Jkcz48ZGF0ZXM+PHllYXI+MjAxMTwveWVhcj48
cHViLWRhdGVzPjxkYXRlPlNlcDwvZGF0ZT48L3B1Yi1kYXRlcz48L2RhdGVzPjxpc2JuPjIxNTct
MTQyMiAoRWxlY3Ryb25pYykmI3hEOzIxNTctMTQyMiAoTGlua2luZyk8L2lzYm4+PGFjY2Vzc2lv
bi1udW0+MjIyMjkxMTY8L2FjY2Vzc2lvbi1udW0+PHVybHM+PHJlbGF0ZWQtdXJscz48dXJsPmh0
dHBzOi8vd3d3Lm5jYmkubmxtLm5paC5nb3YvcHVibWVkLzIyMjI5MTE2PC91cmw+PC9yZWxhdGVk
LXVybHM+PC91cmxzPjxjdXN0b20yPlBNQzMyMzQ0NTI8L2N1c3RvbTI+PGN1c3RvbTc+YTAwNjE4
OTwvY3VzdG9tNz48ZWxlY3Ryb25pYy1yZXNvdXJjZS1udW0+MTAuMTEwMS9jc2hwZXJzcGVjdC5h
MDA2MTg5PC9lbGVjdHJvbmljLXJlc291cmNlLW51bT48L3JlY29yZD48L0NpdGU+PC9FbmROb3Rl
Pn==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[2, 3, 5]</w:t>
      </w:r>
      <w:r w:rsidR="00DE4BC3" w:rsidRPr="0025388E">
        <w:fldChar w:fldCharType="end"/>
      </w:r>
      <w:r w:rsidR="00362C8D" w:rsidRPr="0025388E">
        <w:t>.</w:t>
      </w:r>
      <w:r w:rsidRPr="0025388E">
        <w:t xml:space="preserve"> The aggregation of intracellular neurofibrillary tangles in somatodendritic compartments resulting from the translocation and hyperphosphorylation of the axonal tau protein induce</w:t>
      </w:r>
      <w:r w:rsidR="00F02EE6" w:rsidRPr="0025388E">
        <w:t>s</w:t>
      </w:r>
      <w:r w:rsidRPr="0025388E">
        <w:t xml:space="preserve"> synaptic failure and dysfunction. The extent and regional distribution of neurofibrillary tangles correlate with the severity of cognitive impairment</w:t>
      </w:r>
      <w:r w:rsidR="00362C8D" w:rsidRPr="0025388E">
        <w:t xml:space="preserve"> </w:t>
      </w:r>
      <w:r w:rsidR="00DE4BC3" w:rsidRPr="0025388E">
        <w:fldChar w:fldCharType="begin">
          <w:fldData xml:space="preserve">PEVuZE5vdGU+PENpdGU+PEF1dGhvcj5Gb3JuZXI8L0F1dGhvcj48WWVhcj4yMDE3PC9ZZWFyPjxS
ZWNOdW0+MTQ8L1JlY051bT48RGlzcGxheVRleHQ+WzUsIDZdPC9EaXNwbGF5VGV4dD48cmVjb3Jk
PjxyZWMtbnVtYmVyPjE0PC9yZWMtbnVtYmVyPjxmb3JlaWduLWtleXM+PGtleSBhcHA9IkVOIiBk
Yi1pZD0ieHNlMDB2NXB2MGZlZTZldGVhcnY5dmUweng5eHJ6MmVkdjA5IiB0aW1lc3RhbXA9IjE1
NTE5NzA3ODUiPjE0PC9rZXk+PC9mb3JlaWduLWtleXM+PHJlZi10eXBlIG5hbWU9IkpvdXJuYWwg
QXJ0aWNsZSI+MTc8L3JlZi10eXBlPjxjb250cmlidXRvcnM+PGF1dGhvcnM+PGF1dGhvcj5Gb3Ju
ZXIsIFMuPC9hdXRob3I+PGF1dGhvcj5CYWdsaWV0dG8tVmFyZ2FzLCBELjwvYXV0aG9yPjxhdXRo
b3I+TWFydGluaSwgQS4gQy48L2F1dGhvcj48YXV0aG9yPlRydWppbGxvLUVzdHJhZGEsIEwuPC9h
dXRob3I+PGF1dGhvcj5MYUZlcmxhLCBGLiBNLjwvYXV0aG9yPjwvYXV0aG9ycz48L2NvbnRyaWJ1
dG9ycz48YXV0aC1hZGRyZXNzPkluc3RpdHV0ZSBmb3IgTWVtb3J5IEltcGFpcm1lbnRzIGFuZCBO
ZXVyb2xvZ2ljYWwgRGlzb3JkZXJzLCBVbml2ZXJzaXR5IG9mIENhbGlmb3JuaWEsIElydmluZSwg
Q0EgOTI2OTcsIFVTQS4mI3hEO0luc3RpdHV0ZSBmb3IgTWVtb3J5IEltcGFpcm1lbnRzIGFuZCBO
ZXVyb2xvZ2ljYWwgRGlzb3JkZXJzLCBVbml2ZXJzaXR5IG9mIENhbGlmb3JuaWEsIElydmluZSwg
Q0EgOTI2OTcsIFVTQTsgRGVwYXJ0bWVudCBvZiBOZXVyb2Jpb2xvZ3kgYW5kIEJlaGF2aW9yLCBV
bml2ZXJzaXR5IG9mIENhbGlmb3JuaWEsIElydmluZSwgQ0EgOTI2OTcsIFVTQS4gRWxlY3Ryb25p
YyBhZGRyZXNzOiBsYWZlcmxhQHVjaS5lZHUuPC9hdXRoLWFkZHJlc3M+PHRpdGxlcz48dGl0bGU+
U3luYXB0aWMgSW1wYWlybWVudCBpbiBBbHpoZWltZXImYXBvcztzIERpc2Vhc2U6IEEgRHlzcmVn
dWxhdGVkIFN5bXBob255PC90aXRsZT48c2Vjb25kYXJ5LXRpdGxlPlRyZW5kcyBOZXVyb3NjaTwv
c2Vjb25kYXJ5LXRpdGxlPjwvdGl0bGVzPjxwZXJpb2RpY2FsPjxmdWxsLXRpdGxlPlRyZW5kcyBp
biBOZXVyb3NjaWVuY2VzPC9mdWxsLXRpdGxlPjxhYmJyLTE+VHJlbmRzIE5ldXJvc2NpLjwvYWJi
ci0xPjxhYmJyLTI+VHJlbmRzIE5ldXJvc2NpPC9hYmJyLTI+PC9wZXJpb2RpY2FsPjxwYWdlcz4z
NDctMzU3PC9wYWdlcz48dm9sdW1lPjQwPC92b2x1bWU+PG51bWJlcj42PC9udW1iZXI+PGtleXdv
cmRzPjxrZXl3b3JkPkFsemhlaW1lciBEaXNlYXNlLyptZXRhYm9saXNtPC9rZXl3b3JkPjxrZXl3
b3JkPkFteWxvaWQgYmV0YS1QZXB0aWRlcy8qbWV0YWJvbGlzbTwva2V5d29yZD48a2V5d29yZD5B
bmltYWxzPC9rZXl3b3JkPjxrZXl3b3JkPkh1bWFuczwva2V5d29yZD48a2V5d29yZD5TeW5hcHNl
cy8qbWV0YWJvbGlzbTwva2V5d29yZD48a2V5d29yZD50YXUgUHJvdGVpbnMvKm1ldGFib2xpc208
L2tleXdvcmQ+PGtleXdvcmQ+KkFsemhlaW1lciZhcG9zO3MgZGlzZWFzZTwva2V5d29yZD48a2V5
d29yZD4qYmV0YS1hbXlsb2lkPC9rZXl3b3JkPjxrZXl3b3JkPipzeW5hcHRpYyBpbXBhaXJtZW50
PC9rZXl3b3JkPjxrZXl3b3JkPip0YXU8L2tleXdvcmQ+PC9rZXl3b3Jkcz48ZGF0ZXM+PHllYXI+
MjAxNzwveWVhcj48cHViLWRhdGVzPjxkYXRlPkp1bjwvZGF0ZT48L3B1Yi1kYXRlcz48L2RhdGVz
Pjxpc2JuPjE4NzgtMTA4WCAoRWxlY3Ryb25pYykmI3hEOzAxNjYtMjIzNiAoTGlua2luZyk8L2lz
Ym4+PGFjY2Vzc2lvbi1udW0+Mjg0OTQ5NzI8L2FjY2Vzc2lvbi1udW0+PHVybHM+PHJlbGF0ZWQt
dXJscz48dXJsPmh0dHBzOi8vd3d3Lm5jYmkubmxtLm5paC5nb3YvcHVibWVkLzI4NDk0OTcyPC91
cmw+PC9yZWxhdGVkLXVybHM+PC91cmxzPjxlbGVjdHJvbmljLXJlc291cmNlLW51bT4xMC4xMDE2
L2oudGlucy4yMDE3LjA0LjAwMjwvZWxlY3Ryb25pYy1yZXNvdXJjZS1udW0+PC9yZWNvcmQ+PC9D
aXRlPjxDaXRlPjxBdXRob3I+S3JzdGljPC9BdXRob3I+PFllYXI+MjAxMzwvWWVhcj48UmVjTnVt
PjE1PC9SZWNOdW0+PHJlY29yZD48cmVjLW51bWJlcj4xNTwvcmVjLW51bWJlcj48Zm9yZWlnbi1r
ZXlzPjxrZXkgYXBwPSJFTiIgZGItaWQ9InhzZTAwdjVwdjBmZWU2ZXRlYXJ2OXZlMHp4OXhyejJl
ZHYwOSIgdGltZXN0YW1wPSIxNTUxOTcwNzg1Ij4xNTwva2V5PjwvZm9yZWlnbi1rZXlzPjxyZWYt
dHlwZSBuYW1lPSJKb3VybmFsIEFydGljbGUiPjE3PC9yZWYtdHlwZT48Y29udHJpYnV0b3JzPjxh
dXRob3JzPjxhdXRob3I+S3JzdGljLCBELjwvYXV0aG9yPjxhdXRob3I+S251ZXNlbCwgSS48L2F1
dGhvcj48L2F1dGhvcnM+PC9jb250cmlidXRvcnM+PGF1dGgtYWRkcmVzcz5JbnN0aXR1dGUgb2Yg
UGhhcm1hY29sb2d5IGFuZCBUb3hpY29sb2d5LCBVbml2ZXJzaXR5IG9mIFp1cmljaCwgV2ludGVy
dGh1cmVyc3RyYXNzZSAxOTAsIENILTgwNTcsIFp1cmljaCwgU3dpdHplcmxhbmQuPC9hdXRoLWFk
ZHJlc3M+PHRpdGxlcz48dGl0bGU+RGVjaXBoZXJpbmcgdGhlIG1lY2hhbmlzbSB1bmRlcmx5aW5n
IGxhdGUtb25zZXQgQWx6aGVpbWVyIGRpc2Vhc2U8L3RpdGxlPjxzZWNvbmRhcnktdGl0bGU+TmF0
IFJldiBOZXVyb2w8L3NlY29uZGFyeS10aXRsZT48L3RpdGxlcz48cGVyaW9kaWNhbD48ZnVsbC10
aXRsZT5OYXR1cmUgUmV2aWV3czogTmV1cm9sb2d5PC9mdWxsLXRpdGxlPjxhYmJyLTE+TmF0LiBS
ZXYuIE5ldXJvbC48L2FiYnItMT48YWJici0yPk5hdCBSZXYgTmV1cm9sPC9hYmJyLTI+PC9wZXJp
b2RpY2FsPjxwYWdlcz4yNS0zNDwvcGFnZXM+PHZvbHVtZT45PC92b2x1bWU+PG51bWJlcj4xPC9u
dW1iZXI+PGtleXdvcmRzPjxrZXl3b3JkPkFnZWQ8L2tleXdvcmQ+PGtleXdvcmQ+QWx6aGVpbWVy
IERpc2Vhc2UvKmRpYWdub3Npcy8qZ2VuZXRpY3MvcGF0aG9sb2d5L3BoeXNpb3BhdGhvbG9neTwv
a2V5d29yZD48a2V5d29yZD5BbXlsb2lkIGJldGEtUGVwdGlkZXMvZ2VuZXRpY3M8L2tleXdvcmQ+
PGtleXdvcmQ+QW5pbWFsczwva2V5d29yZD48a2V5d29yZD5CcmFpbi9wYXRob2xvZ3kvcGh5c2lv
cGF0aG9sb2d5PC9rZXl3b3JkPjxrZXl3b3JkPkNlbGwgRGVhdGgvZ2VuZXRpY3MvcGh5c2lvbG9n
eTwva2V5d29yZD48a2V5d29yZD5EaXNlYXNlIE1vZGVscywgQW5pbWFsPC9rZXl3b3JkPjxrZXl3
b3JkPkRpc2Vhc2UgUHJvZ3Jlc3Npb248L2tleXdvcmQ+PGtleXdvcmQ+SHVtYW5zPC9rZXl3b3Jk
PjxrZXl3b3JkPkluZmxhbW1hdGlvbiBNZWRpYXRvcnMvYmxvb2Q8L2tleXdvcmQ+PGtleXdvcmQ+
TWljZTwva2V5d29yZD48a2V5d29yZD5OZXVyaXRlcy9wYXRob2xvZ3kvcGh5c2lvbG9neTwva2V5
d29yZD48a2V5d29yZD5OZXVyb2ZpYnJpbGxhcnkgVGFuZ2xlcy9nZW5ldGljcy9wYXRob2xvZ3kv
cGh5c2lvbG9neTwva2V5d29yZD48a2V5d29yZD5Qcm90ZW9zdGFzaXMgRGVmaWNpZW5jaWVzL2Rp
YWdub3Npcy9nZW5ldGljcy9wYXRob2xvZ3kvcGh5c2lvcGF0aG9sb2d5PC9rZXl3b3JkPjxrZXl3
b3JkPnRhdSBQcm90ZWlucy9nZW5ldGljczwva2V5d29yZD48L2tleXdvcmRzPjxkYXRlcz48eWVh
cj4yMDEzPC95ZWFyPjxwdWItZGF0ZXM+PGRhdGU+SmFuPC9kYXRlPjwvcHViLWRhdGVzPjwvZGF0
ZXM+PGlzYm4+MTc1OS00NzY2IChFbGVjdHJvbmljKSYjeEQ7MTc1OS00NzU4IChMaW5raW5nKTwv
aXNibj48YWNjZXNzaW9uLW51bT4yMzE4Mzg4MjwvYWNjZXNzaW9uLW51bT48dXJscz48cmVsYXRl
ZC11cmxzPjx1cmw+aHR0cHM6Ly93d3cubmNiaS5ubG0ubmloLmdvdi9wdWJtZWQvMjMxODM4ODI8
L3VybD48L3JlbGF0ZWQtdXJscz48L3VybHM+PGVsZWN0cm9uaWMtcmVzb3VyY2UtbnVtPjEwLjEw
MzgvbnJuZXVyb2wuMjAxMi4yMzY8L2VsZWN0cm9uaWMtcmVzb3VyY2UtbnVtPjwvcmVjb3JkPjwv
Q2l0ZT48L0VuZE5vdGU+
</w:fldData>
        </w:fldChar>
      </w:r>
      <w:r w:rsidR="005E070F" w:rsidRPr="0025388E">
        <w:instrText xml:space="preserve"> ADDIN EN.CITE </w:instrText>
      </w:r>
      <w:r w:rsidR="00DE4BC3" w:rsidRPr="0025388E">
        <w:fldChar w:fldCharType="begin">
          <w:fldData xml:space="preserve">PEVuZE5vdGU+PENpdGU+PEF1dGhvcj5Gb3JuZXI8L0F1dGhvcj48WWVhcj4yMDE3PC9ZZWFyPjxS
ZWNOdW0+MTQ8L1JlY051bT48RGlzcGxheVRleHQ+WzUsIDZdPC9EaXNwbGF5VGV4dD48cmVjb3Jk
PjxyZWMtbnVtYmVyPjE0PC9yZWMtbnVtYmVyPjxmb3JlaWduLWtleXM+PGtleSBhcHA9IkVOIiBk
Yi1pZD0ieHNlMDB2NXB2MGZlZTZldGVhcnY5dmUweng5eHJ6MmVkdjA5IiB0aW1lc3RhbXA9IjE1
NTE5NzA3ODUiPjE0PC9rZXk+PC9mb3JlaWduLWtleXM+PHJlZi10eXBlIG5hbWU9IkpvdXJuYWwg
QXJ0aWNsZSI+MTc8L3JlZi10eXBlPjxjb250cmlidXRvcnM+PGF1dGhvcnM+PGF1dGhvcj5Gb3Ju
ZXIsIFMuPC9hdXRob3I+PGF1dGhvcj5CYWdsaWV0dG8tVmFyZ2FzLCBELjwvYXV0aG9yPjxhdXRo
b3I+TWFydGluaSwgQS4gQy48L2F1dGhvcj48YXV0aG9yPlRydWppbGxvLUVzdHJhZGEsIEwuPC9h
dXRob3I+PGF1dGhvcj5MYUZlcmxhLCBGLiBNLjwvYXV0aG9yPjwvYXV0aG9ycz48L2NvbnRyaWJ1
dG9ycz48YXV0aC1hZGRyZXNzPkluc3RpdHV0ZSBmb3IgTWVtb3J5IEltcGFpcm1lbnRzIGFuZCBO
ZXVyb2xvZ2ljYWwgRGlzb3JkZXJzLCBVbml2ZXJzaXR5IG9mIENhbGlmb3JuaWEsIElydmluZSwg
Q0EgOTI2OTcsIFVTQS4mI3hEO0luc3RpdHV0ZSBmb3IgTWVtb3J5IEltcGFpcm1lbnRzIGFuZCBO
ZXVyb2xvZ2ljYWwgRGlzb3JkZXJzLCBVbml2ZXJzaXR5IG9mIENhbGlmb3JuaWEsIElydmluZSwg
Q0EgOTI2OTcsIFVTQTsgRGVwYXJ0bWVudCBvZiBOZXVyb2Jpb2xvZ3kgYW5kIEJlaGF2aW9yLCBV
bml2ZXJzaXR5IG9mIENhbGlmb3JuaWEsIElydmluZSwgQ0EgOTI2OTcsIFVTQS4gRWxlY3Ryb25p
YyBhZGRyZXNzOiBsYWZlcmxhQHVjaS5lZHUuPC9hdXRoLWFkZHJlc3M+PHRpdGxlcz48dGl0bGU+
U3luYXB0aWMgSW1wYWlybWVudCBpbiBBbHpoZWltZXImYXBvcztzIERpc2Vhc2U6IEEgRHlzcmVn
dWxhdGVkIFN5bXBob255PC90aXRsZT48c2Vjb25kYXJ5LXRpdGxlPlRyZW5kcyBOZXVyb3NjaTwv
c2Vjb25kYXJ5LXRpdGxlPjwvdGl0bGVzPjxwZXJpb2RpY2FsPjxmdWxsLXRpdGxlPlRyZW5kcyBp
biBOZXVyb3NjaWVuY2VzPC9mdWxsLXRpdGxlPjxhYmJyLTE+VHJlbmRzIE5ldXJvc2NpLjwvYWJi
ci0xPjxhYmJyLTI+VHJlbmRzIE5ldXJvc2NpPC9hYmJyLTI+PC9wZXJpb2RpY2FsPjxwYWdlcz4z
NDctMzU3PC9wYWdlcz48dm9sdW1lPjQwPC92b2x1bWU+PG51bWJlcj42PC9udW1iZXI+PGtleXdv
cmRzPjxrZXl3b3JkPkFsemhlaW1lciBEaXNlYXNlLyptZXRhYm9saXNtPC9rZXl3b3JkPjxrZXl3
b3JkPkFteWxvaWQgYmV0YS1QZXB0aWRlcy8qbWV0YWJvbGlzbTwva2V5d29yZD48a2V5d29yZD5B
bmltYWxzPC9rZXl3b3JkPjxrZXl3b3JkPkh1bWFuczwva2V5d29yZD48a2V5d29yZD5TeW5hcHNl
cy8qbWV0YWJvbGlzbTwva2V5d29yZD48a2V5d29yZD50YXUgUHJvdGVpbnMvKm1ldGFib2xpc208
L2tleXdvcmQ+PGtleXdvcmQ+KkFsemhlaW1lciZhcG9zO3MgZGlzZWFzZTwva2V5d29yZD48a2V5
d29yZD4qYmV0YS1hbXlsb2lkPC9rZXl3b3JkPjxrZXl3b3JkPipzeW5hcHRpYyBpbXBhaXJtZW50
PC9rZXl3b3JkPjxrZXl3b3JkPip0YXU8L2tleXdvcmQ+PC9rZXl3b3Jkcz48ZGF0ZXM+PHllYXI+
MjAxNzwveWVhcj48cHViLWRhdGVzPjxkYXRlPkp1bjwvZGF0ZT48L3B1Yi1kYXRlcz48L2RhdGVz
Pjxpc2JuPjE4NzgtMTA4WCAoRWxlY3Ryb25pYykmI3hEOzAxNjYtMjIzNiAoTGlua2luZyk8L2lz
Ym4+PGFjY2Vzc2lvbi1udW0+Mjg0OTQ5NzI8L2FjY2Vzc2lvbi1udW0+PHVybHM+PHJlbGF0ZWQt
dXJscz48dXJsPmh0dHBzOi8vd3d3Lm5jYmkubmxtLm5paC5nb3YvcHVibWVkLzI4NDk0OTcyPC91
cmw+PC9yZWxhdGVkLXVybHM+PC91cmxzPjxlbGVjdHJvbmljLXJlc291cmNlLW51bT4xMC4xMDE2
L2oudGlucy4yMDE3LjA0LjAwMjwvZWxlY3Ryb25pYy1yZXNvdXJjZS1udW0+PC9yZWNvcmQ+PC9D
aXRlPjxDaXRlPjxBdXRob3I+S3JzdGljPC9BdXRob3I+PFllYXI+MjAxMzwvWWVhcj48UmVjTnVt
PjE1PC9SZWNOdW0+PHJlY29yZD48cmVjLW51bWJlcj4xNTwvcmVjLW51bWJlcj48Zm9yZWlnbi1r
ZXlzPjxrZXkgYXBwPSJFTiIgZGItaWQ9InhzZTAwdjVwdjBmZWU2ZXRlYXJ2OXZlMHp4OXhyejJl
ZHYwOSIgdGltZXN0YW1wPSIxNTUxOTcwNzg1Ij4xNTwva2V5PjwvZm9yZWlnbi1rZXlzPjxyZWYt
dHlwZSBuYW1lPSJKb3VybmFsIEFydGljbGUiPjE3PC9yZWYtdHlwZT48Y29udHJpYnV0b3JzPjxh
dXRob3JzPjxhdXRob3I+S3JzdGljLCBELjwvYXV0aG9yPjxhdXRob3I+S251ZXNlbCwgSS48L2F1
dGhvcj48L2F1dGhvcnM+PC9jb250cmlidXRvcnM+PGF1dGgtYWRkcmVzcz5JbnN0aXR1dGUgb2Yg
UGhhcm1hY29sb2d5IGFuZCBUb3hpY29sb2d5LCBVbml2ZXJzaXR5IG9mIFp1cmljaCwgV2ludGVy
dGh1cmVyc3RyYXNzZSAxOTAsIENILTgwNTcsIFp1cmljaCwgU3dpdHplcmxhbmQuPC9hdXRoLWFk
ZHJlc3M+PHRpdGxlcz48dGl0bGU+RGVjaXBoZXJpbmcgdGhlIG1lY2hhbmlzbSB1bmRlcmx5aW5n
IGxhdGUtb25zZXQgQWx6aGVpbWVyIGRpc2Vhc2U8L3RpdGxlPjxzZWNvbmRhcnktdGl0bGU+TmF0
IFJldiBOZXVyb2w8L3NlY29uZGFyeS10aXRsZT48L3RpdGxlcz48cGVyaW9kaWNhbD48ZnVsbC10
aXRsZT5OYXR1cmUgUmV2aWV3czogTmV1cm9sb2d5PC9mdWxsLXRpdGxlPjxhYmJyLTE+TmF0LiBS
ZXYuIE5ldXJvbC48L2FiYnItMT48YWJici0yPk5hdCBSZXYgTmV1cm9sPC9hYmJyLTI+PC9wZXJp
b2RpY2FsPjxwYWdlcz4yNS0zNDwvcGFnZXM+PHZvbHVtZT45PC92b2x1bWU+PG51bWJlcj4xPC9u
dW1iZXI+PGtleXdvcmRzPjxrZXl3b3JkPkFnZWQ8L2tleXdvcmQ+PGtleXdvcmQ+QWx6aGVpbWVy
IERpc2Vhc2UvKmRpYWdub3Npcy8qZ2VuZXRpY3MvcGF0aG9sb2d5L3BoeXNpb3BhdGhvbG9neTwv
a2V5d29yZD48a2V5d29yZD5BbXlsb2lkIGJldGEtUGVwdGlkZXMvZ2VuZXRpY3M8L2tleXdvcmQ+
PGtleXdvcmQ+QW5pbWFsczwva2V5d29yZD48a2V5d29yZD5CcmFpbi9wYXRob2xvZ3kvcGh5c2lv
cGF0aG9sb2d5PC9rZXl3b3JkPjxrZXl3b3JkPkNlbGwgRGVhdGgvZ2VuZXRpY3MvcGh5c2lvbG9n
eTwva2V5d29yZD48a2V5d29yZD5EaXNlYXNlIE1vZGVscywgQW5pbWFsPC9rZXl3b3JkPjxrZXl3
b3JkPkRpc2Vhc2UgUHJvZ3Jlc3Npb248L2tleXdvcmQ+PGtleXdvcmQ+SHVtYW5zPC9rZXl3b3Jk
PjxrZXl3b3JkPkluZmxhbW1hdGlvbiBNZWRpYXRvcnMvYmxvb2Q8L2tleXdvcmQ+PGtleXdvcmQ+
TWljZTwva2V5d29yZD48a2V5d29yZD5OZXVyaXRlcy9wYXRob2xvZ3kvcGh5c2lvbG9neTwva2V5
d29yZD48a2V5d29yZD5OZXVyb2ZpYnJpbGxhcnkgVGFuZ2xlcy9nZW5ldGljcy9wYXRob2xvZ3kv
cGh5c2lvbG9neTwva2V5d29yZD48a2V5d29yZD5Qcm90ZW9zdGFzaXMgRGVmaWNpZW5jaWVzL2Rp
YWdub3Npcy9nZW5ldGljcy9wYXRob2xvZ3kvcGh5c2lvcGF0aG9sb2d5PC9rZXl3b3JkPjxrZXl3
b3JkPnRhdSBQcm90ZWlucy9nZW5ldGljczwva2V5d29yZD48L2tleXdvcmRzPjxkYXRlcz48eWVh
cj4yMDEzPC95ZWFyPjxwdWItZGF0ZXM+PGRhdGU+SmFuPC9kYXRlPjwvcHViLWRhdGVzPjwvZGF0
ZXM+PGlzYm4+MTc1OS00NzY2IChFbGVjdHJvbmljKSYjeEQ7MTc1OS00NzU4IChMaW5raW5nKTwv
aXNibj48YWNjZXNzaW9uLW51bT4yMzE4Mzg4MjwvYWNjZXNzaW9uLW51bT48dXJscz48cmVsYXRl
ZC11cmxzPjx1cmw+aHR0cHM6Ly93d3cubmNiaS5ubG0ubmloLmdvdi9wdWJtZWQvMjMxODM4ODI8
L3VybD48L3JlbGF0ZWQtdXJscz48L3VybHM+PGVsZWN0cm9uaWMtcmVzb3VyY2UtbnVtPjEwLjEw
MzgvbnJuZXVyb2wuMjAxMi4yMzY8L2VsZWN0cm9uaWMtcmVzb3VyY2UtbnVtPjwvcmVjb3JkPjwv
Q2l0ZT48L0VuZE5vdGU+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[5, 6]</w:t>
      </w:r>
      <w:r w:rsidR="00DE4BC3" w:rsidRPr="0025388E">
        <w:fldChar w:fldCharType="end"/>
      </w:r>
      <w:r w:rsidR="00362C8D" w:rsidRPr="0025388E">
        <w:t>.</w:t>
      </w:r>
      <w:r w:rsidRPr="0025388E">
        <w:t xml:space="preserve"> Innate </w:t>
      </w:r>
      <w:r w:rsidR="00A93576" w:rsidRPr="0025388E">
        <w:t>n</w:t>
      </w:r>
      <w:r w:rsidRPr="0025388E">
        <w:t xml:space="preserve">euroinflammatory stress triggered by β-amyloid deposition and extracellular tau aggregation in AD brain may contribute </w:t>
      </w:r>
      <w:r w:rsidR="008F4C35" w:rsidRPr="0025388E">
        <w:t xml:space="preserve">to </w:t>
      </w:r>
      <w:r w:rsidRPr="0025388E">
        <w:t>disease progression and seve</w:t>
      </w:r>
      <w:r w:rsidR="00776055" w:rsidRPr="0025388E">
        <w:t>rity</w:t>
      </w:r>
      <w:r w:rsidR="00362C8D" w:rsidRPr="0025388E">
        <w:t xml:space="preserve"> </w:t>
      </w:r>
      <w:r w:rsidR="00DE4BC3" w:rsidRPr="0025388E">
        <w:fldChar w:fldCharType="begin">
          <w:fldData xml:space="preserve">PEVuZE5vdGU+PENpdGU+PEF1dGhvcj5IZW5la2E8L0F1dGhvcj48WWVhcj4yMDE1PC9ZZWFyPjxS
ZWNOdW0+MTY8L1JlY051bT48RGlzcGxheVRleHQ+WzYsIDddPC9EaXNwbGF5VGV4dD48cmVjb3Jk
PjxyZWMtbnVtYmVyPjE2PC9yZWMtbnVtYmVyPjxmb3JlaWduLWtleXM+PGtleSBhcHA9IkVOIiBk
Yi1pZD0ieHNlMDB2NXB2MGZlZTZldGVhcnY5dmUweng5eHJ6MmVkdjA5IiB0aW1lc3RhbXA9IjE1
NTE5NzA3ODUiPjE2PC9rZXk+PC9mb3JlaWduLWtleXM+PHJlZi10eXBlIG5hbWU9IkpvdXJuYWwg
QXJ0aWNsZSI+MTc8L3JlZi10eXBlPjxjb250cmlidXRvcnM+PGF1dGhvcnM+PGF1dGhvcj5IZW5l
a2EsIE0uIFQuPC9hdXRob3I+PGF1dGhvcj5DYXJzb24sIE0uIEouPC9hdXRob3I+PGF1dGhvcj5F
bCBLaG91cnksIEouPC9hdXRob3I+PGF1dGhvcj5MYW5kcmV0aCwgRy4gRS48L2F1dGhvcj48YXV0
aG9yPkJyb3NzZXJvbiwgRi48L2F1dGhvcj48YXV0aG9yPkZlaW5zdGVpbiwgRC4gTC48L2F1dGhv
cj48YXV0aG9yPkphY29icywgQS4gSC48L2F1dGhvcj48YXV0aG9yPld5c3MtQ29yYXksIFQuPC9h
dXRob3I+PGF1dGhvcj5WaXRvcmljYSwgSi48L2F1dGhvcj48YXV0aG9yPlJhbnNvaG9mZiwgUi4g
TS48L2F1dGhvcj48YXV0aG9yPkhlcnJ1cCwgSy48L2F1dGhvcj48YXV0aG9yPkZyYXV0c2NoeSwg
Uy4gQS48L2F1dGhvcj48YXV0aG9yPkZpbnNlbiwgQi48L2F1dGhvcj48YXV0aG9yPkJyb3duLCBH
LiBDLjwvYXV0aG9yPjxhdXRob3I+VmVya2hyYXRza3ksIEEuPC9hdXRob3I+PGF1dGhvcj5ZYW1h
bmFrYSwgSy48L2F1dGhvcj48YXV0aG9yPktvaXN0aW5haG8sIEouPC9hdXRob3I+PGF1dGhvcj5M
YXR6LCBFLjwvYXV0aG9yPjxhdXRob3I+SGFsbGUsIEEuPC9hdXRob3I+PGF1dGhvcj5QZXR6b2xk
LCBHLiBDLjwvYXV0aG9yPjxhdXRob3I+VG93biwgVC48L2F1dGhvcj48YXV0aG9yPk1vcmdhbiwg
RC48L2F1dGhvcj48YXV0aG9yPlNoaW5vaGFyYSwgTS4gTC48L2F1dGhvcj48YXV0aG9yPlBlcnJ5
LCBWLiBILjwvYXV0aG9yPjxhdXRob3I+SG9sbWVzLCBDLjwvYXV0aG9yPjxhdXRob3I+QmF6YW4s
IE4uIEcuPC9hdXRob3I+PGF1dGhvcj5Ccm9va3MsIEQuIEouPC9hdXRob3I+PGF1dGhvcj5IdW5v
dCwgUy48L2F1dGhvcj48YXV0aG9yPkpvc2VwaCwgQi48L2F1dGhvcj48YXV0aG9yPkRlaWdlbmRl
c2NoLCBOLjwvYXV0aG9yPjxhdXRob3I+R2FyYXNjaHVrLCBPLjwvYXV0aG9yPjxhdXRob3I+Qm9k
ZGVrZSwgRS48L2F1dGhvcj48YXV0aG9yPkRpbmFyZWxsbywgQy4gQS48L2F1dGhvcj48YXV0aG9y
PkJyZWl0bmVyLCBKLiBDLjwvYXV0aG9yPjxhdXRob3I+Q29sZSwgRy4gTS48L2F1dGhvcj48YXV0
aG9yPkdvbGVuYm9jaywgRC4gVC48L2F1dGhvcj48YXV0aG9yPkt1bW1lciwgTS4gUC48L2F1dGhv
cj48L2F1dGhvcnM+PC9jb250cmlidXRvcnM+PGF1dGgtYWRkcmVzcz5EZXBhcnRtZW50IG9mIE5l
dXJvbG9neSwgVW5pdmVyc2l0eSBIb3NwaXRhbCBCb25uLCBVbml2ZXJzaXR5IG9mIEJvbm4sIEJv
bm4sIEdlcm1hbnk7IEdlcm1hbiBDZW50ZXIgZm9yIE5ldXJvZGVnbmVyYXRpdmUgRGlzZWFzZXMg
KERaTkUpLCBCb25uLCBHZXJtYW55LiBFbGVjdHJvbmljIGFkZHJlc3M6IG1pY2hhZWwuaGVuZWth
QHVrYi51bmktYm9ubi5kZS4mI3hEO0RpdmlzaW9uIG9mIEJpb21lZGljYWwgU2NpZW5jZXMsIENl
bnRlciBmb3IgR2xpYWwtTmV1cm9uYWwgSW50ZXJhY3Rpb25zLCBVbml2ZXJzaXR5IG9mIENhbGlm
b3JuaWEsIFJpdmVyc2lkZSwgQ0EsIFVTQS4mI3hEO0RpdmlzaW9uIG9mIEluZmVjdGlvdXMgRGlz
ZWFzZXMsIE1hc3NhY2h1c2V0dHMgR2VuZXJhbCBIb3NwaXRhbCwgSGFydmFyZCBNZWRpY2FsIFNj
aG9vbCwgQ2hhcmxlc3Rvd24sIE1BLCBVU0EuJiN4RDtBbHpoZWltZXIgUmVzZWFyY2ggTGFib3Jh
dG9yeSwgRGVwYXJ0bWVudCBvZiBOZXVyb3NjaWVuY2VzLCBDYXNlIFdlc3Rlcm4gUmVzZXJ2ZSBV
bml2ZXJzaXR5IFNjaG9vbCBvZiBNZWRpY2luZSwgQ2xldmVsYW5kLCBPSCwgVVNBLiYjeEQ7R2Vy
bWFuIENlbnRlciBmb3IgTmV1cm9kZWduZXJhdGl2ZSBEaXNlYXNlcyAoRFpORSksIEJvbm4sIEdl
cm1hbnkuJiN4RDtEZXBhcnRtZW50IG9mIEFuZXN0aGVzaW9sb2d5LCBVbml2ZXJzaXR5IG9mIEls
bGlub2lzLCBDaGljYWdvLCBJTCwgVVNBLiYjeEQ7RGVwYXJ0bWVudCBvZiBHZXJpYXRyaWNzLCBK
b2hhbm5pdGVyIEhvc3BpdGFsLCBCb25uLCBHZXJtYW55OyBFdXJvcGVhbiBJbnN0aXR1dGUgZm9y
IE1vbGVjdWxhciBJbWFnaW5nIChFSU1JKSBhdCB0aGUgV2VzdGZhbGlhbiBXaWxoZWxtcyBVbml2
ZXJzaXR5IChXV1UpLCBNdW5zdGVyLCBHZXJtYW55LiYjeEQ7RGVwYXJ0bWVudCBvZiBOZXVyb2xv
Z3kgYW5kIE5ldXJvbG9naWNhbCBTY2llbmNlcywgU3RhbmZvcmQgVW5pdmVyc2l0eSBTY2hvb2wg
b2YgTWVkaWNpbmUsIFN0YW5mb3JkLCBDQSwgVVNBOyBDZW50ZXIgZm9yIFRpc3N1ZSBSZWdlbmVy
YXRpb24sIFJlcGFpciwgYW5kIFJlc3RvcmF0aW9uLCBWQSBQYWxvIEFsdG8gSGVhbHRoIENhcmUg
U3lzdGVtLCBQYWxvIEFsdG8sIENBLCBVU0EuJiN4RDtJbnN0aXR1dG8gZGUgQmlvbWVkaWNpbmEg
ZGUgU2V2aWxsYSAoSUJJUyksIEhvc3BpdGFsIFVuaXZlcnNpdGFyaW8gVmlyZ2VuIGRlbCBSb2Np
bywgQ29uc2VqbyBTdXBlcmlvciBkZSBJbnZlc3RpZ2FjaW9uZXMgQ2llbnRpZmljYXMgVW5pdmVy
c2lkYWQgZGUgU2V2aWxsYSwgU2V2aWxsYSwgU3BhaW4uJiN4RDtEZXBhcnRtZW50IG9mIE5ldXJv
c2NpZW5jZSwgTmV1cm9pbmZsYW1tYXRpb24gUmVzZWFyY2ggQ2VudGVyLCBMZXJuZXIgUmVzZWFy
Y2ggSW5zdGl0dXRlLCBDbGV2ZWxhbmQgQ2xpbmljLCBDbGV2ZWxhbmQsIE9ILCBVU0EuJiN4RDtE
aXZpc2lvbiBvZiBMaWZlIFNjaWVuY2UsIEhvbmcgS29uZyBVbml2ZXJzaXR5IG9mIFNjaWVuY2Ug
YW5kIFRlY2hub2xvZ3ksIEhvbmcgS29uZy4mI3hEO0RlcGFydG1lbnQgb2YgTmV1cm9sb2d5LCBE
YXZpZCBHZWZmZW4gU2Nob29sIG9mIE1lZGljaW5lIGF0IHRoZSBVbml2ZXJzaXR5IG9mIENhbGlm
b3JuaWEsIExvcyBBbmdlbGVzLCB0aGUgR2VyaWF0cmljLCBSZXNlYXJjaCwgYW5kIENsaW5pY2Fs
IENlbnRlciwgR3JlYXRlciBMb3MgQW5nZWxlcyBWZXRlcmFucyBBZmZhaXJzIEhlYWx0aGNhcmUg
U3lzdGVtLCBMb3MgQW5nZWxlcywgQ0EsIFVTQS4mI3hEO0luc3RpdHV0ZSBvZiBNb2xlY3VsYXIg
TWVkaWNpbmUsIFVuaXZlcnNpdHkgb2YgU291dGhlcm4gRGVubWFyaywgT2RlbnNlLCBEZW5tYXJr
LiYjeEQ7RGVwYXJ0bWVudCBvZiBCaW9jaGVtaXN0cnksIFVuaXZlcnNpdHkgb2YgQ2FtYnJpZGdl
LCBDYW1icmlkZ2UsIFVLLiYjeEQ7RmFjdWx0eSBvZiBMaWZlIFNjaWVuY2VzLCBUaGUgVW5pdmVy
c2l0eSBvZiBNYW5jaGVzdGVyLCBNYW5jaGVzdGVyLCBVSzsgQWNodWNhcnJvIENlbnRlciBmb3Ig
TmV1cm9zY2llbmNlLCBCYXNxdWUgRm91bmRhdGlvbiBmb3IgU2NpZW5jZSAoSUtFUkJBU1FVRSks
IEJpbGJhbywgU3BhaW47IERlcGFydG1lbnQgb2YgTmV1cm9zY2llbmNlcywgVW5pdmVyc2l0eSBv
ZiB0aGUgQmFzcXVlIENvdW50cnkgVVBWL0VIVSAoRXVza2FsIEhlcnJpa28gVW5pYmVydHNpdGF0
ZWEvVW5pdmVyc2lkYWQgZGVsIFBhaXMgVmFzY28pIGFuZCBDSUJFUk5FRCAoQ2VudHJvIGRlIElu
dmVzdGlnYWNpb24gQmlvbWVkaWNhIGVuIFJlZCBzb2JyZSBFbmZlcm1lZGFkZXMgTmV1cm9kZWdl
bmVyYXRpdmFzKSwgTGVpb2EsIFNwYWluLiYjeEQ7UmVzZWFyY2ggSW5zdGl0dXRlIG9mIEVudmly
b25tZW50YWwgTWVkaWNpbmUsIE5hZ295YSBVbml2ZXJzaXR5L1JJS0VOIEJyYWluIFNjaWVuY2Ug
SW5zdGl0dXRlLCBXYWtvLXNoaSwgSmFwYW4uJiN4RDtEZXBhcnRtZW50IG9mIE5ldXJvYmlvbG9n
eSwgQUkgVmlydGFuZW4gSW5zdGl0dXRlIGZvciBNb2xlY3VsYXIgU2NpZW5jZXMsIFVuaXZlcnNp
dHkgb2YgRWFzdGVybiBGaW5sYW5kLCBLdW9waW8sIEZpbmxhbmQuJiN4RDtHZXJtYW4gQ2VudGVy
IGZvciBOZXVyb2RlZ25lcmF0aXZlIERpc2Vhc2VzIChEWk5FKSwgQm9ubiwgR2VybWFueTsgSW5z
dGl0dXRlIG9mIElubmF0ZSBJbW11bml0eSwgVW5pdmVyc2l0eSBvZiBCb25uLCBCb25uLCBHZXJt
YW55OyBEZXBhcnRtZW50IG9mIEluZmVjdGlvdXNEaXNlYXNlcyBhbmQgSW1tdW5vbG9neSwgVW5p
dmVyc2l0eSBvZiBNYXNzYWNodXNldHRzIE1lZGljYWwgU2Nob29sLCBXb3JjZXN0ZXIsIE1BLCBV
U0EuJiN4RDtNYXgtUGxhbmNrIFJlc2VhcmNoIEdyb3VwIE5ldXJvaW1tdW5vbG9neSwgQ2VudGVy
IG9mIEFkdmFuY2VkIEV1cm9wZWFuIFN0dWRpZXMgYW5kIFJlc2VhcmNoIChDQUVTQVIpLCBCb25u
LCBHZXJtYW55LiYjeEQ7RGVwYXJ0bWVudCBvZiBOZXVyb2xvZ3ksIFVuaXZlcnNpdHkgSG9zcGl0
YWwgQm9ubiwgVW5pdmVyc2l0eSBvZiBCb25uLCBCb25uLCBHZXJtYW55OyBHZXJtYW4gQ2VudGVy
IGZvciBOZXVyb2RlZ25lcmF0aXZlIERpc2Vhc2VzIChEWk5FKSwgQm9ubiwgR2VybWFueS4mI3hE
O1ppbGtoYSBOZXVyb2dlbmV0aWMgSW5zdGl0dXRlLCBLZWNrIFNjaG9vbCBvZiBNZWRpY2luZSBv
ZiB0aGUgVW5pdmVyc2l0eSBvZiBTb3V0aGVybiBDYWxpZm9ybmlhLCBMb3MgQW5nZWxlcywgQ0Es
IFVTQS4mI3hEO0RlcGFydG1lbnQgb2YgTW9sZWN1bGFyIFBoYXJtYWNvbG9neSBhbmQgUGh5c2lv
bG9neSwgQnlyZCBBbHpoZWltZXImYXBvcztzIEluc3RpdHV0ZSwgVW5pdmVyc2l0eSBvZiBTb3V0
aCBGbG9yaWRhIENvbGxlZ2Ugb2YgTWVkaWNpbmUsIFRhbXBhLCBGTCwgVVNBLiYjeEQ7RGVwYXJ0
bWVudCBvZiBJbW11bm9sb2d5LCBEdWtlIFVuaXZlcnNpdHkgTWVkaWNhbCBDZW50ZXIsIER1cmhh
bSwgTkMsIFVTQS4mI3hEO1NjaG9vbCBvZiBCaW9sb2dpY2FsIFNjaWVuY2VzLCBTb3V0aGFtcHRv
biBHZW5lcmFsIEhvc3BpdGFsLCBTb3V0aGFtcHRvbiwgVUsuJiN4RDtDbGluaWNhbCBhbmQgRXhw
ZXJpbWVudGFsIFNjaWVuY2UsIFVuaXZlcnNpdHkgb2YgU291dGhhbXB0b24sIFNvdXRoYW1wdG9u
LCBVSzsgTWVtb3J5IEFzc2Vzc21lbnQgYW5kIFJlc2VhcmNoIENlbnRyZSwgTW9vcmdyZWVuIEhv
c3BpdGFsLCBTb3V0aGVybiBIZWFsdGggRm91bmRhdGlvbiBUcnVzdCwgU291dGhhbXB0b24sIFVL
LiYjeEQ7TG91aXNpYW5hIFN0YXRlIFVuaXZlcnNpdHkgTmV1cm9zY2llbmNlIENlbnRlciBvZiBF
eGNlbGxlbmNlLCBMb3Vpc2lhbmEgU3RhdGUgVW5pdmVyc2l0eSBIZWFsdGggU2NpZW5jZXMgQ2Vu
dGVyIFNjaG9vbCBvZiBNZWRpY2luZSBpbiBOZXcgT3JsZWFucywgTEEsIFVTQS4mI3hEO0Rpdmlz
aW9uIG9mIEV4cGVyaW1lbnRhbCBNZWRpY2luZSwgSW1wZXJpYWwgQ29sbGVnZSBMb25kb24sIEhh
bW1lcnNtaXRoIEhvc3BpdGFsLCBMb25kb24sIFVLLiYjeEQ7Q2VudHJlIE5hdGlvbmFsIGRlIGxh
IFJlY2hlcmNoZSBTY2llbnRpZmlxdWUgKENOUlMpLCBVTVIgNzIyNSwgRXhwZXJpbWVudGFsIFRo
ZXJhcGV1dGljcyBvZiBOZXVyb2RlZ2VuZXJhdGlvbiwgUGFyaXMsIEZyYW5jZS4mI3hEO0RlcGFy
dG1lbnQgb2YgT25jb2xvZ3kgUGF0aG9sb2d5LCBDYW5jZXIgQ2VudHJ1bSBLYXJvbGluc2thLCBL
YXJvbGluc2thIEluc3RpdHV0ZXQsIFN0b2NraG9sbSwgU3dlZGVuLiYjeEQ7RGVwYXJ0bWVudCBv
ZiBDZWxsdWxhciBNaWNyb2Jpb2xvZ3ksIE1heCBQbGFuY2sgSW5zdGl0dXRlIGZvciBJbmZlY3Rp
b24gQmlvbG9neSwgQmVybGluLCBHZXJtYW55LiYjeEQ7SW5zdGl0dXRlIG9mIFBoeXNpb2xvZ3kg
SUksIEViZXJoYXJkIEthcmxzIFVuaXZlcnNpdHkgb2YgVHViaW5nZW4sIFR1YmluZ2VuLCBHZXJt
YW55LiYjeEQ7RGVwYXJ0bWVudCBvZiBOZXVyb3NjaWVuY2UsIFVuaXZlcnNpdHkgb2YgR3Jvbmlu
Z2VuLCBVbml2ZXJzaXR5IE1lZGljYWwgQ2VudHJlIEdyb25pbmdlbiwgR3JvbmluZ2VuLCBOZXRo
ZXJsYW5kcy4mI3hEO0RlcGFydG1lbnQgb2YgTWVkaWNpbmUsIFVuaXZlcnNpdHkgb2YgQ29sb3Jh
ZG8gRGVudmVyLCBBdXJvcmEsIENPLCBVU0EuJiN4RDtDZW50cmUgZm9yIFN0dWRpZXMgb24gUHJl
dmVudGlvbiBvZiBBbHpoZWltZXImYXBvcztzIERpc2Vhc2UsIERvdWdsYXMgTWVudGFsIEhlYWx0
aCBVbml2ZXJzaXR5IEluc3RpdHV0ZSwgYW5kIHRoZSBNY0dpbGwgVW5pdmVyc2l0eSBGYWN1bHR5
IG9mIE1lZGljaW5lLCBNb250cmVhbCwgUXVlYmVjLCBDYW5hZGEuJiN4RDtEZXBhcnRtZW50IG9m
IEluZmVjdGlvdXNEaXNlYXNlcyBhbmQgSW1tdW5vbG9neSwgVW5pdmVyc2l0eSBvZiBNYXNzYWNo
dXNldHRzIE1lZGljYWwgU2Nob29sLCBXb3JjZXN0ZXIsIE1BLCBVU0EuJiN4RDtEZXBhcnRtZW50
IG9mIE5ldXJvbG9neSwgVW5pdmVyc2l0eSBIb3NwaXRhbCBCb25uLCBVbml2ZXJzaXR5IG9mIEJv
bm4sIEJvbm4sIEdlcm1hbnkuPC9hdXRoLWFkZHJlc3M+PHRpdGxlcz48dGl0bGU+TmV1cm9pbmZs
YW1tYXRpb24gaW4gQWx6aGVpbWVyJmFwb3M7cyBkaXNlYXNlPC90aXRsZT48c2Vjb25kYXJ5LXRp
dGxlPkxhbmNldCBOZXVyb2w8L3NlY29uZGFyeS10aXRsZT48L3RpdGxlcz48cGVyaW9kaWNhbD48
ZnVsbC10aXRsZT5MYW5jZXQgTmV1cm9sb2d5PC9mdWxsLXRpdGxlPjxhYmJyLTE+TGFuY2V0IE5l
dXJvbC48L2FiYnItMT48YWJici0yPkxhbmNldCBOZXVyb2w8L2FiYnItMj48L3BlcmlvZGljYWw+
PHBhZ2VzPjM4OC00MDU8L3BhZ2VzPjx2b2x1bWU+MTQ8L3ZvbHVtZT48bnVtYmVyPjQ8L251bWJl
cj48a2V5d29yZHM+PGtleXdvcmQ+KkFsemhlaW1lciBEaXNlYXNlL2dlbmV0aWNzL2ltbXVub2xv
Z3kvbWV0YWJvbGlzbS9wYXRob2xvZ3kvcHJldmVudGlvbiAmYW1wOyBjb250cm9sPC9rZXl3b3Jk
PjxrZXl3b3JkPkFuaW1hbHM8L2tleXdvcmQ+PGtleXdvcmQ+QW50aS1JbmZsYW1tYXRvcnkgQWdl
bnRzLCBOb24tU3Rlcm9pZGFsLyp0aGVyYXBldXRpYyB1c2U8L2tleXdvcmQ+PGtleXdvcmQ+QXN0
cm9jeXRlcy9pbW11bm9sb2d5L3BhdGhvbG9neTwva2V5d29yZD48a2V5d29yZD5CaW9tYXJrZXJz
L2Jsb29kL2NlcmVicm9zcGluYWwgZmx1aWQ8L2tleXdvcmQ+PGtleXdvcmQ+QnJhaW4gSW5qdXJp
ZXMvKmNvbXBsaWNhdGlvbnMvbWV0YWJvbGlzbTwva2V5d29yZD48a2V5d29yZD5DbGluaWNhbCBU
cmlhbHMgYXMgVG9waWM8L2tleXdvcmQ+PGtleXdvcmQ+RGlzZWFzZSBNb2RlbHMsIEFuaW1hbDwv
a2V5d29yZD48a2V5d29yZD5EaXNlYXNlIFByb2dyZXNzaW9uPC9rZXl3b3JkPjxrZXl3b3JkPkh1
bWFuczwva2V5d29yZD48a2V5d29yZD4qSW1tdW5pdHksIElubmF0ZTwva2V5d29yZD48a2V5d29y
ZD5JbW11bml6YXRpb248L2tleXdvcmQ+PGtleXdvcmQ+SW5mbGFtbWF0aW9uL2RpYWdub3Npcy9p
bW11bm9sb2d5LyptZXRhYm9saXNtPC9rZXl3b3JkPjxrZXl3b3JkPkluZmxhbW1hdGlvbiBNZWRp
YXRvcnMvaW1tdW5vbG9neS8qbWV0YWJvbGlzbTwva2V5d29yZD48a2V5d29yZD5Mb2N1cyBDb2Vy
dWxldXMvcGF0aG9sb2d5PC9rZXl3b3JkPjxrZXl3b3JkPk1pY3JvZ2xpYS8qaW1tdW5vbG9neS8q
cGF0aG9sb2d5PC9rZXl3b3JkPjxrZXl3b3JkPk5vb3Ryb3BpYyBBZ2VudHMvYWRtaW5pc3RyYXRp
b24gJmFtcDsgZG9zYWdlPC9rZXl3b3JkPjxrZXl3b3JkPk9iZXNpdHkvKmNvbXBsaWNhdGlvbnMv
bWV0YWJvbGlzbTwva2V5d29yZD48a2V5d29yZD5QaGFnb2N5dG9zaXM8L2tleXdvcmQ+PGtleXdv
cmQ+UHJvdGVpbiBGb2xkaW5nPC9rZXl3b3JkPjxrZXl3b3JkPlJpc2sgRmFjdG9yczwva2V5d29y
ZD48a2V5d29yZD5TZXZlcml0eSBvZiBJbGxuZXNzIEluZGV4PC9rZXl3b3JkPjwva2V5d29yZHM+
PGRhdGVzPjx5ZWFyPjIwMTU8L3llYXI+PHB1Yi1kYXRlcz48ZGF0ZT5BcHI8L2RhdGU+PC9wdWIt
ZGF0ZXM+PC9kYXRlcz48aXNibj4xNDc0LTQ0NjUgKEVsZWN0cm9uaWMpJiN4RDsxNDc0LTQ0MjIg
KExpbmtpbmcpPC9pc2JuPjxhY2Nlc3Npb24tbnVtPjI1NzkyMDk4PC9hY2Nlc3Npb24tbnVtPjx1
cmxzPjxyZWxhdGVkLXVybHM+PHVybD5odHRwczovL3d3dy5uY2JpLm5sbS5uaWguZ292L3B1Ym1l
ZC8yNTc5MjA5ODwvdXJsPjwvcmVsYXRlZC11cmxzPjwvdXJscz48Y3VzdG9tMj5QTUM1OTA5NzAz
PC9jdXN0b20yPjxlbGVjdHJvbmljLXJlc291cmNlLW51bT4xMC4xMDE2L1MxNDc0LTQ0MjIoMTUp
NzAwMTYtNTwvZWxlY3Ryb25pYy1yZXNvdXJjZS1udW0+PC9yZWNvcmQ+PC9DaXRlPjxDaXRlPjxB
dXRob3I+S3JzdGljPC9BdXRob3I+PFllYXI+MjAxMzwvWWVhcj48UmVjTnVtPjE1PC9SZWNOdW0+
PHJlY29yZD48cmVjLW51bWJlcj4xNTwvcmVjLW51bWJlcj48Zm9yZWlnbi1rZXlzPjxrZXkgYXBw
PSJFTiIgZGItaWQ9InhzZTAwdjVwdjBmZWU2ZXRlYXJ2OXZlMHp4OXhyejJlZHYwOSIgdGltZXN0
YW1wPSIxNTUxOTcwNzg1Ij4xNTwva2V5PjwvZm9yZWlnbi1rZXlzPjxyZWYtdHlwZSBuYW1lPSJK
b3VybmFsIEFydGljbGUiPjE3PC9yZWYtdHlwZT48Y29udHJpYnV0b3JzPjxhdXRob3JzPjxhdXRo
b3I+S3JzdGljLCBELjwvYXV0aG9yPjxhdXRob3I+S251ZXNlbCwgSS48L2F1dGhvcj48L2F1dGhv
cnM+PC9jb250cmlidXRvcnM+PGF1dGgtYWRkcmVzcz5JbnN0aXR1dGUgb2YgUGhhcm1hY29sb2d5
IGFuZCBUb3hpY29sb2d5LCBVbml2ZXJzaXR5IG9mIFp1cmljaCwgV2ludGVydGh1cmVyc3RyYXNz
ZSAxOTAsIENILTgwNTcsIFp1cmljaCwgU3dpdHplcmxhbmQuPC9hdXRoLWFkZHJlc3M+PHRpdGxl
cz48dGl0bGU+RGVjaXBoZXJpbmcgdGhlIG1lY2hhbmlzbSB1bmRlcmx5aW5nIGxhdGUtb25zZXQg
QWx6aGVpbWVyIGRpc2Vhc2U8L3RpdGxlPjxzZWNvbmRhcnktdGl0bGU+TmF0IFJldiBOZXVyb2w8
L3NlY29uZGFyeS10aXRsZT48L3RpdGxlcz48cGVyaW9kaWNhbD48ZnVsbC10aXRsZT5OYXR1cmUg
UmV2aWV3czogTmV1cm9sb2d5PC9mdWxsLXRpdGxlPjxhYmJyLTE+TmF0LiBSZXYuIE5ldXJvbC48
L2FiYnItMT48YWJici0yPk5hdCBSZXYgTmV1cm9sPC9hYmJyLTI+PC9wZXJpb2RpY2FsPjxwYWdl
cz4yNS0zNDwvcGFnZXM+PHZvbHVtZT45PC92b2x1bWU+PG51bWJlcj4xPC9udW1iZXI+PGtleXdv
cmRzPjxrZXl3b3JkPkFnZWQ8L2tleXdvcmQ+PGtleXdvcmQ+QWx6aGVpbWVyIERpc2Vhc2UvKmRp
YWdub3Npcy8qZ2VuZXRpY3MvcGF0aG9sb2d5L3BoeXNpb3BhdGhvbG9neTwva2V5d29yZD48a2V5
d29yZD5BbXlsb2lkIGJldGEtUGVwdGlkZXMvZ2VuZXRpY3M8L2tleXdvcmQ+PGtleXdvcmQ+QW5p
bWFsczwva2V5d29yZD48a2V5d29yZD5CcmFpbi9wYXRob2xvZ3kvcGh5c2lvcGF0aG9sb2d5PC9r
ZXl3b3JkPjxrZXl3b3JkPkNlbGwgRGVhdGgvZ2VuZXRpY3MvcGh5c2lvbG9neTwva2V5d29yZD48
a2V5d29yZD5EaXNlYXNlIE1vZGVscywgQW5pbWFsPC9rZXl3b3JkPjxrZXl3b3JkPkRpc2Vhc2Ug
UHJvZ3Jlc3Npb248L2tleXdvcmQ+PGtleXdvcmQ+SHVtYW5zPC9rZXl3b3JkPjxrZXl3b3JkPklu
ZmxhbW1hdGlvbiBNZWRpYXRvcnMvYmxvb2Q8L2tleXdvcmQ+PGtleXdvcmQ+TWljZTwva2V5d29y
ZD48a2V5d29yZD5OZXVyaXRlcy9wYXRob2xvZ3kvcGh5c2lvbG9neTwva2V5d29yZD48a2V5d29y
ZD5OZXVyb2ZpYnJpbGxhcnkgVGFuZ2xlcy9nZW5ldGljcy9wYXRob2xvZ3kvcGh5c2lvbG9neTwv
a2V5d29yZD48a2V5d29yZD5Qcm90ZW9zdGFzaXMgRGVmaWNpZW5jaWVzL2RpYWdub3Npcy9nZW5l
dGljcy9wYXRob2xvZ3kvcGh5c2lvcGF0aG9sb2d5PC9rZXl3b3JkPjxrZXl3b3JkPnRhdSBQcm90
ZWlucy9nZW5ldGljczwva2V5d29yZD48L2tleXdvcmRzPjxkYXRlcz48eWVhcj4yMDEzPC95ZWFy
PjxwdWItZGF0ZXM+PGRhdGU+SmFuPC9kYXRlPjwvcHViLWRhdGVzPjwvZGF0ZXM+PGlzYm4+MTc1
OS00NzY2IChFbGVjdHJvbmljKSYjeEQ7MTc1OS00NzU4IChMaW5raW5nKTwvaXNibj48YWNjZXNz
aW9uLW51bT4yMzE4Mzg4MjwvYWNjZXNzaW9uLW51bT48dXJscz48cmVsYXRlZC11cmxzPjx1cmw+
aHR0cHM6Ly93d3cubmNiaS5ubG0ubmloLmdvdi9wdWJtZWQvMjMxODM4ODI8L3VybD48L3JlbGF0
ZWQtdXJscz48L3VybHM+PGVsZWN0cm9uaWMtcmVzb3VyY2UtbnVtPjEwLjEwMzgvbnJuZXVyb2wu
MjAxMi4yMzY8L2VsZWN0cm9uaWMtcmVzb3VyY2UtbnVtPjwvcmVjb3JkPjwvQ2l0ZT48L0VuZE5v
dGU+
</w:fldData>
        </w:fldChar>
      </w:r>
      <w:r w:rsidR="005E070F" w:rsidRPr="0025388E">
        <w:instrText xml:space="preserve"> ADDIN EN.CITE </w:instrText>
      </w:r>
      <w:r w:rsidR="00DE4BC3" w:rsidRPr="0025388E">
        <w:fldChar w:fldCharType="begin">
          <w:fldData xml:space="preserve">PEVuZE5vdGU+PENpdGU+PEF1dGhvcj5IZW5la2E8L0F1dGhvcj48WWVhcj4yMDE1PC9ZZWFyPjxS
ZWNOdW0+MTY8L1JlY051bT48RGlzcGxheVRleHQ+WzYsIDddPC9EaXNwbGF5VGV4dD48cmVjb3Jk
PjxyZWMtbnVtYmVyPjE2PC9yZWMtbnVtYmVyPjxmb3JlaWduLWtleXM+PGtleSBhcHA9IkVOIiBk
Yi1pZD0ieHNlMDB2NXB2MGZlZTZldGVhcnY5dmUweng5eHJ6MmVkdjA5IiB0aW1lc3RhbXA9IjE1
NTE5NzA3ODUiPjE2PC9rZXk+PC9mb3JlaWduLWtleXM+PHJlZi10eXBlIG5hbWU9IkpvdXJuYWwg
QXJ0aWNsZSI+MTc8L3JlZi10eXBlPjxjb250cmlidXRvcnM+PGF1dGhvcnM+PGF1dGhvcj5IZW5l
a2EsIE0uIFQuPC9hdXRob3I+PGF1dGhvcj5DYXJzb24sIE0uIEouPC9hdXRob3I+PGF1dGhvcj5F
bCBLaG91cnksIEouPC9hdXRob3I+PGF1dGhvcj5MYW5kcmV0aCwgRy4gRS48L2F1dGhvcj48YXV0
aG9yPkJyb3NzZXJvbiwgRi48L2F1dGhvcj48YXV0aG9yPkZlaW5zdGVpbiwgRC4gTC48L2F1dGhv
cj48YXV0aG9yPkphY29icywgQS4gSC48L2F1dGhvcj48YXV0aG9yPld5c3MtQ29yYXksIFQuPC9h
dXRob3I+PGF1dGhvcj5WaXRvcmljYSwgSi48L2F1dGhvcj48YXV0aG9yPlJhbnNvaG9mZiwgUi4g
TS48L2F1dGhvcj48YXV0aG9yPkhlcnJ1cCwgSy48L2F1dGhvcj48YXV0aG9yPkZyYXV0c2NoeSwg
Uy4gQS48L2F1dGhvcj48YXV0aG9yPkZpbnNlbiwgQi48L2F1dGhvcj48YXV0aG9yPkJyb3duLCBH
LiBDLjwvYXV0aG9yPjxhdXRob3I+VmVya2hyYXRza3ksIEEuPC9hdXRob3I+PGF1dGhvcj5ZYW1h
bmFrYSwgSy48L2F1dGhvcj48YXV0aG9yPktvaXN0aW5haG8sIEouPC9hdXRob3I+PGF1dGhvcj5M
YXR6LCBFLjwvYXV0aG9yPjxhdXRob3I+SGFsbGUsIEEuPC9hdXRob3I+PGF1dGhvcj5QZXR6b2xk
LCBHLiBDLjwvYXV0aG9yPjxhdXRob3I+VG93biwgVC48L2F1dGhvcj48YXV0aG9yPk1vcmdhbiwg
RC48L2F1dGhvcj48YXV0aG9yPlNoaW5vaGFyYSwgTS4gTC48L2F1dGhvcj48YXV0aG9yPlBlcnJ5
LCBWLiBILjwvYXV0aG9yPjxhdXRob3I+SG9sbWVzLCBDLjwvYXV0aG9yPjxhdXRob3I+QmF6YW4s
IE4uIEcuPC9hdXRob3I+PGF1dGhvcj5Ccm9va3MsIEQuIEouPC9hdXRob3I+PGF1dGhvcj5IdW5v
dCwgUy48L2F1dGhvcj48YXV0aG9yPkpvc2VwaCwgQi48L2F1dGhvcj48YXV0aG9yPkRlaWdlbmRl
c2NoLCBOLjwvYXV0aG9yPjxhdXRob3I+R2FyYXNjaHVrLCBPLjwvYXV0aG9yPjxhdXRob3I+Qm9k
ZGVrZSwgRS48L2F1dGhvcj48YXV0aG9yPkRpbmFyZWxsbywgQy4gQS48L2F1dGhvcj48YXV0aG9y
PkJyZWl0bmVyLCBKLiBDLjwvYXV0aG9yPjxhdXRob3I+Q29sZSwgRy4gTS48L2F1dGhvcj48YXV0
aG9yPkdvbGVuYm9jaywgRC4gVC48L2F1dGhvcj48YXV0aG9yPkt1bW1lciwgTS4gUC48L2F1dGhv
cj48L2F1dGhvcnM+PC9jb250cmlidXRvcnM+PGF1dGgtYWRkcmVzcz5EZXBhcnRtZW50IG9mIE5l
dXJvbG9neSwgVW5pdmVyc2l0eSBIb3NwaXRhbCBCb25uLCBVbml2ZXJzaXR5IG9mIEJvbm4sIEJv
bm4sIEdlcm1hbnk7IEdlcm1hbiBDZW50ZXIgZm9yIE5ldXJvZGVnbmVyYXRpdmUgRGlzZWFzZXMg
KERaTkUpLCBCb25uLCBHZXJtYW55LiBFbGVjdHJvbmljIGFkZHJlc3M6IG1pY2hhZWwuaGVuZWth
QHVrYi51bmktYm9ubi5kZS4mI3hEO0RpdmlzaW9uIG9mIEJpb21lZGljYWwgU2NpZW5jZXMsIENl
bnRlciBmb3IgR2xpYWwtTmV1cm9uYWwgSW50ZXJhY3Rpb25zLCBVbml2ZXJzaXR5IG9mIENhbGlm
b3JuaWEsIFJpdmVyc2lkZSwgQ0EsIFVTQS4mI3hEO0RpdmlzaW9uIG9mIEluZmVjdGlvdXMgRGlz
ZWFzZXMsIE1hc3NhY2h1c2V0dHMgR2VuZXJhbCBIb3NwaXRhbCwgSGFydmFyZCBNZWRpY2FsIFNj
aG9vbCwgQ2hhcmxlc3Rvd24sIE1BLCBVU0EuJiN4RDtBbHpoZWltZXIgUmVzZWFyY2ggTGFib3Jh
dG9yeSwgRGVwYXJ0bWVudCBvZiBOZXVyb3NjaWVuY2VzLCBDYXNlIFdlc3Rlcm4gUmVzZXJ2ZSBV
bml2ZXJzaXR5IFNjaG9vbCBvZiBNZWRpY2luZSwgQ2xldmVsYW5kLCBPSCwgVVNBLiYjeEQ7R2Vy
bWFuIENlbnRlciBmb3IgTmV1cm9kZWduZXJhdGl2ZSBEaXNlYXNlcyAoRFpORSksIEJvbm4sIEdl
cm1hbnkuJiN4RDtEZXBhcnRtZW50IG9mIEFuZXN0aGVzaW9sb2d5LCBVbml2ZXJzaXR5IG9mIEls
bGlub2lzLCBDaGljYWdvLCBJTCwgVVNBLiYjeEQ7RGVwYXJ0bWVudCBvZiBHZXJpYXRyaWNzLCBK
b2hhbm5pdGVyIEhvc3BpdGFsLCBCb25uLCBHZXJtYW55OyBFdXJvcGVhbiBJbnN0aXR1dGUgZm9y
IE1vbGVjdWxhciBJbWFnaW5nIChFSU1JKSBhdCB0aGUgV2VzdGZhbGlhbiBXaWxoZWxtcyBVbml2
ZXJzaXR5IChXV1UpLCBNdW5zdGVyLCBHZXJtYW55LiYjeEQ7RGVwYXJ0bWVudCBvZiBOZXVyb2xv
Z3kgYW5kIE5ldXJvbG9naWNhbCBTY2llbmNlcywgU3RhbmZvcmQgVW5pdmVyc2l0eSBTY2hvb2wg
b2YgTWVkaWNpbmUsIFN0YW5mb3JkLCBDQSwgVVNBOyBDZW50ZXIgZm9yIFRpc3N1ZSBSZWdlbmVy
YXRpb24sIFJlcGFpciwgYW5kIFJlc3RvcmF0aW9uLCBWQSBQYWxvIEFsdG8gSGVhbHRoIENhcmUg
U3lzdGVtLCBQYWxvIEFsdG8sIENBLCBVU0EuJiN4RDtJbnN0aXR1dG8gZGUgQmlvbWVkaWNpbmEg
ZGUgU2V2aWxsYSAoSUJJUyksIEhvc3BpdGFsIFVuaXZlcnNpdGFyaW8gVmlyZ2VuIGRlbCBSb2Np
bywgQ29uc2VqbyBTdXBlcmlvciBkZSBJbnZlc3RpZ2FjaW9uZXMgQ2llbnRpZmljYXMgVW5pdmVy
c2lkYWQgZGUgU2V2aWxsYSwgU2V2aWxsYSwgU3BhaW4uJiN4RDtEZXBhcnRtZW50IG9mIE5ldXJv
c2NpZW5jZSwgTmV1cm9pbmZsYW1tYXRpb24gUmVzZWFyY2ggQ2VudGVyLCBMZXJuZXIgUmVzZWFy
Y2ggSW5zdGl0dXRlLCBDbGV2ZWxhbmQgQ2xpbmljLCBDbGV2ZWxhbmQsIE9ILCBVU0EuJiN4RDtE
aXZpc2lvbiBvZiBMaWZlIFNjaWVuY2UsIEhvbmcgS29uZyBVbml2ZXJzaXR5IG9mIFNjaWVuY2Ug
YW5kIFRlY2hub2xvZ3ksIEhvbmcgS29uZy4mI3hEO0RlcGFydG1lbnQgb2YgTmV1cm9sb2d5LCBE
YXZpZCBHZWZmZW4gU2Nob29sIG9mIE1lZGljaW5lIGF0IHRoZSBVbml2ZXJzaXR5IG9mIENhbGlm
b3JuaWEsIExvcyBBbmdlbGVzLCB0aGUgR2VyaWF0cmljLCBSZXNlYXJjaCwgYW5kIENsaW5pY2Fs
IENlbnRlciwgR3JlYXRlciBMb3MgQW5nZWxlcyBWZXRlcmFucyBBZmZhaXJzIEhlYWx0aGNhcmUg
U3lzdGVtLCBMb3MgQW5nZWxlcywgQ0EsIFVTQS4mI3hEO0luc3RpdHV0ZSBvZiBNb2xlY3VsYXIg
TWVkaWNpbmUsIFVuaXZlcnNpdHkgb2YgU291dGhlcm4gRGVubWFyaywgT2RlbnNlLCBEZW5tYXJr
LiYjeEQ7RGVwYXJ0bWVudCBvZiBCaW9jaGVtaXN0cnksIFVuaXZlcnNpdHkgb2YgQ2FtYnJpZGdl
LCBDYW1icmlkZ2UsIFVLLiYjeEQ7RmFjdWx0eSBvZiBMaWZlIFNjaWVuY2VzLCBUaGUgVW5pdmVy
c2l0eSBvZiBNYW5jaGVzdGVyLCBNYW5jaGVzdGVyLCBVSzsgQWNodWNhcnJvIENlbnRlciBmb3Ig
TmV1cm9zY2llbmNlLCBCYXNxdWUgRm91bmRhdGlvbiBmb3IgU2NpZW5jZSAoSUtFUkJBU1FVRSks
IEJpbGJhbywgU3BhaW47IERlcGFydG1lbnQgb2YgTmV1cm9zY2llbmNlcywgVW5pdmVyc2l0eSBv
ZiB0aGUgQmFzcXVlIENvdW50cnkgVVBWL0VIVSAoRXVza2FsIEhlcnJpa28gVW5pYmVydHNpdGF0
ZWEvVW5pdmVyc2lkYWQgZGVsIFBhaXMgVmFzY28pIGFuZCBDSUJFUk5FRCAoQ2VudHJvIGRlIElu
dmVzdGlnYWNpb24gQmlvbWVkaWNhIGVuIFJlZCBzb2JyZSBFbmZlcm1lZGFkZXMgTmV1cm9kZWdl
bmVyYXRpdmFzKSwgTGVpb2EsIFNwYWluLiYjeEQ7UmVzZWFyY2ggSW5zdGl0dXRlIG9mIEVudmly
b25tZW50YWwgTWVkaWNpbmUsIE5hZ295YSBVbml2ZXJzaXR5L1JJS0VOIEJyYWluIFNjaWVuY2Ug
SW5zdGl0dXRlLCBXYWtvLXNoaSwgSmFwYW4uJiN4RDtEZXBhcnRtZW50IG9mIE5ldXJvYmlvbG9n
eSwgQUkgVmlydGFuZW4gSW5zdGl0dXRlIGZvciBNb2xlY3VsYXIgU2NpZW5jZXMsIFVuaXZlcnNp
dHkgb2YgRWFzdGVybiBGaW5sYW5kLCBLdW9waW8sIEZpbmxhbmQuJiN4RDtHZXJtYW4gQ2VudGVy
IGZvciBOZXVyb2RlZ25lcmF0aXZlIERpc2Vhc2VzIChEWk5FKSwgQm9ubiwgR2VybWFueTsgSW5z
dGl0dXRlIG9mIElubmF0ZSBJbW11bml0eSwgVW5pdmVyc2l0eSBvZiBCb25uLCBCb25uLCBHZXJt
YW55OyBEZXBhcnRtZW50IG9mIEluZmVjdGlvdXNEaXNlYXNlcyBhbmQgSW1tdW5vbG9neSwgVW5p
dmVyc2l0eSBvZiBNYXNzYWNodXNldHRzIE1lZGljYWwgU2Nob29sLCBXb3JjZXN0ZXIsIE1BLCBV
U0EuJiN4RDtNYXgtUGxhbmNrIFJlc2VhcmNoIEdyb3VwIE5ldXJvaW1tdW5vbG9neSwgQ2VudGVy
IG9mIEFkdmFuY2VkIEV1cm9wZWFuIFN0dWRpZXMgYW5kIFJlc2VhcmNoIChDQUVTQVIpLCBCb25u
LCBHZXJtYW55LiYjeEQ7RGVwYXJ0bWVudCBvZiBOZXVyb2xvZ3ksIFVuaXZlcnNpdHkgSG9zcGl0
YWwgQm9ubiwgVW5pdmVyc2l0eSBvZiBCb25uLCBCb25uLCBHZXJtYW55OyBHZXJtYW4gQ2VudGVy
IGZvciBOZXVyb2RlZ25lcmF0aXZlIERpc2Vhc2VzIChEWk5FKSwgQm9ubiwgR2VybWFueS4mI3hE
O1ppbGtoYSBOZXVyb2dlbmV0aWMgSW5zdGl0dXRlLCBLZWNrIFNjaG9vbCBvZiBNZWRpY2luZSBv
ZiB0aGUgVW5pdmVyc2l0eSBvZiBTb3V0aGVybiBDYWxpZm9ybmlhLCBMb3MgQW5nZWxlcywgQ0Es
IFVTQS4mI3hEO0RlcGFydG1lbnQgb2YgTW9sZWN1bGFyIFBoYXJtYWNvbG9neSBhbmQgUGh5c2lv
bG9neSwgQnlyZCBBbHpoZWltZXImYXBvcztzIEluc3RpdHV0ZSwgVW5pdmVyc2l0eSBvZiBTb3V0
aCBGbG9yaWRhIENvbGxlZ2Ugb2YgTWVkaWNpbmUsIFRhbXBhLCBGTCwgVVNBLiYjeEQ7RGVwYXJ0
bWVudCBvZiBJbW11bm9sb2d5LCBEdWtlIFVuaXZlcnNpdHkgTWVkaWNhbCBDZW50ZXIsIER1cmhh
bSwgTkMsIFVTQS4mI3hEO1NjaG9vbCBvZiBCaW9sb2dpY2FsIFNjaWVuY2VzLCBTb3V0aGFtcHRv
biBHZW5lcmFsIEhvc3BpdGFsLCBTb3V0aGFtcHRvbiwgVUsuJiN4RDtDbGluaWNhbCBhbmQgRXhw
ZXJpbWVudGFsIFNjaWVuY2UsIFVuaXZlcnNpdHkgb2YgU291dGhhbXB0b24sIFNvdXRoYW1wdG9u
LCBVSzsgTWVtb3J5IEFzc2Vzc21lbnQgYW5kIFJlc2VhcmNoIENlbnRyZSwgTW9vcmdyZWVuIEhv
c3BpdGFsLCBTb3V0aGVybiBIZWFsdGggRm91bmRhdGlvbiBUcnVzdCwgU291dGhhbXB0b24sIFVL
LiYjeEQ7TG91aXNpYW5hIFN0YXRlIFVuaXZlcnNpdHkgTmV1cm9zY2llbmNlIENlbnRlciBvZiBF
eGNlbGxlbmNlLCBMb3Vpc2lhbmEgU3RhdGUgVW5pdmVyc2l0eSBIZWFsdGggU2NpZW5jZXMgQ2Vu
dGVyIFNjaG9vbCBvZiBNZWRpY2luZSBpbiBOZXcgT3JsZWFucywgTEEsIFVTQS4mI3hEO0Rpdmlz
aW9uIG9mIEV4cGVyaW1lbnRhbCBNZWRpY2luZSwgSW1wZXJpYWwgQ29sbGVnZSBMb25kb24sIEhh
bW1lcnNtaXRoIEhvc3BpdGFsLCBMb25kb24sIFVLLiYjeEQ7Q2VudHJlIE5hdGlvbmFsIGRlIGxh
IFJlY2hlcmNoZSBTY2llbnRpZmlxdWUgKENOUlMpLCBVTVIgNzIyNSwgRXhwZXJpbWVudGFsIFRo
ZXJhcGV1dGljcyBvZiBOZXVyb2RlZ2VuZXJhdGlvbiwgUGFyaXMsIEZyYW5jZS4mI3hEO0RlcGFy
dG1lbnQgb2YgT25jb2xvZ3kgUGF0aG9sb2d5LCBDYW5jZXIgQ2VudHJ1bSBLYXJvbGluc2thLCBL
YXJvbGluc2thIEluc3RpdHV0ZXQsIFN0b2NraG9sbSwgU3dlZGVuLiYjeEQ7RGVwYXJ0bWVudCBv
ZiBDZWxsdWxhciBNaWNyb2Jpb2xvZ3ksIE1heCBQbGFuY2sgSW5zdGl0dXRlIGZvciBJbmZlY3Rp
b24gQmlvbG9neSwgQmVybGluLCBHZXJtYW55LiYjeEQ7SW5zdGl0dXRlIG9mIFBoeXNpb2xvZ3kg
SUksIEViZXJoYXJkIEthcmxzIFVuaXZlcnNpdHkgb2YgVHViaW5nZW4sIFR1YmluZ2VuLCBHZXJt
YW55LiYjeEQ7RGVwYXJ0bWVudCBvZiBOZXVyb3NjaWVuY2UsIFVuaXZlcnNpdHkgb2YgR3Jvbmlu
Z2VuLCBVbml2ZXJzaXR5IE1lZGljYWwgQ2VudHJlIEdyb25pbmdlbiwgR3JvbmluZ2VuLCBOZXRo
ZXJsYW5kcy4mI3hEO0RlcGFydG1lbnQgb2YgTWVkaWNpbmUsIFVuaXZlcnNpdHkgb2YgQ29sb3Jh
ZG8gRGVudmVyLCBBdXJvcmEsIENPLCBVU0EuJiN4RDtDZW50cmUgZm9yIFN0dWRpZXMgb24gUHJl
dmVudGlvbiBvZiBBbHpoZWltZXImYXBvcztzIERpc2Vhc2UsIERvdWdsYXMgTWVudGFsIEhlYWx0
aCBVbml2ZXJzaXR5IEluc3RpdHV0ZSwgYW5kIHRoZSBNY0dpbGwgVW5pdmVyc2l0eSBGYWN1bHR5
IG9mIE1lZGljaW5lLCBNb250cmVhbCwgUXVlYmVjLCBDYW5hZGEuJiN4RDtEZXBhcnRtZW50IG9m
IEluZmVjdGlvdXNEaXNlYXNlcyBhbmQgSW1tdW5vbG9neSwgVW5pdmVyc2l0eSBvZiBNYXNzYWNo
dXNldHRzIE1lZGljYWwgU2Nob29sLCBXb3JjZXN0ZXIsIE1BLCBVU0EuJiN4RDtEZXBhcnRtZW50
IG9mIE5ldXJvbG9neSwgVW5pdmVyc2l0eSBIb3NwaXRhbCBCb25uLCBVbml2ZXJzaXR5IG9mIEJv
bm4sIEJvbm4sIEdlcm1hbnkuPC9hdXRoLWFkZHJlc3M+PHRpdGxlcz48dGl0bGU+TmV1cm9pbmZs
YW1tYXRpb24gaW4gQWx6aGVpbWVyJmFwb3M7cyBkaXNlYXNlPC90aXRsZT48c2Vjb25kYXJ5LXRp
dGxlPkxhbmNldCBOZXVyb2w8L3NlY29uZGFyeS10aXRsZT48L3RpdGxlcz48cGVyaW9kaWNhbD48
ZnVsbC10aXRsZT5MYW5jZXQgTmV1cm9sb2d5PC9mdWxsLXRpdGxlPjxhYmJyLTE+TGFuY2V0IE5l
dXJvbC48L2FiYnItMT48YWJici0yPkxhbmNldCBOZXVyb2w8L2FiYnItMj48L3BlcmlvZGljYWw+
PHBhZ2VzPjM4OC00MDU8L3BhZ2VzPjx2b2x1bWU+MTQ8L3ZvbHVtZT48bnVtYmVyPjQ8L251bWJl
cj48a2V5d29yZHM+PGtleXdvcmQ+KkFsemhlaW1lciBEaXNlYXNlL2dlbmV0aWNzL2ltbXVub2xv
Z3kvbWV0YWJvbGlzbS9wYXRob2xvZ3kvcHJldmVudGlvbiAmYW1wOyBjb250cm9sPC9rZXl3b3Jk
PjxrZXl3b3JkPkFuaW1hbHM8L2tleXdvcmQ+PGtleXdvcmQ+QW50aS1JbmZsYW1tYXRvcnkgQWdl
bnRzLCBOb24tU3Rlcm9pZGFsLyp0aGVyYXBldXRpYyB1c2U8L2tleXdvcmQ+PGtleXdvcmQ+QXN0
cm9jeXRlcy9pbW11bm9sb2d5L3BhdGhvbG9neTwva2V5d29yZD48a2V5d29yZD5CaW9tYXJrZXJz
L2Jsb29kL2NlcmVicm9zcGluYWwgZmx1aWQ8L2tleXdvcmQ+PGtleXdvcmQ+QnJhaW4gSW5qdXJp
ZXMvKmNvbXBsaWNhdGlvbnMvbWV0YWJvbGlzbTwva2V5d29yZD48a2V5d29yZD5DbGluaWNhbCBU
cmlhbHMgYXMgVG9waWM8L2tleXdvcmQ+PGtleXdvcmQ+RGlzZWFzZSBNb2RlbHMsIEFuaW1hbDwv
a2V5d29yZD48a2V5d29yZD5EaXNlYXNlIFByb2dyZXNzaW9uPC9rZXl3b3JkPjxrZXl3b3JkPkh1
bWFuczwva2V5d29yZD48a2V5d29yZD4qSW1tdW5pdHksIElubmF0ZTwva2V5d29yZD48a2V5d29y
ZD5JbW11bml6YXRpb248L2tleXdvcmQ+PGtleXdvcmQ+SW5mbGFtbWF0aW9uL2RpYWdub3Npcy9p
bW11bm9sb2d5LyptZXRhYm9saXNtPC9rZXl3b3JkPjxrZXl3b3JkPkluZmxhbW1hdGlvbiBNZWRp
YXRvcnMvaW1tdW5vbG9neS8qbWV0YWJvbGlzbTwva2V5d29yZD48a2V5d29yZD5Mb2N1cyBDb2Vy
dWxldXMvcGF0aG9sb2d5PC9rZXl3b3JkPjxrZXl3b3JkPk1pY3JvZ2xpYS8qaW1tdW5vbG9neS8q
cGF0aG9sb2d5PC9rZXl3b3JkPjxrZXl3b3JkPk5vb3Ryb3BpYyBBZ2VudHMvYWRtaW5pc3RyYXRp
b24gJmFtcDsgZG9zYWdlPC9rZXl3b3JkPjxrZXl3b3JkPk9iZXNpdHkvKmNvbXBsaWNhdGlvbnMv
bWV0YWJvbGlzbTwva2V5d29yZD48a2V5d29yZD5QaGFnb2N5dG9zaXM8L2tleXdvcmQ+PGtleXdv
cmQ+UHJvdGVpbiBGb2xkaW5nPC9rZXl3b3JkPjxrZXl3b3JkPlJpc2sgRmFjdG9yczwva2V5d29y
ZD48a2V5d29yZD5TZXZlcml0eSBvZiBJbGxuZXNzIEluZGV4PC9rZXl3b3JkPjwva2V5d29yZHM+
PGRhdGVzPjx5ZWFyPjIwMTU8L3llYXI+PHB1Yi1kYXRlcz48ZGF0ZT5BcHI8L2RhdGU+PC9wdWIt
ZGF0ZXM+PC9kYXRlcz48aXNibj4xNDc0LTQ0NjUgKEVsZWN0cm9uaWMpJiN4RDsxNDc0LTQ0MjIg
KExpbmtpbmcpPC9pc2JuPjxhY2Nlc3Npb24tbnVtPjI1NzkyMDk4PC9hY2Nlc3Npb24tbnVtPjx1
cmxzPjxyZWxhdGVkLXVybHM+PHVybD5odHRwczovL3d3dy5uY2JpLm5sbS5uaWguZ292L3B1Ym1l
ZC8yNTc5MjA5ODwvdXJsPjwvcmVsYXRlZC11cmxzPjwvdXJscz48Y3VzdG9tMj5QTUM1OTA5NzAz
PC9jdXN0b20yPjxlbGVjdHJvbmljLXJlc291cmNlLW51bT4xMC4xMDE2L1MxNDc0LTQ0MjIoMTUp
NzAwMTYtNTwvZWxlY3Ryb25pYy1yZXNvdXJjZS1udW0+PC9yZWNvcmQ+PC9DaXRlPjxDaXRlPjxB
dXRob3I+S3JzdGljPC9BdXRob3I+PFllYXI+MjAxMzwvWWVhcj48UmVjTnVtPjE1PC9SZWNOdW0+
PHJlY29yZD48cmVjLW51bWJlcj4xNTwvcmVjLW51bWJlcj48Zm9yZWlnbi1rZXlzPjxrZXkgYXBw
PSJFTiIgZGItaWQ9InhzZTAwdjVwdjBmZWU2ZXRlYXJ2OXZlMHp4OXhyejJlZHYwOSIgdGltZXN0
YW1wPSIxNTUxOTcwNzg1Ij4xNTwva2V5PjwvZm9yZWlnbi1rZXlzPjxyZWYtdHlwZSBuYW1lPSJK
b3VybmFsIEFydGljbGUiPjE3PC9yZWYtdHlwZT48Y29udHJpYnV0b3JzPjxhdXRob3JzPjxhdXRo
b3I+S3JzdGljLCBELjwvYXV0aG9yPjxhdXRob3I+S251ZXNlbCwgSS48L2F1dGhvcj48L2F1dGhv
cnM+PC9jb250cmlidXRvcnM+PGF1dGgtYWRkcmVzcz5JbnN0aXR1dGUgb2YgUGhhcm1hY29sb2d5
IGFuZCBUb3hpY29sb2d5LCBVbml2ZXJzaXR5IG9mIFp1cmljaCwgV2ludGVydGh1cmVyc3RyYXNz
ZSAxOTAsIENILTgwNTcsIFp1cmljaCwgU3dpdHplcmxhbmQuPC9hdXRoLWFkZHJlc3M+PHRpdGxl
cz48dGl0bGU+RGVjaXBoZXJpbmcgdGhlIG1lY2hhbmlzbSB1bmRlcmx5aW5nIGxhdGUtb25zZXQg
QWx6aGVpbWVyIGRpc2Vhc2U8L3RpdGxlPjxzZWNvbmRhcnktdGl0bGU+TmF0IFJldiBOZXVyb2w8
L3NlY29uZGFyeS10aXRsZT48L3RpdGxlcz48cGVyaW9kaWNhbD48ZnVsbC10aXRsZT5OYXR1cmUg
UmV2aWV3czogTmV1cm9sb2d5PC9mdWxsLXRpdGxlPjxhYmJyLTE+TmF0LiBSZXYuIE5ldXJvbC48
L2FiYnItMT48YWJici0yPk5hdCBSZXYgTmV1cm9sPC9hYmJyLTI+PC9wZXJpb2RpY2FsPjxwYWdl
cz4yNS0zNDwvcGFnZXM+PHZvbHVtZT45PC92b2x1bWU+PG51bWJlcj4xPC9udW1iZXI+PGtleXdv
cmRzPjxrZXl3b3JkPkFnZWQ8L2tleXdvcmQ+PGtleXdvcmQ+QWx6aGVpbWVyIERpc2Vhc2UvKmRp
YWdub3Npcy8qZ2VuZXRpY3MvcGF0aG9sb2d5L3BoeXNpb3BhdGhvbG9neTwva2V5d29yZD48a2V5
d29yZD5BbXlsb2lkIGJldGEtUGVwdGlkZXMvZ2VuZXRpY3M8L2tleXdvcmQ+PGtleXdvcmQ+QW5p
bWFsczwva2V5d29yZD48a2V5d29yZD5CcmFpbi9wYXRob2xvZ3kvcGh5c2lvcGF0aG9sb2d5PC9r
ZXl3b3JkPjxrZXl3b3JkPkNlbGwgRGVhdGgvZ2VuZXRpY3MvcGh5c2lvbG9neTwva2V5d29yZD48
a2V5d29yZD5EaXNlYXNlIE1vZGVscywgQW5pbWFsPC9rZXl3b3JkPjxrZXl3b3JkPkRpc2Vhc2Ug
UHJvZ3Jlc3Npb248L2tleXdvcmQ+PGtleXdvcmQ+SHVtYW5zPC9rZXl3b3JkPjxrZXl3b3JkPklu
ZmxhbW1hdGlvbiBNZWRpYXRvcnMvYmxvb2Q8L2tleXdvcmQ+PGtleXdvcmQ+TWljZTwva2V5d29y
ZD48a2V5d29yZD5OZXVyaXRlcy9wYXRob2xvZ3kvcGh5c2lvbG9neTwva2V5d29yZD48a2V5d29y
ZD5OZXVyb2ZpYnJpbGxhcnkgVGFuZ2xlcy9nZW5ldGljcy9wYXRob2xvZ3kvcGh5c2lvbG9neTwv
a2V5d29yZD48a2V5d29yZD5Qcm90ZW9zdGFzaXMgRGVmaWNpZW5jaWVzL2RpYWdub3Npcy9nZW5l
dGljcy9wYXRob2xvZ3kvcGh5c2lvcGF0aG9sb2d5PC9rZXl3b3JkPjxrZXl3b3JkPnRhdSBQcm90
ZWlucy9nZW5ldGljczwva2V5d29yZD48L2tleXdvcmRzPjxkYXRlcz48eWVhcj4yMDEzPC95ZWFy
PjxwdWItZGF0ZXM+PGRhdGU+SmFuPC9kYXRlPjwvcHViLWRhdGVzPjwvZGF0ZXM+PGlzYm4+MTc1
OS00NzY2IChFbGVjdHJvbmljKSYjeEQ7MTc1OS00NzU4IChMaW5raW5nKTwvaXNibj48YWNjZXNz
aW9uLW51bT4yMzE4Mzg4MjwvYWNjZXNzaW9uLW51bT48dXJscz48cmVsYXRlZC11cmxzPjx1cmw+
aHR0cHM6Ly93d3cubmNiaS5ubG0ubmloLmdvdi9wdWJtZWQvMjMxODM4ODI8L3VybD48L3JlbGF0
ZWQtdXJscz48L3VybHM+PGVsZWN0cm9uaWMtcmVzb3VyY2UtbnVtPjEwLjEwMzgvbnJuZXVyb2wu
MjAxMi4yMzY8L2VsZWN0cm9uaWMtcmVzb3VyY2UtbnVtPjwvcmVjb3JkPjwvQ2l0ZT48L0VuZE5v
dGU+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[6, 7]</w:t>
      </w:r>
      <w:r w:rsidR="00DE4BC3" w:rsidRPr="0025388E">
        <w:fldChar w:fldCharType="end"/>
      </w:r>
      <w:r w:rsidR="00362C8D" w:rsidRPr="0025388E">
        <w:t>.</w:t>
      </w:r>
    </w:p>
    <w:p w14:paraId="7587DBA4" w14:textId="06317F1E" w:rsidR="00DE4BC3" w:rsidRDefault="00B4548F" w:rsidP="00A21B7A">
      <w:pPr>
        <w:pStyle w:val="TAMainText"/>
      </w:pPr>
      <w:r w:rsidRPr="0025388E">
        <w:t>The pioneer work of Davies and Maloney pointed out a depletion of acetylcholine transferase and acetylcholinesterase (AChE) enzymatic activities in some regions of the brain of AD patients after necropsy compared to normal control samples</w:t>
      </w:r>
      <w:r w:rsidR="00362C8D" w:rsidRPr="0025388E">
        <w:t xml:space="preserve"> </w:t>
      </w:r>
      <w:r w:rsidR="00DE4BC3" w:rsidRPr="0025388E">
        <w:fldChar w:fldCharType="begin"/>
      </w:r>
      <w:r w:rsidR="005E070F" w:rsidRPr="0025388E">
        <w:instrText xml:space="preserve"> ADDIN EN.CITE &lt;EndNote&gt;&lt;Cite&gt;&lt;Author&gt;Davies&lt;/Author&gt;&lt;Year&gt;1976&lt;/Year&gt;&lt;RecNum&gt;17&lt;/RecNum&gt;&lt;DisplayText&gt;[8]&lt;/DisplayText&gt;&lt;record&gt;&lt;rec-number&gt;17&lt;/rec-number&gt;&lt;foreign-keys&gt;&lt;key app="EN" db-id="xse00v5pv0fee6etearv9ve0zx9xrz2edv09" timestamp="1551970785"&gt;17&lt;/key&gt;&lt;/foreign-keys&gt;&lt;ref-type name="Journal Article"&gt;17&lt;/ref-type&gt;&lt;contributors&gt;&lt;authors&gt;&lt;author&gt;Davies, P.&lt;/author&gt;&lt;author&gt;Maloney, A. J. F.&lt;/author&gt;&lt;/authors&gt;&lt;/contributors&gt;&lt;titles&gt;&lt;title&gt;Selective loss of central cholinergic neurons in Alzheimer&amp;apos;s disease&lt;/title&gt;&lt;secondary-title&gt;Lancet&lt;/secondary-title&gt;&lt;/titles&gt;&lt;periodical&gt;&lt;full-title&gt;Lancet&lt;/full-title&gt;&lt;abbr-1&gt;Lancet&lt;/abbr-1&gt;&lt;abbr-2&gt;Lancet&lt;/abbr-2&gt;&lt;/periodical&gt;&lt;pages&gt;1403-1403&lt;/pages&gt;&lt;volume&gt;2&lt;/volume&gt;&lt;number&gt;8000&lt;/number&gt;&lt;dates&gt;&lt;year&gt;1976&lt;/year&gt;&lt;/dates&gt;&lt;isbn&gt;0140-6736&lt;/isbn&gt;&lt;accession-num&gt;WOS:A1976CQ49900018&lt;/accession-num&gt;&lt;urls&gt;&lt;related-urls&gt;&lt;url&gt;&amp;lt;Go to ISI&amp;gt;://WOS:A1976CQ49900018&lt;/url&gt;&lt;/related-urls&gt;&lt;/urls&gt;&lt;/record&gt;&lt;/Cite&gt;&lt;/EndNote&gt;</w:instrText>
      </w:r>
      <w:r w:rsidR="00DE4BC3" w:rsidRPr="0025388E">
        <w:fldChar w:fldCharType="separate"/>
      </w:r>
      <w:r w:rsidR="005E070F" w:rsidRPr="0025388E">
        <w:rPr>
          <w:noProof/>
        </w:rPr>
        <w:t>[8]</w:t>
      </w:r>
      <w:r w:rsidR="00DE4BC3" w:rsidRPr="0025388E">
        <w:fldChar w:fldCharType="end"/>
      </w:r>
      <w:r w:rsidR="00362C8D" w:rsidRPr="0025388E">
        <w:t>.</w:t>
      </w:r>
      <w:r w:rsidRPr="0025388E">
        <w:t xml:space="preserve"> The substantial loss of AChE in the amygdala, hippocampus, and cortex in AD patients was well </w:t>
      </w:r>
      <w:r w:rsidR="00F02EE6" w:rsidRPr="0025388E">
        <w:t>e</w:t>
      </w:r>
      <w:r w:rsidRPr="0025388E">
        <w:t xml:space="preserve">stablished by functional and </w:t>
      </w:r>
      <w:r w:rsidR="008F4C35" w:rsidRPr="0025388E">
        <w:t xml:space="preserve">positron emission </w:t>
      </w:r>
      <w:r w:rsidR="00DE4BC3" w:rsidRPr="0025388E">
        <w:t>tomography (PET) scan</w:t>
      </w:r>
      <w:r w:rsidRPr="0025388E">
        <w:t xml:space="preserve"> </w:t>
      </w:r>
      <w:r w:rsidR="00F02EE6" w:rsidRPr="0025388E">
        <w:t>analyses</w:t>
      </w:r>
      <w:r w:rsidR="00362C8D" w:rsidRPr="0025388E">
        <w:t xml:space="preserve"> </w:t>
      </w:r>
      <w:r w:rsidR="00DE4BC3" w:rsidRPr="0025388E">
        <w:fldChar w:fldCharType="begin">
          <w:fldData xml:space="preserve">PEVuZE5vdGU+PENpdGU+PEF1dGhvcj5LYXNhPC9BdXRob3I+PFllYXI+MTk5NzwvWWVhcj48UmVj
TnVtPjE4PC9SZWNOdW0+PERpc3BsYXlUZXh0Pls5LCAxMF08L0Rpc3BsYXlUZXh0PjxyZWNvcmQ+
PHJlYy1udW1iZXI+MTg8L3JlYy1udW1iZXI+PGZvcmVpZ24ta2V5cz48a2V5IGFwcD0iRU4iIGRi
LWlkPSJ4c2UwMHY1cHYwZmVlNmV0ZWFydjl2ZTB6eDl4cnoyZWR2MDkiIHRpbWVzdGFtcD0iMTU1
MTk3MDc4NSI+MTg8L2tleT48L2ZvcmVpZ24ta2V5cz48cmVmLXR5cGUgbmFtZT0iSm91cm5hbCBB
cnRpY2xlIj4xNzwvcmVmLXR5cGU+PGNvbnRyaWJ1dG9ycz48YXV0aG9ycz48YXV0aG9yPkthc2Es
IFAuPC9hdXRob3I+PGF1dGhvcj5SYWtvbmN6YXksIFouPC9hdXRob3I+PGF1dGhvcj5HdWx5YSwg
Sy48L2F1dGhvcj48L2F1dGhvcnM+PC9jb250cmlidXRvcnM+PGF1dGgtYWRkcmVzcz5BbHpoZWlt
ZXImYXBvcztzIERpc2Vhc2UgUmVzZWFyY2ggQ2VudGVyLCBBbGJlcnQgU3plbnQtR3lvcmd5aSBN
ZWRpY2FsIFVuaXZlcnNpdHksIFN6ZWdlZCwgSHVuZ2FyeS4ga3BAY29tc2VyLnN6b3RlLnUtc3pl
Z2VkLmh1PC9hdXRoLWFkZHJlc3M+PHRpdGxlcz48dGl0bGU+VGhlIGNob2xpbmVyZ2ljIHN5c3Rl
bSBpbiBBbHpoZWltZXImYXBvcztzIGRpc2Vhc2U8L3RpdGxlPjxzZWNvbmRhcnktdGl0bGU+UHJv
ZyBOZXVyb2Jpb2w8L3NlY29uZGFyeS10aXRsZT48YWx0LXRpdGxlPlByb2cuIE5ldXJvYmlvbC48
L2FsdC10aXRsZT48L3RpdGxlcz48cGVyaW9kaWNhbD48ZnVsbC10aXRsZT5Qcm9ncmVzcyBpbiBO
ZXVyb2Jpb2xvZ3k8L2Z1bGwtdGl0bGU+PGFiYnItMT5Qcm9nLiBOZXVyb2Jpb2wuPC9hYmJyLTE+
PGFiYnItMj5Qcm9nIE5ldXJvYmlvbDwvYWJici0yPjwvcGVyaW9kaWNhbD48YWx0LXBlcmlvZGlj
YWw+PGZ1bGwtdGl0bGU+UHJvZ3Jlc3MgaW4gTmV1cm9iaW9sb2d5PC9mdWxsLXRpdGxlPjxhYmJy
LTE+UHJvZy4gTmV1cm9iaW9sLjwvYWJici0xPjxhYmJyLTI+UHJvZyBOZXVyb2Jpb2w8L2FiYnIt
Mj48L2FsdC1wZXJpb2RpY2FsPjxwYWdlcz41MTEtMzU8L3BhZ2VzPjx2b2x1bWU+NTI8L3ZvbHVt
ZT48bnVtYmVyPjY8L251bWJlcj48a2V5d29yZHM+PGtleXdvcmQ+QWNldHlsY2hvbGluZXN0ZXJh
c2UvbWV0YWJvbGlzbTwva2V5d29yZD48a2V5d29yZD5BbHpoZWltZXIgRGlzZWFzZS9lbnp5bW9s
b2d5LypwaHlzaW9wYXRob2xvZ3kvcHN5Y2hvbG9neTwva2V5d29yZD48a2V5d29yZD5CcmFpbi9l
bnp5bW9sb2d5PC9rZXl3b3JkPjxrZXl3b3JkPkNob2xpbmUgTy1BY2V0eWx0cmFuc2ZlcmFzZS9t
ZXRhYm9saXNtPC9rZXl3b3JkPjxrZXl3b3JkPkNob2xpbmVzdGVyYXNlcy9tZXRhYm9saXNtPC9r
ZXl3b3JkPjxrZXl3b3JkPkh1bWFuczwva2V5d29yZD48a2V5d29yZD5QYXJhc3ltcGF0aGV0aWMg
TmVydm91cyBTeXN0ZW0vKnBoeXNpb3BhdGhvbG9neTwva2V5d29yZD48a2V5d29yZD5SZWNlcHRv
cnMsIENob2xpbmVyZ2ljL21ldGFib2xpc208L2tleXdvcmQ+PC9rZXl3b3Jkcz48ZGF0ZXM+PHll
YXI+MTk5NzwveWVhcj48cHViLWRhdGVzPjxkYXRlPkF1ZzwvZGF0ZT48L3B1Yi1kYXRlcz48L2Rh
dGVzPjxpc2JuPjAzMDEtMDA4MiAoUHJpbnQpJiN4RDswMzAxLTAwODIgKExpbmtpbmcpPC9pc2Ju
PjxhY2Nlc3Npb24tbnVtPjkzMTYxNTk8L2FjY2Vzc2lvbi1udW0+PHdvcmstdHlwZT5SZXZpZXc8
L3dvcmstdHlwZT48dXJscz48cmVsYXRlZC11cmxzPjx1cmw+aHR0cHM6Ly93d3cubmNiaS5ubG0u
bmloLmdvdi9wdWJtZWQvOTMxNjE1OTwvdXJsPjwvcmVsYXRlZC11cmxzPjwvdXJscz48ZWxlY3Ry
b25pYy1yZXNvdXJjZS1udW0+MTAuMTAxNi9zMDMwMS0wMDgyKDk3KTAwMDI4LTI8L2VsZWN0cm9u
aWMtcmVzb3VyY2UtbnVtPjxsYW5ndWFnZT5FbmdsaXNoPC9sYW5ndWFnZT48L3JlY29yZD48L0Np
dGU+PENpdGU+PEF1dGhvcj5LdWhsPC9BdXRob3I+PFllYXI+MTk5OTwvWWVhcj48UmVjTnVtPjE5
PC9SZWNOdW0+PHJlY29yZD48cmVjLW51bWJlcj4xOTwvcmVjLW51bWJlcj48Zm9yZWlnbi1rZXlz
PjxrZXkgYXBwPSJFTiIgZGItaWQ9InhzZTAwdjVwdjBmZWU2ZXRlYXJ2OXZlMHp4OXhyejJlZHYw
OSIgdGltZXN0YW1wPSIxNTUxOTcwNzg1Ij4xOTwva2V5PjwvZm9yZWlnbi1rZXlzPjxyZWYtdHlw
ZSBuYW1lPSJKb3VybmFsIEFydGljbGUiPjE3PC9yZWYtdHlwZT48Y29udHJpYnV0b3JzPjxhdXRo
b3JzPjxhdXRob3I+S3VobCwgRC4gRS48L2F1dGhvcj48YXV0aG9yPktvZXBwZSwgUi4gQS48L2F1
dGhvcj48YXV0aG9yPk1pbm9zaGltYSwgUy48L2F1dGhvcj48YXV0aG9yPlNueWRlciwgUy4gRS48
L2F1dGhvcj48YXV0aG9yPkZpY2FybywgRS4gUC48L2F1dGhvcj48YXV0aG9yPkZvc3RlciwgTi4g
TC48L2F1dGhvcj48YXV0aG9yPkZyZXksIEsuIEEuPC9hdXRob3I+PGF1dGhvcj5LaWxib3Vybiwg
TS4gUi48L2F1dGhvcj48L2F1dGhvcnM+PC9jb250cmlidXRvcnM+PGF1dGgtYWRkcmVzcz5EaXZp
c2lvbiBvZiBOdWNsZWFyIE1lZGljaW5lLCBVbml2ZXJzaXR5IG9mIE1pY2hpZ2FuLCBBbm4gQXJi
b3IsIFVTQS4gZGt1aGxAdW1pY2guZWR1PC9hdXRoLWFkZHJlc3M+PHRpdGxlcz48dGl0bGU+SW4g
dml2byBtYXBwaW5nIG9mIGNlcmVicmFsIGFjZXR5bGNob2xpbmVzdGVyYXNlIGFjdGl2aXR5IGlu
IGFnaW5nIGFuZCBBbHpoZWltZXImYXBvcztzIGRpc2Vhc2U8L3RpdGxlPjxzZWNvbmRhcnktdGl0
bGU+TmV1cm9sb2d5PC9zZWNvbmRhcnktdGl0bGU+PGFsdC10aXRsZT5OZXVyb2xvZ3k8L2FsdC10
aXRsZT48L3RpdGxlcz48cGVyaW9kaWNhbD48ZnVsbC10aXRsZT5OZXVyb2xvZ3k8L2Z1bGwtdGl0
bGU+PGFiYnItMT5OZXVyb2xvZ3k8L2FiYnItMT48YWJici0yPk5ldXJvbG9neTwvYWJici0yPjwv
cGVyaW9kaWNhbD48YWx0LXBlcmlvZGljYWw+PGZ1bGwtdGl0bGU+TmV1cm9sb2d5PC9mdWxsLXRp
dGxlPjxhYmJyLTE+TmV1cm9sb2d5PC9hYmJyLTE+PGFiYnItMj5OZXVyb2xvZ3k8L2FiYnItMj48
L2FsdC1wZXJpb2RpY2FsPjxwYWdlcz42OTEtOTwvcGFnZXM+PHZvbHVtZT41Mjwvdm9sdW1lPjxu
dW1iZXI+NDwvbnVtYmVyPjxrZXl3b3Jkcz48a2V5d29yZD5BY2V0eWxjaG9saW5lc3RlcmFzZS8q
bWV0YWJvbGlzbTwva2V5d29yZD48a2V5d29yZD5BZHVsdDwva2V5d29yZD48a2V5d29yZD5BZ2Vk
PC9rZXl3b3JkPjxrZXl3b3JkPkFnZWQsIDgwIGFuZCBvdmVyPC9rZXl3b3JkPjxrZXl3b3JkPkFn
aW5nLyptZXRhYm9saXNtPC9rZXl3b3JkPjxrZXl3b3JkPkFsemhlaW1lciBEaXNlYXNlLypkaWFn
bm9zdGljIGltYWdpbmc8L2tleXdvcmQ+PGtleXdvcmQ+KkJyYWluIE1hcHBpbmc8L2tleXdvcmQ+
PGtleXdvcmQ+Q2VyZWJyYWwgQ29ydGV4L2RpYWdub3N0aWMgaW1hZ2luZy8qZW56eW1vbG9neS9w
aHlzaW9wYXRob2xvZ3k8L2tleXdvcmQ+PGtleXdvcmQ+RmVtYWxlPC9rZXl3b3JkPjxrZXl3b3Jk
Pkh1bWFuczwva2V5d29yZD48a2V5d29yZD5NYWduZXRpYyBSZXNvbmFuY2UgSW1hZ2luZy9tZXRo
b2RzPC9rZXl3b3JkPjxrZXl3b3JkPk1hbGU8L2tleXdvcmQ+PGtleXdvcmQ+TWlkZGxlIEFnZWQ8
L2tleXdvcmQ+PGtleXdvcmQ+VG9tb2dyYXBoeSwgRW1pc3Npb24tQ29tcHV0ZWQ8L2tleXdvcmQ+
PGtleXdvcmQ+VG9tb2dyYXBoeSwgRW1pc3Npb24tQ29tcHV0ZWQsIFNpbmdsZS1QaG90b248L2tl
eXdvcmQ+PC9rZXl3b3Jkcz48ZGF0ZXM+PHllYXI+MTk5OTwveWVhcj48cHViLWRhdGVzPjxkYXRl
Pk1hciAxMDwvZGF0ZT48L3B1Yi1kYXRlcz48L2RhdGVzPjxpc2JuPjAwMjgtMzg3OCAoUHJpbnQp
JiN4RDswMDI4LTM4NzggKExpbmtpbmcpPC9pc2JuPjxhY2Nlc3Npb24tbnVtPjEwMDc4NzEyPC9h
Y2Nlc3Npb24tbnVtPjx3b3JrLXR5cGU+QXJ0aWNsZTwvd29yay10eXBlPjx1cmxzPjxyZWxhdGVk
LXVybHM+PHVybD5odHRwczovL3d3dy5uY2JpLm5sbS5uaWguZ292L3B1Ym1lZC8xMDA3ODcxMjwv
dXJsPjwvcmVsYXRlZC11cmxzPjwvdXJscz48ZWxlY3Ryb25pYy1yZXNvdXJjZS1udW0+MTAuMTIx
Mi93bmwuNTIuNC42OTE8L2VsZWN0cm9uaWMtcmVzb3VyY2UtbnVtPjxsYW5ndWFnZT5FbmdsaXNo
PC9sYW5ndWFnZT48L3JlY29yZD48L0NpdGU+PC9FbmROb3RlPgB=
</w:fldData>
        </w:fldChar>
      </w:r>
      <w:r w:rsidR="005E070F" w:rsidRPr="0025388E">
        <w:instrText xml:space="preserve"> ADDIN EN.CITE </w:instrText>
      </w:r>
      <w:r w:rsidR="00DE4BC3" w:rsidRPr="0025388E">
        <w:fldChar w:fldCharType="begin">
          <w:fldData xml:space="preserve">PEVuZE5vdGU+PENpdGU+PEF1dGhvcj5LYXNhPC9BdXRob3I+PFllYXI+MTk5NzwvWWVhcj48UmVj
TnVtPjE4PC9SZWNOdW0+PERpc3BsYXlUZXh0Pls5LCAxMF08L0Rpc3BsYXlUZXh0PjxyZWNvcmQ+
PHJlYy1udW1iZXI+MTg8L3JlYy1udW1iZXI+PGZvcmVpZ24ta2V5cz48a2V5IGFwcD0iRU4iIGRi
LWlkPSJ4c2UwMHY1cHYwZmVlNmV0ZWFydjl2ZTB6eDl4cnoyZWR2MDkiIHRpbWVzdGFtcD0iMTU1
MTk3MDc4NSI+MTg8L2tleT48L2ZvcmVpZ24ta2V5cz48cmVmLXR5cGUgbmFtZT0iSm91cm5hbCBB
cnRpY2xlIj4xNzwvcmVmLXR5cGU+PGNvbnRyaWJ1dG9ycz48YXV0aG9ycz48YXV0aG9yPkthc2Es
IFAuPC9hdXRob3I+PGF1dGhvcj5SYWtvbmN6YXksIFouPC9hdXRob3I+PGF1dGhvcj5HdWx5YSwg
Sy48L2F1dGhvcj48L2F1dGhvcnM+PC9jb250cmlidXRvcnM+PGF1dGgtYWRkcmVzcz5BbHpoZWlt
ZXImYXBvcztzIERpc2Vhc2UgUmVzZWFyY2ggQ2VudGVyLCBBbGJlcnQgU3plbnQtR3lvcmd5aSBN
ZWRpY2FsIFVuaXZlcnNpdHksIFN6ZWdlZCwgSHVuZ2FyeS4ga3BAY29tc2VyLnN6b3RlLnUtc3pl
Z2VkLmh1PC9hdXRoLWFkZHJlc3M+PHRpdGxlcz48dGl0bGU+VGhlIGNob2xpbmVyZ2ljIHN5c3Rl
bSBpbiBBbHpoZWltZXImYXBvcztzIGRpc2Vhc2U8L3RpdGxlPjxzZWNvbmRhcnktdGl0bGU+UHJv
ZyBOZXVyb2Jpb2w8L3NlY29uZGFyeS10aXRsZT48YWx0LXRpdGxlPlByb2cuIE5ldXJvYmlvbC48
L2FsdC10aXRsZT48L3RpdGxlcz48cGVyaW9kaWNhbD48ZnVsbC10aXRsZT5Qcm9ncmVzcyBpbiBO
ZXVyb2Jpb2xvZ3k8L2Z1bGwtdGl0bGU+PGFiYnItMT5Qcm9nLiBOZXVyb2Jpb2wuPC9hYmJyLTE+
PGFiYnItMj5Qcm9nIE5ldXJvYmlvbDwvYWJici0yPjwvcGVyaW9kaWNhbD48YWx0LXBlcmlvZGlj
YWw+PGZ1bGwtdGl0bGU+UHJvZ3Jlc3MgaW4gTmV1cm9iaW9sb2d5PC9mdWxsLXRpdGxlPjxhYmJy
LTE+UHJvZy4gTmV1cm9iaW9sLjwvYWJici0xPjxhYmJyLTI+UHJvZyBOZXVyb2Jpb2w8L2FiYnIt
Mj48L2FsdC1wZXJpb2RpY2FsPjxwYWdlcz41MTEtMzU8L3BhZ2VzPjx2b2x1bWU+NTI8L3ZvbHVt
ZT48bnVtYmVyPjY8L251bWJlcj48a2V5d29yZHM+PGtleXdvcmQ+QWNldHlsY2hvbGluZXN0ZXJh
c2UvbWV0YWJvbGlzbTwva2V5d29yZD48a2V5d29yZD5BbHpoZWltZXIgRGlzZWFzZS9lbnp5bW9s
b2d5LypwaHlzaW9wYXRob2xvZ3kvcHN5Y2hvbG9neTwva2V5d29yZD48a2V5d29yZD5CcmFpbi9l
bnp5bW9sb2d5PC9rZXl3b3JkPjxrZXl3b3JkPkNob2xpbmUgTy1BY2V0eWx0cmFuc2ZlcmFzZS9t
ZXRhYm9saXNtPC9rZXl3b3JkPjxrZXl3b3JkPkNob2xpbmVzdGVyYXNlcy9tZXRhYm9saXNtPC9r
ZXl3b3JkPjxrZXl3b3JkPkh1bWFuczwva2V5d29yZD48a2V5d29yZD5QYXJhc3ltcGF0aGV0aWMg
TmVydm91cyBTeXN0ZW0vKnBoeXNpb3BhdGhvbG9neTwva2V5d29yZD48a2V5d29yZD5SZWNlcHRv
cnMsIENob2xpbmVyZ2ljL21ldGFib2xpc208L2tleXdvcmQ+PC9rZXl3b3Jkcz48ZGF0ZXM+PHll
YXI+MTk5NzwveWVhcj48cHViLWRhdGVzPjxkYXRlPkF1ZzwvZGF0ZT48L3B1Yi1kYXRlcz48L2Rh
dGVzPjxpc2JuPjAzMDEtMDA4MiAoUHJpbnQpJiN4RDswMzAxLTAwODIgKExpbmtpbmcpPC9pc2Ju
PjxhY2Nlc3Npb24tbnVtPjkzMTYxNTk8L2FjY2Vzc2lvbi1udW0+PHdvcmstdHlwZT5SZXZpZXc8
L3dvcmstdHlwZT48dXJscz48cmVsYXRlZC11cmxzPjx1cmw+aHR0cHM6Ly93d3cubmNiaS5ubG0u
bmloLmdvdi9wdWJtZWQvOTMxNjE1OTwvdXJsPjwvcmVsYXRlZC11cmxzPjwvdXJscz48ZWxlY3Ry
b25pYy1yZXNvdXJjZS1udW0+MTAuMTAxNi9zMDMwMS0wMDgyKDk3KTAwMDI4LTI8L2VsZWN0cm9u
aWMtcmVzb3VyY2UtbnVtPjxsYW5ndWFnZT5FbmdsaXNoPC9sYW5ndWFnZT48L3JlY29yZD48L0Np
dGU+PENpdGU+PEF1dGhvcj5LdWhsPC9BdXRob3I+PFllYXI+MTk5OTwvWWVhcj48UmVjTnVtPjE5
PC9SZWNOdW0+PHJlY29yZD48cmVjLW51bWJlcj4xOTwvcmVjLW51bWJlcj48Zm9yZWlnbi1rZXlz
PjxrZXkgYXBwPSJFTiIgZGItaWQ9InhzZTAwdjVwdjBmZWU2ZXRlYXJ2OXZlMHp4OXhyejJlZHYw
OSIgdGltZXN0YW1wPSIxNTUxOTcwNzg1Ij4xOTwva2V5PjwvZm9yZWlnbi1rZXlzPjxyZWYtdHlw
ZSBuYW1lPSJKb3VybmFsIEFydGljbGUiPjE3PC9yZWYtdHlwZT48Y29udHJpYnV0b3JzPjxhdXRo
b3JzPjxhdXRob3I+S3VobCwgRC4gRS48L2F1dGhvcj48YXV0aG9yPktvZXBwZSwgUi4gQS48L2F1
dGhvcj48YXV0aG9yPk1pbm9zaGltYSwgUy48L2F1dGhvcj48YXV0aG9yPlNueWRlciwgUy4gRS48
L2F1dGhvcj48YXV0aG9yPkZpY2FybywgRS4gUC48L2F1dGhvcj48YXV0aG9yPkZvc3RlciwgTi4g
TC48L2F1dGhvcj48YXV0aG9yPkZyZXksIEsuIEEuPC9hdXRob3I+PGF1dGhvcj5LaWxib3Vybiwg
TS4gUi48L2F1dGhvcj48L2F1dGhvcnM+PC9jb250cmlidXRvcnM+PGF1dGgtYWRkcmVzcz5EaXZp
c2lvbiBvZiBOdWNsZWFyIE1lZGljaW5lLCBVbml2ZXJzaXR5IG9mIE1pY2hpZ2FuLCBBbm4gQXJi
b3IsIFVTQS4gZGt1aGxAdW1pY2guZWR1PC9hdXRoLWFkZHJlc3M+PHRpdGxlcz48dGl0bGU+SW4g
dml2byBtYXBwaW5nIG9mIGNlcmVicmFsIGFjZXR5bGNob2xpbmVzdGVyYXNlIGFjdGl2aXR5IGlu
IGFnaW5nIGFuZCBBbHpoZWltZXImYXBvcztzIGRpc2Vhc2U8L3RpdGxlPjxzZWNvbmRhcnktdGl0
bGU+TmV1cm9sb2d5PC9zZWNvbmRhcnktdGl0bGU+PGFsdC10aXRsZT5OZXVyb2xvZ3k8L2FsdC10
aXRsZT48L3RpdGxlcz48cGVyaW9kaWNhbD48ZnVsbC10aXRsZT5OZXVyb2xvZ3k8L2Z1bGwtdGl0
bGU+PGFiYnItMT5OZXVyb2xvZ3k8L2FiYnItMT48YWJici0yPk5ldXJvbG9neTwvYWJici0yPjwv
cGVyaW9kaWNhbD48YWx0LXBlcmlvZGljYWw+PGZ1bGwtdGl0bGU+TmV1cm9sb2d5PC9mdWxsLXRp
dGxlPjxhYmJyLTE+TmV1cm9sb2d5PC9hYmJyLTE+PGFiYnItMj5OZXVyb2xvZ3k8L2FiYnItMj48
L2FsdC1wZXJpb2RpY2FsPjxwYWdlcz42OTEtOTwvcGFnZXM+PHZvbHVtZT41Mjwvdm9sdW1lPjxu
dW1iZXI+NDwvbnVtYmVyPjxrZXl3b3Jkcz48a2V5d29yZD5BY2V0eWxjaG9saW5lc3RlcmFzZS8q
bWV0YWJvbGlzbTwva2V5d29yZD48a2V5d29yZD5BZHVsdDwva2V5d29yZD48a2V5d29yZD5BZ2Vk
PC9rZXl3b3JkPjxrZXl3b3JkPkFnZWQsIDgwIGFuZCBvdmVyPC9rZXl3b3JkPjxrZXl3b3JkPkFn
aW5nLyptZXRhYm9saXNtPC9rZXl3b3JkPjxrZXl3b3JkPkFsemhlaW1lciBEaXNlYXNlLypkaWFn
bm9zdGljIGltYWdpbmc8L2tleXdvcmQ+PGtleXdvcmQ+KkJyYWluIE1hcHBpbmc8L2tleXdvcmQ+
PGtleXdvcmQ+Q2VyZWJyYWwgQ29ydGV4L2RpYWdub3N0aWMgaW1hZ2luZy8qZW56eW1vbG9neS9w
aHlzaW9wYXRob2xvZ3k8L2tleXdvcmQ+PGtleXdvcmQ+RmVtYWxlPC9rZXl3b3JkPjxrZXl3b3Jk
Pkh1bWFuczwva2V5d29yZD48a2V5d29yZD5NYWduZXRpYyBSZXNvbmFuY2UgSW1hZ2luZy9tZXRo
b2RzPC9rZXl3b3JkPjxrZXl3b3JkPk1hbGU8L2tleXdvcmQ+PGtleXdvcmQ+TWlkZGxlIEFnZWQ8
L2tleXdvcmQ+PGtleXdvcmQ+VG9tb2dyYXBoeSwgRW1pc3Npb24tQ29tcHV0ZWQ8L2tleXdvcmQ+
PGtleXdvcmQ+VG9tb2dyYXBoeSwgRW1pc3Npb24tQ29tcHV0ZWQsIFNpbmdsZS1QaG90b248L2tl
eXdvcmQ+PC9rZXl3b3Jkcz48ZGF0ZXM+PHllYXI+MTk5OTwveWVhcj48cHViLWRhdGVzPjxkYXRl
Pk1hciAxMDwvZGF0ZT48L3B1Yi1kYXRlcz48L2RhdGVzPjxpc2JuPjAwMjgtMzg3OCAoUHJpbnQp
JiN4RDswMDI4LTM4NzggKExpbmtpbmcpPC9pc2JuPjxhY2Nlc3Npb24tbnVtPjEwMDc4NzEyPC9h
Y2Nlc3Npb24tbnVtPjx3b3JrLXR5cGU+QXJ0aWNsZTwvd29yay10eXBlPjx1cmxzPjxyZWxhdGVk
LXVybHM+PHVybD5odHRwczovL3d3dy5uY2JpLm5sbS5uaWguZ292L3B1Ym1lZC8xMDA3ODcxMjwv
dXJsPjwvcmVsYXRlZC11cmxzPjwvdXJscz48ZWxlY3Ryb25pYy1yZXNvdXJjZS1udW0+MTAuMTIx
Mi93bmwuNTIuNC42OTE8L2VsZWN0cm9uaWMtcmVzb3VyY2UtbnVtPjxsYW5ndWFnZT5FbmdsaXNo
PC9sYW5ndWFnZT48L3JlY29yZD48L0NpdGU+PC9FbmROb3RlPgB=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[9, 10]</w:t>
      </w:r>
      <w:r w:rsidR="00DE4BC3" w:rsidRPr="0025388E">
        <w:fldChar w:fldCharType="end"/>
      </w:r>
      <w:r w:rsidR="00362C8D" w:rsidRPr="0025388E">
        <w:t>.</w:t>
      </w:r>
      <w:r w:rsidRPr="0025388E">
        <w:t xml:space="preserve"> Massive loss of neuronal nicotinic acetylcholine receptors (nAChR) and cholinergic synapses in the basal forebrain </w:t>
      </w:r>
      <w:r w:rsidR="00F02EE6" w:rsidRPr="0025388E">
        <w:t xml:space="preserve">are </w:t>
      </w:r>
      <w:r w:rsidRPr="0025388E">
        <w:t>other sign</w:t>
      </w:r>
      <w:r w:rsidR="00F02EE6" w:rsidRPr="0025388E">
        <w:t>s</w:t>
      </w:r>
      <w:r w:rsidRPr="0025388E">
        <w:t xml:space="preserve"> of AD neurodegeneration</w:t>
      </w:r>
      <w:r w:rsidR="00362C8D" w:rsidRPr="0025388E">
        <w:t xml:space="preserve"> </w:t>
      </w:r>
      <w:r w:rsidR="00DE4BC3" w:rsidRPr="0025388E">
        <w:fldChar w:fldCharType="begin">
          <w:fldData xml:space="preserve">PEVuZE5vdGU+PENpdGU+PEF1dGhvcj5RdWVyZnVydGg8L0F1dGhvcj48WWVhcj4yMDEwPC9ZZWFy
PjxSZWNOdW0+MzQ8L1JlY051bT48RGlzcGxheVRleHQ+WzIsIDExXTwvRGlzcGxheVRleHQ+PHJl
Y29yZD48cmVjLW51bWJlcj4zNDwvcmVjLW51bWJlcj48Zm9yZWlnbi1rZXlzPjxrZXkgYXBwPSJF
TiIgZGItaWQ9InhzZTAwdjVwdjBmZWU2ZXRlYXJ2OXZlMHp4OXhyejJlZHYwOSIgdGltZXN0YW1w
PSIxNTYxMDQwODc1Ij4zNDwva2V5PjwvZm9yZWlnbi1rZXlzPjxyZWYtdHlwZSBuYW1lPSJKb3Vy
bmFsIEFydGljbGUiPjE3PC9yZWYtdHlwZT48Y29udHJpYnV0b3JzPjxhdXRob3JzPjxhdXRob3I+
UXVlcmZ1cnRoLCBILiBXLjwvYXV0aG9yPjxhdXRob3I+TGFGZXJsYSwgRi4gTS48L2F1dGhvcj48
L2F1dGhvcnM+PC9jb250cmlidXRvcnM+PGF1dGgtYWRkcmVzcz5EZXBhcnRtZW50IG9mIE5ldXJv
bG9neSwgQ2FyaXRhcyBTdC4gRWxpemFiZXRoJmFwb3M7cyBNZWRpY2FsIENlbnRlciwgQnJpZ2h0
b24sIE1BLCBVU0EuIGhlbnJ5X3F1ZXJmdXJ0aEBicm93bi5lZHU8L2F1dGgtYWRkcmVzcz48dGl0
bGVzPjx0aXRsZT5BbHpoZWltZXImYXBvcztzIGRpc2Vhc2U8L3RpdGxlPjxzZWNvbmRhcnktdGl0
bGU+TiBFbmdsIEogTWVkPC9zZWNvbmRhcnktdGl0bGU+PGFsdC10aXRsZT5UaGUgTmV3IEVuZ2xh
bmQgam91cm5hbCBvZiBtZWRpY2luZTwvYWx0LXRpdGxlPjwvdGl0bGVzPjxwZXJpb2RpY2FsPjxm
dWxsLXRpdGxlPk5ldyBFbmdsYW5kIEpvdXJuYWwgb2YgTWVkaWNpbmU8L2Z1bGwtdGl0bGU+PGFi
YnItMT5OLiBFbmdsLiBKLiBNZWQuPC9hYmJyLTE+PGFiYnItMj5OIEVuZ2wgSiBNZWQ8L2FiYnIt
Mj48L3BlcmlvZGljYWw+PHBhZ2VzPjMyOS00NDwvcGFnZXM+PHZvbHVtZT4zNjI8L3ZvbHVtZT48
bnVtYmVyPjQ8L251bWJlcj48ZWRpdGlvbj4yMDEwLzAxLzI5PC9lZGl0aW9uPjxrZXl3b3Jkcz48
a2V5d29yZD4qQWx6aGVpbWVyIERpc2Vhc2UvZXRpb2xvZ3kvbWV0YWJvbGlzbS9waHlzaW9wYXRo
b2xvZ3k8L2tleXdvcmQ+PGtleXdvcmQ+QW15bG9pZCBQcmVjdXJzb3IgUHJvdGVpbiBTZWNyZXRh
c2VzL21ldGFib2xpc208L2tleXdvcmQ+PGtleXdvcmQ+QW15bG9pZCBiZXRhLVBlcHRpZGVzL2No
ZW1pc3RyeS8qbWV0YWJvbGlzbTwva2V5d29yZD48a2V5d29yZD5BbXlsb2lkIGJldGEtUHJvdGVp
biBQcmVjdXJzb3IvbWV0YWJvbGlzbTwva2V5d29yZD48a2V5d29yZD5IdW1hbnM8L2tleXdvcmQ+
PGtleXdvcmQ+SW5mbGFtbWF0aW9uPC9rZXl3b3JkPjxrZXl3b3JkPk1pdG9jaG9uZHJpYS8qbWV0
YWJvbGlzbTwva2V5d29yZD48a2V5d29yZD5OZXJ2ZSBHcm93dGggRmFjdG9ycy9tZXRhYm9saXNt
PC9rZXl3b3JkPjxrZXl3b3JkPk5ldXJvZmlicmlsbGFyeSBUYW5nbGVzL2NoZW1pc3RyeS9tZXRh
Ym9saXNtPC9rZXl3b3JkPjxrZXl3b3JkPk94aWRhdGl2ZSBTdHJlc3M8L2tleXdvcmQ+PGtleXdv
cmQ+U3luYXBzZXMvbWV0YWJvbGlzbTwva2V5d29yZD48L2tleXdvcmRzPjxkYXRlcz48eWVhcj4y
MDEwPC95ZWFyPjxwdWItZGF0ZXM+PGRhdGU+SmFuIDI4PC9kYXRlPjwvcHViLWRhdGVzPjwvZGF0
ZXM+PGlzYm4+MDAyOC00NzkzPC9pc2JuPjxhY2Nlc3Npb24tbnVtPjIwMTA3MjE5PC9hY2Nlc3Np
b24tbnVtPjx1cmxzPjwvdXJscz48ZWxlY3Ryb25pYy1yZXNvdXJjZS1udW0+MTAuMTA1Ni9ORUpN
cmEwOTA5MTQyPC9lbGVjdHJvbmljLXJlc291cmNlLW51bT48cmVtb3RlLWRhdGFiYXNlLXByb3Zp
ZGVyPk5MTTwvcmVtb3RlLWRhdGFiYXNlLXByb3ZpZGVyPjxsYW5ndWFnZT5lbmc8L2xhbmd1YWdl
PjwvcmVjb3JkPjwvQ2l0ZT48Q2l0ZT48QXV0aG9yPldoaXRlaG91c2U8L0F1dGhvcj48WWVhcj4x
OTgyPC9ZZWFyPjxSZWNOdW0+MjA8L1JlY051bT48cmVjb3JkPjxyZWMtbnVtYmVyPjIwPC9yZWMt
bnVtYmVyPjxmb3JlaWduLWtleXM+PGtleSBhcHA9IkVOIiBkYi1pZD0ieHNlMDB2NXB2MGZlZTZl
dGVhcnY5dmUweng5eHJ6MmVkdjA5IiB0aW1lc3RhbXA9IjE1NTE5NzA3ODYiPjIwPC9rZXk+PC9m
b3JlaWduLWtleXM+PHJlZi10eXBlIG5hbWU9IkpvdXJuYWwgQXJ0aWNsZSI+MTc8L3JlZi10eXBl
Pjxjb250cmlidXRvcnM+PGF1dGhvcnM+PGF1dGhvcj5XaGl0ZWhvdXNlLCBQLiBKLjwvYXV0aG9y
PjxhdXRob3I+UHJpY2UsIEQuIEwuPC9hdXRob3I+PGF1dGhvcj5TdHJ1YmxlLCBSLiBHLjwvYXV0
aG9yPjxhdXRob3I+Q2xhcmssIEEuIFcuPC9hdXRob3I+PGF1dGhvcj5Db3lsZSwgSi4gVC48L2F1
dGhvcj48YXV0aG9yPkRlbG9uLCBNLiBSLjwvYXV0aG9yPjwvYXV0aG9ycz48L2NvbnRyaWJ1dG9y
cz48dGl0bGVzPjx0aXRsZT5BbHpoZWltZXImYXBvcztzIGRpc2Vhc2UgYW5kIHNlbmlsZSBkZW1l
bnRpYTogbG9zcyBvZiBuZXVyb25zIGluIHRoZSBiYXNhbCBmb3JlYnJhaW48L3RpdGxlPjxzZWNv
bmRhcnktdGl0bGU+U2NpZW5jZTwvc2Vjb25kYXJ5LXRpdGxlPjwvdGl0bGVzPjxwZXJpb2RpY2Fs
PjxmdWxsLXRpdGxlPlNjaWVuY2U8L2Z1bGwtdGl0bGU+PGFiYnItMT5TY2llbmNlPC9hYmJyLTE+
PGFiYnItMj5TY2llbmNlPC9hYmJyLTI+PC9wZXJpb2RpY2FsPjxwYWdlcz4xMjM3LTk8L3BhZ2Vz
Pjx2b2x1bWU+MjE1PC92b2x1bWU+PG51bWJlcj40NTM3PC9udW1iZXI+PGtleXdvcmRzPjxrZXl3
b3JkPkFjZXR5bGNob2xpbmUvcGh5c2lvbG9neTwva2V5d29yZD48a2V5d29yZD5BbHpoZWltZXIg
RGlzZWFzZS8qcGF0aG9sb2d5L3BoeXNpb3BhdGhvbG9neTwva2V5d29yZD48a2V5d29yZD5CYXNh
bCBHYW5nbGlhLypwYXRob2xvZ3k8L2tleXdvcmQ+PGtleXdvcmQ+RGVtZW50aWEvKnBhdGhvbG9n
eS9waHlzaW9wYXRob2xvZ3k8L2tleXdvcmQ+PGtleXdvcmQ+SHVtYW5zPC9rZXl3b3JkPjxrZXl3
b3JkPk5ldXJhbCBQYXRod2F5cy9wYXRob2xvZ3k8L2tleXdvcmQ+PC9rZXl3b3Jkcz48ZGF0ZXM+
PHllYXI+MTk4MjwveWVhcj48cHViLWRhdGVzPjxkYXRlPk1hciA1PC9kYXRlPjwvcHViLWRhdGVz
PjwvZGF0ZXM+PGlzYm4+MDAzNi04MDc1IChQcmludCkmI3hEOzAwMzYtODA3NSAoTGlua2luZyk8
L2lzYm4+PGFjY2Vzc2lvbi1udW0+NzA1ODM0MTwvYWNjZXNzaW9uLW51bT48dXJscz48cmVsYXRl
ZC11cmxzPjx1cmw+aHR0cHM6Ly93d3cubmNiaS5ubG0ubmloLmdvdi9wdWJtZWQvNzA1ODM0MTwv
dXJsPjwvcmVsYXRlZC11cmxzPjwvdXJscz48ZWxlY3Ryb25pYy1yZXNvdXJjZS1udW0+MTAuMTEy
Ni9zY2llbmNlLjcwNTgzNDE8L2VsZWN0cm9uaWMtcmVzb3VyY2UtbnVtPjwvcmVjb3JkPjwvQ2l0
ZT48L0VuZE5vdGU+
</w:fldData>
        </w:fldChar>
      </w:r>
      <w:r w:rsidR="005E070F" w:rsidRPr="0025388E">
        <w:instrText xml:space="preserve"> ADDIN EN.CITE </w:instrText>
      </w:r>
      <w:r w:rsidR="00DE4BC3" w:rsidRPr="0025388E">
        <w:fldChar w:fldCharType="begin">
          <w:fldData xml:space="preserve">PEVuZE5vdGU+PENpdGU+PEF1dGhvcj5RdWVyZnVydGg8L0F1dGhvcj48WWVhcj4yMDEwPC9ZZWFy
PjxSZWNOdW0+MzQ8L1JlY051bT48RGlzcGxheVRleHQ+WzIsIDExXTwvRGlzcGxheVRleHQ+PHJl
Y29yZD48cmVjLW51bWJlcj4zNDwvcmVjLW51bWJlcj48Zm9yZWlnbi1rZXlzPjxrZXkgYXBwPSJF
TiIgZGItaWQ9InhzZTAwdjVwdjBmZWU2ZXRlYXJ2OXZlMHp4OXhyejJlZHYwOSIgdGltZXN0YW1w
PSIxNTYxMDQwODc1Ij4zNDwva2V5PjwvZm9yZWlnbi1rZXlzPjxyZWYtdHlwZSBuYW1lPSJKb3Vy
bmFsIEFydGljbGUiPjE3PC9yZWYtdHlwZT48Y29udHJpYnV0b3JzPjxhdXRob3JzPjxhdXRob3I+
UXVlcmZ1cnRoLCBILiBXLjwvYXV0aG9yPjxhdXRob3I+TGFGZXJsYSwgRi4gTS48L2F1dGhvcj48
L2F1dGhvcnM+PC9jb250cmlidXRvcnM+PGF1dGgtYWRkcmVzcz5EZXBhcnRtZW50IG9mIE5ldXJv
bG9neSwgQ2FyaXRhcyBTdC4gRWxpemFiZXRoJmFwb3M7cyBNZWRpY2FsIENlbnRlciwgQnJpZ2h0
b24sIE1BLCBVU0EuIGhlbnJ5X3F1ZXJmdXJ0aEBicm93bi5lZHU8L2F1dGgtYWRkcmVzcz48dGl0
bGVzPjx0aXRsZT5BbHpoZWltZXImYXBvcztzIGRpc2Vhc2U8L3RpdGxlPjxzZWNvbmRhcnktdGl0
bGU+TiBFbmdsIEogTWVkPC9zZWNvbmRhcnktdGl0bGU+PGFsdC10aXRsZT5UaGUgTmV3IEVuZ2xh
bmQgam91cm5hbCBvZiBtZWRpY2luZTwvYWx0LXRpdGxlPjwvdGl0bGVzPjxwZXJpb2RpY2FsPjxm
dWxsLXRpdGxlPk5ldyBFbmdsYW5kIEpvdXJuYWwgb2YgTWVkaWNpbmU8L2Z1bGwtdGl0bGU+PGFi
YnItMT5OLiBFbmdsLiBKLiBNZWQuPC9hYmJyLTE+PGFiYnItMj5OIEVuZ2wgSiBNZWQ8L2FiYnIt
Mj48L3BlcmlvZGljYWw+PHBhZ2VzPjMyOS00NDwvcGFnZXM+PHZvbHVtZT4zNjI8L3ZvbHVtZT48
bnVtYmVyPjQ8L251bWJlcj48ZWRpdGlvbj4yMDEwLzAxLzI5PC9lZGl0aW9uPjxrZXl3b3Jkcz48
a2V5d29yZD4qQWx6aGVpbWVyIERpc2Vhc2UvZXRpb2xvZ3kvbWV0YWJvbGlzbS9waHlzaW9wYXRo
b2xvZ3k8L2tleXdvcmQ+PGtleXdvcmQ+QW15bG9pZCBQcmVjdXJzb3IgUHJvdGVpbiBTZWNyZXRh
c2VzL21ldGFib2xpc208L2tleXdvcmQ+PGtleXdvcmQ+QW15bG9pZCBiZXRhLVBlcHRpZGVzL2No
ZW1pc3RyeS8qbWV0YWJvbGlzbTwva2V5d29yZD48a2V5d29yZD5BbXlsb2lkIGJldGEtUHJvdGVp
biBQcmVjdXJzb3IvbWV0YWJvbGlzbTwva2V5d29yZD48a2V5d29yZD5IdW1hbnM8L2tleXdvcmQ+
PGtleXdvcmQ+SW5mbGFtbWF0aW9uPC9rZXl3b3JkPjxrZXl3b3JkPk1pdG9jaG9uZHJpYS8qbWV0
YWJvbGlzbTwva2V5d29yZD48a2V5d29yZD5OZXJ2ZSBHcm93dGggRmFjdG9ycy9tZXRhYm9saXNt
PC9rZXl3b3JkPjxrZXl3b3JkPk5ldXJvZmlicmlsbGFyeSBUYW5nbGVzL2NoZW1pc3RyeS9tZXRh
Ym9saXNtPC9rZXl3b3JkPjxrZXl3b3JkPk94aWRhdGl2ZSBTdHJlc3M8L2tleXdvcmQ+PGtleXdv
cmQ+U3luYXBzZXMvbWV0YWJvbGlzbTwva2V5d29yZD48L2tleXdvcmRzPjxkYXRlcz48eWVhcj4y
MDEwPC95ZWFyPjxwdWItZGF0ZXM+PGRhdGU+SmFuIDI4PC9kYXRlPjwvcHViLWRhdGVzPjwvZGF0
ZXM+PGlzYm4+MDAyOC00NzkzPC9pc2JuPjxhY2Nlc3Npb24tbnVtPjIwMTA3MjE5PC9hY2Nlc3Np
b24tbnVtPjx1cmxzPjwvdXJscz48ZWxlY3Ryb25pYy1yZXNvdXJjZS1udW0+MTAuMTA1Ni9ORUpN
cmEwOTA5MTQyPC9lbGVjdHJvbmljLXJlc291cmNlLW51bT48cmVtb3RlLWRhdGFiYXNlLXByb3Zp
ZGVyPk5MTTwvcmVtb3RlLWRhdGFiYXNlLXByb3ZpZGVyPjxsYW5ndWFnZT5lbmc8L2xhbmd1YWdl
PjwvcmVjb3JkPjwvQ2l0ZT48Q2l0ZT48QXV0aG9yPldoaXRlaG91c2U8L0F1dGhvcj48WWVhcj4x
OTgyPC9ZZWFyPjxSZWNOdW0+MjA8L1JlY051bT48cmVjb3JkPjxyZWMtbnVtYmVyPjIwPC9yZWMt
bnVtYmVyPjxmb3JlaWduLWtleXM+PGtleSBhcHA9IkVOIiBkYi1pZD0ieHNlMDB2NXB2MGZlZTZl
dGVhcnY5dmUweng5eHJ6MmVkdjA5IiB0aW1lc3RhbXA9IjE1NTE5NzA3ODYiPjIwPC9rZXk+PC9m
b3JlaWduLWtleXM+PHJlZi10eXBlIG5hbWU9IkpvdXJuYWwgQXJ0aWNsZSI+MTc8L3JlZi10eXBl
Pjxjb250cmlidXRvcnM+PGF1dGhvcnM+PGF1dGhvcj5XaGl0ZWhvdXNlLCBQLiBKLjwvYXV0aG9y
PjxhdXRob3I+UHJpY2UsIEQuIEwuPC9hdXRob3I+PGF1dGhvcj5TdHJ1YmxlLCBSLiBHLjwvYXV0
aG9yPjxhdXRob3I+Q2xhcmssIEEuIFcuPC9hdXRob3I+PGF1dGhvcj5Db3lsZSwgSi4gVC48L2F1
dGhvcj48YXV0aG9yPkRlbG9uLCBNLiBSLjwvYXV0aG9yPjwvYXV0aG9ycz48L2NvbnRyaWJ1dG9y
cz48dGl0bGVzPjx0aXRsZT5BbHpoZWltZXImYXBvcztzIGRpc2Vhc2UgYW5kIHNlbmlsZSBkZW1l
bnRpYTogbG9zcyBvZiBuZXVyb25zIGluIHRoZSBiYXNhbCBmb3JlYnJhaW48L3RpdGxlPjxzZWNv
bmRhcnktdGl0bGU+U2NpZW5jZTwvc2Vjb25kYXJ5LXRpdGxlPjwvdGl0bGVzPjxwZXJpb2RpY2Fs
PjxmdWxsLXRpdGxlPlNjaWVuY2U8L2Z1bGwtdGl0bGU+PGFiYnItMT5TY2llbmNlPC9hYmJyLTE+
PGFiYnItMj5TY2llbmNlPC9hYmJyLTI+PC9wZXJpb2RpY2FsPjxwYWdlcz4xMjM3LTk8L3BhZ2Vz
Pjx2b2x1bWU+MjE1PC92b2x1bWU+PG51bWJlcj40NTM3PC9udW1iZXI+PGtleXdvcmRzPjxrZXl3
b3JkPkFjZXR5bGNob2xpbmUvcGh5c2lvbG9neTwva2V5d29yZD48a2V5d29yZD5BbHpoZWltZXIg
RGlzZWFzZS8qcGF0aG9sb2d5L3BoeXNpb3BhdGhvbG9neTwva2V5d29yZD48a2V5d29yZD5CYXNh
bCBHYW5nbGlhLypwYXRob2xvZ3k8L2tleXdvcmQ+PGtleXdvcmQ+RGVtZW50aWEvKnBhdGhvbG9n
eS9waHlzaW9wYXRob2xvZ3k8L2tleXdvcmQ+PGtleXdvcmQ+SHVtYW5zPC9rZXl3b3JkPjxrZXl3
b3JkPk5ldXJhbCBQYXRod2F5cy9wYXRob2xvZ3k8L2tleXdvcmQ+PC9rZXl3b3Jkcz48ZGF0ZXM+
PHllYXI+MTk4MjwveWVhcj48cHViLWRhdGVzPjxkYXRlPk1hciA1PC9kYXRlPjwvcHViLWRhdGVz
PjwvZGF0ZXM+PGlzYm4+MDAzNi04MDc1IChQcmludCkmI3hEOzAwMzYtODA3NSAoTGlua2luZyk8
L2lzYm4+PGFjY2Vzc2lvbi1udW0+NzA1ODM0MTwvYWNjZXNzaW9uLW51bT48dXJscz48cmVsYXRl
ZC11cmxzPjx1cmw+aHR0cHM6Ly93d3cubmNiaS5ubG0ubmloLmdvdi9wdWJtZWQvNzA1ODM0MTwv
dXJsPjwvcmVsYXRlZC11cmxzPjwvdXJscz48ZWxlY3Ryb25pYy1yZXNvdXJjZS1udW0+MTAuMTEy
Ni9zY2llbmNlLjcwNTgzNDE8L2VsZWN0cm9uaWMtcmVzb3VyY2UtbnVtPjwvcmVjb3JkPjwvQ2l0
ZT48L0VuZE5vdGU+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[2, 11]</w:t>
      </w:r>
      <w:r w:rsidR="00DE4BC3" w:rsidRPr="0025388E">
        <w:fldChar w:fldCharType="end"/>
      </w:r>
      <w:r w:rsidR="00362C8D" w:rsidRPr="0025388E">
        <w:t>.</w:t>
      </w:r>
      <w:r w:rsidRPr="0025388E">
        <w:t xml:space="preserve"> The cholinergic failure is considered an outcome rather than </w:t>
      </w:r>
      <w:r w:rsidR="00F02EE6" w:rsidRPr="0025388E">
        <w:t xml:space="preserve">a </w:t>
      </w:r>
      <w:r w:rsidRPr="0025388E">
        <w:t>causal</w:t>
      </w:r>
      <w:r w:rsidR="00F02EE6" w:rsidRPr="0025388E">
        <w:t xml:space="preserve"> factor</w:t>
      </w:r>
      <w:r w:rsidRPr="0025388E">
        <w:t xml:space="preserve"> for AD </w:t>
      </w:r>
      <w:r w:rsidR="00F02EE6" w:rsidRPr="0025388E">
        <w:t>and it</w:t>
      </w:r>
      <w:r w:rsidRPr="0025388E">
        <w:t xml:space="preserve"> may be responsible for the progressive cognitive decline in AD patients</w:t>
      </w:r>
      <w:r w:rsidR="00362C8D" w:rsidRPr="0025388E">
        <w:t xml:space="preserve"> </w:t>
      </w:r>
      <w:r w:rsidR="00DE4BC3" w:rsidRPr="0025388E">
        <w:fldChar w:fldCharType="begin">
          <w:fldData xml:space="preserve">PEVuZE5vdGU+PENpdGU+PEF1dGhvcj5OYWthaXp1bWk8L0F1dGhvcj48WWVhcj4yMDE4PC9ZZWFy
PjxSZWNOdW0+MjE8L1JlY051bT48RGlzcGxheVRleHQ+WzExLTEzXTwvRGlzcGxheVRleHQ+PHJl
Y29yZD48cmVjLW51bWJlcj4yMTwvcmVjLW51bWJlcj48Zm9yZWlnbi1rZXlzPjxrZXkgYXBwPSJF
TiIgZGItaWQ9InhzZTAwdjVwdjBmZWU2ZXRlYXJ2OXZlMHp4OXhyejJlZHYwOSIgdGltZXN0YW1w
PSIxNTUxOTcwNzg2Ij4yMTwva2V5PjwvZm9yZWlnbi1rZXlzPjxyZWYtdHlwZSBuYW1lPSJKb3Vy
bmFsIEFydGljbGUiPjE3PC9yZWYtdHlwZT48Y29udHJpYnV0b3JzPjxhdXRob3JzPjxhdXRob3I+
TmFrYWl6dW1pLCBLLjwvYXV0aG9yPjxhdXRob3I+T3VjaGksIFkuPC9hdXRob3I+PGF1dGhvcj5U
ZXJhZGEsIFQuPC9hdXRob3I+PGF1dGhvcj5Zb3NoaWthd2EsIEUuPC9hdXRob3I+PGF1dGhvcj5L
YWtpbW90bywgQS48L2F1dGhvcj48YXV0aG9yPklzb2JlLCBULjwvYXV0aG9yPjxhdXRob3I+QnVu
YWksIFQuPC9hdXRob3I+PGF1dGhvcj5Zb2tva3VyYSwgTS48L2F1dGhvcj48YXV0aG9yPlN1enVr
aSwgSy48L2F1dGhvcj48YXV0aG9yPk1hZ2F0YSwgWS48L2F1dGhvcj48L2F1dGhvcnM+PC9jb250
cmlidXRvcnM+PGF1dGgtYWRkcmVzcz5EZXBhcnRtZW50IG9mIFBzeWNoaWF0cnksIEhhbWFtYXRz
dSBVbml2ZXJzaXR5IFNjaG9vbCBvZiBNZWRpY2luZSwgSGFtYW1hdHN1LCBKYXBhbi4mI3hEO0Rl
cGFydG1lbnQgb2YgQmlvZnVuY3Rpb25hbCBJbWFnaW5nLCBQcmVlbWluZW50IE1lZGljYWwgUGhv
dG9uaWNzIEVkdWNhdGlvbiBhbmQgUmVzZWFyY2ggQ2VudGVyLCBIYW1hbWF0c3UgVW5pdmVyc2l0
eSBTY2hvb2wgb2YgTWVkaWNpbmUsIEhhbWFtYXRzdSwgSmFwYW4uJiN4RDtDZW50cmFsIFJlc2Vh
cmNoIExhYm9yYXRvcnksIEhhbWFtYXRzdSBQaG90b25pY3MgSy5LLiwgSGFtYW1hdHN1LCBKYXBh
bi4mI3hEO0tvaHNlaWthaSBPZ2FzYSBIb3NwaXRhbCwgS2FrZWdhd2EsIEphcGFuLiYjeEQ7RGVw
YXJ0bWVudCBvZiBNb2xlY3VsYXIgSW1hZ2luZywgUHJlZW1pbmVudCBNZWRpY2FsIFBob3Rvbmlj
cyBFZHVjYXRpb24gYW5kIFJlc2VhcmNoIENlbnRlciwgSGFtYW1hdHN1IFVuaXZlcnNpdHkgU2No
b29sIG9mIE1lZGljaW5lLCBIYW1hbWF0c3UsIEphcGFuLjwvYXV0aC1hZGRyZXNzPjx0aXRsZXM+
PHRpdGxlPkluIHZpdm8gRGVwaWN0aW9uIG9mIGFscGhhNyBOaWNvdGluaWMgUmVjZXB0b3IgTG9z
cyBmb3IgQ29nbml0aXZlIERlY2xpbmUgaW4gQWx6aGVpbWVyJmFwb3M7cyBEaXNlYXNlPC90aXRs
ZT48c2Vjb25kYXJ5LXRpdGxlPkogQWx6aGVpbWVycyBEaXM8L3NlY29uZGFyeS10aXRsZT48L3Rp
dGxlcz48cGVyaW9kaWNhbD48ZnVsbC10aXRsZT5Kb3VybmFsIG9mIEFsemhlaW1lciZhcG9zO3Mg
RGlzZWFzZTwvZnVsbC10aXRsZT48YWJici0xPkouIEFsemhlaW1lcnMgRGlzLjwvYWJici0xPjxh
YmJyLTI+SiBBbHpoZWltZXJzIERpczwvYWJici0yPjwvcGVyaW9kaWNhbD48cGFnZXM+MTM1NS0x
MzY1PC9wYWdlcz48dm9sdW1lPjYxPC92b2x1bWU+PG51bWJlcj40PC9udW1iZXI+PGtleXdvcmRz
PjxrZXl3b3JkPkFkdWx0PC9rZXl3b3JkPjxrZXl3b3JkPkFnZWQ8L2tleXdvcmQ+PGtleXdvcmQ+
QWx6aGVpbWVyIERpc2Vhc2UvKm1ldGFib2xpc208L2tleXdvcmQ+PGtleXdvcmQ+QnJhaW4vZGlh
Z25vc3RpYyBpbWFnaW5nLypwYXRob2xvZ3k8L2tleXdvcmQ+PGtleXdvcmQ+Q2FzZS1Db250cm9s
IFN0dWRpZXM8L2tleXdvcmQ+PGtleXdvcmQ+Q29nbml0aXZlIER5c2Z1bmN0aW9uLyptZXRhYm9s
aXNtPC9rZXl3b3JkPjxrZXl3b3JkPkZlbWFsZTwva2V5d29yZD48a2V5d29yZD5IdW1hbnM8L2tl
eXdvcmQ+PGtleXdvcmQ+TWFsZTwva2V5d29yZD48a2V5d29yZD5NaWRkbGUgQWdlZDwva2V5d29y
ZD48a2V5d29yZD5Qb3NpdHJvbi1FbWlzc2lvbiBUb21vZ3JhcGh5PC9rZXl3b3JkPjxrZXl3b3Jk
PllvdW5nIEFkdWx0PC9rZXl3b3JkPjxrZXl3b3JkPmFscGhhNyBOaWNvdGluaWMgQWNldHlsY2hv
bGluZSBSZWNlcHRvci8qbWV0YWJvbGlzbTwva2V5d29yZD48a2V5d29yZD4qQWx6aGVpbWVyJmFw
b3M7cyBkaXNlYXNlPC9rZXl3b3JkPjxrZXl3b3JkPipmcm9udGFsIGFzc2Vzc21lbnQgYmF0dGVy
eTwva2V5d29yZD48a2V5d29yZD4qbnVjbGV1cyBiYXNhbGlzIG1hZ25vY2VsbHVsYXJpczwva2V5
d29yZD48a2V5d29yZD4qcG9zaXRyb24gZW1pc3Npb24gdG9tb2dyYXBoeTwva2V5d29yZD48a2V5
d29yZD4qYWxwaGE3IG5pY290aW5pYyBhY2V0eWxjaG9saW5lIHJlY2VwdG9yPC9rZXl3b3JkPjwv
a2V5d29yZHM+PGRhdGVzPjx5ZWFyPjIwMTg8L3llYXI+PC9kYXRlcz48aXNibj4xODc1LTg5MDgg
KEVsZWN0cm9uaWMpJiN4RDsxMzg3LTI4NzcgKExpbmtpbmcpPC9pc2JuPjxhY2Nlc3Npb24tbnVt
PjI5Mzc2ODU2PC9hY2Nlc3Npb24tbnVtPjx1cmxzPjxyZWxhdGVkLXVybHM+PHVybD5odHRwczov
L3d3dy5uY2JpLm5sbS5uaWguZ292L3B1Ym1lZC8yOTM3Njg1NjwvdXJsPjwvcmVsYXRlZC11cmxz
PjwvdXJscz48ZWxlY3Ryb25pYy1yZXNvdXJjZS1udW0+MTAuMzIzMy9KQUQtMTcwNTkxPC9lbGVj
dHJvbmljLXJlc291cmNlLW51bT48L3JlY29yZD48L0NpdGU+PENpdGU+PEF1dGhvcj5TY2hsaWVi
czwvQXV0aG9yPjxZZWFyPjIwMDY8L1llYXI+PFJlY051bT4yMjwvUmVjTnVtPjxyZWNvcmQ+PHJl
Yy1udW1iZXI+MjI8L3JlYy1udW1iZXI+PGZvcmVpZ24ta2V5cz48a2V5IGFwcD0iRU4iIGRiLWlk
PSJ4c2UwMHY1cHYwZmVlNmV0ZWFydjl2ZTB6eDl4cnoyZWR2MDkiIHRpbWVzdGFtcD0iMTU1MTk3
MDc4NiI+MjI8L2tleT48L2ZvcmVpZ24ta2V5cz48cmVmLXR5cGUgbmFtZT0iSm91cm5hbCBBcnRp
Y2xlIj4xNzwvcmVmLXR5cGU+PGNvbnRyaWJ1dG9ycz48YXV0aG9ycz48YXV0aG9yPlNjaGxpZWJz
LCBSLjwvYXV0aG9yPjxhdXRob3I+QXJlbmR0LCBULjwvYXV0aG9yPjwvYXV0aG9ycz48L2NvbnRy
aWJ1dG9ycz48YXV0aC1hZGRyZXNzPkRlcGFydG1lbnQgb2YgTmV1cm9jaGVtaXN0cnksIFBhdWwg
RmxlY2hzaWcgSW5zdGl0dXRlIGZvciBCcmFpbiBSZXNlYXJjaCwgVW5pdmVyc2l0eSBvZiBMZWlw
emlnLCBMZWlwemlnLCBHZXJtYW55LiBzY2hyZUBtZWRpemluLnVuaS1sZWlwemlnLmRlPC9hdXRo
LWFkZHJlc3M+PHRpdGxlcz48dGl0bGU+VGhlIHNpZ25pZmljYW5jZSBvZiB0aGUgY2hvbGluZXJn
aWMgc3lzdGVtIGluIHRoZSBicmFpbiBkdXJpbmcgYWdpbmcgYW5kIGluIEFsemhlaW1lciZhcG9z
O3MgZGlzZWFzZTwvdGl0bGU+PHNlY29uZGFyeS10aXRsZT5Kb3VybmFsIG9mIE5ldXJhbCBUcmFu
c21pc3Npb248L3NlY29uZGFyeS10aXRsZT48YWx0LXRpdGxlPkouIE5ldXJhbCBUcmFuc20uPC9h
bHQtdGl0bGU+PC90aXRsZXM+PHBlcmlvZGljYWw+PGZ1bGwtdGl0bGU+Sm91cm5hbCBvZiBOZXVy
YWwgVHJhbnNtaXNzaW9uPC9mdWxsLXRpdGxlPjxhYmJyLTE+Si4gTmV1cmFsIFRyYW5zbS48L2Fi
YnItMT48YWJici0yPkogTmV1cmFsIFRyYW5zbTwvYWJici0yPjwvcGVyaW9kaWNhbD48YWx0LXBl
cmlvZGljYWw+PGZ1bGwtdGl0bGU+Sm91cm5hbCBvZiBOZXVyYWwgVHJhbnNtaXNzaW9uPC9mdWxs
LXRpdGxlPjxhYmJyLTE+Si4gTmV1cmFsIFRyYW5zbS48L2FiYnItMT48YWJici0yPkogTmV1cmFs
IFRyYW5zbTwvYWJici0yPjwvYWx0LXBlcmlvZGljYWw+PHBhZ2VzPjE2MjUtNDQ8L3BhZ2VzPjx2
b2x1bWU+MTEzPC92b2x1bWU+PG51bWJlcj4xMTwvbnVtYmVyPjxrZXl3b3Jkcz48a2V5d29yZD5B
Y2V0eWxjaG9saW5lLyptZXRhYm9saXNtPC9rZXl3b3JkPjxrZXl3b3JkPkFnaW5nLyptZXRhYm9s
aXNtL3BhdGhvbG9neTwva2V5d29yZD48a2V5d29yZD5BbHpoZWltZXIgRGlzZWFzZS8qbWV0YWJv
bGlzbS9wYXRob2xvZ3kvcGh5c2lvcGF0aG9sb2d5PC9rZXl3b3JkPjxrZXl3b3JkPkFteWxvaWQg
YmV0YS1QZXB0aWRlcy9tZXRhYm9saXNtPC9rZXl3b3JkPjxrZXl3b3JkPkFuaW1hbHM8L2tleXdv
cmQ+PGtleXdvcmQ+QnJhaW4vKm1ldGFib2xpc20vcGh5c2lvcGF0aG9sb2d5PC9rZXl3b3JkPjxr
ZXl3b3JkPkNob2xpbmVyZ2ljIEZpYmVycy8qbWV0YWJvbGlzbS9wYXRob2xvZ3k8L2tleXdvcmQ+
PGtleXdvcmQ+SHVtYW5zPC9rZXl3b3JkPjxrZXl3b3JkPk5lcnZlIEdyb3d0aCBGYWN0b3IvbWV0
YWJvbGlzbTwva2V5d29yZD48a2V5d29yZD5TeW5hcHRpYyBUcmFuc21pc3Npb24vcGh5c2lvbG9n
eTwva2V5d29yZD48a2V5d29yZD50YXUgUHJvdGVpbnMvbWV0YWJvbGlzbTwva2V5d29yZD48L2tl
eXdvcmRzPjxkYXRlcz48eWVhcj4yMDA2PC95ZWFyPjxwdWItZGF0ZXM+PGRhdGU+Tm92PC9kYXRl
PjwvcHViLWRhdGVzPjwvZGF0ZXM+PGlzYm4+MDMwMC05NTY0IChQcmludCkmI3hEOzAzMDAtOTU2
NCAoTGlua2luZyk8L2lzYm4+PGFjY2Vzc2lvbi1udW0+MTcwMzkyOTg8L2FjY2Vzc2lvbi1udW0+
PHdvcmstdHlwZT5SZXZpZXc8L3dvcmstdHlwZT48dXJscz48cmVsYXRlZC11cmxzPjx1cmw+aHR0
cHM6Ly93d3cubmNiaS5ubG0ubmloLmdvdi9wdWJtZWQvMTcwMzkyOTg8L3VybD48L3JlbGF0ZWQt
dXJscz48L3VybHM+PGVsZWN0cm9uaWMtcmVzb3VyY2UtbnVtPjEwLjEwMDcvczAwNzAyLTAwNi0w
NTc5LTI8L2VsZWN0cm9uaWMtcmVzb3VyY2UtbnVtPjxsYW5ndWFnZT5FbmdsaXNoPC9sYW5ndWFn
ZT48L3JlY29yZD48L0NpdGU+PENpdGU+PEF1dGhvcj5XaGl0ZWhvdXNlPC9BdXRob3I+PFllYXI+
MTk4MjwvWWVhcj48UmVjTnVtPjIwPC9SZWNOdW0+PHJlY29yZD48cmVjLW51bWJlcj4yMDwvcmVj
LW51bWJlcj48Zm9yZWlnbi1rZXlzPjxrZXkgYXBwPSJFTiIgZGItaWQ9InhzZTAwdjVwdjBmZWU2
ZXRlYXJ2OXZlMHp4OXhyejJlZHYwOSIgdGltZXN0YW1wPSIxNTUxOTcwNzg2Ij4yMDwva2V5Pjwv
Zm9yZWlnbi1rZXlzPjxyZWYtdHlwZSBuYW1lPSJKb3VybmFsIEFydGljbGUiPjE3PC9yZWYtdHlw
ZT48Y29udHJpYnV0b3JzPjxhdXRob3JzPjxhdXRob3I+V2hpdGVob3VzZSwgUC4gSi48L2F1dGhv
cj48YXV0aG9yPlByaWNlLCBELiBMLjwvYXV0aG9yPjxhdXRob3I+U3RydWJsZSwgUi4gRy48L2F1
dGhvcj48YXV0aG9yPkNsYXJrLCBBLiBXLjwvYXV0aG9yPjxhdXRob3I+Q295bGUsIEouIFQuPC9h
dXRob3I+PGF1dGhvcj5EZWxvbiwgTS4gUi48L2F1dGhvcj48L2F1dGhvcnM+PC9jb250cmlidXRv
cnM+PHRpdGxlcz48dGl0bGU+QWx6aGVpbWVyJmFwb3M7cyBkaXNlYXNlIGFuZCBzZW5pbGUgZGVt
ZW50aWE6IGxvc3Mgb2YgbmV1cm9ucyBpbiB0aGUgYmFzYWwgZm9yZWJyYWluPC90aXRsZT48c2Vj
b25kYXJ5LXRpdGxlPlNjaWVuY2U8L3NlY29uZGFyeS10aXRsZT48L3RpdGxlcz48cGVyaW9kaWNh
bD48ZnVsbC10aXRsZT5TY2llbmNlPC9mdWxsLXRpdGxlPjxhYmJyLTE+U2NpZW5jZTwvYWJici0x
PjxhYmJyLTI+U2NpZW5jZTwvYWJici0yPjwvcGVyaW9kaWNhbD48cGFnZXM+MTIzNy05PC9wYWdl
cz48dm9sdW1lPjIxNTwvdm9sdW1lPjxudW1iZXI+NDUzNzwvbnVtYmVyPjxrZXl3b3Jkcz48a2V5
d29yZD5BY2V0eWxjaG9saW5lL3BoeXNpb2xvZ3k8L2tleXdvcmQ+PGtleXdvcmQ+QWx6aGVpbWVy
IERpc2Vhc2UvKnBhdGhvbG9neS9waHlzaW9wYXRob2xvZ3k8L2tleXdvcmQ+PGtleXdvcmQ+QmFz
YWwgR2FuZ2xpYS8qcGF0aG9sb2d5PC9rZXl3b3JkPjxrZXl3b3JkPkRlbWVudGlhLypwYXRob2xv
Z3kvcGh5c2lvcGF0aG9sb2d5PC9rZXl3b3JkPjxrZXl3b3JkPkh1bWFuczwva2V5d29yZD48a2V5
d29yZD5OZXVyYWwgUGF0aHdheXMvcGF0aG9sb2d5PC9rZXl3b3JkPjwva2V5d29yZHM+PGRhdGVz
Pjx5ZWFyPjE5ODI8L3llYXI+PHB1Yi1kYXRlcz48ZGF0ZT5NYXIgNTwvZGF0ZT48L3B1Yi1kYXRl
cz48L2RhdGVzPjxpc2JuPjAwMzYtODA3NSAoUHJpbnQpJiN4RDswMDM2LTgwNzUgKExpbmtpbmcp
PC9pc2JuPjxhY2Nlc3Npb24tbnVtPjcwNTgzNDE8L2FjY2Vzc2lvbi1udW0+PHVybHM+PHJlbGF0
ZWQtdXJscz48dXJsPmh0dHBzOi8vd3d3Lm5jYmkubmxtLm5paC5nb3YvcHVibWVkLzcwNTgzNDE8
L3VybD48L3JlbGF0ZWQtdXJscz48L3VybHM+PGVsZWN0cm9uaWMtcmVzb3VyY2UtbnVtPjEwLjEx
MjYvc2NpZW5jZS43MDU4MzQxPC9lbGVjdHJvbmljLXJlc291cmNlLW51bT48L3JlY29yZD48L0Np
dGU+PC9FbmROb3RlPn==
</w:fldData>
        </w:fldChar>
      </w:r>
      <w:r w:rsidR="005E070F" w:rsidRPr="0025388E">
        <w:instrText xml:space="preserve"> ADDIN EN.CITE </w:instrText>
      </w:r>
      <w:r w:rsidR="00DE4BC3" w:rsidRPr="0025388E">
        <w:fldChar w:fldCharType="begin">
          <w:fldData xml:space="preserve">PEVuZE5vdGU+PENpdGU+PEF1dGhvcj5OYWthaXp1bWk8L0F1dGhvcj48WWVhcj4yMDE4PC9ZZWFy
PjxSZWNOdW0+MjE8L1JlY051bT48RGlzcGxheVRleHQ+WzExLTEzXTwvRGlzcGxheVRleHQ+PHJl
Y29yZD48cmVjLW51bWJlcj4yMTwvcmVjLW51bWJlcj48Zm9yZWlnbi1rZXlzPjxrZXkgYXBwPSJF
TiIgZGItaWQ9InhzZTAwdjVwdjBmZWU2ZXRlYXJ2OXZlMHp4OXhyejJlZHYwOSIgdGltZXN0YW1w
PSIxNTUxOTcwNzg2Ij4yMTwva2V5PjwvZm9yZWlnbi1rZXlzPjxyZWYtdHlwZSBuYW1lPSJKb3Vy
bmFsIEFydGljbGUiPjE3PC9yZWYtdHlwZT48Y29udHJpYnV0b3JzPjxhdXRob3JzPjxhdXRob3I+
TmFrYWl6dW1pLCBLLjwvYXV0aG9yPjxhdXRob3I+T3VjaGksIFkuPC9hdXRob3I+PGF1dGhvcj5U
ZXJhZGEsIFQuPC9hdXRob3I+PGF1dGhvcj5Zb3NoaWthd2EsIEUuPC9hdXRob3I+PGF1dGhvcj5L
YWtpbW90bywgQS48L2F1dGhvcj48YXV0aG9yPklzb2JlLCBULjwvYXV0aG9yPjxhdXRob3I+QnVu
YWksIFQuPC9hdXRob3I+PGF1dGhvcj5Zb2tva3VyYSwgTS48L2F1dGhvcj48YXV0aG9yPlN1enVr
aSwgSy48L2F1dGhvcj48YXV0aG9yPk1hZ2F0YSwgWS48L2F1dGhvcj48L2F1dGhvcnM+PC9jb250
cmlidXRvcnM+PGF1dGgtYWRkcmVzcz5EZXBhcnRtZW50IG9mIFBzeWNoaWF0cnksIEhhbWFtYXRz
dSBVbml2ZXJzaXR5IFNjaG9vbCBvZiBNZWRpY2luZSwgSGFtYW1hdHN1LCBKYXBhbi4mI3hEO0Rl
cGFydG1lbnQgb2YgQmlvZnVuY3Rpb25hbCBJbWFnaW5nLCBQcmVlbWluZW50IE1lZGljYWwgUGhv
dG9uaWNzIEVkdWNhdGlvbiBhbmQgUmVzZWFyY2ggQ2VudGVyLCBIYW1hbWF0c3UgVW5pdmVyc2l0
eSBTY2hvb2wgb2YgTWVkaWNpbmUsIEhhbWFtYXRzdSwgSmFwYW4uJiN4RDtDZW50cmFsIFJlc2Vh
cmNoIExhYm9yYXRvcnksIEhhbWFtYXRzdSBQaG90b25pY3MgSy5LLiwgSGFtYW1hdHN1LCBKYXBh
bi4mI3hEO0tvaHNlaWthaSBPZ2FzYSBIb3NwaXRhbCwgS2FrZWdhd2EsIEphcGFuLiYjeEQ7RGVw
YXJ0bWVudCBvZiBNb2xlY3VsYXIgSW1hZ2luZywgUHJlZW1pbmVudCBNZWRpY2FsIFBob3Rvbmlj
cyBFZHVjYXRpb24gYW5kIFJlc2VhcmNoIENlbnRlciwgSGFtYW1hdHN1IFVuaXZlcnNpdHkgU2No
b29sIG9mIE1lZGljaW5lLCBIYW1hbWF0c3UsIEphcGFuLjwvYXV0aC1hZGRyZXNzPjx0aXRsZXM+
PHRpdGxlPkluIHZpdm8gRGVwaWN0aW9uIG9mIGFscGhhNyBOaWNvdGluaWMgUmVjZXB0b3IgTG9z
cyBmb3IgQ29nbml0aXZlIERlY2xpbmUgaW4gQWx6aGVpbWVyJmFwb3M7cyBEaXNlYXNlPC90aXRs
ZT48c2Vjb25kYXJ5LXRpdGxlPkogQWx6aGVpbWVycyBEaXM8L3NlY29uZGFyeS10aXRsZT48L3Rp
dGxlcz48cGVyaW9kaWNhbD48ZnVsbC10aXRsZT5Kb3VybmFsIG9mIEFsemhlaW1lciZhcG9zO3Mg
RGlzZWFzZTwvZnVsbC10aXRsZT48YWJici0xPkouIEFsemhlaW1lcnMgRGlzLjwvYWJici0xPjxh
YmJyLTI+SiBBbHpoZWltZXJzIERpczwvYWJici0yPjwvcGVyaW9kaWNhbD48cGFnZXM+MTM1NS0x
MzY1PC9wYWdlcz48dm9sdW1lPjYxPC92b2x1bWU+PG51bWJlcj40PC9udW1iZXI+PGtleXdvcmRz
PjxrZXl3b3JkPkFkdWx0PC9rZXl3b3JkPjxrZXl3b3JkPkFnZWQ8L2tleXdvcmQ+PGtleXdvcmQ+
QWx6aGVpbWVyIERpc2Vhc2UvKm1ldGFib2xpc208L2tleXdvcmQ+PGtleXdvcmQ+QnJhaW4vZGlh
Z25vc3RpYyBpbWFnaW5nLypwYXRob2xvZ3k8L2tleXdvcmQ+PGtleXdvcmQ+Q2FzZS1Db250cm9s
IFN0dWRpZXM8L2tleXdvcmQ+PGtleXdvcmQ+Q29nbml0aXZlIER5c2Z1bmN0aW9uLyptZXRhYm9s
aXNtPC9rZXl3b3JkPjxrZXl3b3JkPkZlbWFsZTwva2V5d29yZD48a2V5d29yZD5IdW1hbnM8L2tl
eXdvcmQ+PGtleXdvcmQ+TWFsZTwva2V5d29yZD48a2V5d29yZD5NaWRkbGUgQWdlZDwva2V5d29y
ZD48a2V5d29yZD5Qb3NpdHJvbi1FbWlzc2lvbiBUb21vZ3JhcGh5PC9rZXl3b3JkPjxrZXl3b3Jk
PllvdW5nIEFkdWx0PC9rZXl3b3JkPjxrZXl3b3JkPmFscGhhNyBOaWNvdGluaWMgQWNldHlsY2hv
bGluZSBSZWNlcHRvci8qbWV0YWJvbGlzbTwva2V5d29yZD48a2V5d29yZD4qQWx6aGVpbWVyJmFw
b3M7cyBkaXNlYXNlPC9rZXl3b3JkPjxrZXl3b3JkPipmcm9udGFsIGFzc2Vzc21lbnQgYmF0dGVy
eTwva2V5d29yZD48a2V5d29yZD4qbnVjbGV1cyBiYXNhbGlzIG1hZ25vY2VsbHVsYXJpczwva2V5
d29yZD48a2V5d29yZD4qcG9zaXRyb24gZW1pc3Npb24gdG9tb2dyYXBoeTwva2V5d29yZD48a2V5
d29yZD4qYWxwaGE3IG5pY290aW5pYyBhY2V0eWxjaG9saW5lIHJlY2VwdG9yPC9rZXl3b3JkPjwv
a2V5d29yZHM+PGRhdGVzPjx5ZWFyPjIwMTg8L3llYXI+PC9kYXRlcz48aXNibj4xODc1LTg5MDgg
KEVsZWN0cm9uaWMpJiN4RDsxMzg3LTI4NzcgKExpbmtpbmcpPC9pc2JuPjxhY2Nlc3Npb24tbnVt
PjI5Mzc2ODU2PC9hY2Nlc3Npb24tbnVtPjx1cmxzPjxyZWxhdGVkLXVybHM+PHVybD5odHRwczov
L3d3dy5uY2JpLm5sbS5uaWguZ292L3B1Ym1lZC8yOTM3Njg1NjwvdXJsPjwvcmVsYXRlZC11cmxz
PjwvdXJscz48ZWxlY3Ryb25pYy1yZXNvdXJjZS1udW0+MTAuMzIzMy9KQUQtMTcwNTkxPC9lbGVj
dHJvbmljLXJlc291cmNlLW51bT48L3JlY29yZD48L0NpdGU+PENpdGU+PEF1dGhvcj5TY2hsaWVi
czwvQXV0aG9yPjxZZWFyPjIwMDY8L1llYXI+PFJlY051bT4yMjwvUmVjTnVtPjxyZWNvcmQ+PHJl
Yy1udW1iZXI+MjI8L3JlYy1udW1iZXI+PGZvcmVpZ24ta2V5cz48a2V5IGFwcD0iRU4iIGRiLWlk
PSJ4c2UwMHY1cHYwZmVlNmV0ZWFydjl2ZTB6eDl4cnoyZWR2MDkiIHRpbWVzdGFtcD0iMTU1MTk3
MDc4NiI+MjI8L2tleT48L2ZvcmVpZ24ta2V5cz48cmVmLXR5cGUgbmFtZT0iSm91cm5hbCBBcnRp
Y2xlIj4xNzwvcmVmLXR5cGU+PGNvbnRyaWJ1dG9ycz48YXV0aG9ycz48YXV0aG9yPlNjaGxpZWJz
LCBSLjwvYXV0aG9yPjxhdXRob3I+QXJlbmR0LCBULjwvYXV0aG9yPjwvYXV0aG9ycz48L2NvbnRy
aWJ1dG9ycz48YXV0aC1hZGRyZXNzPkRlcGFydG1lbnQgb2YgTmV1cm9jaGVtaXN0cnksIFBhdWwg
RmxlY2hzaWcgSW5zdGl0dXRlIGZvciBCcmFpbiBSZXNlYXJjaCwgVW5pdmVyc2l0eSBvZiBMZWlw
emlnLCBMZWlwemlnLCBHZXJtYW55LiBzY2hyZUBtZWRpemluLnVuaS1sZWlwemlnLmRlPC9hdXRo
LWFkZHJlc3M+PHRpdGxlcz48dGl0bGU+VGhlIHNpZ25pZmljYW5jZSBvZiB0aGUgY2hvbGluZXJn
aWMgc3lzdGVtIGluIHRoZSBicmFpbiBkdXJpbmcgYWdpbmcgYW5kIGluIEFsemhlaW1lciZhcG9z
O3MgZGlzZWFzZTwvdGl0bGU+PHNlY29uZGFyeS10aXRsZT5Kb3VybmFsIG9mIE5ldXJhbCBUcmFu
c21pc3Npb248L3NlY29uZGFyeS10aXRsZT48YWx0LXRpdGxlPkouIE5ldXJhbCBUcmFuc20uPC9h
bHQtdGl0bGU+PC90aXRsZXM+PHBlcmlvZGljYWw+PGZ1bGwtdGl0bGU+Sm91cm5hbCBvZiBOZXVy
YWwgVHJhbnNtaXNzaW9uPC9mdWxsLXRpdGxlPjxhYmJyLTE+Si4gTmV1cmFsIFRyYW5zbS48L2Fi
YnItMT48YWJici0yPkogTmV1cmFsIFRyYW5zbTwvYWJici0yPjwvcGVyaW9kaWNhbD48YWx0LXBl
cmlvZGljYWw+PGZ1bGwtdGl0bGU+Sm91cm5hbCBvZiBOZXVyYWwgVHJhbnNtaXNzaW9uPC9mdWxs
LXRpdGxlPjxhYmJyLTE+Si4gTmV1cmFsIFRyYW5zbS48L2FiYnItMT48YWJici0yPkogTmV1cmFs
IFRyYW5zbTwvYWJici0yPjwvYWx0LXBlcmlvZGljYWw+PHBhZ2VzPjE2MjUtNDQ8L3BhZ2VzPjx2
b2x1bWU+MTEzPC92b2x1bWU+PG51bWJlcj4xMTwvbnVtYmVyPjxrZXl3b3Jkcz48a2V5d29yZD5B
Y2V0eWxjaG9saW5lLyptZXRhYm9saXNtPC9rZXl3b3JkPjxrZXl3b3JkPkFnaW5nLyptZXRhYm9s
aXNtL3BhdGhvbG9neTwva2V5d29yZD48a2V5d29yZD5BbHpoZWltZXIgRGlzZWFzZS8qbWV0YWJv
bGlzbS9wYXRob2xvZ3kvcGh5c2lvcGF0aG9sb2d5PC9rZXl3b3JkPjxrZXl3b3JkPkFteWxvaWQg
YmV0YS1QZXB0aWRlcy9tZXRhYm9saXNtPC9rZXl3b3JkPjxrZXl3b3JkPkFuaW1hbHM8L2tleXdv
cmQ+PGtleXdvcmQ+QnJhaW4vKm1ldGFib2xpc20vcGh5c2lvcGF0aG9sb2d5PC9rZXl3b3JkPjxr
ZXl3b3JkPkNob2xpbmVyZ2ljIEZpYmVycy8qbWV0YWJvbGlzbS9wYXRob2xvZ3k8L2tleXdvcmQ+
PGtleXdvcmQ+SHVtYW5zPC9rZXl3b3JkPjxrZXl3b3JkPk5lcnZlIEdyb3d0aCBGYWN0b3IvbWV0
YWJvbGlzbTwva2V5d29yZD48a2V5d29yZD5TeW5hcHRpYyBUcmFuc21pc3Npb24vcGh5c2lvbG9n
eTwva2V5d29yZD48a2V5d29yZD50YXUgUHJvdGVpbnMvbWV0YWJvbGlzbTwva2V5d29yZD48L2tl
eXdvcmRzPjxkYXRlcz48eWVhcj4yMDA2PC95ZWFyPjxwdWItZGF0ZXM+PGRhdGU+Tm92PC9kYXRl
PjwvcHViLWRhdGVzPjwvZGF0ZXM+PGlzYm4+MDMwMC05NTY0IChQcmludCkmI3hEOzAzMDAtOTU2
NCAoTGlua2luZyk8L2lzYm4+PGFjY2Vzc2lvbi1udW0+MTcwMzkyOTg8L2FjY2Vzc2lvbi1udW0+
PHdvcmstdHlwZT5SZXZpZXc8L3dvcmstdHlwZT48dXJscz48cmVsYXRlZC11cmxzPjx1cmw+aHR0
cHM6Ly93d3cubmNiaS5ubG0ubmloLmdvdi9wdWJtZWQvMTcwMzkyOTg8L3VybD48L3JlbGF0ZWQt
dXJscz48L3VybHM+PGVsZWN0cm9uaWMtcmVzb3VyY2UtbnVtPjEwLjEwMDcvczAwNzAyLTAwNi0w
NTc5LTI8L2VsZWN0cm9uaWMtcmVzb3VyY2UtbnVtPjxsYW5ndWFnZT5FbmdsaXNoPC9sYW5ndWFn
ZT48L3JlY29yZD48L0NpdGU+PENpdGU+PEF1dGhvcj5XaGl0ZWhvdXNlPC9BdXRob3I+PFllYXI+
MTk4MjwvWWVhcj48UmVjTnVtPjIwPC9SZWNOdW0+PHJlY29yZD48cmVjLW51bWJlcj4yMDwvcmVj
LW51bWJlcj48Zm9yZWlnbi1rZXlzPjxrZXkgYXBwPSJFTiIgZGItaWQ9InhzZTAwdjVwdjBmZWU2
ZXRlYXJ2OXZlMHp4OXhyejJlZHYwOSIgdGltZXN0YW1wPSIxNTUxOTcwNzg2Ij4yMDwva2V5Pjwv
Zm9yZWlnbi1rZXlzPjxyZWYtdHlwZSBuYW1lPSJKb3VybmFsIEFydGljbGUiPjE3PC9yZWYtdHlw
ZT48Y29udHJpYnV0b3JzPjxhdXRob3JzPjxhdXRob3I+V2hpdGVob3VzZSwgUC4gSi48L2F1dGhv
cj48YXV0aG9yPlByaWNlLCBELiBMLjwvYXV0aG9yPjxhdXRob3I+U3RydWJsZSwgUi4gRy48L2F1
dGhvcj48YXV0aG9yPkNsYXJrLCBBLiBXLjwvYXV0aG9yPjxhdXRob3I+Q295bGUsIEouIFQuPC9h
dXRob3I+PGF1dGhvcj5EZWxvbiwgTS4gUi48L2F1dGhvcj48L2F1dGhvcnM+PC9jb250cmlidXRv
cnM+PHRpdGxlcz48dGl0bGU+QWx6aGVpbWVyJmFwb3M7cyBkaXNlYXNlIGFuZCBzZW5pbGUgZGVt
ZW50aWE6IGxvc3Mgb2YgbmV1cm9ucyBpbiB0aGUgYmFzYWwgZm9yZWJyYWluPC90aXRsZT48c2Vj
b25kYXJ5LXRpdGxlPlNjaWVuY2U8L3NlY29uZGFyeS10aXRsZT48L3RpdGxlcz48cGVyaW9kaWNh
bD48ZnVsbC10aXRsZT5TY2llbmNlPC9mdWxsLXRpdGxlPjxhYmJyLTE+U2NpZW5jZTwvYWJici0x
PjxhYmJyLTI+U2NpZW5jZTwvYWJici0yPjwvcGVyaW9kaWNhbD48cGFnZXM+MTIzNy05PC9wYWdl
cz48dm9sdW1lPjIxNTwvdm9sdW1lPjxudW1iZXI+NDUzNzwvbnVtYmVyPjxrZXl3b3Jkcz48a2V5
d29yZD5BY2V0eWxjaG9saW5lL3BoeXNpb2xvZ3k8L2tleXdvcmQ+PGtleXdvcmQ+QWx6aGVpbWVy
IERpc2Vhc2UvKnBhdGhvbG9neS9waHlzaW9wYXRob2xvZ3k8L2tleXdvcmQ+PGtleXdvcmQ+QmFz
YWwgR2FuZ2xpYS8qcGF0aG9sb2d5PC9rZXl3b3JkPjxrZXl3b3JkPkRlbWVudGlhLypwYXRob2xv
Z3kvcGh5c2lvcGF0aG9sb2d5PC9rZXl3b3JkPjxrZXl3b3JkPkh1bWFuczwva2V5d29yZD48a2V5
d29yZD5OZXVyYWwgUGF0aHdheXMvcGF0aG9sb2d5PC9rZXl3b3JkPjwva2V5d29yZHM+PGRhdGVz
Pjx5ZWFyPjE5ODI8L3llYXI+PHB1Yi1kYXRlcz48ZGF0ZT5NYXIgNTwvZGF0ZT48L3B1Yi1kYXRl
cz48L2RhdGVzPjxpc2JuPjAwMzYtODA3NSAoUHJpbnQpJiN4RDswMDM2LTgwNzUgKExpbmtpbmcp
PC9pc2JuPjxhY2Nlc3Npb24tbnVtPjcwNTgzNDE8L2FjY2Vzc2lvbi1udW0+PHVybHM+PHJlbGF0
ZWQtdXJscz48dXJsPmh0dHBzOi8vd3d3Lm5jYmkubmxtLm5paC5nb3YvcHVibWVkLzcwNTgzNDE8
L3VybD48L3JlbGF0ZWQtdXJscz48L3VybHM+PGVsZWN0cm9uaWMtcmVzb3VyY2UtbnVtPjEwLjEx
MjYvc2NpZW5jZS43MDU4MzQxPC9lbGVjdHJvbmljLXJlc291cmNlLW51bT48L3JlY29yZD48L0Np
dGU+PC9FbmROb3RlPn==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[11-13]</w:t>
      </w:r>
      <w:r w:rsidR="00DE4BC3" w:rsidRPr="0025388E">
        <w:fldChar w:fldCharType="end"/>
      </w:r>
      <w:r w:rsidR="00362C8D" w:rsidRPr="0025388E">
        <w:t>.</w:t>
      </w:r>
      <w:r w:rsidRPr="0025388E">
        <w:t xml:space="preserve"> However, the mechanisms by which cholinergic neurons and synapses are selectively impaired are not clear. </w:t>
      </w:r>
      <w:r w:rsidR="000F11B9" w:rsidRPr="0025388E">
        <w:t>Among several promising</w:t>
      </w:r>
      <w:r w:rsidR="00475B1E" w:rsidRPr="0025388E">
        <w:t xml:space="preserve"> </w:t>
      </w:r>
      <w:r w:rsidR="000F11B9" w:rsidRPr="0025388E">
        <w:t xml:space="preserve">targets, nicotinic acetylcholine receptors </w:t>
      </w:r>
      <w:r w:rsidR="00DE4BC3" w:rsidRPr="0025388E">
        <w:t>have been widely investigated for their potential therapeutic applications, owing to their pivotal role in integrating the attentive, mnemonic, and higher-order cognitive</w:t>
      </w:r>
      <w:r w:rsidR="000F11B9" w:rsidRPr="0025388E">
        <w:t xml:space="preserve"> functions</w:t>
      </w:r>
      <w:r w:rsidR="00362C8D" w:rsidRPr="0025388E">
        <w:t xml:space="preserve"> </w:t>
      </w:r>
      <w:r w:rsidR="00DE4BC3" w:rsidRPr="0025388E">
        <w:fldChar w:fldCharType="begin"/>
      </w:r>
      <w:r w:rsidR="005E070F" w:rsidRPr="0025388E">
        <w:instrText xml:space="preserve"> ADDIN EN.CITE &lt;EndNote&gt;&lt;Cite&gt;&lt;Author&gt;Dineley&lt;/Author&gt;&lt;Year&gt;2015&lt;/Year&gt;&lt;RecNum&gt;71&lt;/RecNum&gt;&lt;DisplayText&gt;[14]&lt;/DisplayText&gt;&lt;record&gt;&lt;rec-number&gt;71&lt;/rec-number&gt;&lt;foreign-keys&gt;&lt;key app="EN" db-id="xse00v5pv0fee6etearv9ve0zx9xrz2edv09" timestamp="1581605467"&gt;71&lt;/key&gt;&lt;/foreign-keys&gt;&lt;ref-type name="Journal Article"&gt;17&lt;/ref-type&gt;&lt;contributors&gt;&lt;authors&gt;&lt;author&gt;Dineley, Kelly T.&lt;/author&gt;&lt;author&gt;Pandya, Anshul A.&lt;/author&gt;&lt;author&gt;Yakel, Jerrel L.&lt;/author&gt;&lt;/authors&gt;&lt;/contributors&gt;&lt;titles&gt;&lt;title&gt;Nicotinic ACh receptors as therapeutic targets in CNS disorders&lt;/title&gt;&lt;secondary-title&gt;Trends in Pharmacological Sciences&lt;/secondary-title&gt;&lt;/titles&gt;&lt;periodical&gt;&lt;full-title&gt;Trends in Pharmacological Sciences&lt;/full-title&gt;&lt;abbr-1&gt;Trends Pharmacol. Sci.&lt;/abbr-1&gt;&lt;abbr-2&gt;Trends Pharmacol Sci&lt;/abbr-2&gt;&lt;/periodical&gt;&lt;pages&gt;96-108&lt;/pages&gt;&lt;volume&gt;36&lt;/volume&gt;&lt;number&gt;2&lt;/number&gt;&lt;keywords&gt;&lt;keyword&gt;α7 receptor&lt;/keyword&gt;&lt;keyword&gt;α4β2 receptor&lt;/keyword&gt;&lt;keyword&gt;nAChR&lt;/keyword&gt;&lt;keyword&gt;cys-loop receptor&lt;/keyword&gt;&lt;/keywords&gt;&lt;dates&gt;&lt;year&gt;2015&lt;/year&gt;&lt;pub-dates&gt;&lt;date&gt;2015/02/01/&lt;/date&gt;&lt;/pub-dates&gt;&lt;/dates&gt;&lt;isbn&gt;0165-6147&lt;/isbn&gt;&lt;urls&gt;&lt;related-urls&gt;&lt;url&gt;http://www.sciencedirect.com/science/article/pii/S0165614714002156&lt;/url&gt;&lt;/related-urls&gt;&lt;/urls&gt;&lt;electronic-resource-num&gt;https://doi.org/10.1016/j.tips.2014.12.002&lt;/electronic-resource-num&gt;&lt;/record&gt;&lt;/Cite&gt;&lt;/EndNote&gt;</w:instrText>
      </w:r>
      <w:r w:rsidR="00DE4BC3" w:rsidRPr="0025388E">
        <w:fldChar w:fldCharType="separate"/>
      </w:r>
      <w:r w:rsidR="005E070F" w:rsidRPr="0025388E">
        <w:rPr>
          <w:noProof/>
        </w:rPr>
        <w:t>[14]</w:t>
      </w:r>
      <w:r w:rsidR="00DE4BC3" w:rsidRPr="0025388E">
        <w:fldChar w:fldCharType="end"/>
      </w:r>
      <w:r w:rsidR="00362C8D" w:rsidRPr="0025388E">
        <w:t>.</w:t>
      </w:r>
      <w:r w:rsidR="00475B1E" w:rsidRPr="0025388E">
        <w:t xml:space="preserve"> </w:t>
      </w:r>
      <w:r w:rsidR="000D2FB4" w:rsidRPr="0025388E">
        <w:t>The</w:t>
      </w:r>
      <w:r w:rsidR="00475B1E" w:rsidRPr="0025388E">
        <w:t xml:space="preserve"> </w:t>
      </w:r>
      <w:r w:rsidR="000F11B9" w:rsidRPr="0025388E">
        <w:t>α7 nAChR</w:t>
      </w:r>
      <w:r w:rsidR="00475B1E" w:rsidRPr="0025388E">
        <w:t xml:space="preserve"> </w:t>
      </w:r>
      <w:r w:rsidR="000F11B9" w:rsidRPr="0025388E">
        <w:t>subtype shows the most abundant expression in mammalian</w:t>
      </w:r>
      <w:r w:rsidR="00475B1E" w:rsidRPr="0025388E">
        <w:t xml:space="preserve"> </w:t>
      </w:r>
      <w:r w:rsidR="000F11B9" w:rsidRPr="0025388E">
        <w:t>brain, with conspicuous presence in learning and memory</w:t>
      </w:r>
      <w:r w:rsidR="00475B1E" w:rsidRPr="0025388E">
        <w:t xml:space="preserve"> </w:t>
      </w:r>
      <w:r w:rsidR="00F02EE6" w:rsidRPr="0025388E">
        <w:t>centres</w:t>
      </w:r>
      <w:r w:rsidR="00475B1E" w:rsidRPr="0025388E">
        <w:t xml:space="preserve">, </w:t>
      </w:r>
      <w:r w:rsidR="00F02EE6" w:rsidRPr="0025388E">
        <w:t xml:space="preserve">i.e., </w:t>
      </w:r>
      <w:r w:rsidR="00475B1E" w:rsidRPr="0025388E">
        <w:t>the cerebral cortex and hippocampus</w:t>
      </w:r>
      <w:r w:rsidR="00362C8D" w:rsidRPr="0025388E">
        <w:t xml:space="preserve"> </w:t>
      </w:r>
      <w:r w:rsidR="00DE4BC3" w:rsidRPr="0025388E">
        <w:fldChar w:fldCharType="begin"/>
      </w:r>
      <w:r w:rsidR="005E070F" w:rsidRPr="0025388E">
        <w:instrText xml:space="preserve"> ADDIN EN.CITE &lt;EndNote&gt;&lt;Cite&gt;&lt;Author&gt;Oz&lt;/Author&gt;&lt;Year&gt;2016&lt;/Year&gt;&lt;RecNum&gt;70&lt;/RecNum&gt;&lt;DisplayText&gt;[15]&lt;/DisplayText&gt;&lt;record&gt;&lt;rec-number&gt;70&lt;/rec-number&gt;&lt;foreign-keys&gt;&lt;key app="EN" db-id="xse00v5pv0fee6etearv9ve0zx9xrz2edv09" timestamp="1581602905"&gt;70&lt;/key&gt;&lt;/foreign-keys&gt;&lt;ref-type name="Book Section"&gt;5&lt;/ref-type&gt;&lt;contributors&gt;&lt;authors&gt;&lt;author&gt;Oz, Murat&lt;/author&gt;&lt;author&gt;Petroianu, Georg&lt;/author&gt;&lt;author&gt;Lorke, Dietrich E.&lt;/author&gt;&lt;/authors&gt;&lt;secondary-authors&gt;&lt;author&gt;Li, Ming D.&lt;/author&gt;&lt;/secondary-authors&gt;&lt;/contributors&gt;&lt;titles&gt;&lt;title&gt;α7-Nicotinic Acetylcholine Receptors: New Therapeutic Avenues in Alzheimer’s Disease&lt;/title&gt;&lt;secondary-title&gt;Nicotinic Acetylcholine Receptor Technologies&lt;/secondary-title&gt;&lt;/titles&gt;&lt;pages&gt;149-169&lt;/pages&gt;&lt;dates&gt;&lt;year&gt;2016&lt;/year&gt;&lt;pub-dates&gt;&lt;date&gt;2016//&lt;/date&gt;&lt;/pub-dates&gt;&lt;/dates&gt;&lt;pub-location&gt;New York, NY&lt;/pub-location&gt;&lt;publisher&gt;Springer New York&lt;/publisher&gt;&lt;isbn&gt;978-1-4939-3768-4&lt;/isbn&gt;&lt;urls&gt;&lt;related-urls&gt;&lt;url&gt;https://doi.org/10.1007/978-1-4939-3768-4_9&lt;/url&gt;&lt;/related-urls&gt;&lt;/urls&gt;&lt;electronic-resource-num&gt;10.1007/978-1-4939-3768-4_9&lt;/electronic-resource-num&gt;&lt;/record&gt;&lt;/Cite&gt;&lt;/EndNote&gt;</w:instrText>
      </w:r>
      <w:r w:rsidR="00DE4BC3" w:rsidRPr="0025388E">
        <w:fldChar w:fldCharType="separate"/>
      </w:r>
      <w:r w:rsidR="005E070F" w:rsidRPr="0025388E">
        <w:rPr>
          <w:noProof/>
        </w:rPr>
        <w:t>[15]</w:t>
      </w:r>
      <w:r w:rsidR="00DE4BC3" w:rsidRPr="0025388E">
        <w:fldChar w:fldCharType="end"/>
      </w:r>
      <w:r w:rsidR="00362C8D" w:rsidRPr="0025388E">
        <w:t>.</w:t>
      </w:r>
      <w:r w:rsidR="00475B1E" w:rsidRPr="0025388E">
        <w:t xml:space="preserve"> </w:t>
      </w:r>
      <w:r w:rsidRPr="0025388E">
        <w:t xml:space="preserve">Of interest is the high affinity </w:t>
      </w:r>
      <w:r w:rsidR="00F02EE6" w:rsidRPr="0025388E">
        <w:t xml:space="preserve">showed by </w:t>
      </w:r>
      <w:r w:rsidRPr="0025388E">
        <w:t>the 42-amino acid β-amyloid peptide (Aβ</w:t>
      </w:r>
      <w:r w:rsidRPr="0025388E">
        <w:rPr>
          <w:vertAlign w:val="subscript"/>
        </w:rPr>
        <w:t>1-42</w:t>
      </w:r>
      <w:r w:rsidRPr="0025388E">
        <w:t xml:space="preserve">) </w:t>
      </w:r>
      <w:r w:rsidR="00F02EE6" w:rsidRPr="0025388E">
        <w:t xml:space="preserve">for </w:t>
      </w:r>
      <w:r w:rsidRPr="0025388E">
        <w:t xml:space="preserve">the α7 nAChR in </w:t>
      </w:r>
      <w:r w:rsidRPr="0025388E">
        <w:rPr>
          <w:i/>
        </w:rPr>
        <w:t>in-vitro</w:t>
      </w:r>
      <w:r w:rsidRPr="0025388E">
        <w:t xml:space="preserve"> and </w:t>
      </w:r>
      <w:r w:rsidRPr="0025388E">
        <w:rPr>
          <w:i/>
        </w:rPr>
        <w:t>in-vivo</w:t>
      </w:r>
      <w:r w:rsidRPr="0025388E">
        <w:t xml:space="preserve"> experiments in animal models</w:t>
      </w:r>
      <w:r w:rsidR="00362C8D" w:rsidRPr="0025388E">
        <w:t xml:space="preserve"> </w:t>
      </w:r>
      <w:r w:rsidR="00DE4BC3" w:rsidRPr="0025388E">
        <w:fldChar w:fldCharType="begin">
          <w:fldData xml:space="preserve">PEVuZE5vdGU+PENpdGU+PEF1dGhvcj5XYW5nPC9BdXRob3I+PFllYXI+MjAwMDwvWWVhcj48UmVj
TnVtPjIzPC9SZWNOdW0+PERpc3BsYXlUZXh0PlsxNiwgMTddPC9EaXNwbGF5VGV4dD48cmVjb3Jk
PjxyZWMtbnVtYmVyPjIzPC9yZWMtbnVtYmVyPjxmb3JlaWduLWtleXM+PGtleSBhcHA9IkVOIiBk
Yi1pZD0ieHNlMDB2NXB2MGZlZTZldGVhcnY5dmUweng5eHJ6MmVkdjA5IiB0aW1lc3RhbXA9IjE1
NTE5NzA3ODYiPjIzPC9rZXk+PC9mb3JlaWduLWtleXM+PHJlZi10eXBlIG5hbWU9IkpvdXJuYWwg
QXJ0aWNsZSI+MTc8L3JlZi10eXBlPjxjb250cmlidXRvcnM+PGF1dGhvcnM+PGF1dGhvcj5XYW5n
LCBILiBZLjwvYXV0aG9yPjxhdXRob3I+TGVlLCBELiBILjwvYXV0aG9yPjxhdXRob3I+RCZhcG9z
O0FuZHJlYSwgTS4gUi48L2F1dGhvcj48YXV0aG9yPlBldGVyc29uLCBQLiBBLjwvYXV0aG9yPjxh
dXRob3I+U2hhbmssIFIuIFAuPC9hdXRob3I+PGF1dGhvcj5SZWl0eiwgQS4gQi48L2F1dGhvcj48
L2F1dGhvcnM+PC9jb250cmlidXRvcnM+PGF1dGgtYWRkcmVzcz5SLiBXLiBKb2huc29uIFBoYXJt
YWNldXRpY2FsIFJlc2VhcmNoIEluc3RpdHV0ZSwgU3ByaW5nIEhvdXNlLCBQZW5uc3lsdmFuaWEg
MTk0NzctMDc3NiwgVVNBLjwvYXV0aC1hZGRyZXNzPjx0aXRsZXM+PHRpdGxlPmJldGEtQW15bG9p
ZCgxLTQyKSBiaW5kcyB0byBhbHBoYTcgbmljb3RpbmljIGFjZXR5bGNob2xpbmUgcmVjZXB0b3Ig
d2l0aCBoaWdoIGFmZmluaXR5LiBJbXBsaWNhdGlvbnMgZm9yIEFsemhlaW1lciZhcG9zO3MgZGlz
ZWFzZSBwYXRob2xvZ3k8L3RpdGxlPjxzZWNvbmRhcnktdGl0bGU+SiBCaW9sIENoZW08L3NlY29u
ZGFyeS10aXRsZT48YWx0LXRpdGxlPkouIEJpb2wuIENoZW0uPC9hbHQtdGl0bGU+PC90aXRsZXM+
PHBlcmlvZGljYWw+PGZ1bGwtdGl0bGU+Sm91cm5hbCBvZiBCaW9sb2dpY2FsIENoZW1pc3RyeTwv
ZnVsbC10aXRsZT48YWJici0xPkouIEJpb2wuIENoZW0uPC9hYmJyLTE+PGFiYnItMj5KIEJpb2wg
Q2hlbTwvYWJici0yPjwvcGVyaW9kaWNhbD48YWx0LXBlcmlvZGljYWw+PGZ1bGwtdGl0bGU+Sm91
cm5hbCBvZiBCaW9sb2dpY2FsIENoZW1pc3RyeTwvZnVsbC10aXRsZT48YWJici0xPkouIEJpb2wu
IENoZW0uPC9hYmJyLTE+PGFiYnItMj5KIEJpb2wgQ2hlbTwvYWJici0yPjwvYWx0LXBlcmlvZGlj
YWw+PHBhZ2VzPjU2MjYtMzI8L3BhZ2VzPjx2b2x1bWU+Mjc1PC92b2x1bWU+PG51bWJlcj44PC9u
dW1iZXI+PGtleXdvcmRzPjxrZXl3b3JkPkFjZXR5bGNob2xpbmUvbWV0YWJvbGlzbTwva2V5d29y
ZD48a2V5d29yZD5BZ2VkPC9rZXl3b3JkPjxrZXl3b3JkPkFnZWQsIDgwIGFuZCBvdmVyPC9rZXl3
b3JkPjxrZXl3b3JkPkFsemhlaW1lciBEaXNlYXNlLypwYXRob2xvZ3k8L2tleXdvcmQ+PGtleXdv
cmQ+QW15bG9pZCBiZXRhLVBlcHRpZGVzLyptZXRhYm9saXNtPC9rZXl3b3JkPjxrZXl3b3JkPkNh
bGNpdW0vbWV0YWJvbGlzbTwva2V5d29yZD48a2V5d29yZD5DYXNlLUNvbnRyb2wgU3R1ZGllczwv
a2V5d29yZD48a2V5d29yZD5DZWxsIERlYXRoPC9rZXl3b3JkPjxrZXl3b3JkPkNlcmVicmFsIENv
cnRleC9tZXRhYm9saXNtPC9rZXl3b3JkPjxrZXl3b3JkPkN1bHR1cmUgTWVkaWEsIFNlcnVtLUZy
ZWUvcGhhcm1hY29sb2d5PC9rZXl3b3JkPjxrZXl3b3JkPkRvc2UtUmVzcG9uc2UgUmVsYXRpb25z
aGlwLCBEcnVnPC9rZXl3b3JkPjxrZXl3b3JkPkZlbWFsZTwva2V5d29yZD48a2V5d29yZD5HYWxh
bmluL3BoYXJtYWNvbG9neTwva2V5d29yZD48a2V5d29yZD5IaXBwb2NhbXB1cy9tZXRhYm9saXNt
PC9rZXl3b3JkPjxrZXl3b3JkPkh1bWFuczwva2V5d29yZD48a2V5d29yZD5JbW11bm9oaXN0b2No
ZW1pc3RyeTwva2V5d29yZD48a2V5d29yZD5NaWRkbGUgQWdlZDwva2V5d29yZD48a2V5d29yZD5O
ZXVyb25zL21ldGFib2xpc208L2tleXdvcmQ+PGtleXdvcmQ+Tmljb3RpbmljIEFnb25pc3RzL3Bo
YXJtYWNvbG9neTwva2V5d29yZD48a2V5d29yZD5QZXB0aWRlIEZyYWdtZW50cy8qbWV0YWJvbGlz
bTwva2V5d29yZD48a2V5d29yZD5QbGFxdWUsIEFteWxvaWQvbWV0YWJvbGlzbTwva2V5d29yZD48
a2V5d29yZD5QcmVjaXBpdGluIFRlc3RzPC9rZXl3b3JkPjxrZXl3b3JkPlByb3RlaW4gQmluZGlu
Zzwva2V5d29yZD48a2V5d29yZD5SZWNlcHRvcnMsIE5pY290aW5pYy8qbWV0YWJvbGlzbTwva2V5
d29yZD48L2tleXdvcmRzPjxkYXRlcz48eWVhcj4yMDAwPC95ZWFyPjxwdWItZGF0ZXM+PGRhdGU+
RmViIDI1PC9kYXRlPjwvcHViLWRhdGVzPjwvZGF0ZXM+PGlzYm4+MDAyMS05MjU4IChQcmludCkm
I3hEOzAwMjEtOTI1OCAoTGlua2luZyk8L2lzYm4+PGFjY2Vzc2lvbi1udW0+MTA2ODE1NDU8L2Fj
Y2Vzc2lvbi1udW0+PHdvcmstdHlwZT5BcnRpY2xlPC93b3JrLXR5cGU+PHVybHM+PHJlbGF0ZWQt
dXJscz48dXJsPmh0dHBzOi8vd3d3Lm5jYmkubmxtLm5paC5nb3YvcHVibWVkLzEwNjgxNTQ1PC91
cmw+PC9yZWxhdGVkLXVybHM+PC91cmxzPjxlbGVjdHJvbmljLXJlc291cmNlLW51bT4xMC4xMDc0
L2piYy4yNzUuOC41NjI2PC9lbGVjdHJvbmljLXJlc291cmNlLW51bT48bGFuZ3VhZ2U+RW5nbGlz
aDwvbGFuZ3VhZ2U+PC9yZWNvcmQ+PC9DaXRlPjxDaXRlPjxBdXRob3I+TWE8L0F1dGhvcj48WWVh
cj4yMDE5PC9ZZWFyPjxSZWNOdW0+NzI8L1JlY051bT48cmVjb3JkPjxyZWMtbnVtYmVyPjcyPC9y
ZWMtbnVtYmVyPjxmb3JlaWduLWtleXM+PGtleSBhcHA9IkVOIiBkYi1pZD0ieHNlMDB2NXB2MGZl
ZTZldGVhcnY5dmUweng5eHJ6MmVkdjA5IiB0aW1lc3RhbXA9IjE1ODE2MDc1NzgiPjcyPC9rZXk+
PC9mb3JlaWduLWtleXM+PHJlZi10eXBlIG5hbWU9IkpvdXJuYWwgQXJ0aWNsZSI+MTc8L3JlZi10
eXBlPjxjb250cmlidXRvcnM+PGF1dGhvcnM+PGF1dGhvcj5NYSwgS2FpLUdlPC9hdXRob3I+PGF1
dGhvcj5RaWFuLCBZaS1IdWE8L2F1dGhvcj48L2F1dGhvcnM+PC9jb250cmlidXRvcnM+PHRpdGxl
cz48dGl0bGU+QWxwaGEgNyBuaWNvdGluaWMgYWNldHlsY2hvbGluZSByZWNlcHRvciBhbmQgaXRz
IGVmZmVjdHMgb24gQWx6aGVpbWVyJmFwb3M7cyBkaXNlYXNlPC90aXRsZT48c2Vjb25kYXJ5LXRp
dGxlPk5ldXJvcGVwdGlkZXM8L3NlY29uZGFyeS10aXRsZT48L3RpdGxlcz48cGVyaW9kaWNhbD48
ZnVsbC10aXRsZT5OZXVyb3BlcHRpZGVzPC9mdWxsLXRpdGxlPjxhYmJyLTE+TmV1cm9wZXB0aWRl
czwvYWJici0xPjxhYmJyLTI+TmV1cm9wZXB0aWRlczwvYWJici0yPjwvcGVyaW9kaWNhbD48cGFn
ZXM+OTYtMTA2PC9wYWdlcz48dm9sdW1lPjczPC92b2x1bWU+PGtleXdvcmRzPjxrZXl3b3JkPmFs
cGhhNyBuaWNvdGluaWMgYWNldHlsY2hvbGluZSByZWNlcHRvcjwva2V5d29yZD48a2V5d29yZD5T
aWduYWxpbmcgcGF0aHdheXM8L2tleXdvcmQ+PGtleXdvcmQ+QWx6aGVpbWVyJmFwb3M7cyBkaXNl
YXNlPC9rZXl3b3JkPjwva2V5d29yZHM+PGRhdGVzPjx5ZWFyPjIwMTk8L3llYXI+PHB1Yi1kYXRl
cz48ZGF0ZT4yMDE5LzAyLzAxLzwvZGF0ZT48L3B1Yi1kYXRlcz48L2RhdGVzPjxpc2JuPjAxNDMt
NDE3OTwvaXNibj48dXJscz48cmVsYXRlZC11cmxzPjx1cmw+aHR0cDovL3d3dy5zY2llbmNlZGly
ZWN0LmNvbS9zY2llbmNlL2FydGljbGUvcGlpL1MwMTQzNDE3OTE4MzAxNDQ2PC91cmw+PC9yZWxh
dGVkLXVybHM+PC91cmxzPjxlbGVjdHJvbmljLXJlc291cmNlLW51bT5odHRwczovL2RvaS5vcmcv
MTAuMTAxNi9qLm5wZXAuMjAxOC4xMi4wMDM8L2VsZWN0cm9uaWMtcmVzb3VyY2UtbnVtPjwvcmVj
b3JkPjwvQ2l0ZT48L0VuZE5vdGU+
</w:fldData>
        </w:fldChar>
      </w:r>
      <w:r w:rsidR="005E070F" w:rsidRPr="0025388E">
        <w:instrText xml:space="preserve"> ADDIN EN.CITE </w:instrText>
      </w:r>
      <w:r w:rsidR="00DE4BC3" w:rsidRPr="0025388E">
        <w:fldChar w:fldCharType="begin">
          <w:fldData xml:space="preserve">PEVuZE5vdGU+PENpdGU+PEF1dGhvcj5XYW5nPC9BdXRob3I+PFllYXI+MjAwMDwvWWVhcj48UmVj
TnVtPjIzPC9SZWNOdW0+PERpc3BsYXlUZXh0PlsxNiwgMTddPC9EaXNwbGF5VGV4dD48cmVjb3Jk
PjxyZWMtbnVtYmVyPjIzPC9yZWMtbnVtYmVyPjxmb3JlaWduLWtleXM+PGtleSBhcHA9IkVOIiBk
Yi1pZD0ieHNlMDB2NXB2MGZlZTZldGVhcnY5dmUweng5eHJ6MmVkdjA5IiB0aW1lc3RhbXA9IjE1
NTE5NzA3ODYiPjIzPC9rZXk+PC9mb3JlaWduLWtleXM+PHJlZi10eXBlIG5hbWU9IkpvdXJuYWwg
QXJ0aWNsZSI+MTc8L3JlZi10eXBlPjxjb250cmlidXRvcnM+PGF1dGhvcnM+PGF1dGhvcj5XYW5n
LCBILiBZLjwvYXV0aG9yPjxhdXRob3I+TGVlLCBELiBILjwvYXV0aG9yPjxhdXRob3I+RCZhcG9z
O0FuZHJlYSwgTS4gUi48L2F1dGhvcj48YXV0aG9yPlBldGVyc29uLCBQLiBBLjwvYXV0aG9yPjxh
dXRob3I+U2hhbmssIFIuIFAuPC9hdXRob3I+PGF1dGhvcj5SZWl0eiwgQS4gQi48L2F1dGhvcj48
L2F1dGhvcnM+PC9jb250cmlidXRvcnM+PGF1dGgtYWRkcmVzcz5SLiBXLiBKb2huc29uIFBoYXJt
YWNldXRpY2FsIFJlc2VhcmNoIEluc3RpdHV0ZSwgU3ByaW5nIEhvdXNlLCBQZW5uc3lsdmFuaWEg
MTk0NzctMDc3NiwgVVNBLjwvYXV0aC1hZGRyZXNzPjx0aXRsZXM+PHRpdGxlPmJldGEtQW15bG9p
ZCgxLTQyKSBiaW5kcyB0byBhbHBoYTcgbmljb3RpbmljIGFjZXR5bGNob2xpbmUgcmVjZXB0b3Ig
d2l0aCBoaWdoIGFmZmluaXR5LiBJbXBsaWNhdGlvbnMgZm9yIEFsemhlaW1lciZhcG9zO3MgZGlz
ZWFzZSBwYXRob2xvZ3k8L3RpdGxlPjxzZWNvbmRhcnktdGl0bGU+SiBCaW9sIENoZW08L3NlY29u
ZGFyeS10aXRsZT48YWx0LXRpdGxlPkouIEJpb2wuIENoZW0uPC9hbHQtdGl0bGU+PC90aXRsZXM+
PHBlcmlvZGljYWw+PGZ1bGwtdGl0bGU+Sm91cm5hbCBvZiBCaW9sb2dpY2FsIENoZW1pc3RyeTwv
ZnVsbC10aXRsZT48YWJici0xPkouIEJpb2wuIENoZW0uPC9hYmJyLTE+PGFiYnItMj5KIEJpb2wg
Q2hlbTwvYWJici0yPjwvcGVyaW9kaWNhbD48YWx0LXBlcmlvZGljYWw+PGZ1bGwtdGl0bGU+Sm91
cm5hbCBvZiBCaW9sb2dpY2FsIENoZW1pc3RyeTwvZnVsbC10aXRsZT48YWJici0xPkouIEJpb2wu
IENoZW0uPC9hYmJyLTE+PGFiYnItMj5KIEJpb2wgQ2hlbTwvYWJici0yPjwvYWx0LXBlcmlvZGlj
YWw+PHBhZ2VzPjU2MjYtMzI8L3BhZ2VzPjx2b2x1bWU+Mjc1PC92b2x1bWU+PG51bWJlcj44PC9u
dW1iZXI+PGtleXdvcmRzPjxrZXl3b3JkPkFjZXR5bGNob2xpbmUvbWV0YWJvbGlzbTwva2V5d29y
ZD48a2V5d29yZD5BZ2VkPC9rZXl3b3JkPjxrZXl3b3JkPkFnZWQsIDgwIGFuZCBvdmVyPC9rZXl3
b3JkPjxrZXl3b3JkPkFsemhlaW1lciBEaXNlYXNlLypwYXRob2xvZ3k8L2tleXdvcmQ+PGtleXdv
cmQ+QW15bG9pZCBiZXRhLVBlcHRpZGVzLyptZXRhYm9saXNtPC9rZXl3b3JkPjxrZXl3b3JkPkNh
bGNpdW0vbWV0YWJvbGlzbTwva2V5d29yZD48a2V5d29yZD5DYXNlLUNvbnRyb2wgU3R1ZGllczwv
a2V5d29yZD48a2V5d29yZD5DZWxsIERlYXRoPC9rZXl3b3JkPjxrZXl3b3JkPkNlcmVicmFsIENv
cnRleC9tZXRhYm9saXNtPC9rZXl3b3JkPjxrZXl3b3JkPkN1bHR1cmUgTWVkaWEsIFNlcnVtLUZy
ZWUvcGhhcm1hY29sb2d5PC9rZXl3b3JkPjxrZXl3b3JkPkRvc2UtUmVzcG9uc2UgUmVsYXRpb25z
aGlwLCBEcnVnPC9rZXl3b3JkPjxrZXl3b3JkPkZlbWFsZTwva2V5d29yZD48a2V5d29yZD5HYWxh
bmluL3BoYXJtYWNvbG9neTwva2V5d29yZD48a2V5d29yZD5IaXBwb2NhbXB1cy9tZXRhYm9saXNt
PC9rZXl3b3JkPjxrZXl3b3JkPkh1bWFuczwva2V5d29yZD48a2V5d29yZD5JbW11bm9oaXN0b2No
ZW1pc3RyeTwva2V5d29yZD48a2V5d29yZD5NaWRkbGUgQWdlZDwva2V5d29yZD48a2V5d29yZD5O
ZXVyb25zL21ldGFib2xpc208L2tleXdvcmQ+PGtleXdvcmQ+Tmljb3RpbmljIEFnb25pc3RzL3Bo
YXJtYWNvbG9neTwva2V5d29yZD48a2V5d29yZD5QZXB0aWRlIEZyYWdtZW50cy8qbWV0YWJvbGlz
bTwva2V5d29yZD48a2V5d29yZD5QbGFxdWUsIEFteWxvaWQvbWV0YWJvbGlzbTwva2V5d29yZD48
a2V5d29yZD5QcmVjaXBpdGluIFRlc3RzPC9rZXl3b3JkPjxrZXl3b3JkPlByb3RlaW4gQmluZGlu
Zzwva2V5d29yZD48a2V5d29yZD5SZWNlcHRvcnMsIE5pY290aW5pYy8qbWV0YWJvbGlzbTwva2V5
d29yZD48L2tleXdvcmRzPjxkYXRlcz48eWVhcj4yMDAwPC95ZWFyPjxwdWItZGF0ZXM+PGRhdGU+
RmViIDI1PC9kYXRlPjwvcHViLWRhdGVzPjwvZGF0ZXM+PGlzYm4+MDAyMS05MjU4IChQcmludCkm
I3hEOzAwMjEtOTI1OCAoTGlua2luZyk8L2lzYm4+PGFjY2Vzc2lvbi1udW0+MTA2ODE1NDU8L2Fj
Y2Vzc2lvbi1udW0+PHdvcmstdHlwZT5BcnRpY2xlPC93b3JrLXR5cGU+PHVybHM+PHJlbGF0ZWQt
dXJscz48dXJsPmh0dHBzOi8vd3d3Lm5jYmkubmxtLm5paC5nb3YvcHVibWVkLzEwNjgxNTQ1PC91
cmw+PC9yZWxhdGVkLXVybHM+PC91cmxzPjxlbGVjdHJvbmljLXJlc291cmNlLW51bT4xMC4xMDc0
L2piYy4yNzUuOC41NjI2PC9lbGVjdHJvbmljLXJlc291cmNlLW51bT48bGFuZ3VhZ2U+RW5nbGlz
aDwvbGFuZ3VhZ2U+PC9yZWNvcmQ+PC9DaXRlPjxDaXRlPjxBdXRob3I+TWE8L0F1dGhvcj48WWVh
cj4yMDE5PC9ZZWFyPjxSZWNOdW0+NzI8L1JlY051bT48cmVjb3JkPjxyZWMtbnVtYmVyPjcyPC9y
ZWMtbnVtYmVyPjxmb3JlaWduLWtleXM+PGtleSBhcHA9IkVOIiBkYi1pZD0ieHNlMDB2NXB2MGZl
ZTZldGVhcnY5dmUweng5eHJ6MmVkdjA5IiB0aW1lc3RhbXA9IjE1ODE2MDc1NzgiPjcyPC9rZXk+
PC9mb3JlaWduLWtleXM+PHJlZi10eXBlIG5hbWU9IkpvdXJuYWwgQXJ0aWNsZSI+MTc8L3JlZi10
eXBlPjxjb250cmlidXRvcnM+PGF1dGhvcnM+PGF1dGhvcj5NYSwgS2FpLUdlPC9hdXRob3I+PGF1
dGhvcj5RaWFuLCBZaS1IdWE8L2F1dGhvcj48L2F1dGhvcnM+PC9jb250cmlidXRvcnM+PHRpdGxl
cz48dGl0bGU+QWxwaGEgNyBuaWNvdGluaWMgYWNldHlsY2hvbGluZSByZWNlcHRvciBhbmQgaXRz
IGVmZmVjdHMgb24gQWx6aGVpbWVyJmFwb3M7cyBkaXNlYXNlPC90aXRsZT48c2Vjb25kYXJ5LXRp
dGxlPk5ldXJvcGVwdGlkZXM8L3NlY29uZGFyeS10aXRsZT48L3RpdGxlcz48cGVyaW9kaWNhbD48
ZnVsbC10aXRsZT5OZXVyb3BlcHRpZGVzPC9mdWxsLXRpdGxlPjxhYmJyLTE+TmV1cm9wZXB0aWRl
czwvYWJici0xPjxhYmJyLTI+TmV1cm9wZXB0aWRlczwvYWJici0yPjwvcGVyaW9kaWNhbD48cGFn
ZXM+OTYtMTA2PC9wYWdlcz48dm9sdW1lPjczPC92b2x1bWU+PGtleXdvcmRzPjxrZXl3b3JkPmFs
cGhhNyBuaWNvdGluaWMgYWNldHlsY2hvbGluZSByZWNlcHRvcjwva2V5d29yZD48a2V5d29yZD5T
aWduYWxpbmcgcGF0aHdheXM8L2tleXdvcmQ+PGtleXdvcmQ+QWx6aGVpbWVyJmFwb3M7cyBkaXNl
YXNlPC9rZXl3b3JkPjwva2V5d29yZHM+PGRhdGVzPjx5ZWFyPjIwMTk8L3llYXI+PHB1Yi1kYXRl
cz48ZGF0ZT4yMDE5LzAyLzAxLzwvZGF0ZT48L3B1Yi1kYXRlcz48L2RhdGVzPjxpc2JuPjAxNDMt
NDE3OTwvaXNibj48dXJscz48cmVsYXRlZC11cmxzPjx1cmw+aHR0cDovL3d3dy5zY2llbmNlZGly
ZWN0LmNvbS9zY2llbmNlL2FydGljbGUvcGlpL1MwMTQzNDE3OTE4MzAxNDQ2PC91cmw+PC9yZWxh
dGVkLXVybHM+PC91cmxzPjxlbGVjdHJvbmljLXJlc291cmNlLW51bT5odHRwczovL2RvaS5vcmcv
MTAuMTAxNi9qLm5wZXAuMjAxOC4xMi4wMDM8L2VsZWN0cm9uaWMtcmVzb3VyY2UtbnVtPjwvcmVj
b3JkPjwvQ2l0ZT48L0VuZE5vdGU+
</w:fldData>
        </w:fldChar>
      </w:r>
      <w:r w:rsidR="005E070F" w:rsidRPr="0025388E">
        <w:instrText xml:space="preserve"> ADDIN EN.CITE.DATA </w:instrText>
      </w:r>
      <w:r w:rsidR="00DE4BC3" w:rsidRPr="0025388E">
        <w:fldChar w:fldCharType="end"/>
      </w:r>
      <w:r w:rsidR="00DE4BC3" w:rsidRPr="0025388E">
        <w:fldChar w:fldCharType="separate"/>
      </w:r>
      <w:r w:rsidR="005E070F" w:rsidRPr="0025388E">
        <w:rPr>
          <w:noProof/>
        </w:rPr>
        <w:t>[16, 17]</w:t>
      </w:r>
      <w:r w:rsidR="00DE4BC3" w:rsidRPr="0025388E">
        <w:fldChar w:fldCharType="end"/>
      </w:r>
      <w:r w:rsidR="00362C8D" w:rsidRPr="0025388E">
        <w:t>.</w:t>
      </w:r>
      <w:r w:rsidR="000F11B9" w:rsidRPr="000D3754">
        <w:t xml:space="preserve"> </w:t>
      </w:r>
    </w:p>
    <w:p w14:paraId="78020A80" w14:textId="77777777" w:rsidR="00DE4BC3" w:rsidRDefault="00B4548F" w:rsidP="00A21B7A">
      <w:pPr>
        <w:pStyle w:val="TAMainText"/>
      </w:pPr>
      <w:r w:rsidRPr="0041452B">
        <w:lastRenderedPageBreak/>
        <w:t>The cholinergic hypothesis has provided over the years the theoretical support for the development of AD therapeutics</w:t>
      </w:r>
      <w:r w:rsidR="00362C8D" w:rsidRPr="0041452B">
        <w:t xml:space="preserve"> </w:t>
      </w:r>
      <w:r w:rsidR="00DE4BC3" w:rsidRPr="0041452B">
        <w:fldChar w:fldCharType="begin">
          <w:fldData xml:space="preserve">PEVuZE5vdGU+PENpdGU+PEF1dGhvcj5LYXNhPC9BdXRob3I+PFllYXI+MTk5NzwvWWVhcj48UmVj
TnVtPjE4PC9SZWNOdW0+PERpc3BsYXlUZXh0Pls5LCAxOCwgMTldPC9EaXNwbGF5VGV4dD48cmVj
b3JkPjxyZWMtbnVtYmVyPjE4PC9yZWMtbnVtYmVyPjxmb3JlaWduLWtleXM+PGtleSBhcHA9IkVO
IiBkYi1pZD0ieHNlMDB2NXB2MGZlZTZldGVhcnY5dmUweng5eHJ6MmVkdjA5IiB0aW1lc3RhbXA9
IjE1NTE5NzA3ODUiPjE4PC9rZXk+PC9mb3JlaWduLWtleXM+PHJlZi10eXBlIG5hbWU9IkpvdXJu
YWwgQXJ0aWNsZSI+MTc8L3JlZi10eXBlPjxjb250cmlidXRvcnM+PGF1dGhvcnM+PGF1dGhvcj5L
YXNhLCBQLjwvYXV0aG9yPjxhdXRob3I+UmFrb25jemF5LCBaLjwvYXV0aG9yPjxhdXRob3I+R3Vs
eWEsIEsuPC9hdXRob3I+PC9hdXRob3JzPjwvY29udHJpYnV0b3JzPjxhdXRoLWFkZHJlc3M+QWx6
aGVpbWVyJmFwb3M7cyBEaXNlYXNlIFJlc2VhcmNoIENlbnRlciwgQWxiZXJ0IFN6ZW50LUd5b3Jn
eWkgTWVkaWNhbCBVbml2ZXJzaXR5LCBTemVnZWQsIEh1bmdhcnkuIGtwQGNvbXNlci5zem90ZS51
LXN6ZWdlZC5odTwvYXV0aC1hZGRyZXNzPjx0aXRsZXM+PHRpdGxlPlRoZSBjaG9saW5lcmdpYyBz
eXN0ZW0gaW4gQWx6aGVpbWVyJmFwb3M7cyBkaXNlYXNlPC90aXRsZT48c2Vjb25kYXJ5LXRpdGxl
PlByb2cgTmV1cm9iaW9sPC9zZWNvbmRhcnktdGl0bGU+PGFsdC10aXRsZT5Qcm9nLiBOZXVyb2Jp
b2wuPC9hbHQtdGl0bGU+PC90aXRsZXM+PHBlcmlvZGljYWw+PGZ1bGwtdGl0bGU+UHJvZ3Jlc3Mg
aW4gTmV1cm9iaW9sb2d5PC9mdWxsLXRpdGxlPjxhYmJyLTE+UHJvZy4gTmV1cm9iaW9sLjwvYWJi
ci0xPjxhYmJyLTI+UHJvZyBOZXVyb2Jpb2w8L2FiYnItMj48L3BlcmlvZGljYWw+PGFsdC1wZXJp
b2RpY2FsPjxmdWxsLXRpdGxlPlByb2dyZXNzIGluIE5ldXJvYmlvbG9neTwvZnVsbC10aXRsZT48
YWJici0xPlByb2cuIE5ldXJvYmlvbC48L2FiYnItMT48YWJici0yPlByb2cgTmV1cm9iaW9sPC9h
YmJyLTI+PC9hbHQtcGVyaW9kaWNhbD48cGFnZXM+NTExLTM1PC9wYWdlcz48dm9sdW1lPjUyPC92
b2x1bWU+PG51bWJlcj42PC9udW1iZXI+PGtleXdvcmRzPjxrZXl3b3JkPkFjZXR5bGNob2xpbmVz
dGVyYXNlL21ldGFib2xpc208L2tleXdvcmQ+PGtleXdvcmQ+QWx6aGVpbWVyIERpc2Vhc2UvZW56
eW1vbG9neS8qcGh5c2lvcGF0aG9sb2d5L3BzeWNob2xvZ3k8L2tleXdvcmQ+PGtleXdvcmQ+QnJh
aW4vZW56eW1vbG9neTwva2V5d29yZD48a2V5d29yZD5DaG9saW5lIE8tQWNldHlsdHJhbnNmZXJh
c2UvbWV0YWJvbGlzbTwva2V5d29yZD48a2V5d29yZD5DaG9saW5lc3RlcmFzZXMvbWV0YWJvbGlz
bTwva2V5d29yZD48a2V5d29yZD5IdW1hbnM8L2tleXdvcmQ+PGtleXdvcmQ+UGFyYXN5bXBhdGhl
dGljIE5lcnZvdXMgU3lzdGVtLypwaHlzaW9wYXRob2xvZ3k8L2tleXdvcmQ+PGtleXdvcmQ+UmVj
ZXB0b3JzLCBDaG9saW5lcmdpYy9tZXRhYm9saXNtPC9rZXl3b3JkPjwva2V5d29yZHM+PGRhdGVz
Pjx5ZWFyPjE5OTc8L3llYXI+PHB1Yi1kYXRlcz48ZGF0ZT5BdWc8L2RhdGU+PC9wdWItZGF0ZXM+
PC9kYXRlcz48aXNibj4wMzAxLTAwODIgKFByaW50KSYjeEQ7MDMwMS0wMDgyIChMaW5raW5nKTwv
aXNibj48YWNjZXNzaW9uLW51bT45MzE2MTU5PC9hY2Nlc3Npb24tbnVtPjx3b3JrLXR5cGU+UmV2
aWV3PC93b3JrLXR5cGU+PHVybHM+PHJlbGF0ZWQtdXJscz48dXJsPmh0dHBzOi8vd3d3Lm5jYmku
bmxtLm5paC5nb3YvcHVibWVkLzkzMTYxNTk8L3VybD48L3JlbGF0ZWQtdXJscz48L3VybHM+PGVs
ZWN0cm9uaWMtcmVzb3VyY2UtbnVtPjEwLjEwMTYvczAzMDEtMDA4Mig5NykwMDAyOC0yPC9lbGVj
dHJvbmljLXJlc291cmNlLW51bT48bGFuZ3VhZ2U+RW5nbGlzaDwvbGFuZ3VhZ2U+PC9yZWNvcmQ+
PC9DaXRlPjxDaXRlPjxBdXRob3I+QmFydHVzPC9BdXRob3I+PFllYXI+MjAwMDwvWWVhcj48UmVj
TnVtPjI1PC9SZWNOdW0+PHJlY29yZD48cmVjLW51bWJlcj4yNTwvcmVjLW51bWJlcj48Zm9yZWln
bi1rZXlzPjxrZXkgYXBwPSJFTiIgZGItaWQ9InhzZTAwdjVwdjBmZWU2ZXRlYXJ2OXZlMHp4OXhy
ejJlZHYwOSIgdGltZXN0YW1wPSIxNTUxOTcwNzg2Ij4yNTwva2V5PjwvZm9yZWlnbi1rZXlzPjxy
ZWYtdHlwZSBuYW1lPSJKb3VybmFsIEFydGljbGUiPjE3PC9yZWYtdHlwZT48Y29udHJpYnV0b3Jz
PjxhdXRob3JzPjxhdXRob3I+QmFydHVzLCBSLiBULjwvYXV0aG9yPjwvYXV0aG9ycz48L2NvbnRy
aWJ1dG9ycz48YXV0aC1hZGRyZXNzPlByZWNsaW5pY2FsIFImYW1wO0QsIEFsa2VybWVzLCBJbmMu
LCA2NCBTaWRuZXkgU3RyZWV0LCBDYW1icmlkZ2UsIE1hc3NhY2h1c2V0dHMgMDIxMzksIFVTQS48
L2F1dGgtYWRkcmVzcz48dGl0bGVzPjx0aXRsZT5PbiBuZXVyb2RlZ2VuZXJhdGl2ZSBkaXNlYXNl
cywgbW9kZWxzLCBhbmQgdHJlYXRtZW50IHN0cmF0ZWdpZXM6IGxlc3NvbnMgbGVhcm5lZCBhbmQg
bGVzc29ucyBmb3Jnb3R0ZW4gYSBnZW5lcmF0aW9uIGZvbGxvd2luZyB0aGUgY2hvbGluZXJnaWMg
aHlwb3RoZXNpczwvdGl0bGU+PHNlY29uZGFyeS10aXRsZT5FeHAgTmV1cm9sPC9zZWNvbmRhcnkt
dGl0bGU+PC90aXRsZXM+PHBlcmlvZGljYWw+PGZ1bGwtdGl0bGU+RXhwZXJpbWVudGFsIE5ldXJv
bG9neTwvZnVsbC10aXRsZT48YWJici0xPkV4cC4gTmV1cm9sLjwvYWJici0xPjxhYmJyLTI+RXhw
IE5ldXJvbDwvYWJici0yPjwvcGVyaW9kaWNhbD48cGFnZXM+NDk1LTUyOTwvcGFnZXM+PHZvbHVt
ZT4xNjM8L3ZvbHVtZT48bnVtYmVyPjI8L251bWJlcj48a2V5d29yZHM+PGtleXdvcmQ+QWdlIEZh
Y3RvcnM8L2tleXdvcmQ+PGtleXdvcmQ+QWx6aGVpbWVyIERpc2Vhc2UvKnRoZXJhcHk8L2tleXdv
cmQ+PGtleXdvcmQ+QW5pbWFsczwva2V5d29yZD48a2V5d29yZD4qQ2hvbGluZXJnaWMgQWdlbnRz
L3BoYXJtYWNvbG9neS90aGVyYXBldXRpYyB1c2U8L2tleXdvcmQ+PGtleXdvcmQ+KkNvZ25pdGlv
bi9kcnVnIGVmZmVjdHMvcGh5c2lvbG9neTwva2V5d29yZD48a2V5d29yZD4qRGlzZWFzZSBNb2Rl
bHMsIEFuaW1hbDwva2V5d29yZD48a2V5d29yZD5Gb3JlY2FzdGluZzwva2V5d29yZD48a2V5d29y
ZD5IdW1hbnM8L2tleXdvcmQ+PGtleXdvcmQ+TWVtb3J5IERpc29yZGVycy8qdGhlcmFweTwva2V5
d29yZD48L2tleXdvcmRzPjxkYXRlcz48eWVhcj4yMDAwPC95ZWFyPjxwdWItZGF0ZXM+PGRhdGU+
SnVuPC9kYXRlPjwvcHViLWRhdGVzPjwvZGF0ZXM+PGlzYm4+MDAxNC00ODg2IChQcmludCkmI3hE
OzAwMTQtNDg4NiAoTGlua2luZyk8L2lzYm4+PGFjY2Vzc2lvbi1udW0+MTA4MzMzMjU8L2FjY2Vz
c2lvbi1udW0+PHVybHM+PHJlbGF0ZWQtdXJscz48dXJsPmh0dHBzOi8vd3d3Lm5jYmkubmxtLm5p
aC5nb3YvcHVibWVkLzEwODMzMzI1PC91cmw+PC9yZWxhdGVkLXVybHM+PC91cmxzPjxlbGVjdHJv
bmljLXJlc291cmNlLW51bT4xMC4xMDA2L2V4bnIuMjAwMC43Mzk3PC9lbGVjdHJvbmljLXJlc291
cmNlLW51bT48L3JlY29yZD48L0NpdGU+PENpdGU+PEF1dGhvcj5CYXJ0dXM8L0F1dGhvcj48WWVh
cj4xOTgyPC9ZZWFyPjxSZWNOdW0+MjQ8L1JlY051bT48cmVjb3JkPjxyZWMtbnVtYmVyPjI0PC9y
ZWMtbnVtYmVyPjxmb3JlaWduLWtleXM+PGtleSBhcHA9IkVOIiBkYi1pZD0ieHNlMDB2NXB2MGZl
ZTZldGVhcnY5dmUweng5eHJ6MmVkdjA5IiB0aW1lc3RhbXA9IjE1NTE5NzA3ODYiPjI0PC9rZXk+
PC9mb3JlaWduLWtleXM+PHJlZi10eXBlIG5hbWU9IkpvdXJuYWwgQXJ0aWNsZSI+MTc8L3JlZi10
eXBlPjxjb250cmlidXRvcnM+PGF1dGhvcnM+PGF1dGhvcj5CYXJ0dXMsIFIuIFQuPC9hdXRob3I+
PGF1dGhvcj5EZWFuLCBSLiBMLiwgM3JkPC9hdXRob3I+PGF1dGhvcj5CZWVyLCBCLjwvYXV0aG9y
PjxhdXRob3I+TGlwcGEsIEEuIFMuPC9hdXRob3I+PC9hdXRob3JzPjwvY29udHJpYnV0b3JzPjx0
aXRsZXM+PHRpdGxlPlRoZSBjaG9saW5lcmdpYyBoeXBvdGhlc2lzIG9mIGdlcmlhdHJpYyBtZW1v
cnkgZHlzZnVuY3Rpb248L3RpdGxlPjxzZWNvbmRhcnktdGl0bGU+U2NpZW5jZTwvc2Vjb25kYXJ5
LXRpdGxlPjwvdGl0bGVzPjxwZXJpb2RpY2FsPjxmdWxsLXRpdGxlPlNjaWVuY2U8L2Z1bGwtdGl0
bGU+PGFiYnItMT5TY2llbmNlPC9hYmJyLTE+PGFiYnItMj5TY2llbmNlPC9hYmJyLTI+PC9wZXJp
b2RpY2FsPjxwYWdlcz40MDgtMTQ8L3BhZ2VzPjx2b2x1bWU+MjE3PC92b2x1bWU+PG51bWJlcj40
NTU4PC9udW1iZXI+PGtleXdvcmRzPjxrZXl3b3JkPkFjZXR5bGNob2xpbmUvbWV0YWJvbGlzbTwv
a2V5d29yZD48a2V5d29yZD5BZHVsdDwva2V5d29yZD48a2V5d29yZD5BZ2VkPC9rZXl3b3JkPjxr
ZXl3b3JkPkFnaW5nPC9rZXl3b3JkPjxrZXl3b3JkPkFsemhlaW1lciBEaXNlYXNlL3BoeXNpb3Bh
dGhvbG9neTwva2V5d29yZD48a2V5d29yZD5BbmltYWxzPC9rZXl3b3JkPjxrZXl3b3JkPkJyYWlu
IENoZW1pc3RyeTwva2V5d29yZD48a2V5d29yZD5DaG9saW5lL21ldGFib2xpc208L2tleXdvcmQ+
PGtleXdvcmQ+Q2hvbGluZSBPLUFjZXR5bHRyYW5zZmVyYXNlL21ldGFib2xpc208L2tleXdvcmQ+
PGtleXdvcmQ+Q29nbml0aW9uPC9rZXl3b3JkPjxrZXl3b3JkPkZvcmVjYXN0aW5nPC9rZXl3b3Jk
PjxrZXl3b3JkPkh1bWFuczwva2V5d29yZD48a2V5d29yZD5NZW1vcnkvZHJ1ZyBlZmZlY3RzPC9r
ZXl3b3JkPjxrZXl3b3JkPk1lbW9yeSBEaXNvcmRlcnMvKnBoeXNpb3BhdGhvbG9neTwva2V5d29y
ZD48a2V5d29yZD5NaWNlPC9rZXl3b3JkPjxrZXl3b3JkPipNb2RlbHMsIE5ldXJvbG9naWNhbDwv
a2V5d29yZD48a2V5d29yZD5QYXJhc3ltcGF0aGV0aWMgTmVydm91cyBTeXN0ZW0vKnBoeXNpb3Bh
dGhvbG9neTwva2V5d29yZD48a2V5d29yZD5QYXJhc3ltcGF0aG9taW1ldGljcy9waGFybWFjb2xv
Z3k8L2tleXdvcmQ+PGtleXdvcmQ+UGhvc3BoYXRpZHlsY2hvbGluZXMvbWV0YWJvbGlzbTwva2V5
d29yZD48a2V5d29yZD5SYXRzPC9rZXl3b3JkPjxrZXl3b3JkPlJlY2VwdG9ycywgTXVzY2FyaW5p
Yy9tZXRhYm9saXNtPC9rZXl3b3JkPjwva2V5d29yZHM+PGRhdGVzPjx5ZWFyPjE5ODI8L3llYXI+
PHB1Yi1kYXRlcz48ZGF0ZT5KdWwgMzA8L2RhdGU+PC9wdWItZGF0ZXM+PC9kYXRlcz48aXNibj4w
MDM2LTgwNzUgKFByaW50KSYjeEQ7MDAzNi04MDc1IChMaW5raW5nKTwvaXNibj48YWNjZXNzaW9u
LW51bT43MDQ2MDUxPC9hY2Nlc3Npb24tbnVtPjx1cmxzPjxyZWxhdGVkLXVybHM+PHVybD5odHRw
czovL3d3dy5uY2JpLm5sbS5uaWguZ292L3B1Ym1lZC83MDQ2MDUxPC91cmw+PC9yZWxhdGVkLXVy
bHM+PC91cmxzPjxlbGVjdHJvbmljLXJlc291cmNlLW51bT4xMC4xMTI2L3NjaWVuY2UuNzA0NjA1
MTwvZWxlY3Ryb25pYy1yZXNvdXJjZS1udW0+PC9yZWNvcmQ+PC9DaXRlPjwvRW5kTm90ZT5=
</w:fldData>
        </w:fldChar>
      </w:r>
      <w:r w:rsidR="005E070F" w:rsidRPr="0041452B">
        <w:instrText xml:space="preserve"> ADDIN EN.CITE </w:instrText>
      </w:r>
      <w:r w:rsidR="00DE4BC3" w:rsidRPr="0041452B">
        <w:fldChar w:fldCharType="begin">
          <w:fldData xml:space="preserve">PEVuZE5vdGU+PENpdGU+PEF1dGhvcj5LYXNhPC9BdXRob3I+PFllYXI+MTk5NzwvWWVhcj48UmVj
TnVtPjE4PC9SZWNOdW0+PERpc3BsYXlUZXh0Pls5LCAxOCwgMTldPC9EaXNwbGF5VGV4dD48cmVj
b3JkPjxyZWMtbnVtYmVyPjE4PC9yZWMtbnVtYmVyPjxmb3JlaWduLWtleXM+PGtleSBhcHA9IkVO
IiBkYi1pZD0ieHNlMDB2NXB2MGZlZTZldGVhcnY5dmUweng5eHJ6MmVkdjA5IiB0aW1lc3RhbXA9
IjE1NTE5NzA3ODUiPjE4PC9rZXk+PC9mb3JlaWduLWtleXM+PHJlZi10eXBlIG5hbWU9IkpvdXJu
YWwgQXJ0aWNsZSI+MTc8L3JlZi10eXBlPjxjb250cmlidXRvcnM+PGF1dGhvcnM+PGF1dGhvcj5L
YXNhLCBQLjwvYXV0aG9yPjxhdXRob3I+UmFrb25jemF5LCBaLjwvYXV0aG9yPjxhdXRob3I+R3Vs
eWEsIEsuPC9hdXRob3I+PC9hdXRob3JzPjwvY29udHJpYnV0b3JzPjxhdXRoLWFkZHJlc3M+QWx6
aGVpbWVyJmFwb3M7cyBEaXNlYXNlIFJlc2VhcmNoIENlbnRlciwgQWxiZXJ0IFN6ZW50LUd5b3Jn
eWkgTWVkaWNhbCBVbml2ZXJzaXR5LCBTemVnZWQsIEh1bmdhcnkuIGtwQGNvbXNlci5zem90ZS51
LXN6ZWdlZC5odTwvYXV0aC1hZGRyZXNzPjx0aXRsZXM+PHRpdGxlPlRoZSBjaG9saW5lcmdpYyBz
eXN0ZW0gaW4gQWx6aGVpbWVyJmFwb3M7cyBkaXNlYXNlPC90aXRsZT48c2Vjb25kYXJ5LXRpdGxl
PlByb2cgTmV1cm9iaW9sPC9zZWNvbmRhcnktdGl0bGU+PGFsdC10aXRsZT5Qcm9nLiBOZXVyb2Jp
b2wuPC9hbHQtdGl0bGU+PC90aXRsZXM+PHBlcmlvZGljYWw+PGZ1bGwtdGl0bGU+UHJvZ3Jlc3Mg
aW4gTmV1cm9iaW9sb2d5PC9mdWxsLXRpdGxlPjxhYmJyLTE+UHJvZy4gTmV1cm9iaW9sLjwvYWJi
ci0xPjxhYmJyLTI+UHJvZyBOZXVyb2Jpb2w8L2FiYnItMj48L3BlcmlvZGljYWw+PGFsdC1wZXJp
b2RpY2FsPjxmdWxsLXRpdGxlPlByb2dyZXNzIGluIE5ldXJvYmlvbG9neTwvZnVsbC10aXRsZT48
YWJici0xPlByb2cuIE5ldXJvYmlvbC48L2FiYnItMT48YWJici0yPlByb2cgTmV1cm9iaW9sPC9h
YmJyLTI+PC9hbHQtcGVyaW9kaWNhbD48cGFnZXM+NTExLTM1PC9wYWdlcz48dm9sdW1lPjUyPC92
b2x1bWU+PG51bWJlcj42PC9udW1iZXI+PGtleXdvcmRzPjxrZXl3b3JkPkFjZXR5bGNob2xpbmVz
dGVyYXNlL21ldGFib2xpc208L2tleXdvcmQ+PGtleXdvcmQ+QWx6aGVpbWVyIERpc2Vhc2UvZW56
eW1vbG9neS8qcGh5c2lvcGF0aG9sb2d5L3BzeWNob2xvZ3k8L2tleXdvcmQ+PGtleXdvcmQ+QnJh
aW4vZW56eW1vbG9neTwva2V5d29yZD48a2V5d29yZD5DaG9saW5lIE8tQWNldHlsdHJhbnNmZXJh
c2UvbWV0YWJvbGlzbTwva2V5d29yZD48a2V5d29yZD5DaG9saW5lc3RlcmFzZXMvbWV0YWJvbGlz
bTwva2V5d29yZD48a2V5d29yZD5IdW1hbnM8L2tleXdvcmQ+PGtleXdvcmQ+UGFyYXN5bXBhdGhl
dGljIE5lcnZvdXMgU3lzdGVtLypwaHlzaW9wYXRob2xvZ3k8L2tleXdvcmQ+PGtleXdvcmQ+UmVj
ZXB0b3JzLCBDaG9saW5lcmdpYy9tZXRhYm9saXNtPC9rZXl3b3JkPjwva2V5d29yZHM+PGRhdGVz
Pjx5ZWFyPjE5OTc8L3llYXI+PHB1Yi1kYXRlcz48ZGF0ZT5BdWc8L2RhdGU+PC9wdWItZGF0ZXM+
PC9kYXRlcz48aXNibj4wMzAxLTAwODIgKFByaW50KSYjeEQ7MDMwMS0wMDgyIChMaW5raW5nKTwv
aXNibj48YWNjZXNzaW9uLW51bT45MzE2MTU5PC9hY2Nlc3Npb24tbnVtPjx3b3JrLXR5cGU+UmV2
aWV3PC93b3JrLXR5cGU+PHVybHM+PHJlbGF0ZWQtdXJscz48dXJsPmh0dHBzOi8vd3d3Lm5jYmku
bmxtLm5paC5nb3YvcHVibWVkLzkzMTYxNTk8L3VybD48L3JlbGF0ZWQtdXJscz48L3VybHM+PGVs
ZWN0cm9uaWMtcmVzb3VyY2UtbnVtPjEwLjEwMTYvczAzMDEtMDA4Mig5NykwMDAyOC0yPC9lbGVj
dHJvbmljLXJlc291cmNlLW51bT48bGFuZ3VhZ2U+RW5nbGlzaDwvbGFuZ3VhZ2U+PC9yZWNvcmQ+
PC9DaXRlPjxDaXRlPjxBdXRob3I+QmFydHVzPC9BdXRob3I+PFllYXI+MjAwMDwvWWVhcj48UmVj
TnVtPjI1PC9SZWNOdW0+PHJlY29yZD48cmVjLW51bWJlcj4yNTwvcmVjLW51bWJlcj48Zm9yZWln
bi1rZXlzPjxrZXkgYXBwPSJFTiIgZGItaWQ9InhzZTAwdjVwdjBmZWU2ZXRlYXJ2OXZlMHp4OXhy
ejJlZHYwOSIgdGltZXN0YW1wPSIxNTUxOTcwNzg2Ij4yNTwva2V5PjwvZm9yZWlnbi1rZXlzPjxy
ZWYtdHlwZSBuYW1lPSJKb3VybmFsIEFydGljbGUiPjE3PC9yZWYtdHlwZT48Y29udHJpYnV0b3Jz
PjxhdXRob3JzPjxhdXRob3I+QmFydHVzLCBSLiBULjwvYXV0aG9yPjwvYXV0aG9ycz48L2NvbnRy
aWJ1dG9ycz48YXV0aC1hZGRyZXNzPlByZWNsaW5pY2FsIFImYW1wO0QsIEFsa2VybWVzLCBJbmMu
LCA2NCBTaWRuZXkgU3RyZWV0LCBDYW1icmlkZ2UsIE1hc3NhY2h1c2V0dHMgMDIxMzksIFVTQS48
L2F1dGgtYWRkcmVzcz48dGl0bGVzPjx0aXRsZT5PbiBuZXVyb2RlZ2VuZXJhdGl2ZSBkaXNlYXNl
cywgbW9kZWxzLCBhbmQgdHJlYXRtZW50IHN0cmF0ZWdpZXM6IGxlc3NvbnMgbGVhcm5lZCBhbmQg
bGVzc29ucyBmb3Jnb3R0ZW4gYSBnZW5lcmF0aW9uIGZvbGxvd2luZyB0aGUgY2hvbGluZXJnaWMg
aHlwb3RoZXNpczwvdGl0bGU+PHNlY29uZGFyeS10aXRsZT5FeHAgTmV1cm9sPC9zZWNvbmRhcnkt
dGl0bGU+PC90aXRsZXM+PHBlcmlvZGljYWw+PGZ1bGwtdGl0bGU+RXhwZXJpbWVudGFsIE5ldXJv
bG9neTwvZnVsbC10aXRsZT48YWJici0xPkV4cC4gTmV1cm9sLjwvYWJici0xPjxhYmJyLTI+RXhw
IE5ldXJvbDwvYWJici0yPjwvcGVyaW9kaWNhbD48cGFnZXM+NDk1LTUyOTwvcGFnZXM+PHZvbHVt
ZT4xNjM8L3ZvbHVtZT48bnVtYmVyPjI8L251bWJlcj48a2V5d29yZHM+PGtleXdvcmQ+QWdlIEZh
Y3RvcnM8L2tleXdvcmQ+PGtleXdvcmQ+QWx6aGVpbWVyIERpc2Vhc2UvKnRoZXJhcHk8L2tleXdv
cmQ+PGtleXdvcmQ+QW5pbWFsczwva2V5d29yZD48a2V5d29yZD4qQ2hvbGluZXJnaWMgQWdlbnRz
L3BoYXJtYWNvbG9neS90aGVyYXBldXRpYyB1c2U8L2tleXdvcmQ+PGtleXdvcmQ+KkNvZ25pdGlv
bi9kcnVnIGVmZmVjdHMvcGh5c2lvbG9neTwva2V5d29yZD48a2V5d29yZD4qRGlzZWFzZSBNb2Rl
bHMsIEFuaW1hbDwva2V5d29yZD48a2V5d29yZD5Gb3JlY2FzdGluZzwva2V5d29yZD48a2V5d29y
ZD5IdW1hbnM8L2tleXdvcmQ+PGtleXdvcmQ+TWVtb3J5IERpc29yZGVycy8qdGhlcmFweTwva2V5
d29yZD48L2tleXdvcmRzPjxkYXRlcz48eWVhcj4yMDAwPC95ZWFyPjxwdWItZGF0ZXM+PGRhdGU+
SnVuPC9kYXRlPjwvcHViLWRhdGVzPjwvZGF0ZXM+PGlzYm4+MDAxNC00ODg2IChQcmludCkmI3hE
OzAwMTQtNDg4NiAoTGlua2luZyk8L2lzYm4+PGFjY2Vzc2lvbi1udW0+MTA4MzMzMjU8L2FjY2Vz
c2lvbi1udW0+PHVybHM+PHJlbGF0ZWQtdXJscz48dXJsPmh0dHBzOi8vd3d3Lm5jYmkubmxtLm5p
aC5nb3YvcHVibWVkLzEwODMzMzI1PC91cmw+PC9yZWxhdGVkLXVybHM+PC91cmxzPjxlbGVjdHJv
bmljLXJlc291cmNlLW51bT4xMC4xMDA2L2V4bnIuMjAwMC43Mzk3PC9lbGVjdHJvbmljLXJlc291
cmNlLW51bT48L3JlY29yZD48L0NpdGU+PENpdGU+PEF1dGhvcj5CYXJ0dXM8L0F1dGhvcj48WWVh
cj4xOTgyPC9ZZWFyPjxSZWNOdW0+MjQ8L1JlY051bT48cmVjb3JkPjxyZWMtbnVtYmVyPjI0PC9y
ZWMtbnVtYmVyPjxmb3JlaWduLWtleXM+PGtleSBhcHA9IkVOIiBkYi1pZD0ieHNlMDB2NXB2MGZl
ZTZldGVhcnY5dmUweng5eHJ6MmVkdjA5IiB0aW1lc3RhbXA9IjE1NTE5NzA3ODYiPjI0PC9rZXk+
PC9mb3JlaWduLWtleXM+PHJlZi10eXBlIG5hbWU9IkpvdXJuYWwgQXJ0aWNsZSI+MTc8L3JlZi10
eXBlPjxjb250cmlidXRvcnM+PGF1dGhvcnM+PGF1dGhvcj5CYXJ0dXMsIFIuIFQuPC9hdXRob3I+
PGF1dGhvcj5EZWFuLCBSLiBMLiwgM3JkPC9hdXRob3I+PGF1dGhvcj5CZWVyLCBCLjwvYXV0aG9y
PjxhdXRob3I+TGlwcGEsIEEuIFMuPC9hdXRob3I+PC9hdXRob3JzPjwvY29udHJpYnV0b3JzPjx0
aXRsZXM+PHRpdGxlPlRoZSBjaG9saW5lcmdpYyBoeXBvdGhlc2lzIG9mIGdlcmlhdHJpYyBtZW1v
cnkgZHlzZnVuY3Rpb248L3RpdGxlPjxzZWNvbmRhcnktdGl0bGU+U2NpZW5jZTwvc2Vjb25kYXJ5
LXRpdGxlPjwvdGl0bGVzPjxwZXJpb2RpY2FsPjxmdWxsLXRpdGxlPlNjaWVuY2U8L2Z1bGwtdGl0
bGU+PGFiYnItMT5TY2llbmNlPC9hYmJyLTE+PGFiYnItMj5TY2llbmNlPC9hYmJyLTI+PC9wZXJp
b2RpY2FsPjxwYWdlcz40MDgtMTQ8L3BhZ2VzPjx2b2x1bWU+MjE3PC92b2x1bWU+PG51bWJlcj40
NTU4PC9udW1iZXI+PGtleXdvcmRzPjxrZXl3b3JkPkFjZXR5bGNob2xpbmUvbWV0YWJvbGlzbTwv
a2V5d29yZD48a2V5d29yZD5BZHVsdDwva2V5d29yZD48a2V5d29yZD5BZ2VkPC9rZXl3b3JkPjxr
ZXl3b3JkPkFnaW5nPC9rZXl3b3JkPjxrZXl3b3JkPkFsemhlaW1lciBEaXNlYXNlL3BoeXNpb3Bh
dGhvbG9neTwva2V5d29yZD48a2V5d29yZD5BbmltYWxzPC9rZXl3b3JkPjxrZXl3b3JkPkJyYWlu
IENoZW1pc3RyeTwva2V5d29yZD48a2V5d29yZD5DaG9saW5lL21ldGFib2xpc208L2tleXdvcmQ+
PGtleXdvcmQ+Q2hvbGluZSBPLUFjZXR5bHRyYW5zZmVyYXNlL21ldGFib2xpc208L2tleXdvcmQ+
PGtleXdvcmQ+Q29nbml0aW9uPC9rZXl3b3JkPjxrZXl3b3JkPkZvcmVjYXN0aW5nPC9rZXl3b3Jk
PjxrZXl3b3JkPkh1bWFuczwva2V5d29yZD48a2V5d29yZD5NZW1vcnkvZHJ1ZyBlZmZlY3RzPC9r
ZXl3b3JkPjxrZXl3b3JkPk1lbW9yeSBEaXNvcmRlcnMvKnBoeXNpb3BhdGhvbG9neTwva2V5d29y
ZD48a2V5d29yZD5NaWNlPC9rZXl3b3JkPjxrZXl3b3JkPipNb2RlbHMsIE5ldXJvbG9naWNhbDwv
a2V5d29yZD48a2V5d29yZD5QYXJhc3ltcGF0aGV0aWMgTmVydm91cyBTeXN0ZW0vKnBoeXNpb3Bh
dGhvbG9neTwva2V5d29yZD48a2V5d29yZD5QYXJhc3ltcGF0aG9taW1ldGljcy9waGFybWFjb2xv
Z3k8L2tleXdvcmQ+PGtleXdvcmQ+UGhvc3BoYXRpZHlsY2hvbGluZXMvbWV0YWJvbGlzbTwva2V5
d29yZD48a2V5d29yZD5SYXRzPC9rZXl3b3JkPjxrZXl3b3JkPlJlY2VwdG9ycywgTXVzY2FyaW5p
Yy9tZXRhYm9saXNtPC9rZXl3b3JkPjwva2V5d29yZHM+PGRhdGVzPjx5ZWFyPjE5ODI8L3llYXI+
PHB1Yi1kYXRlcz48ZGF0ZT5KdWwgMzA8L2RhdGU+PC9wdWItZGF0ZXM+PC9kYXRlcz48aXNibj4w
MDM2LTgwNzUgKFByaW50KSYjeEQ7MDAzNi04MDc1IChMaW5raW5nKTwvaXNibj48YWNjZXNzaW9u
LW51bT43MDQ2MDUxPC9hY2Nlc3Npb24tbnVtPjx1cmxzPjxyZWxhdGVkLXVybHM+PHVybD5odHRw
czovL3d3dy5uY2JpLm5sbS5uaWguZ292L3B1Ym1lZC83MDQ2MDUxPC91cmw+PC9yZWxhdGVkLXVy
bHM+PC91cmxzPjxlbGVjdHJvbmljLXJlc291cmNlLW51bT4xMC4xMTI2L3NjaWVuY2UuNzA0NjA1
MTwvZWxlY3Ryb25pYy1yZXNvdXJjZS1udW0+PC9yZWNvcmQ+PC9DaXRlPjwvRW5kTm90ZT5=
</w:fldData>
        </w:fldChar>
      </w:r>
      <w:r w:rsidR="005E070F" w:rsidRPr="0041452B">
        <w:instrText xml:space="preserve"> ADDIN EN.CITE.DATA </w:instrText>
      </w:r>
      <w:r w:rsidR="00DE4BC3" w:rsidRPr="0041452B">
        <w:fldChar w:fldCharType="end"/>
      </w:r>
      <w:r w:rsidR="00DE4BC3" w:rsidRPr="0041452B">
        <w:fldChar w:fldCharType="separate"/>
      </w:r>
      <w:r w:rsidR="005E070F" w:rsidRPr="0041452B">
        <w:rPr>
          <w:noProof/>
        </w:rPr>
        <w:t>[9, 18, 19]</w:t>
      </w:r>
      <w:r w:rsidR="00DE4BC3" w:rsidRPr="0041452B">
        <w:fldChar w:fldCharType="end"/>
      </w:r>
      <w:r w:rsidR="00362C8D" w:rsidRPr="0041452B">
        <w:t>.</w:t>
      </w:r>
      <w:r w:rsidRPr="0041452B">
        <w:t xml:space="preserve"> </w:t>
      </w:r>
      <w:r w:rsidR="00F02EE6" w:rsidRPr="0041452B">
        <w:t xml:space="preserve">Out of </w:t>
      </w:r>
      <w:r w:rsidRPr="0041452B">
        <w:t>the four FDA-approved front-line drugs for AD treatment</w:t>
      </w:r>
      <w:r w:rsidR="00362C8D" w:rsidRPr="0041452B">
        <w:t xml:space="preserve"> </w:t>
      </w:r>
      <w:r w:rsidR="00DE4BC3" w:rsidRPr="0041452B">
        <w:fldChar w:fldCharType="begin"/>
      </w:r>
      <w:r w:rsidR="00793883" w:rsidRPr="0041452B">
        <w:instrText xml:space="preserve"> ADDIN EN.CITE &lt;EndNote&gt;&lt;Cite&gt;&lt;Author&gt;McDade&lt;/Author&gt;&lt;Year&gt;2017&lt;/Year&gt;&lt;RecNum&gt;10&lt;/RecNum&gt;&lt;DisplayText&gt;[1]&lt;/DisplayText&gt;&lt;record&gt;&lt;rec-number&gt;10&lt;/rec-number&gt;&lt;foreign-keys&gt;&lt;key app="EN" db-id="xse00v5pv0fee6etearv9ve0zx9xrz2edv09" timestamp="1551970785"&gt;10&lt;/key&gt;&lt;/foreign-keys&gt;&lt;ref-type name="Journal Article"&gt;17&lt;/ref-type&gt;&lt;contributors&gt;&lt;authors&gt;&lt;author&gt;McDade, E.&lt;/author&gt;&lt;author&gt;Bateman, R. J.&lt;/author&gt;&lt;/authors&gt;&lt;/contributors&gt;&lt;auth-address&gt;Washington University School of Medicine in St. Louis, Missouri, USA.&amp;#xD;Washington University School of Medicine in St. Louis.&lt;/auth-address&gt;&lt;titles&gt;&lt;title&gt;Stop Alzheimer&amp;apos;s before it starts&lt;/title&gt;&lt;secondary-title&gt;Nature&lt;/secondary-title&gt;&lt;/titles&gt;&lt;periodical&gt;&lt;full-title&gt;Nature&lt;/full-title&gt;&lt;abbr-1&gt;Nature&lt;/abbr-1&gt;&lt;abbr-2&gt;Nature&lt;/abbr-2&gt;&lt;/periodical&gt;&lt;pages&gt;153-155&lt;/pages&gt;&lt;volume&gt;547&lt;/volume&gt;&lt;number&gt;7662&lt;/number&gt;&lt;keywords&gt;&lt;keyword&gt;Acetylcholine/metabolism&lt;/keyword&gt;&lt;keyword&gt;Aged&lt;/keyword&gt;&lt;keyword&gt;Alzheimer Disease/drug therapy/genetics/pathology/*prevention &amp;amp; control&lt;/keyword&gt;&lt;keyword&gt;Amyloid Precursor Protein Secretases/metabolism&lt;/keyword&gt;&lt;keyword&gt;Animals&lt;/keyword&gt;&lt;keyword&gt;Aspartic Acid Endopeptidases/metabolism&lt;/keyword&gt;&lt;keyword&gt;Clinical Trials as Topic&lt;/keyword&gt;&lt;keyword&gt;*Disease Progression&lt;/keyword&gt;&lt;keyword&gt;Drug Approval&lt;/keyword&gt;&lt;keyword&gt;Drug Industry/economics&lt;/keyword&gt;&lt;keyword&gt;Humans&lt;/keyword&gt;&lt;keyword&gt;Mice&lt;/keyword&gt;&lt;keyword&gt;Plaque, Amyloid/drug therapy/genetics/prevention &amp;amp; control&lt;/keyword&gt;&lt;keyword&gt;*Prodromal Symptoms&lt;/keyword&gt;&lt;/keywords&gt;&lt;dates&gt;&lt;year&gt;2017&lt;/year&gt;&lt;pub-dates&gt;&lt;date&gt;Jul 12&lt;/date&gt;&lt;/pub-dates&gt;&lt;/dates&gt;&lt;isbn&gt;1476-4687 (Electronic)&amp;#xD;0028-0836 (Linking)&lt;/isbn&gt;&lt;accession-num&gt;28703214&lt;/accession-num&gt;&lt;urls&gt;&lt;related-urls&gt;&lt;url&gt;https://www.ncbi.nlm.nih.gov/pubmed/28703214&lt;/url&gt;&lt;/related-urls&gt;&lt;/urls&gt;&lt;electronic-resource-num&gt;10.1038/547153a&lt;/electronic-resource-num&gt;&lt;/record&gt;&lt;/Cite&gt;&lt;/EndNote&gt;</w:instrText>
      </w:r>
      <w:r w:rsidR="00DE4BC3" w:rsidRPr="0041452B">
        <w:fldChar w:fldCharType="separate"/>
      </w:r>
      <w:r w:rsidR="005E070F" w:rsidRPr="0041452B">
        <w:rPr>
          <w:noProof/>
        </w:rPr>
        <w:t>[1]</w:t>
      </w:r>
      <w:r w:rsidR="00DE4BC3" w:rsidRPr="0041452B">
        <w:fldChar w:fldCharType="end"/>
      </w:r>
      <w:r w:rsidR="00362C8D" w:rsidRPr="0041452B">
        <w:t xml:space="preserve"> ,</w:t>
      </w:r>
      <w:r w:rsidRPr="0041452B">
        <w:t xml:space="preserve"> two </w:t>
      </w:r>
      <w:r w:rsidR="00793883" w:rsidRPr="0041452B">
        <w:t xml:space="preserve">act as </w:t>
      </w:r>
      <w:r w:rsidR="00DE4BC3" w:rsidRPr="0041452B">
        <w:t xml:space="preserve">pure </w:t>
      </w:r>
      <w:r w:rsidR="00F02EE6" w:rsidRPr="0041452B">
        <w:t>cholinesterase (</w:t>
      </w:r>
      <w:r w:rsidRPr="0041452B">
        <w:t>ChE</w:t>
      </w:r>
      <w:r w:rsidR="00F02EE6" w:rsidRPr="0041452B">
        <w:t>) inhibitors</w:t>
      </w:r>
      <w:r w:rsidRPr="0041452B">
        <w:t xml:space="preserve"> (donepezil and rivastigmine), one inhibits </w:t>
      </w:r>
      <w:r w:rsidR="00362C8D" w:rsidRPr="0041452B">
        <w:t>A</w:t>
      </w:r>
      <w:r w:rsidRPr="0041452B">
        <w:t xml:space="preserve">ChE and </w:t>
      </w:r>
      <w:r w:rsidR="00F02EE6" w:rsidRPr="0041452B">
        <w:t xml:space="preserve">allosterically </w:t>
      </w:r>
      <w:r w:rsidRPr="0041452B">
        <w:t>modulates α7 nAChR (galantamine)</w:t>
      </w:r>
      <w:r w:rsidR="00741AAF" w:rsidRPr="0041452B">
        <w:t xml:space="preserve"> </w:t>
      </w:r>
      <w:r w:rsidR="00DE4BC3" w:rsidRPr="0041452B">
        <w:fldChar w:fldCharType="begin">
          <w:fldData xml:space="preserve">PEVuZE5vdGU+PENpdGU+PEF1dGhvcj5BbGJ1cXVlcnF1ZTwvQXV0aG9yPjxZZWFyPjIwMDE8L1ll
YXI+PFJlY051bT4yNjwvUmVjTnVtPjxEaXNwbGF5VGV4dD5bMjAsIDIxXTwvRGlzcGxheVRleHQ+
PHJlY29yZD48cmVjLW51bWJlcj4yNjwvcmVjLW51bWJlcj48Zm9yZWlnbi1rZXlzPjxrZXkgYXBw
PSJFTiIgZGItaWQ9InhzZTAwdjVwdjBmZWU2ZXRlYXJ2OXZlMHp4OXhyejJlZHYwOSIgdGltZXN0
YW1wPSIxNTUxOTcwNzg2Ij4yNjwva2V5PjwvZm9yZWlnbi1rZXlzPjxyZWYtdHlwZSBuYW1lPSJK
b3VybmFsIEFydGljbGUiPjE3PC9yZWYtdHlwZT48Y29udHJpYnV0b3JzPjxhdXRob3JzPjxhdXRo
b3I+QWxidXF1ZXJxdWUsIEUuIFguPC9hdXRob3I+PGF1dGhvcj5TYW50b3MsIE0uIEQuPC9hdXRo
b3I+PGF1dGhvcj5BbGtvbmRvbiwgTS48L2F1dGhvcj48YXV0aG9yPlBlcmVpcmEsIEUuIEYuPC9h
dXRob3I+PGF1dGhvcj5NYWVsaWNrZSwgQS48L2F1dGhvcj48L2F1dGhvcnM+PC9jb250cmlidXRv
cnM+PGF1dGgtYWRkcmVzcz5EZXBhcnRtZW50IG9mIFBoYXJtYWNvbG9neSBhbmQgRXhwZXJpbWVu
dGFsIFRoZXJhcGV1dGljcywgVW5pdmVyc2l0eSBvZiBNYXJ5bGFuZCBTY2hvb2wgb2YgTWVkaWNp
bmUsIEJhbHRpbW9yZSAyMTIwMSwgVVNBLiBlYWxidXF1ZUB1bWFyeWxhbmQuZWR1PC9hdXRoLWFk
ZHJlc3M+PHRpdGxlcz48dGl0bGU+TW9kdWxhdGlvbiBvZiBuaWNvdGluaWMgcmVjZXB0b3IgYWN0
aXZpdHkgaW4gdGhlIGNlbnRyYWwgbmVydm91cyBzeXN0ZW06IGEgbm92ZWwgYXBwcm9hY2ggdG8g
dGhlIHRyZWF0bWVudCBvZiBBbHpoZWltZXIgZGlzZWFzZTwvdGl0bGU+PHNlY29uZGFyeS10aXRs
ZT5BbHpoZWltZXIgRGlzIEFzc29jIERpc29yZDwvc2Vjb25kYXJ5LXRpdGxlPjwvdGl0bGVzPjxw
ZXJpb2RpY2FsPjxmdWxsLXRpdGxlPkFsemhlaW1lciBEaXNlYXNlIGFuZCBBc3NvY2lhdGVkIERp
c29yZGVyczwvZnVsbC10aXRsZT48YWJici0xPkFsemhlaW1lciBEaXMuIEFzc29jLiBEaXNvcmQu
PC9hYmJyLTE+PGFiYnItMj5BbHpoZWltZXIgRGlzIEFzc29jIERpc29yZDwvYWJici0yPjxhYmJy
LTM+QWx6aGVpbWVyIERpc2Vhc2UgJmFtcDsgQXNzb2NpYXRlZCBEaXNvcmRlcnM8L2FiYnItMz48
L3BlcmlvZGljYWw+PHBhZ2VzPlMxOS0yNTwvcGFnZXM+PHZvbHVtZT4xNSBTdXBwbCAxPC92b2x1
bWU+PGtleXdvcmRzPjxrZXl3b3JkPkFjZXR5bGNob2xpbmUvKm1ldGFib2xpc208L2tleXdvcmQ+
PGtleXdvcmQ+QWN0aXZpdGllcyBvZiBEYWlseSBMaXZpbmcvY2xhc3NpZmljYXRpb248L2tleXdv
cmQ+PGtleXdvcmQ+QWdlZDwva2V5d29yZD48a2V5d29yZD5BbHpoZWltZXIgRGlzZWFzZS8qZHJ1
ZyB0aGVyYXB5L3BoeXNpb3BhdGhvbG9neTwva2V5d29yZD48a2V5d29yZD5BbmltYWxzPC9rZXl3
b3JkPjxrZXl3b3JkPkJyYWluLypkcnVnIGVmZmVjdHMvcGh5c2lvcGF0aG9sb2d5PC9rZXl3b3Jk
PjxrZXl3b3JkPkNsaW5pY2FsIFRyaWFscyBhcyBUb3BpYzwva2V5d29yZD48a2V5d29yZD5HYWxh
bnRhbWluZS8qYWRtaW5pc3RyYXRpb24gJmFtcDsgZG9zYWdlL2FkdmVyc2UgZWZmZWN0czwva2V5
d29yZD48a2V5d29yZD5IdW1hbnM8L2tleXdvcmQ+PGtleXdvcmQ+TmV1cm9wc3ljaG9sb2dpY2Fs
IFRlc3RzPC9rZXl3b3JkPjxrZXl3b3JkPk5vb3Ryb3BpYyBBZ2VudHMvKmFkbWluaXN0cmF0aW9u
ICZhbXA7IGRvc2FnZS9hZHZlcnNlIGVmZmVjdHM8L2tleXdvcmQ+PGtleXdvcmQ+UmVjZXB0b3Jz
LCBOaWNvdGluaWMvKmRydWcgZWZmZWN0cy9waHlzaW9sb2d5PC9rZXl3b3JkPjwva2V5d29yZHM+
PGRhdGVzPjx5ZWFyPjIwMDE8L3llYXI+PHB1Yi1kYXRlcz48ZGF0ZT5BdWc8L2RhdGU+PC9wdWIt
ZGF0ZXM+PC9kYXRlcz48aXNibj4wODkzLTAzNDEgKFByaW50KSYjeEQ7MDg5My0wMzQxIChMaW5r
aW5nKTwvaXNibj48YWNjZXNzaW9uLW51bT4xMTY2OTUwNTwvYWNjZXNzaW9uLW51bT48dXJscz48
cmVsYXRlZC11cmxzPjx1cmw+aHR0cHM6Ly93d3cubmNiaS5ubG0ubmloLmdvdi9wdWJtZWQvMTE2
Njk1MDU8L3VybD48L3JlbGF0ZWQtdXJscz48L3VybHM+PGVsZWN0cm9uaWMtcmVzb3VyY2UtbnVt
PjEwLjEwOTcvMDAwMDIwOTMtMjAwMTA4MDAxLTAwMDA0PC9lbGVjdHJvbmljLXJlc291cmNlLW51
bT48L3JlY29yZD48L0NpdGU+PENpdGU+PEF1dGhvcj5SYXNraW5kPC9BdXRob3I+PFllYXI+MjAw
MDwvWWVhcj48UmVjTnVtPjI3PC9SZWNOdW0+PHJlY29yZD48cmVjLW51bWJlcj4yNzwvcmVjLW51
bWJlcj48Zm9yZWlnbi1rZXlzPjxrZXkgYXBwPSJFTiIgZGItaWQ9InhzZTAwdjVwdjBmZWU2ZXRl
YXJ2OXZlMHp4OXhyejJlZHYwOSIgdGltZXN0YW1wPSIxNTUxOTcwNzg2Ij4yNzwva2V5PjwvZm9y
ZWlnbi1rZXlzPjxyZWYtdHlwZSBuYW1lPSJKb3VybmFsIEFydGljbGUiPjE3PC9yZWYtdHlwZT48
Y29udHJpYnV0b3JzPjxhdXRob3JzPjxhdXRob3I+UmFza2luZCwgTS4gQS48L2F1dGhvcj48YXV0
aG9yPlBlc2tpbmQsIEUuIFIuPC9hdXRob3I+PGF1dGhvcj5XZXNzZWwsIFQuPC9hdXRob3I+PGF1
dGhvcj5ZdWFuLCBXLjwvYXV0aG9yPjwvYXV0aG9ycz48L2NvbnRyaWJ1dG9ycz48YXV0aC1hZGRy
ZXNzPlZldGVyYW4gQWZmYWlycyBQdWdldCBTb3VuZCBIZWFsdGggQ2FyZSBTeXN0ZW0gYW5kIHRo
ZSBEZXBhcnRtZW50IG9mIFBzeWNoaWF0cnkgYW5kIEJlaGF2aW9yYWwgU2NpZW5jZXMsIFVuaXZl
cnNpdHkgb2YgV2FzaGluZ3RvbiwgU2VhdHRsZSA5ODEwOCwgVVNBLjwvYXV0aC1hZGRyZXNzPjx0
aXRsZXM+PHRpdGxlPkdhbGFudGFtaW5lIGluIEFEOiBBIDYtbW9udGggcmFuZG9taXplZCwgcGxh
Y2Viby1jb250cm9sbGVkIHRyaWFsIHdpdGggYSA2LW1vbnRoIGV4dGVuc2lvbi4gVGhlIEdhbGFu
dGFtaW5lIFVTQS0xIFN0dWR5IEdyb3VwPC90aXRsZT48c2Vjb25kYXJ5LXRpdGxlPk5ldXJvbG9n
eTwvc2Vjb25kYXJ5LXRpdGxlPjxhbHQtdGl0bGU+TmV1cm9sb2d5PC9hbHQtdGl0bGU+PC90aXRs
ZXM+PHBlcmlvZGljYWw+PGZ1bGwtdGl0bGU+TmV1cm9sb2d5PC9mdWxsLXRpdGxlPjxhYmJyLTE+
TmV1cm9sb2d5PC9hYmJyLTE+PGFiYnItMj5OZXVyb2xvZ3k8L2FiYnItMj48L3BlcmlvZGljYWw+
PGFsdC1wZXJpb2RpY2FsPjxmdWxsLXRpdGxlPk5ldXJvbG9neTwvZnVsbC10aXRsZT48YWJici0x
Pk5ldXJvbG9neTwvYWJici0xPjxhYmJyLTI+TmV1cm9sb2d5PC9hYmJyLTI+PC9hbHQtcGVyaW9k
aWNhbD48cGFnZXM+MjI2MS04PC9wYWdlcz48dm9sdW1lPjU0PC92b2x1bWU+PG51bWJlcj4xMjwv
bnVtYmVyPjxrZXl3b3Jkcz48a2V5d29yZD5BZ2VkPC9rZXl3b3JkPjxrZXl3b3JkPkFsemhlaW1l
ciBEaXNlYXNlLypkcnVnIHRoZXJhcHkvZ2VuZXRpY3M8L2tleXdvcmQ+PGtleXdvcmQ+QXBvbGlw
b3Byb3RlaW5zIEUvZ2VuZXRpY3M8L2tleXdvcmQ+PGtleXdvcmQ+Qm9keSBXZWlnaHQvZHJ1ZyBl
ZmZlY3RzPC9rZXl3b3JkPjxrZXl3b3JkPkNob2xpbmVzdGVyYXNlIEluaGliaXRvcnMvYWR2ZXJz
ZSBlZmZlY3RzLyp0aGVyYXBldXRpYyB1c2U8L2tleXdvcmQ+PGtleXdvcmQ+Q29nbml0aW9uL2Ry
dWcgZWZmZWN0czwva2V5d29yZD48a2V5d29yZD5Eb3NlLVJlc3BvbnNlIFJlbGF0aW9uc2hpcCwg
RHJ1Zzwva2V5d29yZD48a2V5d29yZD5Eb3VibGUtQmxpbmQgTWV0aG9kPC9rZXl3b3JkPjxrZXl3
b3JkPkVsZWN0cm9jYXJkaW9ncmFwaHk8L2tleXdvcmQ+PGtleXdvcmQ+RmVtYWxlPC9rZXl3b3Jk
PjxrZXl3b3JkPkdhbGFudGFtaW5lL2FkdmVyc2UgZWZmZWN0cy8qdGhlcmFwZXV0aWMgdXNlPC9r
ZXl3b3JkPjxrZXl3b3JkPkh1bWFuczwva2V5d29yZD48a2V5d29yZD5NYWxlPC9rZXl3b3JkPjxr
ZXl3b3JkPk5ldXJvcHN5Y2hvbG9naWNhbCBUZXN0czwva2V5d29yZD48a2V5d29yZD5UcmVhdG1l
bnQgT3V0Y29tZTwva2V5d29yZD48L2tleXdvcmRzPjxkYXRlcz48eWVhcj4yMDAwPC95ZWFyPjxw
dWItZGF0ZXM+PGRhdGU+SnVuIDI3PC9kYXRlPjwvcHViLWRhdGVzPjwvZGF0ZXM+PGlzYm4+MDAy
OC0zODc4IChQcmludCkmI3hEOzAwMjgtMzg3OCAoTGlua2luZyk8L2lzYm4+PGFjY2Vzc2lvbi1u
dW0+MTA4ODEyNTA8L2FjY2Vzc2lvbi1udW0+PHdvcmstdHlwZT5BcnRpY2xlPC93b3JrLXR5cGU+
PHVybHM+PHJlbGF0ZWQtdXJscz48dXJsPmh0dHBzOi8vd3d3Lm5jYmkubmxtLm5paC5nb3YvcHVi
bWVkLzEwODgxMjUwPC91cmw+PC9yZWxhdGVkLXVybHM+PC91cmxzPjxlbGVjdHJvbmljLXJlc291
cmNlLW51bT4xMC4xMjEyL3dubC41NC4xMi4yMjYxPC9lbGVjdHJvbmljLXJlc291cmNlLW51bT48
bGFuZ3VhZ2U+RW5nbGlzaDwvbGFuZ3VhZ2U+PC9yZWNvcmQ+PC9DaXRlPjwvRW5kTm90ZT4A
</w:fldData>
        </w:fldChar>
      </w:r>
      <w:r w:rsidR="005E070F" w:rsidRPr="0041452B">
        <w:instrText xml:space="preserve"> ADDIN EN.CITE </w:instrText>
      </w:r>
      <w:r w:rsidR="00DE4BC3" w:rsidRPr="0041452B">
        <w:fldChar w:fldCharType="begin">
          <w:fldData xml:space="preserve">PEVuZE5vdGU+PENpdGU+PEF1dGhvcj5BbGJ1cXVlcnF1ZTwvQXV0aG9yPjxZZWFyPjIwMDE8L1ll
YXI+PFJlY051bT4yNjwvUmVjTnVtPjxEaXNwbGF5VGV4dD5bMjAsIDIxXTwvRGlzcGxheVRleHQ+
PHJlY29yZD48cmVjLW51bWJlcj4yNjwvcmVjLW51bWJlcj48Zm9yZWlnbi1rZXlzPjxrZXkgYXBw
PSJFTiIgZGItaWQ9InhzZTAwdjVwdjBmZWU2ZXRlYXJ2OXZlMHp4OXhyejJlZHYwOSIgdGltZXN0
YW1wPSIxNTUxOTcwNzg2Ij4yNjwva2V5PjwvZm9yZWlnbi1rZXlzPjxyZWYtdHlwZSBuYW1lPSJK
b3VybmFsIEFydGljbGUiPjE3PC9yZWYtdHlwZT48Y29udHJpYnV0b3JzPjxhdXRob3JzPjxhdXRo
b3I+QWxidXF1ZXJxdWUsIEUuIFguPC9hdXRob3I+PGF1dGhvcj5TYW50b3MsIE0uIEQuPC9hdXRo
b3I+PGF1dGhvcj5BbGtvbmRvbiwgTS48L2F1dGhvcj48YXV0aG9yPlBlcmVpcmEsIEUuIEYuPC9h
dXRob3I+PGF1dGhvcj5NYWVsaWNrZSwgQS48L2F1dGhvcj48L2F1dGhvcnM+PC9jb250cmlidXRv
cnM+PGF1dGgtYWRkcmVzcz5EZXBhcnRtZW50IG9mIFBoYXJtYWNvbG9neSBhbmQgRXhwZXJpbWVu
dGFsIFRoZXJhcGV1dGljcywgVW5pdmVyc2l0eSBvZiBNYXJ5bGFuZCBTY2hvb2wgb2YgTWVkaWNp
bmUsIEJhbHRpbW9yZSAyMTIwMSwgVVNBLiBlYWxidXF1ZUB1bWFyeWxhbmQuZWR1PC9hdXRoLWFk
ZHJlc3M+PHRpdGxlcz48dGl0bGU+TW9kdWxhdGlvbiBvZiBuaWNvdGluaWMgcmVjZXB0b3IgYWN0
aXZpdHkgaW4gdGhlIGNlbnRyYWwgbmVydm91cyBzeXN0ZW06IGEgbm92ZWwgYXBwcm9hY2ggdG8g
dGhlIHRyZWF0bWVudCBvZiBBbHpoZWltZXIgZGlzZWFzZTwvdGl0bGU+PHNlY29uZGFyeS10aXRs
ZT5BbHpoZWltZXIgRGlzIEFzc29jIERpc29yZDwvc2Vjb25kYXJ5LXRpdGxlPjwvdGl0bGVzPjxw
ZXJpb2RpY2FsPjxmdWxsLXRpdGxlPkFsemhlaW1lciBEaXNlYXNlIGFuZCBBc3NvY2lhdGVkIERp
c29yZGVyczwvZnVsbC10aXRsZT48YWJici0xPkFsemhlaW1lciBEaXMuIEFzc29jLiBEaXNvcmQu
PC9hYmJyLTE+PGFiYnItMj5BbHpoZWltZXIgRGlzIEFzc29jIERpc29yZDwvYWJici0yPjxhYmJy
LTM+QWx6aGVpbWVyIERpc2Vhc2UgJmFtcDsgQXNzb2NpYXRlZCBEaXNvcmRlcnM8L2FiYnItMz48
L3BlcmlvZGljYWw+PHBhZ2VzPlMxOS0yNTwvcGFnZXM+PHZvbHVtZT4xNSBTdXBwbCAxPC92b2x1
bWU+PGtleXdvcmRzPjxrZXl3b3JkPkFjZXR5bGNob2xpbmUvKm1ldGFib2xpc208L2tleXdvcmQ+
PGtleXdvcmQ+QWN0aXZpdGllcyBvZiBEYWlseSBMaXZpbmcvY2xhc3NpZmljYXRpb248L2tleXdv
cmQ+PGtleXdvcmQ+QWdlZDwva2V5d29yZD48a2V5d29yZD5BbHpoZWltZXIgRGlzZWFzZS8qZHJ1
ZyB0aGVyYXB5L3BoeXNpb3BhdGhvbG9neTwva2V5d29yZD48a2V5d29yZD5BbmltYWxzPC9rZXl3
b3JkPjxrZXl3b3JkPkJyYWluLypkcnVnIGVmZmVjdHMvcGh5c2lvcGF0aG9sb2d5PC9rZXl3b3Jk
PjxrZXl3b3JkPkNsaW5pY2FsIFRyaWFscyBhcyBUb3BpYzwva2V5d29yZD48a2V5d29yZD5HYWxh
bnRhbWluZS8qYWRtaW5pc3RyYXRpb24gJmFtcDsgZG9zYWdlL2FkdmVyc2UgZWZmZWN0czwva2V5
d29yZD48a2V5d29yZD5IdW1hbnM8L2tleXdvcmQ+PGtleXdvcmQ+TmV1cm9wc3ljaG9sb2dpY2Fs
IFRlc3RzPC9rZXl3b3JkPjxrZXl3b3JkPk5vb3Ryb3BpYyBBZ2VudHMvKmFkbWluaXN0cmF0aW9u
ICZhbXA7IGRvc2FnZS9hZHZlcnNlIGVmZmVjdHM8L2tleXdvcmQ+PGtleXdvcmQ+UmVjZXB0b3Jz
LCBOaWNvdGluaWMvKmRydWcgZWZmZWN0cy9waHlzaW9sb2d5PC9rZXl3b3JkPjwva2V5d29yZHM+
PGRhdGVzPjx5ZWFyPjIwMDE8L3llYXI+PHB1Yi1kYXRlcz48ZGF0ZT5BdWc8L2RhdGU+PC9wdWIt
ZGF0ZXM+PC9kYXRlcz48aXNibj4wODkzLTAzNDEgKFByaW50KSYjeEQ7MDg5My0wMzQxIChMaW5r
aW5nKTwvaXNibj48YWNjZXNzaW9uLW51bT4xMTY2OTUwNTwvYWNjZXNzaW9uLW51bT48dXJscz48
cmVsYXRlZC11cmxzPjx1cmw+aHR0cHM6Ly93d3cubmNiaS5ubG0ubmloLmdvdi9wdWJtZWQvMTE2
Njk1MDU8L3VybD48L3JlbGF0ZWQtdXJscz48L3VybHM+PGVsZWN0cm9uaWMtcmVzb3VyY2UtbnVt
PjEwLjEwOTcvMDAwMDIwOTMtMjAwMTA4MDAxLTAwMDA0PC9lbGVjdHJvbmljLXJlc291cmNlLW51
bT48L3JlY29yZD48L0NpdGU+PENpdGU+PEF1dGhvcj5SYXNraW5kPC9BdXRob3I+PFllYXI+MjAw
MDwvWWVhcj48UmVjTnVtPjI3PC9SZWNOdW0+PHJlY29yZD48cmVjLW51bWJlcj4yNzwvcmVjLW51
bWJlcj48Zm9yZWlnbi1rZXlzPjxrZXkgYXBwPSJFTiIgZGItaWQ9InhzZTAwdjVwdjBmZWU2ZXRl
YXJ2OXZlMHp4OXhyejJlZHYwOSIgdGltZXN0YW1wPSIxNTUxOTcwNzg2Ij4yNzwva2V5PjwvZm9y
ZWlnbi1rZXlzPjxyZWYtdHlwZSBuYW1lPSJKb3VybmFsIEFydGljbGUiPjE3PC9yZWYtdHlwZT48
Y29udHJpYnV0b3JzPjxhdXRob3JzPjxhdXRob3I+UmFza2luZCwgTS4gQS48L2F1dGhvcj48YXV0
aG9yPlBlc2tpbmQsIEUuIFIuPC9hdXRob3I+PGF1dGhvcj5XZXNzZWwsIFQuPC9hdXRob3I+PGF1
dGhvcj5ZdWFuLCBXLjwvYXV0aG9yPjwvYXV0aG9ycz48L2NvbnRyaWJ1dG9ycz48YXV0aC1hZGRy
ZXNzPlZldGVyYW4gQWZmYWlycyBQdWdldCBTb3VuZCBIZWFsdGggQ2FyZSBTeXN0ZW0gYW5kIHRo
ZSBEZXBhcnRtZW50IG9mIFBzeWNoaWF0cnkgYW5kIEJlaGF2aW9yYWwgU2NpZW5jZXMsIFVuaXZl
cnNpdHkgb2YgV2FzaGluZ3RvbiwgU2VhdHRsZSA5ODEwOCwgVVNBLjwvYXV0aC1hZGRyZXNzPjx0
aXRsZXM+PHRpdGxlPkdhbGFudGFtaW5lIGluIEFEOiBBIDYtbW9udGggcmFuZG9taXplZCwgcGxh
Y2Viby1jb250cm9sbGVkIHRyaWFsIHdpdGggYSA2LW1vbnRoIGV4dGVuc2lvbi4gVGhlIEdhbGFu
dGFtaW5lIFVTQS0xIFN0dWR5IEdyb3VwPC90aXRsZT48c2Vjb25kYXJ5LXRpdGxlPk5ldXJvbG9n
eTwvc2Vjb25kYXJ5LXRpdGxlPjxhbHQtdGl0bGU+TmV1cm9sb2d5PC9hbHQtdGl0bGU+PC90aXRs
ZXM+PHBlcmlvZGljYWw+PGZ1bGwtdGl0bGU+TmV1cm9sb2d5PC9mdWxsLXRpdGxlPjxhYmJyLTE+
TmV1cm9sb2d5PC9hYmJyLTE+PGFiYnItMj5OZXVyb2xvZ3k8L2FiYnItMj48L3BlcmlvZGljYWw+
PGFsdC1wZXJpb2RpY2FsPjxmdWxsLXRpdGxlPk5ldXJvbG9neTwvZnVsbC10aXRsZT48YWJici0x
Pk5ldXJvbG9neTwvYWJici0xPjxhYmJyLTI+TmV1cm9sb2d5PC9hYmJyLTI+PC9hbHQtcGVyaW9k
aWNhbD48cGFnZXM+MjI2MS04PC9wYWdlcz48dm9sdW1lPjU0PC92b2x1bWU+PG51bWJlcj4xMjwv
bnVtYmVyPjxrZXl3b3Jkcz48a2V5d29yZD5BZ2VkPC9rZXl3b3JkPjxrZXl3b3JkPkFsemhlaW1l
ciBEaXNlYXNlLypkcnVnIHRoZXJhcHkvZ2VuZXRpY3M8L2tleXdvcmQ+PGtleXdvcmQ+QXBvbGlw
b3Byb3RlaW5zIEUvZ2VuZXRpY3M8L2tleXdvcmQ+PGtleXdvcmQ+Qm9keSBXZWlnaHQvZHJ1ZyBl
ZmZlY3RzPC9rZXl3b3JkPjxrZXl3b3JkPkNob2xpbmVzdGVyYXNlIEluaGliaXRvcnMvYWR2ZXJz
ZSBlZmZlY3RzLyp0aGVyYXBldXRpYyB1c2U8L2tleXdvcmQ+PGtleXdvcmQ+Q29nbml0aW9uL2Ry
dWcgZWZmZWN0czwva2V5d29yZD48a2V5d29yZD5Eb3NlLVJlc3BvbnNlIFJlbGF0aW9uc2hpcCwg
RHJ1Zzwva2V5d29yZD48a2V5d29yZD5Eb3VibGUtQmxpbmQgTWV0aG9kPC9rZXl3b3JkPjxrZXl3
b3JkPkVsZWN0cm9jYXJkaW9ncmFwaHk8L2tleXdvcmQ+PGtleXdvcmQ+RmVtYWxlPC9rZXl3b3Jk
PjxrZXl3b3JkPkdhbGFudGFtaW5lL2FkdmVyc2UgZWZmZWN0cy8qdGhlcmFwZXV0aWMgdXNlPC9r
ZXl3b3JkPjxrZXl3b3JkPkh1bWFuczwva2V5d29yZD48a2V5d29yZD5NYWxlPC9rZXl3b3JkPjxr
ZXl3b3JkPk5ldXJvcHN5Y2hvbG9naWNhbCBUZXN0czwva2V5d29yZD48a2V5d29yZD5UcmVhdG1l
bnQgT3V0Y29tZTwva2V5d29yZD48L2tleXdvcmRzPjxkYXRlcz48eWVhcj4yMDAwPC95ZWFyPjxw
dWItZGF0ZXM+PGRhdGU+SnVuIDI3PC9kYXRlPjwvcHViLWRhdGVzPjwvZGF0ZXM+PGlzYm4+MDAy
OC0zODc4IChQcmludCkmI3hEOzAwMjgtMzg3OCAoTGlua2luZyk8L2lzYm4+PGFjY2Vzc2lvbi1u
dW0+MTA4ODEyNTA8L2FjY2Vzc2lvbi1udW0+PHdvcmstdHlwZT5BcnRpY2xlPC93b3JrLXR5cGU+
PHVybHM+PHJlbGF0ZWQtdXJscz48dXJsPmh0dHBzOi8vd3d3Lm5jYmkubmxtLm5paC5nb3YvcHVi
bWVkLzEwODgxMjUwPC91cmw+PC9yZWxhdGVkLXVybHM+PC91cmxzPjxlbGVjdHJvbmljLXJlc291
cmNlLW51bT4xMC4xMjEyL3dubC41NC4xMi4yMjYxPC9lbGVjdHJvbmljLXJlc291cmNlLW51bT48
bGFuZ3VhZ2U+RW5nbGlzaDwvbGFuZ3VhZ2U+PC9yZWNvcmQ+PC9DaXRlPjwvRW5kTm90ZT4A
</w:fldData>
        </w:fldChar>
      </w:r>
      <w:r w:rsidR="005E070F" w:rsidRPr="0041452B">
        <w:instrText xml:space="preserve"> ADDIN EN.CITE.DATA </w:instrText>
      </w:r>
      <w:r w:rsidR="00DE4BC3" w:rsidRPr="0041452B">
        <w:fldChar w:fldCharType="end"/>
      </w:r>
      <w:r w:rsidR="00DE4BC3" w:rsidRPr="0041452B">
        <w:fldChar w:fldCharType="separate"/>
      </w:r>
      <w:r w:rsidR="005E070F" w:rsidRPr="0041452B">
        <w:rPr>
          <w:noProof/>
        </w:rPr>
        <w:t>[20, 21]</w:t>
      </w:r>
      <w:r w:rsidR="00DE4BC3" w:rsidRPr="0041452B">
        <w:fldChar w:fldCharType="end"/>
      </w:r>
      <w:r w:rsidR="00741AAF" w:rsidRPr="0041452B">
        <w:t>,</w:t>
      </w:r>
      <w:r w:rsidRPr="0041452B">
        <w:t xml:space="preserve"> and one inhibits NMDA receptors (memantine). A fifth available medication combines rivastigmine and memantine. Although none of these drugs alters the course of the disease in clinical trials, AD patients </w:t>
      </w:r>
      <w:r w:rsidR="0042524F" w:rsidRPr="0041452B">
        <w:t>administered with</w:t>
      </w:r>
      <w:r w:rsidRPr="0041452B">
        <w:t xml:space="preserve"> </w:t>
      </w:r>
      <w:r w:rsidR="00741AAF" w:rsidRPr="0041452B">
        <w:t>A</w:t>
      </w:r>
      <w:r w:rsidRPr="0041452B">
        <w:t>ChE inhibitors performed better on memory and thinking tests</w:t>
      </w:r>
      <w:r w:rsidR="0042524F" w:rsidRPr="0041452B">
        <w:t>,</w:t>
      </w:r>
      <w:r w:rsidRPr="0041452B">
        <w:t xml:space="preserve"> delaying and/or slowing the worsening of cognitive impairment. The inhibition of neuronal AChE, as well as the allosteric modulation of α7 nAChR in AD patients may enhance the activity of nicotinic synapses improving cognitive function</w:t>
      </w:r>
      <w:r w:rsidR="00741AAF" w:rsidRPr="0041452B">
        <w:t xml:space="preserve"> </w:t>
      </w:r>
      <w:r w:rsidR="00DE4BC3" w:rsidRPr="0041452B">
        <w:fldChar w:fldCharType="begin">
          <w:fldData xml:space="preserve">PEVuZE5vdGU+PENpdGU+PEF1dGhvcj5BbGJ1cXVlcnF1ZTwvQXV0aG9yPjxZZWFyPjIwMDE8L1ll
YXI+PFJlY051bT4yNjwvUmVjTnVtPjxEaXNwbGF5VGV4dD5bMTMsIDE5LTI0XTwvRGlzcGxheVRl
eHQ+PHJlY29yZD48cmVjLW51bWJlcj4yNjwvcmVjLW51bWJlcj48Zm9yZWlnbi1rZXlzPjxrZXkg
YXBwPSJFTiIgZGItaWQ9InhzZTAwdjVwdjBmZWU2ZXRlYXJ2OXZlMHp4OXhyejJlZHYwOSIgdGlt
ZXN0YW1wPSIxNTUxOTcwNzg2Ij4yNjwva2V5PjwvZm9yZWlnbi1rZXlzPjxyZWYtdHlwZSBuYW1l
PSJKb3VybmFsIEFydGljbGUiPjE3PC9yZWYtdHlwZT48Y29udHJpYnV0b3JzPjxhdXRob3JzPjxh
dXRob3I+QWxidXF1ZXJxdWUsIEUuIFguPC9hdXRob3I+PGF1dGhvcj5TYW50b3MsIE0uIEQuPC9h
dXRob3I+PGF1dGhvcj5BbGtvbmRvbiwgTS48L2F1dGhvcj48YXV0aG9yPlBlcmVpcmEsIEUuIEYu
PC9hdXRob3I+PGF1dGhvcj5NYWVsaWNrZSwgQS48L2F1dGhvcj48L2F1dGhvcnM+PC9jb250cmli
dXRvcnM+PGF1dGgtYWRkcmVzcz5EZXBhcnRtZW50IG9mIFBoYXJtYWNvbG9neSBhbmQgRXhwZXJp
bWVudGFsIFRoZXJhcGV1dGljcywgVW5pdmVyc2l0eSBvZiBNYXJ5bGFuZCBTY2hvb2wgb2YgTWVk
aWNpbmUsIEJhbHRpbW9yZSAyMTIwMSwgVVNBLiBlYWxidXF1ZUB1bWFyeWxhbmQuZWR1PC9hdXRo
LWFkZHJlc3M+PHRpdGxlcz48dGl0bGU+TW9kdWxhdGlvbiBvZiBuaWNvdGluaWMgcmVjZXB0b3Ig
YWN0aXZpdHkgaW4gdGhlIGNlbnRyYWwgbmVydm91cyBzeXN0ZW06IGEgbm92ZWwgYXBwcm9hY2gg
dG8gdGhlIHRyZWF0bWVudCBvZiBBbHpoZWltZXIgZGlzZWFzZTwvdGl0bGU+PHNlY29uZGFyeS10
aXRsZT5BbHpoZWltZXIgRGlzIEFzc29jIERpc29yZDwvc2Vjb25kYXJ5LXRpdGxlPjwvdGl0bGVz
PjxwZXJpb2RpY2FsPjxmdWxsLXRpdGxlPkFsemhlaW1lciBEaXNlYXNlIGFuZCBBc3NvY2lhdGVk
IERpc29yZGVyczwvZnVsbC10aXRsZT48YWJici0xPkFsemhlaW1lciBEaXMuIEFzc29jLiBEaXNv
cmQuPC9hYmJyLTE+PGFiYnItMj5BbHpoZWltZXIgRGlzIEFzc29jIERpc29yZDwvYWJici0yPjxh
YmJyLTM+QWx6aGVpbWVyIERpc2Vhc2UgJmFtcDsgQXNzb2NpYXRlZCBEaXNvcmRlcnM8L2FiYnIt
Mz48L3BlcmlvZGljYWw+PHBhZ2VzPlMxOS0yNTwvcGFnZXM+PHZvbHVtZT4xNSBTdXBwbCAxPC92
b2x1bWU+PGtleXdvcmRzPjxrZXl3b3JkPkFjZXR5bGNob2xpbmUvKm1ldGFib2xpc208L2tleXdv
cmQ+PGtleXdvcmQ+QWN0aXZpdGllcyBvZiBEYWlseSBMaXZpbmcvY2xhc3NpZmljYXRpb248L2tl
eXdvcmQ+PGtleXdvcmQ+QWdlZDwva2V5d29yZD48a2V5d29yZD5BbHpoZWltZXIgRGlzZWFzZS8q
ZHJ1ZyB0aGVyYXB5L3BoeXNpb3BhdGhvbG9neTwva2V5d29yZD48a2V5d29yZD5BbmltYWxzPC9r
ZXl3b3JkPjxrZXl3b3JkPkJyYWluLypkcnVnIGVmZmVjdHMvcGh5c2lvcGF0aG9sb2d5PC9rZXl3
b3JkPjxrZXl3b3JkPkNsaW5pY2FsIFRyaWFscyBhcyBUb3BpYzwva2V5d29yZD48a2V5d29yZD5H
YWxhbnRhbWluZS8qYWRtaW5pc3RyYXRpb24gJmFtcDsgZG9zYWdlL2FkdmVyc2UgZWZmZWN0czwv
a2V5d29yZD48a2V5d29yZD5IdW1hbnM8L2tleXdvcmQ+PGtleXdvcmQ+TmV1cm9wc3ljaG9sb2dp
Y2FsIFRlc3RzPC9rZXl3b3JkPjxrZXl3b3JkPk5vb3Ryb3BpYyBBZ2VudHMvKmFkbWluaXN0cmF0
aW9uICZhbXA7IGRvc2FnZS9hZHZlcnNlIGVmZmVjdHM8L2tleXdvcmQ+PGtleXdvcmQ+UmVjZXB0
b3JzLCBOaWNvdGluaWMvKmRydWcgZWZmZWN0cy9waHlzaW9sb2d5PC9rZXl3b3JkPjwva2V5d29y
ZHM+PGRhdGVzPjx5ZWFyPjIwMDE8L3llYXI+PHB1Yi1kYXRlcz48ZGF0ZT5BdWc8L2RhdGU+PC9w
dWItZGF0ZXM+PC9kYXRlcz48aXNibj4wODkzLTAzNDEgKFByaW50KSYjeEQ7MDg5My0wMzQxIChM
aW5raW5nKTwvaXNibj48YWNjZXNzaW9uLW51bT4xMTY2OTUwNTwvYWNjZXNzaW9uLW51bT48dXJs
cz48cmVsYXRlZC11cmxzPjx1cmw+aHR0cHM6Ly93d3cubmNiaS5ubG0ubmloLmdvdi9wdWJtZWQv
MTE2Njk1MDU8L3VybD48L3JlbGF0ZWQtdXJscz48L3VybHM+PGVsZWN0cm9uaWMtcmVzb3VyY2Ut
bnVtPjEwLjEwOTcvMDAwMDIwOTMtMjAwMTA4MDAxLTAwMDA0PC9lbGVjdHJvbmljLXJlc291cmNl
LW51bT48L3JlY29yZD48L0NpdGU+PENpdGU+PEF1dGhvcj5CYXJ0dXM8L0F1dGhvcj48WWVhcj4x
OTgyPC9ZZWFyPjxSZWNOdW0+MjQ8L1JlY051bT48cmVjb3JkPjxyZWMtbnVtYmVyPjI0PC9yZWMt
bnVtYmVyPjxmb3JlaWduLWtleXM+PGtleSBhcHA9IkVOIiBkYi1pZD0ieHNlMDB2NXB2MGZlZTZl
dGVhcnY5dmUweng5eHJ6MmVkdjA5IiB0aW1lc3RhbXA9IjE1NTE5NzA3ODYiPjI0PC9rZXk+PC9m
b3JlaWduLWtleXM+PHJlZi10eXBlIG5hbWU9IkpvdXJuYWwgQXJ0aWNsZSI+MTc8L3JlZi10eXBl
Pjxjb250cmlidXRvcnM+PGF1dGhvcnM+PGF1dGhvcj5CYXJ0dXMsIFIuIFQuPC9hdXRob3I+PGF1
dGhvcj5EZWFuLCBSLiBMLiwgM3JkPC9hdXRob3I+PGF1dGhvcj5CZWVyLCBCLjwvYXV0aG9yPjxh
dXRob3I+TGlwcGEsIEEuIFMuPC9hdXRob3I+PC9hdXRob3JzPjwvY29udHJpYnV0b3JzPjx0aXRs
ZXM+PHRpdGxlPlRoZSBjaG9saW5lcmdpYyBoeXBvdGhlc2lzIG9mIGdlcmlhdHJpYyBtZW1vcnkg
ZHlzZnVuY3Rpb248L3RpdGxlPjxzZWNvbmRhcnktdGl0bGU+U2NpZW5jZTwvc2Vjb25kYXJ5LXRp
dGxlPjwvdGl0bGVzPjxwZXJpb2RpY2FsPjxmdWxsLXRpdGxlPlNjaWVuY2U8L2Z1bGwtdGl0bGU+
PGFiYnItMT5TY2llbmNlPC9hYmJyLTE+PGFiYnItMj5TY2llbmNlPC9hYmJyLTI+PC9wZXJpb2Rp
Y2FsPjxwYWdlcz40MDgtMTQ8L3BhZ2VzPjx2b2x1bWU+MjE3PC92b2x1bWU+PG51bWJlcj40NTU4
PC9udW1iZXI+PGtleXdvcmRzPjxrZXl3b3JkPkFjZXR5bGNob2xpbmUvbWV0YWJvbGlzbTwva2V5
d29yZD48a2V5d29yZD5BZHVsdDwva2V5d29yZD48a2V5d29yZD5BZ2VkPC9rZXl3b3JkPjxrZXl3
b3JkPkFnaW5nPC9rZXl3b3JkPjxrZXl3b3JkPkFsemhlaW1lciBEaXNlYXNlL3BoeXNpb3BhdGhv
bG9neTwva2V5d29yZD48a2V5d29yZD5BbmltYWxzPC9rZXl3b3JkPjxrZXl3b3JkPkJyYWluIENo
ZW1pc3RyeTwva2V5d29yZD48a2V5d29yZD5DaG9saW5lL21ldGFib2xpc208L2tleXdvcmQ+PGtl
eXdvcmQ+Q2hvbGluZSBPLUFjZXR5bHRyYW5zZmVyYXNlL21ldGFib2xpc208L2tleXdvcmQ+PGtl
eXdvcmQ+Q29nbml0aW9uPC9rZXl3b3JkPjxrZXl3b3JkPkZvcmVjYXN0aW5nPC9rZXl3b3JkPjxr
ZXl3b3JkPkh1bWFuczwva2V5d29yZD48a2V5d29yZD5NZW1vcnkvZHJ1ZyBlZmZlY3RzPC9rZXl3
b3JkPjxrZXl3b3JkPk1lbW9yeSBEaXNvcmRlcnMvKnBoeXNpb3BhdGhvbG9neTwva2V5d29yZD48
a2V5d29yZD5NaWNlPC9rZXl3b3JkPjxrZXl3b3JkPipNb2RlbHMsIE5ldXJvbG9naWNhbDwva2V5
d29yZD48a2V5d29yZD5QYXJhc3ltcGF0aGV0aWMgTmVydm91cyBTeXN0ZW0vKnBoeXNpb3BhdGhv
bG9neTwva2V5d29yZD48a2V5d29yZD5QYXJhc3ltcGF0aG9taW1ldGljcy9waGFybWFjb2xvZ3k8
L2tleXdvcmQ+PGtleXdvcmQ+UGhvc3BoYXRpZHlsY2hvbGluZXMvbWV0YWJvbGlzbTwva2V5d29y
ZD48a2V5d29yZD5SYXRzPC9rZXl3b3JkPjxrZXl3b3JkPlJlY2VwdG9ycywgTXVzY2FyaW5pYy9t
ZXRhYm9saXNtPC9rZXl3b3JkPjwva2V5d29yZHM+PGRhdGVzPjx5ZWFyPjE5ODI8L3llYXI+PHB1
Yi1kYXRlcz48ZGF0ZT5KdWwgMzA8L2RhdGU+PC9wdWItZGF0ZXM+PC9kYXRlcz48aXNibj4wMDM2
LTgwNzUgKFByaW50KSYjeEQ7MDAzNi04MDc1IChMaW5raW5nKTwvaXNibj48YWNjZXNzaW9uLW51
bT43MDQ2MDUxPC9hY2Nlc3Npb24tbnVtPjx1cmxzPjxyZWxhdGVkLXVybHM+PHVybD5odHRwczov
L3d3dy5uY2JpLm5sbS5uaWguZ292L3B1Ym1lZC83MDQ2MDUxPC91cmw+PC9yZWxhdGVkLXVybHM+
PC91cmxzPjxlbGVjdHJvbmljLXJlc291cmNlLW51bT4xMC4xMTI2L3NjaWVuY2UuNzA0NjA1MTwv
ZWxlY3Ryb25pYy1yZXNvdXJjZS1udW0+PC9yZWNvcmQ+PC9DaXRlPjxDaXRlPjxBdXRob3I+QmVy
dHJhbmQ8L0F1dGhvcj48WWVhcj4yMDE1PC9ZZWFyPjxSZWNOdW0+Mjk8L1JlY051bT48cmVjb3Jk
PjxyZWMtbnVtYmVyPjI5PC9yZWMtbnVtYmVyPjxmb3JlaWduLWtleXM+PGtleSBhcHA9IkVOIiBk
Yi1pZD0ieHNlMDB2NXB2MGZlZTZldGVhcnY5dmUweng5eHJ6MmVkdjA5IiB0aW1lc3RhbXA9IjE1
NTE5NzA3ODYiPjI5PC9rZXk+PC9mb3JlaWduLWtleXM+PHJlZi10eXBlIG5hbWU9IkpvdXJuYWwg
QXJ0aWNsZSI+MTc8L3JlZi10eXBlPjxjb250cmlidXRvcnM+PGF1dGhvcnM+PGF1dGhvcj5CZXJ0
cmFuZCwgRC48L2F1dGhvcj48YXV0aG9yPkxlZSwgQy4gSC48L2F1dGhvcj48YXV0aG9yPkZsb29k
LCBELjwvYXV0aG9yPjxhdXRob3I+TWFyZ2VyLCBGLjwvYXV0aG9yPjxhdXRob3I+RG9ubmVsbHkt
Um9iZXJ0cywgRC48L2F1dGhvcj48L2F1dGhvcnM+PC9jb250cmlidXRvcnM+PGF1dGgtYWRkcmVz
cz5IaVFTY3JlZW4gU2FybCwgR2VuZXZhLCBTd2l0emVybGFuZCAoRC5CLiwgRi5NLik7IEFiYlZp
ZSBJbmMuLCBOb3J0aCBDaGljYWdvLCBJbGxpbm9pcyAoQy1ILkwuTC4sIEQuRC1SLik7IGFuZCBG
T1JVTSBQaGFybWFjZXV0aWNhbHMgSW5jLiwgV2FsdGhhbSwgTWFzc2FjaHVzZXR0cyAoRC5GLikg
ZGFuaWVsLmJlcnRyYW5kQGhpcXNjcmVlbi5jb20uJiN4RDtIaVFTY3JlZW4gU2FybCwgR2VuZXZh
LCBTd2l0emVybGFuZCAoRC5CLiwgRi5NLik7IEFiYlZpZSBJbmMuLCBOb3J0aCBDaGljYWdvLCBJ
bGxpbm9pcyAoQy1ILkwuTC4sIEQuRC1SLik7IGFuZCBGT1JVTSBQaGFybWFjZXV0aWNhbHMgSW5j
LiwgV2FsdGhhbSwgTWFzc2FjaHVzZXR0cyAoRC5GLikuPC9hdXRoLWFkZHJlc3M+PHRpdGxlcz48
dGl0bGU+VGhlcmFwZXV0aWMgUG90ZW50aWFsIG9mIGFscGhhNyBOaWNvdGluaWMgQWNldHlsY2hv
bGluZSBSZWNlcHRvcnM8L3RpdGxlPjxzZWNvbmRhcnktdGl0bGU+UGhhcm1hY29sIFJldjwvc2Vj
b25kYXJ5LXRpdGxlPjwvdGl0bGVzPjxwZXJpb2RpY2FsPjxmdWxsLXRpdGxlPlBoYXJtYWNvbG9n
aWNhbCBSZXZpZXdzPC9mdWxsLXRpdGxlPjxhYmJyLTE+UGhhcm1hY29sLiBSZXYuPC9hYmJyLTE+
PGFiYnItMj5QaGFybWFjb2wgUmV2PC9hYmJyLTI+PC9wZXJpb2RpY2FsPjxwYWdlcz4xMDI1LTcz
PC9wYWdlcz48dm9sdW1lPjY3PC92b2x1bWU+PG51bWJlcj40PC9udW1iZXI+PGtleXdvcmRzPjxr
ZXl3b3JkPkFuaW1hbHM8L2tleXdvcmQ+PGtleXdvcmQ+QnJhaW4vKm1ldGFib2xpc208L2tleXdv
cmQ+PGtleXdvcmQ+Q2FyZGlvdmFzY3VsYXIgRGlzZWFzZXMvZ2VuZXRpY3MvcGh5c2lvcGF0aG9s
b2d5PC9rZXl3b3JkPjxrZXl3b3JkPkh1bWFuczwva2V5d29yZD48a2V5d29yZD5JbW11bmUgU3lz
dGVtIERpc2Vhc2VzL2dlbmV0aWNzL3BoeXNpb3BhdGhvbG9neTwva2V5d29yZD48a2V5d29yZD5O
ZXJ2b3VzIFN5c3RlbSBEaXNlYXNlcy9nZW5ldGljcy9waHlzaW9wYXRob2xvZ3k8L2tleXdvcmQ+
PGtleXdvcmQ+UG9seW1vcnBoaXNtLCBTaW5nbGUgTnVjbGVvdGlkZTwva2V5d29yZD48a2V5d29y
ZD5TaWduYWwgVHJhbnNkdWN0aW9uPC9rZXl3b3JkPjxrZXl3b3JkPlN0cnVjdHVyZS1BY3Rpdml0
eSBSZWxhdGlvbnNoaXA8L2tleXdvcmQ+PGtleXdvcmQ+YWxwaGE3IE5pY290aW5pYyBBY2V0eWxj
aG9saW5lIFJlY2VwdG9yL2dlbmV0aWNzLyptZXRhYm9saXNtPC9rZXl3b3JkPjwva2V5d29yZHM+
PGRhdGVzPjx5ZWFyPjIwMTU8L3llYXI+PHB1Yi1kYXRlcz48ZGF0ZT5PY3Q8L2RhdGU+PC9wdWIt
ZGF0ZXM+PC9kYXRlcz48aXNibj4xNTIxLTAwODEgKEVsZWN0cm9uaWMpJiN4RDswMDMxLTY5OTcg
KExpbmtpbmcpPC9pc2JuPjxhY2Nlc3Npb24tbnVtPjI2NDE5NDQ3PC9hY2Nlc3Npb24tbnVtPjx1
cmxzPjxyZWxhdGVkLXVybHM+PHVybD5odHRwczovL3d3dy5uY2JpLm5sbS5uaWguZ292L3B1Ym1l
ZC8yNjQxOTQ0NzwvdXJsPjwvcmVsYXRlZC11cmxzPjwvdXJscz48ZWxlY3Ryb25pYy1yZXNvdXJj
ZS1udW0+MTAuMTEyNC9wci4xMTMuMDA4NTgxPC9lbGVjdHJvbmljLXJlc291cmNlLW51bT48L3Jl
Y29yZD48L0NpdGU+PENpdGU+PEF1dGhvcj5NZWh0YTwvQXV0aG9yPjxZZWFyPjIwMTI8L1llYXI+
PFJlY051bT4yODwvUmVjTnVtPjxyZWNvcmQ+PHJlYy1udW1iZXI+Mjg8L3JlYy1udW1iZXI+PGZv
cmVpZ24ta2V5cz48a2V5IGFwcD0iRU4iIGRiLWlkPSJ4c2UwMHY1cHYwZmVlNmV0ZWFydjl2ZTB6
eDl4cnoyZWR2MDkiIHRpbWVzdGFtcD0iMTU1MTk3MDc4NiI+Mjg8L2tleT48L2ZvcmVpZ24ta2V5
cz48cmVmLXR5cGUgbmFtZT0iSm91cm5hbCBBcnRpY2xlIj4xNzwvcmVmLXR5cGU+PGNvbnRyaWJ1
dG9ycz48YXV0aG9ycz48YXV0aG9yPk1laHRhLCBNLjwvYXV0aG9yPjxhdXRob3I+QWRlbSwgQS48
L2F1dGhvcj48YXV0aG9yPlNhYmJhZ2gsIE0uPC9hdXRob3I+PC9hdXRob3JzPjwvY29udHJpYnV0
b3JzPjxhdXRoLWFkZHJlc3M+VGhlIENsZW8gUm9iZXJ0cyBDZW50ZXIgZm9yIENsaW5pY2FsIFJl
c2VhcmNoLCBCYW5uZXIgU3VuIEhlYWx0aCBSZXNlYXJjaCBJbnN0aXR1dGUsIDEwNTE1IFcgU2Fu
dGEgRmUgRHIsIFN1biBDaXR5LCBBWiA4NTM1MSwgVVNBLjwvYXV0aC1hZGRyZXNzPjx0aXRsZXM+
PHRpdGxlPk5ldyBhY2V0eWxjaG9saW5lc3RlcmFzZSBpbmhpYml0b3JzIGZvciBBbHpoZWltZXIm
YXBvcztzIGRpc2Vhc2U8L3RpdGxlPjxzZWNvbmRhcnktdGl0bGU+SW50IEogQWx6aGVpbWVycyBE
aXM8L3NlY29uZGFyeS10aXRsZT48L3RpdGxlcz48cGVyaW9kaWNhbD48ZnVsbC10aXRsZT5JbnRl
cm5hdGlvbmFsIEpvdXJuYWwgb2YgQWx6aGVpbWVyJmFwb3M7cyBEaXNlYXNlPC9mdWxsLXRpdGxl
PjxhYmJyLTE+SW50LiBKLiBBbHpoZWltZXJzIERpcy48L2FiYnItMT48YWJici0yPkludCBKIEFs
emhlaW1lcnMgRGlzPC9hYmJyLTI+PC9wZXJpb2RpY2FsPjxwYWdlcz43Mjg5ODM8L3BhZ2VzPjx2
b2x1bWU+MjAxMjwvdm9sdW1lPjxkYXRlcz48eWVhcj4yMDEyPC95ZWFyPjxwdWItZGF0ZXM+PGRh
dGU+MjAxMjwvZGF0ZT48L3B1Yi1kYXRlcz48L2RhdGVzPjxpc2JuPjIwOTAtMDI1MiAoRWxlY3Ry
b25pYyk8L2lzYm4+PGFjY2Vzc2lvbi1udW0+MjIyMTY0MTY8L2FjY2Vzc2lvbi1udW0+PHVybHM+
PHJlbGF0ZWQtdXJscz48dXJsPmh0dHBzOi8vd3d3Lm5jYmkubmxtLm5paC5nb3YvcHVibWVkLzIy
MjE2NDE2PC91cmw+PC9yZWxhdGVkLXVybHM+PC91cmxzPjxjdXN0b20yPlBNQzMyNDY3MjA8L2N1
c3RvbTI+PGVsZWN0cm9uaWMtcmVzb3VyY2UtbnVtPjEwLjExNTUvMjAxMi83Mjg5ODM8L2VsZWN0
cm9uaWMtcmVzb3VyY2UtbnVtPjwvcmVjb3JkPjwvQ2l0ZT48Q2l0ZT48QXV0aG9yPlJhc2tpbmQ8
L0F1dGhvcj48WWVhcj4yMDAwPC9ZZWFyPjxSZWNOdW0+Mjc8L1JlY051bT48cmVjb3JkPjxyZWMt
bnVtYmVyPjI3PC9yZWMtbnVtYmVyPjxmb3JlaWduLWtleXM+PGtleSBhcHA9IkVOIiBkYi1pZD0i
eHNlMDB2NXB2MGZlZTZldGVhcnY5dmUweng5eHJ6MmVkdjA5IiB0aW1lc3RhbXA9IjE1NTE5NzA3
ODYiPjI3PC9rZXk+PC9mb3JlaWduLWtleXM+PHJlZi10eXBlIG5hbWU9IkpvdXJuYWwgQXJ0aWNs
ZSI+MTc8L3JlZi10eXBlPjxjb250cmlidXRvcnM+PGF1dGhvcnM+PGF1dGhvcj5SYXNraW5kLCBN
LiBBLjwvYXV0aG9yPjxhdXRob3I+UGVza2luZCwgRS4gUi48L2F1dGhvcj48YXV0aG9yPldlc3Nl
bCwgVC48L2F1dGhvcj48YXV0aG9yPll1YW4sIFcuPC9hdXRob3I+PC9hdXRob3JzPjwvY29udHJp
YnV0b3JzPjxhdXRoLWFkZHJlc3M+VmV0ZXJhbiBBZmZhaXJzIFB1Z2V0IFNvdW5kIEhlYWx0aCBD
YXJlIFN5c3RlbSBhbmQgdGhlIERlcGFydG1lbnQgb2YgUHN5Y2hpYXRyeSBhbmQgQmVoYXZpb3Jh
bCBTY2llbmNlcywgVW5pdmVyc2l0eSBvZiBXYXNoaW5ndG9uLCBTZWF0dGxlIDk4MTA4LCBVU0Eu
PC9hdXRoLWFkZHJlc3M+PHRpdGxlcz48dGl0bGU+R2FsYW50YW1pbmUgaW4gQUQ6IEEgNi1tb250
aCByYW5kb21pemVkLCBwbGFjZWJvLWNvbnRyb2xsZWQgdHJpYWwgd2l0aCBhIDYtbW9udGggZXh0
ZW5zaW9uLiBUaGUgR2FsYW50YW1pbmUgVVNBLTEgU3R1ZHkgR3JvdXA8L3RpdGxlPjxzZWNvbmRh
cnktdGl0bGU+TmV1cm9sb2d5PC9zZWNvbmRhcnktdGl0bGU+PGFsdC10aXRsZT5OZXVyb2xvZ3k8
L2FsdC10aXRsZT48L3RpdGxlcz48cGVyaW9kaWNhbD48ZnVsbC10aXRsZT5OZXVyb2xvZ3k8L2Z1
bGwtdGl0bGU+PGFiYnItMT5OZXVyb2xvZ3k8L2FiYnItMT48YWJici0yPk5ldXJvbG9neTwvYWJi
ci0yPjwvcGVyaW9kaWNhbD48YWx0LXBlcmlvZGljYWw+PGZ1bGwtdGl0bGU+TmV1cm9sb2d5PC9m
dWxsLXRpdGxlPjxhYmJyLTE+TmV1cm9sb2d5PC9hYmJyLTE+PGFiYnItMj5OZXVyb2xvZ3k8L2Fi
YnItMj48L2FsdC1wZXJpb2RpY2FsPjxwYWdlcz4yMjYxLTg8L3BhZ2VzPjx2b2x1bWU+NTQ8L3Zv
bHVtZT48bnVtYmVyPjEyPC9udW1iZXI+PGtleXdvcmRzPjxrZXl3b3JkPkFnZWQ8L2tleXdvcmQ+
PGtleXdvcmQ+QWx6aGVpbWVyIERpc2Vhc2UvKmRydWcgdGhlcmFweS9nZW5ldGljczwva2V5d29y
ZD48a2V5d29yZD5BcG9saXBvcHJvdGVpbnMgRS9nZW5ldGljczwva2V5d29yZD48a2V5d29yZD5C
b2R5IFdlaWdodC9kcnVnIGVmZmVjdHM8L2tleXdvcmQ+PGtleXdvcmQ+Q2hvbGluZXN0ZXJhc2Ug
SW5oaWJpdG9ycy9hZHZlcnNlIGVmZmVjdHMvKnRoZXJhcGV1dGljIHVzZTwva2V5d29yZD48a2V5
d29yZD5Db2duaXRpb24vZHJ1ZyBlZmZlY3RzPC9rZXl3b3JkPjxrZXl3b3JkPkRvc2UtUmVzcG9u
c2UgUmVsYXRpb25zaGlwLCBEcnVnPC9rZXl3b3JkPjxrZXl3b3JkPkRvdWJsZS1CbGluZCBNZXRo
b2Q8L2tleXdvcmQ+PGtleXdvcmQ+RWxlY3Ryb2NhcmRpb2dyYXBoeTwva2V5d29yZD48a2V5d29y
ZD5GZW1hbGU8L2tleXdvcmQ+PGtleXdvcmQ+R2FsYW50YW1pbmUvYWR2ZXJzZSBlZmZlY3RzLyp0
aGVyYXBldXRpYyB1c2U8L2tleXdvcmQ+PGtleXdvcmQ+SHVtYW5zPC9rZXl3b3JkPjxrZXl3b3Jk
Pk1hbGU8L2tleXdvcmQ+PGtleXdvcmQ+TmV1cm9wc3ljaG9sb2dpY2FsIFRlc3RzPC9rZXl3b3Jk
PjxrZXl3b3JkPlRyZWF0bWVudCBPdXRjb21lPC9rZXl3b3JkPjwva2V5d29yZHM+PGRhdGVzPjx5
ZWFyPjIwMDA8L3llYXI+PHB1Yi1kYXRlcz48ZGF0ZT5KdW4gMjc8L2RhdGU+PC9wdWItZGF0ZXM+
PC9kYXRlcz48aXNibj4wMDI4LTM4NzggKFByaW50KSYjeEQ7MDAyOC0zODc4IChMaW5raW5nKTwv
aXNibj48YWNjZXNzaW9uLW51bT4xMDg4MTI1MDwvYWNjZXNzaW9uLW51bT48d29yay10eXBlPkFy
dGljbGU8L3dvcmstdHlwZT48dXJscz48cmVsYXRlZC11cmxzPjx1cmw+aHR0cHM6Ly93d3cubmNi
aS5ubG0ubmloLmdvdi9wdWJtZWQvMTA4ODEyNTA8L3VybD48L3JlbGF0ZWQtdXJscz48L3VybHM+
PGVsZWN0cm9uaWMtcmVzb3VyY2UtbnVtPjEwLjEyMTIvd25sLjU0LjEyLjIyNjE8L2VsZWN0cm9u
aWMtcmVzb3VyY2UtbnVtPjxsYW5ndWFnZT5FbmdsaXNoPC9sYW5ndWFnZT48L3JlY29yZD48L0Np
dGU+PENpdGU+PEF1dGhvcj5TY2hsaWViczwvQXV0aG9yPjxZZWFyPjIwMDY8L1llYXI+PFJlY051
bT4yMjwvUmVjTnVtPjxyZWNvcmQ+PHJlYy1udW1iZXI+MjI8L3JlYy1udW1iZXI+PGZvcmVpZ24t
a2V5cz48a2V5IGFwcD0iRU4iIGRiLWlkPSJ4c2UwMHY1cHYwZmVlNmV0ZWFydjl2ZTB6eDl4cnoy
ZWR2MDkiIHRpbWVzdGFtcD0iMTU1MTk3MDc4NiI+MjI8L2tleT48L2ZvcmVpZ24ta2V5cz48cmVm
LXR5cGUgbmFtZT0iSm91cm5hbCBBcnRpY2xlIj4xNzwvcmVmLXR5cGU+PGNvbnRyaWJ1dG9ycz48
YXV0aG9ycz48YXV0aG9yPlNjaGxpZWJzLCBSLjwvYXV0aG9yPjxhdXRob3I+QXJlbmR0LCBULjwv
YXV0aG9yPjwvYXV0aG9ycz48L2NvbnRyaWJ1dG9ycz48YXV0aC1hZGRyZXNzPkRlcGFydG1lbnQg
b2YgTmV1cm9jaGVtaXN0cnksIFBhdWwgRmxlY2hzaWcgSW5zdGl0dXRlIGZvciBCcmFpbiBSZXNl
YXJjaCwgVW5pdmVyc2l0eSBvZiBMZWlwemlnLCBMZWlwemlnLCBHZXJtYW55LiBzY2hyZUBtZWRp
emluLnVuaS1sZWlwemlnLmRlPC9hdXRoLWFkZHJlc3M+PHRpdGxlcz48dGl0bGU+VGhlIHNpZ25p
ZmljYW5jZSBvZiB0aGUgY2hvbGluZXJnaWMgc3lzdGVtIGluIHRoZSBicmFpbiBkdXJpbmcgYWdp
bmcgYW5kIGluIEFsemhlaW1lciZhcG9zO3MgZGlzZWFzZTwvdGl0bGU+PHNlY29uZGFyeS10aXRs
ZT5Kb3VybmFsIG9mIE5ldXJhbCBUcmFuc21pc3Npb248L3NlY29uZGFyeS10aXRsZT48YWx0LXRp
dGxlPkouIE5ldXJhbCBUcmFuc20uPC9hbHQtdGl0bGU+PC90aXRsZXM+PHBlcmlvZGljYWw+PGZ1
bGwtdGl0bGU+Sm91cm5hbCBvZiBOZXVyYWwgVHJhbnNtaXNzaW9uPC9mdWxsLXRpdGxlPjxhYmJy
LTE+Si4gTmV1cmFsIFRyYW5zbS48L2FiYnItMT48YWJici0yPkogTmV1cmFsIFRyYW5zbTwvYWJi
ci0yPjwvcGVyaW9kaWNhbD48YWx0LXBlcmlvZGljYWw+PGZ1bGwtdGl0bGU+Sm91cm5hbCBvZiBO
ZXVyYWwgVHJhbnNtaXNzaW9uPC9mdWxsLXRpdGxlPjxhYmJyLTE+Si4gTmV1cmFsIFRyYW5zbS48
L2FiYnItMT48YWJici0yPkogTmV1cmFsIFRyYW5zbTwvYWJici0yPjwvYWx0LXBlcmlvZGljYWw+
PHBhZ2VzPjE2MjUtNDQ8L3BhZ2VzPjx2b2x1bWU+MTEzPC92b2x1bWU+PG51bWJlcj4xMTwvbnVt
YmVyPjxrZXl3b3Jkcz48a2V5d29yZD5BY2V0eWxjaG9saW5lLyptZXRhYm9saXNtPC9rZXl3b3Jk
PjxrZXl3b3JkPkFnaW5nLyptZXRhYm9saXNtL3BhdGhvbG9neTwva2V5d29yZD48a2V5d29yZD5B
bHpoZWltZXIgRGlzZWFzZS8qbWV0YWJvbGlzbS9wYXRob2xvZ3kvcGh5c2lvcGF0aG9sb2d5PC9r
ZXl3b3JkPjxrZXl3b3JkPkFteWxvaWQgYmV0YS1QZXB0aWRlcy9tZXRhYm9saXNtPC9rZXl3b3Jk
PjxrZXl3b3JkPkFuaW1hbHM8L2tleXdvcmQ+PGtleXdvcmQ+QnJhaW4vKm1ldGFib2xpc20vcGh5
c2lvcGF0aG9sb2d5PC9rZXl3b3JkPjxrZXl3b3JkPkNob2xpbmVyZ2ljIEZpYmVycy8qbWV0YWJv
bGlzbS9wYXRob2xvZ3k8L2tleXdvcmQ+PGtleXdvcmQ+SHVtYW5zPC9rZXl3b3JkPjxrZXl3b3Jk
Pk5lcnZlIEdyb3d0aCBGYWN0b3IvbWV0YWJvbGlzbTwva2V5d29yZD48a2V5d29yZD5TeW5hcHRp
YyBUcmFuc21pc3Npb24vcGh5c2lvbG9neTwva2V5d29yZD48a2V5d29yZD50YXUgUHJvdGVpbnMv
bWV0YWJvbGlzbTwva2V5d29yZD48L2tleXdvcmRzPjxkYXRlcz48eWVhcj4yMDA2PC95ZWFyPjxw
dWItZGF0ZXM+PGRhdGU+Tm92PC9kYXRlPjwvcHViLWRhdGVzPjwvZGF0ZXM+PGlzYm4+MDMwMC05
NTY0IChQcmludCkmI3hEOzAzMDAtOTU2NCAoTGlua2luZyk8L2lzYm4+PGFjY2Vzc2lvbi1udW0+
MTcwMzkyOTg8L2FjY2Vzc2lvbi1udW0+PHdvcmstdHlwZT5SZXZpZXc8L3dvcmstdHlwZT48dXJs
cz48cmVsYXRlZC11cmxzPjx1cmw+aHR0cHM6Ly93d3cubmNiaS5ubG0ubmloLmdvdi9wdWJtZWQv
MTcwMzkyOTg8L3VybD48L3JlbGF0ZWQtdXJscz48L3VybHM+PGVsZWN0cm9uaWMtcmVzb3VyY2Ut
bnVtPjEwLjEwMDcvczAwNzAyLTAwNi0wNTc5LTI8L2VsZWN0cm9uaWMtcmVzb3VyY2UtbnVtPjxs
YW5ndWFnZT5FbmdsaXNoPC9sYW5ndWFnZT48L3JlY29yZD48L0NpdGU+PENpdGU+PEF1dGhvcj5U
YXJpb3Q8L0F1dGhvcj48WWVhcj4yMDAwPC9ZZWFyPjxSZWNOdW0+MzA8L1JlY051bT48cmVjb3Jk
PjxyZWMtbnVtYmVyPjMwPC9yZWMtbnVtYmVyPjxmb3JlaWduLWtleXM+PGtleSBhcHA9IkVOIiBk
Yi1pZD0ieHNlMDB2NXB2MGZlZTZldGVhcnY5dmUweng5eHJ6MmVkdjA5IiB0aW1lc3RhbXA9IjE1
NTE5NzA3ODYiPjMwPC9rZXk+PC9mb3JlaWduLWtleXM+PHJlZi10eXBlIG5hbWU9IkpvdXJuYWwg
QXJ0aWNsZSI+MTc8L3JlZi10eXBlPjxjb250cmlidXRvcnM+PGF1dGhvcnM+PGF1dGhvcj5UYXJp
b3QsIFAuIE4uPC9hdXRob3I+PGF1dGhvcj5Tb2xvbW9uLCBQLiBSLjwvYXV0aG9yPjxhdXRob3I+
TW9ycmlzLCBKLiBDLjwvYXV0aG9yPjxhdXRob3I+S2Vyc2hhdywgUC48L2F1dGhvcj48YXV0aG9y
PkxpbGllbmZlbGQsIFMuPC9hdXRob3I+PGF1dGhvcj5EaW5nLCBDLjwvYXV0aG9yPjwvYXV0aG9y
cz48L2NvbnRyaWJ1dG9ycz48YXV0aC1hZGRyZXNzPkRlcGFydG1lbnQgb2YgUHN5Y2hpYXRyeSwg
VW5pdmVyc2l0eSBvZiBSb2NoZXN0ZXIgTWVkaWNhbCBDZW50ZXIsIE5ZIDE0NjIwLCBVU0EuPC9h
dXRoLWFkZHJlc3M+PHRpdGxlcz48dGl0bGU+QSA1LW1vbnRoLCByYW5kb21pemVkLCBwbGFjZWJv
LWNvbnRyb2xsZWQgdHJpYWwgb2YgZ2FsYW50YW1pbmUgaW4gQUQuIFRoZSBHYWxhbnRhbWluZSBV
U0EtMTAgU3R1ZHkgR3JvdXA8L3RpdGxlPjxzZWNvbmRhcnktdGl0bGU+TmV1cm9sb2d5PC9zZWNv
bmRhcnktdGl0bGU+PC90aXRsZXM+PHBlcmlvZGljYWw+PGZ1bGwtdGl0bGU+TmV1cm9sb2d5PC9m
dWxsLXRpdGxlPjxhYmJyLTE+TmV1cm9sb2d5PC9hYmJyLTE+PGFiYnItMj5OZXVyb2xvZ3k8L2Fi
YnItMj48L3BlcmlvZGljYWw+PHBhZ2VzPjIyNjktNzY8L3BhZ2VzPjx2b2x1bWU+NTQ8L3ZvbHVt
ZT48bnVtYmVyPjEyPC9udW1iZXI+PGtleXdvcmRzPjxrZXl3b3JkPkFjdGl2aXRpZXMgb2YgRGFp
bHkgTGl2aW5nPC9rZXl3b3JkPjxrZXl3b3JkPkFnZWQ8L2tleXdvcmQ+PGtleXdvcmQ+QWx6aGVp
bWVyIERpc2Vhc2UvKmRydWcgdGhlcmFweTwva2V5d29yZD48a2V5d29yZD5CZWhhdmlvcmFsIFN5
bXB0b21zL2RydWcgdGhlcmFweS9ldGlvbG9neTwva2V5d29yZD48a2V5d29yZD5Cb2R5IFdlaWdo
dC9kcnVnIGVmZmVjdHM8L2tleXdvcmQ+PGtleXdvcmQ+Q2hvbGluZXN0ZXJhc2UgSW5oaWJpdG9y
cy9hZHZlcnNlIGVmZmVjdHMvKnRoZXJhcGV1dGljIHVzZTwva2V5d29yZD48a2V5d29yZD5Db2du
aXRpb24vZHJ1ZyBlZmZlY3RzPC9rZXl3b3JkPjxrZXl3b3JkPkRvc2UtUmVzcG9uc2UgUmVsYXRp
b25zaGlwLCBEcnVnPC9rZXl3b3JkPjxrZXl3b3JkPkRvdWJsZS1CbGluZCBNZXRob2Q8L2tleXdv
cmQ+PGtleXdvcmQ+RmVtYWxlPC9rZXl3b3JkPjxrZXl3b3JkPkdhbGFudGFtaW5lL2FkdmVyc2Ug
ZWZmZWN0cy8qdGhlcmFwZXV0aWMgdXNlPC9rZXl3b3JkPjxrZXl3b3JkPkh1bWFuczwva2V5d29y
ZD48a2V5d29yZD5NYWxlPC9rZXl3b3JkPjxrZXl3b3JkPk5ldXJvcHN5Y2hvbG9naWNhbCBUZXN0
czwva2V5d29yZD48a2V5d29yZD5TZXZlcml0eSBvZiBJbGxuZXNzIEluZGV4PC9rZXl3b3JkPjxr
ZXl3b3JkPlRyZWF0bWVudCBPdXRjb21lPC9rZXl3b3JkPjwva2V5d29yZHM+PGRhdGVzPjx5ZWFy
PjIwMDA8L3llYXI+PHB1Yi1kYXRlcz48ZGF0ZT5KdW4gMjc8L2RhdGU+PC9wdWItZGF0ZXM+PC9k
YXRlcz48aXNibj4wMDI4LTM4NzggKFByaW50KSYjeEQ7MDAyOC0zODc4IChMaW5raW5nKTwvaXNi
bj48YWNjZXNzaW9uLW51bT4xMDg4MTI1MTwvYWNjZXNzaW9uLW51bT48dXJscz48cmVsYXRlZC11
cmxzPjx1cmw+aHR0cHM6Ly93d3cubmNiaS5ubG0ubmloLmdvdi9wdWJtZWQvMTA4ODEyNTE8L3Vy
bD48L3JlbGF0ZWQtdXJscz48L3VybHM+PGVsZWN0cm9uaWMtcmVzb3VyY2UtbnVtPjEwLjEyMTIv
d25sLjU0LjEyLjIyNjk8L2VsZWN0cm9uaWMtcmVzb3VyY2UtbnVtPjwvcmVjb3JkPjwvQ2l0ZT48
L0VuZE5vdGU+
</w:fldData>
        </w:fldChar>
      </w:r>
      <w:r w:rsidR="005E070F" w:rsidRPr="0041452B">
        <w:instrText xml:space="preserve"> ADDIN EN.CITE </w:instrText>
      </w:r>
      <w:r w:rsidR="00DE4BC3" w:rsidRPr="0041452B">
        <w:fldChar w:fldCharType="begin">
          <w:fldData xml:space="preserve">PEVuZE5vdGU+PENpdGU+PEF1dGhvcj5BbGJ1cXVlcnF1ZTwvQXV0aG9yPjxZZWFyPjIwMDE8L1ll
YXI+PFJlY051bT4yNjwvUmVjTnVtPjxEaXNwbGF5VGV4dD5bMTMsIDE5LTI0XTwvRGlzcGxheVRl
eHQ+PHJlY29yZD48cmVjLW51bWJlcj4yNjwvcmVjLW51bWJlcj48Zm9yZWlnbi1rZXlzPjxrZXkg
YXBwPSJFTiIgZGItaWQ9InhzZTAwdjVwdjBmZWU2ZXRlYXJ2OXZlMHp4OXhyejJlZHYwOSIgdGlt
ZXN0YW1wPSIxNTUxOTcwNzg2Ij4yNjwva2V5PjwvZm9yZWlnbi1rZXlzPjxyZWYtdHlwZSBuYW1l
PSJKb3VybmFsIEFydGljbGUiPjE3PC9yZWYtdHlwZT48Y29udHJpYnV0b3JzPjxhdXRob3JzPjxh
dXRob3I+QWxidXF1ZXJxdWUsIEUuIFguPC9hdXRob3I+PGF1dGhvcj5TYW50b3MsIE0uIEQuPC9h
dXRob3I+PGF1dGhvcj5BbGtvbmRvbiwgTS48L2F1dGhvcj48YXV0aG9yPlBlcmVpcmEsIEUuIEYu
PC9hdXRob3I+PGF1dGhvcj5NYWVsaWNrZSwgQS48L2F1dGhvcj48L2F1dGhvcnM+PC9jb250cmli
dXRvcnM+PGF1dGgtYWRkcmVzcz5EZXBhcnRtZW50IG9mIFBoYXJtYWNvbG9neSBhbmQgRXhwZXJp
bWVudGFsIFRoZXJhcGV1dGljcywgVW5pdmVyc2l0eSBvZiBNYXJ5bGFuZCBTY2hvb2wgb2YgTWVk
aWNpbmUsIEJhbHRpbW9yZSAyMTIwMSwgVVNBLiBlYWxidXF1ZUB1bWFyeWxhbmQuZWR1PC9hdXRo
LWFkZHJlc3M+PHRpdGxlcz48dGl0bGU+TW9kdWxhdGlvbiBvZiBuaWNvdGluaWMgcmVjZXB0b3Ig
YWN0aXZpdHkgaW4gdGhlIGNlbnRyYWwgbmVydm91cyBzeXN0ZW06IGEgbm92ZWwgYXBwcm9hY2gg
dG8gdGhlIHRyZWF0bWVudCBvZiBBbHpoZWltZXIgZGlzZWFzZTwvdGl0bGU+PHNlY29uZGFyeS10
aXRsZT5BbHpoZWltZXIgRGlzIEFzc29jIERpc29yZDwvc2Vjb25kYXJ5LXRpdGxlPjwvdGl0bGVz
PjxwZXJpb2RpY2FsPjxmdWxsLXRpdGxlPkFsemhlaW1lciBEaXNlYXNlIGFuZCBBc3NvY2lhdGVk
IERpc29yZGVyczwvZnVsbC10aXRsZT48YWJici0xPkFsemhlaW1lciBEaXMuIEFzc29jLiBEaXNv
cmQuPC9hYmJyLTE+PGFiYnItMj5BbHpoZWltZXIgRGlzIEFzc29jIERpc29yZDwvYWJici0yPjxh
YmJyLTM+QWx6aGVpbWVyIERpc2Vhc2UgJmFtcDsgQXNzb2NpYXRlZCBEaXNvcmRlcnM8L2FiYnIt
Mz48L3BlcmlvZGljYWw+PHBhZ2VzPlMxOS0yNTwvcGFnZXM+PHZvbHVtZT4xNSBTdXBwbCAxPC92
b2x1bWU+PGtleXdvcmRzPjxrZXl3b3JkPkFjZXR5bGNob2xpbmUvKm1ldGFib2xpc208L2tleXdv
cmQ+PGtleXdvcmQ+QWN0aXZpdGllcyBvZiBEYWlseSBMaXZpbmcvY2xhc3NpZmljYXRpb248L2tl
eXdvcmQ+PGtleXdvcmQ+QWdlZDwva2V5d29yZD48a2V5d29yZD5BbHpoZWltZXIgRGlzZWFzZS8q
ZHJ1ZyB0aGVyYXB5L3BoeXNpb3BhdGhvbG9neTwva2V5d29yZD48a2V5d29yZD5BbmltYWxzPC9r
ZXl3b3JkPjxrZXl3b3JkPkJyYWluLypkcnVnIGVmZmVjdHMvcGh5c2lvcGF0aG9sb2d5PC9rZXl3
b3JkPjxrZXl3b3JkPkNsaW5pY2FsIFRyaWFscyBhcyBUb3BpYzwva2V5d29yZD48a2V5d29yZD5H
YWxhbnRhbWluZS8qYWRtaW5pc3RyYXRpb24gJmFtcDsgZG9zYWdlL2FkdmVyc2UgZWZmZWN0czwv
a2V5d29yZD48a2V5d29yZD5IdW1hbnM8L2tleXdvcmQ+PGtleXdvcmQ+TmV1cm9wc3ljaG9sb2dp
Y2FsIFRlc3RzPC9rZXl3b3JkPjxrZXl3b3JkPk5vb3Ryb3BpYyBBZ2VudHMvKmFkbWluaXN0cmF0
aW9uICZhbXA7IGRvc2FnZS9hZHZlcnNlIGVmZmVjdHM8L2tleXdvcmQ+PGtleXdvcmQ+UmVjZXB0
b3JzLCBOaWNvdGluaWMvKmRydWcgZWZmZWN0cy9waHlzaW9sb2d5PC9rZXl3b3JkPjwva2V5d29y
ZHM+PGRhdGVzPjx5ZWFyPjIwMDE8L3llYXI+PHB1Yi1kYXRlcz48ZGF0ZT5BdWc8L2RhdGU+PC9w
dWItZGF0ZXM+PC9kYXRlcz48aXNibj4wODkzLTAzNDEgKFByaW50KSYjeEQ7MDg5My0wMzQxIChM
aW5raW5nKTwvaXNibj48YWNjZXNzaW9uLW51bT4xMTY2OTUwNTwvYWNjZXNzaW9uLW51bT48dXJs
cz48cmVsYXRlZC11cmxzPjx1cmw+aHR0cHM6Ly93d3cubmNiaS5ubG0ubmloLmdvdi9wdWJtZWQv
MTE2Njk1MDU8L3VybD48L3JlbGF0ZWQtdXJscz48L3VybHM+PGVsZWN0cm9uaWMtcmVzb3VyY2Ut
bnVtPjEwLjEwOTcvMDAwMDIwOTMtMjAwMTA4MDAxLTAwMDA0PC9lbGVjdHJvbmljLXJlc291cmNl
LW51bT48L3JlY29yZD48L0NpdGU+PENpdGU+PEF1dGhvcj5CYXJ0dXM8L0F1dGhvcj48WWVhcj4x
OTgyPC9ZZWFyPjxSZWNOdW0+MjQ8L1JlY051bT48cmVjb3JkPjxyZWMtbnVtYmVyPjI0PC9yZWMt
bnVtYmVyPjxmb3JlaWduLWtleXM+PGtleSBhcHA9IkVOIiBkYi1pZD0ieHNlMDB2NXB2MGZlZTZl
dGVhcnY5dmUweng5eHJ6MmVkdjA5IiB0aW1lc3RhbXA9IjE1NTE5NzA3ODYiPjI0PC9rZXk+PC9m
b3JlaWduLWtleXM+PHJlZi10eXBlIG5hbWU9IkpvdXJuYWwgQXJ0aWNsZSI+MTc8L3JlZi10eXBl
Pjxjb250cmlidXRvcnM+PGF1dGhvcnM+PGF1dGhvcj5CYXJ0dXMsIFIuIFQuPC9hdXRob3I+PGF1
dGhvcj5EZWFuLCBSLiBMLiwgM3JkPC9hdXRob3I+PGF1dGhvcj5CZWVyLCBCLjwvYXV0aG9yPjxh
dXRob3I+TGlwcGEsIEEuIFMuPC9hdXRob3I+PC9hdXRob3JzPjwvY29udHJpYnV0b3JzPjx0aXRs
ZXM+PHRpdGxlPlRoZSBjaG9saW5lcmdpYyBoeXBvdGhlc2lzIG9mIGdlcmlhdHJpYyBtZW1vcnkg
ZHlzZnVuY3Rpb248L3RpdGxlPjxzZWNvbmRhcnktdGl0bGU+U2NpZW5jZTwvc2Vjb25kYXJ5LXRp
dGxlPjwvdGl0bGVzPjxwZXJpb2RpY2FsPjxmdWxsLXRpdGxlPlNjaWVuY2U8L2Z1bGwtdGl0bGU+
PGFiYnItMT5TY2llbmNlPC9hYmJyLTE+PGFiYnItMj5TY2llbmNlPC9hYmJyLTI+PC9wZXJpb2Rp
Y2FsPjxwYWdlcz40MDgtMTQ8L3BhZ2VzPjx2b2x1bWU+MjE3PC92b2x1bWU+PG51bWJlcj40NTU4
PC9udW1iZXI+PGtleXdvcmRzPjxrZXl3b3JkPkFjZXR5bGNob2xpbmUvbWV0YWJvbGlzbTwva2V5
d29yZD48a2V5d29yZD5BZHVsdDwva2V5d29yZD48a2V5d29yZD5BZ2VkPC9rZXl3b3JkPjxrZXl3
b3JkPkFnaW5nPC9rZXl3b3JkPjxrZXl3b3JkPkFsemhlaW1lciBEaXNlYXNlL3BoeXNpb3BhdGhv
bG9neTwva2V5d29yZD48a2V5d29yZD5BbmltYWxzPC9rZXl3b3JkPjxrZXl3b3JkPkJyYWluIENo
ZW1pc3RyeTwva2V5d29yZD48a2V5d29yZD5DaG9saW5lL21ldGFib2xpc208L2tleXdvcmQ+PGtl
eXdvcmQ+Q2hvbGluZSBPLUFjZXR5bHRyYW5zZmVyYXNlL21ldGFib2xpc208L2tleXdvcmQ+PGtl
eXdvcmQ+Q29nbml0aW9uPC9rZXl3b3JkPjxrZXl3b3JkPkZvcmVjYXN0aW5nPC9rZXl3b3JkPjxr
ZXl3b3JkPkh1bWFuczwva2V5d29yZD48a2V5d29yZD5NZW1vcnkvZHJ1ZyBlZmZlY3RzPC9rZXl3
b3JkPjxrZXl3b3JkPk1lbW9yeSBEaXNvcmRlcnMvKnBoeXNpb3BhdGhvbG9neTwva2V5d29yZD48
a2V5d29yZD5NaWNlPC9rZXl3b3JkPjxrZXl3b3JkPipNb2RlbHMsIE5ldXJvbG9naWNhbDwva2V5
d29yZD48a2V5d29yZD5QYXJhc3ltcGF0aGV0aWMgTmVydm91cyBTeXN0ZW0vKnBoeXNpb3BhdGhv
bG9neTwva2V5d29yZD48a2V5d29yZD5QYXJhc3ltcGF0aG9taW1ldGljcy9waGFybWFjb2xvZ3k8
L2tleXdvcmQ+PGtleXdvcmQ+UGhvc3BoYXRpZHlsY2hvbGluZXMvbWV0YWJvbGlzbTwva2V5d29y
ZD48a2V5d29yZD5SYXRzPC9rZXl3b3JkPjxrZXl3b3JkPlJlY2VwdG9ycywgTXVzY2FyaW5pYy9t
ZXRhYm9saXNtPC9rZXl3b3JkPjwva2V5d29yZHM+PGRhdGVzPjx5ZWFyPjE5ODI8L3llYXI+PHB1
Yi1kYXRlcz48ZGF0ZT5KdWwgMzA8L2RhdGU+PC9wdWItZGF0ZXM+PC9kYXRlcz48aXNibj4wMDM2
LTgwNzUgKFByaW50KSYjeEQ7MDAzNi04MDc1IChMaW5raW5nKTwvaXNibj48YWNjZXNzaW9uLW51
bT43MDQ2MDUxPC9hY2Nlc3Npb24tbnVtPjx1cmxzPjxyZWxhdGVkLXVybHM+PHVybD5odHRwczov
L3d3dy5uY2JpLm5sbS5uaWguZ292L3B1Ym1lZC83MDQ2MDUxPC91cmw+PC9yZWxhdGVkLXVybHM+
PC91cmxzPjxlbGVjdHJvbmljLXJlc291cmNlLW51bT4xMC4xMTI2L3NjaWVuY2UuNzA0NjA1MTwv
ZWxlY3Ryb25pYy1yZXNvdXJjZS1udW0+PC9yZWNvcmQ+PC9DaXRlPjxDaXRlPjxBdXRob3I+QmVy
dHJhbmQ8L0F1dGhvcj48WWVhcj4yMDE1PC9ZZWFyPjxSZWNOdW0+Mjk8L1JlY051bT48cmVjb3Jk
PjxyZWMtbnVtYmVyPjI5PC9yZWMtbnVtYmVyPjxmb3JlaWduLWtleXM+PGtleSBhcHA9IkVOIiBk
Yi1pZD0ieHNlMDB2NXB2MGZlZTZldGVhcnY5dmUweng5eHJ6MmVkdjA5IiB0aW1lc3RhbXA9IjE1
NTE5NzA3ODYiPjI5PC9rZXk+PC9mb3JlaWduLWtleXM+PHJlZi10eXBlIG5hbWU9IkpvdXJuYWwg
QXJ0aWNsZSI+MTc8L3JlZi10eXBlPjxjb250cmlidXRvcnM+PGF1dGhvcnM+PGF1dGhvcj5CZXJ0
cmFuZCwgRC48L2F1dGhvcj48YXV0aG9yPkxlZSwgQy4gSC48L2F1dGhvcj48YXV0aG9yPkZsb29k
LCBELjwvYXV0aG9yPjxhdXRob3I+TWFyZ2VyLCBGLjwvYXV0aG9yPjxhdXRob3I+RG9ubmVsbHkt
Um9iZXJ0cywgRC48L2F1dGhvcj48L2F1dGhvcnM+PC9jb250cmlidXRvcnM+PGF1dGgtYWRkcmVz
cz5IaVFTY3JlZW4gU2FybCwgR2VuZXZhLCBTd2l0emVybGFuZCAoRC5CLiwgRi5NLik7IEFiYlZp
ZSBJbmMuLCBOb3J0aCBDaGljYWdvLCBJbGxpbm9pcyAoQy1ILkwuTC4sIEQuRC1SLik7IGFuZCBG
T1JVTSBQaGFybWFjZXV0aWNhbHMgSW5jLiwgV2FsdGhhbSwgTWFzc2FjaHVzZXR0cyAoRC5GLikg
ZGFuaWVsLmJlcnRyYW5kQGhpcXNjcmVlbi5jb20uJiN4RDtIaVFTY3JlZW4gU2FybCwgR2VuZXZh
LCBTd2l0emVybGFuZCAoRC5CLiwgRi5NLik7IEFiYlZpZSBJbmMuLCBOb3J0aCBDaGljYWdvLCBJ
bGxpbm9pcyAoQy1ILkwuTC4sIEQuRC1SLik7IGFuZCBGT1JVTSBQaGFybWFjZXV0aWNhbHMgSW5j
LiwgV2FsdGhhbSwgTWFzc2FjaHVzZXR0cyAoRC5GLikuPC9hdXRoLWFkZHJlc3M+PHRpdGxlcz48
dGl0bGU+VGhlcmFwZXV0aWMgUG90ZW50aWFsIG9mIGFscGhhNyBOaWNvdGluaWMgQWNldHlsY2hv
bGluZSBSZWNlcHRvcnM8L3RpdGxlPjxzZWNvbmRhcnktdGl0bGU+UGhhcm1hY29sIFJldjwvc2Vj
b25kYXJ5LXRpdGxlPjwvdGl0bGVzPjxwZXJpb2RpY2FsPjxmdWxsLXRpdGxlPlBoYXJtYWNvbG9n
aWNhbCBSZXZpZXdzPC9mdWxsLXRpdGxlPjxhYmJyLTE+UGhhcm1hY29sLiBSZXYuPC9hYmJyLTE+
PGFiYnItMj5QaGFybWFjb2wgUmV2PC9hYmJyLTI+PC9wZXJpb2RpY2FsPjxwYWdlcz4xMDI1LTcz
PC9wYWdlcz48dm9sdW1lPjY3PC92b2x1bWU+PG51bWJlcj40PC9udW1iZXI+PGtleXdvcmRzPjxr
ZXl3b3JkPkFuaW1hbHM8L2tleXdvcmQ+PGtleXdvcmQ+QnJhaW4vKm1ldGFib2xpc208L2tleXdv
cmQ+PGtleXdvcmQ+Q2FyZGlvdmFzY3VsYXIgRGlzZWFzZXMvZ2VuZXRpY3MvcGh5c2lvcGF0aG9s
b2d5PC9rZXl3b3JkPjxrZXl3b3JkPkh1bWFuczwva2V5d29yZD48a2V5d29yZD5JbW11bmUgU3lz
dGVtIERpc2Vhc2VzL2dlbmV0aWNzL3BoeXNpb3BhdGhvbG9neTwva2V5d29yZD48a2V5d29yZD5O
ZXJ2b3VzIFN5c3RlbSBEaXNlYXNlcy9nZW5ldGljcy9waHlzaW9wYXRob2xvZ3k8L2tleXdvcmQ+
PGtleXdvcmQ+UG9seW1vcnBoaXNtLCBTaW5nbGUgTnVjbGVvdGlkZTwva2V5d29yZD48a2V5d29y
ZD5TaWduYWwgVHJhbnNkdWN0aW9uPC9rZXl3b3JkPjxrZXl3b3JkPlN0cnVjdHVyZS1BY3Rpdml0
eSBSZWxhdGlvbnNoaXA8L2tleXdvcmQ+PGtleXdvcmQ+YWxwaGE3IE5pY290aW5pYyBBY2V0eWxj
aG9saW5lIFJlY2VwdG9yL2dlbmV0aWNzLyptZXRhYm9saXNtPC9rZXl3b3JkPjwva2V5d29yZHM+
PGRhdGVzPjx5ZWFyPjIwMTU8L3llYXI+PHB1Yi1kYXRlcz48ZGF0ZT5PY3Q8L2RhdGU+PC9wdWIt
ZGF0ZXM+PC9kYXRlcz48aXNibj4xNTIxLTAwODEgKEVsZWN0cm9uaWMpJiN4RDswMDMxLTY5OTcg
KExpbmtpbmcpPC9pc2JuPjxhY2Nlc3Npb24tbnVtPjI2NDE5NDQ3PC9hY2Nlc3Npb24tbnVtPjx1
cmxzPjxyZWxhdGVkLXVybHM+PHVybD5odHRwczovL3d3dy5uY2JpLm5sbS5uaWguZ292L3B1Ym1l
ZC8yNjQxOTQ0NzwvdXJsPjwvcmVsYXRlZC11cmxzPjwvdXJscz48ZWxlY3Ryb25pYy1yZXNvdXJj
ZS1udW0+MTAuMTEyNC9wci4xMTMuMDA4NTgxPC9lbGVjdHJvbmljLXJlc291cmNlLW51bT48L3Jl
Y29yZD48L0NpdGU+PENpdGU+PEF1dGhvcj5NZWh0YTwvQXV0aG9yPjxZZWFyPjIwMTI8L1llYXI+
PFJlY051bT4yODwvUmVjTnVtPjxyZWNvcmQ+PHJlYy1udW1iZXI+Mjg8L3JlYy1udW1iZXI+PGZv
cmVpZ24ta2V5cz48a2V5IGFwcD0iRU4iIGRiLWlkPSJ4c2UwMHY1cHYwZmVlNmV0ZWFydjl2ZTB6
eDl4cnoyZWR2MDkiIHRpbWVzdGFtcD0iMTU1MTk3MDc4NiI+Mjg8L2tleT48L2ZvcmVpZ24ta2V5
cz48cmVmLXR5cGUgbmFtZT0iSm91cm5hbCBBcnRpY2xlIj4xNzwvcmVmLXR5cGU+PGNvbnRyaWJ1
dG9ycz48YXV0aG9ycz48YXV0aG9yPk1laHRhLCBNLjwvYXV0aG9yPjxhdXRob3I+QWRlbSwgQS48
L2F1dGhvcj48YXV0aG9yPlNhYmJhZ2gsIE0uPC9hdXRob3I+PC9hdXRob3JzPjwvY29udHJpYnV0
b3JzPjxhdXRoLWFkZHJlc3M+VGhlIENsZW8gUm9iZXJ0cyBDZW50ZXIgZm9yIENsaW5pY2FsIFJl
c2VhcmNoLCBCYW5uZXIgU3VuIEhlYWx0aCBSZXNlYXJjaCBJbnN0aXR1dGUsIDEwNTE1IFcgU2Fu
dGEgRmUgRHIsIFN1biBDaXR5LCBBWiA4NTM1MSwgVVNBLjwvYXV0aC1hZGRyZXNzPjx0aXRsZXM+
PHRpdGxlPk5ldyBhY2V0eWxjaG9saW5lc3RlcmFzZSBpbmhpYml0b3JzIGZvciBBbHpoZWltZXIm
YXBvcztzIGRpc2Vhc2U8L3RpdGxlPjxzZWNvbmRhcnktdGl0bGU+SW50IEogQWx6aGVpbWVycyBE
aXM8L3NlY29uZGFyeS10aXRsZT48L3RpdGxlcz48cGVyaW9kaWNhbD48ZnVsbC10aXRsZT5JbnRl
cm5hdGlvbmFsIEpvdXJuYWwgb2YgQWx6aGVpbWVyJmFwb3M7cyBEaXNlYXNlPC9mdWxsLXRpdGxl
PjxhYmJyLTE+SW50LiBKLiBBbHpoZWltZXJzIERpcy48L2FiYnItMT48YWJici0yPkludCBKIEFs
emhlaW1lcnMgRGlzPC9hYmJyLTI+PC9wZXJpb2RpY2FsPjxwYWdlcz43Mjg5ODM8L3BhZ2VzPjx2
b2x1bWU+MjAxMjwvdm9sdW1lPjxkYXRlcz48eWVhcj4yMDEyPC95ZWFyPjxwdWItZGF0ZXM+PGRh
dGU+MjAxMjwvZGF0ZT48L3B1Yi1kYXRlcz48L2RhdGVzPjxpc2JuPjIwOTAtMDI1MiAoRWxlY3Ry
b25pYyk8L2lzYm4+PGFjY2Vzc2lvbi1udW0+MjIyMTY0MTY8L2FjY2Vzc2lvbi1udW0+PHVybHM+
PHJlbGF0ZWQtdXJscz48dXJsPmh0dHBzOi8vd3d3Lm5jYmkubmxtLm5paC5nb3YvcHVibWVkLzIy
MjE2NDE2PC91cmw+PC9yZWxhdGVkLXVybHM+PC91cmxzPjxjdXN0b20yPlBNQzMyNDY3MjA8L2N1
c3RvbTI+PGVsZWN0cm9uaWMtcmVzb3VyY2UtbnVtPjEwLjExNTUvMjAxMi83Mjg5ODM8L2VsZWN0
cm9uaWMtcmVzb3VyY2UtbnVtPjwvcmVjb3JkPjwvQ2l0ZT48Q2l0ZT48QXV0aG9yPlJhc2tpbmQ8
L0F1dGhvcj48WWVhcj4yMDAwPC9ZZWFyPjxSZWNOdW0+Mjc8L1JlY051bT48cmVjb3JkPjxyZWMt
bnVtYmVyPjI3PC9yZWMtbnVtYmVyPjxmb3JlaWduLWtleXM+PGtleSBhcHA9IkVOIiBkYi1pZD0i
eHNlMDB2NXB2MGZlZTZldGVhcnY5dmUweng5eHJ6MmVkdjA5IiB0aW1lc3RhbXA9IjE1NTE5NzA3
ODYiPjI3PC9rZXk+PC9mb3JlaWduLWtleXM+PHJlZi10eXBlIG5hbWU9IkpvdXJuYWwgQXJ0aWNs
ZSI+MTc8L3JlZi10eXBlPjxjb250cmlidXRvcnM+PGF1dGhvcnM+PGF1dGhvcj5SYXNraW5kLCBN
LiBBLjwvYXV0aG9yPjxhdXRob3I+UGVza2luZCwgRS4gUi48L2F1dGhvcj48YXV0aG9yPldlc3Nl
bCwgVC48L2F1dGhvcj48YXV0aG9yPll1YW4sIFcuPC9hdXRob3I+PC9hdXRob3JzPjwvY29udHJp
YnV0b3JzPjxhdXRoLWFkZHJlc3M+VmV0ZXJhbiBBZmZhaXJzIFB1Z2V0IFNvdW5kIEhlYWx0aCBD
YXJlIFN5c3RlbSBhbmQgdGhlIERlcGFydG1lbnQgb2YgUHN5Y2hpYXRyeSBhbmQgQmVoYXZpb3Jh
bCBTY2llbmNlcywgVW5pdmVyc2l0eSBvZiBXYXNoaW5ndG9uLCBTZWF0dGxlIDk4MTA4LCBVU0Eu
PC9hdXRoLWFkZHJlc3M+PHRpdGxlcz48dGl0bGU+R2FsYW50YW1pbmUgaW4gQUQ6IEEgNi1tb250
aCByYW5kb21pemVkLCBwbGFjZWJvLWNvbnRyb2xsZWQgdHJpYWwgd2l0aCBhIDYtbW9udGggZXh0
ZW5zaW9uLiBUaGUgR2FsYW50YW1pbmUgVVNBLTEgU3R1ZHkgR3JvdXA8L3RpdGxlPjxzZWNvbmRh
cnktdGl0bGU+TmV1cm9sb2d5PC9zZWNvbmRhcnktdGl0bGU+PGFsdC10aXRsZT5OZXVyb2xvZ3k8
L2FsdC10aXRsZT48L3RpdGxlcz48cGVyaW9kaWNhbD48ZnVsbC10aXRsZT5OZXVyb2xvZ3k8L2Z1
bGwtdGl0bGU+PGFiYnItMT5OZXVyb2xvZ3k8L2FiYnItMT48YWJici0yPk5ldXJvbG9neTwvYWJi
ci0yPjwvcGVyaW9kaWNhbD48YWx0LXBlcmlvZGljYWw+PGZ1bGwtdGl0bGU+TmV1cm9sb2d5PC9m
dWxsLXRpdGxlPjxhYmJyLTE+TmV1cm9sb2d5PC9hYmJyLTE+PGFiYnItMj5OZXVyb2xvZ3k8L2Fi
YnItMj48L2FsdC1wZXJpb2RpY2FsPjxwYWdlcz4yMjYxLTg8L3BhZ2VzPjx2b2x1bWU+NTQ8L3Zv
bHVtZT48bnVtYmVyPjEyPC9udW1iZXI+PGtleXdvcmRzPjxrZXl3b3JkPkFnZWQ8L2tleXdvcmQ+
PGtleXdvcmQ+QWx6aGVpbWVyIERpc2Vhc2UvKmRydWcgdGhlcmFweS9nZW5ldGljczwva2V5d29y
ZD48a2V5d29yZD5BcG9saXBvcHJvdGVpbnMgRS9nZW5ldGljczwva2V5d29yZD48a2V5d29yZD5C
b2R5IFdlaWdodC9kcnVnIGVmZmVjdHM8L2tleXdvcmQ+PGtleXdvcmQ+Q2hvbGluZXN0ZXJhc2Ug
SW5oaWJpdG9ycy9hZHZlcnNlIGVmZmVjdHMvKnRoZXJhcGV1dGljIHVzZTwva2V5d29yZD48a2V5
d29yZD5Db2duaXRpb24vZHJ1ZyBlZmZlY3RzPC9rZXl3b3JkPjxrZXl3b3JkPkRvc2UtUmVzcG9u
c2UgUmVsYXRpb25zaGlwLCBEcnVnPC9rZXl3b3JkPjxrZXl3b3JkPkRvdWJsZS1CbGluZCBNZXRo
b2Q8L2tleXdvcmQ+PGtleXdvcmQ+RWxlY3Ryb2NhcmRpb2dyYXBoeTwva2V5d29yZD48a2V5d29y
ZD5GZW1hbGU8L2tleXdvcmQ+PGtleXdvcmQ+R2FsYW50YW1pbmUvYWR2ZXJzZSBlZmZlY3RzLyp0
aGVyYXBldXRpYyB1c2U8L2tleXdvcmQ+PGtleXdvcmQ+SHVtYW5zPC9rZXl3b3JkPjxrZXl3b3Jk
Pk1hbGU8L2tleXdvcmQ+PGtleXdvcmQ+TmV1cm9wc3ljaG9sb2dpY2FsIFRlc3RzPC9rZXl3b3Jk
PjxrZXl3b3JkPlRyZWF0bWVudCBPdXRjb21lPC9rZXl3b3JkPjwva2V5d29yZHM+PGRhdGVzPjx5
ZWFyPjIwMDA8L3llYXI+PHB1Yi1kYXRlcz48ZGF0ZT5KdW4gMjc8L2RhdGU+PC9wdWItZGF0ZXM+
PC9kYXRlcz48aXNibj4wMDI4LTM4NzggKFByaW50KSYjeEQ7MDAyOC0zODc4IChMaW5raW5nKTwv
aXNibj48YWNjZXNzaW9uLW51bT4xMDg4MTI1MDwvYWNjZXNzaW9uLW51bT48d29yay10eXBlPkFy
dGljbGU8L3dvcmstdHlwZT48dXJscz48cmVsYXRlZC11cmxzPjx1cmw+aHR0cHM6Ly93d3cubmNi
aS5ubG0ubmloLmdvdi9wdWJtZWQvMTA4ODEyNTA8L3VybD48L3JlbGF0ZWQtdXJscz48L3VybHM+
PGVsZWN0cm9uaWMtcmVzb3VyY2UtbnVtPjEwLjEyMTIvd25sLjU0LjEyLjIyNjE8L2VsZWN0cm9u
aWMtcmVzb3VyY2UtbnVtPjxsYW5ndWFnZT5FbmdsaXNoPC9sYW5ndWFnZT48L3JlY29yZD48L0Np
dGU+PENpdGU+PEF1dGhvcj5TY2hsaWViczwvQXV0aG9yPjxZZWFyPjIwMDY8L1llYXI+PFJlY051
bT4yMjwvUmVjTnVtPjxyZWNvcmQ+PHJlYy1udW1iZXI+MjI8L3JlYy1udW1iZXI+PGZvcmVpZ24t
a2V5cz48a2V5IGFwcD0iRU4iIGRiLWlkPSJ4c2UwMHY1cHYwZmVlNmV0ZWFydjl2ZTB6eDl4cnoy
ZWR2MDkiIHRpbWVzdGFtcD0iMTU1MTk3MDc4NiI+MjI8L2tleT48L2ZvcmVpZ24ta2V5cz48cmVm
LXR5cGUgbmFtZT0iSm91cm5hbCBBcnRpY2xlIj4xNzwvcmVmLXR5cGU+PGNvbnRyaWJ1dG9ycz48
YXV0aG9ycz48YXV0aG9yPlNjaGxpZWJzLCBSLjwvYXV0aG9yPjxhdXRob3I+QXJlbmR0LCBULjwv
YXV0aG9yPjwvYXV0aG9ycz48L2NvbnRyaWJ1dG9ycz48YXV0aC1hZGRyZXNzPkRlcGFydG1lbnQg
b2YgTmV1cm9jaGVtaXN0cnksIFBhdWwgRmxlY2hzaWcgSW5zdGl0dXRlIGZvciBCcmFpbiBSZXNl
YXJjaCwgVW5pdmVyc2l0eSBvZiBMZWlwemlnLCBMZWlwemlnLCBHZXJtYW55LiBzY2hyZUBtZWRp
emluLnVuaS1sZWlwemlnLmRlPC9hdXRoLWFkZHJlc3M+PHRpdGxlcz48dGl0bGU+VGhlIHNpZ25p
ZmljYW5jZSBvZiB0aGUgY2hvbGluZXJnaWMgc3lzdGVtIGluIHRoZSBicmFpbiBkdXJpbmcgYWdp
bmcgYW5kIGluIEFsemhlaW1lciZhcG9zO3MgZGlzZWFzZTwvdGl0bGU+PHNlY29uZGFyeS10aXRs
ZT5Kb3VybmFsIG9mIE5ldXJhbCBUcmFuc21pc3Npb248L3NlY29uZGFyeS10aXRsZT48YWx0LXRp
dGxlPkouIE5ldXJhbCBUcmFuc20uPC9hbHQtdGl0bGU+PC90aXRsZXM+PHBlcmlvZGljYWw+PGZ1
bGwtdGl0bGU+Sm91cm5hbCBvZiBOZXVyYWwgVHJhbnNtaXNzaW9uPC9mdWxsLXRpdGxlPjxhYmJy
LTE+Si4gTmV1cmFsIFRyYW5zbS48L2FiYnItMT48YWJici0yPkogTmV1cmFsIFRyYW5zbTwvYWJi
ci0yPjwvcGVyaW9kaWNhbD48YWx0LXBlcmlvZGljYWw+PGZ1bGwtdGl0bGU+Sm91cm5hbCBvZiBO
ZXVyYWwgVHJhbnNtaXNzaW9uPC9mdWxsLXRpdGxlPjxhYmJyLTE+Si4gTmV1cmFsIFRyYW5zbS48
L2FiYnItMT48YWJici0yPkogTmV1cmFsIFRyYW5zbTwvYWJici0yPjwvYWx0LXBlcmlvZGljYWw+
PHBhZ2VzPjE2MjUtNDQ8L3BhZ2VzPjx2b2x1bWU+MTEzPC92b2x1bWU+PG51bWJlcj4xMTwvbnVt
YmVyPjxrZXl3b3Jkcz48a2V5d29yZD5BY2V0eWxjaG9saW5lLyptZXRhYm9saXNtPC9rZXl3b3Jk
PjxrZXl3b3JkPkFnaW5nLyptZXRhYm9saXNtL3BhdGhvbG9neTwva2V5d29yZD48a2V5d29yZD5B
bHpoZWltZXIgRGlzZWFzZS8qbWV0YWJvbGlzbS9wYXRob2xvZ3kvcGh5c2lvcGF0aG9sb2d5PC9r
ZXl3b3JkPjxrZXl3b3JkPkFteWxvaWQgYmV0YS1QZXB0aWRlcy9tZXRhYm9saXNtPC9rZXl3b3Jk
PjxrZXl3b3JkPkFuaW1hbHM8L2tleXdvcmQ+PGtleXdvcmQ+QnJhaW4vKm1ldGFib2xpc20vcGh5
c2lvcGF0aG9sb2d5PC9rZXl3b3JkPjxrZXl3b3JkPkNob2xpbmVyZ2ljIEZpYmVycy8qbWV0YWJv
bGlzbS9wYXRob2xvZ3k8L2tleXdvcmQ+PGtleXdvcmQ+SHVtYW5zPC9rZXl3b3JkPjxrZXl3b3Jk
Pk5lcnZlIEdyb3d0aCBGYWN0b3IvbWV0YWJvbGlzbTwva2V5d29yZD48a2V5d29yZD5TeW5hcHRp
YyBUcmFuc21pc3Npb24vcGh5c2lvbG9neTwva2V5d29yZD48a2V5d29yZD50YXUgUHJvdGVpbnMv
bWV0YWJvbGlzbTwva2V5d29yZD48L2tleXdvcmRzPjxkYXRlcz48eWVhcj4yMDA2PC95ZWFyPjxw
dWItZGF0ZXM+PGRhdGU+Tm92PC9kYXRlPjwvcHViLWRhdGVzPjwvZGF0ZXM+PGlzYm4+MDMwMC05
NTY0IChQcmludCkmI3hEOzAzMDAtOTU2NCAoTGlua2luZyk8L2lzYm4+PGFjY2Vzc2lvbi1udW0+
MTcwMzkyOTg8L2FjY2Vzc2lvbi1udW0+PHdvcmstdHlwZT5SZXZpZXc8L3dvcmstdHlwZT48dXJs
cz48cmVsYXRlZC11cmxzPjx1cmw+aHR0cHM6Ly93d3cubmNiaS5ubG0ubmloLmdvdi9wdWJtZWQv
MTcwMzkyOTg8L3VybD48L3JlbGF0ZWQtdXJscz48L3VybHM+PGVsZWN0cm9uaWMtcmVzb3VyY2Ut
bnVtPjEwLjEwMDcvczAwNzAyLTAwNi0wNTc5LTI8L2VsZWN0cm9uaWMtcmVzb3VyY2UtbnVtPjxs
YW5ndWFnZT5FbmdsaXNoPC9sYW5ndWFnZT48L3JlY29yZD48L0NpdGU+PENpdGU+PEF1dGhvcj5U
YXJpb3Q8L0F1dGhvcj48WWVhcj4yMDAwPC9ZZWFyPjxSZWNOdW0+MzA8L1JlY051bT48cmVjb3Jk
PjxyZWMtbnVtYmVyPjMwPC9yZWMtbnVtYmVyPjxmb3JlaWduLWtleXM+PGtleSBhcHA9IkVOIiBk
Yi1pZD0ieHNlMDB2NXB2MGZlZTZldGVhcnY5dmUweng5eHJ6MmVkdjA5IiB0aW1lc3RhbXA9IjE1
NTE5NzA3ODYiPjMwPC9rZXk+PC9mb3JlaWduLWtleXM+PHJlZi10eXBlIG5hbWU9IkpvdXJuYWwg
QXJ0aWNsZSI+MTc8L3JlZi10eXBlPjxjb250cmlidXRvcnM+PGF1dGhvcnM+PGF1dGhvcj5UYXJp
b3QsIFAuIE4uPC9hdXRob3I+PGF1dGhvcj5Tb2xvbW9uLCBQLiBSLjwvYXV0aG9yPjxhdXRob3I+
TW9ycmlzLCBKLiBDLjwvYXV0aG9yPjxhdXRob3I+S2Vyc2hhdywgUC48L2F1dGhvcj48YXV0aG9y
PkxpbGllbmZlbGQsIFMuPC9hdXRob3I+PGF1dGhvcj5EaW5nLCBDLjwvYXV0aG9yPjwvYXV0aG9y
cz48L2NvbnRyaWJ1dG9ycz48YXV0aC1hZGRyZXNzPkRlcGFydG1lbnQgb2YgUHN5Y2hpYXRyeSwg
VW5pdmVyc2l0eSBvZiBSb2NoZXN0ZXIgTWVkaWNhbCBDZW50ZXIsIE5ZIDE0NjIwLCBVU0EuPC9h
dXRoLWFkZHJlc3M+PHRpdGxlcz48dGl0bGU+QSA1LW1vbnRoLCByYW5kb21pemVkLCBwbGFjZWJv
LWNvbnRyb2xsZWQgdHJpYWwgb2YgZ2FsYW50YW1pbmUgaW4gQUQuIFRoZSBHYWxhbnRhbWluZSBV
U0EtMTAgU3R1ZHkgR3JvdXA8L3RpdGxlPjxzZWNvbmRhcnktdGl0bGU+TmV1cm9sb2d5PC9zZWNv
bmRhcnktdGl0bGU+PC90aXRsZXM+PHBlcmlvZGljYWw+PGZ1bGwtdGl0bGU+TmV1cm9sb2d5PC9m
dWxsLXRpdGxlPjxhYmJyLTE+TmV1cm9sb2d5PC9hYmJyLTE+PGFiYnItMj5OZXVyb2xvZ3k8L2Fi
YnItMj48L3BlcmlvZGljYWw+PHBhZ2VzPjIyNjktNzY8L3BhZ2VzPjx2b2x1bWU+NTQ8L3ZvbHVt
ZT48bnVtYmVyPjEyPC9udW1iZXI+PGtleXdvcmRzPjxrZXl3b3JkPkFjdGl2aXRpZXMgb2YgRGFp
bHkgTGl2aW5nPC9rZXl3b3JkPjxrZXl3b3JkPkFnZWQ8L2tleXdvcmQ+PGtleXdvcmQ+QWx6aGVp
bWVyIERpc2Vhc2UvKmRydWcgdGhlcmFweTwva2V5d29yZD48a2V5d29yZD5CZWhhdmlvcmFsIFN5
bXB0b21zL2RydWcgdGhlcmFweS9ldGlvbG9neTwva2V5d29yZD48a2V5d29yZD5Cb2R5IFdlaWdo
dC9kcnVnIGVmZmVjdHM8L2tleXdvcmQ+PGtleXdvcmQ+Q2hvbGluZXN0ZXJhc2UgSW5oaWJpdG9y
cy9hZHZlcnNlIGVmZmVjdHMvKnRoZXJhcGV1dGljIHVzZTwva2V5d29yZD48a2V5d29yZD5Db2du
aXRpb24vZHJ1ZyBlZmZlY3RzPC9rZXl3b3JkPjxrZXl3b3JkPkRvc2UtUmVzcG9uc2UgUmVsYXRp
b25zaGlwLCBEcnVnPC9rZXl3b3JkPjxrZXl3b3JkPkRvdWJsZS1CbGluZCBNZXRob2Q8L2tleXdv
cmQ+PGtleXdvcmQ+RmVtYWxlPC9rZXl3b3JkPjxrZXl3b3JkPkdhbGFudGFtaW5lL2FkdmVyc2Ug
ZWZmZWN0cy8qdGhlcmFwZXV0aWMgdXNlPC9rZXl3b3JkPjxrZXl3b3JkPkh1bWFuczwva2V5d29y
ZD48a2V5d29yZD5NYWxlPC9rZXl3b3JkPjxrZXl3b3JkPk5ldXJvcHN5Y2hvbG9naWNhbCBUZXN0
czwva2V5d29yZD48a2V5d29yZD5TZXZlcml0eSBvZiBJbGxuZXNzIEluZGV4PC9rZXl3b3JkPjxr
ZXl3b3JkPlRyZWF0bWVudCBPdXRjb21lPC9rZXl3b3JkPjwva2V5d29yZHM+PGRhdGVzPjx5ZWFy
PjIwMDA8L3llYXI+PHB1Yi1kYXRlcz48ZGF0ZT5KdW4gMjc8L2RhdGU+PC9wdWItZGF0ZXM+PC9k
YXRlcz48aXNibj4wMDI4LTM4NzggKFByaW50KSYjeEQ7MDAyOC0zODc4IChMaW5raW5nKTwvaXNi
bj48YWNjZXNzaW9uLW51bT4xMDg4MTI1MTwvYWNjZXNzaW9uLW51bT48dXJscz48cmVsYXRlZC11
cmxzPjx1cmw+aHR0cHM6Ly93d3cubmNiaS5ubG0ubmloLmdvdi9wdWJtZWQvMTA4ODEyNTE8L3Vy
bD48L3JlbGF0ZWQtdXJscz48L3VybHM+PGVsZWN0cm9uaWMtcmVzb3VyY2UtbnVtPjEwLjEyMTIv
d25sLjU0LjEyLjIyNjk8L2VsZWN0cm9uaWMtcmVzb3VyY2UtbnVtPjwvcmVjb3JkPjwvQ2l0ZT48
L0VuZE5vdGU+
</w:fldData>
        </w:fldChar>
      </w:r>
      <w:r w:rsidR="005E070F" w:rsidRPr="0041452B">
        <w:instrText xml:space="preserve"> ADDIN EN.CITE.DATA </w:instrText>
      </w:r>
      <w:r w:rsidR="00DE4BC3" w:rsidRPr="0041452B">
        <w:fldChar w:fldCharType="end"/>
      </w:r>
      <w:r w:rsidR="00DE4BC3" w:rsidRPr="0041452B">
        <w:fldChar w:fldCharType="separate"/>
      </w:r>
      <w:r w:rsidR="005E070F" w:rsidRPr="0041452B">
        <w:rPr>
          <w:noProof/>
        </w:rPr>
        <w:t>[13, 19-24]</w:t>
      </w:r>
      <w:r w:rsidR="00DE4BC3" w:rsidRPr="0041452B">
        <w:fldChar w:fldCharType="end"/>
      </w:r>
      <w:r w:rsidR="00741AAF" w:rsidRPr="0041452B">
        <w:t>.</w:t>
      </w:r>
      <w:r w:rsidRPr="00EA5257">
        <w:t xml:space="preserve"> </w:t>
      </w:r>
    </w:p>
    <w:p w14:paraId="0159CE4F" w14:textId="29CA9039" w:rsidR="00DE4BC3" w:rsidRPr="0074601D" w:rsidRDefault="00EC699D" w:rsidP="00A21B7A">
      <w:pPr>
        <w:pStyle w:val="TAMainText"/>
      </w:pPr>
      <w:r w:rsidRPr="0074601D">
        <w:t xml:space="preserve">AD is a multifactorial disease </w:t>
      </w:r>
      <w:r w:rsidR="00D51478" w:rsidRPr="0074601D">
        <w:t xml:space="preserve">encompassing age, genetic background and environmental etiological factors. </w:t>
      </w:r>
      <w:r w:rsidR="00460EFD" w:rsidRPr="0074601D">
        <w:t>Therefore</w:t>
      </w:r>
      <w:r w:rsidR="00D51478" w:rsidRPr="0074601D">
        <w:t xml:space="preserve">, AD treatment </w:t>
      </w:r>
      <w:r w:rsidR="00105BFB" w:rsidRPr="0074601D">
        <w:t>requires</w:t>
      </w:r>
      <w:r w:rsidR="00D51478" w:rsidRPr="0074601D">
        <w:t xml:space="preserve"> a multi</w:t>
      </w:r>
      <w:r w:rsidR="00D56045" w:rsidRPr="0074601D">
        <w:t xml:space="preserve">ple </w:t>
      </w:r>
      <w:r w:rsidR="00D51478" w:rsidRPr="0074601D">
        <w:t xml:space="preserve">therapeutic approach. </w:t>
      </w:r>
      <w:r w:rsidR="00D56045" w:rsidRPr="0074601D">
        <w:t xml:space="preserve">Multi-target-directed ligands </w:t>
      </w:r>
      <w:r w:rsidR="000F4212" w:rsidRPr="0074601D">
        <w:t>(MTDL</w:t>
      </w:r>
      <w:r w:rsidR="00CC66F5" w:rsidRPr="0074601D">
        <w:t>s</w:t>
      </w:r>
      <w:r w:rsidR="000F4212" w:rsidRPr="0074601D">
        <w:t xml:space="preserve">) </w:t>
      </w:r>
      <w:r w:rsidR="00D56045" w:rsidRPr="0074601D">
        <w:t xml:space="preserve">emerged in the last decades as an alternative to multiple-medication therapy in which a combination of drugs with different mode of action are given to a patient </w:t>
      </w:r>
      <w:r w:rsidR="00A03200" w:rsidRPr="0074601D">
        <w:t>(</w:t>
      </w:r>
      <w:r w:rsidR="00105BFB" w:rsidRPr="0074601D">
        <w:rPr>
          <w:b/>
          <w:i/>
        </w:rPr>
        <w:t>i.e</w:t>
      </w:r>
      <w:r w:rsidR="00105BFB" w:rsidRPr="0074601D">
        <w:t>.:</w:t>
      </w:r>
      <w:r w:rsidR="00D56045" w:rsidRPr="0074601D">
        <w:t xml:space="preserve"> leprosy</w:t>
      </w:r>
      <w:r w:rsidR="00A03200" w:rsidRPr="0074601D">
        <w:t>)</w:t>
      </w:r>
      <w:r w:rsidR="0074601D">
        <w:t xml:space="preserve"> </w:t>
      </w:r>
      <w:r w:rsidR="00DE4BC3" w:rsidRPr="0074601D">
        <w:fldChar w:fldCharType="begin"/>
      </w:r>
      <w:r w:rsidR="005E070F" w:rsidRPr="0074601D">
        <w:instrText xml:space="preserve"> ADDIN EN.CITE &lt;EndNote&gt;&lt;Cite&gt;&lt;Author&gt;Smith&lt;/Author&gt;&lt;Year&gt;2017&lt;/Year&gt;&lt;RecNum&gt;39&lt;/RecNum&gt;&lt;DisplayText&gt;[25]&lt;/DisplayText&gt;&lt;record&gt;&lt;rec-number&gt;39&lt;/rec-number&gt;&lt;foreign-keys&gt;&lt;key app="EN" db-id="5xtv0t9z2fad5we250up9wegsarz2zertesw"&gt;39&lt;/key&gt;&lt;/foreign-keys&gt;&lt;ref-type name="Journal Article"&gt;17&lt;/ref-type&gt;&lt;contributors&gt;&lt;authors&gt;&lt;author&gt;Smith, Cairns S.&lt;/author&gt;&lt;author&gt;Aerts, Ann&lt;/author&gt;&lt;author&gt;Saunderson, Paul&lt;/author&gt;&lt;author&gt;Kawuma, Joseph&lt;/author&gt;&lt;author&gt;Kita, Etsuko&lt;/author&gt;&lt;author&gt;Virmond, Marcos&lt;/author&gt;&lt;/authors&gt;&lt;/contributors&gt;&lt;titles&gt;&lt;title&gt;Multidrug therapy for leprosy: a game changer on the path to elimination&lt;/title&gt;&lt;secondary-title&gt;Lancet Infectious Diseases&lt;/secondary-title&gt;&lt;/titles&gt;&lt;periodical&gt;&lt;full-title&gt;Lancet Infectious Diseases&lt;/full-title&gt;&lt;/periodical&gt;&lt;pages&gt;E293-E297&lt;/pages&gt;&lt;volume&gt;17&lt;/volume&gt;&lt;number&gt;9&lt;/number&gt;&lt;dates&gt;&lt;year&gt;2017&lt;/year&gt;&lt;pub-dates&gt;&lt;date&gt;Sep&lt;/date&gt;&lt;/pub-dates&gt;&lt;/dates&gt;&lt;isbn&gt;1473-3099&lt;/isbn&gt;&lt;accession-num&gt;WOS:000408272100002&lt;/accession-num&gt;&lt;urls&gt;&lt;related-urls&gt;&lt;url&gt;&amp;lt;Go to ISI&amp;gt;://WOS:000408272100002&lt;/url&gt;&lt;/related-urls&gt;&lt;/urls&gt;&lt;electronic-resource-num&gt;10.1016/s1473-3099(17)30418-8&lt;/electronic-resource-num&gt;&lt;/record&gt;&lt;/Cite&gt;&lt;/EndNote&gt;</w:instrText>
      </w:r>
      <w:r w:rsidR="00DE4BC3" w:rsidRPr="0074601D">
        <w:fldChar w:fldCharType="separate"/>
      </w:r>
      <w:r w:rsidR="005E070F" w:rsidRPr="0074601D">
        <w:rPr>
          <w:noProof/>
        </w:rPr>
        <w:t>[25]</w:t>
      </w:r>
      <w:r w:rsidR="00DE4BC3" w:rsidRPr="0074601D">
        <w:fldChar w:fldCharType="end"/>
      </w:r>
      <w:r w:rsidR="0074601D" w:rsidRPr="0074601D">
        <w:t>;</w:t>
      </w:r>
      <w:r w:rsidR="00D56045" w:rsidRPr="0074601D">
        <w:t xml:space="preserve"> or to multiple-compound medication in which a single pill contains several drugs</w:t>
      </w:r>
      <w:r w:rsidR="00A03200" w:rsidRPr="0074601D">
        <w:t xml:space="preserve"> (</w:t>
      </w:r>
      <w:r w:rsidR="00B1510A" w:rsidRPr="0074601D">
        <w:rPr>
          <w:b/>
          <w:i/>
        </w:rPr>
        <w:t>i.e</w:t>
      </w:r>
      <w:r w:rsidR="00B1510A" w:rsidRPr="0074601D">
        <w:t xml:space="preserve">.: </w:t>
      </w:r>
      <w:r w:rsidR="00A03200" w:rsidRPr="0074601D">
        <w:t>cardiovascular diseases)</w:t>
      </w:r>
      <w:r w:rsidR="0074601D" w:rsidRPr="0074601D">
        <w:t xml:space="preserve"> </w:t>
      </w:r>
      <w:r w:rsidR="00DE4BC3" w:rsidRPr="0074601D">
        <w:fldChar w:fldCharType="begin"/>
      </w:r>
      <w:r w:rsidR="005E070F" w:rsidRPr="0074601D">
        <w:instrText xml:space="preserve"> ADDIN EN.CITE &lt;EndNote&gt;&lt;Cite&gt;&lt;Author&gt;Wald&lt;/Author&gt;&lt;Year&gt;2003&lt;/Year&gt;&lt;RecNum&gt;40&lt;/RecNum&gt;&lt;DisplayText&gt;[26]&lt;/DisplayText&gt;&lt;record&gt;&lt;rec-number&gt;40&lt;/rec-number&gt;&lt;foreign-keys&gt;&lt;key app="EN" db-id="5xtv0t9z2fad5we250up9wegsarz2zertesw"&gt;40&lt;/key&gt;&lt;/foreign-keys&gt;&lt;ref-type name="Journal Article"&gt;17&lt;/ref-type&gt;&lt;contributors&gt;&lt;authors&gt;&lt;author&gt;Wald, N. J.&lt;/author&gt;&lt;author&gt;Law, M. R.&lt;/author&gt;&lt;/authors&gt;&lt;/contributors&gt;&lt;auth-address&gt;Univ London, Barts &amp;amp; London Queen Marys Sch Med &amp;amp; Dent, Wolfson Inst Prevent Med, Dept Environm &amp;amp; Prevent Med, London EC1M 6BQ, England.&amp;#xD;Wald, NJ (reprint author), Univ London, Barts &amp;amp; London Queen Marys Sch Med &amp;amp; Dent, Wolfson Inst Prevent Med, Dept Environm &amp;amp; Prevent Med, London EC1M 6BQ, England.&amp;#xD;n.j.wald@qmul.ac.uk&lt;/auth-address&gt;&lt;titles&gt;&lt;title&gt;A strategy to reduce cardiovascular disease by more than 80%&lt;/title&gt;&lt;secondary-title&gt;Bmj-British Medical Journal&lt;/secondary-title&gt;&lt;alt-title&gt;BMJ-British Medical Journal&lt;/alt-title&gt;&lt;/titles&gt;&lt;periodical&gt;&lt;full-title&gt;Bmj-British Medical Journal&lt;/full-title&gt;&lt;abbr-1&gt;BMJ-British Medical Journal&lt;/abbr-1&gt;&lt;/periodical&gt;&lt;alt-periodical&gt;&lt;full-title&gt;Bmj-British Medical Journal&lt;/full-title&gt;&lt;abbr-1&gt;BMJ-British Medical Journal&lt;/abbr-1&gt;&lt;/alt-periodical&gt;&lt;pages&gt;1419-1423&lt;/pages&gt;&lt;volume&gt;326&lt;/volume&gt;&lt;number&gt;7404&lt;/number&gt;&lt;keywords&gt;&lt;keyword&gt;coronary-heart-disease&lt;/keyword&gt;&lt;keyword&gt;blood-pressure&lt;/keyword&gt;&lt;keyword&gt;myocardial-infarction&lt;/keyword&gt;&lt;keyword&gt;risk-factor&lt;/keyword&gt;&lt;keyword&gt;homocysteine&lt;/keyword&gt;&lt;keyword&gt;cholesterol&lt;/keyword&gt;&lt;keyword&gt;stroke&lt;/keyword&gt;&lt;/keywords&gt;&lt;dates&gt;&lt;year&gt;2003&lt;/year&gt;&lt;pub-dates&gt;&lt;date&gt;Jun&lt;/date&gt;&lt;/pub-dates&gt;&lt;/dates&gt;&lt;isbn&gt;1756-1833&lt;/isbn&gt;&lt;accession-num&gt;WOS:000183931800015&lt;/accession-num&gt;&lt;work-type&gt;Article&lt;/work-type&gt;&lt;urls&gt;&lt;related-urls&gt;&lt;url&gt;&amp;lt;Go to ISI&amp;gt;://WOS:000183931800015&lt;/url&gt;&lt;/related-urls&gt;&lt;/urls&gt;&lt;electronic-resource-num&gt;10.1136/bmj.326.7404.1419&lt;/electronic-resource-num&gt;&lt;language&gt;English&lt;/language&gt;&lt;/record&gt;&lt;/Cite&gt;&lt;/EndNote&gt;</w:instrText>
      </w:r>
      <w:r w:rsidR="00DE4BC3" w:rsidRPr="0074601D">
        <w:fldChar w:fldCharType="separate"/>
      </w:r>
      <w:r w:rsidR="005E070F" w:rsidRPr="0074601D">
        <w:rPr>
          <w:noProof/>
        </w:rPr>
        <w:t>[26]</w:t>
      </w:r>
      <w:r w:rsidR="00DE4BC3" w:rsidRPr="0074601D">
        <w:fldChar w:fldCharType="end"/>
      </w:r>
      <w:r w:rsidR="0074601D" w:rsidRPr="0074601D">
        <w:t>.</w:t>
      </w:r>
      <w:r w:rsidR="001E5C20" w:rsidRPr="0074601D">
        <w:t xml:space="preserve"> </w:t>
      </w:r>
      <w:r w:rsidR="00367B1E" w:rsidRPr="0074601D">
        <w:t xml:space="preserve">The acronym </w:t>
      </w:r>
      <w:r w:rsidR="00B1510A" w:rsidRPr="0074601D">
        <w:t xml:space="preserve">MTDL describes </w:t>
      </w:r>
      <w:r w:rsidR="00367B1E" w:rsidRPr="0074601D">
        <w:t xml:space="preserve">single </w:t>
      </w:r>
      <w:r w:rsidR="001E5C20" w:rsidRPr="0074601D">
        <w:t>compound</w:t>
      </w:r>
      <w:r w:rsidR="00B1510A" w:rsidRPr="0074601D">
        <w:t>s having the ability to</w:t>
      </w:r>
      <w:r w:rsidR="00367B1E" w:rsidRPr="0074601D">
        <w:t xml:space="preserve"> simultaneously </w:t>
      </w:r>
      <w:r w:rsidR="00B1510A" w:rsidRPr="0074601D">
        <w:t xml:space="preserve"> interact with multiple targets</w:t>
      </w:r>
      <w:r w:rsidR="0074601D" w:rsidRPr="0074601D">
        <w:t xml:space="preserve"> </w:t>
      </w:r>
      <w:r w:rsidR="00DE4BC3" w:rsidRPr="0074601D">
        <w:fldChar w:fldCharType="begin"/>
      </w:r>
      <w:r w:rsidR="005E070F" w:rsidRPr="0074601D">
        <w:instrText xml:space="preserve"> ADDIN EN.CITE &lt;EndNote&gt;&lt;Cite&gt;&lt;Author&gt;Cavalli&lt;/Author&gt;&lt;Year&gt;2008&lt;/Year&gt;&lt;RecNum&gt;41&lt;/RecNum&gt;&lt;DisplayText&gt;[27]&lt;/DisplayText&gt;&lt;record&gt;&lt;rec-number&gt;41&lt;/rec-number&gt;&lt;foreign-keys&gt;&lt;key app="EN" db-id="5xtv0t9z2fad5we250up9wegsarz2zertesw"&gt;41&lt;/key&gt;&lt;/foreign-keys&gt;&lt;ref-type name="Journal Article"&gt;17&lt;/ref-type&gt;&lt;contributors&gt;&lt;authors&gt;&lt;author&gt;Cavalli, Andrea&lt;/author&gt;&lt;author&gt;Bolognesi, Maria Laura&lt;/author&gt;&lt;author&gt;Minarini, Anna&lt;/author&gt;&lt;author&gt;Rosini, Michela&lt;/author&gt;&lt;author&gt;Tumiatti, Vincenzo&lt;/author&gt;&lt;author&gt;Recanatini, Maurizio&lt;/author&gt;&lt;author&gt;Melchiorre, Carlo&lt;/author&gt;&lt;/authors&gt;&lt;/contributors&gt;&lt;titles&gt;&lt;title&gt;Multi-target-directed ligands to combat neurodegenerative diseases&lt;/title&gt;&lt;secondary-title&gt;Journal of Medicinal Chemistry&lt;/secondary-title&gt;&lt;/titles&gt;&lt;periodical&gt;&lt;full-title&gt;Journal of Medicinal Chemistry&lt;/full-title&gt;&lt;/periodical&gt;&lt;pages&gt;347-372&lt;/pages&gt;&lt;volume&gt;51&lt;/volume&gt;&lt;number&gt;3&lt;/number&gt;&lt;dates&gt;&lt;year&gt;2008&lt;/year&gt;&lt;pub-dates&gt;&lt;date&gt;Feb 14&lt;/date&gt;&lt;/pub-dates&gt;&lt;/dates&gt;&lt;isbn&gt;0022-2623&lt;/isbn&gt;&lt;accession-num&gt;WOS:000252968700001&lt;/accession-num&gt;&lt;urls&gt;&lt;related-urls&gt;&lt;url&gt;&amp;lt;Go to ISI&amp;gt;://WOS:000252968700001&lt;/url&gt;&lt;/related-urls&gt;&lt;/urls&gt;&lt;electronic-resource-num&gt;10.1021/jm7009364&lt;/electronic-resource-num&gt;&lt;/record&gt;&lt;/Cite&gt;&lt;/EndNote&gt;</w:instrText>
      </w:r>
      <w:r w:rsidR="00DE4BC3" w:rsidRPr="0074601D">
        <w:fldChar w:fldCharType="separate"/>
      </w:r>
      <w:r w:rsidR="005E070F" w:rsidRPr="0074601D">
        <w:rPr>
          <w:noProof/>
        </w:rPr>
        <w:t>[27]</w:t>
      </w:r>
      <w:r w:rsidR="00DE4BC3" w:rsidRPr="0074601D">
        <w:fldChar w:fldCharType="end"/>
      </w:r>
      <w:r w:rsidR="0074601D" w:rsidRPr="0074601D">
        <w:t>.</w:t>
      </w:r>
      <w:r w:rsidRPr="0074601D">
        <w:t xml:space="preserve"> </w:t>
      </w:r>
      <w:r w:rsidR="00A4704A" w:rsidRPr="0074601D">
        <w:t>Different targets-combinations were designed for developing MTDLs for AD</w:t>
      </w:r>
      <w:r w:rsidR="0074601D" w:rsidRPr="0074601D">
        <w:t xml:space="preserve"> </w:t>
      </w:r>
      <w:r w:rsidR="00DE4BC3" w:rsidRPr="0074601D">
        <w:fldChar w:fldCharType="begin">
          <w:fldData xml:space="preserve">PEVuZE5vdGU+PENpdGU+PEF1dGhvcj5MYWx1dDwvQXV0aG9yPjxZZWFyPjIwMTk8L1llYXI+PFJl
Y051bT40MjwvUmVjTnVtPjxEaXNwbGF5VGV4dD5bMjgtMzRdPC9EaXNwbGF5VGV4dD48cmVjb3Jk
PjxyZWMtbnVtYmVyPjQyPC9yZWMtbnVtYmVyPjxmb3JlaWduLWtleXM+PGtleSBhcHA9IkVOIiBk
Yi1pZD0iNXh0djB0OXoyZmFkNXdlMjUwdXA5d2Vnc2FyejJ6ZXJ0ZXN3Ij40Mjwva2V5PjwvZm9y
ZWlnbi1rZXlzPjxyZWYtdHlwZSBuYW1lPSJKb3VybmFsIEFydGljbGUiPjE3PC9yZWYtdHlwZT48
Y29udHJpYnV0b3JzPjxhdXRob3JzPjxhdXRob3I+TGFsdXQsIEouPC9hdXRob3I+PGF1dGhvcj5T
YW50b25pLCBHLjwvYXV0aG9yPjxhdXRob3I+S2FyaWxhLCBELjwvYXV0aG9yPjxhdXRob3I+TGVj
b3V0ZXksIEMuPC9hdXRob3I+PGF1dGhvcj5EYXZpcywgQS48L2F1dGhvcj48YXV0aG9yPk5hY2hv
biwgRi48L2F1dGhvcj48YXV0aG9yPlNpbG1hbiwgSS48L2F1dGhvcj48YXV0aG9yPlN1c3NtYW4s
IEouPC9hdXRob3I+PGF1dGhvcj5XZWlrLCBNLjwvYXV0aG9yPjxhdXRob3I+TWF1cmljZSwgVC48
L2F1dGhvcj48YXV0aG9yPkRhbGxlbWFnbmUsIFAuPC9hdXRob3I+PGF1dGhvcj5Sb2NoYWlzLCBD
LjwvYXV0aG9yPjwvYXV0aG9ycz48L2NvbnRyaWJ1dG9ycz48YXV0aC1hZGRyZXNzPltMYWx1dCwg
SnVsaWVuOyBLYXJpbGEsIERlbHBoaW5lOyBMZWNvdXRleSwgQ2VkcmljOyBEYXZpcywgQXVkcmV5
OyBEYWxsZW1hZ25lLCBQYXRyaWNrOyBSb2NoYWlzLCBDaHJpc3RvcGhlXSBOb3JtYW5kaWUgVW5p
diwgVU5JQ0FFTiwgQ0VSTU4sIEN0ciBFdHVkICZhbXA7IFJlY2ggTWVkaWNhbWVudCBOb3JtYW5k
aWUsIEYtMTQwMDAgQ2FlbiwgRnJhbmNlLiBbU2FudG9uaSwgR2lhbmx1Y2E7IFdlaWssIE1hcnRp
bl0gVW5pdiBHcmVub2JsZSBBbHBlcywgSUJTLCBGLTM4MDI3IEdyZW5vYmxlLCBGcmFuY2UuIFtT
YW50b25pLCBHaWFubHVjYTsgV2VpaywgTWFydGluXSBDTlJTLCBJQlMsIEYtMzgwMjcgR3Jlbm9i
bGUsIEZyYW5jZS4gW1NhbnRvbmksIEdpYW5sdWNhOyBXZWlrLCBNYXJ0aW5dIENFQSwgSUJTLCBG
LTM4MDI3IEdyZW5vYmxlLCBGcmFuY2UuIFtOYWNob24sIEZsb3JpYW5dIEluc3QgUmVjaCBCaW9t
ZWQgQXJtZWVzLCBEZXB0IFRveGljb2wgJmFtcDsgUmlzcXVlcyBDaGltLCBGLTkxMjIwIEJyZXRp
Z255IFN1ciBPcmdlLCBGcmFuY2UuIFtTaWxtYW4sIElzcmFlbF0gV2Vpem1hbm4gSW5zdCBTY2ks
IERlcHQgTmV1cm9iaW9sLCBJTC03NjEwMCBSZWhvdm90LCBJc3JhZWwuIFtTdXNzbWFuLCBKb2Vs
XSBXZWl6bWFubiBJbnN0IFNjaSwgRGVwdCBTdHJ1Y3QgQmlvbCwgSUwtNzYxMDAgUmVob3ZvdCwg
SXNyYWVsLiBbTWF1cmljZSwgVGFuZ3VpXSBVbml2IE1vbnRwZWxsaWVyLCBFY29sZSBQcmF0IEhh
dXRlcyBFdHVkLCBJbnN0IE5hdGwgUmVjaCAmYW1wOyBTYW50ZSBNZWQsIE1NRE4gTGFiLE1vbCBN
ZWNoIE5ldXJvZGVnZW5lcmF0IERpcyxVTVIgUzExOTgsIEYtMzQwOTUgTW9udHBlbGxpZXIsIEZy
YW5jZS4mI3hEO0RhbGxlbWFnbmUsIFA7IFJvY2hhaXMsIEMgKHJlcHJpbnQgYXV0aG9yKSwgTm9y
bWFuZGllIFVuaXYsIFVOSUNBRU4sIENFUk1OLCBDdHIgRXR1ZCAmYW1wOyBSZWNoIE1lZGljYW1l
bnQgTm9ybWFuZGllLCBGLTE0MDAwIENhZW4sIEZyYW5jZS4mI3hEO3BhdHJpY2suZGFsbGVtYWdu
ZUB1bmljYWVuLmZyOyBjaHJpc3RvcGhlLnJvY2hhaXNAdW5pY2Flbi5mcjwvYXV0aC1hZGRyZXNz
Pjx0aXRsZXM+PHRpdGxlPk5vdmVsIG11bHRpdGFyZ2V0LWRpcmVjdGVkIGxpZ2FuZHMgdGFyZ2V0
aW5nIGFjZXR5bGNob2xpbmVzdGVyYXNlIGFuZCBzaWdtYSgxKSByZWNlcHRvcnMgYXMgbGVhZCBj
b21wb3VuZHMgZm9yIHRyZWF0bWVudCBvZiBBbHpoZWltZXImYXBvcztzIGRpc2Vhc2U6IFN5bnRo
ZXNpcywgZXZhbHVhdGlvbiwgYW5kIHN0cnVjdHVyYWwgY2hhcmFjdGVyaXphdGlvbiBvZiB0aGVp
ciBjb21wbGV4ZXMgd2l0aCBhY2V0eWxjaG9saW5lc3RlcmFzZTwvdGl0bGU+PHNlY29uZGFyeS10
aXRsZT5FdXJvcGVhbiBKb3VybmFsIG9mIE1lZGljaW5hbCBDaGVtaXN0cnk8L3NlY29uZGFyeS10
aXRsZT48YWx0LXRpdGxlPkV1ci4gSi4gTWVkLiBDaGVtLjwvYWx0LXRpdGxlPjwvdGl0bGVzPjxw
ZXJpb2RpY2FsPjxmdWxsLXRpdGxlPkV1cm9wZWFuIEpvdXJuYWwgb2YgTWVkaWNpbmFsIENoZW1p
c3RyeTwvZnVsbC10aXRsZT48YWJici0xPkV1ci4gSi4gTWVkLiBDaGVtLjwvYWJici0xPjwvcGVy
aW9kaWNhbD48YWx0LXBlcmlvZGljYWw+PGZ1bGwtdGl0bGU+RXVyb3BlYW4gSm91cm5hbCBvZiBN
ZWRpY2luYWwgQ2hlbWlzdHJ5PC9mdWxsLXRpdGxlPjxhYmJyLTE+RXVyLiBKLiBNZWQuIENoZW0u
PC9hYmJyLTE+PC9hbHQtcGVyaW9kaWNhbD48cGFnZXM+MjM0LTI0ODwvcGFnZXM+PHZvbHVtZT4x
NjI8L3ZvbHVtZT48a2V5d29yZHM+PGtleXdvcmQ+QWx6aGVpbWVyJmFwb3M7cyBkaXNlYXNlPC9r
ZXl3b3JkPjxrZXl3b3JkPkFjZXR5bGNob2xpbmVzdGVyYXNlPC9rZXl3b3JkPjxrZXl3b3JkPlNp
Z21hIDEgcmVjZXB0b3JzPC9rZXl3b3JkPjxrZXl3b3JkPk1UREw8L2tleXdvcmQ+PGtleXdvcmQ+
cG90ZW50aWFsIGludGVyZXN0PC9rZXl3b3JkPjxrZXl3b3JkPmJldGEgYWdncmVnYXRpb248L2tl
eXdvcmQ+PGtleXdvcmQ+ZGVzaWduPC9rZXl3b3JkPjxrZXl3b3JkPmluaGliaXRpb248L2tleXdv
cmQ+PGtleXdvcmQ+NS1odDQ8L2tleXdvcmQ+PGtleXdvcmQ+ZG9uZXBlemlsPC9rZXl3b3JkPjxr
ZXl3b3JkPm1lbW9yeTwva2V5d29yZD48a2V5d29yZD5zaXRlPC9rZXl3b3JkPjxrZXl3b3JkPmNo
b2xpbmVzdGVyYXNlPC9rZXl3b3JkPjxrZXl3b3JkPmFudGlveGlkYW50PC9rZXl3b3JkPjwva2V5
d29yZHM+PGRhdGVzPjx5ZWFyPjIwMTk8L3llYXI+PHB1Yi1kYXRlcz48ZGF0ZT5KYW48L2RhdGU+
PC9wdWItZGF0ZXM+PC9kYXRlcz48aXNibj4wMjIzLTUyMzQ8L2lzYm4+PGFjY2Vzc2lvbi1udW0+
V09TOjAwMDQ1Njc2MjUwMDAxNzwvYWNjZXNzaW9uLW51bT48d29yay10eXBlPkFydGljbGU8L3dv
cmstdHlwZT48dXJscz48cmVsYXRlZC11cmxzPjx1cmw+Jmx0O0dvIHRvIElTSSZndDs6Ly9XT1M6
MDAwNDU2NzYyNTAwMDE3PC91cmw+PC9yZWxhdGVkLXVybHM+PC91cmxzPjxlbGVjdHJvbmljLXJl
c291cmNlLW51bT4xMC4xMDE2L2ouZWptZWNoLjIwMTguMTAuMDY0PC9lbGVjdHJvbmljLXJlc291
cmNlLW51bT48bGFuZ3VhZ2U+RW5nbGlzaDwvbGFuZ3VhZ2U+PC9yZWNvcmQ+PC9DaXRlPjxDaXRl
PjxBdXRob3I+TWluYXJpbmk8L0F1dGhvcj48WWVhcj4yMDEyPC9ZZWFyPjxSZWNOdW0+NDM8L1Jl
Y051bT48cmVjb3JkPjxyZWMtbnVtYmVyPjQzPC9yZWMtbnVtYmVyPjxmb3JlaWduLWtleXM+PGtl
eSBhcHA9IkVOIiBkYi1pZD0iNXh0djB0OXoyZmFkNXdlMjUwdXA5d2Vnc2FyejJ6ZXJ0ZXN3Ij40
Mzwva2V5PjwvZm9yZWlnbi1rZXlzPjxyZWYtdHlwZSBuYW1lPSJKb3VybmFsIEFydGljbGUiPjE3
PC9yZWYtdHlwZT48Y29udHJpYnV0b3JzPjxhdXRob3JzPjxhdXRob3I+TWluYXJpbmksIEEuPC9h
dXRob3I+PGF1dGhvcj5NaWxlbGxpLCBBLjwvYXV0aG9yPjxhdXRob3I+VHVtaWF0dGksIFYuPC9h
dXRob3I+PGF1dGhvcj5Sb3NpbmksIE0uPC9hdXRob3I+PGF1dGhvcj5TaW1vbmksIEUuPC9hdXRo
b3I+PGF1dGhvcj5Cb2xvZ25lc2ksIE0uIEwuPC9hdXRob3I+PGF1dGhvcj5BbmRyaXNhbm8sIFYu
PC9hdXRob3I+PGF1dGhvcj5CYXJ0b2xpbmksIE0uPC9hdXRob3I+PGF1dGhvcj5Nb3RvcmksIEUu
PC9hdXRob3I+PGF1dGhvcj5BbmdlbG9uaSwgQy48L2F1dGhvcj48YXV0aG9yPkhyZWxpYSwgUy48
L2F1dGhvcj48L2F1dGhvcnM+PC9jb250cmlidXRvcnM+PGF1dGgtYWRkcmVzcz5bTWluYXJpbmks
IEEuOyBNaWxlbGxpLCBBLjsgVHVtaWF0dGksIFYuOyBSb3NpbmksIE0uOyBTaW1vbmksIEUuOyBC
b2xvZ25lc2ksIE0uIEwuOyBBbmRyaXNhbm8sIFYuOyBCYXJ0b2xpbmksIE0uXSBVbml2IEJvbG9n
bmEsIERlcHQgUGhhcm1hY2V1dCBTY2ksIEFsbWEgTWF0ZXIgU3R1ZGlvcnVtLCBJLTQwMTI2IEJv
bG9nbmEsIEl0YWx5LiBbTW90b3JpLCBFLjsgQW5nZWxvbmksIEMuOyBIcmVsaWEsIFMuXSBVbml2
IEJvbG9nbmEsIERlcHQgQmlvY2hlbSBHIE1vcnV6emksIEFsbWEgTWF0ZXIgU3R1ZGlvcnVtLCBJ
LTQwMTI2IEJvbG9nbmEsIEl0YWx5LiYjeEQ7TWluYXJpbmksIEEgKHJlcHJpbnQgYXV0aG9yKSwg
VW5pdiBCb2xvZ25hLCBEZXB0IFBoYXJtYWNldXQgU2NpLCBBbG1hIE1hdGVyIFN0dWRpb3J1bSwg
VmlhIEJlbG1lbG9ybyA2LCBJLTQwMTI2IEJvbG9nbmEsIEl0YWx5LiYjeEQ7YW5uYS5taW5hcmlu
aUB1bmliby5pdDwvYXV0aC1hZGRyZXNzPjx0aXRsZXM+PHRpdGxlPkN5c3RhbWluZS10YWNyaW5l
IGRpbWVyOiBBIG5ldyBtdWx0aS10YXJnZXQtZGlyZWN0ZWQgbGlnYW5kIGFzIHBvdGVudGlhbCB0
aGVyYXBldXRpYyBhZ2VudCBmb3IgQWx6aGVpbWVyJmFwb3M7cyBkaXNlYXNlIHRyZWF0bWVudDwv
dGl0bGU+PHNlY29uZGFyeS10aXRsZT5OZXVyb3BoYXJtYWNvbG9neTwvc2Vjb25kYXJ5LXRpdGxl
PjxhbHQtdGl0bGU+TmV1cm9waGFybWFjb2xvZ3k8L2FsdC10aXRsZT48L3RpdGxlcz48cGVyaW9k
aWNhbD48ZnVsbC10aXRsZT5OZXVyb3BoYXJtYWNvbG9neTwvZnVsbC10aXRsZT48YWJici0xPk5l
dXJvcGhhcm1hY29sb2d5PC9hYmJyLTE+PC9wZXJpb2RpY2FsPjxhbHQtcGVyaW9kaWNhbD48ZnVs
bC10aXRsZT5OZXVyb3BoYXJtYWNvbG9neTwvZnVsbC10aXRsZT48YWJici0xPk5ldXJvcGhhcm1h
Y29sb2d5PC9hYmJyLTE+PC9hbHQtcGVyaW9kaWNhbD48cGFnZXM+OTk3LTEwMDM8L3BhZ2VzPjx2
b2x1bWU+NjI8L3ZvbHVtZT48bnVtYmVyPjI8L251bWJlcj48a2V5d29yZHM+PGtleXdvcmQ+VGFj
cmluZTwva2V5d29yZD48a2V5d29yZD5CaXMoNyl0YWNyaW5lPC9rZXl3b3JkPjxrZXl3b3JkPkFs
emhlaW1lciZhcG9zO3MgZGlzZWFzZTwva2V5d29yZD48a2V5d29yZD5NVERMPC9rZXl3b3JkPjxr
ZXl3b3JkPkN5c3RhbWluZS10YWNyaW5lPC9rZXl3b3JkPjxrZXl3b3JkPmRpbWVyPC9rZXl3b3Jk
PjxrZXl3b3JkPk94aWRhdGl2ZSBpbmp1cnk8L2tleXdvcmQ+PGtleXdvcmQ+bmV1cm9ibGFzdG9t
YS1jZWxsIGxpbmU8L2tleXdvcmQ+PGtleXdvcmQ+YmV0YS1hbXlsb2lkIHBlcHRpZGU8L2tleXdv
cmQ+PGtleXdvcmQ+b3hpZGF0aXZlIHN0cmVzczwva2V5d29yZD48a2V5d29yZD5hY2V0eWxjaG9s
aW5lc3RlcmFzZSBpbmhpYml0b3JzPC9rZXl3b3JkPjxrZXl3b3JkPmh1bnRpbmd0b25zLWRpc2Vh
c2U8L2tleXdvcmQ+PGtleXdvcmQ+cGFya2luc29ucy1kaXNlYXNlPC9rZXl3b3JkPjxrZXl3b3Jk
Pm1vZGlmeWluZyB0aGVyYXBpZXM8L2tleXdvcmQ+PGtleXdvcmQ+ZGVzaWduIHN0cmF0ZWd5PC9r
ZXl3b3JkPjxrZXl3b3JkPmFrdDwva2V5d29yZD48a2V5d29yZD5iaXMoNyktdGFjcmluZTwva2V5
d29yZD48L2tleXdvcmRzPjxkYXRlcz48eWVhcj4yMDEyPC95ZWFyPjxwdWItZGF0ZXM+PGRhdGU+
RmViPC9kYXRlPjwvcHViLWRhdGVzPjwvZGF0ZXM+PGlzYm4+MDAyOC0zOTA4PC9pc2JuPjxhY2Nl
c3Npb24tbnVtPldPUzowMDAzMDE1NDkzMDAwNDk8L2FjY2Vzc2lvbi1udW0+PHdvcmstdHlwZT5B
cnRpY2xlPC93b3JrLXR5cGU+PHVybHM+PHJlbGF0ZWQtdXJscz48dXJsPiZsdDtHbyB0byBJU0km
Z3Q7Oi8vV09TOjAwMDMwMTU0OTMwMDA0OTwvdXJsPjwvcmVsYXRlZC11cmxzPjwvdXJscz48ZWxl
Y3Ryb25pYy1yZXNvdXJjZS1udW0+MTAuMTAxNi9qLm5ldXJvcGhhcm0uMjAxMS4xMC4wMDc8L2Vs
ZWN0cm9uaWMtcmVzb3VyY2UtbnVtPjxsYW5ndWFnZT5FbmdsaXNoPC9sYW5ndWFnZT48L3JlY29y
ZD48L0NpdGU+PENpdGU+PEF1dGhvcj5Sb2NoYWlzPC9BdXRob3I+PFllYXI+MjAxNTwvWWVhcj48
UmVjTnVtPjQ0PC9SZWNOdW0+PHJlY29yZD48cmVjLW51bWJlcj40NDwvcmVjLW51bWJlcj48Zm9y
ZWlnbi1rZXlzPjxrZXkgYXBwPSJFTiIgZGItaWQ9IjV4dHYwdDl6MmZhZDV3ZTI1MHVwOXdlZ3Nh
cnoyemVydGVzdyI+NDQ8L2tleT48L2ZvcmVpZ24ta2V5cz48cmVmLXR5cGUgbmFtZT0iSm91cm5h
bCBBcnRpY2xlIj4xNzwvcmVmLXR5cGU+PGNvbnRyaWJ1dG9ycz48YXV0aG9ycz48YXV0aG9yPlJv
Y2hhaXMsIEMuPC9hdXRob3I+PGF1dGhvcj5MZWNvdXRleSwgQy48L2F1dGhvcj48YXV0aG9yPkdh
dmVuLCBGLjwvYXV0aG9yPjxhdXRob3I+R2lhbm5vbmksIFAuPC9hdXRob3I+PGF1dGhvcj5IYW1p
ZG91Y2hlLCBLLjwvYXV0aG9yPjxhdXRob3I+SGVkb3UsIEQuPC9hdXRob3I+PGF1dGhvcj5EdWJv
c3QsIEUuPC9hdXRob3I+PGF1dGhvcj5HZW5lc3QsIEQuPC9hdXRob3I+PGF1dGhvcj5ZYWhpYW91
aSwgUy48L2F1dGhvcj48YXV0aG9yPkZyZXJldCwgVC48L2F1dGhvcj48YXV0aG9yPkJvdWV0LCBW
LjwvYXV0aG9yPjxhdXRob3I+RGF1cGhpbiwgRi48L2F1dGhvcj48YXV0aG9yPlNhbnRvcywgSi4g
Uy4gRC48L2F1dGhvcj48YXV0aG9yPkJhbGxhbmRvbm5lLCBDLjwvYXV0aG9yPjxhdXRob3I+Q29y
dmFpc2llciwgUy48L2F1dGhvcj48YXV0aG9yPk1hbHplcnQtRnJlb24sIEEuPC9hdXRob3I+PGF1
dGhvcj5MZWdheSwgUi48L2F1dGhvcj48YXV0aG9yPkJvdWxvdWFyZCwgTS48L2F1dGhvcj48YXV0
aG9yPkNsYWV5c2VuLCBTLjwvYXV0aG9yPjxhdXRob3I+RGFsbGVtYWduZSwgUC48L2F1dGhvcj48
L2F1dGhvcnM+PC9jb250cmlidXRvcnM+PGF1dGgtYWRkcmVzcz5bUm9jaGFpcywgQ2hyaXN0b3Bo
ZTsgTGVjb3V0ZXksIENlZHJpYzsgSGVkb3UsIERhbWllbjsgRHVib3N0LCBFbW1hbnVlbGxlOyBH
ZW5lc3QsIERhdmlkOyBZYWhpYW91aSwgU2FtaXI7IFNhbnRvcywgSmFuYSBTb3Brb3ZhIGRlIE9s
aXZlaXJhOyBCYWxsYW5kb25uZSwgQ2VsaW5lOyBDb3J2YWlzaWVyLCBTb3BoaWU7IE1hbHplcnQt
RnJlb24sIEF1cmVsaWU7IExlZ2F5LCBSZW1pOyBEYWxsZW1hZ25lLCBQYXRyaWNrXSBVTklDQUVO
LCBDRVJNTiwgRi0xNDAzMiBDYWVuLCBGcmFuY2UuIFtHYXZlbiwgRmxvcmVuY2U7IEdpYW5ub25p
LCBQYXRyaXppYTsgQ2xhZXlzZW4sIFN5bHZpZV0gQ05SUywgSW5zdCBHZW5vbSBGb25jdCwgVU1S
IDUyMDMsIEYtMzQwMDAgTW9udHBlbGxpZXIsIEZyYW5jZS4gW0dhdmVuLCBGbG9yZW5jZTsgR2lh
bm5vbmksIFBhdHJpemlhOyBDbGFleXNlbiwgU3lsdmllXSBJTlNFUk0sIFUxMTkxLCBGLTM0MDAw
IE1vbnRwZWxsaWVyLCBGcmFuY2UuIFtHYXZlbiwgRmxvcmVuY2U7IEdpYW5ub25pLCBQYXRyaXpp
YTsgQ2xhZXlzZW4sIFN5bHZpZV0gVW5pdiBNb250cGVsbGllciwgVU1SIDUyMDMsIEYtMzQwMDAg
TW9udHBlbGxpZXIsIEZyYW5jZS4gW0hhbWlkb3VjaGUsIEthdGlhOyBGcmVyZXQsIFRob21hczsg
Qm91ZXQsIFZhbGVudGluZTsgRGF1cGhpbiwgRnJhbmNvaXM7IENvcnZhaXNpZXIsIFNvcGhpZTsg
Qm91bG91YXJkLCBNaWNoZWxdIFVOSUNBRU4sIEdNUGNTIEdycCBNZW1vaXJlICZhbXA7IFBsYXN0
aWNpdGUgQ29tcG9ydGVtZW50YWwsIEYtMTQwMzIgQ2FlbiwgRnJhbmNlLiYjeEQ7Um9jaGFpcywg
QyAocmVwcmludCBhdXRob3IpLCBVTklDQUVOLCBDRVJNTiwgRi0xNDAzMiBDYWVuLCBGcmFuY2Uu
JiN4RDtjaHJpc3RvcGhlLnJvY2hhaXNAdW5pY2Flbi5mcjsgcGF0cmljay5kYWxsZW1hZ25lQHVu
aWNhZW4uZnI8L2F1dGgtYWRkcmVzcz48dGl0bGVzPjx0aXRsZT5Ob3ZlbCBNdWx0aXRhcmdldC1E
aXJlY3RlZCBMaWdhbmRzIChNVERMcykgd2l0aCBBY2V0eWxjaG9saW5lc3RlcmFzZSAoQUNoRSkg
SW5oaWJpdG9yeSBhbmQgU2Vyb3RvbmVyZ2ljIFN1YnR5cGUgNCBSZWNlcHRvciAoNS1IVDRSKSBB
Z29uaXN0IEFjdGl2aXRpZXMgQXMgUG90ZW50aWFsIEFnZW50cyBhZ2FpbnN0IEFsemhlaW1lciZh
cG9zO3MgRGlzZWFzZTogVGhlIERlc2lnbiBvZiBEb25lY29wcmlkZTwvdGl0bGU+PHNlY29uZGFy
eS10aXRsZT5Kb3VybmFsIG9mIE1lZGljaW5hbCBDaGVtaXN0cnk8L3NlY29uZGFyeS10aXRsZT48
YWx0LXRpdGxlPkouIE1lZC4gQ2hlbS48L2FsdC10aXRsZT48L3RpdGxlcz48cGVyaW9kaWNhbD48
ZnVsbC10aXRsZT5Kb3VybmFsIG9mIE1lZGljaW5hbCBDaGVtaXN0cnk8L2Z1bGwtdGl0bGU+PC9w
ZXJpb2RpY2FsPjxwYWdlcz4zMTcyLTMxODc8L3BhZ2VzPjx2b2x1bWU+NTg8L3ZvbHVtZT48bnVt
YmVyPjc8L251bWJlcj48a2V5d29yZHM+PGtleXdvcmQ+YmV0YS1hbXlsb2lkIGFnZ3JlZ2F0aW9u
PC9rZXl3b3JkPjxrZXl3b3JkPmRydWcgZGlzY292ZXJ5PC9rZXl3b3JkPjxrZXl3b3JkPm11bHRp
ZmFjdG9yaWFsIG5hdHVyZTwva2V5d29yZD48a2V5d29yZD5nZW5ldGljPC9rZXl3b3JkPjxrZXl3
b3JkPmFsZ29yaXRobTwva2V5d29yZD48a2V5d29yZD5tdWx0aXBsZSBsaWdhbmRzPC9rZXl3b3Jk
PjxrZXl3b3JkPmxpcG9pYyBhY2lkPC9rZXl3b3JkPjxrZXl3b3JkPmd1aW5lYS1waWc8L2tleXdv
cmQ+PGtleXdvcmQ+aW4tdml0cm88L2tleXdvcmQ+PGtleXdvcmQ+c3RyYXRlZ2llczwva2V5d29y
ZD48a2V5d29yZD5zZWFyY2g8L2tleXdvcmQ+PC9rZXl3b3Jkcz48ZGF0ZXM+PHllYXI+MjAxNTwv
eWVhcj48cHViLWRhdGVzPjxkYXRlPkFwcjwvZGF0ZT48L3B1Yi1kYXRlcz48L2RhdGVzPjxpc2Ju
PjAwMjItMjYyMzwvaXNibj48YWNjZXNzaW9uLW51bT5XT1M6MDAwMzUzMDkxMzAwMDE4PC9hY2Nl
c3Npb24tbnVtPjx3b3JrLXR5cGU+QXJ0aWNsZTwvd29yay10eXBlPjx1cmxzPjxyZWxhdGVkLXVy
bHM+PHVybD4mbHQ7R28gdG8gSVNJJmd0OzovL1dPUzowMDAzNTMwOTEzMDAwMTg8L3VybD48L3Jl
bGF0ZWQtdXJscz48L3VybHM+PGVsZWN0cm9uaWMtcmVzb3VyY2UtbnVtPjEwLjEwMjEvYWNzLmpt
ZWRjaGVtLjViMDAxMTU8L2VsZWN0cm9uaWMtcmVzb3VyY2UtbnVtPjxsYW5ndWFnZT5FbmdsaXNo
PC9sYW5ndWFnZT48L3JlY29yZD48L0NpdGU+PENpdGU+PEF1dGhvcj5HdXppb3I8L0F1dGhvcj48
WWVhcj4yMDE1PC9ZZWFyPjxSZWNOdW0+NDU8L1JlY051bT48cmVjb3JkPjxyZWMtbnVtYmVyPjQ1
PC9yZWMtbnVtYmVyPjxmb3JlaWduLWtleXM+PGtleSBhcHA9IkVOIiBkYi1pZD0iNXh0djB0OXoy
ZmFkNXdlMjUwdXA5d2Vnc2FyejJ6ZXJ0ZXN3Ij40NTwva2V5PjwvZm9yZWlnbi1rZXlzPjxyZWYt
dHlwZSBuYW1lPSJKb3VybmFsIEFydGljbGUiPjE3PC9yZWYtdHlwZT48Y29udHJpYnV0b3JzPjxh
dXRob3JzPjxhdXRob3I+R3V6aW9yLCBOLjwvYXV0aG9yPjxhdXRob3I+V2llY2tvd3NrYSwgQS48
L2F1dGhvcj48YXV0aG9yPlBhbmVrLCBELjwvYXV0aG9yPjxhdXRob3I+TWFsYXdza2EsIEIuPC9h
dXRob3I+PC9hdXRob3JzPjwvY29udHJpYnV0b3JzPjx0aXRsZXM+PHRpdGxlPlJlY2VudCBEZXZl
bG9wbWVudCBvZiBNdWx0aWZ1bmN0aW9uYWwgQWdlbnRzIGFzIFBvdGVudGlhbCBEcnVnIENhbmRp
ZGF0ZXMgZm9yIHRoZSBUcmVhdG1lbnQgb2YgQWx6aGVpbWVyJmFwb3M7cyBEaXNlYXNlPC90aXRs
ZT48c2Vjb25kYXJ5LXRpdGxlPkN1cnJlbnQgTWVkaWNpbmFsIENoZW1pc3RyeTwvc2Vjb25kYXJ5
LXRpdGxlPjwvdGl0bGVzPjxwZXJpb2RpY2FsPjxmdWxsLXRpdGxlPkN1cnJlbnQgTWVkaWNpbmFs
IENoZW1pc3RyeTwvZnVsbC10aXRsZT48L3BlcmlvZGljYWw+PHBhZ2VzPjM3My00MDQ8L3BhZ2Vz
Pjx2b2x1bWU+MjI8L3ZvbHVtZT48bnVtYmVyPjM8L251bWJlcj48ZGF0ZXM+PHllYXI+MjAxNTwv
eWVhcj48L2RhdGVzPjxpc2JuPjA5MjktODY3MzwvaXNibj48YWNjZXNzaW9uLW51bT5XT1M6MDAw
MzQ5Mzg2OTAwMDA3PC9hY2Nlc3Npb24tbnVtPjx1cmxzPjxyZWxhdGVkLXVybHM+PHVybD4mbHQ7
R28gdG8gSVNJJmd0OzovL1dPUzowMDAzNDkzODY5MDAwMDc8L3VybD48L3JlbGF0ZWQtdXJscz48
L3VybHM+PC9yZWNvcmQ+PC9DaXRlPjxDaXRlPjxBdXRob3I+QmxhaWtpZTwvQXV0aG9yPjxZZWFy
PjIwMTk8L1llYXI+PFJlY051bT43MzwvUmVjTnVtPjxyZWNvcmQ+PHJlYy1udW1iZXI+NzM8L3Jl
Yy1udW1iZXI+PGZvcmVpZ24ta2V5cz48a2V5IGFwcD0iRU4iIGRiLWlkPSJ4c2UwMHY1cHYwZmVl
NmV0ZWFydjl2ZTB6eDl4cnoyZWR2MDkiIHRpbWVzdGFtcD0iMTU4MTYwNzk5NiI+NzM8L2tleT48
L2ZvcmVpZ24ta2V5cz48cmVmLXR5cGUgbmFtZT0iSm91cm5hbCBBcnRpY2xlIj4xNzwvcmVmLXR5
cGU+PGNvbnRyaWJ1dG9ycz48YXV0aG9ycz48YXV0aG9yPkJsYWlraWUsIExhdXJhPC9hdXRob3I+
PGF1dGhvcj5LYXksIEdyYWVtZTwvYXV0aG9yPjxhdXRob3I+S29uZyBUaG9vIExpbiwgUGF1bDwv
YXV0aG9yPjwvYXV0aG9ycz48L2NvbnRyaWJ1dG9ycz48dGl0bGVzPjx0aXRsZT5DdXJyZW50IGFu
ZCBlbWVyZ2luZyB0aGVyYXBldXRpYyB0YXJnZXRzIG9mIGFsemhlaW1lciZhcG9zO3MgZGlzZWFz
ZSBmb3IgdGhlIGRlc2lnbiBvZiBtdWx0aS10YXJnZXQgZGlyZWN0ZWQgbGlnYW5kczwvdGl0bGU+
PHNlY29uZGFyeS10aXRsZT5NZWRDaGVtQ29tbTwvc2Vjb25kYXJ5LXRpdGxlPjwvdGl0bGVzPjxw
ZXJpb2RpY2FsPjxmdWxsLXRpdGxlPk1lZENoZW1Db21tPC9mdWxsLXRpdGxlPjwvcGVyaW9kaWNh
bD48cGFnZXM+MjA1Mi0yMDcyPC9wYWdlcz48dm9sdW1lPjEwPC92b2x1bWU+PG51bWJlcj4xMjwv
bnVtYmVyPjxkYXRlcz48eWVhcj4yMDE5PC95ZWFyPjwvZGF0ZXM+PHB1Ymxpc2hlcj5UaGUgUm95
YWwgU29jaWV0eSBvZiBDaGVtaXN0cnk8L3B1Ymxpc2hlcj48aXNibj4yMDQwLTI1MDM8L2lzYm4+
PHdvcmstdHlwZT4xMC4xMDM5L0M5TUQwMDMzN0E8L3dvcmstdHlwZT48dXJscz48cmVsYXRlZC11
cmxzPjx1cmw+aHR0cDovL2R4LmRvaS5vcmcvMTAuMTAzOS9DOU1EMDAzMzdBPC91cmw+PC9yZWxh
dGVkLXVybHM+PC91cmxzPjxlbGVjdHJvbmljLXJlc291cmNlLW51bT4xMC4xMDM5L0M5TUQwMDMz
N0E8L2VsZWN0cm9uaWMtcmVzb3VyY2UtbnVtPjwvcmVjb3JkPjwvQ2l0ZT48Q2l0ZT48QXV0aG9y
Pk1pc2hyYTwvQXV0aG9yPjxZZWFyPjIwMTk8L1llYXI+PFJlY051bT43NDwvUmVjTnVtPjxyZWNv
cmQ+PHJlYy1udW1iZXI+NzQ8L3JlYy1udW1iZXI+PGZvcmVpZ24ta2V5cz48a2V5IGFwcD0iRU4i
IGRiLWlkPSJ4c2UwMHY1cHYwZmVlNmV0ZWFydjl2ZTB6eDl4cnoyZWR2MDkiIHRpbWVzdGFtcD0i
MTU4MTYwODA1NyI+NzQ8L2tleT48L2ZvcmVpZ24ta2V5cz48cmVmLXR5cGUgbmFtZT0iSm91cm5h
bCBBcnRpY2xlIj4xNzwvcmVmLXR5cGU+PGNvbnRyaWJ1dG9ycz48YXV0aG9ycz48YXV0aG9yPk1p
c2hyYSwgUGFua2FqPC9hdXRob3I+PGF1dGhvcj5LdW1hciwgQW1pdDwvYXV0aG9yPjxhdXRob3I+
UGFuZGEsIEdhdXRhbTwvYXV0aG9yPjwvYXV0aG9ycz48L2NvbnRyaWJ1dG9ycz48dGl0bGVzPjx0
aXRsZT5BbnRpLWNob2xpbmVzdGVyYXNlIGh5YnJpZHMgYXMgbXVsdGktdGFyZ2V0LWRpcmVjdGVk
IGxpZ2FuZHMgYWdhaW5zdCBBbHpoZWltZXLigJlzIGRpc2Vhc2UgKDE5OTjigJMyMDE4KTwvdGl0
bGU+PHNlY29uZGFyeS10aXRsZT5CaW9vcmdhbmljICZhbXA7IE1lZGljaW5hbCBDaGVtaXN0cnk8
L3NlY29uZGFyeS10aXRsZT48L3RpdGxlcz48cGVyaW9kaWNhbD48ZnVsbC10aXRsZT5CaW9vcmdh
bmljICZhbXA7IE1lZGljaW5hbCBDaGVtaXN0cnk8L2Z1bGwtdGl0bGU+PGFiYnItMT5CaW9yZy4g
TWVkLiBDaGVtLjwvYWJici0xPjxhYmJyLTI+QmlvcmcgTWVkIENoZW08L2FiYnItMj48L3Blcmlv
ZGljYWw+PHBhZ2VzPjg5NS05MzA8L3BhZ2VzPjx2b2x1bWU+Mjc8L3ZvbHVtZT48bnVtYmVyPjY8
L251bWJlcj48a2V5d29yZHM+PGtleXdvcmQ+QW50aWNob2xpbmVzdGVyYXNlPC9rZXl3b3JkPjxr
ZXl3b3JkPk11bHRpZnVuY3Rpb25hbCBtb2xlY3VsZXM8L2tleXdvcmQ+PGtleXdvcmQ+SHlicmlk
czwva2V5d29yZD48a2V5d29yZD5BbHpoZWltZXLigJlzIGRpc2Vhc2U8L2tleXdvcmQ+PGtleXdv
cmQ+TXVsdGktdGFyZ2V0LWRpcmVjdGVkIGxpZ2FuZHM8L2tleXdvcmQ+PGtleXdvcmQ+QWNldHls
Y2hvbGluZXN0ZXJhc2U8L2tleXdvcmQ+PGtleXdvcmQ+QnV0eXJ5bGNob2xpbmVzdGVyYXNlPC9r
ZXl3b3JkPjwva2V5d29yZHM+PGRhdGVzPjx5ZWFyPjIwMTk8L3llYXI+PHB1Yi1kYXRlcz48ZGF0
ZT4yMDE5LzAzLzE1LzwvZGF0ZT48L3B1Yi1kYXRlcz48L2RhdGVzPjxpc2JuPjA5NjgtMDg5Njwv
aXNibj48dXJscz48cmVsYXRlZC11cmxzPjx1cmw+aHR0cDovL3d3dy5zY2llbmNlZGlyZWN0LmNv
bS9zY2llbmNlL2FydGljbGUvcGlpL1MwOTY4MDg5NjE4MzE2NjRYPC91cmw+PC9yZWxhdGVkLXVy
bHM+PC91cmxzPjxlbGVjdHJvbmljLXJlc291cmNlLW51bT5odHRwczovL2RvaS5vcmcvMTAuMTAx
Ni9qLmJtYy4yMDE5LjAxLjAyNTwvZWxlY3Ryb25pYy1yZXNvdXJjZS1udW0+PC9yZWNvcmQ+PC9D
aXRlPjxDaXRlPjxBdXRob3I+U2F2ZWxpZWZmPC9BdXRob3I+PFllYXI+MjAxOTwvWWVhcj48UmVj
TnVtPjg0PC9SZWNOdW0+PHJlY29yZD48cmVjLW51bWJlcj44NDwvcmVjLW51bWJlcj48Zm9yZWln
bi1rZXlzPjxrZXkgYXBwPSJFTiIgZGItaWQ9InhzZTAwdjVwdjBmZWU2ZXRlYXJ2OXZlMHp4OXhy
ejJlZHYwOSIgdGltZXN0YW1wPSIxNTgzMzE4MjA4Ij44NDwva2V5PjwvZm9yZWlnbi1rZXlzPjxy
ZWYtdHlwZSBuYW1lPSJKb3VybmFsIEFydGljbGUiPjE3PC9yZWYtdHlwZT48Y29udHJpYnV0b3Jz
PjxhdXRob3JzPjxhdXRob3I+U2F2ZWxpZWZmLCBNYXNoYSBHLjwvYXV0aG9yPjxhdXRob3I+TmFt
LCBHZWV3b288L2F1dGhvcj48YXV0aG9yPkthbmcsIEp1aHllPC9hdXRob3I+PGF1dGhvcj5MZWUs
IEh5dWNrIEppbjwvYXV0aG9yPjxhdXRob3I+TGVlLCBNaXN1bjwvYXV0aG9yPjxhdXRob3I+TGlt
LCBNaSBIZWU8L2F1dGhvcj48L2F1dGhvcnM+PC9jb250cmlidXRvcnM+PHRpdGxlcz48dGl0bGU+
RGV2ZWxvcG1lbnQgb2YgTXVsdGlmdW5jdGlvbmFsIE1vbGVjdWxlcyBhcyBQb3RlbnRpYWwgVGhl
cmFwZXV0aWMgQ2FuZGlkYXRlcyBmb3IgQWx6aGVpbWVy4oCZcyBEaXNlYXNlLCBQYXJraW5zb27i
gJlzIERpc2Vhc2UsIGFuZCBBbXlvdHJvcGhpYyBMYXRlcmFsIFNjbGVyb3NpcyBpbiB0aGUgTGFz
dCBEZWNhZGU8L3RpdGxlPjxzZWNvbmRhcnktdGl0bGU+Q2hlbWljYWwgUmV2aWV3czwvc2Vjb25k
YXJ5LXRpdGxlPjwvdGl0bGVzPjxwZXJpb2RpY2FsPjxmdWxsLXRpdGxlPkNoZW1pY2FsIFJldmll
d3M8L2Z1bGwtdGl0bGU+PGFiYnItMT5DaGVtLiBSZXYuPC9hYmJyLTE+PGFiYnItMj5DaGVtIFJl
djwvYWJici0yPjwvcGVyaW9kaWNhbD48cGFnZXM+MTIyMS0xMzIyPC9wYWdlcz48dm9sdW1lPjEx
OTwvdm9sdW1lPjxudW1iZXI+MjwvbnVtYmVyPjxkYXRlcz48eWVhcj4yMDE5PC95ZWFyPjxwdWIt
ZGF0ZXM+PGRhdGU+MjAxOS8wMS8yMzwvZGF0ZT48L3B1Yi1kYXRlcz48L2RhdGVzPjxwdWJsaXNo
ZXI+QW1lcmljYW4gQ2hlbWljYWwgU29jaWV0eTwvcHVibGlzaGVyPjxpc2JuPjAwMDktMjY2NTwv
aXNibj48dXJscz48cmVsYXRlZC11cmxzPjx1cmw+aHR0cHM6Ly9kb2kub3JnLzEwLjEwMjEvYWNz
LmNoZW1yZXYuOGIwMDEzODwvdXJsPjwvcmVsYXRlZC11cmxzPjwvdXJscz48ZWxlY3Ryb25pYy1y
ZXNvdXJjZS1udW0+MTAuMTAyMS9hY3MuY2hlbXJldi44YjAwMTM4PC9lbGVjdHJvbmljLXJlc291
cmNlLW51bT48L3JlY29yZD48L0NpdGU+PC9FbmROb3RlPgB=
</w:fldData>
        </w:fldChar>
      </w:r>
      <w:r w:rsidR="005D79EE" w:rsidRPr="0074601D">
        <w:instrText xml:space="preserve"> ADDIN EN.CITE </w:instrText>
      </w:r>
      <w:r w:rsidR="00DE4BC3" w:rsidRPr="0074601D">
        <w:fldChar w:fldCharType="begin">
          <w:fldData xml:space="preserve">PEVuZE5vdGU+PENpdGU+PEF1dGhvcj5MYWx1dDwvQXV0aG9yPjxZZWFyPjIwMTk8L1llYXI+PFJl
Y051bT40MjwvUmVjTnVtPjxEaXNwbGF5VGV4dD5bMjgtMzRdPC9EaXNwbGF5VGV4dD48cmVjb3Jk
PjxyZWMtbnVtYmVyPjQyPC9yZWMtbnVtYmVyPjxmb3JlaWduLWtleXM+PGtleSBhcHA9IkVOIiBk
Yi1pZD0iNXh0djB0OXoyZmFkNXdlMjUwdXA5d2Vnc2FyejJ6ZXJ0ZXN3Ij40Mjwva2V5PjwvZm9y
ZWlnbi1rZXlzPjxyZWYtdHlwZSBuYW1lPSJKb3VybmFsIEFydGljbGUiPjE3PC9yZWYtdHlwZT48
Y29udHJpYnV0b3JzPjxhdXRob3JzPjxhdXRob3I+TGFsdXQsIEouPC9hdXRob3I+PGF1dGhvcj5T
YW50b25pLCBHLjwvYXV0aG9yPjxhdXRob3I+S2FyaWxhLCBELjwvYXV0aG9yPjxhdXRob3I+TGVj
b3V0ZXksIEMuPC9hdXRob3I+PGF1dGhvcj5EYXZpcywgQS48L2F1dGhvcj48YXV0aG9yPk5hY2hv
biwgRi48L2F1dGhvcj48YXV0aG9yPlNpbG1hbiwgSS48L2F1dGhvcj48YXV0aG9yPlN1c3NtYW4s
IEouPC9hdXRob3I+PGF1dGhvcj5XZWlrLCBNLjwvYXV0aG9yPjxhdXRob3I+TWF1cmljZSwgVC48
L2F1dGhvcj48YXV0aG9yPkRhbGxlbWFnbmUsIFAuPC9hdXRob3I+PGF1dGhvcj5Sb2NoYWlzLCBD
LjwvYXV0aG9yPjwvYXV0aG9ycz48L2NvbnRyaWJ1dG9ycz48YXV0aC1hZGRyZXNzPltMYWx1dCwg
SnVsaWVuOyBLYXJpbGEsIERlbHBoaW5lOyBMZWNvdXRleSwgQ2VkcmljOyBEYXZpcywgQXVkcmV5
OyBEYWxsZW1hZ25lLCBQYXRyaWNrOyBSb2NoYWlzLCBDaHJpc3RvcGhlXSBOb3JtYW5kaWUgVW5p
diwgVU5JQ0FFTiwgQ0VSTU4sIEN0ciBFdHVkICZhbXA7IFJlY2ggTWVkaWNhbWVudCBOb3JtYW5k
aWUsIEYtMTQwMDAgQ2FlbiwgRnJhbmNlLiBbU2FudG9uaSwgR2lhbmx1Y2E7IFdlaWssIE1hcnRp
bl0gVW5pdiBHcmVub2JsZSBBbHBlcywgSUJTLCBGLTM4MDI3IEdyZW5vYmxlLCBGcmFuY2UuIFtT
YW50b25pLCBHaWFubHVjYTsgV2VpaywgTWFydGluXSBDTlJTLCBJQlMsIEYtMzgwMjcgR3Jlbm9i
bGUsIEZyYW5jZS4gW1NhbnRvbmksIEdpYW5sdWNhOyBXZWlrLCBNYXJ0aW5dIENFQSwgSUJTLCBG
LTM4MDI3IEdyZW5vYmxlLCBGcmFuY2UuIFtOYWNob24sIEZsb3JpYW5dIEluc3QgUmVjaCBCaW9t
ZWQgQXJtZWVzLCBEZXB0IFRveGljb2wgJmFtcDsgUmlzcXVlcyBDaGltLCBGLTkxMjIwIEJyZXRp
Z255IFN1ciBPcmdlLCBGcmFuY2UuIFtTaWxtYW4sIElzcmFlbF0gV2Vpem1hbm4gSW5zdCBTY2ks
IERlcHQgTmV1cm9iaW9sLCBJTC03NjEwMCBSZWhvdm90LCBJc3JhZWwuIFtTdXNzbWFuLCBKb2Vs
XSBXZWl6bWFubiBJbnN0IFNjaSwgRGVwdCBTdHJ1Y3QgQmlvbCwgSUwtNzYxMDAgUmVob3ZvdCwg
SXNyYWVsLiBbTWF1cmljZSwgVGFuZ3VpXSBVbml2IE1vbnRwZWxsaWVyLCBFY29sZSBQcmF0IEhh
dXRlcyBFdHVkLCBJbnN0IE5hdGwgUmVjaCAmYW1wOyBTYW50ZSBNZWQsIE1NRE4gTGFiLE1vbCBN
ZWNoIE5ldXJvZGVnZW5lcmF0IERpcyxVTVIgUzExOTgsIEYtMzQwOTUgTW9udHBlbGxpZXIsIEZy
YW5jZS4mI3hEO0RhbGxlbWFnbmUsIFA7IFJvY2hhaXMsIEMgKHJlcHJpbnQgYXV0aG9yKSwgTm9y
bWFuZGllIFVuaXYsIFVOSUNBRU4sIENFUk1OLCBDdHIgRXR1ZCAmYW1wOyBSZWNoIE1lZGljYW1l
bnQgTm9ybWFuZGllLCBGLTE0MDAwIENhZW4sIEZyYW5jZS4mI3hEO3BhdHJpY2suZGFsbGVtYWdu
ZUB1bmljYWVuLmZyOyBjaHJpc3RvcGhlLnJvY2hhaXNAdW5pY2Flbi5mcjwvYXV0aC1hZGRyZXNz
Pjx0aXRsZXM+PHRpdGxlPk5vdmVsIG11bHRpdGFyZ2V0LWRpcmVjdGVkIGxpZ2FuZHMgdGFyZ2V0
aW5nIGFjZXR5bGNob2xpbmVzdGVyYXNlIGFuZCBzaWdtYSgxKSByZWNlcHRvcnMgYXMgbGVhZCBj
b21wb3VuZHMgZm9yIHRyZWF0bWVudCBvZiBBbHpoZWltZXImYXBvcztzIGRpc2Vhc2U6IFN5bnRo
ZXNpcywgZXZhbHVhdGlvbiwgYW5kIHN0cnVjdHVyYWwgY2hhcmFjdGVyaXphdGlvbiBvZiB0aGVp
ciBjb21wbGV4ZXMgd2l0aCBhY2V0eWxjaG9saW5lc3RlcmFzZTwvdGl0bGU+PHNlY29uZGFyeS10
aXRsZT5FdXJvcGVhbiBKb3VybmFsIG9mIE1lZGljaW5hbCBDaGVtaXN0cnk8L3NlY29uZGFyeS10
aXRsZT48YWx0LXRpdGxlPkV1ci4gSi4gTWVkLiBDaGVtLjwvYWx0LXRpdGxlPjwvdGl0bGVzPjxw
ZXJpb2RpY2FsPjxmdWxsLXRpdGxlPkV1cm9wZWFuIEpvdXJuYWwgb2YgTWVkaWNpbmFsIENoZW1p
c3RyeTwvZnVsbC10aXRsZT48YWJici0xPkV1ci4gSi4gTWVkLiBDaGVtLjwvYWJici0xPjwvcGVy
aW9kaWNhbD48YWx0LXBlcmlvZGljYWw+PGZ1bGwtdGl0bGU+RXVyb3BlYW4gSm91cm5hbCBvZiBN
ZWRpY2luYWwgQ2hlbWlzdHJ5PC9mdWxsLXRpdGxlPjxhYmJyLTE+RXVyLiBKLiBNZWQuIENoZW0u
PC9hYmJyLTE+PC9hbHQtcGVyaW9kaWNhbD48cGFnZXM+MjM0LTI0ODwvcGFnZXM+PHZvbHVtZT4x
NjI8L3ZvbHVtZT48a2V5d29yZHM+PGtleXdvcmQ+QWx6aGVpbWVyJmFwb3M7cyBkaXNlYXNlPC9r
ZXl3b3JkPjxrZXl3b3JkPkFjZXR5bGNob2xpbmVzdGVyYXNlPC9rZXl3b3JkPjxrZXl3b3JkPlNp
Z21hIDEgcmVjZXB0b3JzPC9rZXl3b3JkPjxrZXl3b3JkPk1UREw8L2tleXdvcmQ+PGtleXdvcmQ+
cG90ZW50aWFsIGludGVyZXN0PC9rZXl3b3JkPjxrZXl3b3JkPmJldGEgYWdncmVnYXRpb248L2tl
eXdvcmQ+PGtleXdvcmQ+ZGVzaWduPC9rZXl3b3JkPjxrZXl3b3JkPmluaGliaXRpb248L2tleXdv
cmQ+PGtleXdvcmQ+NS1odDQ8L2tleXdvcmQ+PGtleXdvcmQ+ZG9uZXBlemlsPC9rZXl3b3JkPjxr
ZXl3b3JkPm1lbW9yeTwva2V5d29yZD48a2V5d29yZD5zaXRlPC9rZXl3b3JkPjxrZXl3b3JkPmNo
b2xpbmVzdGVyYXNlPC9rZXl3b3JkPjxrZXl3b3JkPmFudGlveGlkYW50PC9rZXl3b3JkPjwva2V5
d29yZHM+PGRhdGVzPjx5ZWFyPjIwMTk8L3llYXI+PHB1Yi1kYXRlcz48ZGF0ZT5KYW48L2RhdGU+
PC9wdWItZGF0ZXM+PC9kYXRlcz48aXNibj4wMjIzLTUyMzQ8L2lzYm4+PGFjY2Vzc2lvbi1udW0+
V09TOjAwMDQ1Njc2MjUwMDAxNzwvYWNjZXNzaW9uLW51bT48d29yay10eXBlPkFydGljbGU8L3dv
cmstdHlwZT48dXJscz48cmVsYXRlZC11cmxzPjx1cmw+Jmx0O0dvIHRvIElTSSZndDs6Ly9XT1M6
MDAwNDU2NzYyNTAwMDE3PC91cmw+PC9yZWxhdGVkLXVybHM+PC91cmxzPjxlbGVjdHJvbmljLXJl
c291cmNlLW51bT4xMC4xMDE2L2ouZWptZWNoLjIwMTguMTAuMDY0PC9lbGVjdHJvbmljLXJlc291
cmNlLW51bT48bGFuZ3VhZ2U+RW5nbGlzaDwvbGFuZ3VhZ2U+PC9yZWNvcmQ+PC9DaXRlPjxDaXRl
PjxBdXRob3I+TWluYXJpbmk8L0F1dGhvcj48WWVhcj4yMDEyPC9ZZWFyPjxSZWNOdW0+NDM8L1Jl
Y051bT48cmVjb3JkPjxyZWMtbnVtYmVyPjQzPC9yZWMtbnVtYmVyPjxmb3JlaWduLWtleXM+PGtl
eSBhcHA9IkVOIiBkYi1pZD0iNXh0djB0OXoyZmFkNXdlMjUwdXA5d2Vnc2FyejJ6ZXJ0ZXN3Ij40
Mzwva2V5PjwvZm9yZWlnbi1rZXlzPjxyZWYtdHlwZSBuYW1lPSJKb3VybmFsIEFydGljbGUiPjE3
PC9yZWYtdHlwZT48Y29udHJpYnV0b3JzPjxhdXRob3JzPjxhdXRob3I+TWluYXJpbmksIEEuPC9h
dXRob3I+PGF1dGhvcj5NaWxlbGxpLCBBLjwvYXV0aG9yPjxhdXRob3I+VHVtaWF0dGksIFYuPC9h
dXRob3I+PGF1dGhvcj5Sb3NpbmksIE0uPC9hdXRob3I+PGF1dGhvcj5TaW1vbmksIEUuPC9hdXRo
b3I+PGF1dGhvcj5Cb2xvZ25lc2ksIE0uIEwuPC9hdXRob3I+PGF1dGhvcj5BbmRyaXNhbm8sIFYu
PC9hdXRob3I+PGF1dGhvcj5CYXJ0b2xpbmksIE0uPC9hdXRob3I+PGF1dGhvcj5Nb3RvcmksIEUu
PC9hdXRob3I+PGF1dGhvcj5BbmdlbG9uaSwgQy48L2F1dGhvcj48YXV0aG9yPkhyZWxpYSwgUy48
L2F1dGhvcj48L2F1dGhvcnM+PC9jb250cmlidXRvcnM+PGF1dGgtYWRkcmVzcz5bTWluYXJpbmks
IEEuOyBNaWxlbGxpLCBBLjsgVHVtaWF0dGksIFYuOyBSb3NpbmksIE0uOyBTaW1vbmksIEUuOyBC
b2xvZ25lc2ksIE0uIEwuOyBBbmRyaXNhbm8sIFYuOyBCYXJ0b2xpbmksIE0uXSBVbml2IEJvbG9n
bmEsIERlcHQgUGhhcm1hY2V1dCBTY2ksIEFsbWEgTWF0ZXIgU3R1ZGlvcnVtLCBJLTQwMTI2IEJv
bG9nbmEsIEl0YWx5LiBbTW90b3JpLCBFLjsgQW5nZWxvbmksIEMuOyBIcmVsaWEsIFMuXSBVbml2
IEJvbG9nbmEsIERlcHQgQmlvY2hlbSBHIE1vcnV6emksIEFsbWEgTWF0ZXIgU3R1ZGlvcnVtLCBJ
LTQwMTI2IEJvbG9nbmEsIEl0YWx5LiYjeEQ7TWluYXJpbmksIEEgKHJlcHJpbnQgYXV0aG9yKSwg
VW5pdiBCb2xvZ25hLCBEZXB0IFBoYXJtYWNldXQgU2NpLCBBbG1hIE1hdGVyIFN0dWRpb3J1bSwg
VmlhIEJlbG1lbG9ybyA2LCBJLTQwMTI2IEJvbG9nbmEsIEl0YWx5LiYjeEQ7YW5uYS5taW5hcmlu
aUB1bmliby5pdDwvYXV0aC1hZGRyZXNzPjx0aXRsZXM+PHRpdGxlPkN5c3RhbWluZS10YWNyaW5l
IGRpbWVyOiBBIG5ldyBtdWx0aS10YXJnZXQtZGlyZWN0ZWQgbGlnYW5kIGFzIHBvdGVudGlhbCB0
aGVyYXBldXRpYyBhZ2VudCBmb3IgQWx6aGVpbWVyJmFwb3M7cyBkaXNlYXNlIHRyZWF0bWVudDwv
dGl0bGU+PHNlY29uZGFyeS10aXRsZT5OZXVyb3BoYXJtYWNvbG9neTwvc2Vjb25kYXJ5LXRpdGxl
PjxhbHQtdGl0bGU+TmV1cm9waGFybWFjb2xvZ3k8L2FsdC10aXRsZT48L3RpdGxlcz48cGVyaW9k
aWNhbD48ZnVsbC10aXRsZT5OZXVyb3BoYXJtYWNvbG9neTwvZnVsbC10aXRsZT48YWJici0xPk5l
dXJvcGhhcm1hY29sb2d5PC9hYmJyLTE+PC9wZXJpb2RpY2FsPjxhbHQtcGVyaW9kaWNhbD48ZnVs
bC10aXRsZT5OZXVyb3BoYXJtYWNvbG9neTwvZnVsbC10aXRsZT48YWJici0xPk5ldXJvcGhhcm1h
Y29sb2d5PC9hYmJyLTE+PC9hbHQtcGVyaW9kaWNhbD48cGFnZXM+OTk3LTEwMDM8L3BhZ2VzPjx2
b2x1bWU+NjI8L3ZvbHVtZT48bnVtYmVyPjI8L251bWJlcj48a2V5d29yZHM+PGtleXdvcmQ+VGFj
cmluZTwva2V5d29yZD48a2V5d29yZD5CaXMoNyl0YWNyaW5lPC9rZXl3b3JkPjxrZXl3b3JkPkFs
emhlaW1lciZhcG9zO3MgZGlzZWFzZTwva2V5d29yZD48a2V5d29yZD5NVERMPC9rZXl3b3JkPjxr
ZXl3b3JkPkN5c3RhbWluZS10YWNyaW5lPC9rZXl3b3JkPjxrZXl3b3JkPmRpbWVyPC9rZXl3b3Jk
PjxrZXl3b3JkPk94aWRhdGl2ZSBpbmp1cnk8L2tleXdvcmQ+PGtleXdvcmQ+bmV1cm9ibGFzdG9t
YS1jZWxsIGxpbmU8L2tleXdvcmQ+PGtleXdvcmQ+YmV0YS1hbXlsb2lkIHBlcHRpZGU8L2tleXdv
cmQ+PGtleXdvcmQ+b3hpZGF0aXZlIHN0cmVzczwva2V5d29yZD48a2V5d29yZD5hY2V0eWxjaG9s
aW5lc3RlcmFzZSBpbmhpYml0b3JzPC9rZXl3b3JkPjxrZXl3b3JkPmh1bnRpbmd0b25zLWRpc2Vh
c2U8L2tleXdvcmQ+PGtleXdvcmQ+cGFya2luc29ucy1kaXNlYXNlPC9rZXl3b3JkPjxrZXl3b3Jk
Pm1vZGlmeWluZyB0aGVyYXBpZXM8L2tleXdvcmQ+PGtleXdvcmQ+ZGVzaWduIHN0cmF0ZWd5PC9r
ZXl3b3JkPjxrZXl3b3JkPmFrdDwva2V5d29yZD48a2V5d29yZD5iaXMoNyktdGFjcmluZTwva2V5
d29yZD48L2tleXdvcmRzPjxkYXRlcz48eWVhcj4yMDEyPC95ZWFyPjxwdWItZGF0ZXM+PGRhdGU+
RmViPC9kYXRlPjwvcHViLWRhdGVzPjwvZGF0ZXM+PGlzYm4+MDAyOC0zOTA4PC9pc2JuPjxhY2Nl
c3Npb24tbnVtPldPUzowMDAzMDE1NDkzMDAwNDk8L2FjY2Vzc2lvbi1udW0+PHdvcmstdHlwZT5B
cnRpY2xlPC93b3JrLXR5cGU+PHVybHM+PHJlbGF0ZWQtdXJscz48dXJsPiZsdDtHbyB0byBJU0km
Z3Q7Oi8vV09TOjAwMDMwMTU0OTMwMDA0OTwvdXJsPjwvcmVsYXRlZC11cmxzPjwvdXJscz48ZWxl
Y3Ryb25pYy1yZXNvdXJjZS1udW0+MTAuMTAxNi9qLm5ldXJvcGhhcm0uMjAxMS4xMC4wMDc8L2Vs
ZWN0cm9uaWMtcmVzb3VyY2UtbnVtPjxsYW5ndWFnZT5FbmdsaXNoPC9sYW5ndWFnZT48L3JlY29y
ZD48L0NpdGU+PENpdGU+PEF1dGhvcj5Sb2NoYWlzPC9BdXRob3I+PFllYXI+MjAxNTwvWWVhcj48
UmVjTnVtPjQ0PC9SZWNOdW0+PHJlY29yZD48cmVjLW51bWJlcj40NDwvcmVjLW51bWJlcj48Zm9y
ZWlnbi1rZXlzPjxrZXkgYXBwPSJFTiIgZGItaWQ9IjV4dHYwdDl6MmZhZDV3ZTI1MHVwOXdlZ3Nh
cnoyemVydGVzdyI+NDQ8L2tleT48L2ZvcmVpZ24ta2V5cz48cmVmLXR5cGUgbmFtZT0iSm91cm5h
bCBBcnRpY2xlIj4xNzwvcmVmLXR5cGU+PGNvbnRyaWJ1dG9ycz48YXV0aG9ycz48YXV0aG9yPlJv
Y2hhaXMsIEMuPC9hdXRob3I+PGF1dGhvcj5MZWNvdXRleSwgQy48L2F1dGhvcj48YXV0aG9yPkdh
dmVuLCBGLjwvYXV0aG9yPjxhdXRob3I+R2lhbm5vbmksIFAuPC9hdXRob3I+PGF1dGhvcj5IYW1p
ZG91Y2hlLCBLLjwvYXV0aG9yPjxhdXRob3I+SGVkb3UsIEQuPC9hdXRob3I+PGF1dGhvcj5EdWJv
c3QsIEUuPC9hdXRob3I+PGF1dGhvcj5HZW5lc3QsIEQuPC9hdXRob3I+PGF1dGhvcj5ZYWhpYW91
aSwgUy48L2F1dGhvcj48YXV0aG9yPkZyZXJldCwgVC48L2F1dGhvcj48YXV0aG9yPkJvdWV0LCBW
LjwvYXV0aG9yPjxhdXRob3I+RGF1cGhpbiwgRi48L2F1dGhvcj48YXV0aG9yPlNhbnRvcywgSi4g
Uy4gRC48L2F1dGhvcj48YXV0aG9yPkJhbGxhbmRvbm5lLCBDLjwvYXV0aG9yPjxhdXRob3I+Q29y
dmFpc2llciwgUy48L2F1dGhvcj48YXV0aG9yPk1hbHplcnQtRnJlb24sIEEuPC9hdXRob3I+PGF1
dGhvcj5MZWdheSwgUi48L2F1dGhvcj48YXV0aG9yPkJvdWxvdWFyZCwgTS48L2F1dGhvcj48YXV0
aG9yPkNsYWV5c2VuLCBTLjwvYXV0aG9yPjxhdXRob3I+RGFsbGVtYWduZSwgUC48L2F1dGhvcj48
L2F1dGhvcnM+PC9jb250cmlidXRvcnM+PGF1dGgtYWRkcmVzcz5bUm9jaGFpcywgQ2hyaXN0b3Bo
ZTsgTGVjb3V0ZXksIENlZHJpYzsgSGVkb3UsIERhbWllbjsgRHVib3N0LCBFbW1hbnVlbGxlOyBH
ZW5lc3QsIERhdmlkOyBZYWhpYW91aSwgU2FtaXI7IFNhbnRvcywgSmFuYSBTb3Brb3ZhIGRlIE9s
aXZlaXJhOyBCYWxsYW5kb25uZSwgQ2VsaW5lOyBDb3J2YWlzaWVyLCBTb3BoaWU7IE1hbHplcnQt
RnJlb24sIEF1cmVsaWU7IExlZ2F5LCBSZW1pOyBEYWxsZW1hZ25lLCBQYXRyaWNrXSBVTklDQUVO
LCBDRVJNTiwgRi0xNDAzMiBDYWVuLCBGcmFuY2UuIFtHYXZlbiwgRmxvcmVuY2U7IEdpYW5ub25p
LCBQYXRyaXppYTsgQ2xhZXlzZW4sIFN5bHZpZV0gQ05SUywgSW5zdCBHZW5vbSBGb25jdCwgVU1S
IDUyMDMsIEYtMzQwMDAgTW9udHBlbGxpZXIsIEZyYW5jZS4gW0dhdmVuLCBGbG9yZW5jZTsgR2lh
bm5vbmksIFBhdHJpemlhOyBDbGFleXNlbiwgU3lsdmllXSBJTlNFUk0sIFUxMTkxLCBGLTM0MDAw
IE1vbnRwZWxsaWVyLCBGcmFuY2UuIFtHYXZlbiwgRmxvcmVuY2U7IEdpYW5ub25pLCBQYXRyaXpp
YTsgQ2xhZXlzZW4sIFN5bHZpZV0gVW5pdiBNb250cGVsbGllciwgVU1SIDUyMDMsIEYtMzQwMDAg
TW9udHBlbGxpZXIsIEZyYW5jZS4gW0hhbWlkb3VjaGUsIEthdGlhOyBGcmVyZXQsIFRob21hczsg
Qm91ZXQsIFZhbGVudGluZTsgRGF1cGhpbiwgRnJhbmNvaXM7IENvcnZhaXNpZXIsIFNvcGhpZTsg
Qm91bG91YXJkLCBNaWNoZWxdIFVOSUNBRU4sIEdNUGNTIEdycCBNZW1vaXJlICZhbXA7IFBsYXN0
aWNpdGUgQ29tcG9ydGVtZW50YWwsIEYtMTQwMzIgQ2FlbiwgRnJhbmNlLiYjeEQ7Um9jaGFpcywg
QyAocmVwcmludCBhdXRob3IpLCBVTklDQUVOLCBDRVJNTiwgRi0xNDAzMiBDYWVuLCBGcmFuY2Uu
JiN4RDtjaHJpc3RvcGhlLnJvY2hhaXNAdW5pY2Flbi5mcjsgcGF0cmljay5kYWxsZW1hZ25lQHVu
aWNhZW4uZnI8L2F1dGgtYWRkcmVzcz48dGl0bGVzPjx0aXRsZT5Ob3ZlbCBNdWx0aXRhcmdldC1E
aXJlY3RlZCBMaWdhbmRzIChNVERMcykgd2l0aCBBY2V0eWxjaG9saW5lc3RlcmFzZSAoQUNoRSkg
SW5oaWJpdG9yeSBhbmQgU2Vyb3RvbmVyZ2ljIFN1YnR5cGUgNCBSZWNlcHRvciAoNS1IVDRSKSBB
Z29uaXN0IEFjdGl2aXRpZXMgQXMgUG90ZW50aWFsIEFnZW50cyBhZ2FpbnN0IEFsemhlaW1lciZh
cG9zO3MgRGlzZWFzZTogVGhlIERlc2lnbiBvZiBEb25lY29wcmlkZTwvdGl0bGU+PHNlY29uZGFy
eS10aXRsZT5Kb3VybmFsIG9mIE1lZGljaW5hbCBDaGVtaXN0cnk8L3NlY29uZGFyeS10aXRsZT48
YWx0LXRpdGxlPkouIE1lZC4gQ2hlbS48L2FsdC10aXRsZT48L3RpdGxlcz48cGVyaW9kaWNhbD48
ZnVsbC10aXRsZT5Kb3VybmFsIG9mIE1lZGljaW5hbCBDaGVtaXN0cnk8L2Z1bGwtdGl0bGU+PC9w
ZXJpb2RpY2FsPjxwYWdlcz4zMTcyLTMxODc8L3BhZ2VzPjx2b2x1bWU+NTg8L3ZvbHVtZT48bnVt
YmVyPjc8L251bWJlcj48a2V5d29yZHM+PGtleXdvcmQ+YmV0YS1hbXlsb2lkIGFnZ3JlZ2F0aW9u
PC9rZXl3b3JkPjxrZXl3b3JkPmRydWcgZGlzY292ZXJ5PC9rZXl3b3JkPjxrZXl3b3JkPm11bHRp
ZmFjdG9yaWFsIG5hdHVyZTwva2V5d29yZD48a2V5d29yZD5nZW5ldGljPC9rZXl3b3JkPjxrZXl3
b3JkPmFsZ29yaXRobTwva2V5d29yZD48a2V5d29yZD5tdWx0aXBsZSBsaWdhbmRzPC9rZXl3b3Jk
PjxrZXl3b3JkPmxpcG9pYyBhY2lkPC9rZXl3b3JkPjxrZXl3b3JkPmd1aW5lYS1waWc8L2tleXdv
cmQ+PGtleXdvcmQ+aW4tdml0cm88L2tleXdvcmQ+PGtleXdvcmQ+c3RyYXRlZ2llczwva2V5d29y
ZD48a2V5d29yZD5zZWFyY2g8L2tleXdvcmQ+PC9rZXl3b3Jkcz48ZGF0ZXM+PHllYXI+MjAxNTwv
eWVhcj48cHViLWRhdGVzPjxkYXRlPkFwcjwvZGF0ZT48L3B1Yi1kYXRlcz48L2RhdGVzPjxpc2Ju
PjAwMjItMjYyMzwvaXNibj48YWNjZXNzaW9uLW51bT5XT1M6MDAwMzUzMDkxMzAwMDE4PC9hY2Nl
c3Npb24tbnVtPjx3b3JrLXR5cGU+QXJ0aWNsZTwvd29yay10eXBlPjx1cmxzPjxyZWxhdGVkLXVy
bHM+PHVybD4mbHQ7R28gdG8gSVNJJmd0OzovL1dPUzowMDAzNTMwOTEzMDAwMTg8L3VybD48L3Jl
bGF0ZWQtdXJscz48L3VybHM+PGVsZWN0cm9uaWMtcmVzb3VyY2UtbnVtPjEwLjEwMjEvYWNzLmpt
ZWRjaGVtLjViMDAxMTU8L2VsZWN0cm9uaWMtcmVzb3VyY2UtbnVtPjxsYW5ndWFnZT5FbmdsaXNo
PC9sYW5ndWFnZT48L3JlY29yZD48L0NpdGU+PENpdGU+PEF1dGhvcj5HdXppb3I8L0F1dGhvcj48
WWVhcj4yMDE1PC9ZZWFyPjxSZWNOdW0+NDU8L1JlY051bT48cmVjb3JkPjxyZWMtbnVtYmVyPjQ1
PC9yZWMtbnVtYmVyPjxmb3JlaWduLWtleXM+PGtleSBhcHA9IkVOIiBkYi1pZD0iNXh0djB0OXoy
ZmFkNXdlMjUwdXA5d2Vnc2FyejJ6ZXJ0ZXN3Ij40NTwva2V5PjwvZm9yZWlnbi1rZXlzPjxyZWYt
dHlwZSBuYW1lPSJKb3VybmFsIEFydGljbGUiPjE3PC9yZWYtdHlwZT48Y29udHJpYnV0b3JzPjxh
dXRob3JzPjxhdXRob3I+R3V6aW9yLCBOLjwvYXV0aG9yPjxhdXRob3I+V2llY2tvd3NrYSwgQS48
L2F1dGhvcj48YXV0aG9yPlBhbmVrLCBELjwvYXV0aG9yPjxhdXRob3I+TWFsYXdza2EsIEIuPC9h
dXRob3I+PC9hdXRob3JzPjwvY29udHJpYnV0b3JzPjx0aXRsZXM+PHRpdGxlPlJlY2VudCBEZXZl
bG9wbWVudCBvZiBNdWx0aWZ1bmN0aW9uYWwgQWdlbnRzIGFzIFBvdGVudGlhbCBEcnVnIENhbmRp
ZGF0ZXMgZm9yIHRoZSBUcmVhdG1lbnQgb2YgQWx6aGVpbWVyJmFwb3M7cyBEaXNlYXNlPC90aXRs
ZT48c2Vjb25kYXJ5LXRpdGxlPkN1cnJlbnQgTWVkaWNpbmFsIENoZW1pc3RyeTwvc2Vjb25kYXJ5
LXRpdGxlPjwvdGl0bGVzPjxwZXJpb2RpY2FsPjxmdWxsLXRpdGxlPkN1cnJlbnQgTWVkaWNpbmFs
IENoZW1pc3RyeTwvZnVsbC10aXRsZT48L3BlcmlvZGljYWw+PHBhZ2VzPjM3My00MDQ8L3BhZ2Vz
Pjx2b2x1bWU+MjI8L3ZvbHVtZT48bnVtYmVyPjM8L251bWJlcj48ZGF0ZXM+PHllYXI+MjAxNTwv
eWVhcj48L2RhdGVzPjxpc2JuPjA5MjktODY3MzwvaXNibj48YWNjZXNzaW9uLW51bT5XT1M6MDAw
MzQ5Mzg2OTAwMDA3PC9hY2Nlc3Npb24tbnVtPjx1cmxzPjxyZWxhdGVkLXVybHM+PHVybD4mbHQ7
R28gdG8gSVNJJmd0OzovL1dPUzowMDAzNDkzODY5MDAwMDc8L3VybD48L3JlbGF0ZWQtdXJscz48
L3VybHM+PC9yZWNvcmQ+PC9DaXRlPjxDaXRlPjxBdXRob3I+QmxhaWtpZTwvQXV0aG9yPjxZZWFy
PjIwMTk8L1llYXI+PFJlY051bT43MzwvUmVjTnVtPjxyZWNvcmQ+PHJlYy1udW1iZXI+NzM8L3Jl
Yy1udW1iZXI+PGZvcmVpZ24ta2V5cz48a2V5IGFwcD0iRU4iIGRiLWlkPSJ4c2UwMHY1cHYwZmVl
NmV0ZWFydjl2ZTB6eDl4cnoyZWR2MDkiIHRpbWVzdGFtcD0iMTU4MTYwNzk5NiI+NzM8L2tleT48
L2ZvcmVpZ24ta2V5cz48cmVmLXR5cGUgbmFtZT0iSm91cm5hbCBBcnRpY2xlIj4xNzwvcmVmLXR5
cGU+PGNvbnRyaWJ1dG9ycz48YXV0aG9ycz48YXV0aG9yPkJsYWlraWUsIExhdXJhPC9hdXRob3I+
PGF1dGhvcj5LYXksIEdyYWVtZTwvYXV0aG9yPjxhdXRob3I+S29uZyBUaG9vIExpbiwgUGF1bDwv
YXV0aG9yPjwvYXV0aG9ycz48L2NvbnRyaWJ1dG9ycz48dGl0bGVzPjx0aXRsZT5DdXJyZW50IGFu
ZCBlbWVyZ2luZyB0aGVyYXBldXRpYyB0YXJnZXRzIG9mIGFsemhlaW1lciZhcG9zO3MgZGlzZWFz
ZSBmb3IgdGhlIGRlc2lnbiBvZiBtdWx0aS10YXJnZXQgZGlyZWN0ZWQgbGlnYW5kczwvdGl0bGU+
PHNlY29uZGFyeS10aXRsZT5NZWRDaGVtQ29tbTwvc2Vjb25kYXJ5LXRpdGxlPjwvdGl0bGVzPjxw
ZXJpb2RpY2FsPjxmdWxsLXRpdGxlPk1lZENoZW1Db21tPC9mdWxsLXRpdGxlPjwvcGVyaW9kaWNh
bD48cGFnZXM+MjA1Mi0yMDcyPC9wYWdlcz48dm9sdW1lPjEwPC92b2x1bWU+PG51bWJlcj4xMjwv
bnVtYmVyPjxkYXRlcz48eWVhcj4yMDE5PC95ZWFyPjwvZGF0ZXM+PHB1Ymxpc2hlcj5UaGUgUm95
YWwgU29jaWV0eSBvZiBDaGVtaXN0cnk8L3B1Ymxpc2hlcj48aXNibj4yMDQwLTI1MDM8L2lzYm4+
PHdvcmstdHlwZT4xMC4xMDM5L0M5TUQwMDMzN0E8L3dvcmstdHlwZT48dXJscz48cmVsYXRlZC11
cmxzPjx1cmw+aHR0cDovL2R4LmRvaS5vcmcvMTAuMTAzOS9DOU1EMDAzMzdBPC91cmw+PC9yZWxh
dGVkLXVybHM+PC91cmxzPjxlbGVjdHJvbmljLXJlc291cmNlLW51bT4xMC4xMDM5L0M5TUQwMDMz
N0E8L2VsZWN0cm9uaWMtcmVzb3VyY2UtbnVtPjwvcmVjb3JkPjwvQ2l0ZT48Q2l0ZT48QXV0aG9y
Pk1pc2hyYTwvQXV0aG9yPjxZZWFyPjIwMTk8L1llYXI+PFJlY051bT43NDwvUmVjTnVtPjxyZWNv
cmQ+PHJlYy1udW1iZXI+NzQ8L3JlYy1udW1iZXI+PGZvcmVpZ24ta2V5cz48a2V5IGFwcD0iRU4i
IGRiLWlkPSJ4c2UwMHY1cHYwZmVlNmV0ZWFydjl2ZTB6eDl4cnoyZWR2MDkiIHRpbWVzdGFtcD0i
MTU4MTYwODA1NyI+NzQ8L2tleT48L2ZvcmVpZ24ta2V5cz48cmVmLXR5cGUgbmFtZT0iSm91cm5h
bCBBcnRpY2xlIj4xNzwvcmVmLXR5cGU+PGNvbnRyaWJ1dG9ycz48YXV0aG9ycz48YXV0aG9yPk1p
c2hyYSwgUGFua2FqPC9hdXRob3I+PGF1dGhvcj5LdW1hciwgQW1pdDwvYXV0aG9yPjxhdXRob3I+
UGFuZGEsIEdhdXRhbTwvYXV0aG9yPjwvYXV0aG9ycz48L2NvbnRyaWJ1dG9ycz48dGl0bGVzPjx0
aXRsZT5BbnRpLWNob2xpbmVzdGVyYXNlIGh5YnJpZHMgYXMgbXVsdGktdGFyZ2V0LWRpcmVjdGVk
IGxpZ2FuZHMgYWdhaW5zdCBBbHpoZWltZXLigJlzIGRpc2Vhc2UgKDE5OTjigJMyMDE4KTwvdGl0
bGU+PHNlY29uZGFyeS10aXRsZT5CaW9vcmdhbmljICZhbXA7IE1lZGljaW5hbCBDaGVtaXN0cnk8
L3NlY29uZGFyeS10aXRsZT48L3RpdGxlcz48cGVyaW9kaWNhbD48ZnVsbC10aXRsZT5CaW9vcmdh
bmljICZhbXA7IE1lZGljaW5hbCBDaGVtaXN0cnk8L2Z1bGwtdGl0bGU+PGFiYnItMT5CaW9yZy4g
TWVkLiBDaGVtLjwvYWJici0xPjxhYmJyLTI+QmlvcmcgTWVkIENoZW08L2FiYnItMj48L3Blcmlv
ZGljYWw+PHBhZ2VzPjg5NS05MzA8L3BhZ2VzPjx2b2x1bWU+Mjc8L3ZvbHVtZT48bnVtYmVyPjY8
L251bWJlcj48a2V5d29yZHM+PGtleXdvcmQ+QW50aWNob2xpbmVzdGVyYXNlPC9rZXl3b3JkPjxr
ZXl3b3JkPk11bHRpZnVuY3Rpb25hbCBtb2xlY3VsZXM8L2tleXdvcmQ+PGtleXdvcmQ+SHlicmlk
czwva2V5d29yZD48a2V5d29yZD5BbHpoZWltZXLigJlzIGRpc2Vhc2U8L2tleXdvcmQ+PGtleXdv
cmQ+TXVsdGktdGFyZ2V0LWRpcmVjdGVkIGxpZ2FuZHM8L2tleXdvcmQ+PGtleXdvcmQ+QWNldHls
Y2hvbGluZXN0ZXJhc2U8L2tleXdvcmQ+PGtleXdvcmQ+QnV0eXJ5bGNob2xpbmVzdGVyYXNlPC9r
ZXl3b3JkPjwva2V5d29yZHM+PGRhdGVzPjx5ZWFyPjIwMTk8L3llYXI+PHB1Yi1kYXRlcz48ZGF0
ZT4yMDE5LzAzLzE1LzwvZGF0ZT48L3B1Yi1kYXRlcz48L2RhdGVzPjxpc2JuPjA5NjgtMDg5Njwv
aXNibj48dXJscz48cmVsYXRlZC11cmxzPjx1cmw+aHR0cDovL3d3dy5zY2llbmNlZGlyZWN0LmNv
bS9zY2llbmNlL2FydGljbGUvcGlpL1MwOTY4MDg5NjE4MzE2NjRYPC91cmw+PC9yZWxhdGVkLXVy
bHM+PC91cmxzPjxlbGVjdHJvbmljLXJlc291cmNlLW51bT5odHRwczovL2RvaS5vcmcvMTAuMTAx
Ni9qLmJtYy4yMDE5LjAxLjAyNTwvZWxlY3Ryb25pYy1yZXNvdXJjZS1udW0+PC9yZWNvcmQ+PC9D
aXRlPjxDaXRlPjxBdXRob3I+U2F2ZWxpZWZmPC9BdXRob3I+PFllYXI+MjAxOTwvWWVhcj48UmVj
TnVtPjg0PC9SZWNOdW0+PHJlY29yZD48cmVjLW51bWJlcj44NDwvcmVjLW51bWJlcj48Zm9yZWln
bi1rZXlzPjxrZXkgYXBwPSJFTiIgZGItaWQ9InhzZTAwdjVwdjBmZWU2ZXRlYXJ2OXZlMHp4OXhy
ejJlZHYwOSIgdGltZXN0YW1wPSIxNTgzMzE4MjA4Ij44NDwva2V5PjwvZm9yZWlnbi1rZXlzPjxy
ZWYtdHlwZSBuYW1lPSJKb3VybmFsIEFydGljbGUiPjE3PC9yZWYtdHlwZT48Y29udHJpYnV0b3Jz
PjxhdXRob3JzPjxhdXRob3I+U2F2ZWxpZWZmLCBNYXNoYSBHLjwvYXV0aG9yPjxhdXRob3I+TmFt
LCBHZWV3b288L2F1dGhvcj48YXV0aG9yPkthbmcsIEp1aHllPC9hdXRob3I+PGF1dGhvcj5MZWUs
IEh5dWNrIEppbjwvYXV0aG9yPjxhdXRob3I+TGVlLCBNaXN1bjwvYXV0aG9yPjxhdXRob3I+TGlt
LCBNaSBIZWU8L2F1dGhvcj48L2F1dGhvcnM+PC9jb250cmlidXRvcnM+PHRpdGxlcz48dGl0bGU+
RGV2ZWxvcG1lbnQgb2YgTXVsdGlmdW5jdGlvbmFsIE1vbGVjdWxlcyBhcyBQb3RlbnRpYWwgVGhl
cmFwZXV0aWMgQ2FuZGlkYXRlcyBmb3IgQWx6aGVpbWVy4oCZcyBEaXNlYXNlLCBQYXJraW5zb27i
gJlzIERpc2Vhc2UsIGFuZCBBbXlvdHJvcGhpYyBMYXRlcmFsIFNjbGVyb3NpcyBpbiB0aGUgTGFz
dCBEZWNhZGU8L3RpdGxlPjxzZWNvbmRhcnktdGl0bGU+Q2hlbWljYWwgUmV2aWV3czwvc2Vjb25k
YXJ5LXRpdGxlPjwvdGl0bGVzPjxwZXJpb2RpY2FsPjxmdWxsLXRpdGxlPkNoZW1pY2FsIFJldmll
d3M8L2Z1bGwtdGl0bGU+PGFiYnItMT5DaGVtLiBSZXYuPC9hYmJyLTE+PGFiYnItMj5DaGVtIFJl
djwvYWJici0yPjwvcGVyaW9kaWNhbD48cGFnZXM+MTIyMS0xMzIyPC9wYWdlcz48dm9sdW1lPjEx
OTwvdm9sdW1lPjxudW1iZXI+MjwvbnVtYmVyPjxkYXRlcz48eWVhcj4yMDE5PC95ZWFyPjxwdWIt
ZGF0ZXM+PGRhdGU+MjAxOS8wMS8yMzwvZGF0ZT48L3B1Yi1kYXRlcz48L2RhdGVzPjxwdWJsaXNo
ZXI+QW1lcmljYW4gQ2hlbWljYWwgU29jaWV0eTwvcHVibGlzaGVyPjxpc2JuPjAwMDktMjY2NTwv
aXNibj48dXJscz48cmVsYXRlZC11cmxzPjx1cmw+aHR0cHM6Ly9kb2kub3JnLzEwLjEwMjEvYWNz
LmNoZW1yZXYuOGIwMDEzODwvdXJsPjwvcmVsYXRlZC11cmxzPjwvdXJscz48ZWxlY3Ryb25pYy1y
ZXNvdXJjZS1udW0+MTAuMTAyMS9hY3MuY2hlbXJldi44YjAwMTM4PC9lbGVjdHJvbmljLXJlc291
cmNlLW51bT48L3JlY29yZD48L0NpdGU+PC9FbmROb3RlPgB=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[28-34]</w:t>
      </w:r>
      <w:r w:rsidR="00DE4BC3" w:rsidRPr="0074601D">
        <w:fldChar w:fldCharType="end"/>
      </w:r>
      <w:r w:rsidR="0074601D" w:rsidRPr="0074601D">
        <w:t>.</w:t>
      </w:r>
      <w:r w:rsidR="00A4704A" w:rsidRPr="0074601D">
        <w:t xml:space="preserve"> </w:t>
      </w:r>
      <w:r w:rsidR="000F11B9" w:rsidRPr="0074601D">
        <w:t>Besides the advantage of acting simultaneously on more than one biological target, MTDLs have the advantages of a higher patient compliance (a parameter of paramount importance for such neurodegenerative disease), lower risk of drug-drug interactions, and lower costs to perform ADMET studies</w:t>
      </w:r>
      <w:r w:rsidR="0074601D" w:rsidRPr="0074601D">
        <w:t xml:space="preserve"> </w:t>
      </w:r>
      <w:r w:rsidR="00DE4BC3" w:rsidRPr="0074601D">
        <w:fldChar w:fldCharType="begin"/>
      </w:r>
      <w:r w:rsidR="005D79EE" w:rsidRPr="0074601D">
        <w:instrText xml:space="preserve"> ADDIN EN.CITE &lt;EndNote&gt;&lt;Cite&gt;&lt;Author&gt;Talevi&lt;/Author&gt;&lt;Year&gt;2015&lt;/Year&gt;&lt;RecNum&gt;19&lt;/RecNum&gt;&lt;DisplayText&gt;[35]&lt;/DisplayText&gt;&lt;record&gt;&lt;rec-number&gt;19&lt;/rec-number&gt;&lt;foreign-keys&gt;&lt;key app="EN" db-id="vt0frd9zmsrd07e2xfj55vefvtttffaaertf" timestamp="0"&gt;19&lt;/key&gt;&lt;/foreign-keys&gt;&lt;ref-type name="Journal Article"&gt;17&lt;/ref-type&gt;&lt;contributors&gt;&lt;authors&gt;&lt;author&gt;Talevi, Alan&lt;/author&gt;&lt;/authors&gt;&lt;/contributors&gt;&lt;titles&gt;&lt;title&gt;Multi-target pharmacology: possibilities and limitations of the “skeleton key approach” from a medicinal chemist perspective&lt;/title&gt;&lt;secondary-title&gt;Frontiers in Pharmacology&lt;/secondary-title&gt;&lt;/titles&gt;&lt;periodical&gt;&lt;full-title&gt;Frontiers in Pharmacology&lt;/full-title&gt;&lt;abbr-1&gt;Front. Pharmacol.&lt;/abbr-1&gt;&lt;abbr-2&gt;Front Pharmacol&lt;/abbr-2&gt;&lt;/periodical&gt;&lt;pages&gt;205&lt;/pages&gt;&lt;volume&gt;6&lt;/volume&gt;&lt;dates&gt;&lt;year&gt;2015&lt;/year&gt;&lt;pub-dates&gt;&lt;date&gt;09/22&amp;#xD;06/20/received&amp;#xD;09/04/accepted&lt;/date&gt;&lt;/pub-dates&gt;&lt;/dates&gt;&lt;publisher&gt;Frontiers Media S.A.&lt;/publisher&gt;&lt;isbn&gt;1663-9812&lt;/isbn&gt;&lt;accession-num&gt;PMC4585027&lt;/accession-num&gt;&lt;urls&gt;&lt;related-urls&gt;&lt;url&gt;http://www.ncbi.nlm.nih.gov/pmc/articles/PMC4585027/&lt;/url&gt;&lt;/related-urls&gt;&lt;/urls&gt;&lt;electronic-resource-num&gt;10.3389/fphar.2015.00205&lt;/electronic-resource-num&gt;&lt;remote-database-name&gt;PMC&lt;/remote-database-name&gt;&lt;/record&gt;&lt;/Cite&gt;&lt;/EndNote&gt;</w:instrText>
      </w:r>
      <w:r w:rsidR="00DE4BC3" w:rsidRPr="0074601D">
        <w:fldChar w:fldCharType="separate"/>
      </w:r>
      <w:r w:rsidR="005D79EE" w:rsidRPr="0074601D">
        <w:rPr>
          <w:noProof/>
        </w:rPr>
        <w:t>[35]</w:t>
      </w:r>
      <w:r w:rsidR="00DE4BC3" w:rsidRPr="0074601D">
        <w:fldChar w:fldCharType="end"/>
      </w:r>
      <w:r w:rsidR="0074601D" w:rsidRPr="0074601D">
        <w:t>.</w:t>
      </w:r>
      <w:r w:rsidR="000F11B9" w:rsidRPr="0074601D">
        <w:t xml:space="preserve"> </w:t>
      </w:r>
      <w:r w:rsidR="00367B1E" w:rsidRPr="0074601D">
        <w:t xml:space="preserve">Within this scenario and considering that </w:t>
      </w:r>
      <w:r w:rsidR="00F11A21" w:rsidRPr="0074601D">
        <w:t xml:space="preserve">AChE and α7 nAChR </w:t>
      </w:r>
      <w:r w:rsidR="00367B1E" w:rsidRPr="0074601D">
        <w:t xml:space="preserve">are </w:t>
      </w:r>
      <w:r w:rsidR="00F11A21" w:rsidRPr="0074601D">
        <w:t>valuable targets for</w:t>
      </w:r>
      <w:r w:rsidR="00367B1E" w:rsidRPr="0074601D">
        <w:t xml:space="preserve"> a temporary relief of </w:t>
      </w:r>
      <w:r w:rsidR="00F11A21" w:rsidRPr="0074601D">
        <w:t xml:space="preserve">AD </w:t>
      </w:r>
      <w:r w:rsidR="00367B1E" w:rsidRPr="0074601D">
        <w:t>symtoms</w:t>
      </w:r>
      <w:r w:rsidR="0074601D" w:rsidRPr="0074601D">
        <w:t xml:space="preserve"> </w:t>
      </w:r>
      <w:r w:rsidR="00DE4BC3" w:rsidRPr="0074601D">
        <w:fldChar w:fldCharType="begin">
          <w:fldData xml:space="preserve">PEVuZE5vdGU+PENpdGU+PEF1dGhvcj5Wb2xwYXRvPC9BdXRob3I+PFllYXI+MjAxODwvWWVhcj48
UmVjTnVtPjc3PC9SZWNOdW0+PERpc3BsYXlUZXh0PlszNi0zOF08L0Rpc3BsYXlUZXh0PjxyZWNv
cmQ+PHJlYy1udW1iZXI+Nzc8L3JlYy1udW1iZXI+PGZvcmVpZ24ta2V5cz48a2V5IGFwcD0iRU4i
IGRiLWlkPSJ4c2UwMHY1cHYwZmVlNmV0ZWFydjl2ZTB6eDl4cnoyZWR2MDkiIHRpbWVzdGFtcD0i
MTU4MTkzNjAzMiI+Nzc8L2tleT48L2ZvcmVpZ24ta2V5cz48cmVmLXR5cGUgbmFtZT0iSm91cm5h
bCBBcnRpY2xlIj4xNzwvcmVmLXR5cGU+PGNvbnRyaWJ1dG9ycz48YXV0aG9ycz48YXV0aG9yPlZv
bHBhdG8sIERhbmllbGE8L2F1dGhvcj48YXV0aG9yPkhvbHpncmFiZSwgVWxyaWtlPC9hdXRob3I+
PC9hdXRob3JzPjwvY29udHJpYnV0b3JzPjx0aXRsZXM+PHRpdGxlPkRlc2lnbmluZyBoeWJyaWRz
IHRhcmdldGluZyB0aGUgY2hvbGluZXJnaWMgc3lzdGVtIGJ5IG1vZHVsYXRpbmcgdGhlIG11c2Nh
cmluaWMgYW5kIG5pY290aW5pYyByZWNlcHRvcnM6IGEgY29uY2VwdCB0byB0cmVhdCBhbHpoZWlt
ZXImYXBvcztzIGRpc2Vhc2U8L3RpdGxlPjxzZWNvbmRhcnktdGl0bGU+TW9sZWN1bGVzPC9zZWNv
bmRhcnktdGl0bGU+PC90aXRsZXM+PHBlcmlvZGljYWw+PGZ1bGwtdGl0bGU+TW9sZWN1bGVzPC9m
dWxsLXRpdGxlPjxhYmJyLTE+TW9sZWN1bGVzPC9hYmJyLTE+PGFiYnItMj5Nb2xlY3VsZXM8L2Fi
YnItMj48L3BlcmlvZGljYWw+PHBhZ2VzPjMyMzA8L3BhZ2VzPjx2b2x1bWU+MjM8L3ZvbHVtZT48
bnVtYmVyPjEyPC9udW1iZXI+PGtleXdvcmRzPjxrZXl3b3JkPnJldmlldyBhbHpoZWltZXJzIGRp
c2Vhc2UgbXVzY2FyaW5pYyBuaWNvdGluaWMgcmVjZXB0b3IgY2hvbGluZXJnaWMgc3lzdGVtPC9r
ZXl3b3JkPjwva2V5d29yZHM+PGRhdGVzPjx5ZWFyPjIwMTg8L3llYXI+PC9kYXRlcz48cHVibGlz
aGVyPk1EUEkgQUc8L3B1Ymxpc2hlcj48aXNibj4xNDIwLTMwNDk8L2lzYm4+PHVybHM+PC91cmxz
PjxlbGVjdHJvbmljLXJlc291cmNlLW51bT4xMC4zMzkwL21vbGVjdWxlczIzMTIzMjMwPC9lbGVj
dHJvbmljLXJlc291cmNlLW51bT48L3JlY29yZD48L0NpdGU+PENpdGU+PEF1dGhvcj5TaW1vbmk8
L0F1dGhvcj48WWVhcj4yMDE3PC9ZZWFyPjxSZWNOdW0+Nzg8L1JlY051bT48cmVjb3JkPjxyZWMt
bnVtYmVyPjc4PC9yZWMtbnVtYmVyPjxmb3JlaWduLWtleXM+PGtleSBhcHA9IkVOIiBkYi1pZD0i
eHNlMDB2NXB2MGZlZTZldGVhcnY5dmUweng5eHJ6MmVkdjA5IiB0aW1lc3RhbXA9IjE1ODE5MzYy
MjgiPjc4PC9rZXk+PC9mb3JlaWduLWtleXM+PHJlZi10eXBlIG5hbWU9IkpvdXJuYWwgQXJ0aWNs
ZSI+MTc8L3JlZi10eXBlPjxjb250cmlidXRvcnM+PGF1dGhvcnM+PGF1dGhvcj5TaW1vbmksIEVs
ZW5hPC9hdXRob3I+PGF1dGhvcj5CYXJ0b2xpbmksIE1hbnVlbGE8L2F1dGhvcj48YXV0aG9yPkFi
dSwgSXp1ZGRpbiBGLjwvYXV0aG9yPjxhdXRob3I+QmxvY2tsZXksIEFsaXg8L2F1dGhvcj48YXV0
aG9yPkdvdHRpLCBDZWNpbGlhPC9hdXRob3I+PGF1dGhvcj5Cb3R0ZWdvbmksIEdpb3Zhbm5pPC9h
dXRob3I+PGF1dGhvcj5DYXBvcmFzbywgUm9iZXJ0YTwvYXV0aG9yPjxhdXRob3I+QmVyZ2FtaW5p
LCBDaHJpc3RpYW48L2F1dGhvcj48YXV0aG9yPkFuZHJpc2FubywgVmluY2VuemE8L2F1dGhvcj48
YXV0aG9yPkNhdmFsbGksIEFuZHJlYTwvYXV0aG9yPjxhdXRob3I+TWVsbG9yLCBJYW4gUi48L2F1
dGhvcj48YXV0aG9yPk1pbmFyaW5pLCBBbm5hPC9hdXRob3I+PGF1dGhvcj5Sb3NpbmksIE1pY2hl
bGE8L2F1dGhvcj48L2F1dGhvcnM+PC9jb250cmlidXRvcnM+PHRpdGxlcz48dGl0bGU+TXVsdGl0
YXJnZXQgZHJ1ZyBkZXNpZ24gc3RyYXRlZ3kgaW4gQWx6aGVpbWVyJmFwb3M7cyBkaXNlYXNlOiBm
b2N1cyBvbiBjaG9saW5lcmdpYyB0cmFuc21pc3Npb24gYW5kIGFteWxvaWQtzrIgYWdncmVnYXRp
b248L3RpdGxlPjxzZWNvbmRhcnktdGl0bGU+RnV0dXJlIE1lZGljaW5hbCBDaGVtaXN0cnk8L3Nl
Y29uZGFyeS10aXRsZT48L3RpdGxlcz48cGVyaW9kaWNhbD48ZnVsbC10aXRsZT5GdXR1cmUgTWVk
aWNpbmFsIENoZW1pc3RyeTwvZnVsbC10aXRsZT48YWJici0xPkZ1dHVyZSBNZWQuIENoZW0uPC9h
YmJyLTE+PGFiYnItMj5GdXR1cmUgTWVkIENoZW08L2FiYnItMj48L3BlcmlvZGljYWw+PHBhZ2Vz
Pjk1My05NjM8L3BhZ2VzPjx2b2x1bWU+OTwvdm9sdW1lPjxudW1iZXI+MTA8L251bWJlcj48ZGF0
ZXM+PHllYXI+MjAxNzwveWVhcj48cHViLWRhdGVzPjxkYXRlPjIwMTcvMDYvMDE8L2RhdGU+PC9w
dWItZGF0ZXM+PC9kYXRlcz48cHVibGlzaGVyPkZ1dHVyZSBTY2llbmNlPC9wdWJsaXNoZXI+PGlz
Ym4+MTc1Ni04OTE5PC9pc2JuPjx1cmxzPjxyZWxhdGVkLXVybHM+PHVybD5odHRwczovL2RvaS5v
cmcvMTAuNDE1NS9mbWMtMjAxNy0wMDM5PC91cmw+PC9yZWxhdGVkLXVybHM+PC91cmxzPjxlbGVj
dHJvbmljLXJlc291cmNlLW51bT4xMC40MTU1L2ZtYy0yMDE3LTAwMzk8L2VsZWN0cm9uaWMtcmVz
b3VyY2UtbnVtPjxhY2Nlc3MtZGF0ZT4yMDIwLzAyLzE3PC9hY2Nlc3MtZGF0ZT48L3JlY29yZD48
L0NpdGU+PENpdGU+PEF1dGhvcj5Lb3dhbDwvQXV0aG9yPjxZZWFyPjIwMTk8L1llYXI+PFJlY051
bT43OTwvUmVjTnVtPjxyZWNvcmQ+PHJlYy1udW1iZXI+Nzk8L3JlYy1udW1iZXI+PGZvcmVpZ24t
a2V5cz48a2V5IGFwcD0iRU4iIGRiLWlkPSJ4c2UwMHY1cHYwZmVlNmV0ZWFydjl2ZTB6eDl4cnoy
ZWR2MDkiIHRpbWVzdGFtcD0iMTU4MTkzNjc3MyI+Nzk8L2tleT48L2ZvcmVpZ24ta2V5cz48cmVm
LXR5cGUgbmFtZT0iSm91cm5hbCBBcnRpY2xlIj4xNzwvcmVmLXR5cGU+PGNvbnRyaWJ1dG9ycz48
YXV0aG9ycz48YXV0aG9yPktvd2FsLCBOYXRhbGlhIE0uPC9hdXRob3I+PGF1dGhvcj5JbmR1cnRo
aSwgRGluZXNoIEMuPC9hdXRob3I+PGF1dGhvcj5BaHJpbmcsIFBoaWxpcCBLLjwvYXV0aG9yPjxh
dXRob3I+Q2hlYmliLCBNYXJ5PC9hdXRob3I+PGF1dGhvcj5PbGFmc2RvdHRpciwgRWxpbiBTLjwv
YXV0aG9yPjxhdXRob3I+QmFsbGUsIFRob21hczwvYXV0aG9yPjwvYXV0aG9ycz48L2NvbnRyaWJ1
dG9ycz48dGl0bGVzPjx0aXRsZT5Ob3ZlbCBBcHByb2FjaCBmb3IgdGhlIFNlYXJjaCBmb3IgQ2hl
bWljYWwgU2NhZmZvbGRzIHdpdGggRHVhbCBBY3Rpdml0eSB3aXRoIEFjZXR5bGNob2xpbmVzdGVy
YXNlIGFuZCB0aGUgzrE3IE5pY290aW5pYyBBY2V0eWxjaG9saW5lIFJlY2VwdG9yLUEgUGVyc3Bl
Y3RpdmUgZm9yIHRoZSBUcmVhdG1lbnQgb2YgTmV1cm9kZWdlbmVyYXRpdmUgRGlzb3JkZXJzPC90
aXRsZT48c2Vjb25kYXJ5LXRpdGxlPk1vbGVjdWxlczwvc2Vjb25kYXJ5LXRpdGxlPjwvdGl0bGVz
PjxwZXJpb2RpY2FsPjxmdWxsLXRpdGxlPk1vbGVjdWxlczwvZnVsbC10aXRsZT48YWJici0xPk1v
bGVjdWxlczwvYWJici0xPjxhYmJyLTI+TW9sZWN1bGVzPC9hYmJyLTI+PC9wZXJpb2RpY2FsPjxw
YWdlcz40NDY8L3BhZ2VzPjx2b2x1bWU+MjQ8L3ZvbHVtZT48bnVtYmVyPjM8L251bWJlcj48a2V5
d29yZHM+PGtleXdvcmQ+QUNoRTwva2V5d29yZD48a2V5d29yZD5hY2V0eWxjaG9saW5lc3RlcmFz
ZTwva2V5d29yZD48a2V5d29yZD5kb2NraW5nPC9rZXl3b3JkPjxrZXl3b3JkPmR1YWwgbW9kZSBv
ZiBhY3Rpb248L2tleXdvcmQ+PGtleXdvcmQ+bGVhZCBpZGVudGlmaWNhdGlvbjwva2V5d29yZD48
a2V5d29yZD5tdWx0aSBtb2RhbDwva2V5d29yZD48a2V5d29yZD5uQUNoUjwva2V5d29yZD48a2V5
d29yZD5uZXVyb2RlZ2VuZXJhdGl2ZSBkaXNvcmRlcnM8L2tleXdvcmQ+PGtleXdvcmQ+bmljb3Rp
bmljIGFjZXR5bGNob2xpbmUgcmVjZXB0b3I8L2tleXdvcmQ+PGtleXdvcmQ+dmlydHVhbCBzY3Jl
ZW5pbmc8L2tleXdvcmQ+PC9rZXl3b3Jkcz48ZGF0ZXM+PHllYXI+MjAxOTwveWVhcj48L2RhdGVz
Pjx1cmxzPjwvdXJscz48ZWxlY3Ryb25pYy1yZXNvdXJjZS1udW0+MTAuMzM5MC9tb2xlY3VsZXMy
NDAzMDQ0NjwvZWxlY3Ryb25pYy1yZXNvdXJjZS1udW0+PC9yZWNvcmQ+PC9DaXRlPjwvRW5kTm90
ZT5=
</w:fldData>
        </w:fldChar>
      </w:r>
      <w:r w:rsidR="005D79EE" w:rsidRPr="0074601D">
        <w:instrText xml:space="preserve"> ADDIN EN.CITE </w:instrText>
      </w:r>
      <w:r w:rsidR="00DE4BC3" w:rsidRPr="0074601D">
        <w:fldChar w:fldCharType="begin">
          <w:fldData xml:space="preserve">PEVuZE5vdGU+PENpdGU+PEF1dGhvcj5Wb2xwYXRvPC9BdXRob3I+PFllYXI+MjAxODwvWWVhcj48
UmVjTnVtPjc3PC9SZWNOdW0+PERpc3BsYXlUZXh0PlszNi0zOF08L0Rpc3BsYXlUZXh0PjxyZWNv
cmQ+PHJlYy1udW1iZXI+Nzc8L3JlYy1udW1iZXI+PGZvcmVpZ24ta2V5cz48a2V5IGFwcD0iRU4i
IGRiLWlkPSJ4c2UwMHY1cHYwZmVlNmV0ZWFydjl2ZTB6eDl4cnoyZWR2MDkiIHRpbWVzdGFtcD0i
MTU4MTkzNjAzMiI+Nzc8L2tleT48L2ZvcmVpZ24ta2V5cz48cmVmLXR5cGUgbmFtZT0iSm91cm5h
bCBBcnRpY2xlIj4xNzwvcmVmLXR5cGU+PGNvbnRyaWJ1dG9ycz48YXV0aG9ycz48YXV0aG9yPlZv
bHBhdG8sIERhbmllbGE8L2F1dGhvcj48YXV0aG9yPkhvbHpncmFiZSwgVWxyaWtlPC9hdXRob3I+
PC9hdXRob3JzPjwvY29udHJpYnV0b3JzPjx0aXRsZXM+PHRpdGxlPkRlc2lnbmluZyBoeWJyaWRz
IHRhcmdldGluZyB0aGUgY2hvbGluZXJnaWMgc3lzdGVtIGJ5IG1vZHVsYXRpbmcgdGhlIG11c2Nh
cmluaWMgYW5kIG5pY290aW5pYyByZWNlcHRvcnM6IGEgY29uY2VwdCB0byB0cmVhdCBhbHpoZWlt
ZXImYXBvcztzIGRpc2Vhc2U8L3RpdGxlPjxzZWNvbmRhcnktdGl0bGU+TW9sZWN1bGVzPC9zZWNv
bmRhcnktdGl0bGU+PC90aXRsZXM+PHBlcmlvZGljYWw+PGZ1bGwtdGl0bGU+TW9sZWN1bGVzPC9m
dWxsLXRpdGxlPjxhYmJyLTE+TW9sZWN1bGVzPC9hYmJyLTE+PGFiYnItMj5Nb2xlY3VsZXM8L2Fi
YnItMj48L3BlcmlvZGljYWw+PHBhZ2VzPjMyMzA8L3BhZ2VzPjx2b2x1bWU+MjM8L3ZvbHVtZT48
bnVtYmVyPjEyPC9udW1iZXI+PGtleXdvcmRzPjxrZXl3b3JkPnJldmlldyBhbHpoZWltZXJzIGRp
c2Vhc2UgbXVzY2FyaW5pYyBuaWNvdGluaWMgcmVjZXB0b3IgY2hvbGluZXJnaWMgc3lzdGVtPC9r
ZXl3b3JkPjwva2V5d29yZHM+PGRhdGVzPjx5ZWFyPjIwMTg8L3llYXI+PC9kYXRlcz48cHVibGlz
aGVyPk1EUEkgQUc8L3B1Ymxpc2hlcj48aXNibj4xNDIwLTMwNDk8L2lzYm4+PHVybHM+PC91cmxz
PjxlbGVjdHJvbmljLXJlc291cmNlLW51bT4xMC4zMzkwL21vbGVjdWxlczIzMTIzMjMwPC9lbGVj
dHJvbmljLXJlc291cmNlLW51bT48L3JlY29yZD48L0NpdGU+PENpdGU+PEF1dGhvcj5TaW1vbmk8
L0F1dGhvcj48WWVhcj4yMDE3PC9ZZWFyPjxSZWNOdW0+Nzg8L1JlY051bT48cmVjb3JkPjxyZWMt
bnVtYmVyPjc4PC9yZWMtbnVtYmVyPjxmb3JlaWduLWtleXM+PGtleSBhcHA9IkVOIiBkYi1pZD0i
eHNlMDB2NXB2MGZlZTZldGVhcnY5dmUweng5eHJ6MmVkdjA5IiB0aW1lc3RhbXA9IjE1ODE5MzYy
MjgiPjc4PC9rZXk+PC9mb3JlaWduLWtleXM+PHJlZi10eXBlIG5hbWU9IkpvdXJuYWwgQXJ0aWNs
ZSI+MTc8L3JlZi10eXBlPjxjb250cmlidXRvcnM+PGF1dGhvcnM+PGF1dGhvcj5TaW1vbmksIEVs
ZW5hPC9hdXRob3I+PGF1dGhvcj5CYXJ0b2xpbmksIE1hbnVlbGE8L2F1dGhvcj48YXV0aG9yPkFi
dSwgSXp1ZGRpbiBGLjwvYXV0aG9yPjxhdXRob3I+QmxvY2tsZXksIEFsaXg8L2F1dGhvcj48YXV0
aG9yPkdvdHRpLCBDZWNpbGlhPC9hdXRob3I+PGF1dGhvcj5Cb3R0ZWdvbmksIEdpb3Zhbm5pPC9h
dXRob3I+PGF1dGhvcj5DYXBvcmFzbywgUm9iZXJ0YTwvYXV0aG9yPjxhdXRob3I+QmVyZ2FtaW5p
LCBDaHJpc3RpYW48L2F1dGhvcj48YXV0aG9yPkFuZHJpc2FubywgVmluY2VuemE8L2F1dGhvcj48
YXV0aG9yPkNhdmFsbGksIEFuZHJlYTwvYXV0aG9yPjxhdXRob3I+TWVsbG9yLCBJYW4gUi48L2F1
dGhvcj48YXV0aG9yPk1pbmFyaW5pLCBBbm5hPC9hdXRob3I+PGF1dGhvcj5Sb3NpbmksIE1pY2hl
bGE8L2F1dGhvcj48L2F1dGhvcnM+PC9jb250cmlidXRvcnM+PHRpdGxlcz48dGl0bGU+TXVsdGl0
YXJnZXQgZHJ1ZyBkZXNpZ24gc3RyYXRlZ3kgaW4gQWx6aGVpbWVyJmFwb3M7cyBkaXNlYXNlOiBm
b2N1cyBvbiBjaG9saW5lcmdpYyB0cmFuc21pc3Npb24gYW5kIGFteWxvaWQtzrIgYWdncmVnYXRp
b248L3RpdGxlPjxzZWNvbmRhcnktdGl0bGU+RnV0dXJlIE1lZGljaW5hbCBDaGVtaXN0cnk8L3Nl
Y29uZGFyeS10aXRsZT48L3RpdGxlcz48cGVyaW9kaWNhbD48ZnVsbC10aXRsZT5GdXR1cmUgTWVk
aWNpbmFsIENoZW1pc3RyeTwvZnVsbC10aXRsZT48YWJici0xPkZ1dHVyZSBNZWQuIENoZW0uPC9h
YmJyLTE+PGFiYnItMj5GdXR1cmUgTWVkIENoZW08L2FiYnItMj48L3BlcmlvZGljYWw+PHBhZ2Vz
Pjk1My05NjM8L3BhZ2VzPjx2b2x1bWU+OTwvdm9sdW1lPjxudW1iZXI+MTA8L251bWJlcj48ZGF0
ZXM+PHllYXI+MjAxNzwveWVhcj48cHViLWRhdGVzPjxkYXRlPjIwMTcvMDYvMDE8L2RhdGU+PC9w
dWItZGF0ZXM+PC9kYXRlcz48cHVibGlzaGVyPkZ1dHVyZSBTY2llbmNlPC9wdWJsaXNoZXI+PGlz
Ym4+MTc1Ni04OTE5PC9pc2JuPjx1cmxzPjxyZWxhdGVkLXVybHM+PHVybD5odHRwczovL2RvaS5v
cmcvMTAuNDE1NS9mbWMtMjAxNy0wMDM5PC91cmw+PC9yZWxhdGVkLXVybHM+PC91cmxzPjxlbGVj
dHJvbmljLXJlc291cmNlLW51bT4xMC40MTU1L2ZtYy0yMDE3LTAwMzk8L2VsZWN0cm9uaWMtcmVz
b3VyY2UtbnVtPjxhY2Nlc3MtZGF0ZT4yMDIwLzAyLzE3PC9hY2Nlc3MtZGF0ZT48L3JlY29yZD48
L0NpdGU+PENpdGU+PEF1dGhvcj5Lb3dhbDwvQXV0aG9yPjxZZWFyPjIwMTk8L1llYXI+PFJlY051
bT43OTwvUmVjTnVtPjxyZWNvcmQ+PHJlYy1udW1iZXI+Nzk8L3JlYy1udW1iZXI+PGZvcmVpZ24t
a2V5cz48a2V5IGFwcD0iRU4iIGRiLWlkPSJ4c2UwMHY1cHYwZmVlNmV0ZWFydjl2ZTB6eDl4cnoy
ZWR2MDkiIHRpbWVzdGFtcD0iMTU4MTkzNjc3MyI+Nzk8L2tleT48L2ZvcmVpZ24ta2V5cz48cmVm
LXR5cGUgbmFtZT0iSm91cm5hbCBBcnRpY2xlIj4xNzwvcmVmLXR5cGU+PGNvbnRyaWJ1dG9ycz48
YXV0aG9ycz48YXV0aG9yPktvd2FsLCBOYXRhbGlhIE0uPC9hdXRob3I+PGF1dGhvcj5JbmR1cnRo
aSwgRGluZXNoIEMuPC9hdXRob3I+PGF1dGhvcj5BaHJpbmcsIFBoaWxpcCBLLjwvYXV0aG9yPjxh
dXRob3I+Q2hlYmliLCBNYXJ5PC9hdXRob3I+PGF1dGhvcj5PbGFmc2RvdHRpciwgRWxpbiBTLjwv
YXV0aG9yPjxhdXRob3I+QmFsbGUsIFRob21hczwvYXV0aG9yPjwvYXV0aG9ycz48L2NvbnRyaWJ1
dG9ycz48dGl0bGVzPjx0aXRsZT5Ob3ZlbCBBcHByb2FjaCBmb3IgdGhlIFNlYXJjaCBmb3IgQ2hl
bWljYWwgU2NhZmZvbGRzIHdpdGggRHVhbCBBY3Rpdml0eSB3aXRoIEFjZXR5bGNob2xpbmVzdGVy
YXNlIGFuZCB0aGUgzrE3IE5pY290aW5pYyBBY2V0eWxjaG9saW5lIFJlY2VwdG9yLUEgUGVyc3Bl
Y3RpdmUgZm9yIHRoZSBUcmVhdG1lbnQgb2YgTmV1cm9kZWdlbmVyYXRpdmUgRGlzb3JkZXJzPC90
aXRsZT48c2Vjb25kYXJ5LXRpdGxlPk1vbGVjdWxlczwvc2Vjb25kYXJ5LXRpdGxlPjwvdGl0bGVz
PjxwZXJpb2RpY2FsPjxmdWxsLXRpdGxlPk1vbGVjdWxlczwvZnVsbC10aXRsZT48YWJici0xPk1v
bGVjdWxlczwvYWJici0xPjxhYmJyLTI+TW9sZWN1bGVzPC9hYmJyLTI+PC9wZXJpb2RpY2FsPjxw
YWdlcz40NDY8L3BhZ2VzPjx2b2x1bWU+MjQ8L3ZvbHVtZT48bnVtYmVyPjM8L251bWJlcj48a2V5
d29yZHM+PGtleXdvcmQ+QUNoRTwva2V5d29yZD48a2V5d29yZD5hY2V0eWxjaG9saW5lc3RlcmFz
ZTwva2V5d29yZD48a2V5d29yZD5kb2NraW5nPC9rZXl3b3JkPjxrZXl3b3JkPmR1YWwgbW9kZSBv
ZiBhY3Rpb248L2tleXdvcmQ+PGtleXdvcmQ+bGVhZCBpZGVudGlmaWNhdGlvbjwva2V5d29yZD48
a2V5d29yZD5tdWx0aSBtb2RhbDwva2V5d29yZD48a2V5d29yZD5uQUNoUjwva2V5d29yZD48a2V5
d29yZD5uZXVyb2RlZ2VuZXJhdGl2ZSBkaXNvcmRlcnM8L2tleXdvcmQ+PGtleXdvcmQ+bmljb3Rp
bmljIGFjZXR5bGNob2xpbmUgcmVjZXB0b3I8L2tleXdvcmQ+PGtleXdvcmQ+dmlydHVhbCBzY3Jl
ZW5pbmc8L2tleXdvcmQ+PC9rZXl3b3Jkcz48ZGF0ZXM+PHllYXI+MjAxOTwveWVhcj48L2RhdGVz
Pjx1cmxzPjwvdXJscz48ZWxlY3Ryb25pYy1yZXNvdXJjZS1udW0+MTAuMzM5MC9tb2xlY3VsZXMy
NDAzMDQ0NjwvZWxlY3Ryb25pYy1yZXNvdXJjZS1udW0+PC9yZWNvcmQ+PC9DaXRlPjwvRW5kTm90
ZT5=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[36-38]</w:t>
      </w:r>
      <w:r w:rsidR="00DE4BC3" w:rsidRPr="0074601D">
        <w:fldChar w:fldCharType="end"/>
      </w:r>
      <w:r w:rsidR="0074601D" w:rsidRPr="0074601D">
        <w:t>,</w:t>
      </w:r>
      <w:r w:rsidR="00F11A21" w:rsidRPr="0074601D">
        <w:t xml:space="preserve"> we </w:t>
      </w:r>
      <w:r w:rsidR="00014566" w:rsidRPr="0074601D">
        <w:t xml:space="preserve">proposed the synthesis of </w:t>
      </w:r>
      <w:r w:rsidR="004567F6" w:rsidRPr="0074601D">
        <w:t>two</w:t>
      </w:r>
      <w:r w:rsidR="00014566" w:rsidRPr="0074601D">
        <w:t xml:space="preserve"> multifunctional ligand</w:t>
      </w:r>
      <w:r w:rsidR="004567F6" w:rsidRPr="0074601D">
        <w:t xml:space="preserve">s </w:t>
      </w:r>
      <w:r w:rsidR="004567F6" w:rsidRPr="0074601D">
        <w:rPr>
          <w:b/>
        </w:rPr>
        <w:t>MB105</w:t>
      </w:r>
      <w:r w:rsidR="004567F6" w:rsidRPr="0074601D">
        <w:t xml:space="preserve"> and </w:t>
      </w:r>
      <w:r w:rsidR="004567F6" w:rsidRPr="0074601D">
        <w:rPr>
          <w:b/>
        </w:rPr>
        <w:t>MB118</w:t>
      </w:r>
      <w:r w:rsidR="00014566" w:rsidRPr="0074601D">
        <w:t xml:space="preserve"> </w:t>
      </w:r>
      <w:r w:rsidR="00B61617" w:rsidRPr="0074601D">
        <w:t xml:space="preserve">(Figure 1) </w:t>
      </w:r>
      <w:r w:rsidR="00014566" w:rsidRPr="0074601D">
        <w:t xml:space="preserve">by </w:t>
      </w:r>
      <w:r w:rsidR="001D0F0E" w:rsidRPr="0074601D">
        <w:t xml:space="preserve">using copper(I)-catalysed azide alkyne cycloaddition </w:t>
      </w:r>
      <w:r w:rsidR="00B4548F" w:rsidRPr="0074601D">
        <w:t xml:space="preserve">click-chemistry </w:t>
      </w:r>
      <w:r w:rsidR="00014566" w:rsidRPr="0074601D">
        <w:t xml:space="preserve">(CuAAC) </w:t>
      </w:r>
      <w:r w:rsidR="00B4548F" w:rsidRPr="0074601D">
        <w:t xml:space="preserve">to </w:t>
      </w:r>
      <w:r w:rsidR="00014566" w:rsidRPr="0074601D">
        <w:t xml:space="preserve">assemble </w:t>
      </w:r>
      <w:r w:rsidR="00CA5D19" w:rsidRPr="0074601D">
        <w:t>an</w:t>
      </w:r>
      <w:r w:rsidR="00B4548F" w:rsidRPr="0074601D">
        <w:t xml:space="preserve"> </w:t>
      </w:r>
      <w:r w:rsidR="00CA5D19" w:rsidRPr="0074601D">
        <w:t>azide</w:t>
      </w:r>
      <w:r w:rsidR="00B4548F" w:rsidRPr="0074601D">
        <w:t xml:space="preserve">-tacrine </w:t>
      </w:r>
      <w:r w:rsidR="00DE01D0" w:rsidRPr="0074601D">
        <w:t xml:space="preserve">precursor </w:t>
      </w:r>
      <w:r w:rsidR="00B4548F" w:rsidRPr="0074601D">
        <w:t xml:space="preserve">to </w:t>
      </w:r>
      <w:r w:rsidR="00DE01D0" w:rsidRPr="0074601D">
        <w:t xml:space="preserve">a 2,3 disubstituted </w:t>
      </w:r>
      <w:r w:rsidR="00DE4BC3" w:rsidRPr="0074601D">
        <w:t>quinuclidine</w:t>
      </w:r>
      <w:r w:rsidR="00DE01D0" w:rsidRPr="0074601D">
        <w:t xml:space="preserve"> bearing an alkyne function</w:t>
      </w:r>
      <w:r w:rsidR="008139FE" w:rsidRPr="0074601D">
        <w:t>. On the basis of the design, the new hybrids should</w:t>
      </w:r>
      <w:r w:rsidR="00B4548F" w:rsidRPr="0074601D">
        <w:t xml:space="preserve"> ideally show a dual activity</w:t>
      </w:r>
      <w:r w:rsidR="008139FE" w:rsidRPr="0074601D">
        <w:t>, i.e.,</w:t>
      </w:r>
      <w:r w:rsidR="00B4548F" w:rsidRPr="0074601D">
        <w:t xml:space="preserve"> inhibiting AChE and activating α7 nAChR.</w:t>
      </w:r>
      <w:r w:rsidR="00F34FD9" w:rsidRPr="0074601D">
        <w:t xml:space="preserve"> Combination of two pharmacophores </w:t>
      </w:r>
      <w:r w:rsidR="008139FE" w:rsidRPr="0074601D">
        <w:t>by</w:t>
      </w:r>
      <w:r w:rsidR="00F34FD9" w:rsidRPr="0074601D">
        <w:t xml:space="preserve"> c</w:t>
      </w:r>
      <w:r w:rsidR="00F34FD9" w:rsidRPr="0074601D">
        <w:rPr>
          <w:rStyle w:val="st"/>
        </w:rPr>
        <w:t xml:space="preserve">opper(I)-catalysed azide alkyne cycloaddition (CuAAC) </w:t>
      </w:r>
      <w:r w:rsidR="00F34FD9" w:rsidRPr="0074601D">
        <w:t>presents an interesting convergent synthetic strategy. Furthermore, 1,2,3-triazole</w:t>
      </w:r>
      <w:r w:rsidR="00CE2B40" w:rsidRPr="0074601D">
        <w:t xml:space="preserve">-containing hybrids </w:t>
      </w:r>
      <w:r w:rsidR="00F34FD9" w:rsidRPr="0074601D">
        <w:t>would allow formation of favourable interactions within the active-site gorge of</w:t>
      </w:r>
      <w:r w:rsidR="00F34FD9" w:rsidRPr="00FA5AC8">
        <w:t xml:space="preserve"> </w:t>
      </w:r>
      <w:r w:rsidR="00F34FD9" w:rsidRPr="0074601D">
        <w:lastRenderedPageBreak/>
        <w:t>AChE</w:t>
      </w:r>
      <w:r w:rsidR="00977B0E" w:rsidRPr="0074601D">
        <w:t xml:space="preserve"> </w:t>
      </w:r>
      <w:r w:rsidR="00DE4BC3" w:rsidRPr="0074601D">
        <w:fldChar w:fldCharType="begin">
          <w:fldData xml:space="preserve">PEVuZE5vdGU+PENpdGU+PEF1dGhvcj5Cb3VybmU8L0F1dGhvcj48WWVhcj4yMDA0PC9ZZWFyPjxS
ZWNOdW0+NDc8L1JlY051bT48RGlzcGxheVRleHQ+WzM5LTQxXTwvRGlzcGxheVRleHQ+PHJlY29y
ZD48cmVjLW51bWJlcj40NzwvcmVjLW51bWJlcj48Zm9yZWlnbi1rZXlzPjxrZXkgYXBwPSJFTiIg
ZGItaWQ9InZ0MGZyZDl6bXNyZDA3ZTJ4Zmo1NXZlZnZ0dHRmZmFhZXJ0ZiIgdGltZXN0YW1wPSIw
Ij40Nzwva2V5PjwvZm9yZWlnbi1rZXlzPjxyZWYtdHlwZSBuYW1lPSJKb3VybmFsIEFydGljbGUi
PjE3PC9yZWYtdHlwZT48Y29udHJpYnV0b3JzPjxhdXRob3JzPjxhdXRob3I+Qm91cm5lLCBZLjwv
YXV0aG9yPjxhdXRob3I+S29sYiwgSC4gQy48L2F1dGhvcj48YXV0aG9yPlJhZGljLCBaLjwvYXV0
aG9yPjxhdXRob3I+U2hhcnBsZXNzLCBLLiBCLjwvYXV0aG9yPjxhdXRob3I+VGF5bG9yLCBQLjwv
YXV0aG9yPjxhdXRob3I+TWFyY2hvdCwgUC48L2F1dGhvcj48L2F1dGhvcnM+PC9jb250cmlidXRv
cnM+PGF1dGgtYWRkcmVzcz5JbmdlbmllcmllIGRlcyBQcm90ZWluZXMsIENlbnRyZSBOYXRpb25h
bCBkZSBsYSBSZWNoZXJjaGUgU2NpZW50aWZpcXVlIFVuaXRlIE1peHRlIGRlIFJlY2hlcmNoZS02
NTYwLCBJbnN0aXR1dCBGZWRlcmF0aWYgZGUgUmVjaGVyY2hlIEplYW4gUm9jaGUsIFVuaXZlcnNp
dGUgZGUgbGEgTWVkaXRlcnJhbmVlLCBGYWN1bHRlIGRlIE1lZGVjaW5lIFNlY3RldXIgTm9yZCwg
Ri0xMzkxNiBNYXJzZWlsbGUgQ2VkZXggMjAsIEZyYW5jZS48L2F1dGgtYWRkcmVzcz48dGl0bGVz
Pjx0aXRsZT5GcmVlemUtZnJhbWUgaW5oaWJpdG9yIGNhcHR1cmVzIGFjZXR5bGNob2xpbmVzdGVy
YXNlIGluIGEgdW5pcXVlIGNvbmZvcm1hdGlvbjwvdGl0bGU+PHNlY29uZGFyeS10aXRsZT5Qcm9j
ZWVkaW5ncyBvZiB0aGUgTmF0aW9uYWwgQWNhZGVteSBvZiBTY2llbmNlcyBvZiB0aGUgVW5pdGVk
IFN0YXRlcyBvZiBBbWVyaWNhPC9zZWNvbmRhcnktdGl0bGU+PGFsdC10aXRsZT5Qcm9jZWVkaW5n
cyBvZiB0aGUgTmF0aW9uYWwgQWNhZGVteSBvZiBTY2llbmNlcyBvZiB0aGUgVW5pdGVkIFN0YXRl
cyBvZiBBbWVyaWNhPC9hbHQtdGl0bGU+PC90aXRsZXM+PHBlcmlvZGljYWw+PGZ1bGwtdGl0bGU+
UHJvY2VlZGluZ3Mgb2YgdGhlIE5hdGlvbmFsIEFjYWRlbXkgb2YgU2NpZW5jZXMgb2YgdGhlIFVu
aXRlZCBTdGF0ZXMgb2YgQW1lcmljYTwvZnVsbC10aXRsZT48YWJici0xPlByb2MuIE5hdGwuIEFj
YWQuIFNjaS4gVS4gUy4gQS48L2FiYnItMT48YWJici0yPlByb2MgTmF0bCBBY2FkIFNjaSBVIFMg
QTwvYWJici0yPjwvcGVyaW9kaWNhbD48YWx0LXBlcmlvZGljYWw+PGZ1bGwtdGl0bGU+UHJvY2Vl
ZGluZ3Mgb2YgdGhlIE5hdGlvbmFsIEFjYWRlbXkgb2YgU2NpZW5jZXMgb2YgdGhlIFVuaXRlZCBT
dGF0ZXMgb2YgQW1lcmljYTwvZnVsbC10aXRsZT48YWJici0xPlByb2MuIE5hdGwuIEFjYWQuIFNj
aS4gVS4gUy4gQS48L2FiYnItMT48YWJici0yPlByb2MgTmF0bCBBY2FkIFNjaSBVIFMgQTwvYWJi
ci0yPjwvYWx0LXBlcmlvZGljYWw+PHBhZ2VzPjE0NDktNTQ8L3BhZ2VzPjx2b2x1bWU+MTAxPC92
b2x1bWU+PG51bWJlcj42PC9udW1iZXI+PGVkaXRpb24+MjAwNC8wMi8wNjwvZWRpdGlvbj48a2V5
d29yZHM+PGtleXdvcmQ+QWNldHlsY2hvbGluZXN0ZXJhc2UvY2hlbWlzdHJ5LypkcnVnIGVmZmVj
dHM8L2tleXdvcmQ+PGtleXdvcmQ+Q2F0YWx5c2lzPC9rZXl3b3JkPjxrZXl3b3JkPkNlbGwgTGlu
ZTwva2V5d29yZD48a2V5d29yZD5DaG9saW5lc3RlcmFzZSBJbmhpYml0b3JzLypwaGFybWFjb2xv
Z3k8L2tleXdvcmQ+PGtleXdvcmQ+Q3J5c3RhbGxpemF0aW9uPC9rZXl3b3JkPjxrZXl3b3JkPkh1
bWFuczwva2V5d29yZD48a2V5d29yZD5Jc29tZXJpc208L2tleXdvcmQ+PGtleXdvcmQ+S2luZXRp
Y3M8L2tleXdvcmQ+PC9rZXl3b3Jkcz48ZGF0ZXM+PHllYXI+MjAwNDwveWVhcj48cHViLWRhdGVz
PjxkYXRlPkZlYiAxMDwvZGF0ZT48L3B1Yi1kYXRlcz48L2RhdGVzPjxpc2JuPjAwMjctODQyNCAo
UHJpbnQpJiN4RDswMDI3LTg0MjQ8L2lzYm4+PGFjY2Vzc2lvbi1udW0+MTQ3NTc4MTY8L2FjY2Vz
c2lvbi1udW0+PHVybHM+PC91cmxzPjxjdXN0b20yPlBNQzM0MTc0MDwvY3VzdG9tMj48ZWxlY3Ry
b25pYy1yZXNvdXJjZS1udW0+MTAuMTA3My9wbmFzLjAzMDgyMDYxMDA8L2VsZWN0cm9uaWMtcmVz
b3VyY2UtbnVtPjxyZW1vdGUtZGF0YWJhc2UtcHJvdmlkZXI+TkxNPC9yZW1vdGUtZGF0YWJhc2Ut
cHJvdmlkZXI+PGxhbmd1YWdlPmVuZzwvbGFuZ3VhZ2U+PC9yZWNvcmQ+PC9DaXRlPjxDaXRlPjxB
dXRob3I+S3Jhc2luc2tpPC9BdXRob3I+PFllYXI+MjAwNTwvWWVhcj48UmVjTnVtPjQ4PC9SZWNO
dW0+PHJlY29yZD48cmVjLW51bWJlcj40ODwvcmVjLW51bWJlcj48Zm9yZWlnbi1rZXlzPjxrZXkg
YXBwPSJFTiIgZGItaWQ9InZ0MGZyZDl6bXNyZDA3ZTJ4Zmo1NXZlZnZ0dHRmZmFhZXJ0ZiIgdGlt
ZXN0YW1wPSIwIj40ODwva2V5PjwvZm9yZWlnbi1rZXlzPjxyZWYtdHlwZSBuYW1lPSJKb3VybmFs
IEFydGljbGUiPjE3PC9yZWYtdHlwZT48Y29udHJpYnV0b3JzPjxhdXRob3JzPjxhdXRob3I+S3Jh
c2luc2tpLCBBLjwvYXV0aG9yPjxhdXRob3I+UmFkaWMsIFouPC9hdXRob3I+PGF1dGhvcj5NYW5l
dHNjaCwgUi48L2F1dGhvcj48YXV0aG9yPlJhdXNoZWwsIEouPC9hdXRob3I+PGF1dGhvcj5UYXls
b3IsIFAuPC9hdXRob3I+PGF1dGhvcj5TaGFycGxlc3MsIEsuIEIuPC9hdXRob3I+PGF1dGhvcj5L
b2xiLCBILiBDLjwvYXV0aG9yPjwvYXV0aG9ycz48L2NvbnRyaWJ1dG9ycz48YXV0aC1hZGRyZXNz
PkRlcGFydG1lbnQgb2YgQ2hlbWlzdHJ5IGFuZCB0aGUgU2thZ2dzIEluc3RpdHV0ZSBmb3IgQ2hl
bWljYWwgQmlvbG9neSwgVGhlIFNjcmlwcHMgUmVzZWFyY2ggSW5zdGl0dXRlLCAxMDU1MCBOb3J0
aCBUb3JyZXkgUGluZXMgUm9hZCwgTGEgSm9sbGEsIENBIDkyMDM3LCBVU0EuPC9hdXRoLWFkZHJl
c3M+PHRpdGxlcz48dGl0bGU+SW4gc2l0dSBzZWxlY3Rpb24gb2YgbGVhZCBjb21wb3VuZHMgYnkg
Y2xpY2sgY2hlbWlzdHJ5OiB0YXJnZXQtZ3VpZGVkIG9wdGltaXphdGlvbiBvZiBhY2V0eWxjaG9s
aW5lc3RlcmFzZSBpbmhpYml0b3JzPC90aXRsZT48c2Vjb25kYXJ5LXRpdGxlPkpvdXJuYWwgb2Yg
dGhlIEFtZXJpY2FuIENoZW1pY2FsIFNvY2lldHk8L3NlY29uZGFyeS10aXRsZT48YWx0LXRpdGxl
PkpvdXJuYWwgb2YgdGhlIEFtZXJpY2FuIENoZW1pY2FsIFNvY2lldHk8L2FsdC10aXRsZT48L3Rp
dGxlcz48cGVyaW9kaWNhbD48ZnVsbC10aXRsZT5Kb3VybmFsIG9mIHRoZSBBbWVyaWNhbiBDaGVt
aWNhbCBTb2NpZXR5PC9mdWxsLXRpdGxlPjxhYmJyLTE+Si4gQW0uIENoZW0uIFNvYy48L2FiYnIt
MT48YWJici0yPkogQW0gQ2hlbSBTb2M8L2FiYnItMj48L3BlcmlvZGljYWw+PGFsdC1wZXJpb2Rp
Y2FsPjxmdWxsLXRpdGxlPkpvdXJuYWwgb2YgdGhlIEFtZXJpY2FuIENoZW1pY2FsIFNvY2lldHk8
L2Z1bGwtdGl0bGU+PGFiYnItMT5KLiBBbS4gQ2hlbS4gU29jLjwvYWJici0xPjxhYmJyLTI+SiBB
bSBDaGVtIFNvYzwvYWJici0yPjwvYWx0LXBlcmlvZGljYWw+PHBhZ2VzPjY2ODYtOTI8L3BhZ2Vz
Pjx2b2x1bWU+MTI3PC92b2x1bWU+PG51bWJlcj4xODwvbnVtYmVyPjxlZGl0aW9uPjIwMDUvMDUv
MDU8L2VkaXRpb24+PGtleXdvcmRzPjxrZXl3b3JkPkFuaW1hbHM8L2tleXdvcmQ+PGtleXdvcmQ+
QmluZGluZyBTaXRlczwva2V5d29yZD48a2V5d29yZD5DaG9saW5lc3RlcmFzZSBJbmhpYml0b3Jz
LypjaGVtaXN0cnkvKnBoYXJtYWNvbG9neTwva2V5d29yZD48a2V5d29yZD5Db21iaW5hdG9yaWFs
IENoZW1pc3RyeSBUZWNobmlxdWVzL21ldGhvZHM8L2tleXdvcmQ+PGtleXdvcmQ+TWljZTwva2V5
d29yZD48a2V5d29yZD5QaGVuYW50aHJpZGluZXMvKmNoZW1pc3RyeS8qcGhhcm1hY29sb2d5PC9r
ZXl3b3JkPjxrZXl3b3JkPlN0ZXJlb2lzb21lcmlzbTwva2V5d29yZD48a2V5d29yZD5UYWNyaW5l
LyphbmFsb2dzICZhbXA7IGRlcml2YXRpdmVzLypwaGFybWFjb2xvZ3k8L2tleXdvcmQ+PGtleXdv
cmQ+VHJpYXpvbGVzL2NoZW1pc3RyeS9waGFybWFjb2xvZ3k8L2tleXdvcmQ+PC9rZXl3b3Jkcz48
ZGF0ZXM+PHllYXI+MjAwNTwveWVhcj48cHViLWRhdGVzPjxkYXRlPk1heSAxMTwvZGF0ZT48L3B1
Yi1kYXRlcz48L2RhdGVzPjxpc2JuPjAwMDItNzg2MyAoUHJpbnQpJiN4RDswMDAyLTc4NjM8L2lz
Ym4+PGFjY2Vzc2lvbi1udW0+MTU4NjkyOTA8L2FjY2Vzc2lvbi1udW0+PHVybHM+PC91cmxzPjxl
bGVjdHJvbmljLXJlc291cmNlLW51bT4xMC4xMDIxL2phMDQzMDMxdDwvZWxlY3Ryb25pYy1yZXNv
dXJjZS1udW0+PHJlbW90ZS1kYXRhYmFzZS1wcm92aWRlcj5OTE08L3JlbW90ZS1kYXRhYmFzZS1w
cm92aWRlcj48bGFuZ3VhZ2U+ZW5nPC9sYW5ndWFnZT48L3JlY29yZD48L0NpdGU+PENpdGU+PEF1
dGhvcj5MZXdpczwvQXV0aG9yPjxZZWFyPjIwMDI8L1llYXI+PFJlY051bT40OTwvUmVjTnVtPjxy
ZWNvcmQ+PHJlYy1udW1iZXI+NDk8L3JlYy1udW1iZXI+PGZvcmVpZ24ta2V5cz48a2V5IGFwcD0i
RU4iIGRiLWlkPSJ2dDBmcmQ5em1zcmQwN2UyeGZqNTV2ZWZ2dHR0ZmZhYWVydGYiIHRpbWVzdGFt
cD0iMCI+NDk8L2tleT48L2ZvcmVpZ24ta2V5cz48cmVmLXR5cGUgbmFtZT0iSm91cm5hbCBBcnRp
Y2xlIj4xNzwvcmVmLXR5cGU+PGNvbnRyaWJ1dG9ycz48YXV0aG9ycz48YXV0aG9yPkxld2lzLCBX
LiBHLjwvYXV0aG9yPjxhdXRob3I+R3JlZW4sIEwuIEcuPC9hdXRob3I+PGF1dGhvcj5Hcnluc3pw
YW4sIEYuPC9hdXRob3I+PGF1dGhvcj5SYWRpYywgWi48L2F1dGhvcj48YXV0aG9yPkNhcmxpZXIs
IFAuIFIuPC9hdXRob3I+PGF1dGhvcj5UYXlsb3IsIFAuPC9hdXRob3I+PGF1dGhvcj5GaW5uLCBN
LiBHLjwvYXV0aG9yPjxhdXRob3I+U2hhcnBsZXNzLCBLLiBCLjwvYXV0aG9yPjwvYXV0aG9ycz48
L2NvbnRyaWJ1dG9ycz48YXV0aC1hZGRyZXNzPkRlcGFydG1lbnQgb2YgQ2hlbWlzdHJ5LCBUaGUg
U2NyaXBwcyBSZXNlYXJjaCBJbnN0aXR1dGUsIDEwNTUwIE5vcnRoIFRvcnJleSBQaW5lcyBSb2Fk
LCBMYSBKb2xsYSwgQ0EgOTIwMzcsIFVTQS48L2F1dGgtYWRkcmVzcz48dGl0bGVzPjx0aXRsZT5D
bGljayBjaGVtaXN0cnkgaW4gc2l0dTogYWNldHlsY2hvbGluZXN0ZXJhc2UgYXMgYSByZWFjdGlv
biB2ZXNzZWwgZm9yIHRoZSBzZWxlY3RpdmUgYXNzZW1ibHkgb2YgYSBmZW10b21vbGFyIGluaGli
aXRvciBmcm9tIGFuIGFycmF5IG9mIGJ1aWxkaW5nIGJsb2NrczwvdGl0bGU+PHNlY29uZGFyeS10
aXRsZT5Bbmdld2FuZHRlIENoZW1pZSBJbnRlcm5hdGlvbmFsIEVkaXRpb248L3NlY29uZGFyeS10
aXRsZT48YWx0LXRpdGxlPkFuZ2V3YW5kdGUgQ2hlbWllIChJbnRlcm5hdGlvbmFsIGVkLiBpbiBF
bmdsaXNoKTwvYWx0LXRpdGxlPjwvdGl0bGVzPjxwZXJpb2RpY2FsPjxmdWxsLXRpdGxlPkFuZ2V3
YW5kdGUgQ2hlbWllIEludGVybmF0aW9uYWwgRWRpdGlvbjwvZnVsbC10aXRsZT48YWJici0xPkFu
Z2V3LiBDaGVtLiBJbnQuIEVkLjwvYWJici0xPjxhYmJyLTI+QW5nZXcgQ2hlbSBJbnQgRWQ8L2Fi
YnItMj48L3BlcmlvZGljYWw+PHBhZ2VzPjEwNTMtNzwvcGFnZXM+PHZvbHVtZT40MTwvdm9sdW1l
PjxudW1iZXI+NjwvbnVtYmVyPjxlZGl0aW9uPjIwMDIvMTIvMjA8L2VkaXRpb24+PGtleXdvcmRz
PjxrZXl3b3JkPkFjZXR5bGNob2xpbmVzdGVyYXNlLypjaGVtaXN0cnk8L2tleXdvcmQ+PGtleXdv
cmQ+QW5pbWFsczwva2V5d29yZD48a2V5d29yZD5CaW5kaW5nIFNpdGVzPC9rZXl3b3JkPjxrZXl3
b3JkPkNob2xpbmVzdGVyYXNlIEluaGliaXRvcnMvKmNoZW1pY2FsIHN5bnRoZXNpcy9waGFybWFj
b2xvZ3k8L2tleXdvcmQ+PGtleXdvcmQ+Q29tYmluYXRvcmlhbCBDaGVtaXN0cnkgVGVjaG5pcXVl
cy8qbWV0aG9kczwva2V5d29yZD48a2V5d29yZD5EcnVnIERlc2lnbjwva2V5d29yZD48a2V5d29y
ZD5LaW5ldGljczwva2V5d29yZD48a2V5d29yZD5NaWNlPC9rZXl3b3JkPjxrZXl3b3JkPlRvcnBl
ZG88L2tleXdvcmQ+PC9rZXl3b3Jkcz48ZGF0ZXM+PHllYXI+MjAwMjwveWVhcj48cHViLWRhdGVz
PjxkYXRlPk1hciAxNTwvZGF0ZT48L3B1Yi1kYXRlcz48L2RhdGVzPjxpc2JuPjE0MzMtNzg1MSAo
UHJpbnQpJiN4RDsxNDMzLTc4NTE8L2lzYm4+PGFjY2Vzc2lvbi1udW0+MTI0OTEzMTA8L2FjY2Vz
c2lvbi1udW0+PHVybHM+PC91cmxzPjxyZW1vdGUtZGF0YWJhc2UtcHJvdmlkZXI+TkxNPC9yZW1v
dGUtZGF0YWJhc2UtcHJvdmlkZXI+PGxhbmd1YWdlPmVuZzwvbGFuZ3VhZ2U+PC9yZWNvcmQ+PC9D
aXRlPjwvRW5kTm90ZT5=
</w:fldData>
        </w:fldChar>
      </w:r>
      <w:r w:rsidR="005D79EE" w:rsidRPr="0074601D">
        <w:instrText xml:space="preserve"> ADDIN EN.CITE </w:instrText>
      </w:r>
      <w:r w:rsidR="00DE4BC3" w:rsidRPr="0074601D">
        <w:fldChar w:fldCharType="begin">
          <w:fldData xml:space="preserve">PEVuZE5vdGU+PENpdGU+PEF1dGhvcj5Cb3VybmU8L0F1dGhvcj48WWVhcj4yMDA0PC9ZZWFyPjxS
ZWNOdW0+NDc8L1JlY051bT48RGlzcGxheVRleHQ+WzM5LTQxXTwvRGlzcGxheVRleHQ+PHJlY29y
ZD48cmVjLW51bWJlcj40NzwvcmVjLW51bWJlcj48Zm9yZWlnbi1rZXlzPjxrZXkgYXBwPSJFTiIg
ZGItaWQ9InZ0MGZyZDl6bXNyZDA3ZTJ4Zmo1NXZlZnZ0dHRmZmFhZXJ0ZiIgdGltZXN0YW1wPSIw
Ij40Nzwva2V5PjwvZm9yZWlnbi1rZXlzPjxyZWYtdHlwZSBuYW1lPSJKb3VybmFsIEFydGljbGUi
PjE3PC9yZWYtdHlwZT48Y29udHJpYnV0b3JzPjxhdXRob3JzPjxhdXRob3I+Qm91cm5lLCBZLjwv
YXV0aG9yPjxhdXRob3I+S29sYiwgSC4gQy48L2F1dGhvcj48YXV0aG9yPlJhZGljLCBaLjwvYXV0
aG9yPjxhdXRob3I+U2hhcnBsZXNzLCBLLiBCLjwvYXV0aG9yPjxhdXRob3I+VGF5bG9yLCBQLjwv
YXV0aG9yPjxhdXRob3I+TWFyY2hvdCwgUC48L2F1dGhvcj48L2F1dGhvcnM+PC9jb250cmlidXRv
cnM+PGF1dGgtYWRkcmVzcz5JbmdlbmllcmllIGRlcyBQcm90ZWluZXMsIENlbnRyZSBOYXRpb25h
bCBkZSBsYSBSZWNoZXJjaGUgU2NpZW50aWZpcXVlIFVuaXRlIE1peHRlIGRlIFJlY2hlcmNoZS02
NTYwLCBJbnN0aXR1dCBGZWRlcmF0aWYgZGUgUmVjaGVyY2hlIEplYW4gUm9jaGUsIFVuaXZlcnNp
dGUgZGUgbGEgTWVkaXRlcnJhbmVlLCBGYWN1bHRlIGRlIE1lZGVjaW5lIFNlY3RldXIgTm9yZCwg
Ri0xMzkxNiBNYXJzZWlsbGUgQ2VkZXggMjAsIEZyYW5jZS48L2F1dGgtYWRkcmVzcz48dGl0bGVz
Pjx0aXRsZT5GcmVlemUtZnJhbWUgaW5oaWJpdG9yIGNhcHR1cmVzIGFjZXR5bGNob2xpbmVzdGVy
YXNlIGluIGEgdW5pcXVlIGNvbmZvcm1hdGlvbjwvdGl0bGU+PHNlY29uZGFyeS10aXRsZT5Qcm9j
ZWVkaW5ncyBvZiB0aGUgTmF0aW9uYWwgQWNhZGVteSBvZiBTY2llbmNlcyBvZiB0aGUgVW5pdGVk
IFN0YXRlcyBvZiBBbWVyaWNhPC9zZWNvbmRhcnktdGl0bGU+PGFsdC10aXRsZT5Qcm9jZWVkaW5n
cyBvZiB0aGUgTmF0aW9uYWwgQWNhZGVteSBvZiBTY2llbmNlcyBvZiB0aGUgVW5pdGVkIFN0YXRl
cyBvZiBBbWVyaWNhPC9hbHQtdGl0bGU+PC90aXRsZXM+PHBlcmlvZGljYWw+PGZ1bGwtdGl0bGU+
UHJvY2VlZGluZ3Mgb2YgdGhlIE5hdGlvbmFsIEFjYWRlbXkgb2YgU2NpZW5jZXMgb2YgdGhlIFVu
aXRlZCBTdGF0ZXMgb2YgQW1lcmljYTwvZnVsbC10aXRsZT48YWJici0xPlByb2MuIE5hdGwuIEFj
YWQuIFNjaS4gVS4gUy4gQS48L2FiYnItMT48YWJici0yPlByb2MgTmF0bCBBY2FkIFNjaSBVIFMg
QTwvYWJici0yPjwvcGVyaW9kaWNhbD48YWx0LXBlcmlvZGljYWw+PGZ1bGwtdGl0bGU+UHJvY2Vl
ZGluZ3Mgb2YgdGhlIE5hdGlvbmFsIEFjYWRlbXkgb2YgU2NpZW5jZXMgb2YgdGhlIFVuaXRlZCBT
dGF0ZXMgb2YgQW1lcmljYTwvZnVsbC10aXRsZT48YWJici0xPlByb2MuIE5hdGwuIEFjYWQuIFNj
aS4gVS4gUy4gQS48L2FiYnItMT48YWJici0yPlByb2MgTmF0bCBBY2FkIFNjaSBVIFMgQTwvYWJi
ci0yPjwvYWx0LXBlcmlvZGljYWw+PHBhZ2VzPjE0NDktNTQ8L3BhZ2VzPjx2b2x1bWU+MTAxPC92
b2x1bWU+PG51bWJlcj42PC9udW1iZXI+PGVkaXRpb24+MjAwNC8wMi8wNjwvZWRpdGlvbj48a2V5
d29yZHM+PGtleXdvcmQ+QWNldHlsY2hvbGluZXN0ZXJhc2UvY2hlbWlzdHJ5LypkcnVnIGVmZmVj
dHM8L2tleXdvcmQ+PGtleXdvcmQ+Q2F0YWx5c2lzPC9rZXl3b3JkPjxrZXl3b3JkPkNlbGwgTGlu
ZTwva2V5d29yZD48a2V5d29yZD5DaG9saW5lc3RlcmFzZSBJbmhpYml0b3JzLypwaGFybWFjb2xv
Z3k8L2tleXdvcmQ+PGtleXdvcmQ+Q3J5c3RhbGxpemF0aW9uPC9rZXl3b3JkPjxrZXl3b3JkPkh1
bWFuczwva2V5d29yZD48a2V5d29yZD5Jc29tZXJpc208L2tleXdvcmQ+PGtleXdvcmQ+S2luZXRp
Y3M8L2tleXdvcmQ+PC9rZXl3b3Jkcz48ZGF0ZXM+PHllYXI+MjAwNDwveWVhcj48cHViLWRhdGVz
PjxkYXRlPkZlYiAxMDwvZGF0ZT48L3B1Yi1kYXRlcz48L2RhdGVzPjxpc2JuPjAwMjctODQyNCAo
UHJpbnQpJiN4RDswMDI3LTg0MjQ8L2lzYm4+PGFjY2Vzc2lvbi1udW0+MTQ3NTc4MTY8L2FjY2Vz
c2lvbi1udW0+PHVybHM+PC91cmxzPjxjdXN0b20yPlBNQzM0MTc0MDwvY3VzdG9tMj48ZWxlY3Ry
b25pYy1yZXNvdXJjZS1udW0+MTAuMTA3My9wbmFzLjAzMDgyMDYxMDA8L2VsZWN0cm9uaWMtcmVz
b3VyY2UtbnVtPjxyZW1vdGUtZGF0YWJhc2UtcHJvdmlkZXI+TkxNPC9yZW1vdGUtZGF0YWJhc2Ut
cHJvdmlkZXI+PGxhbmd1YWdlPmVuZzwvbGFuZ3VhZ2U+PC9yZWNvcmQ+PC9DaXRlPjxDaXRlPjxB
dXRob3I+S3Jhc2luc2tpPC9BdXRob3I+PFllYXI+MjAwNTwvWWVhcj48UmVjTnVtPjQ4PC9SZWNO
dW0+PHJlY29yZD48cmVjLW51bWJlcj40ODwvcmVjLW51bWJlcj48Zm9yZWlnbi1rZXlzPjxrZXkg
YXBwPSJFTiIgZGItaWQ9InZ0MGZyZDl6bXNyZDA3ZTJ4Zmo1NXZlZnZ0dHRmZmFhZXJ0ZiIgdGlt
ZXN0YW1wPSIwIj40ODwva2V5PjwvZm9yZWlnbi1rZXlzPjxyZWYtdHlwZSBuYW1lPSJKb3VybmFs
IEFydGljbGUiPjE3PC9yZWYtdHlwZT48Y29udHJpYnV0b3JzPjxhdXRob3JzPjxhdXRob3I+S3Jh
c2luc2tpLCBBLjwvYXV0aG9yPjxhdXRob3I+UmFkaWMsIFouPC9hdXRob3I+PGF1dGhvcj5NYW5l
dHNjaCwgUi48L2F1dGhvcj48YXV0aG9yPlJhdXNoZWwsIEouPC9hdXRob3I+PGF1dGhvcj5UYXls
b3IsIFAuPC9hdXRob3I+PGF1dGhvcj5TaGFycGxlc3MsIEsuIEIuPC9hdXRob3I+PGF1dGhvcj5L
b2xiLCBILiBDLjwvYXV0aG9yPjwvYXV0aG9ycz48L2NvbnRyaWJ1dG9ycz48YXV0aC1hZGRyZXNz
PkRlcGFydG1lbnQgb2YgQ2hlbWlzdHJ5IGFuZCB0aGUgU2thZ2dzIEluc3RpdHV0ZSBmb3IgQ2hl
bWljYWwgQmlvbG9neSwgVGhlIFNjcmlwcHMgUmVzZWFyY2ggSW5zdGl0dXRlLCAxMDU1MCBOb3J0
aCBUb3JyZXkgUGluZXMgUm9hZCwgTGEgSm9sbGEsIENBIDkyMDM3LCBVU0EuPC9hdXRoLWFkZHJl
c3M+PHRpdGxlcz48dGl0bGU+SW4gc2l0dSBzZWxlY3Rpb24gb2YgbGVhZCBjb21wb3VuZHMgYnkg
Y2xpY2sgY2hlbWlzdHJ5OiB0YXJnZXQtZ3VpZGVkIG9wdGltaXphdGlvbiBvZiBhY2V0eWxjaG9s
aW5lc3RlcmFzZSBpbmhpYml0b3JzPC90aXRsZT48c2Vjb25kYXJ5LXRpdGxlPkpvdXJuYWwgb2Yg
dGhlIEFtZXJpY2FuIENoZW1pY2FsIFNvY2lldHk8L3NlY29uZGFyeS10aXRsZT48YWx0LXRpdGxl
PkpvdXJuYWwgb2YgdGhlIEFtZXJpY2FuIENoZW1pY2FsIFNvY2lldHk8L2FsdC10aXRsZT48L3Rp
dGxlcz48cGVyaW9kaWNhbD48ZnVsbC10aXRsZT5Kb3VybmFsIG9mIHRoZSBBbWVyaWNhbiBDaGVt
aWNhbCBTb2NpZXR5PC9mdWxsLXRpdGxlPjxhYmJyLTE+Si4gQW0uIENoZW0uIFNvYy48L2FiYnIt
MT48YWJici0yPkogQW0gQ2hlbSBTb2M8L2FiYnItMj48L3BlcmlvZGljYWw+PGFsdC1wZXJpb2Rp
Y2FsPjxmdWxsLXRpdGxlPkpvdXJuYWwgb2YgdGhlIEFtZXJpY2FuIENoZW1pY2FsIFNvY2lldHk8
L2Z1bGwtdGl0bGU+PGFiYnItMT5KLiBBbS4gQ2hlbS4gU29jLjwvYWJici0xPjxhYmJyLTI+SiBB
bSBDaGVtIFNvYzwvYWJici0yPjwvYWx0LXBlcmlvZGljYWw+PHBhZ2VzPjY2ODYtOTI8L3BhZ2Vz
Pjx2b2x1bWU+MTI3PC92b2x1bWU+PG51bWJlcj4xODwvbnVtYmVyPjxlZGl0aW9uPjIwMDUvMDUv
MDU8L2VkaXRpb24+PGtleXdvcmRzPjxrZXl3b3JkPkFuaW1hbHM8L2tleXdvcmQ+PGtleXdvcmQ+
QmluZGluZyBTaXRlczwva2V5d29yZD48a2V5d29yZD5DaG9saW5lc3RlcmFzZSBJbmhpYml0b3Jz
LypjaGVtaXN0cnkvKnBoYXJtYWNvbG9neTwva2V5d29yZD48a2V5d29yZD5Db21iaW5hdG9yaWFs
IENoZW1pc3RyeSBUZWNobmlxdWVzL21ldGhvZHM8L2tleXdvcmQ+PGtleXdvcmQ+TWljZTwva2V5
d29yZD48a2V5d29yZD5QaGVuYW50aHJpZGluZXMvKmNoZW1pc3RyeS8qcGhhcm1hY29sb2d5PC9r
ZXl3b3JkPjxrZXl3b3JkPlN0ZXJlb2lzb21lcmlzbTwva2V5d29yZD48a2V5d29yZD5UYWNyaW5l
LyphbmFsb2dzICZhbXA7IGRlcml2YXRpdmVzLypwaGFybWFjb2xvZ3k8L2tleXdvcmQ+PGtleXdv
cmQ+VHJpYXpvbGVzL2NoZW1pc3RyeS9waGFybWFjb2xvZ3k8L2tleXdvcmQ+PC9rZXl3b3Jkcz48
ZGF0ZXM+PHllYXI+MjAwNTwveWVhcj48cHViLWRhdGVzPjxkYXRlPk1heSAxMTwvZGF0ZT48L3B1
Yi1kYXRlcz48L2RhdGVzPjxpc2JuPjAwMDItNzg2MyAoUHJpbnQpJiN4RDswMDAyLTc4NjM8L2lz
Ym4+PGFjY2Vzc2lvbi1udW0+MTU4NjkyOTA8L2FjY2Vzc2lvbi1udW0+PHVybHM+PC91cmxzPjxl
bGVjdHJvbmljLXJlc291cmNlLW51bT4xMC4xMDIxL2phMDQzMDMxdDwvZWxlY3Ryb25pYy1yZXNv
dXJjZS1udW0+PHJlbW90ZS1kYXRhYmFzZS1wcm92aWRlcj5OTE08L3JlbW90ZS1kYXRhYmFzZS1w
cm92aWRlcj48bGFuZ3VhZ2U+ZW5nPC9sYW5ndWFnZT48L3JlY29yZD48L0NpdGU+PENpdGU+PEF1
dGhvcj5MZXdpczwvQXV0aG9yPjxZZWFyPjIwMDI8L1llYXI+PFJlY051bT40OTwvUmVjTnVtPjxy
ZWNvcmQ+PHJlYy1udW1iZXI+NDk8L3JlYy1udW1iZXI+PGZvcmVpZ24ta2V5cz48a2V5IGFwcD0i
RU4iIGRiLWlkPSJ2dDBmcmQ5em1zcmQwN2UyeGZqNTV2ZWZ2dHR0ZmZhYWVydGYiIHRpbWVzdGFt
cD0iMCI+NDk8L2tleT48L2ZvcmVpZ24ta2V5cz48cmVmLXR5cGUgbmFtZT0iSm91cm5hbCBBcnRp
Y2xlIj4xNzwvcmVmLXR5cGU+PGNvbnRyaWJ1dG9ycz48YXV0aG9ycz48YXV0aG9yPkxld2lzLCBX
LiBHLjwvYXV0aG9yPjxhdXRob3I+R3JlZW4sIEwuIEcuPC9hdXRob3I+PGF1dGhvcj5Hcnluc3pw
YW4sIEYuPC9hdXRob3I+PGF1dGhvcj5SYWRpYywgWi48L2F1dGhvcj48YXV0aG9yPkNhcmxpZXIs
IFAuIFIuPC9hdXRob3I+PGF1dGhvcj5UYXlsb3IsIFAuPC9hdXRob3I+PGF1dGhvcj5GaW5uLCBN
LiBHLjwvYXV0aG9yPjxhdXRob3I+U2hhcnBsZXNzLCBLLiBCLjwvYXV0aG9yPjwvYXV0aG9ycz48
L2NvbnRyaWJ1dG9ycz48YXV0aC1hZGRyZXNzPkRlcGFydG1lbnQgb2YgQ2hlbWlzdHJ5LCBUaGUg
U2NyaXBwcyBSZXNlYXJjaCBJbnN0aXR1dGUsIDEwNTUwIE5vcnRoIFRvcnJleSBQaW5lcyBSb2Fk
LCBMYSBKb2xsYSwgQ0EgOTIwMzcsIFVTQS48L2F1dGgtYWRkcmVzcz48dGl0bGVzPjx0aXRsZT5D
bGljayBjaGVtaXN0cnkgaW4gc2l0dTogYWNldHlsY2hvbGluZXN0ZXJhc2UgYXMgYSByZWFjdGlv
biB2ZXNzZWwgZm9yIHRoZSBzZWxlY3RpdmUgYXNzZW1ibHkgb2YgYSBmZW10b21vbGFyIGluaGli
aXRvciBmcm9tIGFuIGFycmF5IG9mIGJ1aWxkaW5nIGJsb2NrczwvdGl0bGU+PHNlY29uZGFyeS10
aXRsZT5Bbmdld2FuZHRlIENoZW1pZSBJbnRlcm5hdGlvbmFsIEVkaXRpb248L3NlY29uZGFyeS10
aXRsZT48YWx0LXRpdGxlPkFuZ2V3YW5kdGUgQ2hlbWllIChJbnRlcm5hdGlvbmFsIGVkLiBpbiBF
bmdsaXNoKTwvYWx0LXRpdGxlPjwvdGl0bGVzPjxwZXJpb2RpY2FsPjxmdWxsLXRpdGxlPkFuZ2V3
YW5kdGUgQ2hlbWllIEludGVybmF0aW9uYWwgRWRpdGlvbjwvZnVsbC10aXRsZT48YWJici0xPkFu
Z2V3LiBDaGVtLiBJbnQuIEVkLjwvYWJici0xPjxhYmJyLTI+QW5nZXcgQ2hlbSBJbnQgRWQ8L2Fi
YnItMj48L3BlcmlvZGljYWw+PHBhZ2VzPjEwNTMtNzwvcGFnZXM+PHZvbHVtZT40MTwvdm9sdW1l
PjxudW1iZXI+NjwvbnVtYmVyPjxlZGl0aW9uPjIwMDIvMTIvMjA8L2VkaXRpb24+PGtleXdvcmRz
PjxrZXl3b3JkPkFjZXR5bGNob2xpbmVzdGVyYXNlLypjaGVtaXN0cnk8L2tleXdvcmQ+PGtleXdv
cmQ+QW5pbWFsczwva2V5d29yZD48a2V5d29yZD5CaW5kaW5nIFNpdGVzPC9rZXl3b3JkPjxrZXl3
b3JkPkNob2xpbmVzdGVyYXNlIEluaGliaXRvcnMvKmNoZW1pY2FsIHN5bnRoZXNpcy9waGFybWFj
b2xvZ3k8L2tleXdvcmQ+PGtleXdvcmQ+Q29tYmluYXRvcmlhbCBDaGVtaXN0cnkgVGVjaG5pcXVl
cy8qbWV0aG9kczwva2V5d29yZD48a2V5d29yZD5EcnVnIERlc2lnbjwva2V5d29yZD48a2V5d29y
ZD5LaW5ldGljczwva2V5d29yZD48a2V5d29yZD5NaWNlPC9rZXl3b3JkPjxrZXl3b3JkPlRvcnBl
ZG88L2tleXdvcmQ+PC9rZXl3b3Jkcz48ZGF0ZXM+PHllYXI+MjAwMjwveWVhcj48cHViLWRhdGVz
PjxkYXRlPk1hciAxNTwvZGF0ZT48L3B1Yi1kYXRlcz48L2RhdGVzPjxpc2JuPjE0MzMtNzg1MSAo
UHJpbnQpJiN4RDsxNDMzLTc4NTE8L2lzYm4+PGFjY2Vzc2lvbi1udW0+MTI0OTEzMTA8L2FjY2Vz
c2lvbi1udW0+PHVybHM+PC91cmxzPjxyZW1vdGUtZGF0YWJhc2UtcHJvdmlkZXI+TkxNPC9yZW1v
dGUtZGF0YWJhc2UtcHJvdmlkZXI+PGxhbmd1YWdlPmVuZzwvbGFuZ3VhZ2U+PC9yZWNvcmQ+PC9D
aXRlPjwvRW5kTm90ZT5=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[39-41]</w:t>
      </w:r>
      <w:r w:rsidR="00DE4BC3" w:rsidRPr="0074601D">
        <w:fldChar w:fldCharType="end"/>
      </w:r>
      <w:r w:rsidR="0074601D" w:rsidRPr="0074601D">
        <w:t>,</w:t>
      </w:r>
      <w:r w:rsidR="00F34FD9" w:rsidRPr="0074601D">
        <w:t xml:space="preserve"> </w:t>
      </w:r>
      <w:r w:rsidR="00977B0E" w:rsidRPr="0074601D">
        <w:t xml:space="preserve">as we have reported for the development of </w:t>
      </w:r>
      <w:r w:rsidR="00985154" w:rsidRPr="0074601D">
        <w:t xml:space="preserve">1,2,3-triazole-containing </w:t>
      </w:r>
      <w:r w:rsidR="00977B0E" w:rsidRPr="0074601D">
        <w:t xml:space="preserve">MTDLs </w:t>
      </w:r>
      <w:r w:rsidR="004A5957" w:rsidRPr="0074601D">
        <w:t xml:space="preserve">targeting </w:t>
      </w:r>
      <w:r w:rsidR="00985154" w:rsidRPr="0074601D">
        <w:t>AChE and GSK-3 kinase</w:t>
      </w:r>
      <w:r w:rsidR="0074601D" w:rsidRPr="0074601D">
        <w:t xml:space="preserve"> </w:t>
      </w:r>
      <w:r w:rsidR="00DE4BC3" w:rsidRPr="0074601D">
        <w:fldChar w:fldCharType="begin">
          <w:fldData xml:space="preserve">PEVuZE5vdGU+PENpdGU+PEF1dGhvcj5PdWtvbG9mZjwvQXV0aG9yPjxZZWFyPjIwMTk8L1llYXI+
PFJlY051bT44MTwvUmVjTnVtPjxEaXNwbGF5VGV4dD5bNDJdPC9EaXNwbGF5VGV4dD48cmVjb3Jk
PjxyZWMtbnVtYmVyPjgxPC9yZWMtbnVtYmVyPjxmb3JlaWduLWtleXM+PGtleSBhcHA9IkVOIiBk
Yi1pZD0ieHNlMDB2NXB2MGZlZTZldGVhcnY5dmUweng5eHJ6MmVkdjA5IiB0aW1lc3RhbXA9IjE1
ODIwMzA2NTciPjgxPC9rZXk+PC9mb3JlaWduLWtleXM+PHJlZi10eXBlIG5hbWU9IkpvdXJuYWwg
QXJ0aWNsZSI+MTc8L3JlZi10eXBlPjxjb250cmlidXRvcnM+PGF1dGhvcnM+PGF1dGhvcj5PdWtv
bG9mZiwgS2lsbGlhbjwvYXV0aG9yPjxhdXRob3I+Q29xdWVsbGUsIE5pY29sYXM8L2F1dGhvcj48
YXV0aG9yPkJhcnRvbGluaSwgTWFudWVsYTwvYXV0aG9yPjxhdXRob3I+TmFsZGksIE1hcmluYTwv
YXV0aG9yPjxhdXRob3I+TGUgR3VldmVsLCBSw6lteTwvYXV0aG9yPjxhdXRob3I+QmFjaCwgU3TD
qXBoYW5lPC9hdXRob3I+PGF1dGhvcj5Kb3NzZWxpbiwgQsOpYXRyaWNlPC9hdXRob3I+PGF1dGhv
cj5SdWNoYXVkLCBTYW5kcmluZTwvYXV0aG9yPjxhdXRob3I+Q2F0dG8sIE1hcmNvPC9hdXRob3I+
PGF1dGhvcj5QaXNhbmksIExlb25hcmRvPC9hdXRob3I+PGF1dGhvcj5EZW5vcmEsIE51bnppbzwv
YXV0aG9yPjxhdXRob3I+SWFjb2JhenppLCBSb3NhIE1hcmlhPC9hdXRob3I+PGF1dGhvcj5TaWxt
YW4sIElzcmFlbDwvYXV0aG9yPjxhdXRob3I+U3Vzc21hbiwgSm9lbCBMLjwvYXV0aG9yPjxhdXRo
b3I+QnVyb24sIEZyw6lkw6lyaWM8L2F1dGhvcj48YXV0aG9yPkNvbGxldGllciwgSmFjcXVlcy1Q
aGlsaXBwZTwvYXV0aG9yPjxhdXRob3I+SmVhbiwgTHVkb3ZpYzwvYXV0aG9yPjxhdXRob3I+Um91
dGllciwgU3lsdmFpbjwvYXV0aG9yPjxhdXRob3I+UmVuYXJkLCBQaWVycmUtWXZlczwvYXV0aG9y
PjwvYXV0aG9ycz48L2NvbnRyaWJ1dG9ycz48dGl0bGVzPjx0aXRsZT5EZXNpZ24sIGJpb2xvZ2lj
YWwgZXZhbHVhdGlvbiBhbmQgWC1yYXkgY3J5c3RhbGxvZ3JhcGh5IG9mIG5hbm9tb2xhciBtdWx0
aWZ1bmN0aW9uYWwgbGlnYW5kcyB0YXJnZXRpbmcgc2ltdWx0YW5lb3VzbHkgYWNldHlsY2hvbGlu
ZXN0ZXJhc2UgYW5kIGdseWNvZ2VuIHN5bnRoYXNlIGtpbmFzZS0zPC90aXRsZT48c2Vjb25kYXJ5
LXRpdGxlPkV1cm9wZWFuIEpvdXJuYWwgb2YgTWVkaWNpbmFsIENoZW1pc3RyeTwvc2Vjb25kYXJ5
LXRpdGxlPjwvdGl0bGVzPjxwZXJpb2RpY2FsPjxmdWxsLXRpdGxlPkV1cm9wZWFuIEpvdXJuYWwg
b2YgTWVkaWNpbmFsIENoZW1pc3RyeTwvZnVsbC10aXRsZT48YWJici0xPkV1ci4gSi4gTWVkLiBD
aGVtLjwvYWJici0xPjxhYmJyLTI+RXVyIEogTWVkIENoZW08L2FiYnItMj48L3BlcmlvZGljYWw+
PHBhZ2VzPjU4LTc3PC9wYWdlcz48dm9sdW1lPjE2ODwvdm9sdW1lPjxrZXl3b3Jkcz48a2V5d29y
ZD5BbHpoZWltZXImYXBvcztzIGRpc2Vhc2U8L2tleXdvcmQ+PGtleXdvcmQ+QWNldHlsY2hvbGlu
ZXN0ZXJhc2U8L2tleXdvcmQ+PGtleXdvcmQ+QnV0eXJ5bGNob2xpbmVzdGVyYXNlPC9rZXl3b3Jk
PjxrZXl3b3JkPktpbmFzZXM8L2tleXdvcmQ+PGtleXdvcmQ+R2x5Y29nZW4gc3ludGhhc2Uga2lu
YXNlLTM8L2tleXdvcmQ+PGtleXdvcmQ+Q3ljbGluLWRlcGVuZGVudCBraW5hc2UgNTwva2V5d29y
ZD48a2V5d29yZD5TeW50aGVzaXM8L2tleXdvcmQ+PGtleXdvcmQ+U0FSPC9rZXl3b3JkPjxrZXl3
b3JkPkNyeXN0YWxsb2dyYXBoeTwva2V5d29yZD48L2tleXdvcmRzPjxkYXRlcz48eWVhcj4yMDE5
PC95ZWFyPjxwdWItZGF0ZXM+PGRhdGU+MjAxOS8wNC8xNS88L2RhdGU+PC9wdWItZGF0ZXM+PC9k
YXRlcz48aXNibj4wMjIzLTUyMzQ8L2lzYm4+PHVybHM+PHJlbGF0ZWQtdXJscz48dXJsPmh0dHA6
Ly93d3cuc2NpZW5jZWRpcmVjdC5jb20vc2NpZW5jZS9hcnRpY2xlL3BpaS9TMDIyMzUyMzQxODMx
MTA5NzwvdXJsPjwvcmVsYXRlZC11cmxzPjwvdXJscz48ZWxlY3Ryb25pYy1yZXNvdXJjZS1udW0+
aHR0cHM6Ly9kb2kub3JnLzEwLjEwMTYvai5lam1lY2guMjAxOC4xMi4wNjM8L2VsZWN0cm9uaWMt
cmVzb3VyY2UtbnVtPjwvcmVjb3JkPjwvQ2l0ZT48L0VuZE5vdGU+
</w:fldData>
        </w:fldChar>
      </w:r>
      <w:r w:rsidR="005D79EE" w:rsidRPr="0074601D">
        <w:instrText xml:space="preserve"> ADDIN EN.CITE </w:instrText>
      </w:r>
      <w:r w:rsidR="00DE4BC3" w:rsidRPr="0074601D">
        <w:fldChar w:fldCharType="begin">
          <w:fldData xml:space="preserve">PEVuZE5vdGU+PENpdGU+PEF1dGhvcj5PdWtvbG9mZjwvQXV0aG9yPjxZZWFyPjIwMTk8L1llYXI+
PFJlY051bT44MTwvUmVjTnVtPjxEaXNwbGF5VGV4dD5bNDJdPC9EaXNwbGF5VGV4dD48cmVjb3Jk
PjxyZWMtbnVtYmVyPjgxPC9yZWMtbnVtYmVyPjxmb3JlaWduLWtleXM+PGtleSBhcHA9IkVOIiBk
Yi1pZD0ieHNlMDB2NXB2MGZlZTZldGVhcnY5dmUweng5eHJ6MmVkdjA5IiB0aW1lc3RhbXA9IjE1
ODIwMzA2NTciPjgxPC9rZXk+PC9mb3JlaWduLWtleXM+PHJlZi10eXBlIG5hbWU9IkpvdXJuYWwg
QXJ0aWNsZSI+MTc8L3JlZi10eXBlPjxjb250cmlidXRvcnM+PGF1dGhvcnM+PGF1dGhvcj5PdWtv
bG9mZiwgS2lsbGlhbjwvYXV0aG9yPjxhdXRob3I+Q29xdWVsbGUsIE5pY29sYXM8L2F1dGhvcj48
YXV0aG9yPkJhcnRvbGluaSwgTWFudWVsYTwvYXV0aG9yPjxhdXRob3I+TmFsZGksIE1hcmluYTwv
YXV0aG9yPjxhdXRob3I+TGUgR3VldmVsLCBSw6lteTwvYXV0aG9yPjxhdXRob3I+QmFjaCwgU3TD
qXBoYW5lPC9hdXRob3I+PGF1dGhvcj5Kb3NzZWxpbiwgQsOpYXRyaWNlPC9hdXRob3I+PGF1dGhv
cj5SdWNoYXVkLCBTYW5kcmluZTwvYXV0aG9yPjxhdXRob3I+Q2F0dG8sIE1hcmNvPC9hdXRob3I+
PGF1dGhvcj5QaXNhbmksIExlb25hcmRvPC9hdXRob3I+PGF1dGhvcj5EZW5vcmEsIE51bnppbzwv
YXV0aG9yPjxhdXRob3I+SWFjb2JhenppLCBSb3NhIE1hcmlhPC9hdXRob3I+PGF1dGhvcj5TaWxt
YW4sIElzcmFlbDwvYXV0aG9yPjxhdXRob3I+U3Vzc21hbiwgSm9lbCBMLjwvYXV0aG9yPjxhdXRo
b3I+QnVyb24sIEZyw6lkw6lyaWM8L2F1dGhvcj48YXV0aG9yPkNvbGxldGllciwgSmFjcXVlcy1Q
aGlsaXBwZTwvYXV0aG9yPjxhdXRob3I+SmVhbiwgTHVkb3ZpYzwvYXV0aG9yPjxhdXRob3I+Um91
dGllciwgU3lsdmFpbjwvYXV0aG9yPjxhdXRob3I+UmVuYXJkLCBQaWVycmUtWXZlczwvYXV0aG9y
PjwvYXV0aG9ycz48L2NvbnRyaWJ1dG9ycz48dGl0bGVzPjx0aXRsZT5EZXNpZ24sIGJpb2xvZ2lj
YWwgZXZhbHVhdGlvbiBhbmQgWC1yYXkgY3J5c3RhbGxvZ3JhcGh5IG9mIG5hbm9tb2xhciBtdWx0
aWZ1bmN0aW9uYWwgbGlnYW5kcyB0YXJnZXRpbmcgc2ltdWx0YW5lb3VzbHkgYWNldHlsY2hvbGlu
ZXN0ZXJhc2UgYW5kIGdseWNvZ2VuIHN5bnRoYXNlIGtpbmFzZS0zPC90aXRsZT48c2Vjb25kYXJ5
LXRpdGxlPkV1cm9wZWFuIEpvdXJuYWwgb2YgTWVkaWNpbmFsIENoZW1pc3RyeTwvc2Vjb25kYXJ5
LXRpdGxlPjwvdGl0bGVzPjxwZXJpb2RpY2FsPjxmdWxsLXRpdGxlPkV1cm9wZWFuIEpvdXJuYWwg
b2YgTWVkaWNpbmFsIENoZW1pc3RyeTwvZnVsbC10aXRsZT48YWJici0xPkV1ci4gSi4gTWVkLiBD
aGVtLjwvYWJici0xPjxhYmJyLTI+RXVyIEogTWVkIENoZW08L2FiYnItMj48L3BlcmlvZGljYWw+
PHBhZ2VzPjU4LTc3PC9wYWdlcz48dm9sdW1lPjE2ODwvdm9sdW1lPjxrZXl3b3Jkcz48a2V5d29y
ZD5BbHpoZWltZXImYXBvcztzIGRpc2Vhc2U8L2tleXdvcmQ+PGtleXdvcmQ+QWNldHlsY2hvbGlu
ZXN0ZXJhc2U8L2tleXdvcmQ+PGtleXdvcmQ+QnV0eXJ5bGNob2xpbmVzdGVyYXNlPC9rZXl3b3Jk
PjxrZXl3b3JkPktpbmFzZXM8L2tleXdvcmQ+PGtleXdvcmQ+R2x5Y29nZW4gc3ludGhhc2Uga2lu
YXNlLTM8L2tleXdvcmQ+PGtleXdvcmQ+Q3ljbGluLWRlcGVuZGVudCBraW5hc2UgNTwva2V5d29y
ZD48a2V5d29yZD5TeW50aGVzaXM8L2tleXdvcmQ+PGtleXdvcmQ+U0FSPC9rZXl3b3JkPjxrZXl3
b3JkPkNyeXN0YWxsb2dyYXBoeTwva2V5d29yZD48L2tleXdvcmRzPjxkYXRlcz48eWVhcj4yMDE5
PC95ZWFyPjxwdWItZGF0ZXM+PGRhdGU+MjAxOS8wNC8xNS88L2RhdGU+PC9wdWItZGF0ZXM+PC9k
YXRlcz48aXNibj4wMjIzLTUyMzQ8L2lzYm4+PHVybHM+PHJlbGF0ZWQtdXJscz48dXJsPmh0dHA6
Ly93d3cuc2NpZW5jZWRpcmVjdC5jb20vc2NpZW5jZS9hcnRpY2xlL3BpaS9TMDIyMzUyMzQxODMx
MTA5NzwvdXJsPjwvcmVsYXRlZC11cmxzPjwvdXJscz48ZWxlY3Ryb25pYy1yZXNvdXJjZS1udW0+
aHR0cHM6Ly9kb2kub3JnLzEwLjEwMTYvai5lam1lY2guMjAxOC4xMi4wNjM8L2VsZWN0cm9uaWMt
cmVzb3VyY2UtbnVtPjwvcmVjb3JkPjwvQ2l0ZT48L0VuZE5vdGU+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[42]</w:t>
      </w:r>
      <w:r w:rsidR="00DE4BC3" w:rsidRPr="0074601D">
        <w:fldChar w:fldCharType="end"/>
      </w:r>
      <w:r w:rsidR="0074601D" w:rsidRPr="0074601D">
        <w:t>.</w:t>
      </w:r>
    </w:p>
    <w:p w14:paraId="6D4C5F46" w14:textId="505145C5" w:rsidR="00DE4BC3" w:rsidRDefault="00BC4EB7" w:rsidP="00A21B7A">
      <w:pPr>
        <w:pStyle w:val="TAMainText"/>
      </w:pPr>
      <w:r w:rsidRPr="0074601D">
        <w:t xml:space="preserve">To associate </w:t>
      </w:r>
      <w:r w:rsidR="00741AAF" w:rsidRPr="0074601D">
        <w:t>A</w:t>
      </w:r>
      <w:r w:rsidRPr="0074601D">
        <w:t xml:space="preserve">ChE inhibition and α7 nAChR agonist activity, </w:t>
      </w:r>
      <w:r w:rsidR="005177D5" w:rsidRPr="0074601D">
        <w:t xml:space="preserve">we </w:t>
      </w:r>
      <w:r w:rsidR="000A586A" w:rsidRPr="0074601D">
        <w:t>selected</w:t>
      </w:r>
      <w:r w:rsidR="005177D5" w:rsidRPr="0074601D">
        <w:t xml:space="preserve"> </w:t>
      </w:r>
      <w:r w:rsidR="00A02256" w:rsidRPr="0074601D">
        <w:t xml:space="preserve">6-chlorotacrine </w:t>
      </w:r>
      <w:r w:rsidRPr="0074601D">
        <w:t xml:space="preserve">to provide activity toward </w:t>
      </w:r>
      <w:r w:rsidR="00741AAF" w:rsidRPr="0074601D">
        <w:t>A</w:t>
      </w:r>
      <w:r w:rsidRPr="0074601D">
        <w:t>ChEs (Figure 1)</w:t>
      </w:r>
      <w:r w:rsidR="0074601D" w:rsidRPr="0074601D">
        <w:t xml:space="preserve"> </w:t>
      </w:r>
      <w:r w:rsidR="00DE4BC3" w:rsidRPr="0074601D">
        <w:fldChar w:fldCharType="begin"/>
      </w:r>
      <w:r w:rsidR="005D79EE" w:rsidRPr="0074601D">
        <w:instrText xml:space="preserve"> ADDIN EN.CITE &lt;EndNote&gt;&lt;Cite&gt;&lt;Author&gt;Recanatini&lt;/Author&gt;&lt;Year&gt;2000&lt;/Year&gt;&lt;RecNum&gt;82&lt;/RecNum&gt;&lt;DisplayText&gt;[43]&lt;/DisplayText&gt;&lt;record&gt;&lt;rec-number&gt;82&lt;/rec-number&gt;&lt;foreign-keys&gt;&lt;key app="EN" db-id="xse00v5pv0fee6etearv9ve0zx9xrz2edv09" timestamp="1583316711"&gt;82&lt;/key&gt;&lt;/foreign-keys&gt;&lt;ref-type name="Journal Article"&gt;17&lt;/ref-type&gt;&lt;contributors&gt;&lt;authors&gt;&lt;author&gt;Recanatini, Maurizio&lt;/author&gt;&lt;author&gt;Cavalli, Andrea&lt;/author&gt;&lt;author&gt;Belluti, Federica&lt;/author&gt;&lt;author&gt;Piazzi, Lorna&lt;/author&gt;&lt;author&gt;Rampa, Angela&lt;/author&gt;&lt;author&gt;Bisi, Alessandra&lt;/author&gt;&lt;author&gt;Gobbi, Silvia&lt;/author&gt;&lt;author&gt;Valenti, Piero&lt;/author&gt;&lt;author&gt;Andrisano, Vincenza&lt;/author&gt;&lt;author&gt;Bartolini, Manuela&lt;/author&gt;&lt;author&gt;Cavrini, Vanni&lt;/author&gt;&lt;/authors&gt;&lt;/contributors&gt;&lt;titles&gt;&lt;title&gt;SAR of 9-Amino-1,2,3,4-tetrahydroacridine-Based Acetylcholinesterase Inhibitors:  Synthesis, Enzyme Inhibitory Activity, QSAR, and Structure-Based CoMFA of Tacrine Analogues&lt;/title&gt;&lt;secondary-title&gt;Journal of Medicinal Chemistry&lt;/secondary-title&gt;&lt;/titles&gt;&lt;periodical&gt;&lt;full-title&gt;Journal of Medicinal Chemistry&lt;/full-title&gt;&lt;abbr-1&gt;J. Med. Chem.&lt;/abbr-1&gt;&lt;abbr-2&gt;J Med Chem&lt;/abbr-2&gt;&lt;/periodical&gt;&lt;pages&gt;2007-2018&lt;/pages&gt;&lt;volume&gt;43&lt;/volume&gt;&lt;number&gt;10&lt;/number&gt;&lt;dates&gt;&lt;year&gt;2000&lt;/year&gt;&lt;pub-dates&gt;&lt;date&gt;2000/05/01&lt;/date&gt;&lt;/pub-dates&gt;&lt;/dates&gt;&lt;publisher&gt;American Chemical Society&lt;/publisher&gt;&lt;isbn&gt;0022-2623&lt;/isbn&gt;&lt;urls&gt;&lt;related-urls&gt;&lt;url&gt;https://doi.org/10.1021/jm990971t&lt;/url&gt;&lt;/related-urls&gt;&lt;/urls&gt;&lt;electronic-resource-num&gt;10.1021/jm990971t&lt;/electronic-resource-num&gt;&lt;/record&gt;&lt;/Cite&gt;&lt;/EndNote&gt;</w:instrText>
      </w:r>
      <w:r w:rsidR="00DE4BC3" w:rsidRPr="0074601D">
        <w:fldChar w:fldCharType="separate"/>
      </w:r>
      <w:r w:rsidR="005D79EE" w:rsidRPr="0074601D">
        <w:rPr>
          <w:noProof/>
        </w:rPr>
        <w:t>[43]</w:t>
      </w:r>
      <w:r w:rsidR="00DE4BC3" w:rsidRPr="0074601D">
        <w:fldChar w:fldCharType="end"/>
      </w:r>
      <w:r w:rsidR="00D03DE5" w:rsidRPr="0074601D">
        <w:t xml:space="preserve">. </w:t>
      </w:r>
      <w:r w:rsidRPr="0074601D">
        <w:t xml:space="preserve">This selection was also based on the fact </w:t>
      </w:r>
      <w:r w:rsidR="005177D5" w:rsidRPr="0074601D">
        <w:t xml:space="preserve">the primary amino group of </w:t>
      </w:r>
      <w:r w:rsidRPr="0074601D">
        <w:t>tacrine</w:t>
      </w:r>
      <w:r w:rsidR="005177D5" w:rsidRPr="0074601D">
        <w:t xml:space="preserve"> scaffold</w:t>
      </w:r>
      <w:r w:rsidRPr="0074601D">
        <w:t xml:space="preserve"> can easily be </w:t>
      </w:r>
      <w:r w:rsidR="005177D5" w:rsidRPr="0074601D">
        <w:t>functionalised</w:t>
      </w:r>
      <w:r w:rsidRPr="0074601D">
        <w:t xml:space="preserve"> while retaining a </w:t>
      </w:r>
      <w:r w:rsidR="00D03DE5" w:rsidRPr="0074601D">
        <w:t xml:space="preserve">satisfactory anticholinesterase </w:t>
      </w:r>
      <w:r w:rsidRPr="0074601D">
        <w:t>activity</w:t>
      </w:r>
      <w:r w:rsidR="00D03DE5" w:rsidRPr="0074601D">
        <w:t xml:space="preserve">. </w:t>
      </w:r>
      <w:r w:rsidRPr="0074601D">
        <w:t xml:space="preserve">Consequently, many tacrine-based </w:t>
      </w:r>
      <w:r w:rsidR="005177D5" w:rsidRPr="0074601D">
        <w:t>multifunctional ligand</w:t>
      </w:r>
      <w:r w:rsidR="0092465A" w:rsidRPr="0074601D">
        <w:t>s</w:t>
      </w:r>
      <w:r w:rsidRPr="0074601D">
        <w:t xml:space="preserve"> exhibiting </w:t>
      </w:r>
      <w:r w:rsidR="005177D5" w:rsidRPr="0074601D">
        <w:t xml:space="preserve">good </w:t>
      </w:r>
      <w:r w:rsidR="0092465A" w:rsidRPr="0074601D">
        <w:t xml:space="preserve">activity towards either </w:t>
      </w:r>
      <w:r w:rsidR="00741AAF" w:rsidRPr="0074601D">
        <w:t>A</w:t>
      </w:r>
      <w:r w:rsidRPr="0074601D">
        <w:t xml:space="preserve">ChE </w:t>
      </w:r>
      <w:r w:rsidR="0092465A" w:rsidRPr="0074601D">
        <w:t xml:space="preserve">enzymes </w:t>
      </w:r>
      <w:r w:rsidRPr="0074601D">
        <w:t xml:space="preserve">have been reported in the </w:t>
      </w:r>
      <w:r w:rsidR="005177D5" w:rsidRPr="0074601D">
        <w:t>literature</w:t>
      </w:r>
      <w:r w:rsidR="0074601D" w:rsidRPr="0074601D">
        <w:t xml:space="preserve"> </w:t>
      </w:r>
      <w:r w:rsidR="00DE4BC3" w:rsidRPr="0074601D">
        <w:fldChar w:fldCharType="begin">
          <w:fldData xml:space="preserve">PEVuZE5vdGU+PENpdGU+PEF1dGhvcj5MaW48L0F1dGhvcj48WWVhcj4yMDE3PC9ZZWFyPjxSZWNO
dW0+Mzk8L1JlY051bT48RGlzcGxheVRleHQ+WzQ0LTQ3XTwvRGlzcGxheVRleHQ+PHJlY29yZD48
cmVjLW51bWJlcj4zOTwvcmVjLW51bWJlcj48Zm9yZWlnbi1rZXlzPjxrZXkgYXBwPSJFTiIgZGIt
aWQ9InZ0MGZyZDl6bXNyZDA3ZTJ4Zmo1NXZlZnZ0dHRmZmFhZXJ0ZiIgdGltZXN0YW1wPSIwIj4z
OTwva2V5PjwvZm9yZWlnbi1rZXlzPjxyZWYtdHlwZSBuYW1lPSJKb3VybmFsIEFydGljbGUiPjE3
PC9yZWYtdHlwZT48Y29udHJpYnV0b3JzPjxhdXRob3JzPjxhdXRob3I+TGluLCBILjwvYXV0aG9y
PjxhdXRob3I+TGksIFEuPC9hdXRob3I+PGF1dGhvcj5HdSwgSy48L2F1dGhvcj48YXV0aG9yPlpo
dSwgSi48L2F1dGhvcj48YXV0aG9yPkppYW5nLCBYLjwvYXV0aG9yPjxhdXRob3I+Q2hlbiwgWS48
L2F1dGhvcj48YXV0aG9yPlN1biwgSC48L2F1dGhvcj48L2F1dGhvcnM+PC9jb250cmlidXRvcnM+
PGF1dGgtYWRkcmVzcz5EZXBhcnRtZW50IG9mIE1lZGljaW5hbCBDaGVtaXN0cnksIENoaW5hIFBo
YXJtYWNldXRpY2FsIFVuaXZlcnNpdHksIE5hbmppbmcsIDIxMDAwOS4gQ2hpbmEuJiN4RDtLZXkg
TGFib3JhdG9yeSBvZiBCaW9tZWRpY2FsIEZ1bmN0aW9uYWwgTWF0ZXJpYWxzLCBTY2hvb2wgb2Yg
U2NpZW5jZSwgQ2hpbmEgUGhhcm1hY2V1dGljYWwgVW5pdmVyc2l0eSwgTmFuamluZyAyMTExOTgu
IENoaW5hLiYjeEQ7U2Nob29sIG9mIFBoYXJtYWN5LCBOYW5qaW5nIFVuaXZlcnNpdHkgb2YgQ2hp
bmVzZSBNZWRpY2luZSwgTmFuamluZywgMjEwMDIzLiBDaGluYS48L2F1dGgtYWRkcmVzcz48dGl0
bGVzPjx0aXRsZT5UaGVyYXBldXRpYyBBZ2VudHMgaW4gQWx6aGVpbWVyJmFwb3M7cyBEaXNlYXNl
IFRocm91Z2ggYSBNdWx0aS10YXJnZXRkaXJlY3RlZCBMaWdhbmRzIFN0cmF0ZWd5OiBSZWNlbnQg
UHJvZ3Jlc3MgQmFzZWQgb24gVGFjcmluZSBDb3JlPC90aXRsZT48c2Vjb25kYXJ5LXRpdGxlPkN1
cnIgVG9wIE1lZCBDaGVtPC9zZWNvbmRhcnktdGl0bGU+PGFsdC10aXRsZT5DdXJyZW50IHRvcGlj
cyBpbiBtZWRpY2luYWwgY2hlbWlzdHJ5PC9hbHQtdGl0bGU+PC90aXRsZXM+PHBlcmlvZGljYWw+
PGZ1bGwtdGl0bGU+Q3VycmVudCBUb3BpY3MgaW4gTWVkaWNpbmFsIENoZW1pc3RyeTwvZnVsbC10
aXRsZT48YWJici0xPkN1cnIuIFRvcC4gTWVkLiBDaGVtLjwvYWJici0xPjxhYmJyLTI+Q3VyciBU
b3AgTWVkIENoZW08L2FiYnItMj48L3BlcmlvZGljYWw+PGFsdC1wZXJpb2RpY2FsPjxmdWxsLXRp
dGxlPkN1cnJlbnQgVG9waWNzIGluIE1lZGljaW5hbCBDaGVtaXN0cnk8L2Z1bGwtdGl0bGU+PGFi
YnItMT5DdXJyLiBUb3AuIE1lZC4gQ2hlbS48L2FiYnItMT48YWJici0yPkN1cnIgVG9wIE1lZCBD
aGVtPC9hYmJyLTI+PC9hbHQtcGVyaW9kaWNhbD48cGFnZXM+MzAwMC0zMDE2PC9wYWdlcz48dm9s
dW1lPjE3PC92b2x1bWU+PG51bWJlcj4yNzwvbnVtYmVyPjxlZGl0aW9uPjIwMTcvMDcvMTg8L2Vk
aXRpb24+PGtleXdvcmRzPjxrZXl3b3JkPkFsemhlaW1lciBEaXNlYXNlLypkcnVnIHRoZXJhcHkv
bWV0YWJvbGlzbTwva2V5d29yZD48a2V5d29yZD5BbmltYWxzPC9rZXl3b3JkPjxrZXl3b3JkPkh1
bWFuczwva2V5d29yZD48a2V5d29yZD5MaWdhbmRzPC9rZXl3b3JkPjxrZXl3b3JkPk1vbGVjdWxh
ciBTdHJ1Y3R1cmU8L2tleXdvcmQ+PGtleXdvcmQ+TmV1cm9wcm90ZWN0aXZlIEFnZW50cy9jaGVt
aXN0cnkvKnRoZXJhcGV1dGljIHVzZTwva2V5d29yZD48a2V5d29yZD5UYWNyaW5lL2NoZW1pc3Ry
eS8qdGhlcmFwZXV0aWMgdXNlPC9rZXl3b3JkPjxrZXl3b3JkPkFjZXR5bGNob2xpbmVzdGVyYXNl
IGluaGliaXRvcnM8L2tleXdvcmQ+PGtleXdvcmQ+QWx6aGVpbWVyYHMgRGlzZWFzZTwva2V5d29y
ZD48a2V5d29yZD5DaGVtb3ByZXZlbnRpb248L2tleXdvcmQ+PGtleXdvcmQ+SHlicmlkczwva2V5
d29yZD48a2V5d29yZD5NdWx0aS10YXJnZXQtZGlyZWN0ZWQgbGlnYW5kcyAoTVRETHMpPC9rZXl3
b3JkPjxrZXl3b3JkPlRhY3JpbmU8L2tleXdvcmQ+PC9rZXl3b3Jkcz48ZGF0ZXM+PHllYXI+MjAx
NzwveWVhcj48L2RhdGVzPjxpc2JuPjE1NjgtMDI2NjwvaXNibj48YWNjZXNzaW9uLW51bT4yODcx
NDQxOTwvYWNjZXNzaW9uLW51bT48dXJscz48L3VybHM+PGVsZWN0cm9uaWMtcmVzb3VyY2UtbnVt
PjEwLjIxNzQvMTU2ODAyNjYxNzY2NjE3MDcxNzExNDk0NDwvZWxlY3Ryb25pYy1yZXNvdXJjZS1u
dW0+PHJlbW90ZS1kYXRhYmFzZS1wcm92aWRlcj5OTE08L3JlbW90ZS1kYXRhYmFzZS1wcm92aWRl
cj48bGFuZ3VhZ2U+ZW5nPC9sYW5ndWFnZT48L3JlY29yZD48L0NpdGU+PENpdGU+PEF1dGhvcj5N
aWxlbGxpPC9BdXRob3I+PFllYXI+MjAxNzwvWWVhcj48UmVjTnVtPjQwPC9SZWNOdW0+PHJlY29y
ZD48cmVjLW51bWJlcj40MDwvcmVjLW51bWJlcj48Zm9yZWlnbi1rZXlzPjxrZXkgYXBwPSJFTiIg
ZGItaWQ9InZ0MGZyZDl6bXNyZDA3ZTJ4Zmo1NXZlZnZ0dHRmZmFhZXJ0ZiIgdGltZXN0YW1wPSIw
Ij40MDwva2V5PjwvZm9yZWlnbi1rZXlzPjxyZWYtdHlwZSBuYW1lPSJKb3VybmFsIEFydGljbGUi
PjE3PC9yZWYtdHlwZT48Y29udHJpYnV0b3JzPjxhdXRob3JzPjxhdXRob3I+TWlsZWxsaSwgQS48
L2F1dGhvcj48YXV0aG9yPkRlIFNpbW9uZSwgQS48L2F1dGhvcj48YXV0aG9yPlRpY2NoaSwgTi48
L2F1dGhvcj48YXV0aG9yPkNoZW4sIEguIEguPC9hdXRob3I+PGF1dGhvcj5CZXRhcmksIE4uPC9h
dXRob3I+PGF1dGhvcj5BbmRyaXNhbm8sIFYuPC9hdXRob3I+PGF1dGhvcj5UdW1pYXR0aSwgVi48
L2F1dGhvcj48L2F1dGhvcnM+PC9jb250cmlidXRvcnM+PGF1dGgtYWRkcmVzcz5EZXBhcnRtZW50
IGZvciBMaWZlIFF1YWxpdHkgU3R1ZGllcywgQWxtYSBNYXRlciBTdHVkaW9ydW0tVW5pdmVyc2l0
eSBvZiBCb2xvZ25hLCBDb3JzbyBkJmFwb3M7QXVndXN0byAyMzcsIDQ3OTIxIFJpbWluaS4gSXRh
bHkuPC9hdXRoLWFkZHJlc3M+PHRpdGxlcz48dGl0bGU+VGFjcmluZS1iYXNlZCBNdWx0aWZ1bmN0
aW9uYWwgQWdlbnRzIGluIEFsemhlaW1lciZhcG9zO3MgRGlzZWFzZTogQW4gT2xkIFN0b3J5IGlu
IENvbnRpbnVvdXMgRGV2ZWxvcG1lbnQ8L3RpdGxlPjxzZWNvbmRhcnktdGl0bGU+Q3VycmVudCBN
ZWRpY2luYWwgQ2hlbWlzdHJ5PC9zZWNvbmRhcnktdGl0bGU+PGFsdC10aXRsZT5DdXJyZW50IG1l
ZGljaW5hbCBjaGVtaXN0cnk8L2FsdC10aXRsZT48L3RpdGxlcz48cGVyaW9kaWNhbD48ZnVsbC10
aXRsZT5DdXJyZW50IE1lZGljaW5hbCBDaGVtaXN0cnk8L2Z1bGwtdGl0bGU+PGFiYnItMT5DdXJy
LiBNZWQuIENoZW0uPC9hYmJyLTE+PGFiYnItMj5DdXJyIE1lZCBDaGVtPC9hYmJyLTI+PC9wZXJp
b2RpY2FsPjxhbHQtcGVyaW9kaWNhbD48ZnVsbC10aXRsZT5DdXJyZW50IE1lZGljaW5hbCBDaGVt
aXN0cnk8L2Z1bGwtdGl0bGU+PGFiYnItMT5DdXJyLiBNZWQuIENoZW0uPC9hYmJyLTE+PGFiYnIt
Mj5DdXJyIE1lZCBDaGVtPC9hYmJyLTI+PC9hbHQtcGVyaW9kaWNhbD48cGFnZXM+MzUyMi0zNTQ2
PC9wYWdlcz48dm9sdW1lPjI0PC92b2x1bWU+PG51bWJlcj4zMjwvbnVtYmVyPjxlZGl0aW9uPjIw
MTcvMDMvMTY8L2VkaXRpb24+PGtleXdvcmRzPjxrZXl3b3JkPkFsemhlaW1lciZhcG9zO3MgZGlz
ZWFzZTwva2V5d29yZD48a2V5d29yZD5OZXVyb2RlZ2VuZXJhdGl2ZSBkaXNlYXNlczwva2V5d29y
ZD48a2V5d29yZD5hY2V0eWxjaG9saW5lc3RlcmFzZSBpbmhpYml0b3JzPC9rZXl3b3JkPjxrZXl3
b3JkPmR1YWwgYmluZGluZyBhY2V0eWxjaG9saW5lc3RlcmFzZSBpbmhpYml0b3JzPC9rZXl3b3Jk
PjxrZXl3b3JkPnRhY3JpbmU8L2tleXdvcmQ+PGtleXdvcmQ+dGFjcmluZSBoeWJyaWRzPC9rZXl3
b3JkPjwva2V5d29yZHM+PGRhdGVzPjx5ZWFyPjIwMTc8L3llYXI+PC9kYXRlcz48aXNibj4wOTI5
LTg2NzM8L2lzYm4+PGFjY2Vzc2lvbi1udW0+MjgyOTQwNDE8L2FjY2Vzc2lvbi1udW0+PHVybHM+
PC91cmxzPjxlbGVjdHJvbmljLXJlc291cmNlLW51bT4xMC4yMTc0LzA5Mjk4NjczMjQ2NjYxNzAz
MDkxMjM5MjA8L2VsZWN0cm9uaWMtcmVzb3VyY2UtbnVtPjxyZW1vdGUtZGF0YWJhc2UtcHJvdmlk
ZXI+TkxNPC9yZW1vdGUtZGF0YWJhc2UtcHJvdmlkZXI+PGxhbmd1YWdlPmVuZzwvbGFuZ3VhZ2U+
PC9yZWNvcmQ+PC9DaXRlPjxDaXRlPjxBdXRob3I+U2FtZWVtPC9BdXRob3I+PFllYXI+MjAxNzwv
WWVhcj48UmVjTnVtPjQxPC9SZWNOdW0+PHJlY29yZD48cmVjLW51bWJlcj40MTwvcmVjLW51bWJl
cj48Zm9yZWlnbi1rZXlzPjxrZXkgYXBwPSJFTiIgZGItaWQ9InZ0MGZyZDl6bXNyZDA3ZTJ4Zmo1
NXZlZnZ0dHRmZmFhZXJ0ZiIgdGltZXN0YW1wPSIwIj40MTwva2V5PjwvZm9yZWlnbi1rZXlzPjxy
ZWYtdHlwZSBuYW1lPSJKb3VybmFsIEFydGljbGUiPjE3PC9yZWYtdHlwZT48Y29udHJpYnV0b3Jz
PjxhdXRob3JzPjxhdXRob3I+U2FtZWVtLCBCLjwvYXV0aG9yPjxhdXRob3I+U2FlZWRpLCBNLjwv
YXV0aG9yPjxhdXRob3I+TWFoZGF2aSwgTS48L2F1dGhvcj48YXV0aG9yPlNoYWZpZWUsIEEuPC9h
dXRob3I+PC9hdXRob3JzPjwvY29udHJpYnV0b3JzPjxhdXRoLWFkZHJlc3M+U2Nob29sIG9mIFBo
YXJtYWN5LCBJbnRlcm5hdGlvbmFsIENhbXB1cyAoVFVNUy1JQyksIFRlaHJhbiBVbml2ZXJzaXR5
IG9mIE1lZGljYWwgU2NpZW5jZXMsIFRlaHJhbiwgSXJhbi4mI3hEO01lZGljaW5hbCBQbGFudHMg
UmVzZWFyY2ggQ2VudGVyLCBGYWN1bHR5IG9mIFBoYXJtYWN5LCBUZWhyYW4gVW5pdmVyc2l0eSBv
ZiBNZWRpY2FsIFNjaWVuY2VzLCBUZWhyYW4sIElyYW47IFBlcnNpYW4gTWVkaWNpbmUgYW5kIFBo
YXJtYWN5IFJlc2VhcmNoIENlbnRlciwgVGVocmFuIFVuaXZlcnNpdHkgb2YgTWVkaWNhbCBTY2ll
bmNlcywgVGVocmFuLCBJcmFuLiBFbGVjdHJvbmljIGFkZHJlc3M6IG0tc2FlZWRpQHNpbmEudHVt
cy5hYy5pci4mI3hEO0RydWcgRGVzaWduIGFuZCBEZXZlbG9wbWVudCBSZXNlYXJjaCBDZW50ZXIs
IFRlaHJhbiBVbml2ZXJzaXR5IG9mIE1lZGljYWwgU2NpZW5jZXMsIFRlaHJhbiwgSXJhbi4mI3hE
O0RlcGFydG1lbnQgb2YgTWVkaWNpbmFsIENoZW1pc3RyeSwgRmFjdWx0eSBvZiBQaGFybWFjeSBh
bmQgUGhhcm1hY2V1dGljYWwgU2NpZW5jZXMgUmVzZWFyY2ggQ2VudGVyLCBUZWhyYW4gVW5pdmVy
c2l0eSBvZiBNZWRpY2FsIFNjaWVuY2VzLCBUZWhyYW4sIElyYW4uIEVsZWN0cm9uaWMgYWRkcmVz
czogc2hhZmllZWFAdHVtcy5hYy5pci48L2F1dGgtYWRkcmVzcz48dGl0bGVzPjx0aXRsZT5BIHJl
dmlldyBvbiB0YWNyaW5lLWJhc2VkIHNjYWZmb2xkcyBhcyBtdWx0aS10YXJnZXQgZHJ1Z3MgKE1U
RExzKSBmb3IgQWx6aGVpbWVyJmFwb3M7cyBkaXNlYXNlPC90aXRsZT48c2Vjb25kYXJ5LXRpdGxl
PkV1ciBKIE1lZCBDaGVtPC9zZWNvbmRhcnktdGl0bGU+PGFsdC10aXRsZT5FdXJvcGVhbiBqb3Vy
bmFsIG9mIG1lZGljaW5hbCBjaGVtaXN0cnk8L2FsdC10aXRsZT48L3RpdGxlcz48cGVyaW9kaWNh
bD48ZnVsbC10aXRsZT5FdXJvcGVhbiBKb3VybmFsIG9mIE1lZGljYWwgQ2hlbWlzdHJ5PC9mdWxs
LXRpdGxlPjxhYmJyLTE+RXVyLiBKLiBNZWQuIENoZW0uPC9hYmJyLTE+PGFiYnItMj5FdXIgSiBN
ZWQgQ2hlbTwvYWJici0yPjwvcGVyaW9kaWNhbD48YWx0LXBlcmlvZGljYWw+PGZ1bGwtdGl0bGU+
RXVyb3BlYW4gSm91cm5hbCBvZiBNZWRpY2luYWwgQ2hlbWlzdHJ5PC9mdWxsLXRpdGxlPjxhYmJy
LTE+RXVyLiBKLiBNZWQuIENoZW0uPC9hYmJyLTE+PGFiYnItMj5FdXIgSiBNZWQgQ2hlbTwvYWJi
ci0yPjwvYWx0LXBlcmlvZGljYWw+PHBhZ2VzPjMzMi0zNDU8L3BhZ2VzPjx2b2x1bWU+MTI4PC92
b2x1bWU+PGVkaXRpb24+MjAxNi8xMS8yNDwvZWRpdGlvbj48a2V5d29yZHM+PGtleXdvcmQ+QWx6
aGVpbWVyIERpc2Vhc2UvKmRydWcgdGhlcmFweTwva2V5d29yZD48a2V5d29yZD5DaG9saW5lc3Rl
cmFzZSBJbmhpYml0b3JzLyp0aGVyYXBldXRpYyB1c2U8L2tleXdvcmQ+PGtleXdvcmQ+Q2hvbGlu
ZXN0ZXJhc2VzLypjaGVtaXN0cnk8L2tleXdvcmQ+PGtleXdvcmQ+SHVtYW5zPC9rZXl3b3JkPjxr
ZXl3b3JkPlRhY3JpbmUvKmNoZW1pc3RyeTwva2V5d29yZD48a2V5d29yZD5DaG9saW5lc3RlcmFz
ZTwva2V5d29yZD48a2V5d29yZD5NdWx0aS10YXJnZXQgZHJ1ZyBsaWdhbmRzIE1URExTPC9rZXl3
b3JkPjxrZXl3b3JkPlN5bnRoZXNpczwva2V5d29yZD48a2V5d29yZD5UYWNyaW5lPC9rZXl3b3Jk
Pjwva2V5d29yZHM+PGRhdGVzPjx5ZWFyPjIwMTc8L3llYXI+PHB1Yi1kYXRlcz48ZGF0ZT5NYXIg
MTA8L2RhdGU+PC9wdWItZGF0ZXM+PC9kYXRlcz48aXNibj4wMjIzLTUyMzQ8L2lzYm4+PGFjY2Vz
c2lvbi1udW0+Mjc4NzY0Njc8L2FjY2Vzc2lvbi1udW0+PHVybHM+PC91cmxzPjxlbGVjdHJvbmlj
LXJlc291cmNlLW51bT4xMC4xMDE2L2ouZWptZWNoLjIwMTYuMTAuMDYwPC9lbGVjdHJvbmljLXJl
c291cmNlLW51bT48cmVtb3RlLWRhdGFiYXNlLXByb3ZpZGVyPk5MTTwvcmVtb3RlLWRhdGFiYXNl
LXByb3ZpZGVyPjxsYW5ndWFnZT5lbmc8L2xhbmd1YWdlPjwvcmVjb3JkPjwvQ2l0ZT48Q2l0ZT48
QXV0aG9yPlNwaWxvdnNrYTwvQXV0aG9yPjxZZWFyPjIwMTc8L1llYXI+PFJlY051bT40MjwvUmVj
TnVtPjxyZWNvcmQ+PHJlYy1udW1iZXI+NDI8L3JlYy1udW1iZXI+PGZvcmVpZ24ta2V5cz48a2V5
IGFwcD0iRU4iIGRiLWlkPSJ2dDBmcmQ5em1zcmQwN2UyeGZqNTV2ZWZ2dHR0ZmZhYWVydGYiIHRp
bWVzdGFtcD0iMCI+NDI8L2tleT48L2ZvcmVpZ24ta2V5cz48cmVmLXR5cGUgbmFtZT0iSm91cm5h
bCBBcnRpY2xlIj4xNzwvcmVmLXR5cGU+PGNvbnRyaWJ1dG9ycz48YXV0aG9ycz48YXV0aG9yPlNw
aWxvdnNrYSwgSy48L2F1dGhvcj48YXV0aG9yPktvcmFiZWNueSwgSi48L2F1dGhvcj48YXV0aG9y
Pk5lcG92aW1vdmEsIEUuPC9hdXRob3I+PGF1dGhvcj5Eb2xlemFsLCBSLjwvYXV0aG9yPjxhdXRo
b3I+TWV6ZWlvdmEsIEUuPC9hdXRob3I+PGF1dGhvcj5Tb3VrdXAsIE8uPC9hdXRob3I+PGF1dGhv
cj5LdWNhLCBLLjwvYXV0aG9yPjwvYXV0aG9ycz48L2NvbnRyaWJ1dG9ycz48YXV0aC1hZGRyZXNz
PkRlcGFydG1lbnQgb2YgVG94aWNvbG9neSBhbmQgTWlsaXRhcnkgUGhhcm1hY3ksIEZhY3VsdHkg
b2YgTWlsaXRhcnkgSGVhbHRoIFNjaWVuY2VzLCBUcmViZXNza2EgMTU3NSwgNTAwIDAxIEhyYWRl
YyBLcmFsb3ZlLCBDemVjaCBSZXB1YmxpYy4mI3hEO05hdGlvbmFsIEluc3RpdHV0ZSBvZiBNZW50
YWwgSGVhbHRoLCBUb3BvbG92YSA3NDgsIDI1MCA2NyBLbGVjYW55LC4gQ3plY2ggUmVwdWJsaWMu
JiN4RDtCaW9tZWRpY2FsIFJlc2VhcmNoIENlbnRyZSwgVW5pdmVyc2l0eSBIb3NwaXRhbCwgU29r
b2xza2EgNTgxLCA1MDAgMDUgSHJhZGVjIEtyYWxvdmUsIEN6ZWNoIFJlcHVibGljLiYjeEQ7TmF0
aW9uYWwgSW5zdGl0dXRlIG9mIE1lbnRhbCBIZWFsdGgsIFRvcG9sb3ZhIDc0OCwgMjUwIDY3IEts
ZWNhbnksIEN6ZWNoIFJlcHVibGljLjwvYXV0aC1hZGRyZXNzPjx0aXRsZXM+PHRpdGxlPk11bHRp
dGFyZ2V0IFRhY3JpbmUgSHlicmlkcyB3aXRoIE5ldXJvcHJvdGVjdGl2ZSBQcm9wZXJ0aWVzIHRv
IENvbmZyb250IEFsemhlaW1lciZhcG9zO3MgRGlzZWFzZTwvdGl0bGU+PHNlY29uZGFyeS10aXRs
ZT5DdXJyIFRvcCBNZWQgQ2hlbTwvc2Vjb25kYXJ5LXRpdGxlPjxhbHQtdGl0bGU+Q3VycmVudCB0
b3BpY3MgaW4gbWVkaWNpbmFsIGNoZW1pc3RyeTwvYWx0LXRpdGxlPjwvdGl0bGVzPjxwZXJpb2Rp
Y2FsPjxmdWxsLXRpdGxlPkN1cnJlbnQgVG9waWNzIGluIE1lZGljaW5hbCBDaGVtaXN0cnk8L2Z1
bGwtdGl0bGU+PGFiYnItMT5DdXJyLiBUb3AuIE1lZC4gQ2hlbS48L2FiYnItMT48YWJici0yPkN1
cnIgVG9wIE1lZCBDaGVtPC9hYmJyLTI+PC9wZXJpb2RpY2FsPjxhbHQtcGVyaW9kaWNhbD48ZnVs
bC10aXRsZT5DdXJyZW50IFRvcGljcyBpbiBNZWRpY2luYWwgQ2hlbWlzdHJ5PC9mdWxsLXRpdGxl
PjxhYmJyLTE+Q3Vyci4gVG9wLiBNZWQuIENoZW0uPC9hYmJyLTE+PGFiYnItMj5DdXJyIFRvcCBN
ZWQgQ2hlbTwvYWJici0yPjwvYWx0LXBlcmlvZGljYWw+PHBhZ2VzPjEwMDYtMTAyNjwvcGFnZXM+
PHZvbHVtZT4xNzwvdm9sdW1lPjxudW1iZXI+OTwvbnVtYmVyPjxlZGl0aW9uPjIwMTYvMTAvMDU8
L2VkaXRpb24+PGtleXdvcmRzPjxrZXl3b3JkPkFsemhlaW1lciBEaXNlYXNlLypkcnVnIHRoZXJh
cHkvbWV0YWJvbGlzbTwva2V5d29yZD48a2V5d29yZD5BbmltYWxzPC9rZXl3b3JkPjxrZXl3b3Jk
Pkh1bWFuczwva2V5d29yZD48a2V5d29yZD5OZXVyb3Byb3RlY3RpdmUgQWdlbnRzL2NoZW1pY2Fs
IHN5bnRoZXNpcy9jaGVtaXN0cnkvKnRoZXJhcGV1dGljIHVzZTwva2V5d29yZD48a2V5d29yZD5U
YWNyaW5lL2FuYWxvZ3MgJmFtcDsgZGVyaXZhdGl2ZXMvY2hlbWlzdHJ5Lyp0aGVyYXBldXRpYyB1
c2U8L2tleXdvcmQ+PGtleXdvcmQ+KkFjZXR5bGNob2xpbmVzdGVyYXNlPC9rZXl3b3JkPjxrZXl3
b3JkPipBbHpoZWltZXIgZGlzZWFzZTwva2V5d29yZD48a2V5d29yZD4qQnV0eXJ5bGNob2xpbmVz
dGVyYXNlPC9rZXl3b3JkPjxrZXl3b3JkPipJbmhpYml0b3JzPC9rZXl3b3JkPjxrZXl3b3JkPipN
dWx0aS10YXJnZXQgZHJ1Z3M8L2tleXdvcmQ+PGtleXdvcmQ+KlRhY3JpbmUuPC9rZXl3b3JkPjwv
a2V5d29yZHM+PGRhdGVzPjx5ZWFyPjIwMTc8L3llYXI+PC9kYXRlcz48aXNibj4xNTY4LTAyNjY8
L2lzYm4+PGFjY2Vzc2lvbi1udW0+Mjc2OTcwNTU8L2FjY2Vzc2lvbi1udW0+PHVybHM+PC91cmxz
PjxlbGVjdHJvbmljLXJlc291cmNlLW51bT4xMC4yMTc0LzE1NjgwMjY2MDU2NjYxNjA5MjcxNTI3
Mjg8L2VsZWN0cm9uaWMtcmVzb3VyY2UtbnVtPjxyZW1vdGUtZGF0YWJhc2UtcHJvdmlkZXI+TkxN
PC9yZW1vdGUtZGF0YWJhc2UtcHJvdmlkZXI+PGxhbmd1YWdlPmVuZzwvbGFuZ3VhZ2U+PC9yZWNv
cmQ+PC9DaXRlPjwvRW5kTm90ZT4A
</w:fldData>
        </w:fldChar>
      </w:r>
      <w:r w:rsidR="005D79EE" w:rsidRPr="0074601D">
        <w:instrText xml:space="preserve"> ADDIN EN.CITE </w:instrText>
      </w:r>
      <w:r w:rsidR="00DE4BC3" w:rsidRPr="0074601D">
        <w:fldChar w:fldCharType="begin">
          <w:fldData xml:space="preserve">PEVuZE5vdGU+PENpdGU+PEF1dGhvcj5MaW48L0F1dGhvcj48WWVhcj4yMDE3PC9ZZWFyPjxSZWNO
dW0+Mzk8L1JlY051bT48RGlzcGxheVRleHQ+WzQ0LTQ3XTwvRGlzcGxheVRleHQ+PHJlY29yZD48
cmVjLW51bWJlcj4zOTwvcmVjLW51bWJlcj48Zm9yZWlnbi1rZXlzPjxrZXkgYXBwPSJFTiIgZGIt
aWQ9InZ0MGZyZDl6bXNyZDA3ZTJ4Zmo1NXZlZnZ0dHRmZmFhZXJ0ZiIgdGltZXN0YW1wPSIwIj4z
OTwva2V5PjwvZm9yZWlnbi1rZXlzPjxyZWYtdHlwZSBuYW1lPSJKb3VybmFsIEFydGljbGUiPjE3
PC9yZWYtdHlwZT48Y29udHJpYnV0b3JzPjxhdXRob3JzPjxhdXRob3I+TGluLCBILjwvYXV0aG9y
PjxhdXRob3I+TGksIFEuPC9hdXRob3I+PGF1dGhvcj5HdSwgSy48L2F1dGhvcj48YXV0aG9yPlpo
dSwgSi48L2F1dGhvcj48YXV0aG9yPkppYW5nLCBYLjwvYXV0aG9yPjxhdXRob3I+Q2hlbiwgWS48
L2F1dGhvcj48YXV0aG9yPlN1biwgSC48L2F1dGhvcj48L2F1dGhvcnM+PC9jb250cmlidXRvcnM+
PGF1dGgtYWRkcmVzcz5EZXBhcnRtZW50IG9mIE1lZGljaW5hbCBDaGVtaXN0cnksIENoaW5hIFBo
YXJtYWNldXRpY2FsIFVuaXZlcnNpdHksIE5hbmppbmcsIDIxMDAwOS4gQ2hpbmEuJiN4RDtLZXkg
TGFib3JhdG9yeSBvZiBCaW9tZWRpY2FsIEZ1bmN0aW9uYWwgTWF0ZXJpYWxzLCBTY2hvb2wgb2Yg
U2NpZW5jZSwgQ2hpbmEgUGhhcm1hY2V1dGljYWwgVW5pdmVyc2l0eSwgTmFuamluZyAyMTExOTgu
IENoaW5hLiYjeEQ7U2Nob29sIG9mIFBoYXJtYWN5LCBOYW5qaW5nIFVuaXZlcnNpdHkgb2YgQ2hp
bmVzZSBNZWRpY2luZSwgTmFuamluZywgMjEwMDIzLiBDaGluYS48L2F1dGgtYWRkcmVzcz48dGl0
bGVzPjx0aXRsZT5UaGVyYXBldXRpYyBBZ2VudHMgaW4gQWx6aGVpbWVyJmFwb3M7cyBEaXNlYXNl
IFRocm91Z2ggYSBNdWx0aS10YXJnZXRkaXJlY3RlZCBMaWdhbmRzIFN0cmF0ZWd5OiBSZWNlbnQg
UHJvZ3Jlc3MgQmFzZWQgb24gVGFjcmluZSBDb3JlPC90aXRsZT48c2Vjb25kYXJ5LXRpdGxlPkN1
cnIgVG9wIE1lZCBDaGVtPC9zZWNvbmRhcnktdGl0bGU+PGFsdC10aXRsZT5DdXJyZW50IHRvcGlj
cyBpbiBtZWRpY2luYWwgY2hlbWlzdHJ5PC9hbHQtdGl0bGU+PC90aXRsZXM+PHBlcmlvZGljYWw+
PGZ1bGwtdGl0bGU+Q3VycmVudCBUb3BpY3MgaW4gTWVkaWNpbmFsIENoZW1pc3RyeTwvZnVsbC10
aXRsZT48YWJici0xPkN1cnIuIFRvcC4gTWVkLiBDaGVtLjwvYWJici0xPjxhYmJyLTI+Q3VyciBU
b3AgTWVkIENoZW08L2FiYnItMj48L3BlcmlvZGljYWw+PGFsdC1wZXJpb2RpY2FsPjxmdWxsLXRp
dGxlPkN1cnJlbnQgVG9waWNzIGluIE1lZGljaW5hbCBDaGVtaXN0cnk8L2Z1bGwtdGl0bGU+PGFi
YnItMT5DdXJyLiBUb3AuIE1lZC4gQ2hlbS48L2FiYnItMT48YWJici0yPkN1cnIgVG9wIE1lZCBD
aGVtPC9hYmJyLTI+PC9hbHQtcGVyaW9kaWNhbD48cGFnZXM+MzAwMC0zMDE2PC9wYWdlcz48dm9s
dW1lPjE3PC92b2x1bWU+PG51bWJlcj4yNzwvbnVtYmVyPjxlZGl0aW9uPjIwMTcvMDcvMTg8L2Vk
aXRpb24+PGtleXdvcmRzPjxrZXl3b3JkPkFsemhlaW1lciBEaXNlYXNlLypkcnVnIHRoZXJhcHkv
bWV0YWJvbGlzbTwva2V5d29yZD48a2V5d29yZD5BbmltYWxzPC9rZXl3b3JkPjxrZXl3b3JkPkh1
bWFuczwva2V5d29yZD48a2V5d29yZD5MaWdhbmRzPC9rZXl3b3JkPjxrZXl3b3JkPk1vbGVjdWxh
ciBTdHJ1Y3R1cmU8L2tleXdvcmQ+PGtleXdvcmQ+TmV1cm9wcm90ZWN0aXZlIEFnZW50cy9jaGVt
aXN0cnkvKnRoZXJhcGV1dGljIHVzZTwva2V5d29yZD48a2V5d29yZD5UYWNyaW5lL2NoZW1pc3Ry
eS8qdGhlcmFwZXV0aWMgdXNlPC9rZXl3b3JkPjxrZXl3b3JkPkFjZXR5bGNob2xpbmVzdGVyYXNl
IGluaGliaXRvcnM8L2tleXdvcmQ+PGtleXdvcmQ+QWx6aGVpbWVyYHMgRGlzZWFzZTwva2V5d29y
ZD48a2V5d29yZD5DaGVtb3ByZXZlbnRpb248L2tleXdvcmQ+PGtleXdvcmQ+SHlicmlkczwva2V5
d29yZD48a2V5d29yZD5NdWx0aS10YXJnZXQtZGlyZWN0ZWQgbGlnYW5kcyAoTVRETHMpPC9rZXl3
b3JkPjxrZXl3b3JkPlRhY3JpbmU8L2tleXdvcmQ+PC9rZXl3b3Jkcz48ZGF0ZXM+PHllYXI+MjAx
NzwveWVhcj48L2RhdGVzPjxpc2JuPjE1NjgtMDI2NjwvaXNibj48YWNjZXNzaW9uLW51bT4yODcx
NDQxOTwvYWNjZXNzaW9uLW51bT48dXJscz48L3VybHM+PGVsZWN0cm9uaWMtcmVzb3VyY2UtbnVt
PjEwLjIxNzQvMTU2ODAyNjYxNzY2NjE3MDcxNzExNDk0NDwvZWxlY3Ryb25pYy1yZXNvdXJjZS1u
dW0+PHJlbW90ZS1kYXRhYmFzZS1wcm92aWRlcj5OTE08L3JlbW90ZS1kYXRhYmFzZS1wcm92aWRl
cj48bGFuZ3VhZ2U+ZW5nPC9sYW5ndWFnZT48L3JlY29yZD48L0NpdGU+PENpdGU+PEF1dGhvcj5N
aWxlbGxpPC9BdXRob3I+PFllYXI+MjAxNzwvWWVhcj48UmVjTnVtPjQwPC9SZWNOdW0+PHJlY29y
ZD48cmVjLW51bWJlcj40MDwvcmVjLW51bWJlcj48Zm9yZWlnbi1rZXlzPjxrZXkgYXBwPSJFTiIg
ZGItaWQ9InZ0MGZyZDl6bXNyZDA3ZTJ4Zmo1NXZlZnZ0dHRmZmFhZXJ0ZiIgdGltZXN0YW1wPSIw
Ij40MDwva2V5PjwvZm9yZWlnbi1rZXlzPjxyZWYtdHlwZSBuYW1lPSJKb3VybmFsIEFydGljbGUi
PjE3PC9yZWYtdHlwZT48Y29udHJpYnV0b3JzPjxhdXRob3JzPjxhdXRob3I+TWlsZWxsaSwgQS48
L2F1dGhvcj48YXV0aG9yPkRlIFNpbW9uZSwgQS48L2F1dGhvcj48YXV0aG9yPlRpY2NoaSwgTi48
L2F1dGhvcj48YXV0aG9yPkNoZW4sIEguIEguPC9hdXRob3I+PGF1dGhvcj5CZXRhcmksIE4uPC9h
dXRob3I+PGF1dGhvcj5BbmRyaXNhbm8sIFYuPC9hdXRob3I+PGF1dGhvcj5UdW1pYXR0aSwgVi48
L2F1dGhvcj48L2F1dGhvcnM+PC9jb250cmlidXRvcnM+PGF1dGgtYWRkcmVzcz5EZXBhcnRtZW50
IGZvciBMaWZlIFF1YWxpdHkgU3R1ZGllcywgQWxtYSBNYXRlciBTdHVkaW9ydW0tVW5pdmVyc2l0
eSBvZiBCb2xvZ25hLCBDb3JzbyBkJmFwb3M7QXVndXN0byAyMzcsIDQ3OTIxIFJpbWluaS4gSXRh
bHkuPC9hdXRoLWFkZHJlc3M+PHRpdGxlcz48dGl0bGU+VGFjcmluZS1iYXNlZCBNdWx0aWZ1bmN0
aW9uYWwgQWdlbnRzIGluIEFsemhlaW1lciZhcG9zO3MgRGlzZWFzZTogQW4gT2xkIFN0b3J5IGlu
IENvbnRpbnVvdXMgRGV2ZWxvcG1lbnQ8L3RpdGxlPjxzZWNvbmRhcnktdGl0bGU+Q3VycmVudCBN
ZWRpY2luYWwgQ2hlbWlzdHJ5PC9zZWNvbmRhcnktdGl0bGU+PGFsdC10aXRsZT5DdXJyZW50IG1l
ZGljaW5hbCBjaGVtaXN0cnk8L2FsdC10aXRsZT48L3RpdGxlcz48cGVyaW9kaWNhbD48ZnVsbC10
aXRsZT5DdXJyZW50IE1lZGljaW5hbCBDaGVtaXN0cnk8L2Z1bGwtdGl0bGU+PGFiYnItMT5DdXJy
LiBNZWQuIENoZW0uPC9hYmJyLTE+PGFiYnItMj5DdXJyIE1lZCBDaGVtPC9hYmJyLTI+PC9wZXJp
b2RpY2FsPjxhbHQtcGVyaW9kaWNhbD48ZnVsbC10aXRsZT5DdXJyZW50IE1lZGljaW5hbCBDaGVt
aXN0cnk8L2Z1bGwtdGl0bGU+PGFiYnItMT5DdXJyLiBNZWQuIENoZW0uPC9hYmJyLTE+PGFiYnIt
Mj5DdXJyIE1lZCBDaGVtPC9hYmJyLTI+PC9hbHQtcGVyaW9kaWNhbD48cGFnZXM+MzUyMi0zNTQ2
PC9wYWdlcz48dm9sdW1lPjI0PC92b2x1bWU+PG51bWJlcj4zMjwvbnVtYmVyPjxlZGl0aW9uPjIw
MTcvMDMvMTY8L2VkaXRpb24+PGtleXdvcmRzPjxrZXl3b3JkPkFsemhlaW1lciZhcG9zO3MgZGlz
ZWFzZTwva2V5d29yZD48a2V5d29yZD5OZXVyb2RlZ2VuZXJhdGl2ZSBkaXNlYXNlczwva2V5d29y
ZD48a2V5d29yZD5hY2V0eWxjaG9saW5lc3RlcmFzZSBpbmhpYml0b3JzPC9rZXl3b3JkPjxrZXl3
b3JkPmR1YWwgYmluZGluZyBhY2V0eWxjaG9saW5lc3RlcmFzZSBpbmhpYml0b3JzPC9rZXl3b3Jk
PjxrZXl3b3JkPnRhY3JpbmU8L2tleXdvcmQ+PGtleXdvcmQ+dGFjcmluZSBoeWJyaWRzPC9rZXl3
b3JkPjwva2V5d29yZHM+PGRhdGVzPjx5ZWFyPjIwMTc8L3llYXI+PC9kYXRlcz48aXNibj4wOTI5
LTg2NzM8L2lzYm4+PGFjY2Vzc2lvbi1udW0+MjgyOTQwNDE8L2FjY2Vzc2lvbi1udW0+PHVybHM+
PC91cmxzPjxlbGVjdHJvbmljLXJlc291cmNlLW51bT4xMC4yMTc0LzA5Mjk4NjczMjQ2NjYxNzAz
MDkxMjM5MjA8L2VsZWN0cm9uaWMtcmVzb3VyY2UtbnVtPjxyZW1vdGUtZGF0YWJhc2UtcHJvdmlk
ZXI+TkxNPC9yZW1vdGUtZGF0YWJhc2UtcHJvdmlkZXI+PGxhbmd1YWdlPmVuZzwvbGFuZ3VhZ2U+
PC9yZWNvcmQ+PC9DaXRlPjxDaXRlPjxBdXRob3I+U2FtZWVtPC9BdXRob3I+PFllYXI+MjAxNzwv
WWVhcj48UmVjTnVtPjQxPC9SZWNOdW0+PHJlY29yZD48cmVjLW51bWJlcj40MTwvcmVjLW51bWJl
cj48Zm9yZWlnbi1rZXlzPjxrZXkgYXBwPSJFTiIgZGItaWQ9InZ0MGZyZDl6bXNyZDA3ZTJ4Zmo1
NXZlZnZ0dHRmZmFhZXJ0ZiIgdGltZXN0YW1wPSIwIj40MTwva2V5PjwvZm9yZWlnbi1rZXlzPjxy
ZWYtdHlwZSBuYW1lPSJKb3VybmFsIEFydGljbGUiPjE3PC9yZWYtdHlwZT48Y29udHJpYnV0b3Jz
PjxhdXRob3JzPjxhdXRob3I+U2FtZWVtLCBCLjwvYXV0aG9yPjxhdXRob3I+U2FlZWRpLCBNLjwv
YXV0aG9yPjxhdXRob3I+TWFoZGF2aSwgTS48L2F1dGhvcj48YXV0aG9yPlNoYWZpZWUsIEEuPC9h
dXRob3I+PC9hdXRob3JzPjwvY29udHJpYnV0b3JzPjxhdXRoLWFkZHJlc3M+U2Nob29sIG9mIFBo
YXJtYWN5LCBJbnRlcm5hdGlvbmFsIENhbXB1cyAoVFVNUy1JQyksIFRlaHJhbiBVbml2ZXJzaXR5
IG9mIE1lZGljYWwgU2NpZW5jZXMsIFRlaHJhbiwgSXJhbi4mI3hEO01lZGljaW5hbCBQbGFudHMg
UmVzZWFyY2ggQ2VudGVyLCBGYWN1bHR5IG9mIFBoYXJtYWN5LCBUZWhyYW4gVW5pdmVyc2l0eSBv
ZiBNZWRpY2FsIFNjaWVuY2VzLCBUZWhyYW4sIElyYW47IFBlcnNpYW4gTWVkaWNpbmUgYW5kIFBo
YXJtYWN5IFJlc2VhcmNoIENlbnRlciwgVGVocmFuIFVuaXZlcnNpdHkgb2YgTWVkaWNhbCBTY2ll
bmNlcywgVGVocmFuLCBJcmFuLiBFbGVjdHJvbmljIGFkZHJlc3M6IG0tc2FlZWRpQHNpbmEudHVt
cy5hYy5pci4mI3hEO0RydWcgRGVzaWduIGFuZCBEZXZlbG9wbWVudCBSZXNlYXJjaCBDZW50ZXIs
IFRlaHJhbiBVbml2ZXJzaXR5IG9mIE1lZGljYWwgU2NpZW5jZXMsIFRlaHJhbiwgSXJhbi4mI3hE
O0RlcGFydG1lbnQgb2YgTWVkaWNpbmFsIENoZW1pc3RyeSwgRmFjdWx0eSBvZiBQaGFybWFjeSBh
bmQgUGhhcm1hY2V1dGljYWwgU2NpZW5jZXMgUmVzZWFyY2ggQ2VudGVyLCBUZWhyYW4gVW5pdmVy
c2l0eSBvZiBNZWRpY2FsIFNjaWVuY2VzLCBUZWhyYW4sIElyYW4uIEVsZWN0cm9uaWMgYWRkcmVz
czogc2hhZmllZWFAdHVtcy5hYy5pci48L2F1dGgtYWRkcmVzcz48dGl0bGVzPjx0aXRsZT5BIHJl
dmlldyBvbiB0YWNyaW5lLWJhc2VkIHNjYWZmb2xkcyBhcyBtdWx0aS10YXJnZXQgZHJ1Z3MgKE1U
RExzKSBmb3IgQWx6aGVpbWVyJmFwb3M7cyBkaXNlYXNlPC90aXRsZT48c2Vjb25kYXJ5LXRpdGxl
PkV1ciBKIE1lZCBDaGVtPC9zZWNvbmRhcnktdGl0bGU+PGFsdC10aXRsZT5FdXJvcGVhbiBqb3Vy
bmFsIG9mIG1lZGljaW5hbCBjaGVtaXN0cnk8L2FsdC10aXRsZT48L3RpdGxlcz48cGVyaW9kaWNh
bD48ZnVsbC10aXRsZT5FdXJvcGVhbiBKb3VybmFsIG9mIE1lZGljYWwgQ2hlbWlzdHJ5PC9mdWxs
LXRpdGxlPjxhYmJyLTE+RXVyLiBKLiBNZWQuIENoZW0uPC9hYmJyLTE+PGFiYnItMj5FdXIgSiBN
ZWQgQ2hlbTwvYWJici0yPjwvcGVyaW9kaWNhbD48YWx0LXBlcmlvZGljYWw+PGZ1bGwtdGl0bGU+
RXVyb3BlYW4gSm91cm5hbCBvZiBNZWRpY2luYWwgQ2hlbWlzdHJ5PC9mdWxsLXRpdGxlPjxhYmJy
LTE+RXVyLiBKLiBNZWQuIENoZW0uPC9hYmJyLTE+PGFiYnItMj5FdXIgSiBNZWQgQ2hlbTwvYWJi
ci0yPjwvYWx0LXBlcmlvZGljYWw+PHBhZ2VzPjMzMi0zNDU8L3BhZ2VzPjx2b2x1bWU+MTI4PC92
b2x1bWU+PGVkaXRpb24+MjAxNi8xMS8yNDwvZWRpdGlvbj48a2V5d29yZHM+PGtleXdvcmQ+QWx6
aGVpbWVyIERpc2Vhc2UvKmRydWcgdGhlcmFweTwva2V5d29yZD48a2V5d29yZD5DaG9saW5lc3Rl
cmFzZSBJbmhpYml0b3JzLyp0aGVyYXBldXRpYyB1c2U8L2tleXdvcmQ+PGtleXdvcmQ+Q2hvbGlu
ZXN0ZXJhc2VzLypjaGVtaXN0cnk8L2tleXdvcmQ+PGtleXdvcmQ+SHVtYW5zPC9rZXl3b3JkPjxr
ZXl3b3JkPlRhY3JpbmUvKmNoZW1pc3RyeTwva2V5d29yZD48a2V5d29yZD5DaG9saW5lc3RlcmFz
ZTwva2V5d29yZD48a2V5d29yZD5NdWx0aS10YXJnZXQgZHJ1ZyBsaWdhbmRzIE1URExTPC9rZXl3
b3JkPjxrZXl3b3JkPlN5bnRoZXNpczwva2V5d29yZD48a2V5d29yZD5UYWNyaW5lPC9rZXl3b3Jk
Pjwva2V5d29yZHM+PGRhdGVzPjx5ZWFyPjIwMTc8L3llYXI+PHB1Yi1kYXRlcz48ZGF0ZT5NYXIg
MTA8L2RhdGU+PC9wdWItZGF0ZXM+PC9kYXRlcz48aXNibj4wMjIzLTUyMzQ8L2lzYm4+PGFjY2Vz
c2lvbi1udW0+Mjc4NzY0Njc8L2FjY2Vzc2lvbi1udW0+PHVybHM+PC91cmxzPjxlbGVjdHJvbmlj
LXJlc291cmNlLW51bT4xMC4xMDE2L2ouZWptZWNoLjIwMTYuMTAuMDYwPC9lbGVjdHJvbmljLXJl
c291cmNlLW51bT48cmVtb3RlLWRhdGFiYXNlLXByb3ZpZGVyPk5MTTwvcmVtb3RlLWRhdGFiYXNl
LXByb3ZpZGVyPjxsYW5ndWFnZT5lbmc8L2xhbmd1YWdlPjwvcmVjb3JkPjwvQ2l0ZT48Q2l0ZT48
QXV0aG9yPlNwaWxvdnNrYTwvQXV0aG9yPjxZZWFyPjIwMTc8L1llYXI+PFJlY051bT40MjwvUmVj
TnVtPjxyZWNvcmQ+PHJlYy1udW1iZXI+NDI8L3JlYy1udW1iZXI+PGZvcmVpZ24ta2V5cz48a2V5
IGFwcD0iRU4iIGRiLWlkPSJ2dDBmcmQ5em1zcmQwN2UyeGZqNTV2ZWZ2dHR0ZmZhYWVydGYiIHRp
bWVzdGFtcD0iMCI+NDI8L2tleT48L2ZvcmVpZ24ta2V5cz48cmVmLXR5cGUgbmFtZT0iSm91cm5h
bCBBcnRpY2xlIj4xNzwvcmVmLXR5cGU+PGNvbnRyaWJ1dG9ycz48YXV0aG9ycz48YXV0aG9yPlNw
aWxvdnNrYSwgSy48L2F1dGhvcj48YXV0aG9yPktvcmFiZWNueSwgSi48L2F1dGhvcj48YXV0aG9y
Pk5lcG92aW1vdmEsIEUuPC9hdXRob3I+PGF1dGhvcj5Eb2xlemFsLCBSLjwvYXV0aG9yPjxhdXRo
b3I+TWV6ZWlvdmEsIEUuPC9hdXRob3I+PGF1dGhvcj5Tb3VrdXAsIE8uPC9hdXRob3I+PGF1dGhv
cj5LdWNhLCBLLjwvYXV0aG9yPjwvYXV0aG9ycz48L2NvbnRyaWJ1dG9ycz48YXV0aC1hZGRyZXNz
PkRlcGFydG1lbnQgb2YgVG94aWNvbG9neSBhbmQgTWlsaXRhcnkgUGhhcm1hY3ksIEZhY3VsdHkg
b2YgTWlsaXRhcnkgSGVhbHRoIFNjaWVuY2VzLCBUcmViZXNza2EgMTU3NSwgNTAwIDAxIEhyYWRl
YyBLcmFsb3ZlLCBDemVjaCBSZXB1YmxpYy4mI3hEO05hdGlvbmFsIEluc3RpdHV0ZSBvZiBNZW50
YWwgSGVhbHRoLCBUb3BvbG92YSA3NDgsIDI1MCA2NyBLbGVjYW55LC4gQ3plY2ggUmVwdWJsaWMu
JiN4RDtCaW9tZWRpY2FsIFJlc2VhcmNoIENlbnRyZSwgVW5pdmVyc2l0eSBIb3NwaXRhbCwgU29r
b2xza2EgNTgxLCA1MDAgMDUgSHJhZGVjIEtyYWxvdmUsIEN6ZWNoIFJlcHVibGljLiYjeEQ7TmF0
aW9uYWwgSW5zdGl0dXRlIG9mIE1lbnRhbCBIZWFsdGgsIFRvcG9sb3ZhIDc0OCwgMjUwIDY3IEts
ZWNhbnksIEN6ZWNoIFJlcHVibGljLjwvYXV0aC1hZGRyZXNzPjx0aXRsZXM+PHRpdGxlPk11bHRp
dGFyZ2V0IFRhY3JpbmUgSHlicmlkcyB3aXRoIE5ldXJvcHJvdGVjdGl2ZSBQcm9wZXJ0aWVzIHRv
IENvbmZyb250IEFsemhlaW1lciZhcG9zO3MgRGlzZWFzZTwvdGl0bGU+PHNlY29uZGFyeS10aXRs
ZT5DdXJyIFRvcCBNZWQgQ2hlbTwvc2Vjb25kYXJ5LXRpdGxlPjxhbHQtdGl0bGU+Q3VycmVudCB0
b3BpY3MgaW4gbWVkaWNpbmFsIGNoZW1pc3RyeTwvYWx0LXRpdGxlPjwvdGl0bGVzPjxwZXJpb2Rp
Y2FsPjxmdWxsLXRpdGxlPkN1cnJlbnQgVG9waWNzIGluIE1lZGljaW5hbCBDaGVtaXN0cnk8L2Z1
bGwtdGl0bGU+PGFiYnItMT5DdXJyLiBUb3AuIE1lZC4gQ2hlbS48L2FiYnItMT48YWJici0yPkN1
cnIgVG9wIE1lZCBDaGVtPC9hYmJyLTI+PC9wZXJpb2RpY2FsPjxhbHQtcGVyaW9kaWNhbD48ZnVs
bC10aXRsZT5DdXJyZW50IFRvcGljcyBpbiBNZWRpY2luYWwgQ2hlbWlzdHJ5PC9mdWxsLXRpdGxl
PjxhYmJyLTE+Q3Vyci4gVG9wLiBNZWQuIENoZW0uPC9hYmJyLTE+PGFiYnItMj5DdXJyIFRvcCBN
ZWQgQ2hlbTwvYWJici0yPjwvYWx0LXBlcmlvZGljYWw+PHBhZ2VzPjEwMDYtMTAyNjwvcGFnZXM+
PHZvbHVtZT4xNzwvdm9sdW1lPjxudW1iZXI+OTwvbnVtYmVyPjxlZGl0aW9uPjIwMTYvMTAvMDU8
L2VkaXRpb24+PGtleXdvcmRzPjxrZXl3b3JkPkFsemhlaW1lciBEaXNlYXNlLypkcnVnIHRoZXJh
cHkvbWV0YWJvbGlzbTwva2V5d29yZD48a2V5d29yZD5BbmltYWxzPC9rZXl3b3JkPjxrZXl3b3Jk
Pkh1bWFuczwva2V5d29yZD48a2V5d29yZD5OZXVyb3Byb3RlY3RpdmUgQWdlbnRzL2NoZW1pY2Fs
IHN5bnRoZXNpcy9jaGVtaXN0cnkvKnRoZXJhcGV1dGljIHVzZTwva2V5d29yZD48a2V5d29yZD5U
YWNyaW5lL2FuYWxvZ3MgJmFtcDsgZGVyaXZhdGl2ZXMvY2hlbWlzdHJ5Lyp0aGVyYXBldXRpYyB1
c2U8L2tleXdvcmQ+PGtleXdvcmQ+KkFjZXR5bGNob2xpbmVzdGVyYXNlPC9rZXl3b3JkPjxrZXl3
b3JkPipBbHpoZWltZXIgZGlzZWFzZTwva2V5d29yZD48a2V5d29yZD4qQnV0eXJ5bGNob2xpbmVz
dGVyYXNlPC9rZXl3b3JkPjxrZXl3b3JkPipJbmhpYml0b3JzPC9rZXl3b3JkPjxrZXl3b3JkPipN
dWx0aS10YXJnZXQgZHJ1Z3M8L2tleXdvcmQ+PGtleXdvcmQ+KlRhY3JpbmUuPC9rZXl3b3JkPjwv
a2V5d29yZHM+PGRhdGVzPjx5ZWFyPjIwMTc8L3llYXI+PC9kYXRlcz48aXNibj4xNTY4LTAyNjY8
L2lzYm4+PGFjY2Vzc2lvbi1udW0+Mjc2OTcwNTU8L2FjY2Vzc2lvbi1udW0+PHVybHM+PC91cmxz
PjxlbGVjdHJvbmljLXJlc291cmNlLW51bT4xMC4yMTc0LzE1NjgwMjY2MDU2NjYxNjA5MjcxNTI3
Mjg8L2VsZWN0cm9uaWMtcmVzb3VyY2UtbnVtPjxyZW1vdGUtZGF0YWJhc2UtcHJvdmlkZXI+TkxN
PC9yZW1vdGUtZGF0YWJhc2UtcHJvdmlkZXI+PGxhbmd1YWdlPmVuZzwvbGFuZ3VhZ2U+PC9yZWNv
cmQ+PC9DaXRlPjwvRW5kTm90ZT4A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[44-47]</w:t>
      </w:r>
      <w:r w:rsidR="00DE4BC3" w:rsidRPr="0074601D">
        <w:fldChar w:fldCharType="end"/>
      </w:r>
      <w:r w:rsidR="0074601D" w:rsidRPr="0074601D">
        <w:t>.</w:t>
      </w:r>
      <w:r w:rsidRPr="0074601D">
        <w:t xml:space="preserve"> Amongst the </w:t>
      </w:r>
      <w:r w:rsidR="003A44F0" w:rsidRPr="0074601D">
        <w:t>developed α7 nAChR agonists</w:t>
      </w:r>
      <w:r w:rsidR="0074601D" w:rsidRPr="0074601D">
        <w:t xml:space="preserve"> </w:t>
      </w:r>
      <w:r w:rsidR="00DE4BC3" w:rsidRPr="0074601D">
        <w:fldChar w:fldCharType="begin"/>
      </w:r>
      <w:r w:rsidR="005D79EE" w:rsidRPr="0074601D">
        <w:instrText xml:space="preserve"> ADDIN EN.CITE &lt;EndNote&gt;&lt;Cite&gt;&lt;Author&gt;Yang&lt;/Author&gt;&lt;Year&gt;2017&lt;/Year&gt;&lt;RecNum&gt;83&lt;/RecNum&gt;&lt;DisplayText&gt;[48]&lt;/DisplayText&gt;&lt;record&gt;&lt;rec-number&gt;83&lt;/rec-number&gt;&lt;foreign-keys&gt;&lt;key app="EN" db-id="xse00v5pv0fee6etearv9ve0zx9xrz2edv09" timestamp="1583317922"&gt;83&lt;/key&gt;&lt;/foreign-keys&gt;&lt;ref-type name="Journal Article"&gt;17&lt;/ref-type&gt;&lt;contributors&gt;&lt;authors&gt;&lt;author&gt;Yang, Taoyi&lt;/author&gt;&lt;author&gt;Xiao, Ting&lt;/author&gt;&lt;author&gt;Sun, Qi&lt;/author&gt;&lt;author&gt;Wang, Kewei&lt;/author&gt;&lt;/authors&gt;&lt;/contributors&gt;&lt;titles&gt;&lt;title&gt;The current agonists and positive allosteric modulators of α7 nAChR for CNS indications in clinical trials&lt;/title&gt;&lt;secondary-title&gt;Acta Pharmaceutica Sinica B&lt;/secondary-title&gt;&lt;/titles&gt;&lt;periodical&gt;&lt;full-title&gt;Acta Pharmaceutica Sinica B&lt;/full-title&gt;&lt;/periodical&gt;&lt;pages&gt;611-622&lt;/pages&gt;&lt;volume&gt;7&lt;/volume&gt;&lt;number&gt;6&lt;/number&gt;&lt;keywords&gt;&lt;keyword&gt;Alpha7&lt;/keyword&gt;&lt;keyword&gt;nAChR&lt;/keyword&gt;&lt;keyword&gt;Positive allosteric modulators&lt;/keyword&gt;&lt;keyword&gt;Schizophrenia&lt;/keyword&gt;&lt;keyword&gt;Alzheimer&amp;apos;s disease&lt;/keyword&gt;&lt;keyword&gt;Acetylcholine&lt;/keyword&gt;&lt;keyword&gt;Ion channel&lt;/keyword&gt;&lt;/keywords&gt;&lt;dates&gt;&lt;year&gt;2017&lt;/year&gt;&lt;pub-dates&gt;&lt;date&gt;2017/11/01/&lt;/date&gt;&lt;/pub-dates&gt;&lt;/dates&gt;&lt;isbn&gt;2211-3835&lt;/isbn&gt;&lt;urls&gt;&lt;related-urls&gt;&lt;url&gt;http://www.sciencedirect.com/science/article/pii/S2211383517301922&lt;/url&gt;&lt;/related-urls&gt;&lt;/urls&gt;&lt;electronic-resource-num&gt;https://doi.org/10.1016/j.apsb.2017.09.001&lt;/electronic-resource-num&gt;&lt;/record&gt;&lt;/Cite&gt;&lt;/EndNote&gt;</w:instrText>
      </w:r>
      <w:r w:rsidR="00DE4BC3" w:rsidRPr="0074601D">
        <w:fldChar w:fldCharType="separate"/>
      </w:r>
      <w:r w:rsidR="005D79EE" w:rsidRPr="0074601D">
        <w:rPr>
          <w:noProof/>
        </w:rPr>
        <w:t>[48]</w:t>
      </w:r>
      <w:r w:rsidR="00DE4BC3" w:rsidRPr="0074601D">
        <w:fldChar w:fldCharType="end"/>
      </w:r>
      <w:r w:rsidR="0074601D" w:rsidRPr="0074601D">
        <w:t>,</w:t>
      </w:r>
      <w:r w:rsidRPr="0074601D">
        <w:t xml:space="preserve"> we selected the </w:t>
      </w:r>
      <w:r w:rsidR="003A44F0" w:rsidRPr="0074601D">
        <w:t>2,3 disubstituted quinuclidines</w:t>
      </w:r>
      <w:r w:rsidR="00A02256" w:rsidRPr="0074601D">
        <w:t xml:space="preserve"> </w:t>
      </w:r>
      <w:r w:rsidR="0092465A" w:rsidRPr="0074601D">
        <w:t xml:space="preserve">which are endowed with </w:t>
      </w:r>
      <w:r w:rsidR="003A44F0" w:rsidRPr="0074601D">
        <w:t xml:space="preserve">high affinity for α7 nAChR </w:t>
      </w:r>
      <w:r w:rsidRPr="0074601D">
        <w:t>(</w:t>
      </w:r>
      <w:r w:rsidR="0074601D" w:rsidRPr="0074601D">
        <w:t xml:space="preserve">Figure 1) </w:t>
      </w:r>
      <w:r w:rsidR="00DE4BC3" w:rsidRPr="0074601D">
        <w:fldChar w:fldCharType="begin">
          <w:fldData xml:space="preserve">PEVuZE5vdGU+PENpdGU+PEF1dGhvcj5NYXp1cm92PC9BdXRob3I+PFllYXI+MjAxMjwvWWVhcj48
UmVjTnVtPjI8L1JlY051bT48RGlzcGxheVRleHQ+WzQ5LCA1MF08L0Rpc3BsYXlUZXh0PjxyZWNv
cmQ+PHJlYy1udW1iZXI+MjwvcmVjLW51bWJlcj48Zm9yZWlnbi1rZXlzPjxrZXkgYXBwPSJFTiIg
ZGItaWQ9InhzZTAwdjVwdjBmZWU2ZXRlYXJ2OXZlMHp4OXhyejJlZHYwOSIgdGltZXN0YW1wPSIx
NTUxOTQ5MTgyIj4yPC9rZXk+PC9mb3JlaWduLWtleXM+PHJlZi10eXBlIG5hbWU9IkpvdXJuYWwg
QXJ0aWNsZSI+MTc8L3JlZi10eXBlPjxjb250cmlidXRvcnM+PGF1dGhvcnM+PGF1dGhvcj5NYXp1
cm92LCBBLiBBLjwvYXV0aG9yPjxhdXRob3I+S29tYm8sIEQuIEMuPC9hdXRob3I+PGF1dGhvcj5I
YXVzZXIsIFQuIEEuPC9hdXRob3I+PGF1dGhvcj5NaWFvLCBMLjwvYXV0aG9yPjxhdXRob3I+RHVs
bCwgRy48L2F1dGhvcj48YXV0aG9yPkdlbnVzLCBKLiBGLjwvYXV0aG9yPjxhdXRob3I+RmVkb3Jv
diwgTi4gQi48L2F1dGhvcj48YXV0aG9yPkJlbnNvbiwgTC48L2F1dGhvcj48YXV0aG9yPlNpZGFj
aCwgUy48L2F1dGhvcj48YXV0aG9yPlhpYW8sIFkuPC9hdXRob3I+PGF1dGhvcj5IYW1tb25kLCBQ
LiBTLjwvYXV0aG9yPjxhdXRob3I+SmFtZXMsIEouIFcuPC9hdXRob3I+PGF1dGhvcj5NaWxsZXIs
IEMuIEguPC9hdXRob3I+PGF1dGhvcj5Zb2hhbm5lcywgRC48L2F1dGhvcj48L2F1dGhvcnM+PC9j
b250cmlidXRvcnM+PGF1dGgtYWRkcmVzcz5UYXJnYWNlcHQsIEluYy4sIFdpbnN0b24tU2FsZW0s
IE5vcnRoIENhcm9saW5hIDI3MTAxLTQxNjUsIFVTQS4gZ2FsYW5hOTlAeWFob28uY29tPC9hdXRo
LWFkZHJlc3M+PHRpdGxlcz48dGl0bGU+RGlzY292ZXJ5IG9mICgyUywzUiktTi1bMi0ocHlyaWRp
bi0zLXlsbWV0aHlsKS0xLWF6YWJpY3ljbG9bMi4yLjJdb2N0LTMteWxdYmVuem9bYl1mdXJhbi0y
LWNhciBib3hhbWlkZSAoVEMtNTYxOSksIGEgc2VsZWN0aXZlIGFscGhhNyBuaWNvdGluaWMgYWNl
dHlsY2hvbGluZSByZWNlcHRvciBhZ29uaXN0LCBmb3IgdGhlIHRyZWF0bWVudCBvZiBjb2duaXRp
dmUgZGlzb3JkZXJzPC90aXRsZT48c2Vjb25kYXJ5LXRpdGxlPkogTWVkIENoZW08L3NlY29uZGFy
eS10aXRsZT48L3RpdGxlcz48cGVyaW9kaWNhbD48ZnVsbC10aXRsZT5Kb3VybmFsIG9mIE1lZGlj
aW5hbCBDaGVtaXN0cnk8L2Z1bGwtdGl0bGU+PGFiYnItMT5KLiBNZWQuIENoZW0uPC9hYmJyLTE+
PGFiYnItMj5KIE1lZCBDaGVtPC9hYmJyLTI+PC9wZXJpb2RpY2FsPjxwYWdlcz45NzkzLTgwOTwv
cGFnZXM+PHZvbHVtZT41NTwvdm9sdW1lPjxudW1iZXI+MjI8L251bWJlcj48a2V5d29yZHM+PGtl
eXdvcmQ+QW5pbWFsczwva2V5d29yZD48a2V5d29yZD5CZW56b2Z1cmFucy9jaGVtaWNhbCBzeW50
aGVzaXMvKnBoYXJtYWNvbG9neTwva2V5d29yZD48a2V5d29yZD5DSE8gQ2VsbHM8L2tleXdvcmQ+
PGtleXdvcmQ+Q29nbml0aW9uIERpc29yZGVycy8qZHJ1ZyB0aGVyYXB5PC9rZXl3b3JkPjxrZXl3
b3JkPkNyaWNldGluYWU8L2tleXdvcmQ+PGtleXdvcmQ+RVJHMSBQb3Rhc3NpdW0gQ2hhbm5lbDwv
a2V5d29yZD48a2V5d29yZD5FdGhlci1BLUdvLUdvIFBvdGFzc2l1bSBDaGFubmVscy8qYW50YWdv
bmlzdHMgJmFtcDsgaW5oaWJpdG9yczwva2V5d29yZD48a2V5d29yZD5IdW1hbnM8L2tleXdvcmQ+
PGtleXdvcmQ+TW9kZWxzLCBDaGVtaWNhbDwva2V5d29yZD48a2V5d29yZD5Nb2RlbHMsIE1vbGVj
dWxhcjwva2V5d29yZD48a2V5d29yZD5Nb2xlY3VsYXIgU3RydWN0dXJlPC9rZXl3b3JkPjxrZXl3
b3JkPlF1aW51Y2xpZGluZXMvY2hlbWljYWwgc3ludGhlc2lzLypwaGFybWFjb2xvZ3k8L2tleXdv
cmQ+PGtleXdvcmQ+UmF0czwva2V5d29yZD48a2V5d29yZD5SZWNlcHRvcnMsIE5pY290aW5pYy8q
Y2hlbWlzdHJ5PC9rZXl3b3JkPjxrZXl3b3JkPlN0cnVjdHVyZS1BY3Rpdml0eSBSZWxhdGlvbnNo
aXA8L2tleXdvcmQ+PGtleXdvcmQ+YWxwaGE3IE5pY290aW5pYyBBY2V0eWxjaG9saW5lIFJlY2Vw
dG9yPC9rZXl3b3JkPjwva2V5d29yZHM+PGRhdGVzPjx5ZWFyPjIwMTI8L3llYXI+PHB1Yi1kYXRl
cz48ZGF0ZT5Ob3YgMjY8L2RhdGU+PC9wdWItZGF0ZXM+PC9kYXRlcz48cHVibGlzaGVyPkFtZXJp
Y2FuIENoZW1pY2FsIFNvY2lldHk8L3B1Ymxpc2hlcj48aXNibj4xNTIwLTQ4MDQgKEVsZWN0cm9u
aWMpJiN4RDswMDIyLTI2MjMgKExpbmtpbmcpPC9pc2JuPjxhY2Nlc3Npb24tbnVtPjIzMTI2NjQ4
PC9hY2Nlc3Npb24tbnVtPjx3b3JrLXR5cGU+MTAuMTAyMS9qbTMwMTA0OGE8L3dvcmstdHlwZT48
dXJscz48cmVsYXRlZC11cmxzPjx1cmw+aHR0cHM6Ly93d3cubmNiaS5ubG0ubmloLmdvdi9wdWJt
ZWQvMjMxMjY2NDg8L3VybD48L3JlbGF0ZWQtdXJscz48L3VybHM+PGVsZWN0cm9uaWMtcmVzb3Vy
Y2UtbnVtPjEwLjEwMjEvam0zMDEwNDhhPC9lbGVjdHJvbmljLXJlc291cmNlLW51bT48L3JlY29y
ZD48L0NpdGU+PENpdGU+PEF1dGhvcj5kZSBLbG9lPC9BdXRob3I+PFllYXI+MjAxMDwvWWVhcj48
UmVjTnVtPjc1PC9SZWNOdW0+PHJlY29yZD48cmVjLW51bWJlcj43NTwvcmVjLW51bWJlcj48Zm9y
ZWlnbi1rZXlzPjxrZXkgYXBwPSJFTiIgZGItaWQ9InhzZTAwdjVwdjBmZWU2ZXRlYXJ2OXZlMHp4
OXhyejJlZHYwOSIgdGltZXN0YW1wPSIxNTgxNjEyOTU1Ij43NTwva2V5PjwvZm9yZWlnbi1rZXlz
PjxyZWYtdHlwZSBuYW1lPSJKb3VybmFsIEFydGljbGUiPjE3PC9yZWYtdHlwZT48Y29udHJpYnV0
b3JzPjxhdXRob3JzPjxhdXRob3I+ZGUgS2xvZSwgR2VyZGllbiBFLjwvYXV0aG9yPjxhdXRob3I+
UmV0cmEsIEtpbTwvYXV0aG9yPjxhdXRob3I+R2VpdG1hbm4sIE1hdHRoaXM8L2F1dGhvcj48YXV0
aG9yPkvDpGxsYmxhZCwgUGVyPC9hdXRob3I+PGF1dGhvcj5OYWhhciwgVGFyaXE8L2F1dGhvcj48
YXV0aG9yPnZhbiBFbGssIFJlbsOpPC9hdXRob3I+PGF1dGhvcj5TbWl0LCBBdWd1c3QgQi48L2F1
dGhvcj48YXV0aG9yPnZhbiBNdWlqbHdpamstS29lemVuLCBKYWNxdWVsaW5lIEUuPC9hdXRob3I+
PGF1dGhvcj5MZXVycywgUm9iPC9hdXRob3I+PGF1dGhvcj5JcnRoLCBIdWJlcnR1czwvYXV0aG9y
PjxhdXRob3I+RGFuaWVsc29uLCBVLiBIZWxlbmE8L2F1dGhvcj48YXV0aG9yPmRlIEVzY2gsIEl3
YW4gSi4gUC48L2F1dGhvcj48L2F1dGhvcnM+PC9jb250cmlidXRvcnM+PHRpdGxlcz48dGl0bGU+
U3VyZmFjZSBQbGFzbW9uIFJlc29uYW5jZSBCaW9zZW5zb3IgQmFzZWQgRnJhZ21lbnQgU2NyZWVu
aW5nIFVzaW5nIEFjZXR5bGNob2xpbmUgQmluZGluZyBQcm90ZWluIElkZW50aWZpZXMgTGlnYW5k
IEVmZmljaWVuY3kgSG90IFNwb3RzIChMRSBIb3QgU3BvdHMpIGJ5IERlY29uc3RydWN0aW9uIG9m
IE5pY290aW5pYyBBY2V0eWxjaG9saW5lIFJlY2VwdG9yIM6xNyBMaWdhbmRzPC90aXRsZT48c2Vj
b25kYXJ5LXRpdGxlPkpvdXJuYWwgb2YgTWVkaWNpbmFsIENoZW1pc3RyeTwvc2Vjb25kYXJ5LXRp
dGxlPjwvdGl0bGVzPjxwZXJpb2RpY2FsPjxmdWxsLXRpdGxlPkpvdXJuYWwgb2YgTWVkaWNpbmFs
IENoZW1pc3RyeTwvZnVsbC10aXRsZT48YWJici0xPkouIE1lZC4gQ2hlbS48L2FiYnItMT48YWJi
ci0yPkogTWVkIENoZW08L2FiYnItMj48L3BlcmlvZGljYWw+PHBhZ2VzPjcxOTItNzIwMTwvcGFn
ZXM+PHZvbHVtZT41Mzwvdm9sdW1lPjxudW1iZXI+MTk8L251bWJlcj48ZGF0ZXM+PHllYXI+MjAx
MDwveWVhcj48cHViLWRhdGVzPjxkYXRlPjIwMTAvMTAvMTQ8L2RhdGU+PC9wdWItZGF0ZXM+PC9k
YXRlcz48cHVibGlzaGVyPkFtZXJpY2FuIENoZW1pY2FsIFNvY2lldHk8L3B1Ymxpc2hlcj48aXNi
bj4wMDIyLTI2MjM8L2lzYm4+PHVybHM+PHJlbGF0ZWQtdXJscz48dXJsPmh0dHBzOi8vZG9pLm9y
Zy8xMC4xMDIxL2ptMTAwODM0eTwvdXJsPjwvcmVsYXRlZC11cmxzPjwvdXJscz48ZWxlY3Ryb25p
Yy1yZXNvdXJjZS1udW0+MTAuMTAyMS9qbTEwMDgzNHk8L2VsZWN0cm9uaWMtcmVzb3VyY2UtbnVt
PjwvcmVjb3JkPjwvQ2l0ZT48L0VuZE5vdGU+
</w:fldData>
        </w:fldChar>
      </w:r>
      <w:r w:rsidR="005D79EE" w:rsidRPr="0074601D">
        <w:instrText xml:space="preserve"> ADDIN EN.CITE </w:instrText>
      </w:r>
      <w:r w:rsidR="00DE4BC3" w:rsidRPr="0074601D">
        <w:fldChar w:fldCharType="begin">
          <w:fldData xml:space="preserve">PEVuZE5vdGU+PENpdGU+PEF1dGhvcj5NYXp1cm92PC9BdXRob3I+PFllYXI+MjAxMjwvWWVhcj48
UmVjTnVtPjI8L1JlY051bT48RGlzcGxheVRleHQ+WzQ5LCA1MF08L0Rpc3BsYXlUZXh0PjxyZWNv
cmQ+PHJlYy1udW1iZXI+MjwvcmVjLW51bWJlcj48Zm9yZWlnbi1rZXlzPjxrZXkgYXBwPSJFTiIg
ZGItaWQ9InhzZTAwdjVwdjBmZWU2ZXRlYXJ2OXZlMHp4OXhyejJlZHYwOSIgdGltZXN0YW1wPSIx
NTUxOTQ5MTgyIj4yPC9rZXk+PC9mb3JlaWduLWtleXM+PHJlZi10eXBlIG5hbWU9IkpvdXJuYWwg
QXJ0aWNsZSI+MTc8L3JlZi10eXBlPjxjb250cmlidXRvcnM+PGF1dGhvcnM+PGF1dGhvcj5NYXp1
cm92LCBBLiBBLjwvYXV0aG9yPjxhdXRob3I+S29tYm8sIEQuIEMuPC9hdXRob3I+PGF1dGhvcj5I
YXVzZXIsIFQuIEEuPC9hdXRob3I+PGF1dGhvcj5NaWFvLCBMLjwvYXV0aG9yPjxhdXRob3I+RHVs
bCwgRy48L2F1dGhvcj48YXV0aG9yPkdlbnVzLCBKLiBGLjwvYXV0aG9yPjxhdXRob3I+RmVkb3Jv
diwgTi4gQi48L2F1dGhvcj48YXV0aG9yPkJlbnNvbiwgTC48L2F1dGhvcj48YXV0aG9yPlNpZGFj
aCwgUy48L2F1dGhvcj48YXV0aG9yPlhpYW8sIFkuPC9hdXRob3I+PGF1dGhvcj5IYW1tb25kLCBQ
LiBTLjwvYXV0aG9yPjxhdXRob3I+SmFtZXMsIEouIFcuPC9hdXRob3I+PGF1dGhvcj5NaWxsZXIs
IEMuIEguPC9hdXRob3I+PGF1dGhvcj5Zb2hhbm5lcywgRC48L2F1dGhvcj48L2F1dGhvcnM+PC9j
b250cmlidXRvcnM+PGF1dGgtYWRkcmVzcz5UYXJnYWNlcHQsIEluYy4sIFdpbnN0b24tU2FsZW0s
IE5vcnRoIENhcm9saW5hIDI3MTAxLTQxNjUsIFVTQS4gZ2FsYW5hOTlAeWFob28uY29tPC9hdXRo
LWFkZHJlc3M+PHRpdGxlcz48dGl0bGU+RGlzY292ZXJ5IG9mICgyUywzUiktTi1bMi0ocHlyaWRp
bi0zLXlsbWV0aHlsKS0xLWF6YWJpY3ljbG9bMi4yLjJdb2N0LTMteWxdYmVuem9bYl1mdXJhbi0y
LWNhciBib3hhbWlkZSAoVEMtNTYxOSksIGEgc2VsZWN0aXZlIGFscGhhNyBuaWNvdGluaWMgYWNl
dHlsY2hvbGluZSByZWNlcHRvciBhZ29uaXN0LCBmb3IgdGhlIHRyZWF0bWVudCBvZiBjb2duaXRp
dmUgZGlzb3JkZXJzPC90aXRsZT48c2Vjb25kYXJ5LXRpdGxlPkogTWVkIENoZW08L3NlY29uZGFy
eS10aXRsZT48L3RpdGxlcz48cGVyaW9kaWNhbD48ZnVsbC10aXRsZT5Kb3VybmFsIG9mIE1lZGlj
aW5hbCBDaGVtaXN0cnk8L2Z1bGwtdGl0bGU+PGFiYnItMT5KLiBNZWQuIENoZW0uPC9hYmJyLTE+
PGFiYnItMj5KIE1lZCBDaGVtPC9hYmJyLTI+PC9wZXJpb2RpY2FsPjxwYWdlcz45NzkzLTgwOTwv
cGFnZXM+PHZvbHVtZT41NTwvdm9sdW1lPjxudW1iZXI+MjI8L251bWJlcj48a2V5d29yZHM+PGtl
eXdvcmQ+QW5pbWFsczwva2V5d29yZD48a2V5d29yZD5CZW56b2Z1cmFucy9jaGVtaWNhbCBzeW50
aGVzaXMvKnBoYXJtYWNvbG9neTwva2V5d29yZD48a2V5d29yZD5DSE8gQ2VsbHM8L2tleXdvcmQ+
PGtleXdvcmQ+Q29nbml0aW9uIERpc29yZGVycy8qZHJ1ZyB0aGVyYXB5PC9rZXl3b3JkPjxrZXl3
b3JkPkNyaWNldGluYWU8L2tleXdvcmQ+PGtleXdvcmQ+RVJHMSBQb3Rhc3NpdW0gQ2hhbm5lbDwv
a2V5d29yZD48a2V5d29yZD5FdGhlci1BLUdvLUdvIFBvdGFzc2l1bSBDaGFubmVscy8qYW50YWdv
bmlzdHMgJmFtcDsgaW5oaWJpdG9yczwva2V5d29yZD48a2V5d29yZD5IdW1hbnM8L2tleXdvcmQ+
PGtleXdvcmQ+TW9kZWxzLCBDaGVtaWNhbDwva2V5d29yZD48a2V5d29yZD5Nb2RlbHMsIE1vbGVj
dWxhcjwva2V5d29yZD48a2V5d29yZD5Nb2xlY3VsYXIgU3RydWN0dXJlPC9rZXl3b3JkPjxrZXl3
b3JkPlF1aW51Y2xpZGluZXMvY2hlbWljYWwgc3ludGhlc2lzLypwaGFybWFjb2xvZ3k8L2tleXdv
cmQ+PGtleXdvcmQ+UmF0czwva2V5d29yZD48a2V5d29yZD5SZWNlcHRvcnMsIE5pY290aW5pYy8q
Y2hlbWlzdHJ5PC9rZXl3b3JkPjxrZXl3b3JkPlN0cnVjdHVyZS1BY3Rpdml0eSBSZWxhdGlvbnNo
aXA8L2tleXdvcmQ+PGtleXdvcmQ+YWxwaGE3IE5pY290aW5pYyBBY2V0eWxjaG9saW5lIFJlY2Vw
dG9yPC9rZXl3b3JkPjwva2V5d29yZHM+PGRhdGVzPjx5ZWFyPjIwMTI8L3llYXI+PHB1Yi1kYXRl
cz48ZGF0ZT5Ob3YgMjY8L2RhdGU+PC9wdWItZGF0ZXM+PC9kYXRlcz48cHVibGlzaGVyPkFtZXJp
Y2FuIENoZW1pY2FsIFNvY2lldHk8L3B1Ymxpc2hlcj48aXNibj4xNTIwLTQ4MDQgKEVsZWN0cm9u
aWMpJiN4RDswMDIyLTI2MjMgKExpbmtpbmcpPC9pc2JuPjxhY2Nlc3Npb24tbnVtPjIzMTI2NjQ4
PC9hY2Nlc3Npb24tbnVtPjx3b3JrLXR5cGU+MTAuMTAyMS9qbTMwMTA0OGE8L3dvcmstdHlwZT48
dXJscz48cmVsYXRlZC11cmxzPjx1cmw+aHR0cHM6Ly93d3cubmNiaS5ubG0ubmloLmdvdi9wdWJt
ZWQvMjMxMjY2NDg8L3VybD48L3JlbGF0ZWQtdXJscz48L3VybHM+PGVsZWN0cm9uaWMtcmVzb3Vy
Y2UtbnVtPjEwLjEwMjEvam0zMDEwNDhhPC9lbGVjdHJvbmljLXJlc291cmNlLW51bT48L3JlY29y
ZD48L0NpdGU+PENpdGU+PEF1dGhvcj5kZSBLbG9lPC9BdXRob3I+PFllYXI+MjAxMDwvWWVhcj48
UmVjTnVtPjc1PC9SZWNOdW0+PHJlY29yZD48cmVjLW51bWJlcj43NTwvcmVjLW51bWJlcj48Zm9y
ZWlnbi1rZXlzPjxrZXkgYXBwPSJFTiIgZGItaWQ9InhzZTAwdjVwdjBmZWU2ZXRlYXJ2OXZlMHp4
OXhyejJlZHYwOSIgdGltZXN0YW1wPSIxNTgxNjEyOTU1Ij43NTwva2V5PjwvZm9yZWlnbi1rZXlz
PjxyZWYtdHlwZSBuYW1lPSJKb3VybmFsIEFydGljbGUiPjE3PC9yZWYtdHlwZT48Y29udHJpYnV0
b3JzPjxhdXRob3JzPjxhdXRob3I+ZGUgS2xvZSwgR2VyZGllbiBFLjwvYXV0aG9yPjxhdXRob3I+
UmV0cmEsIEtpbTwvYXV0aG9yPjxhdXRob3I+R2VpdG1hbm4sIE1hdHRoaXM8L2F1dGhvcj48YXV0
aG9yPkvDpGxsYmxhZCwgUGVyPC9hdXRob3I+PGF1dGhvcj5OYWhhciwgVGFyaXE8L2F1dGhvcj48
YXV0aG9yPnZhbiBFbGssIFJlbsOpPC9hdXRob3I+PGF1dGhvcj5TbWl0LCBBdWd1c3QgQi48L2F1
dGhvcj48YXV0aG9yPnZhbiBNdWlqbHdpamstS29lemVuLCBKYWNxdWVsaW5lIEUuPC9hdXRob3I+
PGF1dGhvcj5MZXVycywgUm9iPC9hdXRob3I+PGF1dGhvcj5JcnRoLCBIdWJlcnR1czwvYXV0aG9y
PjxhdXRob3I+RGFuaWVsc29uLCBVLiBIZWxlbmE8L2F1dGhvcj48YXV0aG9yPmRlIEVzY2gsIEl3
YW4gSi4gUC48L2F1dGhvcj48L2F1dGhvcnM+PC9jb250cmlidXRvcnM+PHRpdGxlcz48dGl0bGU+
U3VyZmFjZSBQbGFzbW9uIFJlc29uYW5jZSBCaW9zZW5zb3IgQmFzZWQgRnJhZ21lbnQgU2NyZWVu
aW5nIFVzaW5nIEFjZXR5bGNob2xpbmUgQmluZGluZyBQcm90ZWluIElkZW50aWZpZXMgTGlnYW5k
IEVmZmljaWVuY3kgSG90IFNwb3RzIChMRSBIb3QgU3BvdHMpIGJ5IERlY29uc3RydWN0aW9uIG9m
IE5pY290aW5pYyBBY2V0eWxjaG9saW5lIFJlY2VwdG9yIM6xNyBMaWdhbmRzPC90aXRsZT48c2Vj
b25kYXJ5LXRpdGxlPkpvdXJuYWwgb2YgTWVkaWNpbmFsIENoZW1pc3RyeTwvc2Vjb25kYXJ5LXRp
dGxlPjwvdGl0bGVzPjxwZXJpb2RpY2FsPjxmdWxsLXRpdGxlPkpvdXJuYWwgb2YgTWVkaWNpbmFs
IENoZW1pc3RyeTwvZnVsbC10aXRsZT48YWJici0xPkouIE1lZC4gQ2hlbS48L2FiYnItMT48YWJi
ci0yPkogTWVkIENoZW08L2FiYnItMj48L3BlcmlvZGljYWw+PHBhZ2VzPjcxOTItNzIwMTwvcGFn
ZXM+PHZvbHVtZT41Mzwvdm9sdW1lPjxudW1iZXI+MTk8L251bWJlcj48ZGF0ZXM+PHllYXI+MjAx
MDwveWVhcj48cHViLWRhdGVzPjxkYXRlPjIwMTAvMTAvMTQ8L2RhdGU+PC9wdWItZGF0ZXM+PC9k
YXRlcz48cHVibGlzaGVyPkFtZXJpY2FuIENoZW1pY2FsIFNvY2lldHk8L3B1Ymxpc2hlcj48aXNi
bj4wMDIyLTI2MjM8L2lzYm4+PHVybHM+PHJlbGF0ZWQtdXJscz48dXJsPmh0dHBzOi8vZG9pLm9y
Zy8xMC4xMDIxL2ptMTAwODM0eTwvdXJsPjwvcmVsYXRlZC11cmxzPjwvdXJscz48ZWxlY3Ryb25p
Yy1yZXNvdXJjZS1udW0+MTAuMTAyMS9qbTEwMDgzNHk8L2VsZWN0cm9uaWMtcmVzb3VyY2UtbnVt
PjwvcmVjb3JkPjwvQ2l0ZT48L0VuZE5vdGU+
</w:fldData>
        </w:fldChar>
      </w:r>
      <w:r w:rsidR="005D79EE" w:rsidRPr="0074601D">
        <w:instrText xml:space="preserve"> ADDIN EN.CITE.DATA </w:instrText>
      </w:r>
      <w:r w:rsidR="00DE4BC3" w:rsidRPr="0074601D">
        <w:fldChar w:fldCharType="end"/>
      </w:r>
      <w:r w:rsidR="00DE4BC3" w:rsidRPr="0074601D">
        <w:fldChar w:fldCharType="separate"/>
      </w:r>
      <w:r w:rsidR="005D79EE" w:rsidRPr="0074601D">
        <w:rPr>
          <w:noProof/>
        </w:rPr>
        <w:t>[49, 50]</w:t>
      </w:r>
      <w:r w:rsidR="00DE4BC3" w:rsidRPr="0074601D">
        <w:fldChar w:fldCharType="end"/>
      </w:r>
      <w:r w:rsidR="0074601D" w:rsidRPr="0074601D">
        <w:t>.</w:t>
      </w:r>
    </w:p>
    <w:p w14:paraId="25EFF193" w14:textId="77777777" w:rsidR="00DE4BC3" w:rsidRDefault="00EC5C00" w:rsidP="00A21B7A">
      <w:pPr>
        <w:pStyle w:val="TAMainText"/>
      </w:pPr>
      <w:r w:rsidRPr="004456A1">
        <w:object w:dxaOrig="9105" w:dyaOrig="3369" w14:anchorId="0D6C9F9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8pt;height:151.5pt" o:ole="">
            <v:imagedata r:id="rId10" o:title=""/>
          </v:shape>
          <o:OLEObject Type="Embed" ProgID="ChemDraw.Document.6.0" ShapeID="_x0000_i1025" DrawAspect="Content" ObjectID="_1787584102" r:id="rId11"/>
        </w:object>
      </w:r>
    </w:p>
    <w:p w14:paraId="01135E10" w14:textId="77777777" w:rsidR="004456A1" w:rsidRDefault="00BC4EB7" w:rsidP="00A21B7A">
      <w:pPr>
        <w:pStyle w:val="TAMainText"/>
      </w:pPr>
      <w:r>
        <w:rPr>
          <w:b/>
          <w:lang w:val="en-US"/>
        </w:rPr>
        <w:t>Figure</w:t>
      </w:r>
      <w:r w:rsidRPr="00D13D44">
        <w:rPr>
          <w:b/>
          <w:lang w:val="en-US"/>
        </w:rPr>
        <w:t xml:space="preserve"> 1.</w:t>
      </w:r>
      <w:r w:rsidRPr="00034829">
        <w:rPr>
          <w:lang w:val="en-US"/>
        </w:rPr>
        <w:t xml:space="preserve"> </w:t>
      </w:r>
      <w:r>
        <w:t xml:space="preserve">Structures of 6-chloro </w:t>
      </w:r>
      <w:r w:rsidR="00506197">
        <w:t>tacrine</w:t>
      </w:r>
      <w:r>
        <w:t xml:space="preserve"> </w:t>
      </w:r>
      <w:r w:rsidRPr="00A2305D">
        <w:rPr>
          <w:b/>
        </w:rPr>
        <w:t>I</w:t>
      </w:r>
      <w:r>
        <w:t>,</w:t>
      </w:r>
      <w:r w:rsidR="00A2305D">
        <w:t xml:space="preserve"> </w:t>
      </w:r>
      <w:r w:rsidR="00A2305D" w:rsidRPr="00A2305D">
        <w:t>high-affinity quinuclidine-containing</w:t>
      </w:r>
      <w:r w:rsidR="00A2305D">
        <w:t xml:space="preserve"> </w:t>
      </w:r>
      <w:r w:rsidR="00A2305D" w:rsidRPr="00A2305D">
        <w:rPr>
          <w:rFonts w:ascii="Symbol" w:hAnsi="Symbol"/>
        </w:rPr>
        <w:t></w:t>
      </w:r>
      <w:r w:rsidR="00A2305D" w:rsidRPr="00A2305D">
        <w:t xml:space="preserve">7 </w:t>
      </w:r>
      <w:r w:rsidR="00A2305D">
        <w:t xml:space="preserve">nAChR </w:t>
      </w:r>
      <w:r w:rsidR="00A2305D" w:rsidRPr="00A2305D">
        <w:t xml:space="preserve">ligands </w:t>
      </w:r>
      <w:r w:rsidR="00A2305D" w:rsidRPr="00A2305D">
        <w:rPr>
          <w:b/>
        </w:rPr>
        <w:t>II</w:t>
      </w:r>
      <w:r w:rsidR="00A2305D">
        <w:t xml:space="preserve"> </w:t>
      </w:r>
      <w:r>
        <w:t xml:space="preserve">and targeted multifunctional ligands </w:t>
      </w:r>
      <w:r w:rsidRPr="00A2305D">
        <w:rPr>
          <w:b/>
        </w:rPr>
        <w:t>MB105</w:t>
      </w:r>
      <w:r>
        <w:t xml:space="preserve"> and </w:t>
      </w:r>
      <w:r w:rsidRPr="00A2305D">
        <w:rPr>
          <w:b/>
        </w:rPr>
        <w:t>MB118</w:t>
      </w:r>
      <w:r>
        <w:t>.</w:t>
      </w:r>
    </w:p>
    <w:p w14:paraId="5F0C2E21" w14:textId="77777777" w:rsidR="00DE4BC3" w:rsidRDefault="00DE4BC3" w:rsidP="00A21B7A">
      <w:pPr>
        <w:pStyle w:val="TAMainText"/>
      </w:pPr>
    </w:p>
    <w:p w14:paraId="7152892B" w14:textId="77777777" w:rsidR="00AF3286" w:rsidRPr="00EA5257" w:rsidRDefault="00364F01" w:rsidP="00EA5257">
      <w:pPr>
        <w:pStyle w:val="Titolo1"/>
        <w:rPr>
          <w:lang w:val="en-GB"/>
        </w:rPr>
      </w:pPr>
      <w:r w:rsidRPr="00EA5257">
        <w:rPr>
          <w:lang w:val="en-GB"/>
        </w:rPr>
        <w:t>Material and methods</w:t>
      </w:r>
    </w:p>
    <w:p w14:paraId="0665327B" w14:textId="77777777" w:rsidR="00364F01" w:rsidRPr="00EA5257" w:rsidRDefault="00364F01" w:rsidP="00AF3286">
      <w:pPr>
        <w:pStyle w:val="Titolo2"/>
        <w:rPr>
          <w:lang w:val="en-GB"/>
        </w:rPr>
      </w:pPr>
      <w:r w:rsidRPr="00EA5257">
        <w:rPr>
          <w:lang w:val="en-GB"/>
        </w:rPr>
        <w:t>Chemistry</w:t>
      </w:r>
    </w:p>
    <w:p w14:paraId="734E55E6" w14:textId="77777777" w:rsidR="00364F01" w:rsidRPr="00EA5257" w:rsidRDefault="00364F01" w:rsidP="00AF3286">
      <w:pPr>
        <w:pStyle w:val="Titolo3"/>
        <w:rPr>
          <w:rFonts w:cs="Arial"/>
          <w:lang w:val="en-GB"/>
        </w:rPr>
      </w:pPr>
      <w:r w:rsidRPr="00EA5257">
        <w:rPr>
          <w:rFonts w:cs="Arial"/>
          <w:lang w:val="en-GB"/>
        </w:rPr>
        <w:t>General</w:t>
      </w:r>
    </w:p>
    <w:p w14:paraId="1F4241C2" w14:textId="77777777" w:rsidR="00F03B3D" w:rsidRPr="00EA5257" w:rsidRDefault="00025511" w:rsidP="00A21B7A">
      <w:pPr>
        <w:pStyle w:val="TAMainText"/>
      </w:pPr>
      <w:r w:rsidRPr="00EA5257">
        <w:t xml:space="preserve">Solvents were purified by a dry solvent station MB-SPS-800 (MBraun) immediately prior to use. </w:t>
      </w:r>
      <w:r w:rsidRPr="00EA5257">
        <w:rPr>
          <w:color w:val="000000"/>
        </w:rPr>
        <w:t>Triethylamine was distilled from CaH</w:t>
      </w:r>
      <w:r w:rsidRPr="00EA5257">
        <w:rPr>
          <w:color w:val="000000"/>
          <w:vertAlign w:val="subscript"/>
        </w:rPr>
        <w:t>2</w:t>
      </w:r>
      <w:r w:rsidRPr="00EA5257">
        <w:rPr>
          <w:color w:val="000000"/>
          <w:position w:val="-6"/>
          <w:vertAlign w:val="subscript"/>
        </w:rPr>
        <w:t xml:space="preserve"> </w:t>
      </w:r>
      <w:r w:rsidRPr="00EA5257">
        <w:rPr>
          <w:color w:val="000000"/>
        </w:rPr>
        <w:t>and stored over BaO or KOH.</w:t>
      </w:r>
      <w:r w:rsidRPr="00EA5257">
        <w:t xml:space="preserve"> All reagents were obtained from commercial suppliers (Sigma Aldrich, Acros, TCI) unless otherwise stated. Column chromatography purifications were performed on silica gel (40–63 μm) from Macherey-Nagel. Thin-layer chromatography (TLC) was carried out on Merck DC Kieselgel 60 F-254 aluminium sheets. Compounds were visualized by </w:t>
      </w:r>
      <w:r w:rsidRPr="00EA5257">
        <w:lastRenderedPageBreak/>
        <w:t xml:space="preserve">UV irradiation and/or spraying with a solution of potassium permanganate, followed by charring at 150 °C. </w:t>
      </w:r>
      <w:r w:rsidRPr="00EA5257">
        <w:rPr>
          <w:vertAlign w:val="superscript"/>
        </w:rPr>
        <w:t>1</w:t>
      </w:r>
      <w:r w:rsidRPr="00EA5257">
        <w:t xml:space="preserve">H and </w:t>
      </w:r>
      <w:r w:rsidRPr="00EA5257">
        <w:rPr>
          <w:vertAlign w:val="superscript"/>
        </w:rPr>
        <w:t>13</w:t>
      </w:r>
      <w:r w:rsidRPr="00EA5257">
        <w:t>C NMR spectra were recorded with a Bruker DPX 300 spectrometer (Bruker, Wissembourg, France). Chemical shifts are expressed in parts per million (ppm) from CDCl</w:t>
      </w:r>
      <w:r w:rsidRPr="00EA5257">
        <w:rPr>
          <w:vertAlign w:val="subscript"/>
        </w:rPr>
        <w:t>3</w:t>
      </w:r>
      <w:r w:rsidRPr="00EA5257">
        <w:t xml:space="preserve"> (δ</w:t>
      </w:r>
      <w:r w:rsidRPr="00EA5257">
        <w:rPr>
          <w:vertAlign w:val="subscript"/>
        </w:rPr>
        <w:t>H</w:t>
      </w:r>
      <w:r w:rsidRPr="00EA5257">
        <w:t xml:space="preserve"> = 7.26 ppm, δ</w:t>
      </w:r>
      <w:r w:rsidRPr="00EA5257">
        <w:rPr>
          <w:vertAlign w:val="subscript"/>
        </w:rPr>
        <w:t>C</w:t>
      </w:r>
      <w:r w:rsidRPr="00EA5257">
        <w:t xml:space="preserve"> = 77.16 ppm), and CD</w:t>
      </w:r>
      <w:r w:rsidRPr="00EA5257">
        <w:rPr>
          <w:vertAlign w:val="subscript"/>
        </w:rPr>
        <w:t>3</w:t>
      </w:r>
      <w:r w:rsidRPr="00EA5257">
        <w:t>OD (δ</w:t>
      </w:r>
      <w:r w:rsidRPr="00EA5257">
        <w:rPr>
          <w:vertAlign w:val="subscript"/>
        </w:rPr>
        <w:t>H</w:t>
      </w:r>
      <w:r w:rsidRPr="00EA5257">
        <w:t xml:space="preserve"> = 3.31 ppm, δ</w:t>
      </w:r>
      <w:r w:rsidRPr="00EA5257">
        <w:rPr>
          <w:vertAlign w:val="subscript"/>
        </w:rPr>
        <w:t>C</w:t>
      </w:r>
      <w:r w:rsidRPr="00EA5257">
        <w:t xml:space="preserve"> = 49.00 ppm). J values are expressed in Hz. Mass spectra were obtained with a Finnigan LCQ Advantage MAX (ion trap) apparatus equipped with an electrospray source. High-resolution mass spectra were obtained with a Varian MAT 311 spectrometer using electrospray analysis. Analytical HPLC was performed on a Thermo Electron Surveyor instrument equipped with a PDA detector under the following conditions: Thermo Hypersil GOLD C18 column (5 µm, 4.6 x 100 mm), with 0.1% aq. TFA/CH</w:t>
      </w:r>
      <w:r w:rsidRPr="00EA5257">
        <w:rPr>
          <w:vertAlign w:val="subscript"/>
        </w:rPr>
        <w:t>3</w:t>
      </w:r>
      <w:r w:rsidRPr="00EA5257">
        <w:t>CN (90/10) as eluent (5 min), followed by a linear 10-100% CH</w:t>
      </w:r>
      <w:r w:rsidRPr="00EA5257">
        <w:rPr>
          <w:vertAlign w:val="subscript"/>
        </w:rPr>
        <w:t>3</w:t>
      </w:r>
      <w:r w:rsidRPr="00EA5257">
        <w:t xml:space="preserve">CN gradient (45 min), at a flow rate of 1.0 mL/min and with </w:t>
      </w:r>
      <w:r w:rsidRPr="00EA5257">
        <w:rPr>
          <w:rStyle w:val="Enfasicorsivo"/>
          <w:i w:val="0"/>
          <w:iCs w:val="0"/>
        </w:rPr>
        <w:t>UV detection Max Plot</w:t>
      </w:r>
      <w:r w:rsidRPr="00EA5257">
        <w:rPr>
          <w:rStyle w:val="st"/>
        </w:rPr>
        <w:t xml:space="preserve"> 220</w:t>
      </w:r>
      <w:r w:rsidRPr="00EA5257">
        <w:t>−</w:t>
      </w:r>
      <w:r w:rsidRPr="00EA5257">
        <w:rPr>
          <w:rStyle w:val="st"/>
        </w:rPr>
        <w:t xml:space="preserve">360 nm. </w:t>
      </w:r>
      <w:r w:rsidR="00D46FB3" w:rsidRPr="00AC11F1">
        <w:t>Semi-preparative RP-HPLC was performed on a Thermo Scientific SPECTRASYSTEM liquid chromatography system (P4000) equipped with a UV-visible 2000 detector</w:t>
      </w:r>
      <w:r w:rsidR="003A5E26">
        <w:t xml:space="preserve"> </w:t>
      </w:r>
      <w:r w:rsidR="003A5E26" w:rsidRPr="00EA5257">
        <w:t>under the following conditions:</w:t>
      </w:r>
      <w:r w:rsidR="003A5E26">
        <w:t xml:space="preserve"> </w:t>
      </w:r>
      <w:r w:rsidR="00D46FB3" w:rsidRPr="00AC11F1">
        <w:t>Varian</w:t>
      </w:r>
      <w:r w:rsidR="00D46FB3">
        <w:t xml:space="preserve"> </w:t>
      </w:r>
      <w:r w:rsidR="00D46FB3" w:rsidRPr="00AC11F1">
        <w:t>Kromasil C18 column</w:t>
      </w:r>
      <w:r w:rsidR="003A5E26">
        <w:t xml:space="preserve"> (</w:t>
      </w:r>
      <w:r w:rsidR="00D46FB3" w:rsidRPr="00AC11F1">
        <w:t xml:space="preserve">10 μm, 21.2 × 250 mm) with </w:t>
      </w:r>
      <w:r w:rsidR="006B23BC" w:rsidRPr="00EA5257">
        <w:t>CH</w:t>
      </w:r>
      <w:r w:rsidR="006B23BC" w:rsidRPr="00EA5257">
        <w:rPr>
          <w:vertAlign w:val="subscript"/>
        </w:rPr>
        <w:t>3</w:t>
      </w:r>
      <w:r w:rsidR="006B23BC" w:rsidRPr="00EA5257">
        <w:t>CN</w:t>
      </w:r>
      <w:r w:rsidR="00D46FB3" w:rsidRPr="00AC11F1">
        <w:t xml:space="preserve"> and 0.1% aq. TFA as eluents [0% </w:t>
      </w:r>
      <w:r w:rsidR="006B23BC" w:rsidRPr="00EA5257">
        <w:t>CH</w:t>
      </w:r>
      <w:r w:rsidR="006B23BC" w:rsidRPr="00EA5257">
        <w:rPr>
          <w:vertAlign w:val="subscript"/>
        </w:rPr>
        <w:t>3</w:t>
      </w:r>
      <w:r w:rsidR="006B23BC" w:rsidRPr="00EA5257">
        <w:t>CN</w:t>
      </w:r>
      <w:r w:rsidR="00D46FB3" w:rsidRPr="00AC11F1">
        <w:t xml:space="preserve"> (5 min), followed by linear gradient from 0% to 30% (40 min), 30% to 40% (50 min) then 40% to 80% (110 mi</w:t>
      </w:r>
      <w:r w:rsidR="00D46FB3">
        <w:t xml:space="preserve">n) of </w:t>
      </w:r>
      <w:r w:rsidR="006B23BC" w:rsidRPr="00EA5257">
        <w:t>CH</w:t>
      </w:r>
      <w:r w:rsidR="006B23BC" w:rsidRPr="00EA5257">
        <w:rPr>
          <w:vertAlign w:val="subscript"/>
        </w:rPr>
        <w:t>3</w:t>
      </w:r>
      <w:r w:rsidR="006B23BC" w:rsidRPr="00EA5257">
        <w:t>CN</w:t>
      </w:r>
      <w:r w:rsidR="00D46FB3">
        <w:t>] at a flow rate of 13</w:t>
      </w:r>
      <w:r w:rsidR="00D46FB3" w:rsidRPr="00AC11F1">
        <w:t xml:space="preserve">.0 mL/min. Double visible detection was </w:t>
      </w:r>
      <w:r w:rsidR="006B23BC">
        <w:t>performed</w:t>
      </w:r>
      <w:r w:rsidR="006B23BC" w:rsidRPr="00AC11F1">
        <w:t xml:space="preserve"> </w:t>
      </w:r>
      <w:r w:rsidR="00D46FB3" w:rsidRPr="00AC11F1">
        <w:t>at 2</w:t>
      </w:r>
      <w:r w:rsidR="00D46FB3">
        <w:t>48</w:t>
      </w:r>
      <w:r w:rsidR="00D46FB3" w:rsidRPr="00AC11F1">
        <w:t xml:space="preserve"> and </w:t>
      </w:r>
      <w:r w:rsidR="00D46FB3">
        <w:t>280</w:t>
      </w:r>
      <w:r w:rsidR="00D46FB3" w:rsidRPr="00AC11F1">
        <w:t xml:space="preserve"> nm</w:t>
      </w:r>
      <w:r w:rsidR="00D46FB3">
        <w:t xml:space="preserve">. </w:t>
      </w:r>
      <w:r w:rsidR="00364F01" w:rsidRPr="00EA5257">
        <w:t xml:space="preserve">6,9-dichloro-1,2,3,4-tetrahydroacridine </w:t>
      </w:r>
      <w:r w:rsidR="00AF5CD9">
        <w:rPr>
          <w:b/>
        </w:rPr>
        <w:t>3</w:t>
      </w:r>
      <w:r w:rsidR="00364F01" w:rsidRPr="00EA5257">
        <w:t xml:space="preserve"> was prepared following a procedure reported </w:t>
      </w:r>
      <w:r w:rsidR="002C130E">
        <w:t xml:space="preserve">by </w:t>
      </w:r>
      <w:r w:rsidR="002C130E" w:rsidRPr="00932610">
        <w:t>C. Ronco</w:t>
      </w:r>
      <w:r w:rsidR="002C130E">
        <w:t xml:space="preserve"> et al.</w:t>
      </w:r>
      <w:r w:rsidR="002C130E" w:rsidRPr="00EA5257">
        <w:t xml:space="preserve"> </w:t>
      </w:r>
      <w:r w:rsidR="00DE4BC3">
        <w:fldChar w:fldCharType="begin"/>
      </w:r>
      <w:r w:rsidR="005D79EE">
        <w:instrText xml:space="preserve"> ADDIN EN.CITE &lt;EndNote&gt;&lt;Cite&gt;&lt;Author&gt;Ronco&lt;/Author&gt;&lt;Year&gt;2011&lt;/Year&gt;&lt;RecNum&gt;8&lt;/RecNum&gt;&lt;DisplayText&gt;[51]&lt;/DisplayText&gt;&lt;record&gt;&lt;rec-number&gt;8&lt;/rec-number&gt;&lt;foreign-keys&gt;&lt;key app="EN" db-id="xse00v5pv0fee6etearv9ve0zx9xrz2edv09" timestamp="1551964847"&gt;8&lt;/key&gt;&lt;/foreign-keys&gt;&lt;ref-type name="Journal Article"&gt;17&lt;/ref-type&gt;&lt;contributors&gt;&lt;authors&gt;&lt;author&gt;Ronco, Cyril&lt;/author&gt;&lt;author&gt;Jean, Ludovic&lt;/author&gt;&lt;author&gt;Outaabout, Hakim&lt;/author&gt;&lt;author&gt;Renard, Pierre-Yves&lt;/author&gt;&lt;/authors&gt;&lt;/contributors&gt;&lt;titles&gt;&lt;title&gt;Palladium-Catalyzed Preparation of N-Alkylated Tacrine and Huprine Compounds&lt;/title&gt;&lt;secondary-title&gt;European Journal of Organic Chemistry&lt;/secondary-title&gt;&lt;/titles&gt;&lt;periodical&gt;&lt;full-title&gt;European Journal of Organic Chemistry&lt;/full-title&gt;&lt;abbr-1&gt;European J. Org. Chem.&lt;/abbr-1&gt;&lt;abbr-2&gt;European J Org Chem&lt;/abbr-2&gt;&lt;/periodical&gt;&lt;pages&gt;302-310&lt;/pages&gt;&lt;volume&gt;2011&lt;/volume&gt;&lt;number&gt;2&lt;/number&gt;&lt;keywords&gt;&lt;keyword&gt;amination tacrine huprine palladium catalyst conventional heating microwave irradn&lt;/keyword&gt;&lt;/keywords&gt;&lt;dates&gt;&lt;year&gt;2011&lt;/year&gt;&lt;pub-dates&gt;&lt;date&gt;//&lt;/date&gt;&lt;/pub-dates&gt;&lt;/dates&gt;&lt;publisher&gt;Wiley-VCH Verlag GmbH &amp;amp; Co. KGaA&lt;/publisher&gt;&lt;isbn&gt;1434193X&lt;/isbn&gt;&lt;work-type&gt;10.1002/ejoc.201001158&lt;/work-type&gt;&lt;urls&gt;&lt;/urls&gt;&lt;electronic-resource-num&gt;10.1002/ejoc.201001158&lt;/electronic-resource-num&gt;&lt;/record&gt;&lt;/Cite&gt;&lt;/EndNote&gt;</w:instrText>
      </w:r>
      <w:r w:rsidR="00DE4BC3">
        <w:fldChar w:fldCharType="separate"/>
      </w:r>
      <w:r w:rsidR="005D79EE">
        <w:rPr>
          <w:noProof/>
        </w:rPr>
        <w:t>[51]</w:t>
      </w:r>
      <w:r w:rsidR="00DE4BC3">
        <w:fldChar w:fldCharType="end"/>
      </w:r>
      <w:r w:rsidR="00B77884">
        <w:t>.</w:t>
      </w:r>
      <w:r w:rsidR="00EF2623" w:rsidRPr="00EA5257">
        <w:t xml:space="preserve"> 4-(2-Propyn-1-yloxy)phenol</w:t>
      </w:r>
      <w:r w:rsidR="00D859C4">
        <w:t xml:space="preserve"> </w:t>
      </w:r>
      <w:r w:rsidR="00EF2623" w:rsidRPr="00EA5257">
        <w:t xml:space="preserve">was prepared from hydroquinone by following the procedure reported in </w:t>
      </w:r>
      <w:r w:rsidR="00DE4BC3" w:rsidRPr="00EA5257">
        <w:fldChar w:fldCharType="begin"/>
      </w:r>
      <w:r w:rsidR="005D79EE">
        <w:instrText xml:space="preserve"> ADDIN EN.CITE &lt;EndNote&gt;&lt;Cite&gt;&lt;Author&gt;Jiang&lt;/Author&gt;&lt;Year&gt;2018&lt;/Year&gt;&lt;RecNum&gt;7&lt;/RecNum&gt;&lt;DisplayText&gt;[52]&lt;/DisplayText&gt;&lt;record&gt;&lt;rec-number&gt;7&lt;/rec-number&gt;&lt;foreign-keys&gt;&lt;key app="EN" db-id="xse00v5pv0fee6etearv9ve0zx9xrz2edv09" timestamp="1551957637"&gt;7&lt;/key&gt;&lt;/foreign-keys&gt;&lt;ref-type name="Journal Article"&gt;17&lt;/ref-type&gt;&lt;contributors&gt;&lt;authors&gt;&lt;author&gt;Jiang, Y. Q.&lt;/author&gt;&lt;author&gt;Wu, K.&lt;/author&gt;&lt;author&gt;Zhang, Q.&lt;/author&gt;&lt;author&gt;Li, K. Q.&lt;/author&gt;&lt;author&gt;Li, Y. Y.&lt;/author&gt;&lt;author&gt;Xin, P. Y.&lt;/author&gt;&lt;author&gt;Zhang, W. W.&lt;/author&gt;&lt;author&gt;Guo, H. M.&lt;/author&gt;&lt;/authors&gt;&lt;/contributors&gt;&lt;auth-address&gt;Henan Key Laboratory of Organic Functional Molecule and Drug Innovation, Collaborative Innovation Center of Henan Province for Green Manufacturing of Fine Chemicals, Key Laboratory of Green Chemical Media and Reactions, Ministry of Education, School of Chemistry and Chemical Engineering, Henan Normal University, Xinxiang, Henan 453007, China. zhangqian1980@163.com guohm518@hotmail.com.&lt;/auth-address&gt;&lt;titles&gt;&lt;title&gt;A dual-responsive hyperbranched supramolecular polymer constructed by cooperative host-guest recognition and hydrogen-bond interactions&lt;/title&gt;&lt;secondary-title&gt;Chemical Communications&lt;/secondary-title&gt;&lt;/titles&gt;&lt;periodical&gt;&lt;full-title&gt;Chemical Communications&lt;/full-title&gt;&lt;abbr-1&gt;Chem. Commun.&lt;/abbr-1&gt;&lt;abbr-2&gt;Chem Commun&lt;/abbr-2&gt;&lt;/periodical&gt;&lt;pages&gt;13821-13824&lt;/pages&gt;&lt;volume&gt;54&lt;/volume&gt;&lt;number&gt;98&lt;/number&gt;&lt;keywords&gt;&lt;keyword&gt;pillararene dioxodihydropyrimidinyl hexanenitrile Inclusion reaction supramol structure hydrogen bond&lt;/keyword&gt;&lt;/keywords&gt;&lt;dates&gt;&lt;year&gt;2018&lt;/year&gt;&lt;pub-dates&gt;&lt;date&gt;Dec 6&lt;/date&gt;&lt;/pub-dates&gt;&lt;/dates&gt;&lt;publisher&gt;Royal Society of Chemistry&lt;/publisher&gt;&lt;isbn&gt;1364-548X (Electronic)&amp;#xD;1359-7345 (Linking)&lt;/isbn&gt;&lt;accession-num&gt;30462109&lt;/accession-num&gt;&lt;work-type&gt;10.1039/c8cc08226j&lt;/work-type&gt;&lt;urls&gt;&lt;related-urls&gt;&lt;url&gt;https://www.ncbi.nlm.nih.gov/pubmed/30462109&lt;/url&gt;&lt;/related-urls&gt;&lt;/urls&gt;&lt;electronic-resource-num&gt;10.1039/c8cc08226j&lt;/electronic-resource-num&gt;&lt;/record&gt;&lt;/Cite&gt;&lt;/EndNote&gt;</w:instrText>
      </w:r>
      <w:r w:rsidR="00DE4BC3" w:rsidRPr="00EA5257">
        <w:fldChar w:fldCharType="separate"/>
      </w:r>
      <w:r w:rsidR="005D79EE">
        <w:rPr>
          <w:noProof/>
        </w:rPr>
        <w:t>[52]</w:t>
      </w:r>
      <w:r w:rsidR="00DE4BC3" w:rsidRPr="00EA5257">
        <w:fldChar w:fldCharType="end"/>
      </w:r>
      <w:r w:rsidR="00B77884">
        <w:t>.</w:t>
      </w:r>
      <w:r w:rsidR="00F03B3D" w:rsidRPr="00EA5257">
        <w:t xml:space="preserve"> 4-(2-Propynyloxy)benzoyl chloride</w:t>
      </w:r>
      <w:r w:rsidR="00163108">
        <w:t xml:space="preserve"> </w:t>
      </w:r>
      <w:r w:rsidR="00DB42B8">
        <w:rPr>
          <w:b/>
        </w:rPr>
        <w:t>1</w:t>
      </w:r>
      <w:r w:rsidR="0058733C">
        <w:rPr>
          <w:b/>
        </w:rPr>
        <w:t>1</w:t>
      </w:r>
      <w:r w:rsidR="00F03B3D" w:rsidRPr="00EA5257">
        <w:t xml:space="preserve"> was prepared in three steps from methyl-4-hydroxy-benzoate by following the procedures reported in </w:t>
      </w:r>
      <w:r w:rsidR="00DE4BC3" w:rsidRPr="00EA5257">
        <w:fldChar w:fldCharType="begin"/>
      </w:r>
      <w:r w:rsidR="005D79EE">
        <w:instrText xml:space="preserve"> ADDIN EN.CITE &lt;EndNote&gt;&lt;Cite&gt;&lt;Author&gt;Langlois&lt;/Author&gt;&lt;Year&gt;1998&lt;/Year&gt;&lt;RecNum&gt;6&lt;/RecNum&gt;&lt;DisplayText&gt;[53]&lt;/DisplayText&gt;&lt;record&gt;&lt;rec-number&gt;6&lt;/rec-number&gt;&lt;foreign-keys&gt;&lt;key app="EN" db-id="xse00v5pv0fee6etearv9ve0zx9xrz2edv09" timestamp="1551957166"&gt;6&lt;/key&gt;&lt;/foreign-keys&gt;&lt;ref-type name="Journal Article"&gt;17&lt;/ref-type&gt;&lt;contributors&gt;&lt;authors&gt;&lt;author&gt;Langlois, David A.&lt;/author&gt;&lt;author&gt;Benicewicz, Brian C.&lt;/author&gt;&lt;author&gt;Douglas, Elliot P.&lt;/author&gt;&lt;/authors&gt;&lt;/contributors&gt;&lt;titles&gt;&lt;title&gt;Liquid Crystalline Bispropargyl Thermosets&lt;/title&gt;&lt;secondary-title&gt;Chemistry of Materials&lt;/secondary-title&gt;&lt;/titles&gt;&lt;periodical&gt;&lt;full-title&gt;Chemistry of Materials&lt;/full-title&gt;&lt;abbr-1&gt;Chem. Mater.&lt;/abbr-1&gt;&lt;abbr-2&gt;Chem Mater&lt;/abbr-2&gt;&lt;/periodical&gt;&lt;pages&gt;3393-3399&lt;/pages&gt;&lt;volume&gt;10&lt;/volume&gt;&lt;number&gt;11&lt;/number&gt;&lt;dates&gt;&lt;year&gt;1998&lt;/year&gt;&lt;pub-dates&gt;&lt;date&gt;1998/11/01&lt;/date&gt;&lt;/pub-dates&gt;&lt;/dates&gt;&lt;publisher&gt;American Chemical Society&lt;/publisher&gt;&lt;isbn&gt;0897-4756&amp;#xD;1520-5002&lt;/isbn&gt;&lt;urls&gt;&lt;related-urls&gt;&lt;url&gt;https://doi.org/10.1021/cm980087b&lt;/url&gt;&lt;/related-urls&gt;&lt;/urls&gt;&lt;electronic-resource-num&gt;10.1021/cm980087b&lt;/electronic-resource-num&gt;&lt;/record&gt;&lt;/Cite&gt;&lt;/EndNote&gt;</w:instrText>
      </w:r>
      <w:r w:rsidR="00DE4BC3" w:rsidRPr="00EA5257">
        <w:fldChar w:fldCharType="separate"/>
      </w:r>
      <w:r w:rsidR="005D79EE">
        <w:rPr>
          <w:noProof/>
        </w:rPr>
        <w:t>[53]</w:t>
      </w:r>
      <w:r w:rsidR="00DE4BC3" w:rsidRPr="00EA5257">
        <w:fldChar w:fldCharType="end"/>
      </w:r>
      <w:r w:rsidR="00B77884">
        <w:t>.</w:t>
      </w:r>
    </w:p>
    <w:p w14:paraId="4BE163DA" w14:textId="77777777" w:rsidR="00C41899" w:rsidRDefault="00C41899" w:rsidP="00AF3286">
      <w:pPr>
        <w:pStyle w:val="Titolo3"/>
        <w:rPr>
          <w:lang w:val="en-GB"/>
        </w:rPr>
      </w:pPr>
      <w:r>
        <w:rPr>
          <w:lang w:val="en-GB"/>
        </w:rPr>
        <w:t>6,9-Dichloro</w:t>
      </w:r>
      <w:r w:rsidRPr="00EA5257">
        <w:rPr>
          <w:lang w:val="en-GB"/>
        </w:rPr>
        <w:t>-1,2,3,4-tetrahydroacridin</w:t>
      </w:r>
      <w:r>
        <w:rPr>
          <w:lang w:val="en-GB"/>
        </w:rPr>
        <w:t xml:space="preserve">e </w:t>
      </w:r>
      <w:r w:rsidRPr="00C41899">
        <w:rPr>
          <w:b/>
          <w:lang w:val="en-GB"/>
        </w:rPr>
        <w:t>3</w:t>
      </w:r>
    </w:p>
    <w:p w14:paraId="20C07AC3" w14:textId="46B362F3" w:rsidR="00CA1F96" w:rsidRPr="00CA1F96" w:rsidRDefault="00C41899" w:rsidP="00A21B7A">
      <w:pPr>
        <w:pStyle w:val="TAMainText"/>
      </w:pPr>
      <w:r w:rsidRPr="00CA1F96">
        <w:t xml:space="preserve">To a mixture of 4-chloroanthralinic acid </w:t>
      </w:r>
      <w:r w:rsidRPr="00373DA2">
        <w:rPr>
          <w:b/>
        </w:rPr>
        <w:t>1</w:t>
      </w:r>
      <w:r w:rsidRPr="00CA1F96">
        <w:t xml:space="preserve"> (1.72 g, 10 mmol) and cyclohexanone </w:t>
      </w:r>
      <w:r w:rsidRPr="00373DA2">
        <w:rPr>
          <w:b/>
        </w:rPr>
        <w:t>2</w:t>
      </w:r>
      <w:r w:rsidRPr="00CA1F96">
        <w:t xml:space="preserve"> (1.04 mL, 10 mmol) was added dropwise phosphoryl chloride (9.52 mL, 100 mmol) at 0 °C</w:t>
      </w:r>
      <w:r w:rsidR="00CA1F96" w:rsidRPr="00CA1F96">
        <w:t>. The resulting suspension was stirred 2 h (0 °C to r.t.) then 20 h at 80 °C.</w:t>
      </w:r>
      <w:r w:rsidR="00CA1F96">
        <w:t xml:space="preserve"> </w:t>
      </w:r>
      <w:r w:rsidR="00CA1F96">
        <w:rPr>
          <w:sz w:val="25"/>
          <w:szCs w:val="25"/>
        </w:rPr>
        <w:t>The cooled solution was hydrolysed at 0 °C by dropwise addition of water. Acid formed was carefully neutralized with aqueous saturated aqueous Na</w:t>
      </w:r>
      <w:r w:rsidR="00CA1F96">
        <w:rPr>
          <w:sz w:val="16"/>
          <w:szCs w:val="16"/>
        </w:rPr>
        <w:t>2</w:t>
      </w:r>
      <w:r w:rsidR="00CA1F96">
        <w:rPr>
          <w:sz w:val="25"/>
          <w:szCs w:val="25"/>
        </w:rPr>
        <w:t>CO</w:t>
      </w:r>
      <w:r w:rsidR="00CA1F96">
        <w:rPr>
          <w:sz w:val="16"/>
          <w:szCs w:val="16"/>
        </w:rPr>
        <w:t>3</w:t>
      </w:r>
      <w:r w:rsidR="00CA1F96">
        <w:rPr>
          <w:sz w:val="25"/>
          <w:szCs w:val="25"/>
        </w:rPr>
        <w:t xml:space="preserve"> solution then basified to pH = 12 with aqueous 3</w:t>
      </w:r>
      <w:r w:rsidR="00DE7EED">
        <w:rPr>
          <w:sz w:val="25"/>
          <w:szCs w:val="25"/>
        </w:rPr>
        <w:t xml:space="preserve"> </w:t>
      </w:r>
      <w:r w:rsidR="00CA1F96">
        <w:rPr>
          <w:sz w:val="25"/>
          <w:szCs w:val="25"/>
        </w:rPr>
        <w:t xml:space="preserve">M NaOH solution (25 mL). The salts were filtered off under vacuum and the filtrate extracted with </w:t>
      </w:r>
      <w:r w:rsidR="00DE7EED">
        <w:rPr>
          <w:sz w:val="25"/>
          <w:szCs w:val="25"/>
        </w:rPr>
        <w:t>dichloromethane (3 × 5</w:t>
      </w:r>
      <w:r w:rsidR="00CA1F96">
        <w:rPr>
          <w:sz w:val="25"/>
          <w:szCs w:val="25"/>
        </w:rPr>
        <w:t>0 mL). The combined organic layers were dried with Na</w:t>
      </w:r>
      <w:r w:rsidR="00CA1F96">
        <w:rPr>
          <w:sz w:val="16"/>
          <w:szCs w:val="16"/>
        </w:rPr>
        <w:t>2</w:t>
      </w:r>
      <w:r w:rsidR="00CA1F96">
        <w:rPr>
          <w:sz w:val="25"/>
          <w:szCs w:val="25"/>
        </w:rPr>
        <w:t>SO</w:t>
      </w:r>
      <w:r w:rsidR="00CA1F96">
        <w:rPr>
          <w:sz w:val="16"/>
          <w:szCs w:val="16"/>
        </w:rPr>
        <w:t>4</w:t>
      </w:r>
      <w:r w:rsidR="00CA1F96">
        <w:rPr>
          <w:sz w:val="25"/>
          <w:szCs w:val="25"/>
        </w:rPr>
        <w:t xml:space="preserve"> and concentrated under reduced </w:t>
      </w:r>
      <w:r w:rsidR="00CA1F96">
        <w:rPr>
          <w:sz w:val="25"/>
          <w:szCs w:val="25"/>
        </w:rPr>
        <w:lastRenderedPageBreak/>
        <w:t xml:space="preserve">pressure to afford </w:t>
      </w:r>
      <w:r w:rsidR="00DE7EED">
        <w:rPr>
          <w:b/>
          <w:sz w:val="25"/>
          <w:szCs w:val="25"/>
        </w:rPr>
        <w:t xml:space="preserve">3 </w:t>
      </w:r>
      <w:r w:rsidR="00DE7EED" w:rsidRPr="00DE7EED">
        <w:rPr>
          <w:sz w:val="25"/>
          <w:szCs w:val="25"/>
        </w:rPr>
        <w:t xml:space="preserve">used </w:t>
      </w:r>
      <w:r w:rsidR="00DE7EED">
        <w:rPr>
          <w:sz w:val="25"/>
          <w:szCs w:val="25"/>
        </w:rPr>
        <w:t xml:space="preserve">for </w:t>
      </w:r>
      <w:r w:rsidR="00DE7EED" w:rsidRPr="00DE7EED">
        <w:rPr>
          <w:sz w:val="25"/>
          <w:szCs w:val="25"/>
        </w:rPr>
        <w:t>the next step without further purification.</w:t>
      </w:r>
      <w:r w:rsidR="00DE7EED">
        <w:rPr>
          <w:b/>
          <w:sz w:val="25"/>
          <w:szCs w:val="25"/>
        </w:rPr>
        <w:t xml:space="preserve"> </w:t>
      </w:r>
      <w:r w:rsidR="00DE7EED" w:rsidRPr="00DE7EED">
        <w:rPr>
          <w:sz w:val="25"/>
          <w:szCs w:val="25"/>
        </w:rPr>
        <w:t xml:space="preserve">NMR spectra were in accordance with those reported in </w:t>
      </w:r>
      <w:r w:rsidR="00DE7EED" w:rsidRPr="002725E1">
        <w:rPr>
          <w:sz w:val="25"/>
          <w:szCs w:val="25"/>
        </w:rPr>
        <w:t>the literature</w:t>
      </w:r>
      <w:r w:rsidR="002725E1" w:rsidRPr="002725E1">
        <w:rPr>
          <w:sz w:val="25"/>
          <w:szCs w:val="25"/>
        </w:rPr>
        <w:t xml:space="preserve"> </w:t>
      </w:r>
      <w:r w:rsidR="00DE4BC3" w:rsidRPr="002725E1">
        <w:rPr>
          <w:sz w:val="25"/>
          <w:szCs w:val="25"/>
        </w:rPr>
        <w:fldChar w:fldCharType="begin"/>
      </w:r>
      <w:r w:rsidR="005D79EE" w:rsidRPr="002725E1">
        <w:rPr>
          <w:sz w:val="25"/>
          <w:szCs w:val="25"/>
        </w:rPr>
        <w:instrText xml:space="preserve"> ADDIN EN.CITE &lt;EndNote&gt;&lt;Cite&gt;&lt;Author&gt;Ronco&lt;/Author&gt;&lt;Year&gt;2011&lt;/Year&gt;&lt;RecNum&gt;8&lt;/RecNum&gt;&lt;DisplayText&gt;[51]&lt;/DisplayText&gt;&lt;record&gt;&lt;rec-number&gt;8&lt;/rec-number&gt;&lt;foreign-keys&gt;&lt;key app="EN" db-id="xse00v5pv0fee6etearv9ve0zx9xrz2edv09" timestamp="1551964847"&gt;8&lt;/key&gt;&lt;/foreign-keys&gt;&lt;ref-type name="Journal Article"&gt;17&lt;/ref-type&gt;&lt;contributors&gt;&lt;authors&gt;&lt;author&gt;Ronco, Cyril&lt;/author&gt;&lt;author&gt;Jean, Ludovic&lt;/author&gt;&lt;author&gt;Outaabout, Hakim&lt;/author&gt;&lt;author&gt;Renard, Pierre-Yves&lt;/author&gt;&lt;/authors&gt;&lt;/contributors&gt;&lt;titles&gt;&lt;title&gt;Palladium-Catalyzed Preparation of N-Alkylated Tacrine and Huprine Compounds&lt;/title&gt;&lt;secondary-title&gt;European Journal of Organic Chemistry&lt;/secondary-title&gt;&lt;/titles&gt;&lt;periodical&gt;&lt;full-title&gt;European Journal of Organic Chemistry&lt;/full-title&gt;&lt;abbr-1&gt;European J. Org. Chem.&lt;/abbr-1&gt;&lt;abbr-2&gt;European J Org Chem&lt;/abbr-2&gt;&lt;/periodical&gt;&lt;pages&gt;302-310&lt;/pages&gt;&lt;volume&gt;2011&lt;/volume&gt;&lt;number&gt;2&lt;/number&gt;&lt;keywords&gt;&lt;keyword&gt;amination tacrine huprine palladium catalyst conventional heating microwave irradn&lt;/keyword&gt;&lt;/keywords&gt;&lt;dates&gt;&lt;year&gt;2011&lt;/year&gt;&lt;pub-dates&gt;&lt;date&gt;//&lt;/date&gt;&lt;/pub-dates&gt;&lt;/dates&gt;&lt;publisher&gt;Wiley-VCH Verlag GmbH &amp;amp; Co. KGaA&lt;/publisher&gt;&lt;isbn&gt;1434193X&lt;/isbn&gt;&lt;work-type&gt;10.1002/ejoc.201001158&lt;/work-type&gt;&lt;urls&gt;&lt;/urls&gt;&lt;electronic-resource-num&gt;10.1002/ejoc.201001158&lt;/electronic-resource-num&gt;&lt;/record&gt;&lt;/Cite&gt;&lt;/EndNote&gt;</w:instrText>
      </w:r>
      <w:r w:rsidR="00DE4BC3" w:rsidRPr="002725E1">
        <w:rPr>
          <w:sz w:val="25"/>
          <w:szCs w:val="25"/>
        </w:rPr>
        <w:fldChar w:fldCharType="separate"/>
      </w:r>
      <w:r w:rsidR="005D79EE" w:rsidRPr="002725E1">
        <w:rPr>
          <w:noProof/>
          <w:sz w:val="25"/>
          <w:szCs w:val="25"/>
        </w:rPr>
        <w:t>[51]</w:t>
      </w:r>
      <w:r w:rsidR="00DE4BC3" w:rsidRPr="002725E1">
        <w:rPr>
          <w:sz w:val="25"/>
          <w:szCs w:val="25"/>
        </w:rPr>
        <w:fldChar w:fldCharType="end"/>
      </w:r>
      <w:r w:rsidR="002725E1" w:rsidRPr="002725E1">
        <w:rPr>
          <w:sz w:val="25"/>
          <w:szCs w:val="25"/>
        </w:rPr>
        <w:t>.</w:t>
      </w:r>
    </w:p>
    <w:p w14:paraId="13325925" w14:textId="77777777" w:rsidR="00AF3286" w:rsidRPr="00EA5257" w:rsidRDefault="00AF3286" w:rsidP="00AF3286">
      <w:pPr>
        <w:pStyle w:val="Titolo3"/>
        <w:rPr>
          <w:lang w:val="en-GB"/>
        </w:rPr>
      </w:pPr>
      <w:r w:rsidRPr="00EA5257">
        <w:rPr>
          <w:lang w:val="en-GB"/>
        </w:rPr>
        <w:t>2-(6-C</w:t>
      </w:r>
      <w:r w:rsidR="00364F01" w:rsidRPr="00EA5257">
        <w:rPr>
          <w:lang w:val="en-GB"/>
        </w:rPr>
        <w:t>hloro-1,2,3,4-tetrahydroacridin-9-ylamino)ethanol</w:t>
      </w:r>
      <w:r w:rsidR="00AF5CD9">
        <w:rPr>
          <w:lang w:val="en-GB"/>
        </w:rPr>
        <w:t xml:space="preserve"> </w:t>
      </w:r>
      <w:r w:rsidR="00AF5CD9">
        <w:rPr>
          <w:b/>
          <w:lang w:val="en-GB"/>
        </w:rPr>
        <w:t>4</w:t>
      </w:r>
    </w:p>
    <w:p w14:paraId="0D928CCD" w14:textId="77777777" w:rsidR="00364F01" w:rsidRPr="00EA5257" w:rsidRDefault="00364F01" w:rsidP="00A21B7A">
      <w:pPr>
        <w:pStyle w:val="TAMainText"/>
      </w:pPr>
      <w:r w:rsidRPr="00EA5257">
        <w:t xml:space="preserve">A suspension of 6,9-dichloro-1,2,3,4-tetrahydroacridine </w:t>
      </w:r>
      <w:r w:rsidR="00AF5CD9">
        <w:rPr>
          <w:b/>
        </w:rPr>
        <w:t xml:space="preserve">3 </w:t>
      </w:r>
      <w:r w:rsidRPr="00EA5257">
        <w:t xml:space="preserve">(10.0 mmol), aminoethanol (1.75 mL, 30 mmol, 3 eq) in pentan-1-ol (10 mL) was heated at 150 °C for 18 h, then cooled down to rt. Solid was filtered through glass frit, then washed with cyclohexane to remove the excess of aminoethanol and dry under vacuum to afford </w:t>
      </w:r>
      <w:r w:rsidR="00AF5CD9">
        <w:rPr>
          <w:b/>
        </w:rPr>
        <w:t>4</w:t>
      </w:r>
      <w:r w:rsidRPr="00EA5257">
        <w:t xml:space="preserve"> as a beige solid (1.7 g, 64 %).</w:t>
      </w:r>
      <w:r w:rsidR="00AF5CD9">
        <w:t xml:space="preserve"> </w:t>
      </w:r>
      <w:r w:rsidRPr="00EA5257">
        <w:rPr>
          <w:vertAlign w:val="superscript"/>
        </w:rPr>
        <w:t>1</w:t>
      </w:r>
      <w:r w:rsidRPr="00EA5257">
        <w:t>H NMR (CD</w:t>
      </w:r>
      <w:r w:rsidRPr="00EA5257">
        <w:rPr>
          <w:vertAlign w:val="subscript"/>
        </w:rPr>
        <w:t>3</w:t>
      </w:r>
      <w:r w:rsidRPr="00EA5257">
        <w:t>OD, 300 MHz) δ = 1.94-2.01 (m, 4H), 2.71 (t, 2H,</w:t>
      </w:r>
      <w:r w:rsidRPr="00EA5257">
        <w:rPr>
          <w:i/>
        </w:rPr>
        <w:t xml:space="preserve"> J = </w:t>
      </w:r>
      <w:r w:rsidRPr="00EA5257">
        <w:t>5.1 Hz), 3.02 (t, 2H,</w:t>
      </w:r>
      <w:r w:rsidRPr="00EA5257">
        <w:rPr>
          <w:i/>
        </w:rPr>
        <w:t xml:space="preserve"> J = </w:t>
      </w:r>
      <w:r w:rsidRPr="00EA5257">
        <w:t>5.7 Hz), 3.90 (t, 2H,</w:t>
      </w:r>
      <w:r w:rsidRPr="00EA5257">
        <w:rPr>
          <w:i/>
        </w:rPr>
        <w:t xml:space="preserve"> J = </w:t>
      </w:r>
      <w:r w:rsidRPr="00EA5257">
        <w:t>10.8 Hz), 4.11 (t, 2H,</w:t>
      </w:r>
      <w:r w:rsidRPr="00EA5257">
        <w:rPr>
          <w:i/>
        </w:rPr>
        <w:t xml:space="preserve"> J = </w:t>
      </w:r>
      <w:r w:rsidRPr="00EA5257">
        <w:t>5.4 Hz), 7.53 (dd, 1H,</w:t>
      </w:r>
      <w:r w:rsidRPr="00EA5257">
        <w:rPr>
          <w:i/>
        </w:rPr>
        <w:t xml:space="preserve"> J = </w:t>
      </w:r>
      <w:r w:rsidRPr="00EA5257">
        <w:t>2.4 Hz,</w:t>
      </w:r>
      <w:r w:rsidRPr="00EA5257">
        <w:rPr>
          <w:i/>
        </w:rPr>
        <w:t xml:space="preserve"> J = </w:t>
      </w:r>
      <w:r w:rsidRPr="00EA5257">
        <w:t>9.3 Hz), 7.78 (d, 1H,</w:t>
      </w:r>
      <w:r w:rsidRPr="00EA5257">
        <w:rPr>
          <w:i/>
        </w:rPr>
        <w:t xml:space="preserve"> J = </w:t>
      </w:r>
      <w:r w:rsidRPr="00EA5257">
        <w:t>1.8 Hz), 8.51 (d, 1H,</w:t>
      </w:r>
      <w:r w:rsidRPr="00EA5257">
        <w:rPr>
          <w:i/>
        </w:rPr>
        <w:t xml:space="preserve"> J = </w:t>
      </w:r>
      <w:r w:rsidRPr="00EA5257">
        <w:t xml:space="preserve">9.3 Hz). </w:t>
      </w:r>
      <w:r w:rsidRPr="00EA5257">
        <w:rPr>
          <w:vertAlign w:val="superscript"/>
        </w:rPr>
        <w:t>13</w:t>
      </w:r>
      <w:r w:rsidRPr="00EA5257">
        <w:t>C NMR (CD</w:t>
      </w:r>
      <w:r w:rsidRPr="00EA5257">
        <w:rPr>
          <w:vertAlign w:val="subscript"/>
        </w:rPr>
        <w:t>3</w:t>
      </w:r>
      <w:r w:rsidRPr="00EA5257">
        <w:t xml:space="preserve">OD, 75 MHz) δ = 21.8 ,22.8, 24.6, 29.4, 51.2, 61.5, 113.6, 115.5, 119.1, 126.8, 128.9, 140.1, 140.4, 152.3, 158.3. MS (ESI+): </w:t>
      </w:r>
      <w:r w:rsidRPr="00EA5257">
        <w:rPr>
          <w:i/>
        </w:rPr>
        <w:t>m/z</w:t>
      </w:r>
      <w:r w:rsidRPr="00EA5257">
        <w:t xml:space="preserve"> (%): 279 (34), 277 (100) [M+H]</w:t>
      </w:r>
      <w:r w:rsidRPr="00EA5257">
        <w:rPr>
          <w:vertAlign w:val="superscript"/>
        </w:rPr>
        <w:t>+</w:t>
      </w:r>
      <w:r w:rsidRPr="00EA5257">
        <w:t>.</w:t>
      </w:r>
    </w:p>
    <w:p w14:paraId="4A305C54" w14:textId="77777777" w:rsidR="00CF5635" w:rsidRPr="00884214" w:rsidRDefault="00DE4BC3" w:rsidP="00CF5635">
      <w:pPr>
        <w:pStyle w:val="Titolo3"/>
        <w:rPr>
          <w:lang w:val="it-IT"/>
        </w:rPr>
      </w:pPr>
      <w:r w:rsidRPr="00DE4BC3">
        <w:rPr>
          <w:i/>
          <w:lang w:val="it-IT"/>
        </w:rPr>
        <w:t>N</w:t>
      </w:r>
      <w:r w:rsidRPr="00DE4BC3">
        <w:rPr>
          <w:lang w:val="it-IT"/>
        </w:rPr>
        <w:t xml:space="preserve">-(2-Azidoethyl)-6-chloro-1,2,3,4-tetrahydroacridin-9-amine </w:t>
      </w:r>
      <w:r w:rsidRPr="00DE4BC3">
        <w:rPr>
          <w:b/>
          <w:lang w:val="it-IT"/>
        </w:rPr>
        <w:t>MB320</w:t>
      </w:r>
    </w:p>
    <w:p w14:paraId="3C52E3C6" w14:textId="77777777" w:rsidR="00CF5635" w:rsidRPr="00EA5257" w:rsidRDefault="00CF5635" w:rsidP="00A21B7A">
      <w:pPr>
        <w:pStyle w:val="TAMainText"/>
        <w:rPr>
          <w:b/>
        </w:rPr>
      </w:pPr>
      <w:r w:rsidRPr="00EA5257">
        <w:t xml:space="preserve">To a solution of alcohol </w:t>
      </w:r>
      <w:r w:rsidR="00957E35">
        <w:rPr>
          <w:b/>
        </w:rPr>
        <w:t xml:space="preserve">4 </w:t>
      </w:r>
      <w:r w:rsidRPr="00EA5257">
        <w:t>(</w:t>
      </w:r>
      <w:r w:rsidR="002B4CCD">
        <w:t>1.</w:t>
      </w:r>
      <w:r w:rsidR="002B4CCD" w:rsidRPr="002B4CCD">
        <w:t xml:space="preserve">65 </w:t>
      </w:r>
      <w:r w:rsidR="00163108" w:rsidRPr="002B4CCD">
        <w:t>g,</w:t>
      </w:r>
      <w:r w:rsidR="00163108">
        <w:t xml:space="preserve"> </w:t>
      </w:r>
      <w:r w:rsidRPr="00EA5257">
        <w:t>5.96 mmol) in anhydrous CH</w:t>
      </w:r>
      <w:r w:rsidRPr="00EA5257">
        <w:rPr>
          <w:vertAlign w:val="subscript"/>
        </w:rPr>
        <w:t>2</w:t>
      </w:r>
      <w:r w:rsidRPr="00EA5257">
        <w:t>Cl</w:t>
      </w:r>
      <w:r w:rsidRPr="00EA5257">
        <w:rPr>
          <w:vertAlign w:val="subscript"/>
        </w:rPr>
        <w:t>2</w:t>
      </w:r>
      <w:r w:rsidRPr="00EA5257">
        <w:t xml:space="preserve"> (33 mL) under Ar at -10 °C, </w:t>
      </w:r>
      <w:r w:rsidR="00CE4674">
        <w:t>N</w:t>
      </w:r>
      <w:r w:rsidRPr="00EA5257">
        <w:t>Et</w:t>
      </w:r>
      <w:r w:rsidRPr="00EA5257">
        <w:rPr>
          <w:vertAlign w:val="subscript"/>
        </w:rPr>
        <w:t>3</w:t>
      </w:r>
      <w:r w:rsidRPr="00EA5257">
        <w:t xml:space="preserve"> (1.41 mL, 10.13 mmol, 1.7 eq) and mesyl chloride (0.69 mL, 8.94 mmol, 1.5 eq) were added dropwise successively. The mixture was stirred at -10 °C for 30 min. After TLC control, solvent and NEt</w:t>
      </w:r>
      <w:r w:rsidRPr="00EA5257">
        <w:rPr>
          <w:vertAlign w:val="subscript"/>
        </w:rPr>
        <w:t>3</w:t>
      </w:r>
      <w:r w:rsidRPr="00EA5257">
        <w:t xml:space="preserve"> were removed under reduced pressure. The residues were taken up in CH</w:t>
      </w:r>
      <w:r w:rsidRPr="00EA5257">
        <w:rPr>
          <w:vertAlign w:val="subscript"/>
        </w:rPr>
        <w:t>2</w:t>
      </w:r>
      <w:r w:rsidRPr="00EA5257">
        <w:t>Cl</w:t>
      </w:r>
      <w:r w:rsidRPr="00EA5257">
        <w:rPr>
          <w:vertAlign w:val="subscript"/>
        </w:rPr>
        <w:t>2</w:t>
      </w:r>
      <w:r w:rsidRPr="00EA5257">
        <w:t xml:space="preserve"> (50 mL) and organic phase was washed with aq. Solution of NaOH (2.5 M, 4 x 50 mL), then dried over Na</w:t>
      </w:r>
      <w:r w:rsidRPr="00EA5257">
        <w:rPr>
          <w:vertAlign w:val="subscript"/>
        </w:rPr>
        <w:t>2</w:t>
      </w:r>
      <w:r w:rsidRPr="00EA5257">
        <w:t>SO</w:t>
      </w:r>
      <w:r w:rsidRPr="00EA5257">
        <w:rPr>
          <w:vertAlign w:val="subscript"/>
        </w:rPr>
        <w:t xml:space="preserve">4 </w:t>
      </w:r>
      <w:r w:rsidRPr="00EA5257">
        <w:t>and concentrated under reduced pressure to give the crude product that was used in the next step without purification. The resulting brown oil (5.95 mmol) was dissolved in anhydrous CH</w:t>
      </w:r>
      <w:r w:rsidRPr="00EA5257">
        <w:rPr>
          <w:vertAlign w:val="subscript"/>
        </w:rPr>
        <w:t>3</w:t>
      </w:r>
      <w:r w:rsidRPr="00EA5257">
        <w:t>CN (60 mL)</w:t>
      </w:r>
      <w:r w:rsidR="002B4CCD">
        <w:t>, and sodium azide (3.1 g, 47.6</w:t>
      </w:r>
      <w:r w:rsidRPr="00EA5257">
        <w:t xml:space="preserve"> mmol, 8 eq) was added and this mixture was heated for 30 h at 80 °C. After cooling, the solvent was removed under reduced pressure and purification by flash chromatography on silica gel (CH</w:t>
      </w:r>
      <w:r w:rsidRPr="00EA5257">
        <w:rPr>
          <w:vertAlign w:val="subscript"/>
        </w:rPr>
        <w:t>2</w:t>
      </w:r>
      <w:r w:rsidRPr="00EA5257">
        <w:t>Cl</w:t>
      </w:r>
      <w:r w:rsidRPr="00EA5257">
        <w:rPr>
          <w:vertAlign w:val="subscript"/>
        </w:rPr>
        <w:t>2</w:t>
      </w:r>
      <w:r w:rsidRPr="00EA5257">
        <w:t>/MeOH 95/5</w:t>
      </w:r>
      <w:r w:rsidR="00127933" w:rsidRPr="00EA5257">
        <w:t>, v/</w:t>
      </w:r>
      <w:r w:rsidRPr="00EA5257">
        <w:t xml:space="preserve">v) afforded </w:t>
      </w:r>
      <w:r w:rsidR="00957E35">
        <w:rPr>
          <w:b/>
        </w:rPr>
        <w:t>MB320</w:t>
      </w:r>
      <w:r w:rsidRPr="00EA5257">
        <w:t xml:space="preserve"> as brown-orange oil (1.38 g, 77% on two steps) which crystallize. R</w:t>
      </w:r>
      <w:r w:rsidRPr="00EA5257">
        <w:rPr>
          <w:vertAlign w:val="subscript"/>
        </w:rPr>
        <w:t>f</w:t>
      </w:r>
      <w:r w:rsidRPr="00EA5257">
        <w:t xml:space="preserve"> (CH</w:t>
      </w:r>
      <w:r w:rsidRPr="00EA5257">
        <w:rPr>
          <w:vertAlign w:val="subscript"/>
        </w:rPr>
        <w:t>2</w:t>
      </w:r>
      <w:r w:rsidRPr="00EA5257">
        <w:t>Cl</w:t>
      </w:r>
      <w:r w:rsidRPr="00EA5257">
        <w:rPr>
          <w:vertAlign w:val="subscript"/>
        </w:rPr>
        <w:t>2</w:t>
      </w:r>
      <w:r w:rsidR="00127933" w:rsidRPr="00EA5257">
        <w:t>:MeOH 9/</w:t>
      </w:r>
      <w:r w:rsidRPr="00EA5257">
        <w:t>1</w:t>
      </w:r>
      <w:r w:rsidR="00127933" w:rsidRPr="00EA5257">
        <w:t>, v/v</w:t>
      </w:r>
      <w:r w:rsidRPr="00EA5257">
        <w:t xml:space="preserve">) = 0.63. </w:t>
      </w:r>
      <w:r w:rsidRPr="00EA5257">
        <w:rPr>
          <w:vertAlign w:val="superscript"/>
        </w:rPr>
        <w:t>1</w:t>
      </w:r>
      <w:r w:rsidRPr="00EA5257">
        <w:t>H NMR (CD</w:t>
      </w:r>
      <w:r w:rsidRPr="00EA5257">
        <w:rPr>
          <w:vertAlign w:val="subscript"/>
        </w:rPr>
        <w:t>3</w:t>
      </w:r>
      <w:r w:rsidRPr="00EA5257">
        <w:t>OD, 300 MHz) δ = 1.77-1.80 (m, 4H), 2.62 (m, 2H), 2.84 (t, 2H,</w:t>
      </w:r>
      <w:r w:rsidRPr="00EA5257">
        <w:rPr>
          <w:i/>
        </w:rPr>
        <w:t xml:space="preserve"> J = </w:t>
      </w:r>
      <w:r w:rsidRPr="00EA5257">
        <w:t>5.1 Hz), 3.39 (t, 2H,</w:t>
      </w:r>
      <w:r w:rsidRPr="00EA5257">
        <w:rPr>
          <w:i/>
        </w:rPr>
        <w:t xml:space="preserve"> J = </w:t>
      </w:r>
      <w:r w:rsidRPr="00EA5257">
        <w:t>6.0 Hz), 3.52 (t, 2H,</w:t>
      </w:r>
      <w:r w:rsidRPr="00EA5257">
        <w:rPr>
          <w:i/>
        </w:rPr>
        <w:t xml:space="preserve"> J = </w:t>
      </w:r>
      <w:r w:rsidRPr="00EA5257">
        <w:t>5.1 Hz), 7.16 (dd, 1H,</w:t>
      </w:r>
      <w:r w:rsidRPr="00EA5257">
        <w:rPr>
          <w:i/>
        </w:rPr>
        <w:t xml:space="preserve"> J = </w:t>
      </w:r>
      <w:r w:rsidRPr="00EA5257">
        <w:t>2.1 Hz,</w:t>
      </w:r>
      <w:r w:rsidRPr="00EA5257">
        <w:rPr>
          <w:i/>
        </w:rPr>
        <w:t xml:space="preserve"> J = </w:t>
      </w:r>
      <w:r w:rsidRPr="00EA5257">
        <w:t>9.0 Hz), 7.64 (d, 1H,</w:t>
      </w:r>
      <w:r w:rsidRPr="00EA5257">
        <w:rPr>
          <w:i/>
        </w:rPr>
        <w:t xml:space="preserve"> J = </w:t>
      </w:r>
      <w:r w:rsidRPr="00EA5257">
        <w:t>2.1 Hz), 7.90 (d, 1H,</w:t>
      </w:r>
      <w:r w:rsidRPr="00EA5257">
        <w:rPr>
          <w:i/>
        </w:rPr>
        <w:t xml:space="preserve"> J = </w:t>
      </w:r>
      <w:r w:rsidRPr="00EA5257">
        <w:t xml:space="preserve">9.0 Hz). </w:t>
      </w:r>
      <w:r w:rsidRPr="00EA5257">
        <w:rPr>
          <w:vertAlign w:val="superscript"/>
        </w:rPr>
        <w:t>13</w:t>
      </w:r>
      <w:r w:rsidRPr="00EA5257">
        <w:t>C NMR (CD</w:t>
      </w:r>
      <w:r w:rsidRPr="00EA5257">
        <w:rPr>
          <w:vertAlign w:val="subscript"/>
        </w:rPr>
        <w:t>3</w:t>
      </w:r>
      <w:r w:rsidRPr="00EA5257">
        <w:t xml:space="preserve">OD, 75 MHz) δ = 23.3, 23.8, 25.9, 34.3, 48.4, 53.0, 118.3, 119.8, 125.4, 126.1, 126.8, 135.4, 148.3, 152.4, 160.6. MS (ESI+): </w:t>
      </w:r>
      <w:r w:rsidRPr="00EA5257">
        <w:rPr>
          <w:i/>
        </w:rPr>
        <w:t>m/z</w:t>
      </w:r>
      <w:r w:rsidRPr="00EA5257">
        <w:t xml:space="preserve"> (%): 304 (30), 302 (100) [M+H]</w:t>
      </w:r>
      <w:r w:rsidRPr="00EA5257">
        <w:rPr>
          <w:vertAlign w:val="superscript"/>
        </w:rPr>
        <w:t>+</w:t>
      </w:r>
      <w:r w:rsidRPr="00EA5257">
        <w:t>.</w:t>
      </w:r>
    </w:p>
    <w:p w14:paraId="52F8F3ED" w14:textId="77777777" w:rsidR="00CF5635" w:rsidRPr="00EA5257" w:rsidRDefault="00CF5635" w:rsidP="00CF5635">
      <w:pPr>
        <w:pStyle w:val="Titolo3"/>
        <w:rPr>
          <w:lang w:val="en-GB"/>
        </w:rPr>
      </w:pPr>
      <w:r w:rsidRPr="00EA5257">
        <w:rPr>
          <w:lang w:val="en-GB"/>
        </w:rPr>
        <w:lastRenderedPageBreak/>
        <w:t>(</w:t>
      </w:r>
      <w:r w:rsidRPr="00EA5257">
        <w:rPr>
          <w:lang w:val="en-GB"/>
        </w:rPr>
        <w:sym w:font="Symbol" w:char="F0B1"/>
      </w:r>
      <w:r w:rsidRPr="00EA5257">
        <w:rPr>
          <w:lang w:val="en-GB"/>
        </w:rPr>
        <w:t>)-2-(Pyridin-3-ylmethylidene)-1-azabicyclo[2.2.2]octan-3-one</w:t>
      </w:r>
      <w:r w:rsidR="00402C0C">
        <w:rPr>
          <w:lang w:val="en-GB"/>
        </w:rPr>
        <w:t xml:space="preserve"> </w:t>
      </w:r>
      <w:r w:rsidR="00A11CC1">
        <w:rPr>
          <w:b/>
          <w:lang w:val="en-GB"/>
        </w:rPr>
        <w:t>7</w:t>
      </w:r>
    </w:p>
    <w:p w14:paraId="33B2B280" w14:textId="77777777" w:rsidR="00CF5635" w:rsidRPr="00EA5257" w:rsidRDefault="00CF5635" w:rsidP="00A21B7A">
      <w:pPr>
        <w:pStyle w:val="TAMainText"/>
      </w:pPr>
      <w:r w:rsidRPr="00A11CC1">
        <w:t>Prepared by following the proce</w:t>
      </w:r>
      <w:r w:rsidR="00402C0C" w:rsidRPr="00A11CC1">
        <w:t xml:space="preserve">dure reported in the literature </w:t>
      </w:r>
      <w:r w:rsidR="00DE4BC3" w:rsidRPr="00A11CC1">
        <w:fldChar w:fldCharType="begin">
          <w:fldData xml:space="preserve">PEVuZE5vdGU+PENpdGU+PEF1dGhvcj5NYXp1cm92PC9BdXRob3I+PFllYXI+MjAxMjwvWWVhcj48
UmVjTnVtPjI8L1JlY051bT48RGlzcGxheVRleHQ+WzQ5LCA1NF08L0Rpc3BsYXlUZXh0PjxyZWNv
cmQ+PHJlYy1udW1iZXI+MjwvcmVjLW51bWJlcj48Zm9yZWlnbi1rZXlzPjxrZXkgYXBwPSJFTiIg
ZGItaWQ9InhzZTAwdjVwdjBmZWU2ZXRlYXJ2OXZlMHp4OXhyejJlZHYwOSIgdGltZXN0YW1wPSIx
NTUxOTQ5MTgyIj4yPC9rZXk+PC9mb3JlaWduLWtleXM+PHJlZi10eXBlIG5hbWU9IkpvdXJuYWwg
QXJ0aWNsZSI+MTc8L3JlZi10eXBlPjxjb250cmlidXRvcnM+PGF1dGhvcnM+PGF1dGhvcj5NYXp1
cm92LCBBLiBBLjwvYXV0aG9yPjxhdXRob3I+S29tYm8sIEQuIEMuPC9hdXRob3I+PGF1dGhvcj5I
YXVzZXIsIFQuIEEuPC9hdXRob3I+PGF1dGhvcj5NaWFvLCBMLjwvYXV0aG9yPjxhdXRob3I+RHVs
bCwgRy48L2F1dGhvcj48YXV0aG9yPkdlbnVzLCBKLiBGLjwvYXV0aG9yPjxhdXRob3I+RmVkb3Jv
diwgTi4gQi48L2F1dGhvcj48YXV0aG9yPkJlbnNvbiwgTC48L2F1dGhvcj48YXV0aG9yPlNpZGFj
aCwgUy48L2F1dGhvcj48YXV0aG9yPlhpYW8sIFkuPC9hdXRob3I+PGF1dGhvcj5IYW1tb25kLCBQ
LiBTLjwvYXV0aG9yPjxhdXRob3I+SmFtZXMsIEouIFcuPC9hdXRob3I+PGF1dGhvcj5NaWxsZXIs
IEMuIEguPC9hdXRob3I+PGF1dGhvcj5Zb2hhbm5lcywgRC48L2F1dGhvcj48L2F1dGhvcnM+PC9j
b250cmlidXRvcnM+PGF1dGgtYWRkcmVzcz5UYXJnYWNlcHQsIEluYy4sIFdpbnN0b24tU2FsZW0s
IE5vcnRoIENhcm9saW5hIDI3MTAxLTQxNjUsIFVTQS4gZ2FsYW5hOTlAeWFob28uY29tPC9hdXRo
LWFkZHJlc3M+PHRpdGxlcz48dGl0bGU+RGlzY292ZXJ5IG9mICgyUywzUiktTi1bMi0ocHlyaWRp
bi0zLXlsbWV0aHlsKS0xLWF6YWJpY3ljbG9bMi4yLjJdb2N0LTMteWxdYmVuem9bYl1mdXJhbi0y
LWNhciBib3hhbWlkZSAoVEMtNTYxOSksIGEgc2VsZWN0aXZlIGFscGhhNyBuaWNvdGluaWMgYWNl
dHlsY2hvbGluZSByZWNlcHRvciBhZ29uaXN0LCBmb3IgdGhlIHRyZWF0bWVudCBvZiBjb2duaXRp
dmUgZGlzb3JkZXJzPC90aXRsZT48c2Vjb25kYXJ5LXRpdGxlPkogTWVkIENoZW08L3NlY29uZGFy
eS10aXRsZT48L3RpdGxlcz48cGVyaW9kaWNhbD48ZnVsbC10aXRsZT5Kb3VybmFsIG9mIE1lZGlj
aW5hbCBDaGVtaXN0cnk8L2Z1bGwtdGl0bGU+PGFiYnItMT5KLiBNZWQuIENoZW0uPC9hYmJyLTE+
PGFiYnItMj5KIE1lZCBDaGVtPC9hYmJyLTI+PC9wZXJpb2RpY2FsPjxwYWdlcz45NzkzLTgwOTwv
cGFnZXM+PHZvbHVtZT41NTwvdm9sdW1lPjxudW1iZXI+MjI8L251bWJlcj48a2V5d29yZHM+PGtl
eXdvcmQ+QW5pbWFsczwva2V5d29yZD48a2V5d29yZD5CZW56b2Z1cmFucy9jaGVtaWNhbCBzeW50
aGVzaXMvKnBoYXJtYWNvbG9neTwva2V5d29yZD48a2V5d29yZD5DSE8gQ2VsbHM8L2tleXdvcmQ+
PGtleXdvcmQ+Q29nbml0aW9uIERpc29yZGVycy8qZHJ1ZyB0aGVyYXB5PC9rZXl3b3JkPjxrZXl3
b3JkPkNyaWNldGluYWU8L2tleXdvcmQ+PGtleXdvcmQ+RVJHMSBQb3Rhc3NpdW0gQ2hhbm5lbDwv
a2V5d29yZD48a2V5d29yZD5FdGhlci1BLUdvLUdvIFBvdGFzc2l1bSBDaGFubmVscy8qYW50YWdv
bmlzdHMgJmFtcDsgaW5oaWJpdG9yczwva2V5d29yZD48a2V5d29yZD5IdW1hbnM8L2tleXdvcmQ+
PGtleXdvcmQ+TW9kZWxzLCBDaGVtaWNhbDwva2V5d29yZD48a2V5d29yZD5Nb2RlbHMsIE1vbGVj
dWxhcjwva2V5d29yZD48a2V5d29yZD5Nb2xlY3VsYXIgU3RydWN0dXJlPC9rZXl3b3JkPjxrZXl3
b3JkPlF1aW51Y2xpZGluZXMvY2hlbWljYWwgc3ludGhlc2lzLypwaGFybWFjb2xvZ3k8L2tleXdv
cmQ+PGtleXdvcmQ+UmF0czwva2V5d29yZD48a2V5d29yZD5SZWNlcHRvcnMsIE5pY290aW5pYy8q
Y2hlbWlzdHJ5PC9rZXl3b3JkPjxrZXl3b3JkPlN0cnVjdHVyZS1BY3Rpdml0eSBSZWxhdGlvbnNo
aXA8L2tleXdvcmQ+PGtleXdvcmQ+YWxwaGE3IE5pY290aW5pYyBBY2V0eWxjaG9saW5lIFJlY2Vw
dG9yPC9rZXl3b3JkPjwva2V5d29yZHM+PGRhdGVzPjx5ZWFyPjIwMTI8L3llYXI+PHB1Yi1kYXRl
cz48ZGF0ZT5Ob3YgMjY8L2RhdGU+PC9wdWItZGF0ZXM+PC9kYXRlcz48cHVibGlzaGVyPkFtZXJp
Y2FuIENoZW1pY2FsIFNvY2lldHk8L3B1Ymxpc2hlcj48aXNibj4xNTIwLTQ4MDQgKEVsZWN0cm9u
aWMpJiN4RDswMDIyLTI2MjMgKExpbmtpbmcpPC9pc2JuPjxhY2Nlc3Npb24tbnVtPjIzMTI2NjQ4
PC9hY2Nlc3Npb24tbnVtPjx3b3JrLXR5cGU+MTAuMTAyMS9qbTMwMTA0OGE8L3dvcmstdHlwZT48
dXJscz48cmVsYXRlZC11cmxzPjx1cmw+aHR0cHM6Ly93d3cubmNiaS5ubG0ubmloLmdvdi9wdWJt
ZWQvMjMxMjY2NDg8L3VybD48L3JlbGF0ZWQtdXJscz48L3VybHM+PGVsZWN0cm9uaWMtcmVzb3Vy
Y2UtbnVtPjEwLjEwMjEvam0zMDEwNDhhPC9lbGVjdHJvbmljLXJlc291cmNlLW51bT48L3JlY29y
ZD48L0NpdGU+PENpdGU+PEF1dGhvcj5Sb3V0aWVyPC9BdXRob3I+PFllYXI+MjAxMjwvWWVhcj48
UmVjTnVtPjE8L1JlY051bT48cmVjb3JkPjxyZWMtbnVtYmVyPjE8L3JlYy1udW1iZXI+PGZvcmVp
Z24ta2V5cz48a2V5IGFwcD0iRU4iIGRiLWlkPSJ4c2UwMHY1cHYwZmVlNmV0ZWFydjl2ZTB6eDl4
cnoyZWR2MDkiIHRpbWVzdGFtcD0iMTU1MTk0OTE1NiI+MTwva2V5PjwvZm9yZWlnbi1rZXlzPjxy
ZWYtdHlwZSBuYW1lPSJQYXRlbnQiPjI1PC9yZWYtdHlwZT48Y29udHJpYnV0b3JzPjxhdXRob3Jz
PjxhdXRob3I+Um91dGllciwgU3lsdmFpbjwvYXV0aG9yPjxhdXRob3I+U3V6ZW5ldCwgRnJhbmNr
PC9hdXRob3I+PGF1dGhvcj5QaW4sIEZyZWRlcmljPC9hdXRob3I+PGF1dGhvcj5DaGFsb24sIFN5
bHZpZTwvYXV0aG9yPjxhdXRob3I+VmVyY291aWxsaWUsIEpvaG5ueTwvYXV0aG9yPjxhdXRob3I+
R3VpbGxvdGVhdSwgRGVuaXM8L2F1dGhvcj48L2F1dGhvcnM+PC9jb250cmlidXRvcnM+PHRpdGxl
cz48dGl0bGU+UHJlcGFyYXRpb24gb2YgMSw0LWRpc3Vic3RpdHV0ZWQgMSwyLDMtdHJpYXpvbGVz
LCBlc3BlY2lhbGx5IHRyaWF6b2x5bHRyb3BhbmVzIGFuZCB0cmlhem9seWxxdWludWNsaWRpbmVz
LCBhcyDOsTcgbmljb3RpbmljIHJlY2VwdG9yIG1vZHVsYXRvcnMgdXNlZnVsIGFzIGRpYWdub3N0
aWMgYW5kIHRoZXJhcGV1dGljIGFnZW50czwvdGl0bGU+PC90aXRsZXM+PHBhZ2VzPjEyM3BwLjwv
cGFnZXM+PG51bWJlcj5Db3B5cmlnaHQgKEMpIDIwMTkgQW1lcmljYW4gQ2hlbWljYWwgU29jaWV0
eSAoQUNTKS4gQWxsIFJpZ2h0cyBSZXNlcnZlZC48L251bWJlcj48a2V5d29yZHM+PGtleXdvcmQ+
dHJpYXpvbHlsdHJvcGFuZSB0cmlhem9seWxxdWludWNsaWRpbmUgbmljb3RpbmljIHJlY2VwdG9y
IGFscGhhNyBtb2R1bGF0b3IgQ05TIGFnZW50IHJhZGlvcGhhcm1hY2V1dGljYWw8L2tleXdvcmQ+
PGtleXdvcmQ+dHJpYXpvbGUgcHJlcG4gY2VudHJhbCBuZXJ2b3VzIHN5c3RlbSBkaXNlYXNlIHRy
ZWF0bWVudCBkaWFnbm9zaXM8L2tleXdvcmQ+PC9rZXl3b3Jkcz48ZGF0ZXM+PHllYXI+MjAxMjwv
eWVhcj48L2RhdGVzPjxwdWJsaXNoZXI+Q2VudHJlIE5hdGlvbmFsIGRlIGxhIFJlY2hlcmNoZSBT
Y2llbnRpZmlxdWUgQy5OLlIuUyAsIEZyLjsgSW5zdGl0dXQgTmF0aW9uYWwgZGUgbGEgU2FudGUg
ZXQgZGUgbGEgUmVjaGVyY2hlIE1lZGljYWxlIElOU0VSTSAuPC9wdWJsaXNoZXI+PGlzYm4+V08y
MDEyMTQzNTI2QTE8L2lzYm4+PHVybHM+PC91cmxzPjwvcmVjb3JkPjwvQ2l0ZT48L0VuZE5vdGU+
AG==
</w:fldData>
        </w:fldChar>
      </w:r>
      <w:r w:rsidR="005D79EE">
        <w:instrText xml:space="preserve"> ADDIN EN.CITE </w:instrText>
      </w:r>
      <w:r w:rsidR="00DE4BC3">
        <w:fldChar w:fldCharType="begin">
          <w:fldData xml:space="preserve">PEVuZE5vdGU+PENpdGU+PEF1dGhvcj5NYXp1cm92PC9BdXRob3I+PFllYXI+MjAxMjwvWWVhcj48
UmVjTnVtPjI8L1JlY051bT48RGlzcGxheVRleHQ+WzQ5LCA1NF08L0Rpc3BsYXlUZXh0PjxyZWNv
cmQ+PHJlYy1udW1iZXI+MjwvcmVjLW51bWJlcj48Zm9yZWlnbi1rZXlzPjxrZXkgYXBwPSJFTiIg
ZGItaWQ9InhzZTAwdjVwdjBmZWU2ZXRlYXJ2OXZlMHp4OXhyejJlZHYwOSIgdGltZXN0YW1wPSIx
NTUxOTQ5MTgyIj4yPC9rZXk+PC9mb3JlaWduLWtleXM+PHJlZi10eXBlIG5hbWU9IkpvdXJuYWwg
QXJ0aWNsZSI+MTc8L3JlZi10eXBlPjxjb250cmlidXRvcnM+PGF1dGhvcnM+PGF1dGhvcj5NYXp1
cm92LCBBLiBBLjwvYXV0aG9yPjxhdXRob3I+S29tYm8sIEQuIEMuPC9hdXRob3I+PGF1dGhvcj5I
YXVzZXIsIFQuIEEuPC9hdXRob3I+PGF1dGhvcj5NaWFvLCBMLjwvYXV0aG9yPjxhdXRob3I+RHVs
bCwgRy48L2F1dGhvcj48YXV0aG9yPkdlbnVzLCBKLiBGLjwvYXV0aG9yPjxhdXRob3I+RmVkb3Jv
diwgTi4gQi48L2F1dGhvcj48YXV0aG9yPkJlbnNvbiwgTC48L2F1dGhvcj48YXV0aG9yPlNpZGFj
aCwgUy48L2F1dGhvcj48YXV0aG9yPlhpYW8sIFkuPC9hdXRob3I+PGF1dGhvcj5IYW1tb25kLCBQ
LiBTLjwvYXV0aG9yPjxhdXRob3I+SmFtZXMsIEouIFcuPC9hdXRob3I+PGF1dGhvcj5NaWxsZXIs
IEMuIEguPC9hdXRob3I+PGF1dGhvcj5Zb2hhbm5lcywgRC48L2F1dGhvcj48L2F1dGhvcnM+PC9j
b250cmlidXRvcnM+PGF1dGgtYWRkcmVzcz5UYXJnYWNlcHQsIEluYy4sIFdpbnN0b24tU2FsZW0s
IE5vcnRoIENhcm9saW5hIDI3MTAxLTQxNjUsIFVTQS4gZ2FsYW5hOTlAeWFob28uY29tPC9hdXRo
LWFkZHJlc3M+PHRpdGxlcz48dGl0bGU+RGlzY292ZXJ5IG9mICgyUywzUiktTi1bMi0ocHlyaWRp
bi0zLXlsbWV0aHlsKS0xLWF6YWJpY3ljbG9bMi4yLjJdb2N0LTMteWxdYmVuem9bYl1mdXJhbi0y
LWNhciBib3hhbWlkZSAoVEMtNTYxOSksIGEgc2VsZWN0aXZlIGFscGhhNyBuaWNvdGluaWMgYWNl
dHlsY2hvbGluZSByZWNlcHRvciBhZ29uaXN0LCBmb3IgdGhlIHRyZWF0bWVudCBvZiBjb2duaXRp
dmUgZGlzb3JkZXJzPC90aXRsZT48c2Vjb25kYXJ5LXRpdGxlPkogTWVkIENoZW08L3NlY29uZGFy
eS10aXRsZT48L3RpdGxlcz48cGVyaW9kaWNhbD48ZnVsbC10aXRsZT5Kb3VybmFsIG9mIE1lZGlj
aW5hbCBDaGVtaXN0cnk8L2Z1bGwtdGl0bGU+PGFiYnItMT5KLiBNZWQuIENoZW0uPC9hYmJyLTE+
PGFiYnItMj5KIE1lZCBDaGVtPC9hYmJyLTI+PC9wZXJpb2RpY2FsPjxwYWdlcz45NzkzLTgwOTwv
cGFnZXM+PHZvbHVtZT41NTwvdm9sdW1lPjxudW1iZXI+MjI8L251bWJlcj48a2V5d29yZHM+PGtl
eXdvcmQ+QW5pbWFsczwva2V5d29yZD48a2V5d29yZD5CZW56b2Z1cmFucy9jaGVtaWNhbCBzeW50
aGVzaXMvKnBoYXJtYWNvbG9neTwva2V5d29yZD48a2V5d29yZD5DSE8gQ2VsbHM8L2tleXdvcmQ+
PGtleXdvcmQ+Q29nbml0aW9uIERpc29yZGVycy8qZHJ1ZyB0aGVyYXB5PC9rZXl3b3JkPjxrZXl3
b3JkPkNyaWNldGluYWU8L2tleXdvcmQ+PGtleXdvcmQ+RVJHMSBQb3Rhc3NpdW0gQ2hhbm5lbDwv
a2V5d29yZD48a2V5d29yZD5FdGhlci1BLUdvLUdvIFBvdGFzc2l1bSBDaGFubmVscy8qYW50YWdv
bmlzdHMgJmFtcDsgaW5oaWJpdG9yczwva2V5d29yZD48a2V5d29yZD5IdW1hbnM8L2tleXdvcmQ+
PGtleXdvcmQ+TW9kZWxzLCBDaGVtaWNhbDwva2V5d29yZD48a2V5d29yZD5Nb2RlbHMsIE1vbGVj
dWxhcjwva2V5d29yZD48a2V5d29yZD5Nb2xlY3VsYXIgU3RydWN0dXJlPC9rZXl3b3JkPjxrZXl3
b3JkPlF1aW51Y2xpZGluZXMvY2hlbWljYWwgc3ludGhlc2lzLypwaGFybWFjb2xvZ3k8L2tleXdv
cmQ+PGtleXdvcmQ+UmF0czwva2V5d29yZD48a2V5d29yZD5SZWNlcHRvcnMsIE5pY290aW5pYy8q
Y2hlbWlzdHJ5PC9rZXl3b3JkPjxrZXl3b3JkPlN0cnVjdHVyZS1BY3Rpdml0eSBSZWxhdGlvbnNo
aXA8L2tleXdvcmQ+PGtleXdvcmQ+YWxwaGE3IE5pY290aW5pYyBBY2V0eWxjaG9saW5lIFJlY2Vw
dG9yPC9rZXl3b3JkPjwva2V5d29yZHM+PGRhdGVzPjx5ZWFyPjIwMTI8L3llYXI+PHB1Yi1kYXRl
cz48ZGF0ZT5Ob3YgMjY8L2RhdGU+PC9wdWItZGF0ZXM+PC9kYXRlcz48cHVibGlzaGVyPkFtZXJp
Y2FuIENoZW1pY2FsIFNvY2lldHk8L3B1Ymxpc2hlcj48aXNibj4xNTIwLTQ4MDQgKEVsZWN0cm9u
aWMpJiN4RDswMDIyLTI2MjMgKExpbmtpbmcpPC9pc2JuPjxhY2Nlc3Npb24tbnVtPjIzMTI2NjQ4
PC9hY2Nlc3Npb24tbnVtPjx3b3JrLXR5cGU+MTAuMTAyMS9qbTMwMTA0OGE8L3dvcmstdHlwZT48
dXJscz48cmVsYXRlZC11cmxzPjx1cmw+aHR0cHM6Ly93d3cubmNiaS5ubG0ubmloLmdvdi9wdWJt
ZWQvMjMxMjY2NDg8L3VybD48L3JlbGF0ZWQtdXJscz48L3VybHM+PGVsZWN0cm9uaWMtcmVzb3Vy
Y2UtbnVtPjEwLjEwMjEvam0zMDEwNDhhPC9lbGVjdHJvbmljLXJlc291cmNlLW51bT48L3JlY29y
ZD48L0NpdGU+PENpdGU+PEF1dGhvcj5Sb3V0aWVyPC9BdXRob3I+PFllYXI+MjAxMjwvWWVhcj48
UmVjTnVtPjE8L1JlY051bT48cmVjb3JkPjxyZWMtbnVtYmVyPjE8L3JlYy1udW1iZXI+PGZvcmVp
Z24ta2V5cz48a2V5IGFwcD0iRU4iIGRiLWlkPSJ4c2UwMHY1cHYwZmVlNmV0ZWFydjl2ZTB6eDl4
cnoyZWR2MDkiIHRpbWVzdGFtcD0iMTU1MTk0OTE1NiI+MTwva2V5PjwvZm9yZWlnbi1rZXlzPjxy
ZWYtdHlwZSBuYW1lPSJQYXRlbnQiPjI1PC9yZWYtdHlwZT48Y29udHJpYnV0b3JzPjxhdXRob3Jz
PjxhdXRob3I+Um91dGllciwgU3lsdmFpbjwvYXV0aG9yPjxhdXRob3I+U3V6ZW5ldCwgRnJhbmNr
PC9hdXRob3I+PGF1dGhvcj5QaW4sIEZyZWRlcmljPC9hdXRob3I+PGF1dGhvcj5DaGFsb24sIFN5
bHZpZTwvYXV0aG9yPjxhdXRob3I+VmVyY291aWxsaWUsIEpvaG5ueTwvYXV0aG9yPjxhdXRob3I+
R3VpbGxvdGVhdSwgRGVuaXM8L2F1dGhvcj48L2F1dGhvcnM+PC9jb250cmlidXRvcnM+PHRpdGxl
cz48dGl0bGU+UHJlcGFyYXRpb24gb2YgMSw0LWRpc3Vic3RpdHV0ZWQgMSwyLDMtdHJpYXpvbGVz
LCBlc3BlY2lhbGx5IHRyaWF6b2x5bHRyb3BhbmVzIGFuZCB0cmlhem9seWxxdWludWNsaWRpbmVz
LCBhcyDOsTcgbmljb3RpbmljIHJlY2VwdG9yIG1vZHVsYXRvcnMgdXNlZnVsIGFzIGRpYWdub3N0
aWMgYW5kIHRoZXJhcGV1dGljIGFnZW50czwvdGl0bGU+PC90aXRsZXM+PHBhZ2VzPjEyM3BwLjwv
cGFnZXM+PG51bWJlcj5Db3B5cmlnaHQgKEMpIDIwMTkgQW1lcmljYW4gQ2hlbWljYWwgU29jaWV0
eSAoQUNTKS4gQWxsIFJpZ2h0cyBSZXNlcnZlZC48L251bWJlcj48a2V5d29yZHM+PGtleXdvcmQ+
dHJpYXpvbHlsdHJvcGFuZSB0cmlhem9seWxxdWludWNsaWRpbmUgbmljb3RpbmljIHJlY2VwdG9y
IGFscGhhNyBtb2R1bGF0b3IgQ05TIGFnZW50IHJhZGlvcGhhcm1hY2V1dGljYWw8L2tleXdvcmQ+
PGtleXdvcmQ+dHJpYXpvbGUgcHJlcG4gY2VudHJhbCBuZXJ2b3VzIHN5c3RlbSBkaXNlYXNlIHRy
ZWF0bWVudCBkaWFnbm9zaXM8L2tleXdvcmQ+PC9rZXl3b3Jkcz48ZGF0ZXM+PHllYXI+MjAxMjwv
eWVhcj48L2RhdGVzPjxwdWJsaXNoZXI+Q2VudHJlIE5hdGlvbmFsIGRlIGxhIFJlY2hlcmNoZSBT
Y2llbnRpZmlxdWUgQy5OLlIuUyAsIEZyLjsgSW5zdGl0dXQgTmF0aW9uYWwgZGUgbGEgU2FudGUg
ZXQgZGUgbGEgUmVjaGVyY2hlIE1lZGljYWxlIElOU0VSTSAuPC9wdWJsaXNoZXI+PGlzYm4+V08y
MDEyMTQzNTI2QTE8L2lzYm4+PHVybHM+PC91cmxzPjwvcmVjb3JkPjwvQ2l0ZT48L0VuZE5vdGU+
AG==
</w:fldData>
        </w:fldChar>
      </w:r>
      <w:r w:rsidR="005D79EE">
        <w:instrText xml:space="preserve"> ADDIN EN.CITE.DATA </w:instrText>
      </w:r>
      <w:r w:rsidR="00DE4BC3">
        <w:fldChar w:fldCharType="end"/>
      </w:r>
      <w:r w:rsidR="00DE4BC3" w:rsidRPr="00A11CC1">
        <w:fldChar w:fldCharType="separate"/>
      </w:r>
      <w:r w:rsidR="005D79EE">
        <w:rPr>
          <w:noProof/>
        </w:rPr>
        <w:t>[49, 54]</w:t>
      </w:r>
      <w:r w:rsidR="00DE4BC3" w:rsidRPr="00A11CC1">
        <w:fldChar w:fldCharType="end"/>
      </w:r>
      <w:r w:rsidR="00402C0C" w:rsidRPr="00A11CC1">
        <w:t>.</w:t>
      </w:r>
      <w:r w:rsidRPr="00A11CC1">
        <w:t xml:space="preserve"> </w:t>
      </w:r>
      <w:r w:rsidR="000E0D3E" w:rsidRPr="00A11CC1">
        <w:t>To a suspension of 3-quinuclidinone hydrochlor</w:t>
      </w:r>
      <w:r w:rsidR="00A11CC1" w:rsidRPr="00A11CC1">
        <w:t>ide</w:t>
      </w:r>
      <w:r w:rsidR="000E0D3E" w:rsidRPr="00A11CC1">
        <w:t xml:space="preserve"> </w:t>
      </w:r>
      <w:r w:rsidR="00A11CC1" w:rsidRPr="00A11CC1">
        <w:rPr>
          <w:b/>
        </w:rPr>
        <w:t xml:space="preserve">5 </w:t>
      </w:r>
      <w:r w:rsidR="000E0D3E" w:rsidRPr="00A11CC1">
        <w:t xml:space="preserve">(1.5 g, 9.28 mmol, 1 equiv.) in MeOH (15 mL) was added NaOH (1.15 g, 28.8 mmol, 3.1 equiv). The mixture was stirred at r.t. for 30 min before adding dropwise 3-pyridinecarboxaldehyde </w:t>
      </w:r>
      <w:r w:rsidR="00A11CC1" w:rsidRPr="00A11CC1">
        <w:rPr>
          <w:b/>
        </w:rPr>
        <w:t xml:space="preserve">6 </w:t>
      </w:r>
      <w:r w:rsidR="000E0D3E" w:rsidRPr="00A11CC1">
        <w:t>(1.09 g, 0.957 mL, 1.1 equiv). The reaction mixtu</w:t>
      </w:r>
      <w:r w:rsidR="00A11CC1" w:rsidRPr="00A11CC1">
        <w:t>re was stirred at r.t. for 24 h</w:t>
      </w:r>
      <w:r w:rsidR="00A11CC1">
        <w:t xml:space="preserve">, </w:t>
      </w:r>
      <w:r w:rsidR="00A11CC1" w:rsidRPr="00A11CC1">
        <w:t>diluted with water, and extracted with dichloromethane</w:t>
      </w:r>
      <w:r w:rsidR="00A11CC1">
        <w:t xml:space="preserve"> (twice). </w:t>
      </w:r>
      <w:r w:rsidR="00A11CC1" w:rsidRPr="00A11CC1">
        <w:t>The combined organic phases were washed with water, then with brine, dried over</w:t>
      </w:r>
      <w:r w:rsidR="00A11CC1">
        <w:t xml:space="preserve"> </w:t>
      </w:r>
      <w:r w:rsidR="00A11CC1" w:rsidRPr="00A11CC1">
        <w:t>MgSO</w:t>
      </w:r>
      <w:r w:rsidR="00A11CC1" w:rsidRPr="00A11CC1">
        <w:rPr>
          <w:vertAlign w:val="subscript"/>
        </w:rPr>
        <w:t>4</w:t>
      </w:r>
      <w:r w:rsidR="00A11CC1" w:rsidRPr="00A11CC1">
        <w:t>, and concentrated under reduced pressure</w:t>
      </w:r>
      <w:r w:rsidR="00A11CC1">
        <w:t xml:space="preserve"> to give the compound </w:t>
      </w:r>
      <w:r w:rsidR="00A11CC1">
        <w:rPr>
          <w:b/>
        </w:rPr>
        <w:t>7</w:t>
      </w:r>
      <w:r w:rsidR="00A11CC1">
        <w:t xml:space="preserve"> (1.34 g, 67%) that used in the next step without further purification. </w:t>
      </w:r>
      <w:r w:rsidRPr="00EA5257">
        <w:rPr>
          <w:vertAlign w:val="superscript"/>
        </w:rPr>
        <w:t>1</w:t>
      </w:r>
      <w:r w:rsidRPr="00EA5257">
        <w:t>HNMR (300</w:t>
      </w:r>
      <w:r w:rsidR="00A11CC1">
        <w:t xml:space="preserve"> </w:t>
      </w:r>
      <w:r w:rsidRPr="00EA5257">
        <w:t>MHz, CDCl</w:t>
      </w:r>
      <w:r w:rsidRPr="00EA5257">
        <w:rPr>
          <w:vertAlign w:val="subscript"/>
        </w:rPr>
        <w:t>3</w:t>
      </w:r>
      <w:r w:rsidR="0006160F">
        <w:t>) δ = 2.01</w:t>
      </w:r>
      <w:r w:rsidRPr="00EA5257">
        <w:t xml:space="preserve"> (td, </w:t>
      </w:r>
      <w:r w:rsidRPr="00EA5257">
        <w:rPr>
          <w:i/>
        </w:rPr>
        <w:t>J</w:t>
      </w:r>
      <w:r w:rsidR="0006160F">
        <w:t xml:space="preserve"> = 3.0 Hz, 8.1 Hz, 4H), 2.62</w:t>
      </w:r>
      <w:r w:rsidRPr="00EA5257">
        <w:t xml:space="preserve"> (quint, </w:t>
      </w:r>
      <w:r w:rsidRPr="00EA5257">
        <w:rPr>
          <w:i/>
        </w:rPr>
        <w:t xml:space="preserve">J </w:t>
      </w:r>
      <w:r w:rsidRPr="00EA5257">
        <w:t xml:space="preserve">= </w:t>
      </w:r>
      <w:r w:rsidR="0006160F">
        <w:t xml:space="preserve">3.0 </w:t>
      </w:r>
      <w:r w:rsidRPr="00EA5257">
        <w:t xml:space="preserve">Hz, 1H), </w:t>
      </w:r>
      <w:r w:rsidR="0006160F" w:rsidRPr="0006160F">
        <w:t>2.87-3.02 (m, 2H),</w:t>
      </w:r>
      <w:r w:rsidR="0006160F">
        <w:rPr>
          <w:i/>
        </w:rPr>
        <w:t xml:space="preserve"> </w:t>
      </w:r>
      <w:r w:rsidR="0006160F">
        <w:t>3.07 – 3.20 (m, 2H), 6.95</w:t>
      </w:r>
      <w:r w:rsidRPr="00EA5257">
        <w:t xml:space="preserve"> (s, 1H), 7.</w:t>
      </w:r>
      <w:r w:rsidR="0006160F">
        <w:t>26</w:t>
      </w:r>
      <w:r w:rsidRPr="00EA5257">
        <w:t xml:space="preserve"> (dd, </w:t>
      </w:r>
      <w:r w:rsidR="00386B72" w:rsidRPr="00EA5257">
        <w:rPr>
          <w:i/>
        </w:rPr>
        <w:t>J</w:t>
      </w:r>
      <w:r w:rsidR="00386B72">
        <w:t xml:space="preserve"> = </w:t>
      </w:r>
      <w:r w:rsidR="0006160F">
        <w:t>4.5 Hz, 8.1</w:t>
      </w:r>
      <w:r w:rsidR="00386B72" w:rsidRPr="00EA5257">
        <w:t xml:space="preserve"> Hz</w:t>
      </w:r>
      <w:r w:rsidRPr="00EA5257">
        <w:t>, 1H), 8.</w:t>
      </w:r>
      <w:r w:rsidR="0006160F">
        <w:t>44</w:t>
      </w:r>
      <w:r w:rsidRPr="00EA5257">
        <w:t xml:space="preserve"> (dt, </w:t>
      </w:r>
      <w:r w:rsidRPr="00EA5257">
        <w:rPr>
          <w:i/>
        </w:rPr>
        <w:t>J</w:t>
      </w:r>
      <w:r w:rsidR="00386B72">
        <w:t xml:space="preserve"> = </w:t>
      </w:r>
      <w:r w:rsidR="0006160F">
        <w:t>1.8 Hz, 8.1</w:t>
      </w:r>
      <w:r w:rsidRPr="00EA5257">
        <w:t xml:space="preserve"> Hz</w:t>
      </w:r>
      <w:r w:rsidR="0006160F">
        <w:t xml:space="preserve">, 1H), 8.49 (dd, </w:t>
      </w:r>
      <w:r w:rsidR="0006160F" w:rsidRPr="0006160F">
        <w:rPr>
          <w:i/>
        </w:rPr>
        <w:t>J</w:t>
      </w:r>
      <w:r w:rsidR="0006160F">
        <w:t xml:space="preserve"> = 4.5 Hz, 1.8 Hz, 1H), 9.01 (d</w:t>
      </w:r>
      <w:r w:rsidRPr="00EA5257">
        <w:t xml:space="preserve">, </w:t>
      </w:r>
      <w:r w:rsidR="0006160F" w:rsidRPr="0006160F">
        <w:rPr>
          <w:i/>
        </w:rPr>
        <w:t>J</w:t>
      </w:r>
      <w:r w:rsidR="0006160F">
        <w:t xml:space="preserve"> = 1.8 Hz, </w:t>
      </w:r>
      <w:r w:rsidRPr="00EA5257">
        <w:t xml:space="preserve">1H). </w:t>
      </w:r>
      <w:r w:rsidRPr="00EA5257">
        <w:rPr>
          <w:vertAlign w:val="superscript"/>
        </w:rPr>
        <w:t>13</w:t>
      </w:r>
      <w:r w:rsidRPr="00EA5257">
        <w:t>CNMR (75 MHz, CD</w:t>
      </w:r>
      <w:r w:rsidRPr="00EA5257">
        <w:rPr>
          <w:vertAlign w:val="subscript"/>
        </w:rPr>
        <w:t>3</w:t>
      </w:r>
      <w:r w:rsidRPr="00EA5257">
        <w:t xml:space="preserve">OD) δ = 25.6 (2 C), 40.0, 47.3 (2 C), 121.3, 123.3, 130.0, 138.4, 146.5, 149.8, 152.9, 205.4. </w:t>
      </w:r>
      <w:r w:rsidRPr="00EA5257">
        <w:rPr>
          <w:rFonts w:cstheme="minorHAnsi"/>
        </w:rPr>
        <w:t xml:space="preserve">MS (ESI+): </w:t>
      </w:r>
      <w:r w:rsidRPr="00EA5257">
        <w:rPr>
          <w:rFonts w:cstheme="minorHAnsi"/>
          <w:i/>
        </w:rPr>
        <w:t>m/z</w:t>
      </w:r>
      <w:r w:rsidRPr="00EA5257">
        <w:rPr>
          <w:rFonts w:cstheme="minorHAnsi"/>
        </w:rPr>
        <w:t xml:space="preserve"> (%): 215 (100) [M+H]</w:t>
      </w:r>
      <w:r w:rsidRPr="00EA5257">
        <w:rPr>
          <w:rFonts w:cstheme="minorHAnsi"/>
          <w:vertAlign w:val="superscript"/>
        </w:rPr>
        <w:t>+</w:t>
      </w:r>
      <w:r w:rsidRPr="00EA5257">
        <w:rPr>
          <w:rFonts w:cstheme="minorHAnsi"/>
        </w:rPr>
        <w:t xml:space="preserve">. HRMS (ESI+): </w:t>
      </w:r>
      <w:r w:rsidRPr="00EA5257">
        <w:rPr>
          <w:rFonts w:cstheme="minorHAnsi"/>
          <w:i/>
        </w:rPr>
        <w:t>m/z</w:t>
      </w:r>
      <w:r w:rsidRPr="00EA5257">
        <w:rPr>
          <w:rFonts w:cstheme="minorHAnsi"/>
        </w:rPr>
        <w:t xml:space="preserve"> calcd for C</w:t>
      </w:r>
      <w:r w:rsidRPr="00EA5257">
        <w:rPr>
          <w:rFonts w:cstheme="minorHAnsi"/>
          <w:vertAlign w:val="subscript"/>
        </w:rPr>
        <w:t>13</w:t>
      </w:r>
      <w:r w:rsidRPr="00EA5257">
        <w:rPr>
          <w:rFonts w:cstheme="minorHAnsi"/>
        </w:rPr>
        <w:t>H</w:t>
      </w:r>
      <w:r w:rsidRPr="00EA5257">
        <w:rPr>
          <w:rFonts w:cstheme="minorHAnsi"/>
          <w:vertAlign w:val="subscript"/>
        </w:rPr>
        <w:t>15</w:t>
      </w:r>
      <w:r w:rsidRPr="00EA5257">
        <w:rPr>
          <w:rFonts w:cstheme="minorHAnsi"/>
        </w:rPr>
        <w:t>N</w:t>
      </w:r>
      <w:r w:rsidRPr="00EA5257">
        <w:rPr>
          <w:rFonts w:cstheme="minorHAnsi"/>
          <w:vertAlign w:val="subscript"/>
        </w:rPr>
        <w:t>2</w:t>
      </w:r>
      <w:r w:rsidRPr="00EA5257">
        <w:rPr>
          <w:rFonts w:cstheme="minorHAnsi"/>
        </w:rPr>
        <w:t>O 215.1179; found 215.1189</w:t>
      </w:r>
    </w:p>
    <w:p w14:paraId="6976A573" w14:textId="77777777" w:rsidR="00CF5635" w:rsidRPr="00EA5257" w:rsidRDefault="00CF5635" w:rsidP="00CF5635">
      <w:pPr>
        <w:pStyle w:val="Titolo3"/>
        <w:rPr>
          <w:lang w:val="en-GB"/>
        </w:rPr>
      </w:pPr>
      <w:r w:rsidRPr="00EA5257">
        <w:rPr>
          <w:lang w:val="en-GB"/>
        </w:rPr>
        <w:t>(</w:t>
      </w:r>
      <w:r w:rsidRPr="00EA5257">
        <w:rPr>
          <w:lang w:val="en-GB"/>
        </w:rPr>
        <w:sym w:font="Symbol" w:char="F0B1"/>
      </w:r>
      <w:r w:rsidRPr="00EA5257">
        <w:rPr>
          <w:lang w:val="en-GB"/>
        </w:rPr>
        <w:t>)-2-​(Pyridin-​3-​ylmethyl)​-​1-​azabicyclo[2.2.2]​octan-​3-​one</w:t>
      </w:r>
      <w:r w:rsidR="00402C0C">
        <w:rPr>
          <w:lang w:val="en-GB"/>
        </w:rPr>
        <w:t xml:space="preserve"> </w:t>
      </w:r>
      <w:r w:rsidR="008B33AF">
        <w:rPr>
          <w:b/>
          <w:lang w:val="en-GB"/>
        </w:rPr>
        <w:t>8</w:t>
      </w:r>
    </w:p>
    <w:p w14:paraId="07B61B86" w14:textId="77777777" w:rsidR="00CF5635" w:rsidRPr="00EA5257" w:rsidRDefault="00CF5635" w:rsidP="00A21B7A">
      <w:pPr>
        <w:pStyle w:val="TAMainText"/>
        <w:rPr>
          <w:rFonts w:cstheme="minorHAnsi"/>
        </w:rPr>
      </w:pPr>
      <w:r w:rsidRPr="00EA5257">
        <w:t>Prepared by following the procedure reported in the literature</w:t>
      </w:r>
      <w:r w:rsidR="00402C0C">
        <w:t xml:space="preserve"> </w:t>
      </w:r>
      <w:r w:rsidR="00DE4BC3" w:rsidRPr="00EA5257">
        <w:fldChar w:fldCharType="begin"/>
      </w:r>
      <w:r w:rsidR="005D79EE">
        <w:instrText xml:space="preserve"> ADDIN EN.CITE &lt;EndNote&gt;&lt;Cite&gt;&lt;Author&gt;Routier&lt;/Author&gt;&lt;Year&gt;2012&lt;/Year&gt;&lt;RecNum&gt;1&lt;/RecNum&gt;&lt;DisplayText&gt;[54]&lt;/DisplayText&gt;&lt;record&gt;&lt;rec-number&gt;1&lt;/rec-number&gt;&lt;foreign-keys&gt;&lt;key app="EN" db-id="xse00v5pv0fee6etearv9ve0zx9xrz2edv09" timestamp="1551949156"&gt;1&lt;/key&gt;&lt;/foreign-keys&gt;&lt;ref-type name="Patent"&gt;25&lt;/ref-type&gt;&lt;contributors&gt;&lt;authors&gt;&lt;author&gt;Routier, Sylvain&lt;/author&gt;&lt;author&gt;Suzenet, Franck&lt;/author&gt;&lt;author&gt;Pin, Frederic&lt;/author&gt;&lt;author&gt;Chalon, Sylvie&lt;/author&gt;&lt;author&gt;Vercouillie, Johnny&lt;/author&gt;&lt;author&gt;Guilloteau, Denis&lt;/author&gt;&lt;/authors&gt;&lt;/contributors&gt;&lt;titles&gt;&lt;title&gt;Preparation of 1,4-disubstituted 1,2,3-triazoles, especially triazolyltropanes and triazolylquinuclidines, as α7 nicotinic receptor modulators useful as diagnostic and therapeutic agents&lt;/title&gt;&lt;/titles&gt;&lt;pages&gt;123pp.&lt;/pages&gt;&lt;number&gt;Copyright (C) 2019 American Chemical Society (ACS). All Rights Reserved.&lt;/number&gt;&lt;keywords&gt;&lt;keyword&gt;triazolyltropane triazolylquinuclidine nicotinic receptor alpha7 modulator CNS agent radiopharmaceutical&lt;/keyword&gt;&lt;keyword&gt;triazole prepn central nervous system disease treatment diagnosis&lt;/keyword&gt;&lt;/keywords&gt;&lt;dates&gt;&lt;year&gt;2012&lt;/year&gt;&lt;/dates&gt;&lt;publisher&gt;Centre National de la Recherche Scientifique C.N.R.S , Fr.; Institut National de la Sante et de la Recherche Medicale INSERM .&lt;/publisher&gt;&lt;isbn&gt;WO2012143526A1&lt;/isbn&gt;&lt;urls&gt;&lt;/urls&gt;&lt;/record&gt;&lt;/Cite&gt;&lt;/EndNote&gt;</w:instrText>
      </w:r>
      <w:r w:rsidR="00DE4BC3" w:rsidRPr="00EA5257">
        <w:fldChar w:fldCharType="separate"/>
      </w:r>
      <w:r w:rsidR="005D79EE">
        <w:rPr>
          <w:noProof/>
        </w:rPr>
        <w:t>[54]</w:t>
      </w:r>
      <w:r w:rsidR="00DE4BC3" w:rsidRPr="00EA5257">
        <w:fldChar w:fldCharType="end"/>
      </w:r>
      <w:r w:rsidR="00402C0C">
        <w:t>.</w:t>
      </w:r>
      <w:r w:rsidRPr="00EA5257">
        <w:t xml:space="preserve"> </w:t>
      </w:r>
      <w:r w:rsidR="00761D5C">
        <w:t xml:space="preserve">A solution of compound </w:t>
      </w:r>
      <w:r w:rsidR="00761D5C">
        <w:rPr>
          <w:b/>
        </w:rPr>
        <w:t>7</w:t>
      </w:r>
      <w:r w:rsidR="00761D5C">
        <w:t xml:space="preserve"> (1.34 g, 6.24 mmol) in MeOH (20 mL) and Pd/C 10% (670 mg) was stirred at r.t. for 24</w:t>
      </w:r>
      <w:r w:rsidR="00E10109">
        <w:t xml:space="preserve"> </w:t>
      </w:r>
      <w:r w:rsidR="00761D5C">
        <w:t>h under hydrogen (1 bar). The reaction mixture was filtered on Celite® and concentrated under reduced pressure. The crude product was purified by chromatography on silica gel (CH</w:t>
      </w:r>
      <w:r w:rsidR="00761D5C" w:rsidRPr="00761D5C">
        <w:rPr>
          <w:vertAlign w:val="subscript"/>
        </w:rPr>
        <w:t>2</w:t>
      </w:r>
      <w:r w:rsidR="00761D5C">
        <w:t>Cl</w:t>
      </w:r>
      <w:r w:rsidR="00761D5C" w:rsidRPr="00761D5C">
        <w:rPr>
          <w:vertAlign w:val="subscript"/>
        </w:rPr>
        <w:t>2</w:t>
      </w:r>
      <w:r w:rsidR="00761D5C">
        <w:t xml:space="preserve">/MeOH, 95/5, v/v) to give the compound </w:t>
      </w:r>
      <w:r w:rsidR="00761D5C">
        <w:rPr>
          <w:b/>
        </w:rPr>
        <w:t>8</w:t>
      </w:r>
      <w:r w:rsidR="00761D5C">
        <w:t xml:space="preserve"> (771 mg, 57%) as a white solid. </w:t>
      </w:r>
      <w:r w:rsidRPr="00EA5257">
        <w:rPr>
          <w:vertAlign w:val="superscript"/>
        </w:rPr>
        <w:t>1</w:t>
      </w:r>
      <w:r w:rsidRPr="00EA5257">
        <w:t>HNMR (300</w:t>
      </w:r>
      <w:r w:rsidR="008B33AF">
        <w:t xml:space="preserve"> </w:t>
      </w:r>
      <w:r w:rsidRPr="00EA5257">
        <w:t>MHz, CD</w:t>
      </w:r>
      <w:r w:rsidRPr="00EA5257">
        <w:rPr>
          <w:vertAlign w:val="subscript"/>
        </w:rPr>
        <w:t>3</w:t>
      </w:r>
      <w:r w:rsidRPr="00EA5257">
        <w:t xml:space="preserve">OD) δ = 1.98 - 2.11 (m, 4H), 2.40 (quint, </w:t>
      </w:r>
      <w:r w:rsidRPr="00EA5257">
        <w:rPr>
          <w:i/>
        </w:rPr>
        <w:t>J</w:t>
      </w:r>
      <w:r w:rsidRPr="00EA5257">
        <w:t xml:space="preserve"> = 2.5 Hz, 1H), 2.80 - 3.05 (m, 4H), 3.</w:t>
      </w:r>
      <w:r w:rsidR="004D5F29">
        <w:t xml:space="preserve">15-3.30 </w:t>
      </w:r>
      <w:r w:rsidRPr="00EA5257">
        <w:t>(</w:t>
      </w:r>
      <w:r w:rsidR="004D5F29">
        <w:t xml:space="preserve">m, </w:t>
      </w:r>
      <w:r w:rsidRPr="00EA5257">
        <w:t xml:space="preserve">2H), 3.52 (dd, </w:t>
      </w:r>
      <w:r w:rsidRPr="00EA5257">
        <w:rPr>
          <w:i/>
        </w:rPr>
        <w:t>J</w:t>
      </w:r>
      <w:r w:rsidRPr="00EA5257">
        <w:t xml:space="preserve"> = 10.1 Hz, 4.8 Hz, </w:t>
      </w:r>
      <w:r w:rsidR="001C7615">
        <w:t>1H), 7.36</w:t>
      </w:r>
      <w:r w:rsidRPr="00EA5257">
        <w:t xml:space="preserve"> (dd, </w:t>
      </w:r>
      <w:r w:rsidRPr="00EA5257">
        <w:rPr>
          <w:i/>
        </w:rPr>
        <w:t xml:space="preserve">J </w:t>
      </w:r>
      <w:r w:rsidR="001C7615">
        <w:t>= 7.9 Hz, 4.9 Hz, 1H), 7.78</w:t>
      </w:r>
      <w:r w:rsidRPr="00EA5257">
        <w:t xml:space="preserve"> (dt, </w:t>
      </w:r>
      <w:r w:rsidRPr="00EA5257">
        <w:rPr>
          <w:i/>
        </w:rPr>
        <w:t>J</w:t>
      </w:r>
      <w:r w:rsidR="001C7615">
        <w:t xml:space="preserve"> = 2.5 Hz, 7.9</w:t>
      </w:r>
      <w:r w:rsidRPr="00EA5257">
        <w:t xml:space="preserve"> Hz, 1H), 8.37 (dd, </w:t>
      </w:r>
      <w:r w:rsidRPr="00EA5257">
        <w:rPr>
          <w:i/>
        </w:rPr>
        <w:t>J</w:t>
      </w:r>
      <w:r w:rsidR="001C7615">
        <w:t xml:space="preserve"> = 4.9 Hz, 1.7</w:t>
      </w:r>
      <w:r w:rsidRPr="00EA5257">
        <w:t xml:space="preserve"> Hz, 1H), 8.47 (d, </w:t>
      </w:r>
      <w:r w:rsidRPr="00EA5257">
        <w:rPr>
          <w:i/>
        </w:rPr>
        <w:t>J</w:t>
      </w:r>
      <w:r w:rsidRPr="00EA5257">
        <w:t xml:space="preserve"> = 1.7 Hz, 1H). </w:t>
      </w:r>
      <w:r w:rsidRPr="00EA5257">
        <w:rPr>
          <w:vertAlign w:val="superscript"/>
        </w:rPr>
        <w:t>13</w:t>
      </w:r>
      <w:r w:rsidRPr="00EA5257">
        <w:t>CNMR (75 MHz, CD</w:t>
      </w:r>
      <w:r w:rsidRPr="00EA5257">
        <w:rPr>
          <w:vertAlign w:val="subscript"/>
        </w:rPr>
        <w:t>3</w:t>
      </w:r>
      <w:r w:rsidRPr="00EA5257">
        <w:t xml:space="preserve">OD) δ = 25.6, 27.5, 31.9, 41.4, 42.0, 49.6, 71.6, 125.2, 137.1, 138.9, 148.1, 150.7, 222.1. </w:t>
      </w:r>
      <w:r w:rsidRPr="00EA5257">
        <w:rPr>
          <w:rFonts w:cstheme="minorHAnsi"/>
        </w:rPr>
        <w:t xml:space="preserve">MS (ESI+): </w:t>
      </w:r>
      <w:r w:rsidRPr="00EA5257">
        <w:rPr>
          <w:rFonts w:cstheme="minorHAnsi"/>
          <w:i/>
        </w:rPr>
        <w:t>m/z</w:t>
      </w:r>
      <w:r w:rsidRPr="00EA5257">
        <w:rPr>
          <w:rFonts w:cstheme="minorHAnsi"/>
        </w:rPr>
        <w:t xml:space="preserve"> (%): 217 (100) [M+H]</w:t>
      </w:r>
      <w:r w:rsidRPr="00EA5257">
        <w:rPr>
          <w:rFonts w:cstheme="minorHAnsi"/>
          <w:vertAlign w:val="superscript"/>
        </w:rPr>
        <w:t>+</w:t>
      </w:r>
      <w:r w:rsidRPr="00EA5257">
        <w:rPr>
          <w:rFonts w:cstheme="minorHAnsi"/>
        </w:rPr>
        <w:t xml:space="preserve">. HRMS (ESI+): </w:t>
      </w:r>
      <w:r w:rsidRPr="00EA5257">
        <w:rPr>
          <w:rFonts w:cstheme="minorHAnsi"/>
          <w:i/>
        </w:rPr>
        <w:t>m/z</w:t>
      </w:r>
      <w:r w:rsidRPr="00EA5257">
        <w:rPr>
          <w:rFonts w:cstheme="minorHAnsi"/>
        </w:rPr>
        <w:t xml:space="preserve"> calcd for C</w:t>
      </w:r>
      <w:r w:rsidRPr="00EA5257">
        <w:rPr>
          <w:rFonts w:cstheme="minorHAnsi"/>
          <w:vertAlign w:val="subscript"/>
        </w:rPr>
        <w:t>13</w:t>
      </w:r>
      <w:r w:rsidRPr="00EA5257">
        <w:rPr>
          <w:rFonts w:cstheme="minorHAnsi"/>
        </w:rPr>
        <w:t>H</w:t>
      </w:r>
      <w:r w:rsidRPr="00EA5257">
        <w:rPr>
          <w:rFonts w:cstheme="minorHAnsi"/>
          <w:vertAlign w:val="subscript"/>
        </w:rPr>
        <w:t>17</w:t>
      </w:r>
      <w:r w:rsidRPr="00EA5257">
        <w:rPr>
          <w:rFonts w:cstheme="minorHAnsi"/>
        </w:rPr>
        <w:t>N</w:t>
      </w:r>
      <w:r w:rsidRPr="00EA5257">
        <w:rPr>
          <w:rFonts w:cstheme="minorHAnsi"/>
          <w:vertAlign w:val="subscript"/>
        </w:rPr>
        <w:t>2</w:t>
      </w:r>
      <w:r w:rsidRPr="00EA5257">
        <w:rPr>
          <w:rFonts w:cstheme="minorHAnsi"/>
        </w:rPr>
        <w:t>O 217.1335; found 217.1342</w:t>
      </w:r>
    </w:p>
    <w:p w14:paraId="704AA8FC" w14:textId="77777777" w:rsidR="00127933" w:rsidRPr="00EA5257" w:rsidRDefault="00127933" w:rsidP="00127933">
      <w:pPr>
        <w:pStyle w:val="Titolo3"/>
        <w:rPr>
          <w:lang w:val="en-GB"/>
        </w:rPr>
      </w:pPr>
      <w:r w:rsidRPr="00EA5257">
        <w:rPr>
          <w:lang w:val="en-GB"/>
        </w:rPr>
        <w:t>(</w:t>
      </w:r>
      <w:r w:rsidRPr="00EA5257">
        <w:rPr>
          <w:lang w:val="en-GB"/>
        </w:rPr>
        <w:sym w:font="Symbol" w:char="F0B1"/>
      </w:r>
      <w:r w:rsidR="00825382">
        <w:rPr>
          <w:lang w:val="en-GB"/>
        </w:rPr>
        <w:t>)-2-​(</w:t>
      </w:r>
      <w:r w:rsidRPr="00EA5257">
        <w:rPr>
          <w:lang w:val="en-GB"/>
        </w:rPr>
        <w:t>​Pyridin</w:t>
      </w:r>
      <w:r w:rsidR="00825382">
        <w:rPr>
          <w:lang w:val="en-GB"/>
        </w:rPr>
        <w:t>-3-ylmethyl)​-1-​a</w:t>
      </w:r>
      <w:r w:rsidRPr="00EA5257">
        <w:rPr>
          <w:lang w:val="en-GB"/>
        </w:rPr>
        <w:t>zabicyclo[2.2.2]​octan-​3-​amine</w:t>
      </w:r>
      <w:r w:rsidR="00402C0C">
        <w:rPr>
          <w:lang w:val="en-GB"/>
        </w:rPr>
        <w:t xml:space="preserve"> </w:t>
      </w:r>
      <w:r w:rsidR="008B33AF">
        <w:rPr>
          <w:b/>
          <w:lang w:val="en-GB"/>
        </w:rPr>
        <w:t>9</w:t>
      </w:r>
    </w:p>
    <w:p w14:paraId="7B41CC6C" w14:textId="77777777" w:rsidR="00127933" w:rsidRDefault="00127933" w:rsidP="00A21B7A">
      <w:pPr>
        <w:pStyle w:val="TAMainText"/>
      </w:pPr>
      <w:r w:rsidRPr="00EA5257">
        <w:t>Prepared by following the procedure reported in the literature</w:t>
      </w:r>
      <w:r w:rsidR="00402C0C">
        <w:t>.</w:t>
      </w:r>
      <w:r w:rsidR="00DE4BC3">
        <w:fldChar w:fldCharType="begin"/>
      </w:r>
      <w:r w:rsidR="005D79EE">
        <w:instrText xml:space="preserve"> ADDIN EN.CITE &lt;EndNote&gt;&lt;Cite&gt;&lt;Author&gt;de Kloe&lt;/Author&gt;&lt;Year&gt;2010&lt;/Year&gt;&lt;RecNum&gt;75&lt;/RecNum&gt;&lt;DisplayText&gt;[50]&lt;/DisplayText&gt;&lt;record&gt;&lt;rec-number&gt;75&lt;/rec-number&gt;&lt;foreign-keys&gt;&lt;key app="EN" db-id="xse00v5pv0fee6etearv9ve0zx9xrz2edv09" timestamp="1581612955"&gt;75&lt;/key&gt;&lt;/foreign-keys&gt;&lt;ref-type name="Journal Article"&gt;17&lt;/ref-type&gt;&lt;contributors&gt;&lt;authors&gt;&lt;author&gt;de Kloe, Gerdien E.&lt;/author&gt;&lt;author&gt;Retra, Kim&lt;/author&gt;&lt;author&gt;Geitmann, Matthis&lt;/author&gt;&lt;author&gt;Källblad, Per&lt;/author&gt;&lt;author&gt;Nahar, Tariq&lt;/author&gt;&lt;author&gt;van Elk, René&lt;/author&gt;&lt;author&gt;Smit, August B.&lt;/author&gt;&lt;author&gt;van Muijlwijk-Koezen, Jacqueline E.&lt;/author&gt;&lt;author&gt;Leurs, Rob&lt;/author&gt;&lt;author&gt;Irth, Hubertus&lt;/author&gt;&lt;author&gt;Danielson, U. Helena&lt;/author&gt;&lt;author&gt;de Esch, Iwan J. P.&lt;/author&gt;&lt;/authors&gt;&lt;/contributors&gt;&lt;titles&gt;&lt;title&gt;Surface Plasmon Resonance Biosensor Based Fragment Screening Using Acetylcholine Binding Protein Identifies Ligand Efficiency Hot Spots (LE Hot Spots) by Deconstruction of Nicotinic Acetylcholine Receptor α7 Ligands&lt;/title&gt;&lt;secondary-title&gt;Journal of Medicinal Chemistry&lt;/secondary-title&gt;&lt;/titles&gt;&lt;periodical&gt;&lt;full-title&gt;Journal of Medicinal Chemistry&lt;/full-title&gt;&lt;abbr-1&gt;J. Med. Chem.&lt;/abbr-1&gt;&lt;abbr-2&gt;J Med Chem&lt;/abbr-2&gt;&lt;/periodical&gt;&lt;pages&gt;7192-7201&lt;/pages&gt;&lt;volume&gt;53&lt;/volume&gt;&lt;number&gt;19&lt;/number&gt;&lt;dates&gt;&lt;year&gt;2010&lt;/year&gt;&lt;pub-dates&gt;&lt;date&gt;2010/10/14&lt;/date&gt;&lt;/pub-dates&gt;&lt;/dates&gt;&lt;publisher&gt;American Chemical Society&lt;/publisher&gt;&lt;isbn&gt;0022-2623&lt;/isbn&gt;&lt;urls&gt;&lt;related-urls&gt;&lt;url&gt;https://doi.org/10.1021/jm100834y&lt;/url&gt;&lt;/related-urls&gt;&lt;/urls&gt;&lt;electronic-resource-num&gt;10.1021/jm100834y&lt;/electronic-resource-num&gt;&lt;/record&gt;&lt;/Cite&gt;&lt;/EndNote&gt;</w:instrText>
      </w:r>
      <w:r w:rsidR="00DE4BC3">
        <w:fldChar w:fldCharType="separate"/>
      </w:r>
      <w:r w:rsidR="005D79EE">
        <w:rPr>
          <w:noProof/>
        </w:rPr>
        <w:t>[50]</w:t>
      </w:r>
      <w:r w:rsidR="00DE4BC3">
        <w:fldChar w:fldCharType="end"/>
      </w:r>
      <w:r w:rsidR="00F109A4">
        <w:t xml:space="preserve"> </w:t>
      </w:r>
      <w:r w:rsidR="004A0E60">
        <w:t xml:space="preserve">The compound </w:t>
      </w:r>
      <w:r w:rsidR="004A0E60">
        <w:rPr>
          <w:b/>
        </w:rPr>
        <w:t>8</w:t>
      </w:r>
      <w:r w:rsidR="004A0E60">
        <w:t xml:space="preserve"> (500 mg, 2.31 mmol, 1 equiv.) was dissolved  in MeOH (26 mL). To this solution, </w:t>
      </w:r>
      <w:r w:rsidR="004A0E60">
        <w:lastRenderedPageBreak/>
        <w:t>ammonium acetate (1.78 g, 23.1 mmol, 10 equiv.) was added. The solution was stirred for 20 min at room temperature. Then NaCNBH</w:t>
      </w:r>
      <w:r w:rsidR="004A0E60">
        <w:rPr>
          <w:vertAlign w:val="subscript"/>
        </w:rPr>
        <w:t>3</w:t>
      </w:r>
      <w:r w:rsidR="004A0E60">
        <w:t xml:space="preserve"> (</w:t>
      </w:r>
      <w:r w:rsidR="00623CEA">
        <w:t>537 mg, 8.5 mmol, 3.7 equiv)</w:t>
      </w:r>
      <w:r w:rsidR="004A0E60">
        <w:t xml:space="preserve"> and ZnCl</w:t>
      </w:r>
      <w:r w:rsidR="004A0E60">
        <w:rPr>
          <w:vertAlign w:val="subscript"/>
        </w:rPr>
        <w:t>2</w:t>
      </w:r>
      <w:r w:rsidR="004A0E60">
        <w:t xml:space="preserve"> (</w:t>
      </w:r>
      <w:r w:rsidR="00623CEA">
        <w:t>31.5 mg, 0.23 mmol, 0.1 equiv)</w:t>
      </w:r>
      <w:r w:rsidR="004A0E60">
        <w:t xml:space="preserve"> were added. The reaction mixture was stirred overnight at room temperature. The reaction mixture was concentrated and dissolved in 1 M HCl solution until pH ~6/7 was obtained. The mixture was washed with </w:t>
      </w:r>
      <w:r w:rsidR="00623CEA">
        <w:t>CH</w:t>
      </w:r>
      <w:r w:rsidR="00623CEA" w:rsidRPr="00623CEA">
        <w:rPr>
          <w:vertAlign w:val="subscript"/>
        </w:rPr>
        <w:t>2</w:t>
      </w:r>
      <w:r w:rsidR="00623CEA">
        <w:t>Cl</w:t>
      </w:r>
      <w:r w:rsidR="00623CEA" w:rsidRPr="00623CEA">
        <w:rPr>
          <w:vertAlign w:val="subscript"/>
        </w:rPr>
        <w:t>2</w:t>
      </w:r>
      <w:r w:rsidR="00623CEA">
        <w:t xml:space="preserve"> (twice)</w:t>
      </w:r>
      <w:r w:rsidR="004A0E60">
        <w:t xml:space="preserve">, then basified with 2.5 M NaOH to pH &gt;14. The water layer was extracted with </w:t>
      </w:r>
      <w:r w:rsidR="00623CEA">
        <w:t>CH</w:t>
      </w:r>
      <w:r w:rsidR="00623CEA" w:rsidRPr="00623CEA">
        <w:rPr>
          <w:vertAlign w:val="subscript"/>
        </w:rPr>
        <w:t>2</w:t>
      </w:r>
      <w:r w:rsidR="00623CEA">
        <w:t>Cl</w:t>
      </w:r>
      <w:r w:rsidR="00623CEA" w:rsidRPr="00623CEA">
        <w:rPr>
          <w:vertAlign w:val="subscript"/>
        </w:rPr>
        <w:t>2</w:t>
      </w:r>
      <w:r w:rsidR="004A0E60">
        <w:t xml:space="preserve"> (</w:t>
      </w:r>
      <w:r w:rsidR="00623CEA">
        <w:t>twice)</w:t>
      </w:r>
      <w:r w:rsidR="004A0E60">
        <w:t xml:space="preserve">. The </w:t>
      </w:r>
      <w:r w:rsidR="00623CEA">
        <w:t xml:space="preserve">combined </w:t>
      </w:r>
      <w:r w:rsidR="004A0E60">
        <w:t>organic layer</w:t>
      </w:r>
      <w:r w:rsidR="00623CEA">
        <w:t>s were</w:t>
      </w:r>
      <w:r w:rsidR="004A0E60">
        <w:t xml:space="preserve"> dried </w:t>
      </w:r>
      <w:r w:rsidR="00623CEA">
        <w:t xml:space="preserve">over </w:t>
      </w:r>
      <w:r w:rsidR="004A0E60">
        <w:t>Na</w:t>
      </w:r>
      <w:r w:rsidR="004A0E60">
        <w:rPr>
          <w:vertAlign w:val="subscript"/>
        </w:rPr>
        <w:t>2</w:t>
      </w:r>
      <w:r w:rsidR="004A0E60">
        <w:t>SO</w:t>
      </w:r>
      <w:r w:rsidR="004A0E60">
        <w:rPr>
          <w:vertAlign w:val="subscript"/>
        </w:rPr>
        <w:t>4</w:t>
      </w:r>
      <w:r w:rsidR="004A0E60">
        <w:t>, filtered, and concentrated</w:t>
      </w:r>
      <w:r w:rsidR="00623CEA">
        <w:t xml:space="preserve"> under reduced pressure to give amine </w:t>
      </w:r>
      <w:r w:rsidR="00623CEA">
        <w:rPr>
          <w:b/>
        </w:rPr>
        <w:t xml:space="preserve">9 </w:t>
      </w:r>
      <w:r w:rsidR="00623CEA" w:rsidRPr="00623CEA">
        <w:t>as yellow oil (450 mg, 90%).</w:t>
      </w:r>
      <w:r w:rsidR="00623CEA">
        <w:rPr>
          <w:b/>
        </w:rPr>
        <w:t xml:space="preserve"> </w:t>
      </w:r>
      <w:r w:rsidR="004A0E60" w:rsidRPr="00EA5257">
        <w:rPr>
          <w:vertAlign w:val="superscript"/>
        </w:rPr>
        <w:t xml:space="preserve"> </w:t>
      </w:r>
      <w:r w:rsidRPr="00EA5257">
        <w:rPr>
          <w:vertAlign w:val="superscript"/>
        </w:rPr>
        <w:t>1</w:t>
      </w:r>
      <w:r w:rsidRPr="00EA5257">
        <w:t>HNMR (300</w:t>
      </w:r>
      <w:r w:rsidR="004D5F29">
        <w:t xml:space="preserve"> </w:t>
      </w:r>
      <w:r w:rsidRPr="00EA5257">
        <w:t>MHz, CDCl</w:t>
      </w:r>
      <w:r w:rsidRPr="00EA5257">
        <w:rPr>
          <w:vertAlign w:val="subscript"/>
        </w:rPr>
        <w:t>3</w:t>
      </w:r>
      <w:r w:rsidRPr="00EA5257">
        <w:t xml:space="preserve">) δ = 1.25 - 1.35 (m, 2H), 1.37 - 1.80 (m, 3H), 2.25 (t, </w:t>
      </w:r>
      <w:r w:rsidRPr="00EA5257">
        <w:rPr>
          <w:i/>
        </w:rPr>
        <w:t>J</w:t>
      </w:r>
      <w:r w:rsidRPr="00EA5257">
        <w:t xml:space="preserve"> = 7.5 Hz, 1H) 2.69 - 2.92 (m, 6H), 3.07 - 3.19 (m, 1H), 7.20 - 7.25 (m, 1H), 7.59 - 7.65 (m, 1H), 8.40 - 8.4</w:t>
      </w:r>
      <w:r w:rsidR="00630AF1">
        <w:t>7 (m, 1H), 8.50 - 8.56 (s, 1H).</w:t>
      </w:r>
      <w:r w:rsidR="0017285E">
        <w:t xml:space="preserve"> NMR spectra </w:t>
      </w:r>
      <w:r w:rsidR="00F9768B">
        <w:t xml:space="preserve">of the </w:t>
      </w:r>
      <w:r w:rsidR="00F9768B" w:rsidRPr="00F109A4">
        <w:rPr>
          <w:i/>
        </w:rPr>
        <w:t>trans</w:t>
      </w:r>
      <w:r w:rsidR="00F9768B">
        <w:t xml:space="preserve"> isomer </w:t>
      </w:r>
      <w:r w:rsidR="0017285E">
        <w:t>are in accordance with those reported in the literature.</w:t>
      </w:r>
      <w:r w:rsidR="00DE4BC3">
        <w:fldChar w:fldCharType="begin"/>
      </w:r>
      <w:r w:rsidR="005D79EE">
        <w:instrText xml:space="preserve"> ADDIN EN.CITE &lt;EndNote&gt;&lt;Cite&gt;&lt;Author&gt;de Kloe&lt;/Author&gt;&lt;Year&gt;2010&lt;/Year&gt;&lt;RecNum&gt;75&lt;/RecNum&gt;&lt;DisplayText&gt;[50]&lt;/DisplayText&gt;&lt;record&gt;&lt;rec-number&gt;75&lt;/rec-number&gt;&lt;foreign-keys&gt;&lt;key app="EN" db-id="xse00v5pv0fee6etearv9ve0zx9xrz2edv09" timestamp="1581612955"&gt;75&lt;/key&gt;&lt;/foreign-keys&gt;&lt;ref-type name="Journal Article"&gt;17&lt;/ref-type&gt;&lt;contributors&gt;&lt;authors&gt;&lt;author&gt;de Kloe, Gerdien E.&lt;/author&gt;&lt;author&gt;Retra, Kim&lt;/author&gt;&lt;author&gt;Geitmann, Matthis&lt;/author&gt;&lt;author&gt;Källblad, Per&lt;/author&gt;&lt;author&gt;Nahar, Tariq&lt;/author&gt;&lt;author&gt;van Elk, René&lt;/author&gt;&lt;author&gt;Smit, August B.&lt;/author&gt;&lt;author&gt;van Muijlwijk-Koezen, Jacqueline E.&lt;/author&gt;&lt;author&gt;Leurs, Rob&lt;/author&gt;&lt;author&gt;Irth, Hubertus&lt;/author&gt;&lt;author&gt;Danielson, U. Helena&lt;/author&gt;&lt;author&gt;de Esch, Iwan J. P.&lt;/author&gt;&lt;/authors&gt;&lt;/contributors&gt;&lt;titles&gt;&lt;title&gt;Surface Plasmon Resonance Biosensor Based Fragment Screening Using Acetylcholine Binding Protein Identifies Ligand Efficiency Hot Spots (LE Hot Spots) by Deconstruction of Nicotinic Acetylcholine Receptor α7 Ligands&lt;/title&gt;&lt;secondary-title&gt;Journal of Medicinal Chemistry&lt;/secondary-title&gt;&lt;/titles&gt;&lt;periodical&gt;&lt;full-title&gt;Journal of Medicinal Chemistry&lt;/full-title&gt;&lt;abbr-1&gt;J. Med. Chem.&lt;/abbr-1&gt;&lt;abbr-2&gt;J Med Chem&lt;/abbr-2&gt;&lt;/periodical&gt;&lt;pages&gt;7192-7201&lt;/pages&gt;&lt;volume&gt;53&lt;/volume&gt;&lt;number&gt;19&lt;/number&gt;&lt;dates&gt;&lt;year&gt;2010&lt;/year&gt;&lt;pub-dates&gt;&lt;date&gt;2010/10/14&lt;/date&gt;&lt;/pub-dates&gt;&lt;/dates&gt;&lt;publisher&gt;American Chemical Society&lt;/publisher&gt;&lt;isbn&gt;0022-2623&lt;/isbn&gt;&lt;urls&gt;&lt;related-urls&gt;&lt;url&gt;https://doi.org/10.1021/jm100834y&lt;/url&gt;&lt;/related-urls&gt;&lt;/urls&gt;&lt;electronic-resource-num&gt;10.1021/jm100834y&lt;/electronic-resource-num&gt;&lt;/record&gt;&lt;/Cite&gt;&lt;/EndNote&gt;</w:instrText>
      </w:r>
      <w:r w:rsidR="00DE4BC3">
        <w:fldChar w:fldCharType="separate"/>
      </w:r>
      <w:r w:rsidR="005D79EE">
        <w:rPr>
          <w:noProof/>
        </w:rPr>
        <w:t>[50]</w:t>
      </w:r>
      <w:r w:rsidR="00DE4BC3">
        <w:fldChar w:fldCharType="end"/>
      </w:r>
    </w:p>
    <w:p w14:paraId="264C3543" w14:textId="77777777" w:rsidR="00D859C4" w:rsidRDefault="00D859C4" w:rsidP="0018652C">
      <w:pPr>
        <w:pStyle w:val="Titolo3"/>
        <w:rPr>
          <w:lang w:val="en-GB"/>
        </w:rPr>
      </w:pPr>
      <w:r w:rsidRPr="00EA5257">
        <w:rPr>
          <w:lang w:val="en-GB"/>
        </w:rPr>
        <w:t>4-(2-Propyn-1-yloxy)phen</w:t>
      </w:r>
      <w:r w:rsidR="0018652C">
        <w:rPr>
          <w:lang w:val="en-GB"/>
        </w:rPr>
        <w:t xml:space="preserve">yl carbonochloridate </w:t>
      </w:r>
      <w:r w:rsidR="008B33AF">
        <w:rPr>
          <w:b/>
          <w:lang w:val="en-GB"/>
        </w:rPr>
        <w:t>1</w:t>
      </w:r>
      <w:r w:rsidR="0058733C">
        <w:rPr>
          <w:b/>
          <w:lang w:val="en-GB"/>
        </w:rPr>
        <w:t>0</w:t>
      </w:r>
      <w:r>
        <w:rPr>
          <w:lang w:val="en-GB"/>
        </w:rPr>
        <w:t xml:space="preserve"> </w:t>
      </w:r>
    </w:p>
    <w:p w14:paraId="54A3FFB7" w14:textId="77777777" w:rsidR="00D859C4" w:rsidRDefault="0018652C" w:rsidP="00A21B7A">
      <w:pPr>
        <w:pStyle w:val="TAMainText"/>
      </w:pPr>
      <w:r>
        <w:t xml:space="preserve">To a cooled (0 °C) solution of </w:t>
      </w:r>
      <w:r w:rsidR="00D859C4" w:rsidRPr="00EA5257">
        <w:t>4-(2-</w:t>
      </w:r>
      <w:r>
        <w:t>p</w:t>
      </w:r>
      <w:r w:rsidR="00D859C4" w:rsidRPr="00EA5257">
        <w:t>ropyn-1-yloxy)phenol</w:t>
      </w:r>
      <w:r w:rsidR="00DE4BC3">
        <w:fldChar w:fldCharType="begin"/>
      </w:r>
      <w:r w:rsidR="005D79EE">
        <w:instrText xml:space="preserve"> ADDIN EN.CITE &lt;EndNote&gt;&lt;Cite&gt;&lt;Author&gt;Langlois&lt;/Author&gt;&lt;Year&gt;1998&lt;/Year&gt;&lt;RecNum&gt;6&lt;/RecNum&gt;&lt;DisplayText&gt;[53]&lt;/DisplayText&gt;&lt;record&gt;&lt;rec-number&gt;6&lt;/rec-number&gt;&lt;foreign-keys&gt;&lt;key app="EN" db-id="xse00v5pv0fee6etearv9ve0zx9xrz2edv09" timestamp="1551957166"&gt;6&lt;/key&gt;&lt;/foreign-keys&gt;&lt;ref-type name="Journal Article"&gt;17&lt;/ref-type&gt;&lt;contributors&gt;&lt;authors&gt;&lt;author&gt;Langlois, David A.&lt;/author&gt;&lt;author&gt;Benicewicz, Brian C.&lt;/author&gt;&lt;author&gt;Douglas, Elliot P.&lt;/author&gt;&lt;/authors&gt;&lt;/contributors&gt;&lt;titles&gt;&lt;title&gt;Liquid Crystalline Bispropargyl Thermosets&lt;/title&gt;&lt;secondary-title&gt;Chemistry of Materials&lt;/secondary-title&gt;&lt;/titles&gt;&lt;periodical&gt;&lt;full-title&gt;Chemistry of Materials&lt;/full-title&gt;&lt;abbr-1&gt;Chem. Mater.&lt;/abbr-1&gt;&lt;abbr-2&gt;Chem Mater&lt;/abbr-2&gt;&lt;/periodical&gt;&lt;pages&gt;3393-3399&lt;/pages&gt;&lt;volume&gt;10&lt;/volume&gt;&lt;number&gt;11&lt;/number&gt;&lt;dates&gt;&lt;year&gt;1998&lt;/year&gt;&lt;pub-dates&gt;&lt;date&gt;1998/11/01&lt;/date&gt;&lt;/pub-dates&gt;&lt;/dates&gt;&lt;publisher&gt;American Chemical Society&lt;/publisher&gt;&lt;isbn&gt;0897-4756&amp;#xD;1520-5002&lt;/isbn&gt;&lt;urls&gt;&lt;related-urls&gt;&lt;url&gt;https://doi.org/10.1021/cm980087b&lt;/url&gt;&lt;/related-urls&gt;&lt;/urls&gt;&lt;electronic-resource-num&gt;10.1021/cm980087b&lt;/electronic-resource-num&gt;&lt;/record&gt;&lt;/Cite&gt;&lt;/EndNote&gt;</w:instrText>
      </w:r>
      <w:r w:rsidR="00DE4BC3">
        <w:fldChar w:fldCharType="separate"/>
      </w:r>
      <w:r w:rsidR="005D79EE">
        <w:rPr>
          <w:noProof/>
        </w:rPr>
        <w:t>[53]</w:t>
      </w:r>
      <w:r w:rsidR="00DE4BC3">
        <w:fldChar w:fldCharType="end"/>
      </w:r>
      <w:r w:rsidR="00D859C4">
        <w:t xml:space="preserve"> </w:t>
      </w:r>
      <w:r>
        <w:t>(720 mg, 4.86 mmol, 1 equiv.) in dry toluene (40 mL) and an aqueous solution of NaOH (5 N, 40 mL) was added dropwise phosgene (20% in toluene, 10.4 mL, 4.8</w:t>
      </w:r>
      <w:r w:rsidR="00726C5B">
        <w:t>6 mmol, 1 equiv.). T</w:t>
      </w:r>
      <w:r>
        <w:t xml:space="preserve">he reaction mixture was warmed </w:t>
      </w:r>
      <w:r w:rsidR="00726C5B">
        <w:t xml:space="preserve">up </w:t>
      </w:r>
      <w:r>
        <w:t xml:space="preserve">and stirred at r.t. for 45 min. </w:t>
      </w:r>
      <w:r w:rsidR="00726C5B">
        <w:t xml:space="preserve">The organic phase was separated and </w:t>
      </w:r>
      <w:r>
        <w:t>washed with an aqueous solution of HCl 1N, dried over MgSO</w:t>
      </w:r>
      <w:r w:rsidRPr="0018652C">
        <w:rPr>
          <w:vertAlign w:val="subscript"/>
        </w:rPr>
        <w:t>4</w:t>
      </w:r>
      <w:r>
        <w:t xml:space="preserve"> and concentrated under reduced pressure to give </w:t>
      </w:r>
      <w:r w:rsidR="008B33AF">
        <w:rPr>
          <w:b/>
        </w:rPr>
        <w:t>1</w:t>
      </w:r>
      <w:r w:rsidR="0058733C">
        <w:rPr>
          <w:b/>
        </w:rPr>
        <w:t>0</w:t>
      </w:r>
      <w:r>
        <w:rPr>
          <w:b/>
        </w:rPr>
        <w:t xml:space="preserve"> </w:t>
      </w:r>
      <w:r w:rsidRPr="0018652C">
        <w:t>as</w:t>
      </w:r>
      <w:r>
        <w:rPr>
          <w:b/>
        </w:rPr>
        <w:t xml:space="preserve"> </w:t>
      </w:r>
      <w:r>
        <w:t>a yellow oil that used in the next step without further purification.</w:t>
      </w:r>
    </w:p>
    <w:p w14:paraId="3295E80C" w14:textId="77777777" w:rsidR="00F03B3D" w:rsidRPr="00EA5257" w:rsidRDefault="00F03B3D" w:rsidP="00F03B3D">
      <w:pPr>
        <w:pStyle w:val="Titolo3"/>
        <w:rPr>
          <w:lang w:val="en-GB"/>
        </w:rPr>
      </w:pPr>
      <w:r w:rsidRPr="00EA5257">
        <w:rPr>
          <w:lang w:val="en-GB"/>
        </w:rPr>
        <w:t>(</w:t>
      </w:r>
      <w:r w:rsidRPr="00EA5257">
        <w:rPr>
          <w:lang w:val="en-GB"/>
        </w:rPr>
        <w:sym w:font="Symbol" w:char="F0B1"/>
      </w:r>
      <w:r w:rsidRPr="00EA5257">
        <w:rPr>
          <w:lang w:val="en-GB"/>
        </w:rPr>
        <w:t>)-4-(Prop-2-yn-1-yloxy)phenyl N-[2-(pyridin-3-ylmethyl)-1-azabicyclo[2.2.2]octan-3-yl]carbamate</w:t>
      </w:r>
      <w:r w:rsidR="00402C0C">
        <w:rPr>
          <w:lang w:val="en-GB"/>
        </w:rPr>
        <w:t xml:space="preserve"> </w:t>
      </w:r>
      <w:r w:rsidR="00402C0C">
        <w:rPr>
          <w:b/>
          <w:lang w:val="en-GB"/>
        </w:rPr>
        <w:t>MB099</w:t>
      </w:r>
    </w:p>
    <w:p w14:paraId="3BF3E2A9" w14:textId="77777777" w:rsidR="00F03B3D" w:rsidRPr="00EA5257" w:rsidRDefault="0018652C" w:rsidP="00A21B7A">
      <w:pPr>
        <w:pStyle w:val="TAMainText"/>
      </w:pPr>
      <w:r>
        <w:t xml:space="preserve">To a solution of amine </w:t>
      </w:r>
      <w:r w:rsidR="008B33AF">
        <w:rPr>
          <w:b/>
        </w:rPr>
        <w:t>9</w:t>
      </w:r>
      <w:r>
        <w:rPr>
          <w:b/>
        </w:rPr>
        <w:t xml:space="preserve"> </w:t>
      </w:r>
      <w:r>
        <w:t xml:space="preserve">(50 mg, 0.23 mmol, 1 equiv.), </w:t>
      </w:r>
      <w:r w:rsidR="00CE4674">
        <w:t>N</w:t>
      </w:r>
      <w:r w:rsidR="00E01D30">
        <w:t>Et</w:t>
      </w:r>
      <w:r w:rsidR="00E01D30" w:rsidRPr="00E01D30">
        <w:rPr>
          <w:vertAlign w:val="subscript"/>
        </w:rPr>
        <w:t>3</w:t>
      </w:r>
      <w:r>
        <w:t xml:space="preserve"> (</w:t>
      </w:r>
      <w:r w:rsidR="00D67AD5">
        <w:t>130 µL, 0.92 mmol, 4</w:t>
      </w:r>
      <w:r>
        <w:t xml:space="preserve"> equiv.) in dry </w:t>
      </w:r>
      <w:r w:rsidR="00D67AD5">
        <w:t xml:space="preserve">dichloromethane </w:t>
      </w:r>
      <w:r>
        <w:t xml:space="preserve">(1 mL) was added dropwise a solution of </w:t>
      </w:r>
      <w:r w:rsidR="008B33AF">
        <w:rPr>
          <w:b/>
        </w:rPr>
        <w:t>11</w:t>
      </w:r>
      <w:r>
        <w:rPr>
          <w:b/>
        </w:rPr>
        <w:t xml:space="preserve"> </w:t>
      </w:r>
      <w:r w:rsidR="00D67AD5">
        <w:t>(58</w:t>
      </w:r>
      <w:r w:rsidRPr="000358D7">
        <w:t xml:space="preserve"> mg</w:t>
      </w:r>
      <w:r w:rsidR="00D67AD5">
        <w:t>, 0.28</w:t>
      </w:r>
      <w:r>
        <w:t xml:space="preserve"> mmol, 1</w:t>
      </w:r>
      <w:r w:rsidR="00D67AD5">
        <w:t>.2</w:t>
      </w:r>
      <w:r>
        <w:t xml:space="preserve"> equiv.) in dry </w:t>
      </w:r>
      <w:r w:rsidR="00D67AD5">
        <w:t>dichloromethane</w:t>
      </w:r>
      <w:r>
        <w:t xml:space="preserve"> (1 mL). The reaction mixture was stirred for </w:t>
      </w:r>
      <w:r w:rsidR="00D67AD5">
        <w:t>16 h at r.t. The reaction mixture was washed with a satur</w:t>
      </w:r>
      <w:r w:rsidR="00726C5B">
        <w:t>at</w:t>
      </w:r>
      <w:r w:rsidR="00D67AD5">
        <w:t xml:space="preserve">ed </w:t>
      </w:r>
      <w:r w:rsidR="00726C5B">
        <w:t xml:space="preserve">aqueous </w:t>
      </w:r>
      <w:r w:rsidR="00D67AD5">
        <w:t>sol</w:t>
      </w:r>
      <w:r w:rsidR="00726C5B">
        <w:t>ution</w:t>
      </w:r>
      <w:r w:rsidR="00D67AD5">
        <w:t xml:space="preserve"> of NaHCO</w:t>
      </w:r>
      <w:r w:rsidR="00D67AD5" w:rsidRPr="00726C5B">
        <w:rPr>
          <w:vertAlign w:val="subscript"/>
        </w:rPr>
        <w:t>3</w:t>
      </w:r>
      <w:r w:rsidR="00726C5B">
        <w:t xml:space="preserve">. The organic phase was separated, </w:t>
      </w:r>
      <w:r w:rsidR="00D67AD5">
        <w:t>dried over MgSO</w:t>
      </w:r>
      <w:r w:rsidR="00D67AD5" w:rsidRPr="00726C5B">
        <w:rPr>
          <w:vertAlign w:val="subscript"/>
        </w:rPr>
        <w:t>4</w:t>
      </w:r>
      <w:r w:rsidR="00D67AD5">
        <w:t xml:space="preserve"> and concentrated</w:t>
      </w:r>
      <w:r>
        <w:t xml:space="preserve"> under reduced pressure. The crude product was purified by </w:t>
      </w:r>
      <w:r w:rsidR="00D67AD5">
        <w:t xml:space="preserve">flash chromatography (cyclohexane/EtOAc, 7/3, v/v) </w:t>
      </w:r>
      <w:r>
        <w:t xml:space="preserve">to give </w:t>
      </w:r>
      <w:r w:rsidR="00D67AD5">
        <w:rPr>
          <w:b/>
        </w:rPr>
        <w:t>MB099</w:t>
      </w:r>
      <w:r>
        <w:t xml:space="preserve"> as a </w:t>
      </w:r>
      <w:r w:rsidR="00D67AD5">
        <w:t>yellow oil (70 mg, 78</w:t>
      </w:r>
      <w:r>
        <w:t>%).</w:t>
      </w:r>
      <w:r w:rsidR="00D67AD5">
        <w:t xml:space="preserve"> </w:t>
      </w:r>
      <w:r w:rsidR="00F03B3D" w:rsidRPr="00EA5257">
        <w:rPr>
          <w:vertAlign w:val="superscript"/>
        </w:rPr>
        <w:t>1</w:t>
      </w:r>
      <w:r w:rsidR="00F03B3D" w:rsidRPr="00EA5257">
        <w:t>HNMR (300</w:t>
      </w:r>
      <w:r w:rsidR="00D67AD5">
        <w:t xml:space="preserve"> </w:t>
      </w:r>
      <w:r w:rsidR="00F03B3D" w:rsidRPr="00EA5257">
        <w:t>MHz, CDCl</w:t>
      </w:r>
      <w:r w:rsidR="00F03B3D" w:rsidRPr="00EA5257">
        <w:rPr>
          <w:vertAlign w:val="subscript"/>
        </w:rPr>
        <w:t>3</w:t>
      </w:r>
      <w:r w:rsidR="00F03B3D" w:rsidRPr="00EA5257">
        <w:t>) δ = 1.62 - 1.76 (m, 3H), 1.94 - 1.99 (m, 2H),</w:t>
      </w:r>
      <w:r w:rsidR="00F03B3D" w:rsidRPr="00EA5257">
        <w:rPr>
          <w:i/>
        </w:rPr>
        <w:t xml:space="preserve"> </w:t>
      </w:r>
      <w:r w:rsidR="00F03B3D" w:rsidRPr="00EA5257">
        <w:t xml:space="preserve">2.53 (t, </w:t>
      </w:r>
      <w:r w:rsidR="00F03B3D" w:rsidRPr="00EA5257">
        <w:rPr>
          <w:i/>
        </w:rPr>
        <w:t>J</w:t>
      </w:r>
      <w:r w:rsidR="00F03B3D" w:rsidRPr="00EA5257">
        <w:t xml:space="preserve"> = 2.4 Hz, 1H) 2.72 - 2.96 (m, 6H), 3.01 - 3.09 (m, 1H), 3.53 (t, </w:t>
      </w:r>
      <w:r w:rsidR="00F03B3D" w:rsidRPr="00EA5257">
        <w:rPr>
          <w:i/>
        </w:rPr>
        <w:t xml:space="preserve">J </w:t>
      </w:r>
      <w:r w:rsidR="00F03B3D" w:rsidRPr="00EA5257">
        <w:t xml:space="preserve">= 7.1 Hz, 1H), 4.65 (d, </w:t>
      </w:r>
      <w:r w:rsidR="00F03B3D" w:rsidRPr="00EA5257">
        <w:rPr>
          <w:i/>
        </w:rPr>
        <w:t>J</w:t>
      </w:r>
      <w:r w:rsidR="00F03B3D" w:rsidRPr="00EA5257">
        <w:t xml:space="preserve"> = 2.5 Hz, 2 H), </w:t>
      </w:r>
      <w:r w:rsidR="00F03B3D" w:rsidRPr="005D1A43">
        <w:t>5.84 (</w:t>
      </w:r>
      <w:r w:rsidR="005D1A43" w:rsidRPr="005D1A43">
        <w:t>m</w:t>
      </w:r>
      <w:r w:rsidR="00F03B3D" w:rsidRPr="005D1A43">
        <w:t>, 1H, NH</w:t>
      </w:r>
      <w:r w:rsidR="00D359CE" w:rsidRPr="005D1A43">
        <w:t>),</w:t>
      </w:r>
      <w:r w:rsidR="00D359CE" w:rsidRPr="00EA5257">
        <w:t xml:space="preserve"> 6.91 - 7.00 (m, 4H), </w:t>
      </w:r>
      <w:r w:rsidR="00F03B3D" w:rsidRPr="00EA5257">
        <w:t xml:space="preserve">7.18 - 7.24 (m, 1H), 7.58 - 7.61 (m, 1H), 8.34 </w:t>
      </w:r>
      <w:r w:rsidR="00F03B3D" w:rsidRPr="00EA5257">
        <w:lastRenderedPageBreak/>
        <w:t xml:space="preserve">- 8.48 (m, 2H). </w:t>
      </w:r>
      <w:r w:rsidR="00F03B3D" w:rsidRPr="00EA5257">
        <w:rPr>
          <w:rFonts w:cstheme="minorHAnsi"/>
        </w:rPr>
        <w:t xml:space="preserve">MS (ESI+): </w:t>
      </w:r>
      <w:r w:rsidR="00F03B3D" w:rsidRPr="00EA5257">
        <w:rPr>
          <w:rFonts w:cstheme="minorHAnsi"/>
          <w:i/>
        </w:rPr>
        <w:t>m/z</w:t>
      </w:r>
      <w:r w:rsidR="00F03B3D" w:rsidRPr="00EA5257">
        <w:rPr>
          <w:rFonts w:cstheme="minorHAnsi"/>
        </w:rPr>
        <w:t xml:space="preserve"> (%): 392 (100) [M+H]</w:t>
      </w:r>
      <w:r w:rsidR="00F03B3D" w:rsidRPr="00EA5257">
        <w:rPr>
          <w:rFonts w:cstheme="minorHAnsi"/>
          <w:vertAlign w:val="superscript"/>
        </w:rPr>
        <w:t>+</w:t>
      </w:r>
      <w:r w:rsidR="00C97F10">
        <w:rPr>
          <w:rFonts w:cstheme="minorHAnsi"/>
        </w:rPr>
        <w:t xml:space="preserve">. </w:t>
      </w:r>
      <w:r w:rsidR="00F03B3D" w:rsidRPr="00EA5257">
        <w:rPr>
          <w:rFonts w:cstheme="minorHAnsi"/>
        </w:rPr>
        <w:t xml:space="preserve">HRMS (ESI+): </w:t>
      </w:r>
      <w:r w:rsidR="00F03B3D" w:rsidRPr="00EA5257">
        <w:rPr>
          <w:rFonts w:cstheme="minorHAnsi"/>
          <w:i/>
        </w:rPr>
        <w:t>m/z</w:t>
      </w:r>
      <w:r w:rsidR="00F03B3D" w:rsidRPr="00EA5257">
        <w:rPr>
          <w:rFonts w:cstheme="minorHAnsi"/>
        </w:rPr>
        <w:t xml:space="preserve"> calcd for C</w:t>
      </w:r>
      <w:r w:rsidR="00F03B3D" w:rsidRPr="00EA5257">
        <w:rPr>
          <w:rFonts w:cstheme="minorHAnsi"/>
          <w:vertAlign w:val="subscript"/>
        </w:rPr>
        <w:t>23</w:t>
      </w:r>
      <w:r w:rsidR="00F03B3D" w:rsidRPr="00EA5257">
        <w:rPr>
          <w:rFonts w:cstheme="minorHAnsi"/>
        </w:rPr>
        <w:t>H</w:t>
      </w:r>
      <w:r w:rsidR="00F03B3D" w:rsidRPr="00EA5257">
        <w:rPr>
          <w:rFonts w:cstheme="minorHAnsi"/>
          <w:vertAlign w:val="subscript"/>
        </w:rPr>
        <w:t>26</w:t>
      </w:r>
      <w:r w:rsidR="00F03B3D" w:rsidRPr="00EA5257">
        <w:rPr>
          <w:rFonts w:cstheme="minorHAnsi"/>
        </w:rPr>
        <w:t>N</w:t>
      </w:r>
      <w:r w:rsidR="00F03B3D" w:rsidRPr="00EA5257">
        <w:rPr>
          <w:rFonts w:cstheme="minorHAnsi"/>
          <w:vertAlign w:val="subscript"/>
        </w:rPr>
        <w:t>3</w:t>
      </w:r>
      <w:r w:rsidR="00F03B3D" w:rsidRPr="00EA5257">
        <w:rPr>
          <w:rFonts w:cstheme="minorHAnsi"/>
        </w:rPr>
        <w:t>O</w:t>
      </w:r>
      <w:r w:rsidR="00F03B3D" w:rsidRPr="00EA5257">
        <w:rPr>
          <w:rFonts w:cstheme="minorHAnsi"/>
          <w:vertAlign w:val="subscript"/>
        </w:rPr>
        <w:t>3</w:t>
      </w:r>
      <w:r w:rsidR="00F03B3D" w:rsidRPr="00EA5257">
        <w:rPr>
          <w:rFonts w:cstheme="minorHAnsi"/>
        </w:rPr>
        <w:t xml:space="preserve"> 392.1969; found 392.1974</w:t>
      </w:r>
    </w:p>
    <w:p w14:paraId="164B401E" w14:textId="77777777" w:rsidR="00F03B3D" w:rsidRPr="00EA5257" w:rsidRDefault="00F03B3D" w:rsidP="00F03B3D">
      <w:pPr>
        <w:pStyle w:val="Titolo3"/>
        <w:rPr>
          <w:lang w:val="en-GB"/>
        </w:rPr>
      </w:pPr>
      <w:r w:rsidRPr="00EA5257">
        <w:rPr>
          <w:lang w:val="en-GB"/>
        </w:rPr>
        <w:t>(</w:t>
      </w:r>
      <w:r w:rsidRPr="00EA5257">
        <w:rPr>
          <w:lang w:val="en-GB"/>
        </w:rPr>
        <w:sym w:font="Symbol" w:char="F0B1"/>
      </w:r>
      <w:r w:rsidRPr="00EA5257">
        <w:rPr>
          <w:lang w:val="en-GB"/>
        </w:rPr>
        <w:t>)-4-[(1-{2-[(3-chloro-5,6,7,8-tetrahydroacridin-9-yl)amino]</w:t>
      </w:r>
      <w:r w:rsidRPr="00ED437B">
        <w:rPr>
          <w:lang w:val="en-GB"/>
        </w:rPr>
        <w:t>ethyl</w:t>
      </w:r>
      <w:r w:rsidR="00E93BDC" w:rsidRPr="00F109A4">
        <w:rPr>
          <w:lang w:val="en-GB"/>
        </w:rPr>
        <w:t>]</w:t>
      </w:r>
      <w:r w:rsidRPr="00F109A4">
        <w:rPr>
          <w:lang w:val="en-GB"/>
        </w:rPr>
        <w:t>-</w:t>
      </w:r>
      <w:r w:rsidRPr="00ED437B">
        <w:rPr>
          <w:lang w:val="en-GB"/>
        </w:rPr>
        <w:t>1,2,</w:t>
      </w:r>
      <w:r w:rsidRPr="00EA5257">
        <w:rPr>
          <w:lang w:val="en-GB"/>
        </w:rPr>
        <w:t>3-triazol-4-yl)methoxy]phenyl N-[2-(pyridin-3-ylmethyl)-1-azabicyclo[2.2.2]octan-3-yl]carbamate</w:t>
      </w:r>
      <w:r w:rsidR="00402C0C">
        <w:rPr>
          <w:lang w:val="en-GB"/>
        </w:rPr>
        <w:t xml:space="preserve"> </w:t>
      </w:r>
      <w:r w:rsidR="00402C0C">
        <w:rPr>
          <w:b/>
          <w:lang w:val="en-GB"/>
        </w:rPr>
        <w:t>MB105</w:t>
      </w:r>
    </w:p>
    <w:p w14:paraId="5FE786C1" w14:textId="77777777" w:rsidR="00F03B3D" w:rsidRPr="00EA5257" w:rsidRDefault="00163108" w:rsidP="00A21B7A">
      <w:pPr>
        <w:pStyle w:val="TAMainText"/>
        <w:rPr>
          <w:rFonts w:cstheme="minorHAnsi"/>
        </w:rPr>
      </w:pPr>
      <w:r>
        <w:t xml:space="preserve">A solution of </w:t>
      </w:r>
      <w:r w:rsidRPr="00163108">
        <w:rPr>
          <w:b/>
        </w:rPr>
        <w:t>MB099</w:t>
      </w:r>
      <w:r>
        <w:t xml:space="preserve"> (202 mg, 0.52 mmol, 1 equiv.), </w:t>
      </w:r>
      <w:r w:rsidRPr="00163108">
        <w:rPr>
          <w:b/>
        </w:rPr>
        <w:t>MB320</w:t>
      </w:r>
      <w:r>
        <w:t xml:space="preserve"> (157 mg, 0.52 mmol, 1 equiv.) and CuI (99 mg, 0.52 mmol, 1 equiv.) in dry acetonitrile (5.2 mL) was stirred </w:t>
      </w:r>
      <w:r w:rsidR="00905336">
        <w:t xml:space="preserve">away from the light </w:t>
      </w:r>
      <w:r>
        <w:t>at r.t. for 3 days</w:t>
      </w:r>
      <w:r w:rsidR="00905336">
        <w:t xml:space="preserve">. After removal of solvent, the crude product was purified by flash chromatography on silica gel (EtOAc/MeOH, 8/2 to 1/1, v/v) to afford </w:t>
      </w:r>
      <w:r w:rsidR="00905336" w:rsidRPr="00905336">
        <w:rPr>
          <w:b/>
        </w:rPr>
        <w:t>MB105</w:t>
      </w:r>
      <w:r w:rsidR="00905336">
        <w:t xml:space="preserve"> (295 mg, 82%). </w:t>
      </w:r>
      <w:r w:rsidR="00F03B3D" w:rsidRPr="00EA5257">
        <w:rPr>
          <w:vertAlign w:val="superscript"/>
        </w:rPr>
        <w:t>1</w:t>
      </w:r>
      <w:r w:rsidR="00F03B3D" w:rsidRPr="00EA5257">
        <w:t>HNMR (300</w:t>
      </w:r>
      <w:r w:rsidR="00C64621">
        <w:t xml:space="preserve"> </w:t>
      </w:r>
      <w:r w:rsidR="00F03B3D" w:rsidRPr="00EA5257">
        <w:t>MHz, CD</w:t>
      </w:r>
      <w:r w:rsidR="00F03B3D" w:rsidRPr="00EA5257">
        <w:rPr>
          <w:vertAlign w:val="subscript"/>
        </w:rPr>
        <w:t>3</w:t>
      </w:r>
      <w:r w:rsidR="00F03B3D" w:rsidRPr="00EA5257">
        <w:t xml:space="preserve">OD) δ = 1.68 (m, 4H), 1.77 - 1.90 (m, 4H), 1.92 (s, 1 H), 2.54 (m, 2H), 2.71 (m, 2H), 2.85-2.98 (m br, 6H), 3.46 (m, 1H), 3.59 (m, 1H), 3.96 - 4.04 (m, 2H), 4.55 - 4.64 (m, 2H), 4.98 (s, 2H), 6.82 - 6.92 (m, 4H), 7.22 (m, 1H), 7.32-7.36 (m, 2H), 7.69 (s, 1H), 7.74 - 7.84 (m, 4H), 8.39 (br s, NH), 8.48 (br s, NH). </w:t>
      </w:r>
      <w:r w:rsidR="00A13EA5" w:rsidRPr="00EA5257">
        <w:rPr>
          <w:vertAlign w:val="superscript"/>
        </w:rPr>
        <w:t>13</w:t>
      </w:r>
      <w:r w:rsidR="00A13EA5" w:rsidRPr="00EA5257">
        <w:t>CNMR (75 MHz, CD</w:t>
      </w:r>
      <w:r w:rsidR="00A13EA5" w:rsidRPr="00EA5257">
        <w:rPr>
          <w:vertAlign w:val="subscript"/>
        </w:rPr>
        <w:t>3</w:t>
      </w:r>
      <w:r w:rsidR="00A13EA5" w:rsidRPr="00EA5257">
        <w:t>OD) δ =</w:t>
      </w:r>
      <w:r w:rsidR="00A13EA5">
        <w:t xml:space="preserve"> </w:t>
      </w:r>
      <w:r w:rsidR="007763B5">
        <w:t xml:space="preserve">160.5, 156.8, 156.3, 152.1, 151.0, 150.7, 147.9, 147.8, 146.3, 144.8, 139.0, 136.2, 135.5, 126.5, 125.9, 125.6, 125.0, 123.6, 119.6, 118.3, 117.0, 116.8, 116.2, </w:t>
      </w:r>
      <w:r w:rsidR="006D7EA4">
        <w:t xml:space="preserve">73.7, 62.6, 55.7, 51.9, 50.1, 49.1, 48.8, 48.4, 34.1, 30.4, 26.4, 25.9, 24.9, 23.7, 23.3. </w:t>
      </w:r>
      <w:r w:rsidR="00F03B3D" w:rsidRPr="00EA5257">
        <w:rPr>
          <w:rFonts w:cstheme="minorHAnsi"/>
        </w:rPr>
        <w:t xml:space="preserve">(ESI+): </w:t>
      </w:r>
      <w:r w:rsidR="00F03B3D" w:rsidRPr="00EA5257">
        <w:rPr>
          <w:rFonts w:cstheme="minorHAnsi"/>
          <w:i/>
        </w:rPr>
        <w:t>m/z</w:t>
      </w:r>
      <w:r w:rsidR="00F03B3D" w:rsidRPr="00EA5257">
        <w:rPr>
          <w:rFonts w:cstheme="minorHAnsi"/>
        </w:rPr>
        <w:t xml:space="preserve"> (%): 694 (30), 693 (50) [M+H]</w:t>
      </w:r>
      <w:r w:rsidR="00F03B3D" w:rsidRPr="00EA5257">
        <w:rPr>
          <w:rFonts w:cstheme="minorHAnsi"/>
          <w:vertAlign w:val="superscript"/>
        </w:rPr>
        <w:t>+</w:t>
      </w:r>
      <w:r w:rsidR="00C97F10">
        <w:rPr>
          <w:rFonts w:cstheme="minorHAnsi"/>
        </w:rPr>
        <w:t xml:space="preserve">, </w:t>
      </w:r>
      <w:r w:rsidR="00F03B3D" w:rsidRPr="00EA5257">
        <w:rPr>
          <w:rFonts w:cstheme="minorHAnsi"/>
        </w:rPr>
        <w:t>3</w:t>
      </w:r>
      <w:r w:rsidR="00C97F10">
        <w:rPr>
          <w:rFonts w:cstheme="minorHAnsi"/>
        </w:rPr>
        <w:t>4</w:t>
      </w:r>
      <w:r w:rsidR="00F03B3D" w:rsidRPr="00EA5257">
        <w:rPr>
          <w:rFonts w:cstheme="minorHAnsi"/>
        </w:rPr>
        <w:t>7 (100) [M+2H]</w:t>
      </w:r>
      <w:r w:rsidR="00F03B3D" w:rsidRPr="00EA5257">
        <w:rPr>
          <w:rFonts w:cstheme="minorHAnsi"/>
          <w:vertAlign w:val="superscript"/>
        </w:rPr>
        <w:t>2+</w:t>
      </w:r>
      <w:r w:rsidR="00F03B3D" w:rsidRPr="00EA5257">
        <w:rPr>
          <w:rFonts w:cstheme="minorHAnsi"/>
        </w:rPr>
        <w:t xml:space="preserve">. HRMS (ESI+): </w:t>
      </w:r>
      <w:r w:rsidR="00F03B3D" w:rsidRPr="00EA5257">
        <w:rPr>
          <w:rFonts w:cstheme="minorHAnsi"/>
          <w:i/>
        </w:rPr>
        <w:t>m/z</w:t>
      </w:r>
      <w:r w:rsidR="00F03B3D" w:rsidRPr="00EA5257">
        <w:rPr>
          <w:rFonts w:cstheme="minorHAnsi"/>
        </w:rPr>
        <w:t xml:space="preserve"> calcd for C</w:t>
      </w:r>
      <w:r w:rsidR="00F03B3D" w:rsidRPr="00EA5257">
        <w:rPr>
          <w:rFonts w:cstheme="minorHAnsi"/>
          <w:vertAlign w:val="subscript"/>
        </w:rPr>
        <w:t>38</w:t>
      </w:r>
      <w:r w:rsidR="00F03B3D" w:rsidRPr="00EA5257">
        <w:rPr>
          <w:rFonts w:cstheme="minorHAnsi"/>
        </w:rPr>
        <w:t>H</w:t>
      </w:r>
      <w:r w:rsidR="00F03B3D" w:rsidRPr="00EA5257">
        <w:rPr>
          <w:rFonts w:cstheme="minorHAnsi"/>
          <w:vertAlign w:val="subscript"/>
        </w:rPr>
        <w:t>42</w:t>
      </w:r>
      <w:r w:rsidR="00F03B3D" w:rsidRPr="00EA5257">
        <w:rPr>
          <w:rFonts w:cstheme="minorHAnsi"/>
        </w:rPr>
        <w:t>N</w:t>
      </w:r>
      <w:r w:rsidR="00F03B3D" w:rsidRPr="00EA5257">
        <w:rPr>
          <w:rFonts w:cstheme="minorHAnsi"/>
          <w:vertAlign w:val="subscript"/>
        </w:rPr>
        <w:t>8</w:t>
      </w:r>
      <w:r w:rsidR="00F03B3D" w:rsidRPr="00EA5257">
        <w:rPr>
          <w:rFonts w:cstheme="minorHAnsi"/>
        </w:rPr>
        <w:t>O</w:t>
      </w:r>
      <w:r w:rsidR="00F03B3D" w:rsidRPr="00EA5257">
        <w:rPr>
          <w:rFonts w:cstheme="minorHAnsi"/>
          <w:vertAlign w:val="subscript"/>
        </w:rPr>
        <w:t>3</w:t>
      </w:r>
      <w:r w:rsidR="00F03B3D" w:rsidRPr="00EA5257">
        <w:rPr>
          <w:rFonts w:cstheme="minorHAnsi"/>
          <w:vertAlign w:val="superscript"/>
        </w:rPr>
        <w:t>35</w:t>
      </w:r>
      <w:r w:rsidR="00F03B3D" w:rsidRPr="00EA5257">
        <w:rPr>
          <w:rFonts w:cstheme="minorHAnsi"/>
        </w:rPr>
        <w:t xml:space="preserve">Cl 693.3068; found 693.3072. HPLC: </w:t>
      </w:r>
      <w:r w:rsidR="00F03B3D" w:rsidRPr="00EA5257">
        <w:rPr>
          <w:rFonts w:cstheme="minorHAnsi"/>
          <w:i/>
        </w:rPr>
        <w:t>t</w:t>
      </w:r>
      <w:r w:rsidR="00F03B3D" w:rsidRPr="00EA5257">
        <w:rPr>
          <w:rFonts w:cstheme="minorHAnsi"/>
          <w:vertAlign w:val="subscript"/>
        </w:rPr>
        <w:t>R</w:t>
      </w:r>
      <w:r w:rsidR="00F03B3D" w:rsidRPr="00EA5257">
        <w:rPr>
          <w:rFonts w:cstheme="minorHAnsi"/>
        </w:rPr>
        <w:t xml:space="preserve"> = 20.5 min (unprotonated form), 21.5 min (protonated form) (purity = 95%).</w:t>
      </w:r>
    </w:p>
    <w:p w14:paraId="50297B5F" w14:textId="77777777" w:rsidR="00F03B3D" w:rsidRPr="00EA5257" w:rsidRDefault="00F03B3D" w:rsidP="00F03B3D">
      <w:pPr>
        <w:pStyle w:val="Titolo3"/>
        <w:rPr>
          <w:lang w:val="en-GB"/>
        </w:rPr>
      </w:pPr>
      <w:r w:rsidRPr="00EA5257">
        <w:rPr>
          <w:lang w:val="en-GB"/>
        </w:rPr>
        <w:t>(</w:t>
      </w:r>
      <w:r w:rsidRPr="00EA5257">
        <w:rPr>
          <w:lang w:val="en-GB"/>
        </w:rPr>
        <w:sym w:font="Symbol" w:char="F0B1"/>
      </w:r>
      <w:r w:rsidRPr="00EA5257">
        <w:rPr>
          <w:lang w:val="en-GB"/>
        </w:rPr>
        <w:t>)-4-(Prop-2-yn-1-yloxy)-N-[2-(pyridin-3-ylmethyl)-1-azabicyclo[2.2.2]octan-3-yl]benzamide</w:t>
      </w:r>
      <w:r w:rsidR="00402C0C">
        <w:rPr>
          <w:lang w:val="en-GB"/>
        </w:rPr>
        <w:t xml:space="preserve"> </w:t>
      </w:r>
      <w:r w:rsidR="00402C0C">
        <w:rPr>
          <w:b/>
          <w:lang w:val="en-GB"/>
        </w:rPr>
        <w:t>MB114</w:t>
      </w:r>
    </w:p>
    <w:p w14:paraId="626EBC82" w14:textId="77777777" w:rsidR="00F03B3D" w:rsidRPr="00EA5257" w:rsidRDefault="000358D7" w:rsidP="00A21B7A">
      <w:pPr>
        <w:pStyle w:val="TAMainText"/>
        <w:rPr>
          <w:rFonts w:cstheme="minorHAnsi"/>
        </w:rPr>
      </w:pPr>
      <w:r>
        <w:t>To a cooled (0</w:t>
      </w:r>
      <w:r w:rsidR="0098325A">
        <w:t xml:space="preserve"> </w:t>
      </w:r>
      <w:r>
        <w:t xml:space="preserve">°C) solution of amine </w:t>
      </w:r>
      <w:r w:rsidR="008B33AF">
        <w:rPr>
          <w:b/>
        </w:rPr>
        <w:t>9</w:t>
      </w:r>
      <w:r>
        <w:rPr>
          <w:b/>
        </w:rPr>
        <w:t xml:space="preserve"> </w:t>
      </w:r>
      <w:r>
        <w:t>(40 mg,</w:t>
      </w:r>
      <w:r w:rsidR="00CE4674">
        <w:t xml:space="preserve"> 0.18 mmol, 1 equiv.), N</w:t>
      </w:r>
      <w:r>
        <w:t>Et</w:t>
      </w:r>
      <w:r w:rsidRPr="000358D7">
        <w:rPr>
          <w:vertAlign w:val="subscript"/>
        </w:rPr>
        <w:t>3</w:t>
      </w:r>
      <w:r>
        <w:t xml:space="preserve"> (50 µL, 0.36 mmol, 2 equiv.) in dry THF (1 mL) was added dropwise a solution </w:t>
      </w:r>
      <w:r w:rsidR="00274E47">
        <w:t xml:space="preserve">of </w:t>
      </w:r>
      <w:r>
        <w:t xml:space="preserve">benzoyl chloride </w:t>
      </w:r>
      <w:r w:rsidR="008B33AF">
        <w:rPr>
          <w:b/>
        </w:rPr>
        <w:t>10</w:t>
      </w:r>
      <w:r>
        <w:rPr>
          <w:b/>
        </w:rPr>
        <w:t xml:space="preserve"> </w:t>
      </w:r>
      <w:r w:rsidRPr="000358D7">
        <w:t>(35 mg</w:t>
      </w:r>
      <w:r>
        <w:t xml:space="preserve">, 0.18 mmol, 1 equiv.) </w:t>
      </w:r>
      <w:r w:rsidR="00274E47">
        <w:t xml:space="preserve">in dry THF (1 mL). The reaction mixture was stirred for 30 min before removing the solvent under reduced pressure. The crude product was purified by RP-HPLC to give </w:t>
      </w:r>
      <w:r w:rsidR="00274E47" w:rsidRPr="00274E47">
        <w:rPr>
          <w:b/>
        </w:rPr>
        <w:t>MB114</w:t>
      </w:r>
      <w:r w:rsidR="00274E47">
        <w:t xml:space="preserve"> as a white solid (41 mg, 61%). </w:t>
      </w:r>
      <w:r w:rsidR="00F03B3D" w:rsidRPr="00EA5257">
        <w:rPr>
          <w:vertAlign w:val="superscript"/>
        </w:rPr>
        <w:t>1</w:t>
      </w:r>
      <w:r w:rsidR="00F03B3D" w:rsidRPr="00EA5257">
        <w:t>HNMR (300</w:t>
      </w:r>
      <w:r w:rsidR="00C64621">
        <w:t xml:space="preserve"> </w:t>
      </w:r>
      <w:r w:rsidR="00F03B3D" w:rsidRPr="00EA5257">
        <w:t>MHz, CD</w:t>
      </w:r>
      <w:r w:rsidR="00F03B3D" w:rsidRPr="00EA5257">
        <w:rPr>
          <w:vertAlign w:val="subscript"/>
        </w:rPr>
        <w:t>3</w:t>
      </w:r>
      <w:r w:rsidR="00F03B3D" w:rsidRPr="00EA5257">
        <w:t xml:space="preserve">OD) δ = 1.88 - 2.30 (m, 5H), 2.99 (t, </w:t>
      </w:r>
      <w:r w:rsidR="00F03B3D" w:rsidRPr="00EA5257">
        <w:rPr>
          <w:i/>
        </w:rPr>
        <w:t>J</w:t>
      </w:r>
      <w:r w:rsidR="00F03B3D" w:rsidRPr="00EA5257">
        <w:t xml:space="preserve"> = 2.4 Hz, 1H), 3.34 - 3.69 (m, 6H), 3.87 - 3.94 (dd, </w:t>
      </w:r>
      <w:r w:rsidR="00F03B3D" w:rsidRPr="00EA5257">
        <w:rPr>
          <w:i/>
        </w:rPr>
        <w:t>J</w:t>
      </w:r>
      <w:r w:rsidR="00F03B3D" w:rsidRPr="00EA5257">
        <w:t xml:space="preserve"> = 5.0 Hz, 7.5 Hz, 1H), 4.36 (t, </w:t>
      </w:r>
      <w:r w:rsidR="00F03B3D" w:rsidRPr="00EA5257">
        <w:rPr>
          <w:i/>
        </w:rPr>
        <w:t xml:space="preserve">J </w:t>
      </w:r>
      <w:r w:rsidR="00F03B3D" w:rsidRPr="00EA5257">
        <w:t xml:space="preserve">= 7.1 Hz, 1H), 4.78 (d, </w:t>
      </w:r>
      <w:r w:rsidR="00F03B3D" w:rsidRPr="00EA5257">
        <w:rPr>
          <w:i/>
        </w:rPr>
        <w:t>J</w:t>
      </w:r>
      <w:r w:rsidR="00F03B3D" w:rsidRPr="00EA5257">
        <w:t xml:space="preserve"> = 2.3 Hz, 2H), 6.97 (m, 2H</w:t>
      </w:r>
      <w:r w:rsidR="00D126CA" w:rsidRPr="00EA5257">
        <w:t xml:space="preserve">), </w:t>
      </w:r>
      <w:r w:rsidR="00F03B3D" w:rsidRPr="00EA5257">
        <w:t xml:space="preserve">7.50 (m, 2H), 7.71 - 7.75 (m, 1H), 8.18 (d, </w:t>
      </w:r>
      <w:r w:rsidR="00F03B3D" w:rsidRPr="00EA5257">
        <w:rPr>
          <w:i/>
        </w:rPr>
        <w:t xml:space="preserve">J </w:t>
      </w:r>
      <w:r w:rsidR="00F03B3D" w:rsidRPr="00EA5257">
        <w:t xml:space="preserve">= 7.6 Hz, 1H), 8.35 (d, </w:t>
      </w:r>
      <w:r w:rsidR="00F03B3D" w:rsidRPr="00EA5257">
        <w:rPr>
          <w:i/>
        </w:rPr>
        <w:t>J</w:t>
      </w:r>
      <w:r w:rsidR="00F03B3D" w:rsidRPr="00EA5257">
        <w:t xml:space="preserve"> = 7.9 Hz, 1H</w:t>
      </w:r>
      <w:r w:rsidR="00D359CE" w:rsidRPr="00EA5257">
        <w:t xml:space="preserve">), </w:t>
      </w:r>
      <w:r w:rsidR="00F03B3D" w:rsidRPr="00EA5257">
        <w:t xml:space="preserve">8.52 (br s, 1H), 8.85 (br s, 1H, NH). </w:t>
      </w:r>
      <w:r w:rsidR="00F03B3D" w:rsidRPr="00EA5257">
        <w:rPr>
          <w:vertAlign w:val="superscript"/>
        </w:rPr>
        <w:t>13</w:t>
      </w:r>
      <w:r w:rsidR="00F03B3D" w:rsidRPr="00EA5257">
        <w:t>CNMR (75 MHz, CD</w:t>
      </w:r>
      <w:r w:rsidR="00F03B3D" w:rsidRPr="00EA5257">
        <w:rPr>
          <w:vertAlign w:val="subscript"/>
        </w:rPr>
        <w:t>3</w:t>
      </w:r>
      <w:r w:rsidR="00F03B3D" w:rsidRPr="00EA5257">
        <w:t xml:space="preserve">OD) δ = 18.5, 23.2, 28.8, 34.5, 42.9, 52.1, 56.9, 63.9, 76.3, 77.4, 79.3, 115.8, 115.9, 127.3, 130.3, 130.8, 143.8, 145.4, 146.9, 162.2, 168.9. </w:t>
      </w:r>
      <w:r w:rsidR="00F03B3D" w:rsidRPr="00EA5257">
        <w:rPr>
          <w:rFonts w:cstheme="minorHAnsi"/>
        </w:rPr>
        <w:t xml:space="preserve">MS (ESI+): </w:t>
      </w:r>
      <w:r w:rsidR="00F03B3D" w:rsidRPr="00EA5257">
        <w:rPr>
          <w:rFonts w:cstheme="minorHAnsi"/>
          <w:i/>
        </w:rPr>
        <w:t>m/z</w:t>
      </w:r>
      <w:r w:rsidR="00F03B3D" w:rsidRPr="00EA5257">
        <w:rPr>
          <w:rFonts w:cstheme="minorHAnsi"/>
        </w:rPr>
        <w:t xml:space="preserve"> (%): 376 (100) [M+H]</w:t>
      </w:r>
      <w:r w:rsidR="00F03B3D" w:rsidRPr="00EA5257">
        <w:rPr>
          <w:rFonts w:cstheme="minorHAnsi"/>
          <w:vertAlign w:val="superscript"/>
        </w:rPr>
        <w:t>+</w:t>
      </w:r>
      <w:r w:rsidR="00F03B3D" w:rsidRPr="00EA5257">
        <w:rPr>
          <w:rFonts w:cstheme="minorHAnsi"/>
        </w:rPr>
        <w:t xml:space="preserve">. HRMS (ESI+): </w:t>
      </w:r>
      <w:r w:rsidR="00F03B3D" w:rsidRPr="00EA5257">
        <w:rPr>
          <w:rFonts w:cstheme="minorHAnsi"/>
          <w:i/>
        </w:rPr>
        <w:t>m/z</w:t>
      </w:r>
      <w:r w:rsidR="00F03B3D" w:rsidRPr="00EA5257">
        <w:rPr>
          <w:rFonts w:cstheme="minorHAnsi"/>
        </w:rPr>
        <w:t xml:space="preserve"> calcd for C</w:t>
      </w:r>
      <w:r w:rsidR="00F03B3D" w:rsidRPr="00EA5257">
        <w:rPr>
          <w:rFonts w:cstheme="minorHAnsi"/>
          <w:vertAlign w:val="subscript"/>
        </w:rPr>
        <w:t>23</w:t>
      </w:r>
      <w:r w:rsidR="00F03B3D" w:rsidRPr="00EA5257">
        <w:rPr>
          <w:rFonts w:cstheme="minorHAnsi"/>
        </w:rPr>
        <w:t>H</w:t>
      </w:r>
      <w:r w:rsidR="00F03B3D" w:rsidRPr="00EA5257">
        <w:rPr>
          <w:rFonts w:cstheme="minorHAnsi"/>
          <w:vertAlign w:val="subscript"/>
        </w:rPr>
        <w:t>26</w:t>
      </w:r>
      <w:r w:rsidR="00F03B3D" w:rsidRPr="00EA5257">
        <w:rPr>
          <w:rFonts w:cstheme="minorHAnsi"/>
        </w:rPr>
        <w:t>N</w:t>
      </w:r>
      <w:r w:rsidR="00F03B3D" w:rsidRPr="00EA5257">
        <w:rPr>
          <w:rFonts w:cstheme="minorHAnsi"/>
          <w:vertAlign w:val="subscript"/>
        </w:rPr>
        <w:t>3</w:t>
      </w:r>
      <w:r w:rsidR="00F03B3D" w:rsidRPr="00EA5257">
        <w:rPr>
          <w:rFonts w:cstheme="minorHAnsi"/>
        </w:rPr>
        <w:t>O</w:t>
      </w:r>
      <w:r w:rsidR="00F03B3D" w:rsidRPr="00EA5257">
        <w:rPr>
          <w:rFonts w:cstheme="minorHAnsi"/>
          <w:vertAlign w:val="subscript"/>
        </w:rPr>
        <w:t>2</w:t>
      </w:r>
      <w:r w:rsidR="00F03B3D" w:rsidRPr="00EA5257">
        <w:rPr>
          <w:rFonts w:cstheme="minorHAnsi"/>
        </w:rPr>
        <w:t xml:space="preserve"> 376.2020; found 376.2014</w:t>
      </w:r>
    </w:p>
    <w:p w14:paraId="4D42AEA1" w14:textId="77777777" w:rsidR="007D7FDC" w:rsidRPr="00EA5257" w:rsidRDefault="007D7FDC" w:rsidP="007D7FDC">
      <w:pPr>
        <w:pStyle w:val="Titolo3"/>
        <w:rPr>
          <w:lang w:val="en-GB"/>
        </w:rPr>
      </w:pPr>
      <w:r w:rsidRPr="00EA5257">
        <w:rPr>
          <w:lang w:val="en-GB"/>
        </w:rPr>
        <w:lastRenderedPageBreak/>
        <w:t>(</w:t>
      </w:r>
      <w:r w:rsidRPr="00EA5257">
        <w:rPr>
          <w:lang w:val="en-GB"/>
        </w:rPr>
        <w:sym w:font="Symbol" w:char="F0B1"/>
      </w:r>
      <w:r w:rsidRPr="00EA5257">
        <w:rPr>
          <w:lang w:val="en-GB"/>
        </w:rPr>
        <w:t>)-4-[(1-{2-[(3-chloro-5,6,7,8-tetrahydroacridin-9-yl)amino]ethyl}-1,2,3-triazol-4-yl)methoxy]-N-[2-(pyridin-3-ylmethyl)-1-azabicyclo[2.2.2]octan-3-yl]benzamide</w:t>
      </w:r>
      <w:r w:rsidR="00402C0C">
        <w:rPr>
          <w:lang w:val="en-GB"/>
        </w:rPr>
        <w:t xml:space="preserve"> </w:t>
      </w:r>
      <w:r w:rsidR="00402C0C">
        <w:rPr>
          <w:b/>
          <w:lang w:val="en-GB"/>
        </w:rPr>
        <w:t>MB118</w:t>
      </w:r>
    </w:p>
    <w:p w14:paraId="12322371" w14:textId="77777777" w:rsidR="007D7FDC" w:rsidRPr="00EA5257" w:rsidRDefault="000D7DD7" w:rsidP="00A21B7A">
      <w:pPr>
        <w:pStyle w:val="TAMainText"/>
        <w:rPr>
          <w:rFonts w:cstheme="minorHAnsi"/>
        </w:rPr>
      </w:pPr>
      <w:r>
        <w:t xml:space="preserve">A solution of </w:t>
      </w:r>
      <w:r w:rsidRPr="00163108">
        <w:rPr>
          <w:b/>
        </w:rPr>
        <w:t>MB</w:t>
      </w:r>
      <w:r>
        <w:rPr>
          <w:b/>
        </w:rPr>
        <w:t>114</w:t>
      </w:r>
      <w:r>
        <w:t xml:space="preserve"> (41 mg, 0.11 mmol, 1 equiv.), </w:t>
      </w:r>
      <w:r w:rsidRPr="00163108">
        <w:rPr>
          <w:b/>
        </w:rPr>
        <w:t>MB320</w:t>
      </w:r>
      <w:r>
        <w:t xml:space="preserve"> (33 mg, 0.11 mmol, 1 equiv.) and CuI (21 mg, 0.11 mmol, 1 equiv.) in dry acetonitrile (2 mL) was stirred away from the light at r.t. for 36 h. After removal of solvent, the crude product was purified by flash chromatography on silica gel (EtOAc/MeOH, </w:t>
      </w:r>
      <w:r w:rsidR="006177A7">
        <w:t>4/1</w:t>
      </w:r>
      <w:r>
        <w:t xml:space="preserve"> to 1/1, v/v) to afford </w:t>
      </w:r>
      <w:r>
        <w:rPr>
          <w:b/>
        </w:rPr>
        <w:t>MB118</w:t>
      </w:r>
      <w:r>
        <w:t xml:space="preserve"> (58 mg, 79%). </w:t>
      </w:r>
      <w:r w:rsidR="007D7FDC" w:rsidRPr="00EA5257">
        <w:rPr>
          <w:vertAlign w:val="superscript"/>
        </w:rPr>
        <w:t>1</w:t>
      </w:r>
      <w:r w:rsidR="007D7FDC" w:rsidRPr="00EA5257">
        <w:t>HNMR (300</w:t>
      </w:r>
      <w:r w:rsidR="00C64621">
        <w:t xml:space="preserve"> </w:t>
      </w:r>
      <w:r w:rsidR="007D7FDC" w:rsidRPr="00EA5257">
        <w:t>MHz, CD</w:t>
      </w:r>
      <w:r w:rsidR="007D7FDC" w:rsidRPr="00EA5257">
        <w:rPr>
          <w:vertAlign w:val="subscript"/>
        </w:rPr>
        <w:t>3</w:t>
      </w:r>
      <w:r w:rsidR="007D7FDC" w:rsidRPr="00EA5257">
        <w:t>OD) δ</w:t>
      </w:r>
      <w:r w:rsidR="00D359CE" w:rsidRPr="00EA5257">
        <w:t xml:space="preserve"> = 1.66 (t</w:t>
      </w:r>
      <w:r w:rsidR="00D359CE" w:rsidRPr="007A6B5E">
        <w:t xml:space="preserve">, </w:t>
      </w:r>
      <w:r w:rsidR="00D359CE" w:rsidRPr="007A6B5E">
        <w:rPr>
          <w:i/>
        </w:rPr>
        <w:t>J</w:t>
      </w:r>
      <w:r w:rsidR="00D359CE" w:rsidRPr="007A6B5E">
        <w:t xml:space="preserve"> = </w:t>
      </w:r>
      <w:r w:rsidR="007A6B5E" w:rsidRPr="007A6B5E">
        <w:t>3.0</w:t>
      </w:r>
      <w:r w:rsidR="00D359CE" w:rsidRPr="007A6B5E">
        <w:t xml:space="preserve"> Hz, 1H</w:t>
      </w:r>
      <w:r w:rsidR="007D7FDC" w:rsidRPr="00EA5257">
        <w:t xml:space="preserve">), 1.84 </w:t>
      </w:r>
      <w:r w:rsidR="007A6B5E">
        <w:t>- 1.89 (</w:t>
      </w:r>
      <w:r w:rsidR="00D359CE" w:rsidRPr="00EA5257">
        <w:t>m, 4H), 1.91 - 2.01 (m, 4H), 2.60 (m, 2H), 2.94 (m, 2H), 3.00-3.16 (m, 6H), 3.49 (m, 1H), 4.06 (m, 1H</w:t>
      </w:r>
      <w:r w:rsidR="007D7FDC" w:rsidRPr="00EA5257">
        <w:t xml:space="preserve">), 4.22 (t, </w:t>
      </w:r>
      <w:r w:rsidR="007D7FDC" w:rsidRPr="00EA5257">
        <w:rPr>
          <w:i/>
        </w:rPr>
        <w:t>J</w:t>
      </w:r>
      <w:r w:rsidR="007D7FDC" w:rsidRPr="00EA5257">
        <w:t xml:space="preserve"> = 5</w:t>
      </w:r>
      <w:r w:rsidR="00D359CE" w:rsidRPr="00EA5257">
        <w:t>.0 Hz, 2H,</w:t>
      </w:r>
      <w:r w:rsidR="007D7FDC" w:rsidRPr="00EA5257">
        <w:t xml:space="preserve">), 4.72 (t, </w:t>
      </w:r>
      <w:r w:rsidR="007D7FDC" w:rsidRPr="00EA5257">
        <w:rPr>
          <w:i/>
        </w:rPr>
        <w:t>J</w:t>
      </w:r>
      <w:r w:rsidR="007D7FDC" w:rsidRPr="00EA5257">
        <w:t xml:space="preserve"> = 5</w:t>
      </w:r>
      <w:r w:rsidR="00D359CE" w:rsidRPr="00EA5257">
        <w:t>.0 Hz, 2H), 5.06 (s, 2H</w:t>
      </w:r>
      <w:r w:rsidR="007D7FDC" w:rsidRPr="00EA5257">
        <w:t>), 6.92 - 6.95 (m</w:t>
      </w:r>
      <w:r w:rsidR="00D359CE" w:rsidRPr="00EA5257">
        <w:t xml:space="preserve">, </w:t>
      </w:r>
      <w:r w:rsidR="007D7FDC" w:rsidRPr="00EA5257">
        <w:t>2H</w:t>
      </w:r>
      <w:r w:rsidR="00D359CE" w:rsidRPr="00EA5257">
        <w:t>), 7.27 (m, 1H</w:t>
      </w:r>
      <w:r w:rsidR="007D7FDC" w:rsidRPr="00EA5257">
        <w:t>), 7.37-7.39 (</w:t>
      </w:r>
      <w:r w:rsidR="007A6B5E">
        <w:t xml:space="preserve">m, </w:t>
      </w:r>
      <w:r w:rsidR="00D359CE" w:rsidRPr="00EA5257">
        <w:t>1H</w:t>
      </w:r>
      <w:r w:rsidR="007D7FDC" w:rsidRPr="00EA5257">
        <w:t>), 7.46 - 7.49 (m</w:t>
      </w:r>
      <w:r w:rsidR="00D359CE" w:rsidRPr="00EA5257">
        <w:t xml:space="preserve">, </w:t>
      </w:r>
      <w:r w:rsidR="007D7FDC" w:rsidRPr="00EA5257">
        <w:t>2H), 7.72 (m, 2H), 7.82 - 7.85 (m, 1H), 7.93 -8.04 (m, 3H</w:t>
      </w:r>
      <w:r w:rsidR="00D359CE" w:rsidRPr="00EA5257">
        <w:t>), 8.23 (</w:t>
      </w:r>
      <w:r w:rsidR="007D7FDC" w:rsidRPr="00EA5257">
        <w:t>br</w:t>
      </w:r>
      <w:r w:rsidR="00D359CE" w:rsidRPr="00EA5257">
        <w:t xml:space="preserve"> s</w:t>
      </w:r>
      <w:r w:rsidR="007D7FDC" w:rsidRPr="00EA5257">
        <w:t>, NH), 8.54 (br</w:t>
      </w:r>
      <w:r w:rsidR="00D359CE" w:rsidRPr="00EA5257">
        <w:t xml:space="preserve"> s</w:t>
      </w:r>
      <w:r w:rsidR="007D7FDC" w:rsidRPr="00EA5257">
        <w:t xml:space="preserve">, NH). </w:t>
      </w:r>
      <w:r w:rsidR="007D7FDC" w:rsidRPr="00EA5257">
        <w:rPr>
          <w:rFonts w:cstheme="minorHAnsi"/>
        </w:rPr>
        <w:t xml:space="preserve">MS (ESI+): </w:t>
      </w:r>
      <w:r w:rsidR="007D7FDC" w:rsidRPr="00EA5257">
        <w:rPr>
          <w:rFonts w:cstheme="minorHAnsi"/>
          <w:i/>
        </w:rPr>
        <w:t>m/z</w:t>
      </w:r>
      <w:r w:rsidR="007D7FDC" w:rsidRPr="00EA5257">
        <w:rPr>
          <w:rFonts w:cstheme="minorHAnsi"/>
        </w:rPr>
        <w:t xml:space="preserve"> (%): 678 (55), 677 (100) [M+H]</w:t>
      </w:r>
      <w:r w:rsidR="007D7FDC" w:rsidRPr="00EA5257">
        <w:rPr>
          <w:rFonts w:cstheme="minorHAnsi"/>
          <w:vertAlign w:val="superscript"/>
        </w:rPr>
        <w:t>+</w:t>
      </w:r>
      <w:r w:rsidR="007D7FDC" w:rsidRPr="00EA5257">
        <w:rPr>
          <w:rFonts w:cstheme="minorHAnsi"/>
        </w:rPr>
        <w:t xml:space="preserve">. HRMS (ESI+): </w:t>
      </w:r>
      <w:r w:rsidR="007D7FDC" w:rsidRPr="00EA5257">
        <w:rPr>
          <w:rFonts w:cstheme="minorHAnsi"/>
          <w:i/>
        </w:rPr>
        <w:t>m/z</w:t>
      </w:r>
      <w:r w:rsidR="007D7FDC" w:rsidRPr="00EA5257">
        <w:rPr>
          <w:rFonts w:cstheme="minorHAnsi"/>
        </w:rPr>
        <w:t xml:space="preserve"> calcd for C</w:t>
      </w:r>
      <w:r w:rsidR="007D7FDC" w:rsidRPr="00EA5257">
        <w:rPr>
          <w:rFonts w:cstheme="minorHAnsi"/>
          <w:vertAlign w:val="subscript"/>
        </w:rPr>
        <w:t>38</w:t>
      </w:r>
      <w:r w:rsidR="007D7FDC" w:rsidRPr="00EA5257">
        <w:rPr>
          <w:rFonts w:cstheme="minorHAnsi"/>
        </w:rPr>
        <w:t>H</w:t>
      </w:r>
      <w:r w:rsidR="007D7FDC" w:rsidRPr="00EA5257">
        <w:rPr>
          <w:rFonts w:cstheme="minorHAnsi"/>
          <w:vertAlign w:val="subscript"/>
        </w:rPr>
        <w:t>42</w:t>
      </w:r>
      <w:r w:rsidR="007D7FDC" w:rsidRPr="00EA5257">
        <w:rPr>
          <w:rFonts w:cstheme="minorHAnsi"/>
        </w:rPr>
        <w:t>N</w:t>
      </w:r>
      <w:r w:rsidR="007D7FDC" w:rsidRPr="00EA5257">
        <w:rPr>
          <w:rFonts w:cstheme="minorHAnsi"/>
          <w:vertAlign w:val="subscript"/>
        </w:rPr>
        <w:t>8</w:t>
      </w:r>
      <w:r w:rsidR="007D7FDC" w:rsidRPr="00EA5257">
        <w:rPr>
          <w:rFonts w:cstheme="minorHAnsi"/>
        </w:rPr>
        <w:t>O</w:t>
      </w:r>
      <w:r w:rsidR="007D7FDC" w:rsidRPr="00EA5257">
        <w:rPr>
          <w:rFonts w:cstheme="minorHAnsi"/>
          <w:vertAlign w:val="subscript"/>
        </w:rPr>
        <w:t>2</w:t>
      </w:r>
      <w:r w:rsidR="007D7FDC" w:rsidRPr="00EA5257">
        <w:rPr>
          <w:rFonts w:cstheme="minorHAnsi"/>
          <w:vertAlign w:val="superscript"/>
        </w:rPr>
        <w:t>35</w:t>
      </w:r>
      <w:r w:rsidR="007D7FDC" w:rsidRPr="00EA5257">
        <w:rPr>
          <w:rFonts w:cstheme="minorHAnsi"/>
        </w:rPr>
        <w:t xml:space="preserve">Cl 677.3119; found 677.3122. HPLC: </w:t>
      </w:r>
      <w:r w:rsidR="007D7FDC" w:rsidRPr="00EA5257">
        <w:rPr>
          <w:rFonts w:cstheme="minorHAnsi"/>
          <w:i/>
        </w:rPr>
        <w:t>t</w:t>
      </w:r>
      <w:r w:rsidR="007D7FDC" w:rsidRPr="00EA5257">
        <w:rPr>
          <w:rFonts w:cstheme="minorHAnsi"/>
          <w:vertAlign w:val="subscript"/>
        </w:rPr>
        <w:t>R</w:t>
      </w:r>
      <w:r w:rsidR="007D7FDC" w:rsidRPr="00EA5257">
        <w:rPr>
          <w:rFonts w:cstheme="minorHAnsi"/>
        </w:rPr>
        <w:t xml:space="preserve"> = 20.1 min (purity = 96.2%).</w:t>
      </w:r>
    </w:p>
    <w:p w14:paraId="28866E6F" w14:textId="77777777" w:rsidR="00D90B6E" w:rsidRDefault="00D90B6E" w:rsidP="00CF5635">
      <w:pPr>
        <w:pStyle w:val="Titolo2"/>
        <w:rPr>
          <w:lang w:val="en-GB"/>
        </w:rPr>
      </w:pPr>
      <w:r>
        <w:rPr>
          <w:lang w:val="en-GB"/>
        </w:rPr>
        <w:t>Docking studies</w:t>
      </w:r>
    </w:p>
    <w:p w14:paraId="48475DA2" w14:textId="723C8915" w:rsidR="00D90B6E" w:rsidRPr="00FA5AC8" w:rsidRDefault="00D90B6E" w:rsidP="00A21B7A">
      <w:pPr>
        <w:pStyle w:val="TAMainText"/>
      </w:pPr>
      <w:r w:rsidRPr="002725E1">
        <w:t>The crystal structure of the mouse AChE-anti-TZ2-PA6 complex (PDB code 1Q84) was used for molecular docking</w:t>
      </w:r>
      <w:r w:rsidR="002725E1" w:rsidRPr="002725E1">
        <w:t xml:space="preserve"> </w:t>
      </w:r>
      <w:r w:rsidR="00DE4BC3" w:rsidRPr="002725E1">
        <w:fldChar w:fldCharType="begin">
          <w:fldData xml:space="preserve">PEVuZE5vdGU+PENpdGU+PEF1dGhvcj5Cb3VybmU8L0F1dGhvcj48WWVhcj4yMDA0PC9ZZWFyPjxS
ZWNOdW0+NDc8L1JlY051bT48RGlzcGxheVRleHQ+WzM5XTwvRGlzcGxheVRleHQ+PHJlY29yZD48
cmVjLW51bWJlcj40NzwvcmVjLW51bWJlcj48Zm9yZWlnbi1rZXlzPjxrZXkgYXBwPSJFTiIgZGIt
aWQ9InZ0MGZyZDl6bXNyZDA3ZTJ4Zmo1NXZlZnZ0dHRmZmFhZXJ0ZiIgdGltZXN0YW1wPSIwIj40
Nzwva2V5PjwvZm9yZWlnbi1rZXlzPjxyZWYtdHlwZSBuYW1lPSJKb3VybmFsIEFydGljbGUiPjE3
PC9yZWYtdHlwZT48Y29udHJpYnV0b3JzPjxhdXRob3JzPjxhdXRob3I+Qm91cm5lLCBZLjwvYXV0
aG9yPjxhdXRob3I+S29sYiwgSC4gQy48L2F1dGhvcj48YXV0aG9yPlJhZGljLCBaLjwvYXV0aG9y
PjxhdXRob3I+U2hhcnBsZXNzLCBLLiBCLjwvYXV0aG9yPjxhdXRob3I+VGF5bG9yLCBQLjwvYXV0
aG9yPjxhdXRob3I+TWFyY2hvdCwgUC48L2F1dGhvcj48L2F1dGhvcnM+PC9jb250cmlidXRvcnM+
PGF1dGgtYWRkcmVzcz5JbmdlbmllcmllIGRlcyBQcm90ZWluZXMsIENlbnRyZSBOYXRpb25hbCBk
ZSBsYSBSZWNoZXJjaGUgU2NpZW50aWZpcXVlIFVuaXRlIE1peHRlIGRlIFJlY2hlcmNoZS02NTYw
LCBJbnN0aXR1dCBGZWRlcmF0aWYgZGUgUmVjaGVyY2hlIEplYW4gUm9jaGUsIFVuaXZlcnNpdGUg
ZGUgbGEgTWVkaXRlcnJhbmVlLCBGYWN1bHRlIGRlIE1lZGVjaW5lIFNlY3RldXIgTm9yZCwgRi0x
MzkxNiBNYXJzZWlsbGUgQ2VkZXggMjAsIEZyYW5jZS48L2F1dGgtYWRkcmVzcz48dGl0bGVzPjx0
aXRsZT5GcmVlemUtZnJhbWUgaW5oaWJpdG9yIGNhcHR1cmVzIGFjZXR5bGNob2xpbmVzdGVyYXNl
IGluIGEgdW5pcXVlIGNvbmZvcm1hdGlvbjwvdGl0bGU+PHNlY29uZGFyeS10aXRsZT5Qcm9jZWVk
aW5ncyBvZiB0aGUgTmF0aW9uYWwgQWNhZGVteSBvZiBTY2llbmNlcyBvZiB0aGUgVW5pdGVkIFN0
YXRlcyBvZiBBbWVyaWNhPC9zZWNvbmRhcnktdGl0bGU+PGFsdC10aXRsZT5Qcm9jZWVkaW5ncyBv
ZiB0aGUgTmF0aW9uYWwgQWNhZGVteSBvZiBTY2llbmNlcyBvZiB0aGUgVW5pdGVkIFN0YXRlcyBv
ZiBBbWVyaWNhPC9hbHQtdGl0bGU+PC90aXRsZXM+PHBlcmlvZGljYWw+PGZ1bGwtdGl0bGU+UHJv
Y2VlZGluZ3Mgb2YgdGhlIE5hdGlvbmFsIEFjYWRlbXkgb2YgU2NpZW5jZXMgb2YgdGhlIFVuaXRl
ZCBTdGF0ZXMgb2YgQW1lcmljYTwvZnVsbC10aXRsZT48YWJici0xPlByb2MuIE5hdGwuIEFjYWQu
IFNjaS4gVS4gUy4gQS48L2FiYnItMT48YWJici0yPlByb2MgTmF0bCBBY2FkIFNjaSBVIFMgQTwv
YWJici0yPjwvcGVyaW9kaWNhbD48YWx0LXBlcmlvZGljYWw+PGZ1bGwtdGl0bGU+UHJvY2VlZGlu
Z3Mgb2YgdGhlIE5hdGlvbmFsIEFjYWRlbXkgb2YgU2NpZW5jZXMgb2YgdGhlIFVuaXRlZCBTdGF0
ZXMgb2YgQW1lcmljYTwvZnVsbC10aXRsZT48YWJici0xPlByb2MuIE5hdGwuIEFjYWQuIFNjaS4g
VS4gUy4gQS48L2FiYnItMT48YWJici0yPlByb2MgTmF0bCBBY2FkIFNjaSBVIFMgQTwvYWJici0y
PjwvYWx0LXBlcmlvZGljYWw+PHBhZ2VzPjE0NDktNTQ8L3BhZ2VzPjx2b2x1bWU+MTAxPC92b2x1
bWU+PG51bWJlcj42PC9udW1iZXI+PGVkaXRpb24+MjAwNC8wMi8wNjwvZWRpdGlvbj48a2V5d29y
ZHM+PGtleXdvcmQ+QWNldHlsY2hvbGluZXN0ZXJhc2UvY2hlbWlzdHJ5LypkcnVnIGVmZmVjdHM8
L2tleXdvcmQ+PGtleXdvcmQ+Q2F0YWx5c2lzPC9rZXl3b3JkPjxrZXl3b3JkPkNlbGwgTGluZTwv
a2V5d29yZD48a2V5d29yZD5DaG9saW5lc3RlcmFzZSBJbmhpYml0b3JzLypwaGFybWFjb2xvZ3k8
L2tleXdvcmQ+PGtleXdvcmQ+Q3J5c3RhbGxpemF0aW9uPC9rZXl3b3JkPjxrZXl3b3JkPkh1bWFu
czwva2V5d29yZD48a2V5d29yZD5Jc29tZXJpc208L2tleXdvcmQ+PGtleXdvcmQ+S2luZXRpY3M8
L2tleXdvcmQ+PC9rZXl3b3Jkcz48ZGF0ZXM+PHllYXI+MjAwNDwveWVhcj48cHViLWRhdGVzPjxk
YXRlPkZlYiAxMDwvZGF0ZT48L3B1Yi1kYXRlcz48L2RhdGVzPjxpc2JuPjAwMjctODQyNCAoUHJp
bnQpJiN4RDswMDI3LTg0MjQ8L2lzYm4+PGFjY2Vzc2lvbi1udW0+MTQ3NTc4MTY8L2FjY2Vzc2lv
bi1udW0+PHVybHM+PC91cmxzPjxjdXN0b20yPlBNQzM0MTc0MDwvY3VzdG9tMj48ZWxlY3Ryb25p
Yy1yZXNvdXJjZS1udW0+MTAuMTA3My9wbmFzLjAzMDgyMDYxMDA8L2VsZWN0cm9uaWMtcmVzb3Vy
Y2UtbnVtPjxyZW1vdGUtZGF0YWJhc2UtcHJvdmlkZXI+TkxNPC9yZW1vdGUtZGF0YWJhc2UtcHJv
dmlkZXI+PGxhbmd1YWdlPmVuZzwvbGFuZ3VhZ2U+PC9yZWNvcmQ+PC9DaXRlPjwvRW5kTm90ZT5=
</w:fldData>
        </w:fldChar>
      </w:r>
      <w:r w:rsidR="005D79EE" w:rsidRPr="002725E1">
        <w:instrText xml:space="preserve"> ADDIN EN.CITE </w:instrText>
      </w:r>
      <w:r w:rsidR="00DE4BC3" w:rsidRPr="002725E1">
        <w:fldChar w:fldCharType="begin">
          <w:fldData xml:space="preserve">PEVuZE5vdGU+PENpdGU+PEF1dGhvcj5Cb3VybmU8L0F1dGhvcj48WWVhcj4yMDA0PC9ZZWFyPjxS
ZWNOdW0+NDc8L1JlY051bT48RGlzcGxheVRleHQ+WzM5XTwvRGlzcGxheVRleHQ+PHJlY29yZD48
cmVjLW51bWJlcj40NzwvcmVjLW51bWJlcj48Zm9yZWlnbi1rZXlzPjxrZXkgYXBwPSJFTiIgZGIt
aWQ9InZ0MGZyZDl6bXNyZDA3ZTJ4Zmo1NXZlZnZ0dHRmZmFhZXJ0ZiIgdGltZXN0YW1wPSIwIj40
Nzwva2V5PjwvZm9yZWlnbi1rZXlzPjxyZWYtdHlwZSBuYW1lPSJKb3VybmFsIEFydGljbGUiPjE3
PC9yZWYtdHlwZT48Y29udHJpYnV0b3JzPjxhdXRob3JzPjxhdXRob3I+Qm91cm5lLCBZLjwvYXV0
aG9yPjxhdXRob3I+S29sYiwgSC4gQy48L2F1dGhvcj48YXV0aG9yPlJhZGljLCBaLjwvYXV0aG9y
PjxhdXRob3I+U2hhcnBsZXNzLCBLLiBCLjwvYXV0aG9yPjxhdXRob3I+VGF5bG9yLCBQLjwvYXV0
aG9yPjxhdXRob3I+TWFyY2hvdCwgUC48L2F1dGhvcj48L2F1dGhvcnM+PC9jb250cmlidXRvcnM+
PGF1dGgtYWRkcmVzcz5JbmdlbmllcmllIGRlcyBQcm90ZWluZXMsIENlbnRyZSBOYXRpb25hbCBk
ZSBsYSBSZWNoZXJjaGUgU2NpZW50aWZpcXVlIFVuaXRlIE1peHRlIGRlIFJlY2hlcmNoZS02NTYw
LCBJbnN0aXR1dCBGZWRlcmF0aWYgZGUgUmVjaGVyY2hlIEplYW4gUm9jaGUsIFVuaXZlcnNpdGUg
ZGUgbGEgTWVkaXRlcnJhbmVlLCBGYWN1bHRlIGRlIE1lZGVjaW5lIFNlY3RldXIgTm9yZCwgRi0x
MzkxNiBNYXJzZWlsbGUgQ2VkZXggMjAsIEZyYW5jZS48L2F1dGgtYWRkcmVzcz48dGl0bGVzPjx0
aXRsZT5GcmVlemUtZnJhbWUgaW5oaWJpdG9yIGNhcHR1cmVzIGFjZXR5bGNob2xpbmVzdGVyYXNl
IGluIGEgdW5pcXVlIGNvbmZvcm1hdGlvbjwvdGl0bGU+PHNlY29uZGFyeS10aXRsZT5Qcm9jZWVk
aW5ncyBvZiB0aGUgTmF0aW9uYWwgQWNhZGVteSBvZiBTY2llbmNlcyBvZiB0aGUgVW5pdGVkIFN0
YXRlcyBvZiBBbWVyaWNhPC9zZWNvbmRhcnktdGl0bGU+PGFsdC10aXRsZT5Qcm9jZWVkaW5ncyBv
ZiB0aGUgTmF0aW9uYWwgQWNhZGVteSBvZiBTY2llbmNlcyBvZiB0aGUgVW5pdGVkIFN0YXRlcyBv
ZiBBbWVyaWNhPC9hbHQtdGl0bGU+PC90aXRsZXM+PHBlcmlvZGljYWw+PGZ1bGwtdGl0bGU+UHJv
Y2VlZGluZ3Mgb2YgdGhlIE5hdGlvbmFsIEFjYWRlbXkgb2YgU2NpZW5jZXMgb2YgdGhlIFVuaXRl
ZCBTdGF0ZXMgb2YgQW1lcmljYTwvZnVsbC10aXRsZT48YWJici0xPlByb2MuIE5hdGwuIEFjYWQu
IFNjaS4gVS4gUy4gQS48L2FiYnItMT48YWJici0yPlByb2MgTmF0bCBBY2FkIFNjaSBVIFMgQTwv
YWJici0yPjwvcGVyaW9kaWNhbD48YWx0LXBlcmlvZGljYWw+PGZ1bGwtdGl0bGU+UHJvY2VlZGlu
Z3Mgb2YgdGhlIE5hdGlvbmFsIEFjYWRlbXkgb2YgU2NpZW5jZXMgb2YgdGhlIFVuaXRlZCBTdGF0
ZXMgb2YgQW1lcmljYTwvZnVsbC10aXRsZT48YWJici0xPlByb2MuIE5hdGwuIEFjYWQuIFNjaS4g
VS4gUy4gQS48L2FiYnItMT48YWJici0yPlByb2MgTmF0bCBBY2FkIFNjaSBVIFMgQTwvYWJici0y
PjwvYWx0LXBlcmlvZGljYWw+PHBhZ2VzPjE0NDktNTQ8L3BhZ2VzPjx2b2x1bWU+MTAxPC92b2x1
bWU+PG51bWJlcj42PC9udW1iZXI+PGVkaXRpb24+MjAwNC8wMi8wNjwvZWRpdGlvbj48a2V5d29y
ZHM+PGtleXdvcmQ+QWNldHlsY2hvbGluZXN0ZXJhc2UvY2hlbWlzdHJ5LypkcnVnIGVmZmVjdHM8
L2tleXdvcmQ+PGtleXdvcmQ+Q2F0YWx5c2lzPC9rZXl3b3JkPjxrZXl3b3JkPkNlbGwgTGluZTwv
a2V5d29yZD48a2V5d29yZD5DaG9saW5lc3RlcmFzZSBJbmhpYml0b3JzLypwaGFybWFjb2xvZ3k8
L2tleXdvcmQ+PGtleXdvcmQ+Q3J5c3RhbGxpemF0aW9uPC9rZXl3b3JkPjxrZXl3b3JkPkh1bWFu
czwva2V5d29yZD48a2V5d29yZD5Jc29tZXJpc208L2tleXdvcmQ+PGtleXdvcmQ+S2luZXRpY3M8
L2tleXdvcmQ+PC9rZXl3b3Jkcz48ZGF0ZXM+PHllYXI+MjAwNDwveWVhcj48cHViLWRhdGVzPjxk
YXRlPkZlYiAxMDwvZGF0ZT48L3B1Yi1kYXRlcz48L2RhdGVzPjxpc2JuPjAwMjctODQyNCAoUHJp
bnQpJiN4RDswMDI3LTg0MjQ8L2lzYm4+PGFjY2Vzc2lvbi1udW0+MTQ3NTc4MTY8L2FjY2Vzc2lv
bi1udW0+PHVybHM+PC91cmxzPjxjdXN0b20yPlBNQzM0MTc0MDwvY3VzdG9tMj48ZWxlY3Ryb25p
Yy1yZXNvdXJjZS1udW0+MTAuMTA3My9wbmFzLjAzMDgyMDYxMDA8L2VsZWN0cm9uaWMtcmVzb3Vy
Y2UtbnVtPjxyZW1vdGUtZGF0YWJhc2UtcHJvdmlkZXI+TkxNPC9yZW1vdGUtZGF0YWJhc2UtcHJv
dmlkZXI+PGxhbmd1YWdlPmVuZzwvbGFuZ3VhZ2U+PC9yZWNvcmQ+PC9DaXRlPjwvRW5kTm90ZT5=
</w:fldData>
        </w:fldChar>
      </w:r>
      <w:r w:rsidR="005D79EE" w:rsidRPr="002725E1">
        <w:instrText xml:space="preserve"> ADDIN EN.CITE.DATA </w:instrText>
      </w:r>
      <w:r w:rsidR="00DE4BC3" w:rsidRPr="002725E1">
        <w:fldChar w:fldCharType="end"/>
      </w:r>
      <w:r w:rsidR="00DE4BC3" w:rsidRPr="002725E1">
        <w:fldChar w:fldCharType="separate"/>
      </w:r>
      <w:r w:rsidR="005D79EE" w:rsidRPr="002725E1">
        <w:rPr>
          <w:noProof/>
        </w:rPr>
        <w:t>[39]</w:t>
      </w:r>
      <w:r w:rsidR="00DE4BC3" w:rsidRPr="002725E1">
        <w:fldChar w:fldCharType="end"/>
      </w:r>
      <w:r w:rsidR="002725E1" w:rsidRPr="002725E1">
        <w:t>.</w:t>
      </w:r>
      <w:r w:rsidRPr="002725E1">
        <w:t xml:space="preserve"> Docking calculations were carried out using Autodock Vina</w:t>
      </w:r>
      <w:r w:rsidR="002725E1" w:rsidRPr="002725E1">
        <w:t xml:space="preserve"> </w:t>
      </w:r>
      <w:r w:rsidR="00DE4BC3" w:rsidRPr="002725E1">
        <w:fldChar w:fldCharType="begin">
          <w:fldData xml:space="preserve">PEVuZE5vdGU+PENpdGU+PEF1dGhvcj5Ucm90dDwvQXV0aG9yPjxZZWFyPjIwMTA8L1llYXI+PFJl
Y051bT41NDwvUmVjTnVtPjxEaXNwbGF5VGV4dD5bNTVdPC9EaXNwbGF5VGV4dD48cmVjb3JkPjxy
ZWMtbnVtYmVyPjU0PC9yZWMtbnVtYmVyPjxmb3JlaWduLWtleXM+PGtleSBhcHA9IkVOIiBkYi1p
ZD0idnQwZnJkOXptc3JkMDdlMnhmajU1dmVmdnR0dGZmYWFlcnRmIiB0aW1lc3RhbXA9IjAiPjU0
PC9rZXk+PC9mb3JlaWduLWtleXM+PHJlZi10eXBlIG5hbWU9IkpvdXJuYWwgQXJ0aWNsZSI+MTc8
L3JlZi10eXBlPjxjb250cmlidXRvcnM+PGF1dGhvcnM+PGF1dGhvcj5Ucm90dCwgTy48L2F1dGhv
cj48YXV0aG9yPk9sc29uLCBBLiBKLjwvYXV0aG9yPjwvYXV0aG9ycz48L2NvbnRyaWJ1dG9ycz48
YXV0aC1hZGRyZXNzPkRlcGFydG1lbnQgb2YgTW9sZWN1bGFyIEJpb2xvZ3ksIFRoZSBTY3JpcHBz
IFJlc2VhcmNoIEluc3RpdHV0ZSwgTGEgSm9sbGEsIENhbGlmb3JuaWEsIFVTQS48L2F1dGgtYWRk
cmVzcz48dGl0bGVzPjx0aXRsZT5BdXRvRG9jayBWaW5hOiBpbXByb3ZpbmcgdGhlIHNwZWVkIGFu
ZCBhY2N1cmFjeSBvZiBkb2NraW5nIHdpdGggYSBuZXcgc2NvcmluZyBmdW5jdGlvbiwgZWZmaWNp
ZW50IG9wdGltaXphdGlvbiwgYW5kIG11bHRpdGhyZWFkaW5nPC90aXRsZT48c2Vjb25kYXJ5LXRp
dGxlPkogQ29tcHV0IENoZW08L3NlY29uZGFyeS10aXRsZT48YWx0LXRpdGxlPkpvdXJuYWwgb2Yg
Y29tcHV0YXRpb25hbCBjaGVtaXN0cnk8L2FsdC10aXRsZT48L3RpdGxlcz48cGVyaW9kaWNhbD48
ZnVsbC10aXRsZT5Kb3VybmFsIG9mIENvbXB1dGF0aW9uYWwgQ2hlbWlzdHJ5PC9mdWxsLXRpdGxl
PjxhYmJyLTE+Si4gQ29tcHV0LiBDaGVtLjwvYWJici0xPjxhYmJyLTI+SiBDb21wdXQgQ2hlbTwv
YWJici0yPjwvcGVyaW9kaWNhbD48YWx0LXBlcmlvZGljYWw+PGZ1bGwtdGl0bGU+Sm91cm5hbCBv
ZiBDb21wdXRhdGlvbmFsIENoZW1pc3RyeTwvZnVsbC10aXRsZT48YWJici0xPkouIENvbXB1dC4g
Q2hlbS48L2FiYnItMT48YWJici0yPkogQ29tcHV0IENoZW08L2FiYnItMj48L2FsdC1wZXJpb2Rp
Y2FsPjxwYWdlcz40NTUtNjE8L3BhZ2VzPjx2b2x1bWU+MzE8L3ZvbHVtZT48bnVtYmVyPjI8L251
bWJlcj48ZWRpdGlvbj4yMDA5LzA2LzA2PC9lZGl0aW9uPjxrZXl3b3Jkcz48a2V5d29yZD5BbGdv
cml0aG1zPC9rZXl3b3JkPjxrZXl3b3JkPkF1dG9tYXRpb248L2tleXdvcmQ+PGtleXdvcmQ+Qmlu
ZGluZyBTaXRlczwva2V5d29yZD48a2V5d29yZD5Db21wdXRhdGlvbmFsIEJpb2xvZ3kvKm1ldGhv
ZHM8L2tleXdvcmQ+PGtleXdvcmQ+SHlkcm9nZW4gQm9uZGluZzwva2V5d29yZD48a2V5d29yZD5I
eWRyb3Bob2JpYyBhbmQgSHlkcm9waGlsaWMgSW50ZXJhY3Rpb25zPC9rZXl3b3JkPjxrZXl3b3Jk
PipMaWdhbmRzPC9rZXl3b3JkPjxrZXl3b3JkPk1vbGVjdWxhciBEeW5hbWljcyBTaW11bGF0aW9u
PC9rZXl3b3JkPjxrZXl3b3JkPlNlbnNpdGl2aXR5IGFuZCBTcGVjaWZpY2l0eTwva2V5d29yZD48
a2V5d29yZD4qU29mdHdhcmU8L2tleXdvcmQ+PGtleXdvcmQ+U29sdmVudHMvY2hlbWlzdHJ5PC9r
ZXl3b3JkPjxrZXl3b3JkPlRoZXJtb2R5bmFtaWNzPC9rZXl3b3JkPjxrZXl3b3JkPlRpbWUgRmFj
dG9yczwva2V5d29yZD48L2tleXdvcmRzPjxkYXRlcz48eWVhcj4yMDEwPC95ZWFyPjxwdWItZGF0
ZXM+PGRhdGU+SmFuIDMwPC9kYXRlPjwvcHViLWRhdGVzPjwvZGF0ZXM+PGlzYm4+MDE5Mi04NjUx
PC9pc2JuPjxhY2Nlc3Npb24tbnVtPjE5NDk5NTc2PC9hY2Nlc3Npb24tbnVtPjx1cmxzPjwvdXJs
cz48Y3VzdG9tMj5QTUMzMDQxNjQxPC9jdXN0b20yPjxjdXN0b202Pk5JSE1TMjcwOTY1PC9jdXN0
b202PjxlbGVjdHJvbmljLXJlc291cmNlLW51bT4xMC4xMDAyL2pjYy4yMTMzNDwvZWxlY3Ryb25p
Yy1yZXNvdXJjZS1udW0+PHJlbW90ZS1kYXRhYmFzZS1wcm92aWRlcj5OTE08L3JlbW90ZS1kYXRh
YmFzZS1wcm92aWRlcj48bGFuZ3VhZ2U+ZW5nPC9sYW5ndWFnZT48L3JlY29yZD48L0NpdGU+PC9F
bmROb3RlPgB=
</w:fldData>
        </w:fldChar>
      </w:r>
      <w:r w:rsidR="005D79EE" w:rsidRPr="002725E1">
        <w:instrText xml:space="preserve"> ADDIN EN.CITE </w:instrText>
      </w:r>
      <w:r w:rsidR="00DE4BC3" w:rsidRPr="002725E1">
        <w:fldChar w:fldCharType="begin">
          <w:fldData xml:space="preserve">PEVuZE5vdGU+PENpdGU+PEF1dGhvcj5Ucm90dDwvQXV0aG9yPjxZZWFyPjIwMTA8L1llYXI+PFJl
Y051bT41NDwvUmVjTnVtPjxEaXNwbGF5VGV4dD5bNTVdPC9EaXNwbGF5VGV4dD48cmVjb3JkPjxy
ZWMtbnVtYmVyPjU0PC9yZWMtbnVtYmVyPjxmb3JlaWduLWtleXM+PGtleSBhcHA9IkVOIiBkYi1p
ZD0idnQwZnJkOXptc3JkMDdlMnhmajU1dmVmdnR0dGZmYWFlcnRmIiB0aW1lc3RhbXA9IjAiPjU0
PC9rZXk+PC9mb3JlaWduLWtleXM+PHJlZi10eXBlIG5hbWU9IkpvdXJuYWwgQXJ0aWNsZSI+MTc8
L3JlZi10eXBlPjxjb250cmlidXRvcnM+PGF1dGhvcnM+PGF1dGhvcj5Ucm90dCwgTy48L2F1dGhv
cj48YXV0aG9yPk9sc29uLCBBLiBKLjwvYXV0aG9yPjwvYXV0aG9ycz48L2NvbnRyaWJ1dG9ycz48
YXV0aC1hZGRyZXNzPkRlcGFydG1lbnQgb2YgTW9sZWN1bGFyIEJpb2xvZ3ksIFRoZSBTY3JpcHBz
IFJlc2VhcmNoIEluc3RpdHV0ZSwgTGEgSm9sbGEsIENhbGlmb3JuaWEsIFVTQS48L2F1dGgtYWRk
cmVzcz48dGl0bGVzPjx0aXRsZT5BdXRvRG9jayBWaW5hOiBpbXByb3ZpbmcgdGhlIHNwZWVkIGFu
ZCBhY2N1cmFjeSBvZiBkb2NraW5nIHdpdGggYSBuZXcgc2NvcmluZyBmdW5jdGlvbiwgZWZmaWNp
ZW50IG9wdGltaXphdGlvbiwgYW5kIG11bHRpdGhyZWFkaW5nPC90aXRsZT48c2Vjb25kYXJ5LXRp
dGxlPkogQ29tcHV0IENoZW08L3NlY29uZGFyeS10aXRsZT48YWx0LXRpdGxlPkpvdXJuYWwgb2Yg
Y29tcHV0YXRpb25hbCBjaGVtaXN0cnk8L2FsdC10aXRsZT48L3RpdGxlcz48cGVyaW9kaWNhbD48
ZnVsbC10aXRsZT5Kb3VybmFsIG9mIENvbXB1dGF0aW9uYWwgQ2hlbWlzdHJ5PC9mdWxsLXRpdGxl
PjxhYmJyLTE+Si4gQ29tcHV0LiBDaGVtLjwvYWJici0xPjxhYmJyLTI+SiBDb21wdXQgQ2hlbTwv
YWJici0yPjwvcGVyaW9kaWNhbD48YWx0LXBlcmlvZGljYWw+PGZ1bGwtdGl0bGU+Sm91cm5hbCBv
ZiBDb21wdXRhdGlvbmFsIENoZW1pc3RyeTwvZnVsbC10aXRsZT48YWJici0xPkouIENvbXB1dC4g
Q2hlbS48L2FiYnItMT48YWJici0yPkogQ29tcHV0IENoZW08L2FiYnItMj48L2FsdC1wZXJpb2Rp
Y2FsPjxwYWdlcz40NTUtNjE8L3BhZ2VzPjx2b2x1bWU+MzE8L3ZvbHVtZT48bnVtYmVyPjI8L251
bWJlcj48ZWRpdGlvbj4yMDA5LzA2LzA2PC9lZGl0aW9uPjxrZXl3b3Jkcz48a2V5d29yZD5BbGdv
cml0aG1zPC9rZXl3b3JkPjxrZXl3b3JkPkF1dG9tYXRpb248L2tleXdvcmQ+PGtleXdvcmQ+Qmlu
ZGluZyBTaXRlczwva2V5d29yZD48a2V5d29yZD5Db21wdXRhdGlvbmFsIEJpb2xvZ3kvKm1ldGhv
ZHM8L2tleXdvcmQ+PGtleXdvcmQ+SHlkcm9nZW4gQm9uZGluZzwva2V5d29yZD48a2V5d29yZD5I
eWRyb3Bob2JpYyBhbmQgSHlkcm9waGlsaWMgSW50ZXJhY3Rpb25zPC9rZXl3b3JkPjxrZXl3b3Jk
PipMaWdhbmRzPC9rZXl3b3JkPjxrZXl3b3JkPk1vbGVjdWxhciBEeW5hbWljcyBTaW11bGF0aW9u
PC9rZXl3b3JkPjxrZXl3b3JkPlNlbnNpdGl2aXR5IGFuZCBTcGVjaWZpY2l0eTwva2V5d29yZD48
a2V5d29yZD4qU29mdHdhcmU8L2tleXdvcmQ+PGtleXdvcmQ+U29sdmVudHMvY2hlbWlzdHJ5PC9r
ZXl3b3JkPjxrZXl3b3JkPlRoZXJtb2R5bmFtaWNzPC9rZXl3b3JkPjxrZXl3b3JkPlRpbWUgRmFj
dG9yczwva2V5d29yZD48L2tleXdvcmRzPjxkYXRlcz48eWVhcj4yMDEwPC95ZWFyPjxwdWItZGF0
ZXM+PGRhdGU+SmFuIDMwPC9kYXRlPjwvcHViLWRhdGVzPjwvZGF0ZXM+PGlzYm4+MDE5Mi04NjUx
PC9pc2JuPjxhY2Nlc3Npb24tbnVtPjE5NDk5NTc2PC9hY2Nlc3Npb24tbnVtPjx1cmxzPjwvdXJs
cz48Y3VzdG9tMj5QTUMzMDQxNjQxPC9jdXN0b20yPjxjdXN0b202Pk5JSE1TMjcwOTY1PC9jdXN0
b202PjxlbGVjdHJvbmljLXJlc291cmNlLW51bT4xMC4xMDAyL2pjYy4yMTMzNDwvZWxlY3Ryb25p
Yy1yZXNvdXJjZS1udW0+PHJlbW90ZS1kYXRhYmFzZS1wcm92aWRlcj5OTE08L3JlbW90ZS1kYXRh
YmFzZS1wcm92aWRlcj48bGFuZ3VhZ2U+ZW5nPC9sYW5ndWFnZT48L3JlY29yZD48L0NpdGU+PC9F
bmROb3RlPgB=
</w:fldData>
        </w:fldChar>
      </w:r>
      <w:r w:rsidR="005D79EE" w:rsidRPr="002725E1">
        <w:instrText xml:space="preserve"> ADDIN EN.CITE.DATA </w:instrText>
      </w:r>
      <w:r w:rsidR="00DE4BC3" w:rsidRPr="002725E1">
        <w:fldChar w:fldCharType="end"/>
      </w:r>
      <w:r w:rsidR="00DE4BC3" w:rsidRPr="002725E1">
        <w:fldChar w:fldCharType="separate"/>
      </w:r>
      <w:r w:rsidR="005D79EE" w:rsidRPr="002725E1">
        <w:rPr>
          <w:noProof/>
        </w:rPr>
        <w:t>[55]</w:t>
      </w:r>
      <w:r w:rsidR="00DE4BC3" w:rsidRPr="002725E1">
        <w:fldChar w:fldCharType="end"/>
      </w:r>
      <w:r w:rsidR="002725E1" w:rsidRPr="002725E1">
        <w:t>.</w:t>
      </w:r>
      <w:r w:rsidRPr="002725E1">
        <w:t xml:space="preserve"> MTDL structures were created and minimized using the MMFF94 force field implanted in ChemBio3D Ultra 12.0 (PerkinElmer, Inc. Waltham, MA, USA). MTDL and mouse AChE were further prepared using Autodock </w:t>
      </w:r>
      <w:r w:rsidR="002725E1" w:rsidRPr="002725E1">
        <w:t xml:space="preserve">Tools 1.5.6 </w:t>
      </w:r>
      <w:r w:rsidR="00DE4BC3" w:rsidRPr="002725E1">
        <w:fldChar w:fldCharType="begin"/>
      </w:r>
      <w:r w:rsidR="005D79EE" w:rsidRPr="002725E1">
        <w:instrText xml:space="preserve"> ADDIN EN.CITE &lt;EndNote&gt;&lt;Cite&gt;&lt;Author&gt;Sanner&lt;/Author&gt;&lt;Year&gt;1999&lt;/Year&gt;&lt;RecNum&gt;63&lt;/RecNum&gt;&lt;DisplayText&gt;[56]&lt;/DisplayText&gt;&lt;record&gt;&lt;rec-number&gt;63&lt;/rec-number&gt;&lt;foreign-keys&gt;&lt;key app="EN" db-id="vt0frd9zmsrd07e2xfj55vefvtttffaaertf" timestamp="0"&gt;63&lt;/key&gt;&lt;/foreign-keys&gt;&lt;ref-type name="Journal Article"&gt;17&lt;/ref-type&gt;&lt;contributors&gt;&lt;authors&gt;&lt;author&gt;Sanner, M. F.&lt;/author&gt;&lt;/authors&gt;&lt;/contributors&gt;&lt;auth-address&gt;Scripps Research Institute, La Jolla, CA 92037, USA. sanner@scripps.edu&lt;/auth-address&gt;&lt;titles&gt;&lt;title&gt;Python: a programming language for software integration and development&lt;/title&gt;&lt;secondary-title&gt;J Mol Graph Model&lt;/secondary-title&gt;&lt;alt-title&gt;Journal of molecular graphics &amp;amp; modelling&lt;/alt-title&gt;&lt;/titles&gt;&lt;periodical&gt;&lt;full-title&gt;Journal of Molecular Graphics and Modelling&lt;/full-title&gt;&lt;abbr-1&gt;J. Mol. Graph. Model.&lt;/abbr-1&gt;&lt;abbr-2&gt;J Mol Graph Model&lt;/abbr-2&gt;&lt;abbr-3&gt;Journal of Molecular Graphics &amp;amp; Modelling&lt;/abbr-3&gt;&lt;/periodical&gt;&lt;alt-periodical&gt;&lt;full-title&gt;Journal of Molecular Graphics and Modelling&lt;/full-title&gt;&lt;abbr-1&gt;J. Mol. Graph. Model.&lt;/abbr-1&gt;&lt;abbr-2&gt;J Mol Graph Model&lt;/abbr-2&gt;&lt;abbr-3&gt;Journal of Molecular Graphics &amp;amp; Modelling&lt;/abbr-3&gt;&lt;/alt-periodical&gt;&lt;pages&gt;57-61&lt;/pages&gt;&lt;volume&gt;17&lt;/volume&gt;&lt;number&gt;1&lt;/number&gt;&lt;edition&gt;2000/02/08&lt;/edition&gt;&lt;keywords&gt;&lt;keyword&gt;Computer Graphics&lt;/keyword&gt;&lt;keyword&gt;Models, Molecular&lt;/keyword&gt;&lt;keyword&gt;Oligopeptides/chemistry&lt;/keyword&gt;&lt;keyword&gt;*Programming Languages&lt;/keyword&gt;&lt;keyword&gt;Protein Structure, Secondary&lt;/keyword&gt;&lt;keyword&gt;*Software&lt;/keyword&gt;&lt;/keywords&gt;&lt;dates&gt;&lt;year&gt;1999&lt;/year&gt;&lt;pub-dates&gt;&lt;date&gt;Feb&lt;/date&gt;&lt;/pub-dates&gt;&lt;/dates&gt;&lt;isbn&gt;1093-3263 (Print)&amp;#xD;1093-3263&lt;/isbn&gt;&lt;accession-num&gt;10660911&lt;/accession-num&gt;&lt;urls&gt;&lt;/urls&gt;&lt;remote-database-provider&gt;NLM&lt;/remote-database-provider&gt;&lt;language&gt;eng&lt;/language&gt;&lt;/record&gt;&lt;/Cite&gt;&lt;/EndNote&gt;</w:instrText>
      </w:r>
      <w:r w:rsidR="00DE4BC3" w:rsidRPr="002725E1">
        <w:fldChar w:fldCharType="separate"/>
      </w:r>
      <w:r w:rsidR="005D79EE" w:rsidRPr="002725E1">
        <w:rPr>
          <w:noProof/>
        </w:rPr>
        <w:t>[56]</w:t>
      </w:r>
      <w:r w:rsidR="00DE4BC3" w:rsidRPr="002725E1">
        <w:fldChar w:fldCharType="end"/>
      </w:r>
      <w:r w:rsidR="002725E1" w:rsidRPr="002725E1">
        <w:t>.</w:t>
      </w:r>
      <w:r w:rsidRPr="002725E1">
        <w:t xml:space="preserve"> Structural water molecules were conserved in the model in order to improve docking accuracy. Residues in the active site of AChE (Tyr 72, </w:t>
      </w:r>
      <w:r w:rsidR="00932B7F" w:rsidRPr="002725E1">
        <w:t xml:space="preserve">Trp 86, Tyr 124, </w:t>
      </w:r>
      <w:r w:rsidRPr="002725E1">
        <w:t xml:space="preserve">Tyr 286, </w:t>
      </w:r>
      <w:r w:rsidR="0078242B" w:rsidRPr="002725E1">
        <w:t xml:space="preserve">Tyr 337, </w:t>
      </w:r>
      <w:r w:rsidRPr="002725E1">
        <w:t xml:space="preserve">Tyr 341) were selected as flexible. The 3D affinity grid box was designed to include the full active-site gorge of AChE. Docking calculations were performed using the default parameter set of AutoDock Vina to generate nine docking poses per molecule. Vina generated the estimated total Gibbs free energy of binding in kcal/mol, which could be converted to the apparent constant, </w:t>
      </w:r>
      <w:r w:rsidRPr="002725E1">
        <w:rPr>
          <w:i/>
        </w:rPr>
        <w:t>K</w:t>
      </w:r>
      <w:r w:rsidRPr="002725E1">
        <w:rPr>
          <w:vertAlign w:val="subscript"/>
        </w:rPr>
        <w:t>i</w:t>
      </w:r>
      <w:r w:rsidRPr="002725E1">
        <w:t>, using the relationship ∆G=RT.ln (</w:t>
      </w:r>
      <w:r w:rsidR="00C141BD" w:rsidRPr="002725E1">
        <w:rPr>
          <w:i/>
        </w:rPr>
        <w:t>K</w:t>
      </w:r>
      <w:r w:rsidR="00C141BD" w:rsidRPr="002725E1">
        <w:rPr>
          <w:vertAlign w:val="subscript"/>
        </w:rPr>
        <w:t>i</w:t>
      </w:r>
      <w:r w:rsidRPr="002725E1">
        <w:t xml:space="preserve">). Docking poses were visualized using the PyMOL molecular graphics </w:t>
      </w:r>
      <w:r w:rsidR="002725E1" w:rsidRPr="002725E1">
        <w:t xml:space="preserve">system </w:t>
      </w:r>
      <w:r w:rsidR="00DE4BC3" w:rsidRPr="002725E1">
        <w:fldChar w:fldCharType="begin"/>
      </w:r>
      <w:r w:rsidR="005D79EE" w:rsidRPr="002725E1">
        <w:instrText xml:space="preserve"> ADDIN EN.CITE &lt;EndNote&gt;&lt;Cite&gt;&lt;Author&gt;DeLano&lt;/Author&gt;&lt;Year&gt;2002&lt;/Year&gt;&lt;RecNum&gt;64&lt;/RecNum&gt;&lt;DisplayText&gt;[57]&lt;/DisplayText&gt;&lt;record&gt;&lt;rec-number&gt;64&lt;/rec-number&gt;&lt;foreign-keys&gt;&lt;key app="EN" db-id="vt0frd9zmsrd07e2xfj55vefvtttffaaertf" timestamp="0"&gt;64&lt;/key&gt;&lt;/foreign-keys&gt;&lt;ref-type name="Web Page"&gt;12&lt;/ref-type&gt;&lt;contributors&gt;&lt;authors&gt;&lt;author&gt;DeLano, W.L.&lt;/author&gt;&lt;/authors&gt;&lt;/contributors&gt;&lt;titles&gt;&lt;title&gt;The PyMOL Molecular Graphics System&lt;/title&gt;&lt;/titles&gt;&lt;dates&gt;&lt;year&gt;2002&lt;/year&gt;&lt;/dates&gt;&lt;urls&gt;&lt;related-urls&gt;&lt;url&gt;http://www.pymol.org&lt;/url&gt;&lt;/related-urls&gt;&lt;/urls&gt;&lt;/record&gt;&lt;/Cite&gt;&lt;/EndNote&gt;</w:instrText>
      </w:r>
      <w:r w:rsidR="00DE4BC3" w:rsidRPr="002725E1">
        <w:fldChar w:fldCharType="separate"/>
      </w:r>
      <w:r w:rsidR="005D79EE" w:rsidRPr="002725E1">
        <w:rPr>
          <w:noProof/>
        </w:rPr>
        <w:t>[57]</w:t>
      </w:r>
      <w:r w:rsidR="00DE4BC3" w:rsidRPr="002725E1">
        <w:fldChar w:fldCharType="end"/>
      </w:r>
      <w:r w:rsidR="002725E1" w:rsidRPr="002725E1">
        <w:t>.</w:t>
      </w:r>
    </w:p>
    <w:p w14:paraId="74DFEA5D" w14:textId="77777777" w:rsidR="00CF5635" w:rsidRPr="00EA5257" w:rsidRDefault="00CF5635" w:rsidP="00CF5635">
      <w:pPr>
        <w:pStyle w:val="Titolo2"/>
        <w:rPr>
          <w:lang w:val="en-GB"/>
        </w:rPr>
      </w:pPr>
      <w:r w:rsidRPr="00EA5257">
        <w:rPr>
          <w:lang w:val="en-GB"/>
        </w:rPr>
        <w:t xml:space="preserve">Evaluation of the inhibitory activity toward </w:t>
      </w:r>
      <w:r w:rsidR="0072363B">
        <w:rPr>
          <w:lang w:val="en-GB"/>
        </w:rPr>
        <w:t xml:space="preserve">human </w:t>
      </w:r>
      <w:r w:rsidRPr="00EA5257">
        <w:rPr>
          <w:lang w:val="en-GB"/>
        </w:rPr>
        <w:t>AChE and BChE</w:t>
      </w:r>
    </w:p>
    <w:p w14:paraId="4D2EDBCF" w14:textId="77777777" w:rsidR="00CF5635" w:rsidRDefault="00CF5635" w:rsidP="00A21B7A">
      <w:pPr>
        <w:pStyle w:val="TAMainText"/>
      </w:pPr>
      <w:r w:rsidRPr="00EA5257">
        <w:t xml:space="preserve">The capacity of tested compounds to inhibit </w:t>
      </w:r>
      <w:r w:rsidR="0072363B">
        <w:t xml:space="preserve">human </w:t>
      </w:r>
      <w:r w:rsidRPr="00EA5257">
        <w:t>AChE and BChE activity was assessed by the Ellman method</w:t>
      </w:r>
      <w:r w:rsidR="00B77884">
        <w:t xml:space="preserve"> </w:t>
      </w:r>
      <w:r w:rsidR="00DE4BC3" w:rsidRPr="00EA5257">
        <w:fldChar w:fldCharType="begin"/>
      </w:r>
      <w:r w:rsidR="005D79EE">
        <w:instrText xml:space="preserve"> ADDIN EN.CITE &lt;EndNote&gt;&lt;Cite&gt;&lt;Author&gt;Ellman&lt;/Author&gt;&lt;Year&gt;1961&lt;/Year&gt;&lt;RecNum&gt;81&lt;/RecNum&gt;&lt;DisplayText&gt;[58]&lt;/DisplayText&gt;&lt;record&gt;&lt;rec-number&gt;81&lt;/rec-number&gt;&lt;foreign-keys&gt;&lt;key app="EN" db-id="vt0frd9zmsrd07e2xfj55vefvtttffaaertf" timestamp="0"&gt;81&lt;/key&gt;&lt;/foreign-keys&gt;&lt;ref-type name="Journal Article"&gt;17&lt;/ref-type&gt;&lt;contributors&gt;&lt;authors&gt;&lt;author&gt;Ellman, G. L.&lt;/author&gt;&lt;author&gt;Courtney, K. D.&lt;/author&gt;&lt;author&gt;Andres, V., Jr.&lt;/author&gt;&lt;author&gt;Featherstone, R. M.&lt;/author&gt;&lt;/authors&gt;&lt;/contributors&gt;&lt;titles&gt;&lt;title&gt;A new and rapid colorimetric determination of acetylcholinesterase activity&lt;/title&gt;&lt;secondary-title&gt;Biochem Pharmacol&lt;/secondary-title&gt;&lt;alt-title&gt;Biochemical pharmacology&lt;/alt-title&gt;&lt;/titles&gt;&lt;periodical&gt;&lt;full-title&gt;Biochemical Pharmacology&lt;/full-title&gt;&lt;abbr-1&gt;Biochem. Pharmacol.&lt;/abbr-1&gt;&lt;abbr-2&gt;Biochem Pharmacol&lt;/abbr-2&gt;&lt;/periodical&gt;&lt;alt-periodical&gt;&lt;full-title&gt;Biochemical Pharmacology&lt;/full-title&gt;&lt;abbr-1&gt;Biochem. Pharmacol.&lt;/abbr-1&gt;&lt;abbr-2&gt;Biochem Pharmacol&lt;/abbr-2&gt;&lt;/alt-periodical&gt;&lt;pages&gt;88-95&lt;/pages&gt;&lt;volume&gt;7&lt;/volume&gt;&lt;edition&gt;1961/07/01&lt;/edition&gt;&lt;keywords&gt;&lt;keyword&gt;*Acetylcholinesterase&lt;/keyword&gt;&lt;keyword&gt;Cholinesterases/*chemistry&lt;/keyword&gt;&lt;keyword&gt;*CHOLINESTERASE/chemistry&lt;/keyword&gt;&lt;/keywords&gt;&lt;dates&gt;&lt;year&gt;1961&lt;/year&gt;&lt;pub-dates&gt;&lt;date&gt;Jul&lt;/date&gt;&lt;/pub-dates&gt;&lt;/dates&gt;&lt;isbn&gt;0006-2952 (Print)&amp;#xD;0006-2952&lt;/isbn&gt;&lt;accession-num&gt;13726518&lt;/accession-num&gt;&lt;urls&gt;&lt;/urls&gt;&lt;remote-database-provider&gt;NLM&lt;/remote-database-provider&gt;&lt;language&gt;eng&lt;/language&gt;&lt;/record&gt;&lt;/Cite&gt;&lt;/EndNote&gt;</w:instrText>
      </w:r>
      <w:r w:rsidR="00DE4BC3" w:rsidRPr="00EA5257">
        <w:fldChar w:fldCharType="separate"/>
      </w:r>
      <w:r w:rsidR="005D79EE">
        <w:rPr>
          <w:noProof/>
        </w:rPr>
        <w:t>[58]</w:t>
      </w:r>
      <w:r w:rsidR="00DE4BC3" w:rsidRPr="00EA5257">
        <w:fldChar w:fldCharType="end"/>
      </w:r>
      <w:r w:rsidR="00B77884">
        <w:t>.</w:t>
      </w:r>
      <w:r w:rsidRPr="00EA5257">
        <w:t xml:space="preserve"> The assay was performed at 37 °C in a Jasco V-530 double beam Spectrophotometer (Jasco Europe). A stock solution of AChE was </w:t>
      </w:r>
      <w:r w:rsidRPr="00EA5257">
        <w:lastRenderedPageBreak/>
        <w:t xml:space="preserve">prepared by dissolving human recombinant AChE (Sigma Aldrich, Italy) lyophilized powder in 0.1 M phosphate buffer (pH = 8.0) containing Triton X-100 0.1%. A stock solution of BChE from human serum (Sigma Aldrich, Italy) was prepared by dissolving the lyophilized powder in an aqueous solution of gelatine 0.1%. Stock solutions of inhibitors (1 or 2 mM) were prepared in methanol. Five increasing concentrations of the inhibitor were used, yielding 20-80% inhibition of the enzymatic activity. The assay solution consisted of 0.1 M phosphate, pH 8.0, with the </w:t>
      </w:r>
      <w:r w:rsidR="00DE4BC3">
        <w:t xml:space="preserve">addition of 340 </w:t>
      </w:r>
      <w:r w:rsidR="00DE4BC3" w:rsidRPr="00A02256">
        <w:sym w:font="Symbol" w:char="F06D"/>
      </w:r>
      <w:r w:rsidR="00DE4BC3">
        <w:t>M DTNB</w:t>
      </w:r>
      <w:r w:rsidRPr="00EA5257">
        <w:t>, 0.02 unit/mL of human recombinant AChE, or human serum BChE, and 550 µM substrate, ATCh or BTCh, respectively. 50 µL aliquots of increasing concentrations of the tested compound were added to the assay solution and preincubated for 20 min at 37 °C with the enzyme, followed by addition of substrate, after which the increase in absorbance at 412 nm was monitored for 3 min. Assays were carried out against a blank containing all components except AChE or BChE, in order to correct for non-enzymatic substrate hydrolysis. The reaction rates were compared and the percent inhibition due to the presence of tested inhibitor at increasing concentration was calculated. Each concentration was analyzed in triplicate, and IC</w:t>
      </w:r>
      <w:r w:rsidRPr="00EA5257">
        <w:rPr>
          <w:vertAlign w:val="subscript"/>
        </w:rPr>
        <w:t>50</w:t>
      </w:r>
      <w:r w:rsidRPr="00EA5257">
        <w:t xml:space="preserve"> values were determined graphically from log concentration–inhibition curves (GraphPad Prism 4.03 software, GraphPad Software Inc.). Each IC</w:t>
      </w:r>
      <w:r w:rsidRPr="00EA5257">
        <w:rPr>
          <w:vertAlign w:val="subscript"/>
        </w:rPr>
        <w:t>50</w:t>
      </w:r>
      <w:r w:rsidRPr="00EA5257">
        <w:t xml:space="preserve"> value was determined from at least two independent experiments each performed in triplicate.</w:t>
      </w:r>
    </w:p>
    <w:p w14:paraId="19B36EF1" w14:textId="77777777" w:rsidR="00342D62" w:rsidRPr="00A02256" w:rsidRDefault="00342D62" w:rsidP="00A02256">
      <w:pPr>
        <w:pStyle w:val="Titolo2"/>
        <w:rPr>
          <w:lang w:val="en-GB"/>
        </w:rPr>
      </w:pPr>
      <w:r w:rsidRPr="00A02256">
        <w:rPr>
          <w:lang w:val="en-GB"/>
        </w:rPr>
        <w:t xml:space="preserve">Evaluation of the time-dependent carbamoylation of hAChE by </w:t>
      </w:r>
      <w:r w:rsidRPr="00A02256">
        <w:rPr>
          <w:b/>
          <w:lang w:val="en-GB"/>
        </w:rPr>
        <w:t>MB105</w:t>
      </w:r>
      <w:r w:rsidRPr="00A02256">
        <w:rPr>
          <w:lang w:val="en-GB"/>
        </w:rPr>
        <w:t xml:space="preserve">. </w:t>
      </w:r>
    </w:p>
    <w:p w14:paraId="13B3C5C1" w14:textId="48311DAB" w:rsidR="00342D62" w:rsidRDefault="00342D62" w:rsidP="00D90943">
      <w:pPr>
        <w:shd w:val="clear" w:color="auto" w:fill="FFFFFF"/>
        <w:spacing w:after="240" w:line="360" w:lineRule="auto"/>
        <w:jc w:val="both"/>
        <w:rPr>
          <w:color w:val="000000"/>
          <w:lang w:val="en-US"/>
        </w:rPr>
      </w:pPr>
      <w:r w:rsidRPr="002725E1">
        <w:rPr>
          <w:color w:val="000000"/>
          <w:lang w:val="en-US"/>
        </w:rPr>
        <w:t xml:space="preserve">The stopped time assay was performed, in which </w:t>
      </w:r>
      <w:r w:rsidR="00D90943" w:rsidRPr="002725E1">
        <w:rPr>
          <w:color w:val="000000"/>
          <w:lang w:val="en-US"/>
        </w:rPr>
        <w:t>h</w:t>
      </w:r>
      <w:r w:rsidRPr="002725E1">
        <w:rPr>
          <w:color w:val="000000"/>
          <w:lang w:val="en-US"/>
        </w:rPr>
        <w:t>AChE</w:t>
      </w:r>
      <w:r w:rsidR="00D90943" w:rsidRPr="002725E1">
        <w:rPr>
          <w:color w:val="000000"/>
          <w:lang w:val="en-US"/>
        </w:rPr>
        <w:t xml:space="preserve"> o hBChE</w:t>
      </w:r>
      <w:r w:rsidRPr="002725E1">
        <w:rPr>
          <w:color w:val="000000"/>
          <w:lang w:val="en-US"/>
        </w:rPr>
        <w:t xml:space="preserve"> and </w:t>
      </w:r>
      <w:r w:rsidRPr="002725E1">
        <w:rPr>
          <w:b/>
          <w:color w:val="000000"/>
          <w:lang w:val="en-US"/>
        </w:rPr>
        <w:t>M</w:t>
      </w:r>
      <w:r w:rsidR="00D90943" w:rsidRPr="002725E1">
        <w:rPr>
          <w:b/>
          <w:color w:val="000000"/>
          <w:lang w:val="en-US"/>
        </w:rPr>
        <w:t>B105</w:t>
      </w:r>
      <w:r w:rsidRPr="002725E1">
        <w:rPr>
          <w:color w:val="000000"/>
          <w:lang w:val="en-US"/>
        </w:rPr>
        <w:t xml:space="preserve"> at a concentration </w:t>
      </w:r>
      <w:r w:rsidR="00D90943" w:rsidRPr="002725E1">
        <w:rPr>
          <w:color w:val="000000"/>
          <w:lang w:val="en-US"/>
        </w:rPr>
        <w:t>of 0.2</w:t>
      </w:r>
      <w:r w:rsidRPr="002725E1">
        <w:rPr>
          <w:color w:val="000000"/>
          <w:lang w:val="en-US"/>
        </w:rPr>
        <w:t xml:space="preserve"> µM, a value close to its IC</w:t>
      </w:r>
      <w:r w:rsidRPr="002725E1">
        <w:rPr>
          <w:color w:val="000000"/>
          <w:vertAlign w:val="subscript"/>
          <w:lang w:val="en-US"/>
        </w:rPr>
        <w:t>50</w:t>
      </w:r>
      <w:r w:rsidRPr="002725E1">
        <w:rPr>
          <w:color w:val="000000"/>
          <w:lang w:val="en-US"/>
        </w:rPr>
        <w:t xml:space="preserve"> value, were mixed in the assay buffer at pH 8.0. After </w:t>
      </w:r>
      <w:r w:rsidR="00D90943" w:rsidRPr="002725E1">
        <w:rPr>
          <w:lang w:val="en-US"/>
        </w:rPr>
        <w:t xml:space="preserve">2, 10, 20, </w:t>
      </w:r>
      <w:r w:rsidRPr="002725E1">
        <w:rPr>
          <w:lang w:val="en-US"/>
        </w:rPr>
        <w:t>and 40</w:t>
      </w:r>
      <w:r w:rsidR="00D90943" w:rsidRPr="002725E1">
        <w:rPr>
          <w:color w:val="000000"/>
          <w:lang w:val="en-US"/>
        </w:rPr>
        <w:t xml:space="preserve"> min incubation at 37</w:t>
      </w:r>
      <w:r w:rsidR="00A02256" w:rsidRPr="002725E1">
        <w:rPr>
          <w:color w:val="000000"/>
          <w:lang w:val="en-US"/>
        </w:rPr>
        <w:t xml:space="preserve"> </w:t>
      </w:r>
      <w:r w:rsidRPr="002725E1">
        <w:rPr>
          <w:color w:val="000000"/>
          <w:lang w:val="en-US"/>
        </w:rPr>
        <w:t>°C, the determinati</w:t>
      </w:r>
      <w:r w:rsidR="00D90943" w:rsidRPr="002725E1">
        <w:rPr>
          <w:color w:val="000000"/>
          <w:lang w:val="en-US"/>
        </w:rPr>
        <w:t xml:space="preserve">on of residual activity of the </w:t>
      </w:r>
      <w:r w:rsidR="00892E7F" w:rsidRPr="002725E1">
        <w:rPr>
          <w:color w:val="000000"/>
          <w:lang w:val="en-US"/>
        </w:rPr>
        <w:t>A</w:t>
      </w:r>
      <w:r w:rsidRPr="002725E1">
        <w:rPr>
          <w:color w:val="000000"/>
          <w:lang w:val="en-US"/>
        </w:rPr>
        <w:t xml:space="preserve">ChE-catalyzed hydrolysis of </w:t>
      </w:r>
      <w:r w:rsidR="00D90943" w:rsidRPr="002725E1">
        <w:rPr>
          <w:color w:val="000000"/>
          <w:lang w:val="en-US"/>
        </w:rPr>
        <w:t>the substrate</w:t>
      </w:r>
      <w:r w:rsidRPr="002725E1">
        <w:rPr>
          <w:color w:val="000000"/>
          <w:lang w:val="en-US"/>
        </w:rPr>
        <w:t xml:space="preserve"> was carried out by Ellman’s method</w:t>
      </w:r>
      <w:r w:rsidR="002725E1" w:rsidRPr="002725E1">
        <w:rPr>
          <w:color w:val="000000"/>
          <w:lang w:val="en-US"/>
        </w:rPr>
        <w:t xml:space="preserve"> </w:t>
      </w:r>
      <w:r w:rsidR="00D90943" w:rsidRPr="002725E1">
        <w:fldChar w:fldCharType="begin"/>
      </w:r>
      <w:r w:rsidR="00D90943" w:rsidRPr="002725E1">
        <w:rPr>
          <w:lang w:val="en-US"/>
        </w:rPr>
        <w:instrText xml:space="preserve"> ADDIN EN.CITE &lt;EndNote&gt;&lt;Cite&gt;&lt;Author&gt;Ellman&lt;/Author&gt;&lt;Year&gt;1961&lt;/Year&gt;&lt;RecNum&gt;81&lt;/RecNum&gt;&lt;DisplayText&gt;[58]&lt;/DisplayText&gt;&lt;record&gt;&lt;rec-number&gt;81&lt;/rec-number&gt;&lt;foreign-keys&gt;&lt;key app="EN" db-id="vt0frd9zmsrd07e2xfj55vefvtttffaaertf" timestamp="0"&gt;81&lt;/key&gt;&lt;/foreign-keys&gt;&lt;ref-type name="Journal Article"&gt;17&lt;/ref-type&gt;&lt;contributors&gt;&lt;authors&gt;&lt;author&gt;Ellman, G. L.&lt;/author&gt;&lt;author&gt;Courtney, K. D.&lt;/author&gt;&lt;author&gt;Andres, V., Jr.&lt;/author&gt;&lt;author&gt;Featherstone, R. M.&lt;/author&gt;&lt;/authors&gt;&lt;/contributors&gt;&lt;titles&gt;&lt;title&gt;A new and rapid colorimetric determination of acetylcholinesterase activity&lt;/title&gt;&lt;secondary-title&gt;Biochem Pharmacol&lt;/secondary-title&gt;&lt;alt-title&gt;Biochemical pharmacology&lt;/alt-title&gt;&lt;/titles&gt;&lt;periodical&gt;&lt;full-title&gt;Biochemical Pharmacology&lt;/full-title&gt;&lt;abbr-1&gt;Biochem. Pharmacol.&lt;/abbr-1&gt;&lt;abbr-2&gt;Biochem Pharmacol&lt;/abbr-2&gt;&lt;/periodical&gt;&lt;alt-periodical&gt;&lt;full-title&gt;Biochemical Pharmacology&lt;/full-title&gt;&lt;abbr-1&gt;Biochem. Pharmacol.&lt;/abbr-1&gt;&lt;abbr-2&gt;Biochem Pharmacol&lt;/abbr-2&gt;&lt;/alt-periodical&gt;&lt;pages&gt;88-95&lt;/pages&gt;&lt;volume&gt;7&lt;/volume&gt;&lt;edition&gt;1961/07/01&lt;/edition&gt;&lt;keywords&gt;&lt;keyword&gt;*Acetylcholinesterase&lt;/keyword&gt;&lt;keyword&gt;Cholinesterases/*chemistry&lt;/keyword&gt;&lt;keyword&gt;*CHOLINESTERASE/chemistry&lt;/keyword&gt;&lt;/keywords&gt;&lt;dates&gt;&lt;year&gt;1961&lt;/year&gt;&lt;pub-dates&gt;&lt;date&gt;Jul&lt;/date&gt;&lt;/pub-dates&gt;&lt;/dates&gt;&lt;isbn&gt;0006-2952 (Print)&amp;#xD;0006-2952&lt;/isbn&gt;&lt;accession-num&gt;13726518&lt;/accession-num&gt;&lt;urls&gt;&lt;/urls&gt;&lt;remote-database-provider&gt;NLM&lt;/remote-database-provider&gt;&lt;language&gt;eng&lt;/language&gt;&lt;/record&gt;&lt;/Cite&gt;&lt;/EndNote&gt;</w:instrText>
      </w:r>
      <w:r w:rsidR="00D90943" w:rsidRPr="002725E1">
        <w:fldChar w:fldCharType="separate"/>
      </w:r>
      <w:r w:rsidR="00D90943" w:rsidRPr="002725E1">
        <w:rPr>
          <w:noProof/>
          <w:lang w:val="en-US"/>
        </w:rPr>
        <w:t>[58]</w:t>
      </w:r>
      <w:r w:rsidR="00D90943" w:rsidRPr="002725E1">
        <w:fldChar w:fldCharType="end"/>
      </w:r>
      <w:r w:rsidR="002725E1" w:rsidRPr="002725E1">
        <w:rPr>
          <w:lang w:val="en-US"/>
        </w:rPr>
        <w:t>.</w:t>
      </w:r>
      <w:r w:rsidRPr="002725E1">
        <w:rPr>
          <w:color w:val="000000"/>
          <w:lang w:val="en-US"/>
        </w:rPr>
        <w:t xml:space="preserve"> A parallel control (i.e., no inhibitors in the mixture) allowed to adjust activities measured at the same incubation times.</w:t>
      </w:r>
      <w:r w:rsidRPr="00B8730D">
        <w:rPr>
          <w:color w:val="000000"/>
          <w:lang w:val="en-US"/>
        </w:rPr>
        <w:t xml:space="preserve"> </w:t>
      </w:r>
    </w:p>
    <w:p w14:paraId="72B64B69" w14:textId="77777777" w:rsidR="00AF3286" w:rsidRPr="00EA5257" w:rsidRDefault="00AF3286" w:rsidP="00A02256">
      <w:pPr>
        <w:pStyle w:val="Titolo2"/>
        <w:rPr>
          <w:lang w:val="en-GB"/>
        </w:rPr>
      </w:pPr>
      <w:r w:rsidRPr="00EA5257">
        <w:rPr>
          <w:lang w:val="en-GB"/>
        </w:rPr>
        <w:t>Electrophysiological assays</w:t>
      </w:r>
    </w:p>
    <w:p w14:paraId="5677F43A" w14:textId="77777777" w:rsidR="00A21B7A" w:rsidRPr="00A21B7A" w:rsidRDefault="00364F01" w:rsidP="00A21B7A">
      <w:pPr>
        <w:pStyle w:val="TAMainText"/>
      </w:pPr>
      <w:r w:rsidRPr="00A21B7A">
        <w:t xml:space="preserve">Two-electrode voltage clamp electrophysiology on </w:t>
      </w:r>
      <w:r w:rsidRPr="00A21B7A">
        <w:rPr>
          <w:i/>
        </w:rPr>
        <w:t>Xenopus laevis</w:t>
      </w:r>
      <w:r w:rsidRPr="00A21B7A">
        <w:t xml:space="preserve"> oocytes expressing human </w:t>
      </w:r>
      <w:r w:rsidRPr="00A21B7A">
        <w:rPr>
          <w:rFonts w:ascii="Constantia" w:hAnsi="Constantia"/>
        </w:rPr>
        <w:t>α</w:t>
      </w:r>
      <w:r w:rsidRPr="00A21B7A">
        <w:t xml:space="preserve">7 nAChR. We purchased adult </w:t>
      </w:r>
      <w:r w:rsidRPr="00A21B7A">
        <w:rPr>
          <w:i/>
        </w:rPr>
        <w:t>X. laevis</w:t>
      </w:r>
      <w:r w:rsidRPr="00A21B7A">
        <w:t xml:space="preserve"> females from the Biological Resource Center (University of Rennes, France). Animal care and experimental procedures were performed according to the Ethical Committee for Animal Experimentation C2EA-59 of Paris Center-South. </w:t>
      </w:r>
      <w:r w:rsidR="00FE779A" w:rsidRPr="00A21B7A">
        <w:t xml:space="preserve">For laparotomy </w:t>
      </w:r>
      <w:r w:rsidR="00FE779A" w:rsidRPr="00A21B7A">
        <w:rPr>
          <w:i/>
        </w:rPr>
        <w:t>X. laevis</w:t>
      </w:r>
      <w:r w:rsidR="00FE779A" w:rsidRPr="00A21B7A">
        <w:t xml:space="preserve"> mature female frogs were anesthetized </w:t>
      </w:r>
      <w:r w:rsidR="00FE779A" w:rsidRPr="00A21B7A">
        <w:lastRenderedPageBreak/>
        <w:t>by immersion in a 1 g/l ethyl-3-amino benzoate methane sulfonate solution (Sigma-Aldrich, Saint Quentin, France).  Ovarian lobes were excised and immerse in a solution containing 88 mM NaCl, 1 mM MgCl</w:t>
      </w:r>
      <w:r w:rsidR="00FE779A" w:rsidRPr="00A21B7A">
        <w:rPr>
          <w:vertAlign w:val="subscript"/>
        </w:rPr>
        <w:t>2</w:t>
      </w:r>
      <w:r w:rsidR="00FE779A" w:rsidRPr="00A21B7A">
        <w:t>, 5 mM HEPES 5; pH 7.6. Thereafter, the ovarian lobes were cultured at 18</w:t>
      </w:r>
      <w:r w:rsidR="00D75028" w:rsidRPr="00A21B7A">
        <w:t xml:space="preserve"> </w:t>
      </w:r>
      <w:r w:rsidR="00FE779A" w:rsidRPr="00A21B7A">
        <w:t>°C in Barth’s solution containing 88 mM NaCl, 1 mM KCl, 0.41 mM CaCl</w:t>
      </w:r>
      <w:r w:rsidR="00FE779A" w:rsidRPr="00A21B7A">
        <w:rPr>
          <w:vertAlign w:val="subscript"/>
        </w:rPr>
        <w:t>2</w:t>
      </w:r>
      <w:r w:rsidR="00FE779A" w:rsidRPr="00A21B7A">
        <w:t>, 0.82 mM MgSO</w:t>
      </w:r>
      <w:r w:rsidR="00FE779A" w:rsidRPr="00A21B7A">
        <w:rPr>
          <w:vertAlign w:val="subscript"/>
        </w:rPr>
        <w:t>4</w:t>
      </w:r>
      <w:r w:rsidR="00FE779A" w:rsidRPr="00A21B7A">
        <w:t>, 2.5 mM NaHCO</w:t>
      </w:r>
      <w:r w:rsidR="00FE779A" w:rsidRPr="00A21B7A">
        <w:rPr>
          <w:vertAlign w:val="subscript"/>
        </w:rPr>
        <w:t>3</w:t>
      </w:r>
      <w:r w:rsidR="00FE779A" w:rsidRPr="00A21B7A">
        <w:t>, 0.33 mM Ca(NO</w:t>
      </w:r>
      <w:r w:rsidR="00FE779A" w:rsidRPr="00A21B7A">
        <w:rPr>
          <w:vertAlign w:val="subscript"/>
        </w:rPr>
        <w:t>3</w:t>
      </w:r>
      <w:r w:rsidR="00FE779A" w:rsidRPr="00A21B7A">
        <w:t>)</w:t>
      </w:r>
      <w:r w:rsidR="00FE779A" w:rsidRPr="00A21B7A">
        <w:rPr>
          <w:vertAlign w:val="subscript"/>
        </w:rPr>
        <w:t>2</w:t>
      </w:r>
      <w:r w:rsidR="00FE779A" w:rsidRPr="00A21B7A">
        <w:t xml:space="preserve">, 7.5 mM Hepes; pH 7.6. The follicular layer of stage V–VI oocytes were removed using forceps under a </w:t>
      </w:r>
      <w:r w:rsidR="00FE779A" w:rsidRPr="002725E1">
        <w:t>stereomicroscope. Thereafter, 50 nl of human α7 mRNA (0.1 ng/nl), were microinjected using a Nanoliter 2000 Micro 4 Controller (WPI, Sarasota, FL, USA). Injected oocytes were cultured at 18</w:t>
      </w:r>
      <w:r w:rsidR="00D75028" w:rsidRPr="002725E1">
        <w:t xml:space="preserve"> </w:t>
      </w:r>
      <w:r w:rsidR="00FE779A" w:rsidRPr="002725E1">
        <w:t xml:space="preserve">°C </w:t>
      </w:r>
      <w:r w:rsidR="00DE4BC3" w:rsidRPr="002725E1">
        <w:fldChar w:fldCharType="begin">
          <w:fldData xml:space="preserve">PEVuZE5vdGU+PENpdGU+PEF1dGhvcj5BcmFvejwvQXV0aG9yPjxZZWFyPjIwMTU8L1llYXI+PFJl
Y051bT4zMjwvUmVjTnVtPjxEaXNwbGF5VGV4dD5bNTksIDYwXTwvRGlzcGxheVRleHQ+PHJlY29y
ZD48cmVjLW51bWJlcj4zMjwvcmVjLW51bWJlcj48Zm9yZWlnbi1rZXlzPjxrZXkgYXBwPSJFTiIg
ZGItaWQ9InhzZTAwdjVwdjBmZWU2ZXRlYXJ2OXZlMHp4OXhyejJlZHYwOSIgdGltZXN0YW1wPSIx
NTUxOTcwNzg2Ij4zMjwva2V5PjwvZm9yZWlnbi1rZXlzPjxyZWYtdHlwZSBuYW1lPSJKb3VybmFs
IEFydGljbGUiPjE3PC9yZWYtdHlwZT48Y29udHJpYnV0b3JzPjxhdXRob3JzPjxhdXRob3I+QXJh
b3osIFIuPC9hdXRob3I+PGF1dGhvcj5PdWFub3Vub3UsIEcuPC9hdXRob3I+PGF1dGhvcj5Jb3Jn
YSwgQi4gSS48L2F1dGhvcj48YXV0aG9yPkdvdWRldCwgQS48L2F1dGhvcj48YXV0aG9yPkFsaWxp
LCBELjwvYXV0aG9yPjxhdXRob3I+QW1hciwgTS48L2F1dGhvcj48YXV0aG9yPkJlbm9pdCwgRS48
L2F1dGhvcj48YXV0aG9yPk1vbGdvLCBKLjwvYXV0aG9yPjxhdXRob3I+U2VydmVudCwgRC48L2F1
dGhvcj48L2F1dGhvcnM+PC9jb250cmlidXRvcnM+PGF1dGgtYWRkcmVzcz4qQ05SUywgSW5zdGl0
dXQgZGVzIE5ldXJvc2NpZW5jZXMgUGFyaXMtU2FjbGF5LCBVTVIgOTE5NywgR2lmIHN1ciBZdmV0
dGUsIEZyYW5jZTsgQ0VBLCBpQmlUZWNTLCBTZXJ2aWNlIGQmYXBvcztJbmdlbmllcmllIE1vbGVj
dWxhaXJlIGRlcyBQcm90ZWluZXMsIFRveGluZXMgUmVjZXB0ZXVycyBldCBDYW5hdXgsIEdpZiBz
dXIgWXZldHRlLCBGcmFuY2U7IGFuZC4mI3hEOypDTlJTLCBJbnN0aXR1dCBkZXMgTmV1cm9zY2ll
bmNlcyBQYXJpcy1TYWNsYXksIFVNUiA5MTk3LCBHaWYgc3VyIFl2ZXR0ZSwgRnJhbmNlOyYjeEQ7
Q05SUywgSW5zdGl0dXQgZGUgQ2hpbWllIGRlcyBTdWJzdGFuY2VzIE5hdHVyZWxsZXMsIFVQUiAy
MzAxLCBHaWYgc3VyIFl2ZXR0ZSwgRnJhbmNlLiYjeEQ7Q0VBLCBpQmlUZWNTLCBTZXJ2aWNlIGQm
YXBvcztJbmdlbmllcmllIE1vbGVjdWxhaXJlIGRlcyBQcm90ZWluZXMsIFRveGluZXMgUmVjZXB0
ZXVycyBldCBDYW5hdXgsIEdpZiBzdXIgWXZldHRlLCBGcmFuY2U7IGFuZC4mI3hEOypDTlJTLCBJ
bnN0aXR1dCBkZXMgTmV1cm9zY2llbmNlcyBQYXJpcy1TYWNsYXksIFVNUiA5MTk3LCBHaWYgc3Vy
IFl2ZXR0ZSwgRnJhbmNlOyBkZW5pcy5zZXJ2ZW50QGNlYS5mci48L2F1dGgtYWRkcmVzcz48dGl0
bGVzPjx0aXRsZT5UaGUgTmV1cm90b3hpYyBFZmZlY3Qgb2YgMTMsMTktRGlkZXNtZXRoeWwgYW5k
IDEzLURlc21ldGh5bCBTcGlyb2xpZGUgQyBQaHljb3RveGlucyBJcyBNYWlubHkgTWVkaWF0ZWQg
YnkgTmljb3RpbmljIFJhdGhlciBUaGFuIE11c2NhcmluaWMgQWNldHlsY2hvbGluZSBSZWNlcHRv
cnM8L3RpdGxlPjxzZWNvbmRhcnktdGl0bGU+VG94aWNvbG9naWNhbCBTY2llbmNlczwvc2Vjb25k
YXJ5LXRpdGxlPjwvdGl0bGVzPjxwZXJpb2RpY2FsPjxmdWxsLXRpdGxlPlRveGljb2xvZ2ljYWwg
U2NpZW5jZXM8L2Z1bGwtdGl0bGU+PGFiYnItMT5Ub3hpY29sLiBTY2kuPC9hYmJyLTE+PGFiYnIt
Mj5Ub3hpY29sIFNjaTwvYWJici0yPjwvcGVyaW9kaWNhbD48cGFnZXM+MTU2LTY3PC9wYWdlcz48
dm9sdW1lPjE0Nzwvdm9sdW1lPjxudW1iZXI+MTwvbnVtYmVyPjxrZXl3b3Jkcz48a2V5d29yZD5B
bmltYWxzPC9rZXl3b3JkPjxrZXl3b3JkPkNITyBDZWxsczwva2V5d29yZD48a2V5d29yZD5Dcmlj
ZXRpbmFlPC9rZXl3b3JkPjxrZXl3b3JkPkNyaWNldHVsdXM8L2tleXdvcmQ+PGtleXdvcmQ+SHVt
YW5zPC9rZXl3b3JkPjxrZXl3b3JkPklzb21ldHJpYyBDb250cmFjdGlvbi9kcnVnIGVmZmVjdHM8
L2tleXdvcmQ+PGtleXdvcmQ+TWFyaW5lIFRveGlucy8qdG94aWNpdHk8L2tleXdvcmQ+PGtleXdv
cmQ+TWljZTwva2V5d29yZD48a2V5d29yZD5Nb2xlY3VsYXIgRG9ja2luZyBTaW11bGF0aW9uPC9r
ZXl3b3JkPjxrZXl3b3JkPk11c2NsZSBDZWxscy9kcnVnIGVmZmVjdHM8L2tleXdvcmQ+PGtleXdv
cmQ+TmV1cm9tdXNjdWxhciBKdW5jdGlvbi9kcnVnIGVmZmVjdHM8L2tleXdvcmQ+PGtleXdvcmQ+
TmV1cm90b3hpY2l0eSBTeW5kcm9tZXMvKm1ldGFib2xpc208L2tleXdvcmQ+PGtleXdvcmQ+T29j
eXRlcy9kcnVnIGVmZmVjdHMvbWV0YWJvbGlzbTwva2V5d29yZD48a2V5d29yZD5QYXRjaC1DbGFt
cCBUZWNobmlxdWVzPC9rZXl3b3JkPjxrZXl3b3JkPlJlY2VwdG9ycywgTXVzY2FyaW5pYy8qZHJ1
ZyBlZmZlY3RzPC9rZXl3b3JkPjxrZXl3b3JkPlJlY2VwdG9ycywgTmljb3RpbmljLypkcnVnIGVm
ZmVjdHM8L2tleXdvcmQ+PGtleXdvcmQ+U3Bpcm8gQ29tcG91bmRzL2NoZW1pc3RyeS8qdG94aWNp
dHk8L2tleXdvcmQ+PGtleXdvcmQ+U3RydWN0dXJlLUFjdGl2aXR5IFJlbGF0aW9uc2hpcDwva2V5
d29yZD48a2V5d29yZD5YZW5vcHVzPC9rZXl3b3JkPjxrZXl3b3JkPmFscGhhNyBOaWNvdGluaWMg
QWNldHlsY2hvbGluZSBSZWNlcHRvci9kcnVnIGVmZmVjdHM8L2tleXdvcmQ+PGtleXdvcmQ+WGVu
b3B1cyBvb2N5dGVzPC9rZXl3b3JkPjxrZXl3b3JkPlhlbm9wdXMgc2tlbGV0YWwgbXlvY3l0ZXMs
IGFjZXR5bGNob2xpbmU8L2tleXdvcmQ+PGtleXdvcmQ+bWFyaW5lIHBoeWNvdG94aW5zPC9rZXl3
b3JkPjxrZXl3b3JkPm11c2NhcmluaWMgYWNldHlsY2hvbGluZSByZWNlcHRvcnM8L2tleXdvcmQ+
PGtleXdvcmQ+bmV1cm9tdXNjdWxhciBqdW5jdGlvbjwva2V5d29yZD48a2V5d29yZD5uaWNvdGlu
aWMgYWNldHlsY2hvbGluZSByZWNlcHRvcnM8L2tleXdvcmQ+PGtleXdvcmQ+c3Bpcm9saWRlczwv
a2V5d29yZD48L2tleXdvcmRzPjxkYXRlcz48eWVhcj4yMDE1PC95ZWFyPjxwdWItZGF0ZXM+PGRh
dGU+U2VwPC9kYXRlPjwvcHViLWRhdGVzPjwvZGF0ZXM+PGlzYm4+MTA5Ni0wOTI5IChFbGVjdHJv
bmljKSYjeEQ7MTA5Ni0wOTI5IChMaW5raW5nKTwvaXNibj48YWNjZXNzaW9uLW51bT4yNjA2MzY2
MzwvYWNjZXNzaW9uLW51bT48dXJscz48cmVsYXRlZC11cmxzPjx1cmw+aHR0cHM6Ly93d3cubmNi
aS5ubG0ubmloLmdvdi9wdWJtZWQvMjYwNjM2NjM8L3VybD48L3JlbGF0ZWQtdXJscz48L3VybHM+
PGVsZWN0cm9uaWMtcmVzb3VyY2UtbnVtPjEwLjEwOTMvdG94c2NpL2tmdjExOTwvZWxlY3Ryb25p
Yy1yZXNvdXJjZS1udW0+PC9yZWNvcmQ+PC9DaXRlPjxDaXRlPjxBdXRob3I+QXJhb3o8L0F1dGhv
cj48WWVhcj4yMDExPC9ZZWFyPjxSZWNOdW0+MzE8L1JlY051bT48cmVjb3JkPjxyZWMtbnVtYmVy
PjMxPC9yZWMtbnVtYmVyPjxmb3JlaWduLWtleXM+PGtleSBhcHA9IkVOIiBkYi1pZD0ieHNlMDB2
NXB2MGZlZTZldGVhcnY5dmUweng5eHJ6MmVkdjA5IiB0aW1lc3RhbXA9IjE1NTE5NzA3ODYiPjMx
PC9rZXk+PC9mb3JlaWduLWtleXM+PHJlZi10eXBlIG5hbWU9IkpvdXJuYWwgQXJ0aWNsZSI+MTc8
L3JlZi10eXBlPjxjb250cmlidXRvcnM+PGF1dGhvcnM+PGF1dGhvcj5BcmFveiwgUi48L2F1dGhv
cj48YXV0aG9yPlNlcnZlbnQsIEQuPC9hdXRob3I+PGF1dGhvcj5Nb2xnbywgSi48L2F1dGhvcj48
YXV0aG9yPklvcmdhLCBCLiBJLjwvYXV0aG9yPjxhdXRob3I+RnJ1Y2hhcnQtR2FpbGxhcmQsIEMu
PC9hdXRob3I+PGF1dGhvcj5CZW5vaXQsIEUuPC9hdXRob3I+PGF1dGhvcj5HdSwgWi48L2F1dGhv
cj48YXV0aG9yPlN0aXZhbGEsIEMuPC9hdXRob3I+PGF1dGhvcj5aYWthcmlhbiwgQS48L2F1dGhv
cj48L2F1dGhvcnM+PC9jb250cmlidXRvcnM+PGF1dGgtYWRkcmVzcz5JbnN0aXR1dCBkZSBOZXVy
b2Jpb2xvZ2llIEFsZnJlZCBGZXNzYXJkLCBGUkMyMTE4LCBMYWJvcmF0b2lyZSBkZSBOZXVyb2Jp
b2xvZ2llIGV0IERldmVsb3BwZW1lbnQsIFVQUi0zMjk0LCBDZW50cmUgTmF0aW9uYWwgZGUgbGEg
UmVjaGVyY2hlIFNjaWVudGlmaXF1ZSwgRi05MTE5OCBHaWYtc3VyLVl2ZXR0ZSBjZWRleCwgRnJh
bmNlLjwvYXV0aC1hZGRyZXNzPjx0aXRsZXM+PHRpdGxlPlRvdGFsIHN5bnRoZXNpcyBvZiBwaW5u
YXRveGlucyBBIGFuZCBHIGFuZCByZXZpc2lvbiBvZiB0aGUgbW9kZSBvZiBhY3Rpb24gb2YgcGlu
bmF0b3hpbiBBPC90aXRsZT48c2Vjb25kYXJ5LXRpdGxlPkogQW0gQ2hlbSBTb2M8L3NlY29uZGFy
eS10aXRsZT48L3RpdGxlcz48cGVyaW9kaWNhbD48ZnVsbC10aXRsZT5Kb3VybmFsIG9mIHRoZSBB
bWVyaWNhbiBDaGVtaWNhbCBTb2NpZXR5PC9mdWxsLXRpdGxlPjxhYmJyLTE+Si4gQW0uIENoZW0u
IFNvYy48L2FiYnItMT48YWJici0yPkogQW0gQ2hlbSBTb2M8L2FiYnItMj48L3BlcmlvZGljYWw+
PHBhZ2VzPjEwNDk5LTUxMTwvcGFnZXM+PHZvbHVtZT4xMzM8L3ZvbHVtZT48bnVtYmVyPjI3PC9u
dW1iZXI+PGtleXdvcmRzPjxrZXl3b3JkPkFsa2Fsb2lkcy8qY2hlbWljYWwgc3ludGhlc2lzL2No
ZW1pc3RyeS8qcGhhcm1hY29sb2d5PC9rZXl3b3JkPjxrZXl3b3JkPkFuaW1hbHM8L2tleXdvcmQ+
PGtleXdvcmQ+SHVtYW5zPC9rZXl3b3JkPjxrZXl3b3JkPkh5ZHJvZ2VuIEJvbmRpbmc8L2tleXdv
cmQ+PGtleXdvcmQ+Tmljb3RpbmljIEFudGFnb25pc3RzLypjaGVtaWNhbCBzeW50aGVzaXMvY2hl
bWlzdHJ5LypwaGFybWFjb2xvZ3k8L2tleXdvcmQ+PGtleXdvcmQ+T29jeXRlczwva2V5d29yZD48
a2V5d29yZD5SYWRpb2xpZ2FuZCBBc3NheTwva2V5d29yZD48a2V5d29yZD5SZWNlcHRvcnMsIE5p
Y290aW5pYy9tZXRhYm9saXNtPC9rZXl3b3JkPjxrZXl3b3JkPlNwaXJvIENvbXBvdW5kcy8qY2hl
bWljYWwgc3ludGhlc2lzL2NoZW1pc3RyeS8qcGhhcm1hY29sb2d5PC9rZXl3b3JkPjxrZXl3b3Jk
Plhlbm9wdXM8L2tleXdvcmQ+PC9rZXl3b3Jkcz48ZGF0ZXM+PHllYXI+MjAxMTwveWVhcj48cHVi
LWRhdGVzPjxkYXRlPkp1bCAxMzwvZGF0ZT48L3B1Yi1kYXRlcz48L2RhdGVzPjxpc2JuPjE1MjAt
NTEyNiAoRWxlY3Ryb25pYykmI3hEOzAwMDItNzg2MyAoTGlua2luZyk8L2lzYm4+PGFjY2Vzc2lv
bi1udW0+MjE2NDQ1ODQ8L2FjY2Vzc2lvbi1udW0+PHVybHM+PHJlbGF0ZWQtdXJscz48dXJsPmh0
dHBzOi8vd3d3Lm5jYmkubmxtLm5paC5nb3YvcHVibWVkLzIxNjQ0NTg0PC91cmw+PC9yZWxhdGVk
LXVybHM+PC91cmxzPjxjdXN0b20yPlBNQzMzNjU1ODk8L2N1c3RvbTI+PGVsZWN0cm9uaWMtcmVz
b3VyY2UtbnVtPjEwLjEwMjEvamEyMDEyNTRjPC9lbGVjdHJvbmljLXJlc291cmNlLW51bT48L3Jl
Y29yZD48L0NpdGU+PC9FbmROb3RlPn==
</w:fldData>
        </w:fldChar>
      </w:r>
      <w:r w:rsidR="005D79EE" w:rsidRPr="002725E1">
        <w:instrText xml:space="preserve"> ADDIN EN.CITE </w:instrText>
      </w:r>
      <w:r w:rsidR="00DE4BC3" w:rsidRPr="002725E1">
        <w:fldChar w:fldCharType="begin">
          <w:fldData xml:space="preserve">PEVuZE5vdGU+PENpdGU+PEF1dGhvcj5BcmFvejwvQXV0aG9yPjxZZWFyPjIwMTU8L1llYXI+PFJl
Y051bT4zMjwvUmVjTnVtPjxEaXNwbGF5VGV4dD5bNTksIDYwXTwvRGlzcGxheVRleHQ+PHJlY29y
ZD48cmVjLW51bWJlcj4zMjwvcmVjLW51bWJlcj48Zm9yZWlnbi1rZXlzPjxrZXkgYXBwPSJFTiIg
ZGItaWQ9InhzZTAwdjVwdjBmZWU2ZXRlYXJ2OXZlMHp4OXhyejJlZHYwOSIgdGltZXN0YW1wPSIx
NTUxOTcwNzg2Ij4zMjwva2V5PjwvZm9yZWlnbi1rZXlzPjxyZWYtdHlwZSBuYW1lPSJKb3VybmFs
IEFydGljbGUiPjE3PC9yZWYtdHlwZT48Y29udHJpYnV0b3JzPjxhdXRob3JzPjxhdXRob3I+QXJh
b3osIFIuPC9hdXRob3I+PGF1dGhvcj5PdWFub3Vub3UsIEcuPC9hdXRob3I+PGF1dGhvcj5Jb3Jn
YSwgQi4gSS48L2F1dGhvcj48YXV0aG9yPkdvdWRldCwgQS48L2F1dGhvcj48YXV0aG9yPkFsaWxp
LCBELjwvYXV0aG9yPjxhdXRob3I+QW1hciwgTS48L2F1dGhvcj48YXV0aG9yPkJlbm9pdCwgRS48
L2F1dGhvcj48YXV0aG9yPk1vbGdvLCBKLjwvYXV0aG9yPjxhdXRob3I+U2VydmVudCwgRC48L2F1
dGhvcj48L2F1dGhvcnM+PC9jb250cmlidXRvcnM+PGF1dGgtYWRkcmVzcz4qQ05SUywgSW5zdGl0
dXQgZGVzIE5ldXJvc2NpZW5jZXMgUGFyaXMtU2FjbGF5LCBVTVIgOTE5NywgR2lmIHN1ciBZdmV0
dGUsIEZyYW5jZTsgQ0VBLCBpQmlUZWNTLCBTZXJ2aWNlIGQmYXBvcztJbmdlbmllcmllIE1vbGVj
dWxhaXJlIGRlcyBQcm90ZWluZXMsIFRveGluZXMgUmVjZXB0ZXVycyBldCBDYW5hdXgsIEdpZiBz
dXIgWXZldHRlLCBGcmFuY2U7IGFuZC4mI3hEOypDTlJTLCBJbnN0aXR1dCBkZXMgTmV1cm9zY2ll
bmNlcyBQYXJpcy1TYWNsYXksIFVNUiA5MTk3LCBHaWYgc3VyIFl2ZXR0ZSwgRnJhbmNlOyYjeEQ7
Q05SUywgSW5zdGl0dXQgZGUgQ2hpbWllIGRlcyBTdWJzdGFuY2VzIE5hdHVyZWxsZXMsIFVQUiAy
MzAxLCBHaWYgc3VyIFl2ZXR0ZSwgRnJhbmNlLiYjeEQ7Q0VBLCBpQmlUZWNTLCBTZXJ2aWNlIGQm
YXBvcztJbmdlbmllcmllIE1vbGVjdWxhaXJlIGRlcyBQcm90ZWluZXMsIFRveGluZXMgUmVjZXB0
ZXVycyBldCBDYW5hdXgsIEdpZiBzdXIgWXZldHRlLCBGcmFuY2U7IGFuZC4mI3hEOypDTlJTLCBJ
bnN0aXR1dCBkZXMgTmV1cm9zY2llbmNlcyBQYXJpcy1TYWNsYXksIFVNUiA5MTk3LCBHaWYgc3Vy
IFl2ZXR0ZSwgRnJhbmNlOyBkZW5pcy5zZXJ2ZW50QGNlYS5mci48L2F1dGgtYWRkcmVzcz48dGl0
bGVzPjx0aXRsZT5UaGUgTmV1cm90b3hpYyBFZmZlY3Qgb2YgMTMsMTktRGlkZXNtZXRoeWwgYW5k
IDEzLURlc21ldGh5bCBTcGlyb2xpZGUgQyBQaHljb3RveGlucyBJcyBNYWlubHkgTWVkaWF0ZWQg
YnkgTmljb3RpbmljIFJhdGhlciBUaGFuIE11c2NhcmluaWMgQWNldHlsY2hvbGluZSBSZWNlcHRv
cnM8L3RpdGxlPjxzZWNvbmRhcnktdGl0bGU+VG94aWNvbG9naWNhbCBTY2llbmNlczwvc2Vjb25k
YXJ5LXRpdGxlPjwvdGl0bGVzPjxwZXJpb2RpY2FsPjxmdWxsLXRpdGxlPlRveGljb2xvZ2ljYWwg
U2NpZW5jZXM8L2Z1bGwtdGl0bGU+PGFiYnItMT5Ub3hpY29sLiBTY2kuPC9hYmJyLTE+PGFiYnIt
Mj5Ub3hpY29sIFNjaTwvYWJici0yPjwvcGVyaW9kaWNhbD48cGFnZXM+MTU2LTY3PC9wYWdlcz48
dm9sdW1lPjE0Nzwvdm9sdW1lPjxudW1iZXI+MTwvbnVtYmVyPjxrZXl3b3Jkcz48a2V5d29yZD5B
bmltYWxzPC9rZXl3b3JkPjxrZXl3b3JkPkNITyBDZWxsczwva2V5d29yZD48a2V5d29yZD5Dcmlj
ZXRpbmFlPC9rZXl3b3JkPjxrZXl3b3JkPkNyaWNldHVsdXM8L2tleXdvcmQ+PGtleXdvcmQ+SHVt
YW5zPC9rZXl3b3JkPjxrZXl3b3JkPklzb21ldHJpYyBDb250cmFjdGlvbi9kcnVnIGVmZmVjdHM8
L2tleXdvcmQ+PGtleXdvcmQ+TWFyaW5lIFRveGlucy8qdG94aWNpdHk8L2tleXdvcmQ+PGtleXdv
cmQ+TWljZTwva2V5d29yZD48a2V5d29yZD5Nb2xlY3VsYXIgRG9ja2luZyBTaW11bGF0aW9uPC9r
ZXl3b3JkPjxrZXl3b3JkPk11c2NsZSBDZWxscy9kcnVnIGVmZmVjdHM8L2tleXdvcmQ+PGtleXdv
cmQ+TmV1cm9tdXNjdWxhciBKdW5jdGlvbi9kcnVnIGVmZmVjdHM8L2tleXdvcmQ+PGtleXdvcmQ+
TmV1cm90b3hpY2l0eSBTeW5kcm9tZXMvKm1ldGFib2xpc208L2tleXdvcmQ+PGtleXdvcmQ+T29j
eXRlcy9kcnVnIGVmZmVjdHMvbWV0YWJvbGlzbTwva2V5d29yZD48a2V5d29yZD5QYXRjaC1DbGFt
cCBUZWNobmlxdWVzPC9rZXl3b3JkPjxrZXl3b3JkPlJlY2VwdG9ycywgTXVzY2FyaW5pYy8qZHJ1
ZyBlZmZlY3RzPC9rZXl3b3JkPjxrZXl3b3JkPlJlY2VwdG9ycywgTmljb3RpbmljLypkcnVnIGVm
ZmVjdHM8L2tleXdvcmQ+PGtleXdvcmQ+U3Bpcm8gQ29tcG91bmRzL2NoZW1pc3RyeS8qdG94aWNp
dHk8L2tleXdvcmQ+PGtleXdvcmQ+U3RydWN0dXJlLUFjdGl2aXR5IFJlbGF0aW9uc2hpcDwva2V5
d29yZD48a2V5d29yZD5YZW5vcHVzPC9rZXl3b3JkPjxrZXl3b3JkPmFscGhhNyBOaWNvdGluaWMg
QWNldHlsY2hvbGluZSBSZWNlcHRvci9kcnVnIGVmZmVjdHM8L2tleXdvcmQ+PGtleXdvcmQ+WGVu
b3B1cyBvb2N5dGVzPC9rZXl3b3JkPjxrZXl3b3JkPlhlbm9wdXMgc2tlbGV0YWwgbXlvY3l0ZXMs
IGFjZXR5bGNob2xpbmU8L2tleXdvcmQ+PGtleXdvcmQ+bWFyaW5lIHBoeWNvdG94aW5zPC9rZXl3
b3JkPjxrZXl3b3JkPm11c2NhcmluaWMgYWNldHlsY2hvbGluZSByZWNlcHRvcnM8L2tleXdvcmQ+
PGtleXdvcmQ+bmV1cm9tdXNjdWxhciBqdW5jdGlvbjwva2V5d29yZD48a2V5d29yZD5uaWNvdGlu
aWMgYWNldHlsY2hvbGluZSByZWNlcHRvcnM8L2tleXdvcmQ+PGtleXdvcmQ+c3Bpcm9saWRlczwv
a2V5d29yZD48L2tleXdvcmRzPjxkYXRlcz48eWVhcj4yMDE1PC95ZWFyPjxwdWItZGF0ZXM+PGRh
dGU+U2VwPC9kYXRlPjwvcHViLWRhdGVzPjwvZGF0ZXM+PGlzYm4+MTA5Ni0wOTI5IChFbGVjdHJv
bmljKSYjeEQ7MTA5Ni0wOTI5IChMaW5raW5nKTwvaXNibj48YWNjZXNzaW9uLW51bT4yNjA2MzY2
MzwvYWNjZXNzaW9uLW51bT48dXJscz48cmVsYXRlZC11cmxzPjx1cmw+aHR0cHM6Ly93d3cubmNi
aS5ubG0ubmloLmdvdi9wdWJtZWQvMjYwNjM2NjM8L3VybD48L3JlbGF0ZWQtdXJscz48L3VybHM+
PGVsZWN0cm9uaWMtcmVzb3VyY2UtbnVtPjEwLjEwOTMvdG94c2NpL2tmdjExOTwvZWxlY3Ryb25p
Yy1yZXNvdXJjZS1udW0+PC9yZWNvcmQ+PC9DaXRlPjxDaXRlPjxBdXRob3I+QXJhb3o8L0F1dGhv
cj48WWVhcj4yMDExPC9ZZWFyPjxSZWNOdW0+MzE8L1JlY051bT48cmVjb3JkPjxyZWMtbnVtYmVy
PjMxPC9yZWMtbnVtYmVyPjxmb3JlaWduLWtleXM+PGtleSBhcHA9IkVOIiBkYi1pZD0ieHNlMDB2
NXB2MGZlZTZldGVhcnY5dmUweng5eHJ6MmVkdjA5IiB0aW1lc3RhbXA9IjE1NTE5NzA3ODYiPjMx
PC9rZXk+PC9mb3JlaWduLWtleXM+PHJlZi10eXBlIG5hbWU9IkpvdXJuYWwgQXJ0aWNsZSI+MTc8
L3JlZi10eXBlPjxjb250cmlidXRvcnM+PGF1dGhvcnM+PGF1dGhvcj5BcmFveiwgUi48L2F1dGhv
cj48YXV0aG9yPlNlcnZlbnQsIEQuPC9hdXRob3I+PGF1dGhvcj5Nb2xnbywgSi48L2F1dGhvcj48
YXV0aG9yPklvcmdhLCBCLiBJLjwvYXV0aG9yPjxhdXRob3I+RnJ1Y2hhcnQtR2FpbGxhcmQsIEMu
PC9hdXRob3I+PGF1dGhvcj5CZW5vaXQsIEUuPC9hdXRob3I+PGF1dGhvcj5HdSwgWi48L2F1dGhv
cj48YXV0aG9yPlN0aXZhbGEsIEMuPC9hdXRob3I+PGF1dGhvcj5aYWthcmlhbiwgQS48L2F1dGhv
cj48L2F1dGhvcnM+PC9jb250cmlidXRvcnM+PGF1dGgtYWRkcmVzcz5JbnN0aXR1dCBkZSBOZXVy
b2Jpb2xvZ2llIEFsZnJlZCBGZXNzYXJkLCBGUkMyMTE4LCBMYWJvcmF0b2lyZSBkZSBOZXVyb2Jp
b2xvZ2llIGV0IERldmVsb3BwZW1lbnQsIFVQUi0zMjk0LCBDZW50cmUgTmF0aW9uYWwgZGUgbGEg
UmVjaGVyY2hlIFNjaWVudGlmaXF1ZSwgRi05MTE5OCBHaWYtc3VyLVl2ZXR0ZSBjZWRleCwgRnJh
bmNlLjwvYXV0aC1hZGRyZXNzPjx0aXRsZXM+PHRpdGxlPlRvdGFsIHN5bnRoZXNpcyBvZiBwaW5u
YXRveGlucyBBIGFuZCBHIGFuZCByZXZpc2lvbiBvZiB0aGUgbW9kZSBvZiBhY3Rpb24gb2YgcGlu
bmF0b3hpbiBBPC90aXRsZT48c2Vjb25kYXJ5LXRpdGxlPkogQW0gQ2hlbSBTb2M8L3NlY29uZGFy
eS10aXRsZT48L3RpdGxlcz48cGVyaW9kaWNhbD48ZnVsbC10aXRsZT5Kb3VybmFsIG9mIHRoZSBB
bWVyaWNhbiBDaGVtaWNhbCBTb2NpZXR5PC9mdWxsLXRpdGxlPjxhYmJyLTE+Si4gQW0uIENoZW0u
IFNvYy48L2FiYnItMT48YWJici0yPkogQW0gQ2hlbSBTb2M8L2FiYnItMj48L3BlcmlvZGljYWw+
PHBhZ2VzPjEwNDk5LTUxMTwvcGFnZXM+PHZvbHVtZT4xMzM8L3ZvbHVtZT48bnVtYmVyPjI3PC9u
dW1iZXI+PGtleXdvcmRzPjxrZXl3b3JkPkFsa2Fsb2lkcy8qY2hlbWljYWwgc3ludGhlc2lzL2No
ZW1pc3RyeS8qcGhhcm1hY29sb2d5PC9rZXl3b3JkPjxrZXl3b3JkPkFuaW1hbHM8L2tleXdvcmQ+
PGtleXdvcmQ+SHVtYW5zPC9rZXl3b3JkPjxrZXl3b3JkPkh5ZHJvZ2VuIEJvbmRpbmc8L2tleXdv
cmQ+PGtleXdvcmQ+Tmljb3RpbmljIEFudGFnb25pc3RzLypjaGVtaWNhbCBzeW50aGVzaXMvY2hl
bWlzdHJ5LypwaGFybWFjb2xvZ3k8L2tleXdvcmQ+PGtleXdvcmQ+T29jeXRlczwva2V5d29yZD48
a2V5d29yZD5SYWRpb2xpZ2FuZCBBc3NheTwva2V5d29yZD48a2V5d29yZD5SZWNlcHRvcnMsIE5p
Y290aW5pYy9tZXRhYm9saXNtPC9rZXl3b3JkPjxrZXl3b3JkPlNwaXJvIENvbXBvdW5kcy8qY2hl
bWljYWwgc3ludGhlc2lzL2NoZW1pc3RyeS8qcGhhcm1hY29sb2d5PC9rZXl3b3JkPjxrZXl3b3Jk
Plhlbm9wdXM8L2tleXdvcmQ+PC9rZXl3b3Jkcz48ZGF0ZXM+PHllYXI+MjAxMTwveWVhcj48cHVi
LWRhdGVzPjxkYXRlPkp1bCAxMzwvZGF0ZT48L3B1Yi1kYXRlcz48L2RhdGVzPjxpc2JuPjE1MjAt
NTEyNiAoRWxlY3Ryb25pYykmI3hEOzAwMDItNzg2MyAoTGlua2luZyk8L2lzYm4+PGFjY2Vzc2lv
bi1udW0+MjE2NDQ1ODQ8L2FjY2Vzc2lvbi1udW0+PHVybHM+PHJlbGF0ZWQtdXJscz48dXJsPmh0
dHBzOi8vd3d3Lm5jYmkubmxtLm5paC5nb3YvcHVibWVkLzIxNjQ0NTg0PC91cmw+PC9yZWxhdGVk
LXVybHM+PC91cmxzPjxjdXN0b20yPlBNQzMzNjU1ODk8L2N1c3RvbTI+PGVsZWN0cm9uaWMtcmVz
b3VyY2UtbnVtPjEwLjEwMjEvamEyMDEyNTRjPC9lbGVjdHJvbmljLXJlc291cmNlLW51bT48L3Jl
Y29yZD48L0NpdGU+PC9FbmROb3RlPn==
</w:fldData>
        </w:fldChar>
      </w:r>
      <w:r w:rsidR="005D79EE" w:rsidRPr="002725E1">
        <w:instrText xml:space="preserve"> ADDIN EN.CITE.DATA </w:instrText>
      </w:r>
      <w:r w:rsidR="00DE4BC3" w:rsidRPr="002725E1">
        <w:fldChar w:fldCharType="end"/>
      </w:r>
      <w:r w:rsidR="00DE4BC3" w:rsidRPr="002725E1">
        <w:fldChar w:fldCharType="separate"/>
      </w:r>
      <w:r w:rsidR="005D79EE" w:rsidRPr="002725E1">
        <w:rPr>
          <w:noProof/>
        </w:rPr>
        <w:t>[59, 60]</w:t>
      </w:r>
      <w:r w:rsidR="00DE4BC3" w:rsidRPr="002725E1">
        <w:fldChar w:fldCharType="end"/>
      </w:r>
      <w:r w:rsidR="00A21B7A" w:rsidRPr="002725E1">
        <w:t>.</w:t>
      </w:r>
      <w:r w:rsidR="00FE779A" w:rsidRPr="00A21B7A">
        <w:t xml:space="preserve"> </w:t>
      </w:r>
    </w:p>
    <w:p w14:paraId="26DF4F24" w14:textId="77777777" w:rsidR="00DE4BC3" w:rsidRDefault="00364F01" w:rsidP="00A21B7A">
      <w:pPr>
        <w:pStyle w:val="TAMainText"/>
      </w:pPr>
      <w:r w:rsidRPr="00EA5257">
        <w:t xml:space="preserve">For automated TEVC we used a HiClamp system (MCS GmbH., Reutlingen, Germany): single oocytes are withdrawn from the 96-wells oocyte-microplate and put it in a silver wire basket that acts also as reference bath electrode. The oocytes were automatically clamped at a holding potential of -60 mV using glass microelectrodes (50-60 MΩ resistance) filled with a mix of 1 M KCl and 1 M ammonium acetate. The clamped oocyte was transferred into a well of the sample-microplate filled with 200 μL OR2 containing ACh or the tested molecules. The amplifier allows continuous recording even during the transfer of the oocyte from the washing-station to the test-well back and forth. The micro-stirrers disposed in each test-well ensured a rapid solution exchange. </w:t>
      </w:r>
    </w:p>
    <w:p w14:paraId="5FEBE913" w14:textId="77777777" w:rsidR="00DE4BC3" w:rsidRDefault="00364F01" w:rsidP="00A21B7A">
      <w:pPr>
        <w:pStyle w:val="TAMainText"/>
      </w:pPr>
      <w:r w:rsidRPr="00E363D9">
        <w:t>Agonist dose-response curves were obtained using the equation I = Imax [L]</w:t>
      </w:r>
      <w:r w:rsidRPr="00E363D9">
        <w:rPr>
          <w:vertAlign w:val="superscript"/>
        </w:rPr>
        <w:t>n</w:t>
      </w:r>
      <w:r w:rsidRPr="00E363D9">
        <w:t xml:space="preserve"> / (EC</w:t>
      </w:r>
      <w:r w:rsidRPr="00E363D9">
        <w:rPr>
          <w:vertAlign w:val="subscript"/>
        </w:rPr>
        <w:t>50</w:t>
      </w:r>
      <w:r w:rsidRPr="00E363D9">
        <w:t xml:space="preserve"> + [L])</w:t>
      </w:r>
      <w:r w:rsidRPr="00E363D9">
        <w:rPr>
          <w:vertAlign w:val="superscript"/>
        </w:rPr>
        <w:t>n</w:t>
      </w:r>
      <w:r w:rsidRPr="00E363D9">
        <w:t xml:space="preserve"> with the software GraphPad Prism 5.0 (San Diego, CA, USA). I is the agonist evoked current, [L] is the agonist concentration, EC</w:t>
      </w:r>
      <w:r w:rsidRPr="00E363D9">
        <w:rPr>
          <w:vertAlign w:val="subscript"/>
        </w:rPr>
        <w:t>50</w:t>
      </w:r>
      <w:r w:rsidRPr="00E363D9">
        <w:t xml:space="preserve"> is the agonist concentration that evokes 50% of the maximal current recorded (Imax), and n is the Hill coefficient. Dose-response inhibition curves were constructed and fitted to the equation Y = 100/ (1+10</w:t>
      </w:r>
      <w:r w:rsidR="00EB462C" w:rsidRPr="00E363D9">
        <w:t>˄</w:t>
      </w:r>
      <w:r w:rsidRPr="00E363D9">
        <w:t>((Log IC50 – [X]) × n))</w:t>
      </w:r>
      <w:r w:rsidR="00EB462C" w:rsidRPr="00E363D9">
        <w:t>)</w:t>
      </w:r>
      <w:r w:rsidRPr="00E363D9">
        <w:t>. Y is the fractional (%) remaining response in the presence of inhibitor at concentration [X], IC</w:t>
      </w:r>
      <w:r w:rsidRPr="00E363D9">
        <w:rPr>
          <w:vertAlign w:val="subscript"/>
        </w:rPr>
        <w:t>50</w:t>
      </w:r>
      <w:r w:rsidRPr="00E363D9">
        <w:t xml:space="preserve"> is the inhibitor concentration that reduced the ACh-evoked amplitude by 50%, and </w:t>
      </w:r>
      <w:r w:rsidRPr="00E363D9">
        <w:rPr>
          <w:i/>
        </w:rPr>
        <w:t>n</w:t>
      </w:r>
      <w:r w:rsidRPr="00E363D9">
        <w:t xml:space="preserve"> the Hill coefficient.</w:t>
      </w:r>
    </w:p>
    <w:p w14:paraId="7859654D" w14:textId="77777777" w:rsidR="00EA5257" w:rsidRPr="00EA5257" w:rsidRDefault="00EA5257" w:rsidP="00EA5257">
      <w:pPr>
        <w:pStyle w:val="Titolo2"/>
        <w:rPr>
          <w:lang w:val="en-GB"/>
        </w:rPr>
      </w:pPr>
      <w:r w:rsidRPr="00EA5257">
        <w:rPr>
          <w:lang w:val="en-GB"/>
        </w:rPr>
        <w:t>Permeability test (PAMPA−BBB)</w:t>
      </w:r>
    </w:p>
    <w:p w14:paraId="18902E4A" w14:textId="496501BE" w:rsidR="00EA5257" w:rsidRPr="00EA5257" w:rsidRDefault="00EA5257" w:rsidP="00A21B7A">
      <w:pPr>
        <w:pStyle w:val="TAMainText"/>
      </w:pPr>
      <w:r w:rsidRPr="00E363D9">
        <w:t xml:space="preserve">A parallel artificial membrane permeation assay for the </w:t>
      </w:r>
      <w:r w:rsidR="00CD5662" w:rsidRPr="00E363D9">
        <w:t>Blood-Brain Barrier (</w:t>
      </w:r>
      <w:r w:rsidRPr="00E363D9">
        <w:t>BBB</w:t>
      </w:r>
      <w:r w:rsidR="00CD5662" w:rsidRPr="00E363D9">
        <w:t>)</w:t>
      </w:r>
      <w:r w:rsidRPr="00E363D9">
        <w:t xml:space="preserve"> was used, following the method described by Di </w:t>
      </w:r>
      <w:r w:rsidRPr="00E363D9">
        <w:rPr>
          <w:i/>
          <w:iCs/>
        </w:rPr>
        <w:t>et al</w:t>
      </w:r>
      <w:r w:rsidRPr="00E363D9">
        <w:t>.</w:t>
      </w:r>
      <w:r w:rsidR="00B77884" w:rsidRPr="00E363D9">
        <w:t xml:space="preserve"> </w:t>
      </w:r>
      <w:r w:rsidR="00DE4BC3" w:rsidRPr="00E363D9">
        <w:fldChar w:fldCharType="begin"/>
      </w:r>
      <w:r w:rsidR="005D79EE" w:rsidRPr="00E363D9">
        <w:instrText xml:space="preserve"> ADDIN EN.CITE &lt;EndNote&gt;&lt;Cite&gt;&lt;Author&gt;Di&lt;/Author&gt;&lt;Year&gt;2003&lt;/Year&gt;&lt;RecNum&gt;74&lt;/RecNum&gt;&lt;DisplayText&gt;[61]&lt;/DisplayText&gt;&lt;record&gt;&lt;rec-number&gt;74&lt;/rec-number&gt;&lt;foreign-keys&gt;&lt;key app="EN" db-id="xvpzpvf5btd2d2e0r5cvpef6aptsvxaa0zfv" timestamp="0"&gt;74&lt;/key&gt;&lt;/foreign-keys&gt;&lt;ref-type name="Journal Article"&gt;17&lt;/ref-type&gt;&lt;contributors&gt;&lt;authors&gt;&lt;author&gt;Di, L.&lt;/author&gt;&lt;author&gt;Kerns, E. H.&lt;/author&gt;&lt;author&gt;Fan, K.&lt;/author&gt;&lt;author&gt;McConnell, O. J.&lt;/author&gt;&lt;author&gt;Carter, G. T.&lt;/author&gt;&lt;/authors&gt;&lt;/contributors&gt;&lt;auth-address&gt;Discovery Analytical Chemistry, Chemical Sciences, Wyeth Research, 08543-8000, Princeton, NJ, USA. dil@wyeth.com&lt;/auth-address&gt;&lt;titles&gt;&lt;title&gt;High throughput artificial membrane permeability assay for blood-brain barrier&lt;/title&gt;&lt;secondary-title&gt;European Journal of Medical Chemistry&lt;/secondary-title&gt;&lt;/titles&gt;&lt;periodical&gt;&lt;full-title&gt;European Journal of Medical Chemistry&lt;/full-title&gt;&lt;abbr-1&gt;Eur. J. Med. Chem.&lt;/abbr-1&gt;&lt;abbr-2&gt;Eur J Med Chem&lt;/abbr-2&gt;&lt;/periodical&gt;&lt;pages&gt;223-32&lt;/pages&gt;&lt;volume&gt;38&lt;/volume&gt;&lt;number&gt;3&lt;/number&gt;&lt;edition&gt;2003/04/02&lt;/edition&gt;&lt;keywords&gt;&lt;keyword&gt;Animals&lt;/keyword&gt;&lt;keyword&gt;Blood-Brain Barrier/*physiology&lt;/keyword&gt;&lt;keyword&gt;Brain Chemistry&lt;/keyword&gt;&lt;keyword&gt;Cell Membrane Permeability/*physiology&lt;/keyword&gt;&lt;keyword&gt;Combinatorial Chemistry Techniques/methods&lt;/keyword&gt;&lt;keyword&gt;Drug Evaluation, Preclinical/*methods&lt;/keyword&gt;&lt;keyword&gt;In Vitro Techniques&lt;/keyword&gt;&lt;keyword&gt;Lipids/chemistry&lt;/keyword&gt;&lt;keyword&gt;*Membranes, Artificial&lt;/keyword&gt;&lt;keyword&gt;Pharmaceutical Preparations/metabolism&lt;/keyword&gt;&lt;keyword&gt;Predictive Value of Tests&lt;/keyword&gt;&lt;keyword&gt;Reproducibility of Results&lt;/keyword&gt;&lt;keyword&gt;Robotics&lt;/keyword&gt;&lt;keyword&gt;Spectrophotometry, Ultraviolet&lt;/keyword&gt;&lt;keyword&gt;Swine&lt;/keyword&gt;&lt;/keywords&gt;&lt;dates&gt;&lt;year&gt;2003&lt;/year&gt;&lt;pub-dates&gt;&lt;date&gt;Mar&lt;/date&gt;&lt;/pub-dates&gt;&lt;/dates&gt;&lt;isbn&gt;0223-5234 (Print)&amp;#xD;0223-5234&lt;/isbn&gt;&lt;accession-num&gt;12667689&lt;/accession-num&gt;&lt;urls&gt;&lt;/urls&gt;&lt;remote-database-provider&gt;NLM&lt;/remote-database-provider&gt;&lt;language&gt;eng&lt;/language&gt;&lt;/record&gt;&lt;/Cite&gt;&lt;/EndNote&gt;</w:instrText>
      </w:r>
      <w:r w:rsidR="00DE4BC3" w:rsidRPr="00E363D9">
        <w:fldChar w:fldCharType="separate"/>
      </w:r>
      <w:r w:rsidR="005D79EE" w:rsidRPr="00E363D9">
        <w:rPr>
          <w:noProof/>
        </w:rPr>
        <w:t>[61]</w:t>
      </w:r>
      <w:r w:rsidR="00DE4BC3" w:rsidRPr="00E363D9">
        <w:fldChar w:fldCharType="end"/>
      </w:r>
      <w:r w:rsidRPr="00E363D9">
        <w:t xml:space="preserve"> The </w:t>
      </w:r>
      <w:r w:rsidRPr="00E363D9">
        <w:rPr>
          <w:i/>
          <w:iCs/>
        </w:rPr>
        <w:t>in vitro</w:t>
      </w:r>
      <w:r w:rsidRPr="00E363D9">
        <w:t xml:space="preserve"> permeability (</w:t>
      </w:r>
      <w:r w:rsidRPr="00E363D9">
        <w:rPr>
          <w:i/>
          <w:iCs/>
        </w:rPr>
        <w:t>P</w:t>
      </w:r>
      <w:r w:rsidRPr="00E363D9">
        <w:rPr>
          <w:vertAlign w:val="subscript"/>
        </w:rPr>
        <w:t>e</w:t>
      </w:r>
      <w:r w:rsidRPr="00E363D9">
        <w:t>) of fourteen commercial drugs through a lipid extract of the porcine brain membrane together with the test compounds was determined. Commercial drugs and assayed</w:t>
      </w:r>
      <w:r w:rsidRPr="00EA5257">
        <w:t xml:space="preserve"> </w:t>
      </w:r>
      <w:r w:rsidRPr="00EA5257">
        <w:lastRenderedPageBreak/>
        <w:t>compounds were tested using a mixture of PBS:EtOH (70:30). Assay validation was performed by comparing the experimental permeability with reported values of the commercial drugs, and linear correlation between the experimental and reported permeability of the fourteen commercial drugs using the parallel artificial membrane permeation assay was evaluated (y = 1.5758x-1.1459; R</w:t>
      </w:r>
      <w:r w:rsidRPr="00EA5257">
        <w:rPr>
          <w:vertAlign w:val="superscript"/>
        </w:rPr>
        <w:t>2</w:t>
      </w:r>
      <w:r w:rsidRPr="00EA5257">
        <w:t xml:space="preserve"> = 0.9241). From this equation, and taking into account the limits for BBB permeation reported by Di et al., the ranges of permeability were established as follows: compounds with high BBB permeation (CNS+): </w:t>
      </w:r>
      <w:r w:rsidRPr="00EA5257">
        <w:rPr>
          <w:i/>
          <w:iCs/>
        </w:rPr>
        <w:t>P</w:t>
      </w:r>
      <w:r w:rsidRPr="00EA5257">
        <w:rPr>
          <w:vertAlign w:val="subscript"/>
        </w:rPr>
        <w:t>e</w:t>
      </w:r>
      <w:r w:rsidRPr="00EA5257">
        <w:t xml:space="preserve"> (10</w:t>
      </w:r>
      <w:r w:rsidRPr="00EA5257">
        <w:rPr>
          <w:vertAlign w:val="superscript"/>
        </w:rPr>
        <w:t>-6</w:t>
      </w:r>
      <w:r w:rsidRPr="00EA5257">
        <w:t xml:space="preserve"> cm s</w:t>
      </w:r>
      <w:r w:rsidRPr="00EA5257">
        <w:rPr>
          <w:vertAlign w:val="superscript"/>
        </w:rPr>
        <w:t>-1</w:t>
      </w:r>
      <w:r w:rsidRPr="00EA5257">
        <w:t xml:space="preserve">) &gt; 5.157; compounds with low BBB permeation(CNS-): </w:t>
      </w:r>
      <w:r w:rsidRPr="00EA5257">
        <w:rPr>
          <w:i/>
          <w:iCs/>
        </w:rPr>
        <w:t>P</w:t>
      </w:r>
      <w:r w:rsidRPr="00EA5257">
        <w:rPr>
          <w:vertAlign w:val="subscript"/>
        </w:rPr>
        <w:t>e</w:t>
      </w:r>
      <w:r w:rsidRPr="00EA5257">
        <w:t xml:space="preserve"> (10</w:t>
      </w:r>
      <w:r w:rsidRPr="00EA5257">
        <w:rPr>
          <w:vertAlign w:val="superscript"/>
        </w:rPr>
        <w:t>-6</w:t>
      </w:r>
      <w:r w:rsidRPr="00EA5257">
        <w:t xml:space="preserve"> cm s</w:t>
      </w:r>
      <w:r w:rsidRPr="00EA5257">
        <w:rPr>
          <w:vertAlign w:val="superscript"/>
        </w:rPr>
        <w:t>-1</w:t>
      </w:r>
      <w:r w:rsidRPr="00EA5257">
        <w:t xml:space="preserve">) &lt; 2.006, and compounds with uncertain BBB permeation (CNS+/-): 5.157 &gt; </w:t>
      </w:r>
      <w:r w:rsidRPr="00EA5257">
        <w:rPr>
          <w:i/>
          <w:iCs/>
        </w:rPr>
        <w:t>P</w:t>
      </w:r>
      <w:r w:rsidRPr="00EA5257">
        <w:rPr>
          <w:vertAlign w:val="subscript"/>
        </w:rPr>
        <w:t>e</w:t>
      </w:r>
      <w:r w:rsidRPr="00EA5257">
        <w:t xml:space="preserve"> (10</w:t>
      </w:r>
      <w:r w:rsidRPr="00EA5257">
        <w:rPr>
          <w:vertAlign w:val="superscript"/>
        </w:rPr>
        <w:t>-6</w:t>
      </w:r>
      <w:r w:rsidRPr="00EA5257">
        <w:t xml:space="preserve"> cm s</w:t>
      </w:r>
      <w:r w:rsidRPr="00EA5257">
        <w:rPr>
          <w:vertAlign w:val="superscript"/>
        </w:rPr>
        <w:t>-1</w:t>
      </w:r>
      <w:r w:rsidRPr="00EA5257">
        <w:t>) &gt; 2.006.</w:t>
      </w:r>
    </w:p>
    <w:p w14:paraId="6E4C9556" w14:textId="77777777" w:rsidR="00034829" w:rsidRDefault="00034829" w:rsidP="00034829">
      <w:pPr>
        <w:pStyle w:val="Titolo1"/>
        <w:rPr>
          <w:lang w:val="en-GB"/>
        </w:rPr>
      </w:pPr>
      <w:r>
        <w:rPr>
          <w:lang w:val="en-GB"/>
        </w:rPr>
        <w:t>Results</w:t>
      </w:r>
    </w:p>
    <w:p w14:paraId="0B09F6E3" w14:textId="77777777" w:rsidR="00034829" w:rsidRPr="00034829" w:rsidRDefault="00034829" w:rsidP="00034829">
      <w:pPr>
        <w:pStyle w:val="Titolo2"/>
        <w:rPr>
          <w:lang w:val="en-GB"/>
        </w:rPr>
      </w:pPr>
      <w:r>
        <w:rPr>
          <w:lang w:val="en-GB"/>
        </w:rPr>
        <w:t>Chemistry</w:t>
      </w:r>
    </w:p>
    <w:p w14:paraId="185112A6" w14:textId="77777777" w:rsidR="001D0F0E" w:rsidRDefault="001D0F0E" w:rsidP="00F109A4">
      <w:pPr>
        <w:spacing w:after="240" w:line="360" w:lineRule="auto"/>
        <w:jc w:val="both"/>
        <w:rPr>
          <w:rFonts w:eastAsia="Times New Roman" w:cs="Arial"/>
          <w:kern w:val="21"/>
          <w:szCs w:val="24"/>
          <w:lang w:val="en-GB"/>
        </w:rPr>
      </w:pPr>
      <w:r>
        <w:rPr>
          <w:rFonts w:eastAsia="Times New Roman" w:cs="Arial"/>
          <w:kern w:val="21"/>
          <w:szCs w:val="24"/>
          <w:lang w:val="en-GB"/>
        </w:rPr>
        <w:t xml:space="preserve">First, </w:t>
      </w:r>
      <w:r w:rsidR="0035662C">
        <w:rPr>
          <w:rFonts w:eastAsia="Times New Roman" w:cs="Arial"/>
          <w:kern w:val="21"/>
          <w:szCs w:val="24"/>
          <w:lang w:val="en-GB"/>
        </w:rPr>
        <w:t>6-chloro-</w:t>
      </w:r>
      <w:r w:rsidRPr="00F109A4">
        <w:rPr>
          <w:rFonts w:eastAsia="Times New Roman" w:cs="Arial"/>
          <w:kern w:val="21"/>
          <w:szCs w:val="24"/>
          <w:lang w:val="en-GB"/>
        </w:rPr>
        <w:t xml:space="preserve">tetrahydroacridine </w:t>
      </w:r>
      <w:r w:rsidRPr="00F109A4">
        <w:rPr>
          <w:rFonts w:eastAsia="Times New Roman" w:cs="Arial"/>
          <w:b/>
          <w:kern w:val="21"/>
          <w:szCs w:val="24"/>
          <w:lang w:val="en-GB"/>
        </w:rPr>
        <w:t>MB320</w:t>
      </w:r>
      <w:r w:rsidRPr="00F109A4">
        <w:rPr>
          <w:rFonts w:eastAsia="Times New Roman" w:cs="Arial"/>
          <w:kern w:val="21"/>
          <w:szCs w:val="24"/>
          <w:lang w:val="en-GB"/>
        </w:rPr>
        <w:t xml:space="preserve">, bearing a clickable azide moiety, was prepared from the commercially available </w:t>
      </w:r>
      <w:r w:rsidR="00A62C25" w:rsidRPr="00A62C25">
        <w:rPr>
          <w:rFonts w:eastAsia="Times New Roman" w:cs="Arial"/>
          <w:kern w:val="21"/>
          <w:szCs w:val="24"/>
          <w:lang w:val="en-GB"/>
        </w:rPr>
        <w:t>4</w:t>
      </w:r>
      <w:r w:rsidR="00A62C25">
        <w:rPr>
          <w:rFonts w:eastAsia="Times New Roman" w:cs="Arial"/>
          <w:kern w:val="21"/>
          <w:szCs w:val="24"/>
          <w:lang w:val="en-GB"/>
        </w:rPr>
        <w:t>-c</w:t>
      </w:r>
      <w:r w:rsidR="00A62C25" w:rsidRPr="00A62C25">
        <w:rPr>
          <w:rFonts w:eastAsia="Times New Roman" w:cs="Arial"/>
          <w:kern w:val="21"/>
          <w:szCs w:val="24"/>
          <w:lang w:val="en-GB"/>
        </w:rPr>
        <w:t>hloroanthranilic acid</w:t>
      </w:r>
      <w:r w:rsidRPr="00A62C25">
        <w:rPr>
          <w:rFonts w:eastAsia="Times New Roman" w:cs="Arial"/>
          <w:kern w:val="21"/>
          <w:szCs w:val="24"/>
          <w:lang w:val="en-GB"/>
        </w:rPr>
        <w:t xml:space="preserve"> </w:t>
      </w:r>
      <w:r w:rsidRPr="00F109A4">
        <w:rPr>
          <w:rFonts w:eastAsia="Times New Roman" w:cs="Arial"/>
          <w:b/>
          <w:kern w:val="21"/>
          <w:szCs w:val="24"/>
          <w:lang w:val="en-GB"/>
        </w:rPr>
        <w:t>1</w:t>
      </w:r>
      <w:r w:rsidRPr="00F109A4">
        <w:rPr>
          <w:rFonts w:eastAsia="Times New Roman" w:cs="Arial"/>
          <w:kern w:val="21"/>
          <w:szCs w:val="24"/>
          <w:lang w:val="en-GB"/>
        </w:rPr>
        <w:t xml:space="preserve"> and cyclohexanone </w:t>
      </w:r>
      <w:r w:rsidRPr="00F109A4">
        <w:rPr>
          <w:rFonts w:eastAsia="Times New Roman" w:cs="Arial"/>
          <w:b/>
          <w:kern w:val="21"/>
          <w:szCs w:val="24"/>
          <w:lang w:val="en-GB"/>
        </w:rPr>
        <w:t>2</w:t>
      </w:r>
      <w:r w:rsidRPr="00F109A4">
        <w:rPr>
          <w:rFonts w:eastAsia="Times New Roman" w:cs="Arial"/>
          <w:kern w:val="21"/>
          <w:szCs w:val="24"/>
          <w:lang w:val="en-GB"/>
        </w:rPr>
        <w:t xml:space="preserve"> (Scheme 1). </w:t>
      </w:r>
      <w:r w:rsidR="00FB1ABC">
        <w:rPr>
          <w:rFonts w:eastAsia="Times New Roman" w:cs="Arial"/>
          <w:kern w:val="21"/>
          <w:szCs w:val="24"/>
          <w:lang w:val="en-GB"/>
        </w:rPr>
        <w:t xml:space="preserve">The synthesis started with a </w:t>
      </w:r>
      <w:r w:rsidR="00877D32">
        <w:rPr>
          <w:rFonts w:eastAsia="Times New Roman" w:cs="Arial"/>
          <w:kern w:val="21"/>
          <w:szCs w:val="24"/>
          <w:lang w:val="en-GB"/>
        </w:rPr>
        <w:t xml:space="preserve">condensation </w:t>
      </w:r>
      <w:r w:rsidR="00FB1ABC">
        <w:rPr>
          <w:rFonts w:eastAsia="Times New Roman" w:cs="Arial"/>
          <w:kern w:val="21"/>
          <w:szCs w:val="24"/>
          <w:lang w:val="en-GB"/>
        </w:rPr>
        <w:t>between</w:t>
      </w:r>
      <w:r w:rsidR="00FB1ABC" w:rsidRPr="00F109A4">
        <w:rPr>
          <w:rFonts w:eastAsia="Times New Roman" w:cs="Arial"/>
          <w:kern w:val="21"/>
          <w:szCs w:val="24"/>
          <w:lang w:val="en-GB"/>
        </w:rPr>
        <w:t xml:space="preserve"> 2-</w:t>
      </w:r>
      <w:r w:rsidR="00FB1ABC" w:rsidRPr="0072363B">
        <w:rPr>
          <w:rFonts w:eastAsia="Times New Roman" w:cs="Arial"/>
          <w:kern w:val="21"/>
          <w:szCs w:val="24"/>
          <w:lang w:val="en-GB"/>
        </w:rPr>
        <w:t xml:space="preserve">aminobenzoic acid </w:t>
      </w:r>
      <w:r w:rsidR="00FB1ABC" w:rsidRPr="0072363B">
        <w:rPr>
          <w:rFonts w:eastAsia="Times New Roman" w:cs="Arial"/>
          <w:b/>
          <w:kern w:val="21"/>
          <w:szCs w:val="24"/>
          <w:lang w:val="en-GB"/>
        </w:rPr>
        <w:t>1</w:t>
      </w:r>
      <w:r w:rsidR="00FB1ABC" w:rsidRPr="0072363B">
        <w:rPr>
          <w:rFonts w:eastAsia="Times New Roman" w:cs="Arial"/>
          <w:kern w:val="21"/>
          <w:szCs w:val="24"/>
          <w:lang w:val="en-GB"/>
        </w:rPr>
        <w:t xml:space="preserve"> and cyclohexanone </w:t>
      </w:r>
      <w:r w:rsidR="00FB1ABC" w:rsidRPr="0072363B">
        <w:rPr>
          <w:rFonts w:eastAsia="Times New Roman" w:cs="Arial"/>
          <w:b/>
          <w:kern w:val="21"/>
          <w:szCs w:val="24"/>
          <w:lang w:val="en-GB"/>
        </w:rPr>
        <w:t xml:space="preserve">2 </w:t>
      </w:r>
      <w:r w:rsidR="005847C1" w:rsidRPr="0072363B">
        <w:rPr>
          <w:rFonts w:eastAsia="Times New Roman" w:cs="Arial"/>
          <w:kern w:val="21"/>
          <w:szCs w:val="24"/>
          <w:lang w:val="en-GB"/>
        </w:rPr>
        <w:t>was performed</w:t>
      </w:r>
      <w:r w:rsidR="00793883">
        <w:rPr>
          <w:rFonts w:eastAsia="Times New Roman" w:cs="Arial"/>
          <w:b/>
          <w:kern w:val="21"/>
          <w:szCs w:val="24"/>
          <w:lang w:val="en-GB"/>
        </w:rPr>
        <w:t xml:space="preserve"> </w:t>
      </w:r>
      <w:r w:rsidR="00793883">
        <w:rPr>
          <w:rFonts w:eastAsia="Times New Roman" w:cs="Arial"/>
          <w:kern w:val="21"/>
          <w:szCs w:val="24"/>
          <w:lang w:val="en-GB"/>
        </w:rPr>
        <w:t>in POCl</w:t>
      </w:r>
      <w:r w:rsidR="00793883">
        <w:rPr>
          <w:rFonts w:eastAsia="Times New Roman" w:cs="Arial"/>
          <w:kern w:val="21"/>
          <w:szCs w:val="24"/>
          <w:vertAlign w:val="subscript"/>
          <w:lang w:val="en-GB"/>
        </w:rPr>
        <w:t>3</w:t>
      </w:r>
      <w:r w:rsidR="00793883">
        <w:rPr>
          <w:rFonts w:eastAsia="Times New Roman" w:cs="Arial"/>
          <w:kern w:val="21"/>
          <w:szCs w:val="24"/>
          <w:lang w:val="en-GB"/>
        </w:rPr>
        <w:t xml:space="preserve"> at 80 °C to give</w:t>
      </w:r>
      <w:r w:rsidR="00793883">
        <w:rPr>
          <w:rFonts w:eastAsia="Times New Roman" w:cs="Arial"/>
          <w:b/>
          <w:kern w:val="21"/>
          <w:szCs w:val="24"/>
          <w:lang w:val="en-GB"/>
        </w:rPr>
        <w:t xml:space="preserve"> </w:t>
      </w:r>
      <w:r w:rsidR="00DE4BC3" w:rsidRPr="006E5FDA">
        <w:rPr>
          <w:szCs w:val="24"/>
          <w:lang w:val="en-US"/>
        </w:rPr>
        <w:t>6,9-dichloro-tetrahydroacridine</w:t>
      </w:r>
      <w:r w:rsidR="00A62C25" w:rsidRPr="0072363B">
        <w:rPr>
          <w:rFonts w:eastAsia="Times New Roman" w:cs="Arial"/>
          <w:kern w:val="21"/>
          <w:szCs w:val="24"/>
          <w:lang w:val="en-GB"/>
        </w:rPr>
        <w:t xml:space="preserve"> </w:t>
      </w:r>
      <w:r w:rsidR="00A62C25" w:rsidRPr="0072363B">
        <w:rPr>
          <w:rFonts w:eastAsia="Times New Roman" w:cs="Arial"/>
          <w:b/>
          <w:kern w:val="21"/>
          <w:szCs w:val="24"/>
          <w:lang w:val="en-GB"/>
        </w:rPr>
        <w:t xml:space="preserve">3 </w:t>
      </w:r>
      <w:r w:rsidR="00A62C25" w:rsidRPr="0072363B">
        <w:rPr>
          <w:rFonts w:eastAsia="Times New Roman" w:cs="Arial"/>
          <w:kern w:val="21"/>
          <w:szCs w:val="24"/>
          <w:lang w:val="en-GB"/>
        </w:rPr>
        <w:t>in</w:t>
      </w:r>
      <w:r w:rsidR="00A62C25" w:rsidRPr="00A62C25">
        <w:rPr>
          <w:rFonts w:eastAsia="Times New Roman" w:cs="Arial"/>
          <w:kern w:val="21"/>
          <w:szCs w:val="24"/>
          <w:lang w:val="en-GB"/>
        </w:rPr>
        <w:t xml:space="preserve"> </w:t>
      </w:r>
      <w:r w:rsidR="005847C1">
        <w:rPr>
          <w:rFonts w:eastAsia="Times New Roman" w:cs="Arial"/>
          <w:kern w:val="21"/>
          <w:szCs w:val="24"/>
          <w:lang w:val="en-GB"/>
        </w:rPr>
        <w:t>98%</w:t>
      </w:r>
      <w:r w:rsidR="00A62C25" w:rsidRPr="00A62C25">
        <w:rPr>
          <w:rFonts w:eastAsia="Times New Roman" w:cs="Arial"/>
          <w:kern w:val="21"/>
          <w:szCs w:val="24"/>
          <w:lang w:val="en-GB"/>
        </w:rPr>
        <w:t xml:space="preserve"> yield.</w:t>
      </w:r>
      <w:r w:rsidR="00A62C25">
        <w:rPr>
          <w:rFonts w:eastAsia="Times New Roman" w:cs="Arial"/>
          <w:b/>
          <w:kern w:val="21"/>
          <w:szCs w:val="24"/>
          <w:lang w:val="en-GB"/>
        </w:rPr>
        <w:t xml:space="preserve"> </w:t>
      </w:r>
      <w:r w:rsidR="005847C1" w:rsidRPr="005847C1">
        <w:rPr>
          <w:rFonts w:eastAsia="Times New Roman" w:cs="Arial"/>
          <w:kern w:val="21"/>
          <w:szCs w:val="24"/>
          <w:lang w:val="en-GB"/>
        </w:rPr>
        <w:t>Then,</w:t>
      </w:r>
      <w:r w:rsidR="005847C1">
        <w:rPr>
          <w:rFonts w:eastAsia="Times New Roman" w:cs="Arial"/>
          <w:b/>
          <w:kern w:val="21"/>
          <w:szCs w:val="24"/>
          <w:lang w:val="en-GB"/>
        </w:rPr>
        <w:t xml:space="preserve"> </w:t>
      </w:r>
      <w:r w:rsidR="005847C1">
        <w:rPr>
          <w:rFonts w:eastAsia="Times New Roman" w:cs="Arial"/>
          <w:kern w:val="21"/>
          <w:szCs w:val="24"/>
          <w:lang w:val="en-GB"/>
        </w:rPr>
        <w:t xml:space="preserve">nucleophilic aromatic substitution </w:t>
      </w:r>
      <w:r w:rsidR="0035662C">
        <w:rPr>
          <w:rFonts w:eastAsia="Times New Roman" w:cs="Arial"/>
          <w:kern w:val="21"/>
          <w:szCs w:val="24"/>
          <w:lang w:val="en-GB"/>
        </w:rPr>
        <w:t xml:space="preserve">between </w:t>
      </w:r>
      <w:r w:rsidR="0035662C" w:rsidRPr="0035662C">
        <w:rPr>
          <w:rFonts w:eastAsia="Times New Roman" w:cs="Arial"/>
          <w:b/>
          <w:kern w:val="21"/>
          <w:szCs w:val="24"/>
          <w:lang w:val="en-GB"/>
        </w:rPr>
        <w:t>3</w:t>
      </w:r>
      <w:r w:rsidR="0035662C">
        <w:rPr>
          <w:rFonts w:eastAsia="Times New Roman" w:cs="Arial"/>
          <w:kern w:val="21"/>
          <w:szCs w:val="24"/>
          <w:lang w:val="en-GB"/>
        </w:rPr>
        <w:t xml:space="preserve"> and 2-aminoethanol in pentan-1-ol at 150 °C for 18 h afforded compound </w:t>
      </w:r>
      <w:r w:rsidR="0035662C" w:rsidRPr="0035662C">
        <w:rPr>
          <w:rFonts w:eastAsia="Times New Roman" w:cs="Arial"/>
          <w:b/>
          <w:kern w:val="21"/>
          <w:szCs w:val="24"/>
          <w:lang w:val="en-GB"/>
        </w:rPr>
        <w:t>4</w:t>
      </w:r>
      <w:r w:rsidR="0035662C">
        <w:rPr>
          <w:rFonts w:eastAsia="Times New Roman" w:cs="Arial"/>
          <w:kern w:val="21"/>
          <w:szCs w:val="24"/>
          <w:lang w:val="en-GB"/>
        </w:rPr>
        <w:t xml:space="preserve"> in 64% yield. Finally, conversion of the primary alcohol into the corresponding mesylate, followed by a treatment with sodium azide </w:t>
      </w:r>
      <w:r w:rsidR="00D92004">
        <w:rPr>
          <w:rFonts w:eastAsia="Times New Roman" w:cs="Arial"/>
          <w:kern w:val="21"/>
          <w:szCs w:val="24"/>
          <w:lang w:val="en-GB"/>
        </w:rPr>
        <w:t xml:space="preserve">furnished </w:t>
      </w:r>
      <w:r w:rsidRPr="00F109A4">
        <w:rPr>
          <w:rFonts w:eastAsia="Times New Roman" w:cs="Arial"/>
          <w:b/>
          <w:kern w:val="21"/>
          <w:szCs w:val="24"/>
          <w:lang w:val="en-GB"/>
        </w:rPr>
        <w:t>MB320</w:t>
      </w:r>
      <w:r w:rsidR="00D92004">
        <w:rPr>
          <w:rFonts w:eastAsia="Times New Roman" w:cs="Arial"/>
          <w:b/>
          <w:kern w:val="21"/>
          <w:szCs w:val="24"/>
          <w:lang w:val="en-GB"/>
        </w:rPr>
        <w:t xml:space="preserve"> </w:t>
      </w:r>
      <w:r w:rsidR="00D92004" w:rsidRPr="00D92004">
        <w:rPr>
          <w:rFonts w:eastAsia="Times New Roman" w:cs="Arial"/>
          <w:kern w:val="21"/>
          <w:szCs w:val="24"/>
          <w:lang w:val="en-GB"/>
        </w:rPr>
        <w:t>in two steps with 77% of yield.</w:t>
      </w:r>
      <w:r w:rsidRPr="00F109A4">
        <w:rPr>
          <w:rFonts w:eastAsia="Times New Roman" w:cs="Arial"/>
          <w:kern w:val="21"/>
          <w:szCs w:val="24"/>
          <w:lang w:val="en-GB"/>
        </w:rPr>
        <w:t xml:space="preserve"> </w:t>
      </w:r>
      <w:r w:rsidR="00D92004" w:rsidRPr="00D92004">
        <w:rPr>
          <w:rFonts w:eastAsia="Times New Roman" w:cs="Arial"/>
          <w:b/>
          <w:kern w:val="21"/>
          <w:szCs w:val="24"/>
          <w:lang w:val="en-GB"/>
        </w:rPr>
        <w:t>MB320</w:t>
      </w:r>
      <w:r w:rsidR="00D92004">
        <w:rPr>
          <w:rFonts w:eastAsia="Times New Roman" w:cs="Arial"/>
          <w:kern w:val="21"/>
          <w:szCs w:val="24"/>
          <w:lang w:val="en-GB"/>
        </w:rPr>
        <w:t xml:space="preserve"> </w:t>
      </w:r>
      <w:r w:rsidRPr="00F109A4">
        <w:rPr>
          <w:rFonts w:eastAsia="Times New Roman" w:cs="Arial"/>
          <w:kern w:val="21"/>
          <w:szCs w:val="24"/>
          <w:lang w:val="en-GB"/>
        </w:rPr>
        <w:t xml:space="preserve">was thus obtained in </w:t>
      </w:r>
      <w:r>
        <w:rPr>
          <w:rFonts w:eastAsia="Times New Roman" w:cs="Arial"/>
          <w:kern w:val="21"/>
          <w:szCs w:val="24"/>
          <w:lang w:val="en-GB"/>
        </w:rPr>
        <w:t>three</w:t>
      </w:r>
      <w:r w:rsidRPr="00F109A4">
        <w:rPr>
          <w:rFonts w:eastAsia="Times New Roman" w:cs="Arial"/>
          <w:kern w:val="21"/>
          <w:szCs w:val="24"/>
          <w:lang w:val="en-GB"/>
        </w:rPr>
        <w:t xml:space="preserve"> steps with an overall yield of </w:t>
      </w:r>
      <w:r>
        <w:rPr>
          <w:rFonts w:eastAsia="Times New Roman" w:cs="Arial"/>
          <w:kern w:val="21"/>
          <w:szCs w:val="24"/>
          <w:lang w:val="en-GB"/>
        </w:rPr>
        <w:t>49</w:t>
      </w:r>
      <w:r w:rsidRPr="002F66DE">
        <w:rPr>
          <w:rFonts w:eastAsia="Times New Roman" w:cs="Arial"/>
          <w:kern w:val="21"/>
          <w:szCs w:val="24"/>
          <w:lang w:val="en-GB"/>
        </w:rPr>
        <w:t>%</w:t>
      </w:r>
      <w:r>
        <w:rPr>
          <w:rFonts w:eastAsia="Times New Roman" w:cs="Arial"/>
          <w:kern w:val="21"/>
          <w:szCs w:val="24"/>
          <w:lang w:val="en-GB"/>
        </w:rPr>
        <w:t>.</w:t>
      </w:r>
    </w:p>
    <w:p w14:paraId="794515E9" w14:textId="77777777" w:rsidR="00072033" w:rsidRDefault="002B4CCD" w:rsidP="00D13D44">
      <w:pPr>
        <w:jc w:val="center"/>
        <w:rPr>
          <w:lang w:val="en-GB"/>
        </w:rPr>
      </w:pPr>
      <w:r>
        <w:object w:dxaOrig="8668" w:dyaOrig="2623" w14:anchorId="1B343A0E">
          <v:shape id="_x0000_i1026" type="#_x0000_t75" style="width:390.75pt;height:118.5pt" o:ole="">
            <v:imagedata r:id="rId12" o:title=""/>
          </v:shape>
          <o:OLEObject Type="Embed" ProgID="ChemDraw.Document.6.0" ShapeID="_x0000_i1026" DrawAspect="Content" ObjectID="_1787584103" r:id="rId13"/>
        </w:object>
      </w:r>
    </w:p>
    <w:p w14:paraId="6A6680E8" w14:textId="77777777" w:rsidR="00D13D44" w:rsidRPr="00034829" w:rsidRDefault="00D13D44" w:rsidP="00D13D44">
      <w:pPr>
        <w:jc w:val="both"/>
        <w:rPr>
          <w:lang w:val="en-US"/>
        </w:rPr>
      </w:pPr>
      <w:r w:rsidRPr="00D13D44">
        <w:rPr>
          <w:b/>
          <w:lang w:val="en-US"/>
        </w:rPr>
        <w:t>Scheme 1.</w:t>
      </w:r>
      <w:r w:rsidRPr="00034829">
        <w:rPr>
          <w:lang w:val="en-US"/>
        </w:rPr>
        <w:t xml:space="preserve"> Reagents and conditions: a)</w:t>
      </w:r>
      <w:r w:rsidR="00AF5CD9">
        <w:rPr>
          <w:lang w:val="en-US"/>
        </w:rPr>
        <w:t xml:space="preserve"> </w:t>
      </w:r>
      <w:r w:rsidR="005847C1">
        <w:rPr>
          <w:lang w:val="en-US"/>
        </w:rPr>
        <w:t>POCl</w:t>
      </w:r>
      <w:r w:rsidR="005847C1" w:rsidRPr="005847C1">
        <w:rPr>
          <w:vertAlign w:val="subscript"/>
          <w:lang w:val="en-US"/>
        </w:rPr>
        <w:t>3</w:t>
      </w:r>
      <w:r w:rsidR="004456A1">
        <w:rPr>
          <w:lang w:val="en-US"/>
        </w:rPr>
        <w:t xml:space="preserve"> (10 equiv), 80 °C, 20 h, 98</w:t>
      </w:r>
      <w:r w:rsidR="005847C1">
        <w:rPr>
          <w:lang w:val="en-US"/>
        </w:rPr>
        <w:t>%</w:t>
      </w:r>
      <w:r w:rsidR="00AF5CD9">
        <w:rPr>
          <w:lang w:val="en-GB"/>
        </w:rPr>
        <w:t>; (b</w:t>
      </w:r>
      <w:r w:rsidRPr="00D13D44">
        <w:rPr>
          <w:lang w:val="en-GB"/>
        </w:rPr>
        <w:t xml:space="preserve">) ethanolamine (3.0 equiv), </w:t>
      </w:r>
      <w:r w:rsidR="00AF5CD9">
        <w:rPr>
          <w:lang w:val="en-GB"/>
        </w:rPr>
        <w:t xml:space="preserve">pentan-1-ol, </w:t>
      </w:r>
      <w:r w:rsidRPr="00D13D44">
        <w:rPr>
          <w:lang w:val="en-GB"/>
        </w:rPr>
        <w:t>18 h</w:t>
      </w:r>
      <w:r w:rsidR="00AF5CD9">
        <w:rPr>
          <w:lang w:val="en-GB"/>
        </w:rPr>
        <w:t>, reflux, 64</w:t>
      </w:r>
      <w:r w:rsidRPr="00D13D44">
        <w:rPr>
          <w:lang w:val="en-GB"/>
        </w:rPr>
        <w:t xml:space="preserve">%; </w:t>
      </w:r>
      <w:r w:rsidR="00C974C3">
        <w:rPr>
          <w:lang w:val="en-GB"/>
        </w:rPr>
        <w:t>c) (i</w:t>
      </w:r>
      <w:r w:rsidRPr="00D13D44">
        <w:rPr>
          <w:lang w:val="en-GB"/>
        </w:rPr>
        <w:t>)</w:t>
      </w:r>
      <w:r w:rsidR="00C974C3">
        <w:rPr>
          <w:lang w:val="en-GB"/>
        </w:rPr>
        <w:t xml:space="preserve"> MsCl (1.5 equiv), </w:t>
      </w:r>
      <w:r w:rsidR="00CE4674">
        <w:rPr>
          <w:lang w:val="en-GB"/>
        </w:rPr>
        <w:t>N</w:t>
      </w:r>
      <w:r w:rsidR="00C974C3">
        <w:rPr>
          <w:lang w:val="en-GB"/>
        </w:rPr>
        <w:t>Et</w:t>
      </w:r>
      <w:r w:rsidR="00C974C3" w:rsidRPr="00C974C3">
        <w:rPr>
          <w:vertAlign w:val="subscript"/>
          <w:lang w:val="en-GB"/>
        </w:rPr>
        <w:t>3</w:t>
      </w:r>
      <w:r w:rsidR="00C974C3">
        <w:rPr>
          <w:lang w:val="en-GB"/>
        </w:rPr>
        <w:t xml:space="preserve"> (1.7 equiv), 30 min, CH</w:t>
      </w:r>
      <w:r w:rsidR="00C974C3" w:rsidRPr="00C974C3">
        <w:rPr>
          <w:vertAlign w:val="subscript"/>
          <w:lang w:val="en-GB"/>
        </w:rPr>
        <w:t>2</w:t>
      </w:r>
      <w:r w:rsidR="00C974C3">
        <w:rPr>
          <w:lang w:val="en-GB"/>
        </w:rPr>
        <w:t>Cl</w:t>
      </w:r>
      <w:r w:rsidR="00C974C3" w:rsidRPr="00C974C3">
        <w:rPr>
          <w:vertAlign w:val="subscript"/>
          <w:lang w:val="en-GB"/>
        </w:rPr>
        <w:t>2</w:t>
      </w:r>
      <w:r w:rsidR="00C974C3">
        <w:rPr>
          <w:lang w:val="en-GB"/>
        </w:rPr>
        <w:t>; (ii</w:t>
      </w:r>
      <w:r w:rsidRPr="00D13D44">
        <w:rPr>
          <w:lang w:val="en-GB"/>
        </w:rPr>
        <w:t>) NaN</w:t>
      </w:r>
      <w:r w:rsidRPr="00D13D44">
        <w:rPr>
          <w:vertAlign w:val="subscript"/>
          <w:lang w:val="en-GB"/>
        </w:rPr>
        <w:t>3</w:t>
      </w:r>
      <w:r w:rsidR="00C974C3">
        <w:rPr>
          <w:lang w:val="en-GB"/>
        </w:rPr>
        <w:t xml:space="preserve"> (8</w:t>
      </w:r>
      <w:r w:rsidRPr="00D13D44">
        <w:rPr>
          <w:lang w:val="en-GB"/>
        </w:rPr>
        <w:t xml:space="preserve">.0 equiv), </w:t>
      </w:r>
      <w:r w:rsidR="00C974C3">
        <w:rPr>
          <w:lang w:val="en-GB"/>
        </w:rPr>
        <w:t>CH</w:t>
      </w:r>
      <w:r w:rsidR="00C974C3" w:rsidRPr="00C974C3">
        <w:rPr>
          <w:vertAlign w:val="subscript"/>
          <w:lang w:val="en-GB"/>
        </w:rPr>
        <w:t>3</w:t>
      </w:r>
      <w:r w:rsidR="00C974C3">
        <w:rPr>
          <w:lang w:val="en-GB"/>
        </w:rPr>
        <w:t>CN, 80 °C, 30</w:t>
      </w:r>
      <w:r w:rsidRPr="00D13D44">
        <w:rPr>
          <w:lang w:val="en-GB"/>
        </w:rPr>
        <w:t xml:space="preserve"> h, </w:t>
      </w:r>
      <w:r w:rsidR="00C974C3">
        <w:rPr>
          <w:lang w:val="en-GB"/>
        </w:rPr>
        <w:t>77</w:t>
      </w:r>
      <w:r w:rsidRPr="00D13D44">
        <w:rPr>
          <w:lang w:val="en-GB"/>
        </w:rPr>
        <w:t>%</w:t>
      </w:r>
      <w:r w:rsidR="00C974C3">
        <w:rPr>
          <w:lang w:val="en-GB"/>
        </w:rPr>
        <w:t xml:space="preserve"> (two steps)</w:t>
      </w:r>
      <w:r w:rsidRPr="00D13D44">
        <w:rPr>
          <w:lang w:val="en-GB"/>
        </w:rPr>
        <w:t>.</w:t>
      </w:r>
    </w:p>
    <w:p w14:paraId="796C2875" w14:textId="77777777" w:rsidR="00072033" w:rsidRDefault="00072033" w:rsidP="00072033">
      <w:pPr>
        <w:rPr>
          <w:lang w:val="en-GB"/>
        </w:rPr>
      </w:pPr>
    </w:p>
    <w:p w14:paraId="45590B16" w14:textId="291B75F4" w:rsidR="001D0F0E" w:rsidRPr="005E070F" w:rsidRDefault="009117D4" w:rsidP="00F109A4">
      <w:pPr>
        <w:spacing w:after="240" w:line="360" w:lineRule="auto"/>
        <w:jc w:val="both"/>
        <w:rPr>
          <w:b/>
          <w:lang w:val="en-US"/>
        </w:rPr>
      </w:pPr>
      <w:r w:rsidRPr="00E363D9">
        <w:rPr>
          <w:lang w:val="en-US"/>
        </w:rPr>
        <w:lastRenderedPageBreak/>
        <w:t>The syntheses of quin</w:t>
      </w:r>
      <w:r w:rsidR="00A22A4A" w:rsidRPr="00E363D9">
        <w:rPr>
          <w:lang w:val="en-US"/>
        </w:rPr>
        <w:t>u</w:t>
      </w:r>
      <w:r w:rsidRPr="00E363D9">
        <w:rPr>
          <w:lang w:val="en-US"/>
        </w:rPr>
        <w:t xml:space="preserve">clidine moieties </w:t>
      </w:r>
      <w:r w:rsidRPr="00E363D9">
        <w:rPr>
          <w:b/>
          <w:lang w:val="en-US"/>
        </w:rPr>
        <w:t>MB099</w:t>
      </w:r>
      <w:r w:rsidRPr="00E363D9">
        <w:rPr>
          <w:lang w:val="en-US"/>
        </w:rPr>
        <w:t xml:space="preserve"> and </w:t>
      </w:r>
      <w:r w:rsidRPr="00E363D9">
        <w:rPr>
          <w:b/>
          <w:lang w:val="en-US"/>
        </w:rPr>
        <w:t>MB114</w:t>
      </w:r>
      <w:r w:rsidRPr="00E363D9">
        <w:rPr>
          <w:lang w:val="en-US"/>
        </w:rPr>
        <w:t xml:space="preserve"> </w:t>
      </w:r>
      <w:r w:rsidR="00A22A4A" w:rsidRPr="00E363D9">
        <w:rPr>
          <w:lang w:val="en-US"/>
        </w:rPr>
        <w:t xml:space="preserve">bearing an alkyne function </w:t>
      </w:r>
      <w:r w:rsidRPr="00E363D9">
        <w:rPr>
          <w:lang w:val="en-US"/>
        </w:rPr>
        <w:t xml:space="preserve">started with the </w:t>
      </w:r>
      <w:r w:rsidR="006C1C3C" w:rsidRPr="00E363D9">
        <w:rPr>
          <w:lang w:val="en-US"/>
        </w:rPr>
        <w:t>aldol condensation</w:t>
      </w:r>
      <w:r w:rsidRPr="00E363D9">
        <w:rPr>
          <w:lang w:val="en-US"/>
        </w:rPr>
        <w:t xml:space="preserve"> between </w:t>
      </w:r>
      <w:r w:rsidR="006C1C3C" w:rsidRPr="00E363D9">
        <w:rPr>
          <w:lang w:val="en-US"/>
        </w:rPr>
        <w:t>quinuclidin-3-one</w:t>
      </w:r>
      <w:r w:rsidR="006C1C3C" w:rsidRPr="00E363D9">
        <w:rPr>
          <w:b/>
          <w:lang w:val="en-US"/>
        </w:rPr>
        <w:t xml:space="preserve"> </w:t>
      </w:r>
      <w:r w:rsidRPr="00E363D9">
        <w:rPr>
          <w:b/>
          <w:lang w:val="en-US"/>
        </w:rPr>
        <w:t>5</w:t>
      </w:r>
      <w:r w:rsidRPr="00E363D9">
        <w:rPr>
          <w:lang w:val="en-US"/>
        </w:rPr>
        <w:t xml:space="preserve"> and </w:t>
      </w:r>
      <w:r w:rsidR="006C1C3C" w:rsidRPr="00E363D9">
        <w:rPr>
          <w:lang w:val="en-US"/>
        </w:rPr>
        <w:t>3-pyridine aldehyde</w:t>
      </w:r>
      <w:r w:rsidRPr="00E363D9">
        <w:rPr>
          <w:lang w:val="en-US"/>
        </w:rPr>
        <w:t xml:space="preserve"> </w:t>
      </w:r>
      <w:r w:rsidRPr="00E363D9">
        <w:rPr>
          <w:b/>
          <w:lang w:val="en-US"/>
        </w:rPr>
        <w:t>6</w:t>
      </w:r>
      <w:r w:rsidR="00A22A4A" w:rsidRPr="00E363D9">
        <w:rPr>
          <w:lang w:val="en-US"/>
        </w:rPr>
        <w:t xml:space="preserve"> using sodium hydroxide at room temperature for 24 h to afford compound </w:t>
      </w:r>
      <w:r w:rsidR="00A22A4A" w:rsidRPr="00E363D9">
        <w:rPr>
          <w:b/>
          <w:lang w:val="en-US"/>
        </w:rPr>
        <w:t xml:space="preserve">7 </w:t>
      </w:r>
      <w:r w:rsidR="00A22A4A" w:rsidRPr="00E363D9">
        <w:rPr>
          <w:lang w:val="en-US"/>
        </w:rPr>
        <w:t>in 67% yield</w:t>
      </w:r>
      <w:r w:rsidR="00857BF1" w:rsidRPr="00E363D9">
        <w:rPr>
          <w:lang w:val="en-US"/>
        </w:rPr>
        <w:t xml:space="preserve"> (scheme 2)</w:t>
      </w:r>
      <w:r w:rsidR="00A22A4A" w:rsidRPr="00E363D9">
        <w:rPr>
          <w:lang w:val="en-US"/>
        </w:rPr>
        <w:t>.</w:t>
      </w:r>
      <w:r w:rsidRPr="00E363D9">
        <w:rPr>
          <w:lang w:val="en-US"/>
        </w:rPr>
        <w:t xml:space="preserve"> </w:t>
      </w:r>
      <w:r w:rsidR="005E070F" w:rsidRPr="00E363D9">
        <w:rPr>
          <w:lang w:val="en-US"/>
        </w:rPr>
        <w:t>R</w:t>
      </w:r>
      <w:r w:rsidR="006C1C3C" w:rsidRPr="00E363D9">
        <w:rPr>
          <w:lang w:val="en-US"/>
        </w:rPr>
        <w:t xml:space="preserve">eduction of the double bond of compound </w:t>
      </w:r>
      <w:r w:rsidR="006C1C3C" w:rsidRPr="00E363D9">
        <w:rPr>
          <w:b/>
          <w:lang w:val="en-US"/>
        </w:rPr>
        <w:t xml:space="preserve">7 </w:t>
      </w:r>
      <w:r w:rsidR="006C1C3C" w:rsidRPr="00E363D9">
        <w:rPr>
          <w:lang w:val="en-US"/>
        </w:rPr>
        <w:t>followed by</w:t>
      </w:r>
      <w:r w:rsidR="006C1C3C" w:rsidRPr="00E363D9">
        <w:rPr>
          <w:b/>
          <w:lang w:val="en-US"/>
        </w:rPr>
        <w:t xml:space="preserve"> </w:t>
      </w:r>
      <w:r w:rsidR="006C1C3C" w:rsidRPr="00E363D9">
        <w:rPr>
          <w:lang w:val="en-US"/>
        </w:rPr>
        <w:t>reduction of the ketone to the corresponding primary amine with ammonium acetate and sodium cyanoborohydride in presence of catalytic amount of ZnCl</w:t>
      </w:r>
      <w:r w:rsidR="006C1C3C" w:rsidRPr="00E363D9">
        <w:rPr>
          <w:vertAlign w:val="subscript"/>
          <w:lang w:val="en-US"/>
        </w:rPr>
        <w:t>2</w:t>
      </w:r>
      <w:r w:rsidR="006C1C3C" w:rsidRPr="00E363D9">
        <w:rPr>
          <w:lang w:val="en-US"/>
        </w:rPr>
        <w:t xml:space="preserve"> </w:t>
      </w:r>
      <w:r w:rsidR="008540DF" w:rsidRPr="00E363D9">
        <w:rPr>
          <w:lang w:val="en-US"/>
        </w:rPr>
        <w:t xml:space="preserve">gave compound </w:t>
      </w:r>
      <w:r w:rsidR="008540DF" w:rsidRPr="00E363D9">
        <w:rPr>
          <w:b/>
          <w:lang w:val="en-US"/>
        </w:rPr>
        <w:t>9</w:t>
      </w:r>
      <w:r w:rsidR="008540DF" w:rsidRPr="00E363D9">
        <w:rPr>
          <w:lang w:val="en-US"/>
        </w:rPr>
        <w:t xml:space="preserve"> as a racemic mixture</w:t>
      </w:r>
      <w:r w:rsidR="00746525" w:rsidRPr="00E363D9">
        <w:rPr>
          <w:lang w:val="en-US"/>
        </w:rPr>
        <w:t xml:space="preserve"> of the </w:t>
      </w:r>
      <w:r w:rsidR="00746525" w:rsidRPr="00E363D9">
        <w:rPr>
          <w:i/>
          <w:lang w:val="en-US"/>
        </w:rPr>
        <w:t>trans</w:t>
      </w:r>
      <w:r w:rsidR="00746525" w:rsidRPr="00E363D9">
        <w:rPr>
          <w:lang w:val="en-US"/>
        </w:rPr>
        <w:t xml:space="preserve"> isomer</w:t>
      </w:r>
      <w:r w:rsidR="008540DF" w:rsidRPr="00E363D9">
        <w:rPr>
          <w:lang w:val="en-US"/>
        </w:rPr>
        <w:t xml:space="preserve"> </w:t>
      </w:r>
      <w:r w:rsidR="006C1C3C" w:rsidRPr="00E363D9">
        <w:rPr>
          <w:lang w:val="en-US"/>
        </w:rPr>
        <w:t xml:space="preserve">in 51% overall </w:t>
      </w:r>
      <w:r w:rsidR="00E363D9" w:rsidRPr="00E363D9">
        <w:rPr>
          <w:lang w:val="en-US"/>
        </w:rPr>
        <w:t xml:space="preserve">yield </w:t>
      </w:r>
      <w:r w:rsidR="00DE4BC3" w:rsidRPr="00E363D9">
        <w:rPr>
          <w:lang w:val="en-US"/>
        </w:rPr>
        <w:fldChar w:fldCharType="begin"/>
      </w:r>
      <w:r w:rsidR="005D79EE" w:rsidRPr="00E363D9">
        <w:rPr>
          <w:lang w:val="en-US"/>
        </w:rPr>
        <w:instrText xml:space="preserve"> ADDIN EN.CITE &lt;EndNote&gt;&lt;Cite&gt;&lt;Author&gt;de Kloe&lt;/Author&gt;&lt;Year&gt;2010&lt;/Year&gt;&lt;RecNum&gt;75&lt;/RecNum&gt;&lt;DisplayText&gt;[50]&lt;/DisplayText&gt;&lt;record&gt;&lt;rec-number&gt;75&lt;/rec-number&gt;&lt;foreign-keys&gt;&lt;key app="EN" db-id="xse00v5pv0fee6etearv9ve0zx9xrz2edv09" timestamp="1581612955"&gt;75&lt;/key&gt;&lt;/foreign-keys&gt;&lt;ref-type name="Journal Article"&gt;17&lt;/ref-type&gt;&lt;contributors&gt;&lt;authors&gt;&lt;author&gt;de Kloe, Gerdien E.&lt;/author&gt;&lt;author&gt;Retra, Kim&lt;/author&gt;&lt;author&gt;Geitmann, Matthis&lt;/author&gt;&lt;author&gt;Källblad, Per&lt;/author&gt;&lt;author&gt;Nahar, Tariq&lt;/author&gt;&lt;author&gt;van Elk, René&lt;/author&gt;&lt;author&gt;Smit, August B.&lt;/author&gt;&lt;author&gt;van Muijlwijk-Koezen, Jacqueline E.&lt;/author&gt;&lt;author&gt;Leurs, Rob&lt;/author&gt;&lt;author&gt;Irth, Hubertus&lt;/author&gt;&lt;author&gt;Danielson, U. Helena&lt;/author&gt;&lt;author&gt;de Esch, Iwan J. P.&lt;/author&gt;&lt;/authors&gt;&lt;/contributors&gt;&lt;titles&gt;&lt;title&gt;Surface Plasmon Resonance Biosensor Based Fragment Screening Using Acetylcholine Binding Protein Identifies Ligand Efficiency Hot Spots (LE Hot Spots) by Deconstruction of Nicotinic Acetylcholine Receptor α7 Ligands&lt;/title&gt;&lt;secondary-title&gt;Journal of Medicinal Chemistry&lt;/secondary-title&gt;&lt;/titles&gt;&lt;periodical&gt;&lt;full-title&gt;Journal of Medicinal Chemistry&lt;/full-title&gt;&lt;abbr-1&gt;J. Med. Chem.&lt;/abbr-1&gt;&lt;abbr-2&gt;J Med Chem&lt;/abbr-2&gt;&lt;/periodical&gt;&lt;pages&gt;7192-7201&lt;/pages&gt;&lt;volume&gt;53&lt;/volume&gt;&lt;number&gt;19&lt;/number&gt;&lt;dates&gt;&lt;year&gt;2010&lt;/year&gt;&lt;pub-dates&gt;&lt;date&gt;2010/10/14&lt;/date&gt;&lt;/pub-dates&gt;&lt;/dates&gt;&lt;publisher&gt;American Chemical Society&lt;/publisher&gt;&lt;isbn&gt;0022-2623&lt;/isbn&gt;&lt;urls&gt;&lt;related-urls&gt;&lt;url&gt;https://doi.org/10.1021/jm100834y&lt;/url&gt;&lt;/related-urls&gt;&lt;/urls&gt;&lt;electronic-resource-num&gt;10.1021/jm100834y&lt;/electronic-resource-num&gt;&lt;/record&gt;&lt;/Cite&gt;&lt;/EndNote&gt;</w:instrText>
      </w:r>
      <w:r w:rsidR="00DE4BC3" w:rsidRPr="00E363D9">
        <w:rPr>
          <w:lang w:val="en-US"/>
        </w:rPr>
        <w:fldChar w:fldCharType="separate"/>
      </w:r>
      <w:r w:rsidR="005D79EE" w:rsidRPr="00E363D9">
        <w:rPr>
          <w:noProof/>
          <w:lang w:val="en-US"/>
        </w:rPr>
        <w:t>[50]</w:t>
      </w:r>
      <w:r w:rsidR="00DE4BC3" w:rsidRPr="00E363D9">
        <w:rPr>
          <w:lang w:val="en-US"/>
        </w:rPr>
        <w:fldChar w:fldCharType="end"/>
      </w:r>
      <w:r w:rsidR="00E363D9" w:rsidRPr="00E363D9">
        <w:rPr>
          <w:lang w:val="en-US"/>
        </w:rPr>
        <w:t>.</w:t>
      </w:r>
      <w:r w:rsidR="00F23181" w:rsidRPr="00E363D9">
        <w:rPr>
          <w:lang w:val="en-US"/>
        </w:rPr>
        <w:t xml:space="preserve"> </w:t>
      </w:r>
      <w:r w:rsidR="00B80110" w:rsidRPr="00E363D9">
        <w:rPr>
          <w:lang w:val="en-US"/>
        </w:rPr>
        <w:t xml:space="preserve">Carbamate </w:t>
      </w:r>
      <w:r w:rsidR="00B80110" w:rsidRPr="00E363D9">
        <w:rPr>
          <w:b/>
          <w:lang w:val="en-US"/>
        </w:rPr>
        <w:t>MB099</w:t>
      </w:r>
      <w:r w:rsidR="00B80110" w:rsidRPr="00E363D9">
        <w:rPr>
          <w:lang w:val="en-US"/>
        </w:rPr>
        <w:t xml:space="preserve"> was </w:t>
      </w:r>
      <w:r w:rsidR="00F42E2C" w:rsidRPr="00E363D9">
        <w:rPr>
          <w:lang w:val="en-US"/>
        </w:rPr>
        <w:t xml:space="preserve">synthesized </w:t>
      </w:r>
      <w:r w:rsidR="00B80110" w:rsidRPr="00E363D9">
        <w:rPr>
          <w:lang w:val="en-US"/>
        </w:rPr>
        <w:t xml:space="preserve">by coupling amine </w:t>
      </w:r>
      <w:r w:rsidR="00B80110" w:rsidRPr="00E363D9">
        <w:rPr>
          <w:b/>
          <w:lang w:val="en-US"/>
        </w:rPr>
        <w:t xml:space="preserve">9 </w:t>
      </w:r>
      <w:r w:rsidR="00F23181" w:rsidRPr="00E363D9">
        <w:rPr>
          <w:lang w:val="en-US"/>
        </w:rPr>
        <w:t xml:space="preserve">with phenyl chlorocarbamate </w:t>
      </w:r>
      <w:r w:rsidR="00D64D45" w:rsidRPr="00E363D9">
        <w:rPr>
          <w:b/>
          <w:lang w:val="en-US"/>
        </w:rPr>
        <w:t>10</w:t>
      </w:r>
      <w:r w:rsidR="00F23181" w:rsidRPr="00E363D9">
        <w:rPr>
          <w:lang w:val="en-US"/>
        </w:rPr>
        <w:t xml:space="preserve"> using 4 equivalents of trimethylamine in dichloromethane at room temperature in 78% yield.</w:t>
      </w:r>
      <w:r w:rsidR="00F23181" w:rsidRPr="00E363D9">
        <w:rPr>
          <w:b/>
          <w:lang w:val="en-US"/>
        </w:rPr>
        <w:t xml:space="preserve"> </w:t>
      </w:r>
      <w:r w:rsidR="00F23181" w:rsidRPr="00E363D9">
        <w:rPr>
          <w:lang w:val="en-US"/>
        </w:rPr>
        <w:t xml:space="preserve">Benzylamide </w:t>
      </w:r>
      <w:r w:rsidR="00F23181" w:rsidRPr="00E363D9">
        <w:rPr>
          <w:b/>
          <w:lang w:val="en-US"/>
        </w:rPr>
        <w:t>MB114</w:t>
      </w:r>
      <w:r w:rsidR="00F23181" w:rsidRPr="00E363D9">
        <w:rPr>
          <w:lang w:val="en-US"/>
        </w:rPr>
        <w:t xml:space="preserve"> was prepared by coupling amine </w:t>
      </w:r>
      <w:r w:rsidR="00F23181" w:rsidRPr="00E363D9">
        <w:rPr>
          <w:b/>
          <w:lang w:val="en-US"/>
        </w:rPr>
        <w:t xml:space="preserve">9 </w:t>
      </w:r>
      <w:r w:rsidR="00F23181" w:rsidRPr="00E363D9">
        <w:rPr>
          <w:lang w:val="en-US"/>
        </w:rPr>
        <w:t xml:space="preserve">with benzyl chloride </w:t>
      </w:r>
      <w:r w:rsidR="00D64D45" w:rsidRPr="00E363D9">
        <w:rPr>
          <w:b/>
          <w:lang w:val="en-US"/>
        </w:rPr>
        <w:t xml:space="preserve">11 </w:t>
      </w:r>
      <w:r w:rsidR="00D64D45" w:rsidRPr="00E363D9">
        <w:rPr>
          <w:lang w:val="en-US"/>
        </w:rPr>
        <w:t>using 3 equivalents of trimethylamine in THF at room temperature in 61% yield.</w:t>
      </w:r>
    </w:p>
    <w:p w14:paraId="040B2B21" w14:textId="77777777" w:rsidR="00034829" w:rsidRDefault="00692196" w:rsidP="00072033">
      <w:pPr>
        <w:jc w:val="center"/>
      </w:pPr>
      <w:r>
        <w:object w:dxaOrig="10245" w:dyaOrig="4204" w14:anchorId="3DA3F3C4">
          <v:shape id="_x0000_i1027" type="#_x0000_t75" style="width:462.75pt;height:189pt" o:ole="">
            <v:imagedata r:id="rId14" o:title=""/>
          </v:shape>
          <o:OLEObject Type="Embed" ProgID="ChemDraw.Document.6.0" ShapeID="_x0000_i1027" DrawAspect="Content" ObjectID="_1787584104" r:id="rId15"/>
        </w:object>
      </w:r>
    </w:p>
    <w:p w14:paraId="3B824630" w14:textId="77777777" w:rsidR="00072033" w:rsidRPr="00692196" w:rsidRDefault="00D13D44" w:rsidP="00DB42B8">
      <w:pPr>
        <w:jc w:val="both"/>
      </w:pPr>
      <w:r w:rsidRPr="00345920">
        <w:rPr>
          <w:b/>
        </w:rPr>
        <w:t>Scheme 2</w:t>
      </w:r>
      <w:r w:rsidR="00072033" w:rsidRPr="00345920">
        <w:rPr>
          <w:b/>
        </w:rPr>
        <w:t>.</w:t>
      </w:r>
      <w:r w:rsidR="00DB42B8" w:rsidRPr="00345920">
        <w:t xml:space="preserve"> </w:t>
      </w:r>
      <w:r w:rsidR="00DB42B8" w:rsidRPr="00692196">
        <w:t>Reagents and conditions</w:t>
      </w:r>
      <w:r w:rsidR="008C6C5C" w:rsidRPr="00692196">
        <w:t xml:space="preserve"> </w:t>
      </w:r>
      <w:r w:rsidR="00072033" w:rsidRPr="00692196">
        <w:t xml:space="preserve">: a) </w:t>
      </w:r>
      <w:r w:rsidR="00DB42B8" w:rsidRPr="00692196">
        <w:t>NaOH (3 equiv); r.t., 24 h, 67%; b) H</w:t>
      </w:r>
      <w:r w:rsidR="00DB42B8" w:rsidRPr="00692196">
        <w:rPr>
          <w:vertAlign w:val="subscript"/>
        </w:rPr>
        <w:t>2</w:t>
      </w:r>
      <w:r w:rsidR="00DB42B8" w:rsidRPr="00692196">
        <w:t xml:space="preserve"> (1 atm), Pd/C 10%, MeOH, r.t. 24</w:t>
      </w:r>
      <w:r w:rsidR="00A22A4A" w:rsidRPr="00692196">
        <w:t xml:space="preserve"> </w:t>
      </w:r>
      <w:r w:rsidR="00DB42B8" w:rsidRPr="00692196">
        <w:t>h, 57%; c) NH</w:t>
      </w:r>
      <w:r w:rsidR="00DB42B8" w:rsidRPr="00692196">
        <w:rPr>
          <w:vertAlign w:val="subscript"/>
        </w:rPr>
        <w:t>4</w:t>
      </w:r>
      <w:r w:rsidR="00DB42B8" w:rsidRPr="00692196">
        <w:t>OAc (10 equiv), NaBH</w:t>
      </w:r>
      <w:r w:rsidR="00DB42B8" w:rsidRPr="00692196">
        <w:rPr>
          <w:vertAlign w:val="subscript"/>
        </w:rPr>
        <w:t>3</w:t>
      </w:r>
      <w:r w:rsidR="00DB42B8" w:rsidRPr="00692196">
        <w:t>CN (3.7 equiv), ZnCl</w:t>
      </w:r>
      <w:r w:rsidR="00DB42B8" w:rsidRPr="00692196">
        <w:rPr>
          <w:vertAlign w:val="subscript"/>
        </w:rPr>
        <w:t>2</w:t>
      </w:r>
      <w:r w:rsidR="00DB42B8" w:rsidRPr="00692196">
        <w:t xml:space="preserve"> (0.1 equiv), r.t., 16 h, 90%; </w:t>
      </w:r>
      <w:r w:rsidR="00692196" w:rsidRPr="00692196">
        <w:t>d</w:t>
      </w:r>
      <w:r w:rsidR="00D63B45" w:rsidRPr="00692196">
        <w:t>) NEt</w:t>
      </w:r>
      <w:r w:rsidR="00D63B45" w:rsidRPr="00692196">
        <w:rPr>
          <w:vertAlign w:val="subscript"/>
        </w:rPr>
        <w:t>3</w:t>
      </w:r>
      <w:r w:rsidR="00D63B45" w:rsidRPr="00692196">
        <w:t xml:space="preserve"> (4 equiv), CH</w:t>
      </w:r>
      <w:r w:rsidR="00D63B45" w:rsidRPr="00692196">
        <w:rPr>
          <w:vertAlign w:val="subscript"/>
        </w:rPr>
        <w:t>2</w:t>
      </w:r>
      <w:r w:rsidR="00D63B45" w:rsidRPr="00692196">
        <w:t>Cl</w:t>
      </w:r>
      <w:r w:rsidR="00D63B45" w:rsidRPr="00692196">
        <w:rPr>
          <w:vertAlign w:val="subscript"/>
        </w:rPr>
        <w:t>2</w:t>
      </w:r>
      <w:r w:rsidR="00D63B45" w:rsidRPr="00692196">
        <w:t>, r.t., 16 h, 78%</w:t>
      </w:r>
      <w:r w:rsidR="00692196" w:rsidRPr="00F109A4">
        <w:t xml:space="preserve">; </w:t>
      </w:r>
      <w:r w:rsidR="00692196">
        <w:t>e</w:t>
      </w:r>
      <w:r w:rsidR="00692196" w:rsidRPr="00345920">
        <w:t>) NEt</w:t>
      </w:r>
      <w:r w:rsidR="00692196" w:rsidRPr="00345920">
        <w:rPr>
          <w:vertAlign w:val="subscript"/>
        </w:rPr>
        <w:t>3</w:t>
      </w:r>
      <w:r w:rsidR="00692196" w:rsidRPr="00345920">
        <w:t xml:space="preserve"> (2 equiv), THF, r.t., 30 min, 61%;</w:t>
      </w:r>
      <w:r w:rsidR="00692196">
        <w:t>.</w:t>
      </w:r>
    </w:p>
    <w:p w14:paraId="0FCB77EE" w14:textId="77777777" w:rsidR="000856E0" w:rsidRPr="00373DA2" w:rsidRDefault="000856E0" w:rsidP="00F109A4">
      <w:pPr>
        <w:spacing w:after="240" w:line="360" w:lineRule="auto"/>
        <w:jc w:val="both"/>
        <w:rPr>
          <w:rFonts w:cs="Arial"/>
        </w:rPr>
      </w:pPr>
    </w:p>
    <w:p w14:paraId="0BC4ACCC" w14:textId="77777777" w:rsidR="00D13D44" w:rsidRPr="00F109A4" w:rsidRDefault="001D0F0E" w:rsidP="00F109A4">
      <w:pPr>
        <w:spacing w:after="240" w:line="360" w:lineRule="auto"/>
        <w:jc w:val="both"/>
        <w:rPr>
          <w:rFonts w:cs="Arial"/>
          <w:lang w:val="en-US"/>
        </w:rPr>
      </w:pPr>
      <w:r w:rsidRPr="00F109A4">
        <w:rPr>
          <w:rFonts w:cs="Arial"/>
          <w:lang w:val="en-GB"/>
        </w:rPr>
        <w:t xml:space="preserve">Finally, CuAAC reaction with </w:t>
      </w:r>
      <w:r w:rsidR="009A7562">
        <w:rPr>
          <w:rFonts w:cs="Arial"/>
          <w:lang w:val="en-GB"/>
        </w:rPr>
        <w:t xml:space="preserve">azide </w:t>
      </w:r>
      <w:r w:rsidR="009A7562" w:rsidRPr="00F109A4">
        <w:rPr>
          <w:rFonts w:cs="Arial"/>
          <w:b/>
          <w:lang w:val="en-GB"/>
        </w:rPr>
        <w:t>MB320</w:t>
      </w:r>
      <w:r w:rsidRPr="00F109A4">
        <w:rPr>
          <w:rFonts w:cs="Arial"/>
          <w:b/>
          <w:lang w:val="en-GB"/>
        </w:rPr>
        <w:t xml:space="preserve"> </w:t>
      </w:r>
      <w:r w:rsidRPr="00F109A4">
        <w:rPr>
          <w:rFonts w:cs="Arial"/>
          <w:lang w:val="en-GB"/>
        </w:rPr>
        <w:t xml:space="preserve">using copper </w:t>
      </w:r>
      <w:r w:rsidR="009A7562">
        <w:rPr>
          <w:rFonts w:cs="Arial"/>
          <w:lang w:val="en-GB"/>
        </w:rPr>
        <w:t xml:space="preserve">iodide </w:t>
      </w:r>
      <w:r w:rsidRPr="00F109A4">
        <w:rPr>
          <w:rFonts w:cs="Arial"/>
          <w:lang w:val="en-GB"/>
        </w:rPr>
        <w:t>(</w:t>
      </w:r>
      <w:r w:rsidR="009A7562">
        <w:rPr>
          <w:rFonts w:cs="Arial"/>
          <w:lang w:val="en-GB"/>
        </w:rPr>
        <w:t>1</w:t>
      </w:r>
      <w:r w:rsidRPr="00F109A4">
        <w:rPr>
          <w:rFonts w:cs="Arial"/>
          <w:lang w:val="en-GB"/>
        </w:rPr>
        <w:t xml:space="preserve"> equiv) in </w:t>
      </w:r>
      <w:r w:rsidR="009A7562">
        <w:rPr>
          <w:rFonts w:cs="Arial"/>
          <w:lang w:val="en-GB"/>
        </w:rPr>
        <w:t xml:space="preserve">acetonitrile </w:t>
      </w:r>
      <w:r w:rsidRPr="00F109A4">
        <w:rPr>
          <w:rFonts w:cs="Arial"/>
          <w:lang w:val="en-GB"/>
        </w:rPr>
        <w:t xml:space="preserve">DMF for 48 h </w:t>
      </w:r>
      <w:r w:rsidR="007E6778">
        <w:rPr>
          <w:rFonts w:cs="Arial"/>
          <w:lang w:val="en-GB"/>
        </w:rPr>
        <w:t>gave the MTDLs</w:t>
      </w:r>
      <w:r w:rsidRPr="00F109A4">
        <w:rPr>
          <w:rFonts w:cs="Arial"/>
          <w:lang w:val="en-GB"/>
        </w:rPr>
        <w:t xml:space="preserve"> </w:t>
      </w:r>
      <w:r w:rsidR="009A7562" w:rsidRPr="00F109A4">
        <w:rPr>
          <w:rFonts w:cs="Arial"/>
          <w:b/>
          <w:lang w:val="en-GB"/>
        </w:rPr>
        <w:t>MB105</w:t>
      </w:r>
      <w:r w:rsidRPr="00F109A4">
        <w:rPr>
          <w:rFonts w:cs="Arial"/>
          <w:lang w:val="en-GB"/>
        </w:rPr>
        <w:t xml:space="preserve"> and </w:t>
      </w:r>
      <w:r w:rsidR="009A7562" w:rsidRPr="00F109A4">
        <w:rPr>
          <w:rFonts w:cs="Arial"/>
          <w:b/>
          <w:lang w:val="en-GB"/>
        </w:rPr>
        <w:t>MB118</w:t>
      </w:r>
      <w:r w:rsidR="009A7562">
        <w:rPr>
          <w:rFonts w:cs="Arial"/>
          <w:lang w:val="en-GB"/>
        </w:rPr>
        <w:t xml:space="preserve"> as racemic mixture in 82% and 79</w:t>
      </w:r>
      <w:r w:rsidRPr="00F109A4">
        <w:rPr>
          <w:rFonts w:cs="Arial"/>
          <w:lang w:val="en-GB"/>
        </w:rPr>
        <w:t>% yield, respectively</w:t>
      </w:r>
      <w:r w:rsidRPr="00F109A4">
        <w:rPr>
          <w:rFonts w:cs="Arial"/>
          <w:b/>
          <w:lang w:val="en-GB"/>
        </w:rPr>
        <w:t xml:space="preserve"> </w:t>
      </w:r>
      <w:r w:rsidRPr="00F109A4">
        <w:rPr>
          <w:rFonts w:cs="Arial"/>
          <w:lang w:val="en-GB"/>
        </w:rPr>
        <w:t>(Scheme 3)</w:t>
      </w:r>
      <w:r w:rsidR="009A7562">
        <w:rPr>
          <w:rFonts w:cs="Arial"/>
          <w:lang w:val="en-GB"/>
        </w:rPr>
        <w:t>.</w:t>
      </w:r>
    </w:p>
    <w:p w14:paraId="1325BE97" w14:textId="4DCAB8AF" w:rsidR="00034829" w:rsidRDefault="00833D35" w:rsidP="00072033">
      <w:pPr>
        <w:jc w:val="center"/>
      </w:pPr>
      <w:r>
        <w:object w:dxaOrig="8344" w:dyaOrig="3434" w14:anchorId="55CB8762">
          <v:shape id="_x0000_i1028" type="#_x0000_t75" style="width:372.75pt;height:153.75pt" o:ole="">
            <v:imagedata r:id="rId16" o:title=""/>
          </v:shape>
          <o:OLEObject Type="Embed" ProgID="ChemDraw.Document.6.0" ShapeID="_x0000_i1028" DrawAspect="Content" ObjectID="_1787584105" r:id="rId17"/>
        </w:object>
      </w:r>
    </w:p>
    <w:p w14:paraId="2A0D6E57" w14:textId="77777777" w:rsidR="00034829" w:rsidRDefault="00D13D44" w:rsidP="00034829">
      <w:pPr>
        <w:rPr>
          <w:lang w:val="en-US"/>
        </w:rPr>
      </w:pPr>
      <w:r w:rsidRPr="00D13D44">
        <w:rPr>
          <w:b/>
          <w:lang w:val="en-US"/>
        </w:rPr>
        <w:t>Scheme 3</w:t>
      </w:r>
      <w:r w:rsidR="00034829" w:rsidRPr="00D13D44">
        <w:rPr>
          <w:b/>
          <w:lang w:val="en-US"/>
        </w:rPr>
        <w:t>.</w:t>
      </w:r>
      <w:r w:rsidR="00034829" w:rsidRPr="00034829">
        <w:rPr>
          <w:lang w:val="en-US"/>
        </w:rPr>
        <w:t xml:space="preserve"> Reagents and </w:t>
      </w:r>
      <w:r w:rsidR="002B4CCD" w:rsidRPr="00034829">
        <w:rPr>
          <w:lang w:val="en-US"/>
        </w:rPr>
        <w:t>conditions:</w:t>
      </w:r>
      <w:r w:rsidR="00034829" w:rsidRPr="00034829">
        <w:rPr>
          <w:lang w:val="en-US"/>
        </w:rPr>
        <w:t xml:space="preserve"> a) CuI</w:t>
      </w:r>
      <w:r w:rsidR="002B4CCD">
        <w:rPr>
          <w:lang w:val="en-US"/>
        </w:rPr>
        <w:t xml:space="preserve"> (1 equiv)</w:t>
      </w:r>
      <w:r w:rsidR="00034829" w:rsidRPr="00034829">
        <w:rPr>
          <w:lang w:val="en-US"/>
        </w:rPr>
        <w:t xml:space="preserve">, </w:t>
      </w:r>
      <w:r w:rsidR="00034829">
        <w:rPr>
          <w:lang w:val="en-US"/>
        </w:rPr>
        <w:t>CH</w:t>
      </w:r>
      <w:r w:rsidR="00034829" w:rsidRPr="00034829">
        <w:rPr>
          <w:vertAlign w:val="subscript"/>
          <w:lang w:val="en-US"/>
        </w:rPr>
        <w:t>3</w:t>
      </w:r>
      <w:r w:rsidR="00034829">
        <w:rPr>
          <w:lang w:val="en-US"/>
        </w:rPr>
        <w:t xml:space="preserve">CN, </w:t>
      </w:r>
      <w:r w:rsidR="002B4CCD">
        <w:rPr>
          <w:lang w:val="en-US"/>
        </w:rPr>
        <w:t xml:space="preserve">r.t., </w:t>
      </w:r>
      <w:r w:rsidR="00034829">
        <w:rPr>
          <w:lang w:val="en-US"/>
        </w:rPr>
        <w:t>48 h</w:t>
      </w:r>
      <w:r w:rsidR="00D63B45">
        <w:rPr>
          <w:lang w:val="en-US"/>
        </w:rPr>
        <w:t xml:space="preserve">, 82% (for </w:t>
      </w:r>
      <w:r w:rsidR="00D63B45" w:rsidRPr="00D63B45">
        <w:rPr>
          <w:b/>
          <w:lang w:val="en-US"/>
        </w:rPr>
        <w:t>MB105</w:t>
      </w:r>
      <w:r w:rsidR="00D63B45">
        <w:rPr>
          <w:lang w:val="en-US"/>
        </w:rPr>
        <w:t xml:space="preserve">) and 79% (for </w:t>
      </w:r>
      <w:r w:rsidR="00D63B45" w:rsidRPr="00D63B45">
        <w:rPr>
          <w:b/>
          <w:lang w:val="en-US"/>
        </w:rPr>
        <w:t>MB118</w:t>
      </w:r>
      <w:r w:rsidR="00D63B45">
        <w:rPr>
          <w:lang w:val="en-US"/>
        </w:rPr>
        <w:t xml:space="preserve">) </w:t>
      </w:r>
    </w:p>
    <w:p w14:paraId="604EBE05" w14:textId="77777777" w:rsidR="00D13D44" w:rsidRDefault="00D13D44" w:rsidP="00034829">
      <w:pPr>
        <w:rPr>
          <w:lang w:val="en-US"/>
        </w:rPr>
      </w:pPr>
    </w:p>
    <w:p w14:paraId="47DCAB6B" w14:textId="77777777" w:rsidR="00072033" w:rsidRPr="00034829" w:rsidRDefault="00072033" w:rsidP="00072033">
      <w:pPr>
        <w:pStyle w:val="Titolo2"/>
        <w:rPr>
          <w:lang w:val="en-GB"/>
        </w:rPr>
      </w:pPr>
      <w:r>
        <w:rPr>
          <w:lang w:val="en-GB"/>
        </w:rPr>
        <w:t>Cholinesterase inhibition</w:t>
      </w:r>
    </w:p>
    <w:p w14:paraId="77A90D65" w14:textId="77777777" w:rsidR="007E1E56" w:rsidRDefault="007E1E56" w:rsidP="00A21B7A">
      <w:pPr>
        <w:pStyle w:val="TAMainText"/>
      </w:pPr>
      <w:r w:rsidRPr="00F109A4">
        <w:t xml:space="preserve">The two synthesized MTDLs </w:t>
      </w:r>
      <w:r w:rsidRPr="00F109A4">
        <w:rPr>
          <w:b/>
          <w:bCs/>
          <w:color w:val="000000"/>
          <w:lang w:eastAsia="fr-FR"/>
        </w:rPr>
        <w:t xml:space="preserve">MB105 </w:t>
      </w:r>
      <w:r w:rsidR="00DE4BC3" w:rsidRPr="00F217AE">
        <w:rPr>
          <w:bCs/>
          <w:color w:val="000000"/>
          <w:lang w:eastAsia="fr-FR"/>
        </w:rPr>
        <w:t>and</w:t>
      </w:r>
      <w:r w:rsidRPr="00F109A4">
        <w:rPr>
          <w:b/>
          <w:bCs/>
          <w:color w:val="000000"/>
          <w:lang w:eastAsia="fr-FR"/>
        </w:rPr>
        <w:t xml:space="preserve"> MB118 </w:t>
      </w:r>
      <w:r w:rsidRPr="00F109A4">
        <w:t>were evaluated for their inhibitory potency on hAChE and hBChE (Table 2).</w:t>
      </w:r>
    </w:p>
    <w:p w14:paraId="594EFFA1" w14:textId="77777777" w:rsidR="000677F1" w:rsidRDefault="000677F1" w:rsidP="00A21B7A">
      <w:pPr>
        <w:pStyle w:val="TAMainText"/>
      </w:pPr>
    </w:p>
    <w:p w14:paraId="46B1984F" w14:textId="77777777" w:rsidR="007E1E56" w:rsidRPr="00F109A4" w:rsidRDefault="007E1E56" w:rsidP="0094140B">
      <w:pPr>
        <w:pStyle w:val="VDTableTitle"/>
        <w:spacing w:after="120" w:line="240" w:lineRule="auto"/>
        <w:ind w:left="425"/>
        <w:rPr>
          <w:rFonts w:ascii="Arial" w:hAnsi="Arial" w:cs="Arial"/>
          <w:lang w:val="en-GB"/>
        </w:rPr>
      </w:pPr>
      <w:r w:rsidRPr="00F109A4">
        <w:rPr>
          <w:rFonts w:ascii="Arial" w:hAnsi="Arial" w:cs="Arial"/>
          <w:b/>
          <w:lang w:val="en-GB"/>
        </w:rPr>
        <w:t>Table 2.</w:t>
      </w:r>
      <w:r w:rsidRPr="00F109A4">
        <w:rPr>
          <w:rFonts w:ascii="Arial" w:hAnsi="Arial" w:cs="Arial"/>
          <w:lang w:val="en-GB"/>
        </w:rPr>
        <w:t xml:space="preserve"> Inhibition of ChEs by MTDLs </w:t>
      </w:r>
      <w:r w:rsidR="00DA1AD3" w:rsidRPr="00F109A4">
        <w:rPr>
          <w:rFonts w:ascii="Arial" w:hAnsi="Arial" w:cs="Arial"/>
          <w:b/>
          <w:lang w:val="en-GB"/>
        </w:rPr>
        <w:t>MB105</w:t>
      </w:r>
      <w:r w:rsidR="00DA1AD3">
        <w:rPr>
          <w:rFonts w:ascii="Arial" w:hAnsi="Arial" w:cs="Arial"/>
          <w:lang w:val="en-GB"/>
        </w:rPr>
        <w:t xml:space="preserve"> and </w:t>
      </w:r>
      <w:r w:rsidR="00DA1AD3" w:rsidRPr="00F109A4">
        <w:rPr>
          <w:rFonts w:ascii="Arial" w:hAnsi="Arial" w:cs="Arial"/>
          <w:b/>
          <w:lang w:val="en-GB"/>
        </w:rPr>
        <w:t>MB118</w:t>
      </w:r>
      <w:r w:rsidRPr="00F109A4">
        <w:rPr>
          <w:rFonts w:ascii="Arial" w:hAnsi="Arial" w:cs="Arial"/>
          <w:lang w:val="en-GB"/>
        </w:rPr>
        <w:t>.</w:t>
      </w:r>
    </w:p>
    <w:tbl>
      <w:tblPr>
        <w:tblW w:w="8222" w:type="dxa"/>
        <w:jc w:val="center"/>
        <w:tblLayout w:type="fixed"/>
        <w:tblCellMar>
          <w:left w:w="70" w:type="dxa"/>
          <w:right w:w="70" w:type="dxa"/>
        </w:tblCellMar>
        <w:tblLook w:val="04A0" w:firstRow="1" w:lastRow="0" w:firstColumn="1" w:lastColumn="0" w:noHBand="0" w:noVBand="1"/>
      </w:tblPr>
      <w:tblGrid>
        <w:gridCol w:w="993"/>
        <w:gridCol w:w="1984"/>
        <w:gridCol w:w="1891"/>
        <w:gridCol w:w="1936"/>
        <w:gridCol w:w="1418"/>
      </w:tblGrid>
      <w:tr w:rsidR="00EC62FE" w:rsidRPr="00EC62FE" w14:paraId="59355B19" w14:textId="77777777" w:rsidTr="00BD07E6">
        <w:trPr>
          <w:trHeight w:val="780"/>
          <w:jc w:val="center"/>
        </w:trPr>
        <w:tc>
          <w:tcPr>
            <w:tcW w:w="993" w:type="dxa"/>
            <w:tcBorders>
              <w:top w:val="single" w:sz="4" w:space="0" w:color="auto"/>
              <w:bottom w:val="single" w:sz="4" w:space="0" w:color="auto"/>
            </w:tcBorders>
            <w:vAlign w:val="center"/>
          </w:tcPr>
          <w:p w14:paraId="262CD9DB"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Entry</w:t>
            </w:r>
          </w:p>
        </w:tc>
        <w:tc>
          <w:tcPr>
            <w:tcW w:w="1984" w:type="dxa"/>
            <w:tcBorders>
              <w:top w:val="single" w:sz="4" w:space="0" w:color="auto"/>
              <w:bottom w:val="single" w:sz="4" w:space="0" w:color="auto"/>
            </w:tcBorders>
            <w:shd w:val="clear" w:color="auto" w:fill="auto"/>
            <w:noWrap/>
            <w:vAlign w:val="center"/>
            <w:hideMark/>
          </w:tcPr>
          <w:p w14:paraId="21AE6128"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Compound</w:t>
            </w:r>
          </w:p>
        </w:tc>
        <w:tc>
          <w:tcPr>
            <w:tcW w:w="1891" w:type="dxa"/>
            <w:tcBorders>
              <w:top w:val="single" w:sz="4" w:space="0" w:color="auto"/>
              <w:bottom w:val="single" w:sz="4" w:space="0" w:color="auto"/>
            </w:tcBorders>
            <w:shd w:val="clear" w:color="auto" w:fill="auto"/>
            <w:vAlign w:val="center"/>
            <w:hideMark/>
          </w:tcPr>
          <w:p w14:paraId="39D1F0A8"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iCs/>
                <w:lang w:val="en-GB" w:eastAsia="fr-FR"/>
              </w:rPr>
              <w:t>h</w:t>
            </w:r>
            <w:r w:rsidRPr="00F109A4">
              <w:rPr>
                <w:rFonts w:ascii="Arial" w:hAnsi="Arial" w:cs="Arial"/>
                <w:lang w:val="en-GB" w:eastAsia="fr-FR"/>
              </w:rPr>
              <w:t>AChE (nM)</w:t>
            </w:r>
            <w:r w:rsidRPr="00F109A4">
              <w:rPr>
                <w:rFonts w:ascii="Arial" w:hAnsi="Arial" w:cs="Arial"/>
                <w:i/>
                <w:vertAlign w:val="superscript"/>
                <w:lang w:val="en-GB" w:eastAsia="fr-FR"/>
              </w:rPr>
              <w:t>a</w:t>
            </w:r>
          </w:p>
        </w:tc>
        <w:tc>
          <w:tcPr>
            <w:tcW w:w="1936" w:type="dxa"/>
            <w:tcBorders>
              <w:top w:val="single" w:sz="4" w:space="0" w:color="auto"/>
              <w:bottom w:val="single" w:sz="4" w:space="0" w:color="auto"/>
            </w:tcBorders>
            <w:shd w:val="clear" w:color="auto" w:fill="auto"/>
            <w:vAlign w:val="center"/>
            <w:hideMark/>
          </w:tcPr>
          <w:p w14:paraId="460A2E8E"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iCs/>
                <w:lang w:val="en-GB" w:eastAsia="fr-FR"/>
              </w:rPr>
              <w:t>h</w:t>
            </w:r>
            <w:r w:rsidRPr="00F109A4">
              <w:rPr>
                <w:rFonts w:ascii="Arial" w:hAnsi="Arial" w:cs="Arial"/>
                <w:lang w:val="en-GB" w:eastAsia="fr-FR"/>
              </w:rPr>
              <w:t>BChE (nM)</w:t>
            </w:r>
            <w:r w:rsidRPr="00F109A4">
              <w:rPr>
                <w:rFonts w:ascii="Arial" w:hAnsi="Arial" w:cs="Arial"/>
                <w:i/>
                <w:vertAlign w:val="superscript"/>
                <w:lang w:val="en-GB" w:eastAsia="fr-FR"/>
              </w:rPr>
              <w:t>a</w:t>
            </w:r>
          </w:p>
        </w:tc>
        <w:tc>
          <w:tcPr>
            <w:tcW w:w="1418" w:type="dxa"/>
            <w:tcBorders>
              <w:top w:val="single" w:sz="4" w:space="0" w:color="auto"/>
              <w:bottom w:val="single" w:sz="4" w:space="0" w:color="auto"/>
            </w:tcBorders>
            <w:vAlign w:val="center"/>
          </w:tcPr>
          <w:p w14:paraId="0FA8C90B" w14:textId="77777777" w:rsidR="00EC62FE" w:rsidRPr="00F109A4" w:rsidRDefault="00EC62FE" w:rsidP="00F109A4">
            <w:pPr>
              <w:pStyle w:val="TCTableBody"/>
              <w:jc w:val="center"/>
              <w:rPr>
                <w:rFonts w:ascii="Arial" w:hAnsi="Arial" w:cs="Arial"/>
                <w:i/>
                <w:iCs/>
                <w:vertAlign w:val="superscript"/>
                <w:lang w:val="en-GB" w:eastAsia="fr-FR"/>
              </w:rPr>
            </w:pPr>
            <w:r w:rsidRPr="00F109A4">
              <w:rPr>
                <w:rFonts w:ascii="Arial" w:hAnsi="Arial" w:cs="Arial"/>
                <w:iCs/>
                <w:lang w:val="en-GB" w:eastAsia="fr-FR"/>
              </w:rPr>
              <w:t>SI</w:t>
            </w:r>
            <w:r w:rsidRPr="00F109A4">
              <w:rPr>
                <w:rFonts w:ascii="Arial" w:hAnsi="Arial" w:cs="Arial"/>
                <w:i/>
                <w:iCs/>
                <w:vertAlign w:val="superscript"/>
                <w:lang w:val="en-GB" w:eastAsia="fr-FR"/>
              </w:rPr>
              <w:t>b</w:t>
            </w:r>
          </w:p>
        </w:tc>
      </w:tr>
      <w:tr w:rsidR="00EC62FE" w:rsidRPr="00EC62FE" w14:paraId="1D02CB1D" w14:textId="77777777" w:rsidTr="00BD07E6">
        <w:trPr>
          <w:trHeight w:val="402"/>
          <w:jc w:val="center"/>
        </w:trPr>
        <w:tc>
          <w:tcPr>
            <w:tcW w:w="993" w:type="dxa"/>
            <w:tcBorders>
              <w:top w:val="single" w:sz="4" w:space="0" w:color="auto"/>
            </w:tcBorders>
            <w:vAlign w:val="center"/>
          </w:tcPr>
          <w:p w14:paraId="6EF4BF72"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1</w:t>
            </w:r>
          </w:p>
        </w:tc>
        <w:tc>
          <w:tcPr>
            <w:tcW w:w="1984" w:type="dxa"/>
            <w:tcBorders>
              <w:top w:val="single" w:sz="4" w:space="0" w:color="auto"/>
            </w:tcBorders>
            <w:shd w:val="clear" w:color="auto" w:fill="auto"/>
            <w:noWrap/>
            <w:vAlign w:val="center"/>
            <w:hideMark/>
          </w:tcPr>
          <w:p w14:paraId="3E6171CC" w14:textId="77777777" w:rsidR="00EC62FE" w:rsidRPr="00F109A4" w:rsidRDefault="00D75028" w:rsidP="00F109A4">
            <w:pPr>
              <w:pStyle w:val="TCTableBody"/>
              <w:jc w:val="center"/>
              <w:rPr>
                <w:rFonts w:ascii="Arial" w:hAnsi="Arial" w:cs="Arial"/>
                <w:b/>
                <w:lang w:val="en-GB" w:eastAsia="fr-FR"/>
              </w:rPr>
            </w:pPr>
            <w:r>
              <w:rPr>
                <w:rFonts w:ascii="Arial" w:hAnsi="Arial" w:cs="Arial"/>
                <w:b/>
                <w:lang w:val="en-GB" w:eastAsia="fr-FR"/>
              </w:rPr>
              <w:t>MB105</w:t>
            </w:r>
          </w:p>
        </w:tc>
        <w:tc>
          <w:tcPr>
            <w:tcW w:w="1891" w:type="dxa"/>
            <w:tcBorders>
              <w:top w:val="single" w:sz="4" w:space="0" w:color="auto"/>
            </w:tcBorders>
            <w:shd w:val="clear" w:color="auto" w:fill="auto"/>
            <w:noWrap/>
            <w:vAlign w:val="center"/>
            <w:hideMark/>
          </w:tcPr>
          <w:p w14:paraId="3B5782D7" w14:textId="77777777" w:rsidR="00EC62FE" w:rsidRPr="00F109A4" w:rsidRDefault="00D75028" w:rsidP="00F109A4">
            <w:pPr>
              <w:pStyle w:val="TCTableBody"/>
              <w:jc w:val="center"/>
              <w:rPr>
                <w:rFonts w:ascii="Arial" w:hAnsi="Arial" w:cs="Arial"/>
                <w:lang w:val="en-GB" w:eastAsia="fr-FR"/>
              </w:rPr>
            </w:pPr>
            <w:r>
              <w:rPr>
                <w:rFonts w:ascii="Arial" w:hAnsi="Arial" w:cs="Arial"/>
                <w:lang w:val="en-GB" w:eastAsia="fr-FR"/>
              </w:rPr>
              <w:t>15.2</w:t>
            </w:r>
            <w:r w:rsidR="00EC62FE" w:rsidRPr="00F109A4">
              <w:rPr>
                <w:rFonts w:ascii="Arial" w:hAnsi="Arial" w:cs="Arial"/>
                <w:lang w:val="en-GB" w:eastAsia="fr-FR"/>
              </w:rPr>
              <w:t xml:space="preserve"> ± </w:t>
            </w:r>
            <w:r>
              <w:rPr>
                <w:rFonts w:ascii="Arial" w:hAnsi="Arial" w:cs="Arial"/>
                <w:lang w:val="en-GB" w:eastAsia="fr-FR"/>
              </w:rPr>
              <w:t>1.5</w:t>
            </w:r>
          </w:p>
        </w:tc>
        <w:tc>
          <w:tcPr>
            <w:tcW w:w="1936" w:type="dxa"/>
            <w:tcBorders>
              <w:top w:val="single" w:sz="4" w:space="0" w:color="auto"/>
            </w:tcBorders>
            <w:shd w:val="clear" w:color="auto" w:fill="auto"/>
            <w:noWrap/>
            <w:vAlign w:val="center"/>
            <w:hideMark/>
          </w:tcPr>
          <w:p w14:paraId="274342E1"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1</w:t>
            </w:r>
            <w:r w:rsidR="00D75028">
              <w:rPr>
                <w:rFonts w:ascii="Arial" w:hAnsi="Arial" w:cs="Arial"/>
                <w:lang w:val="en-GB" w:eastAsia="fr-FR"/>
              </w:rPr>
              <w:t>31 ± 5</w:t>
            </w:r>
          </w:p>
        </w:tc>
        <w:tc>
          <w:tcPr>
            <w:tcW w:w="1418" w:type="dxa"/>
            <w:tcBorders>
              <w:top w:val="single" w:sz="4" w:space="0" w:color="auto"/>
            </w:tcBorders>
            <w:vAlign w:val="center"/>
          </w:tcPr>
          <w:p w14:paraId="5A69843C"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8</w:t>
            </w:r>
            <w:r w:rsidR="00D75028">
              <w:rPr>
                <w:rFonts w:ascii="Arial" w:hAnsi="Arial" w:cs="Arial"/>
                <w:lang w:val="en-GB" w:eastAsia="fr-FR"/>
              </w:rPr>
              <w:t>.6</w:t>
            </w:r>
          </w:p>
        </w:tc>
      </w:tr>
      <w:tr w:rsidR="00EC62FE" w:rsidRPr="00EC62FE" w14:paraId="18AB1A16" w14:textId="77777777" w:rsidTr="000677F1">
        <w:trPr>
          <w:trHeight w:val="402"/>
          <w:jc w:val="center"/>
        </w:trPr>
        <w:tc>
          <w:tcPr>
            <w:tcW w:w="993" w:type="dxa"/>
            <w:vAlign w:val="center"/>
          </w:tcPr>
          <w:p w14:paraId="0F36DECC" w14:textId="77777777" w:rsidR="00EC62FE" w:rsidRPr="00F109A4" w:rsidRDefault="00EC62FE" w:rsidP="00F109A4">
            <w:pPr>
              <w:pStyle w:val="TCTableBody"/>
              <w:jc w:val="center"/>
              <w:rPr>
                <w:rFonts w:ascii="Arial" w:hAnsi="Arial" w:cs="Arial"/>
                <w:lang w:val="en-GB" w:eastAsia="fr-FR"/>
              </w:rPr>
            </w:pPr>
            <w:r w:rsidRPr="00F109A4">
              <w:rPr>
                <w:rFonts w:ascii="Arial" w:hAnsi="Arial" w:cs="Arial"/>
                <w:lang w:val="en-GB" w:eastAsia="fr-FR"/>
              </w:rPr>
              <w:t>2</w:t>
            </w:r>
          </w:p>
        </w:tc>
        <w:tc>
          <w:tcPr>
            <w:tcW w:w="1984" w:type="dxa"/>
            <w:shd w:val="clear" w:color="auto" w:fill="auto"/>
            <w:noWrap/>
            <w:vAlign w:val="center"/>
            <w:hideMark/>
          </w:tcPr>
          <w:p w14:paraId="470DE19F" w14:textId="77777777" w:rsidR="00EC62FE" w:rsidRPr="00F109A4" w:rsidRDefault="00D75028" w:rsidP="00F109A4">
            <w:pPr>
              <w:pStyle w:val="TCTableBody"/>
              <w:jc w:val="center"/>
              <w:rPr>
                <w:rFonts w:ascii="Arial" w:hAnsi="Arial" w:cs="Arial"/>
                <w:b/>
                <w:lang w:val="en-GB" w:eastAsia="fr-FR"/>
              </w:rPr>
            </w:pPr>
            <w:r>
              <w:rPr>
                <w:rFonts w:ascii="Arial" w:hAnsi="Arial" w:cs="Arial"/>
                <w:b/>
                <w:lang w:val="en-GB" w:eastAsia="fr-FR"/>
              </w:rPr>
              <w:t>MB118</w:t>
            </w:r>
          </w:p>
        </w:tc>
        <w:tc>
          <w:tcPr>
            <w:tcW w:w="1891" w:type="dxa"/>
            <w:shd w:val="clear" w:color="auto" w:fill="auto"/>
            <w:noWrap/>
            <w:vAlign w:val="center"/>
            <w:hideMark/>
          </w:tcPr>
          <w:p w14:paraId="7A955C5C" w14:textId="77777777" w:rsidR="00EC62FE" w:rsidRPr="00F109A4" w:rsidRDefault="00D75028" w:rsidP="00F109A4">
            <w:pPr>
              <w:pStyle w:val="TCTableBody"/>
              <w:jc w:val="center"/>
              <w:rPr>
                <w:rFonts w:ascii="Arial" w:hAnsi="Arial" w:cs="Arial"/>
                <w:lang w:val="en-GB" w:eastAsia="fr-FR"/>
              </w:rPr>
            </w:pPr>
            <w:r>
              <w:rPr>
                <w:rFonts w:ascii="Arial" w:hAnsi="Arial" w:cs="Arial"/>
                <w:lang w:val="en-GB" w:eastAsia="fr-FR"/>
              </w:rPr>
              <w:t xml:space="preserve">38.6 ± </w:t>
            </w:r>
            <w:r w:rsidR="00EC62FE" w:rsidRPr="00F109A4">
              <w:rPr>
                <w:rFonts w:ascii="Arial" w:hAnsi="Arial" w:cs="Arial"/>
                <w:lang w:val="en-GB" w:eastAsia="fr-FR"/>
              </w:rPr>
              <w:t>1</w:t>
            </w:r>
            <w:r>
              <w:rPr>
                <w:rFonts w:ascii="Arial" w:hAnsi="Arial" w:cs="Arial"/>
                <w:lang w:val="en-GB" w:eastAsia="fr-FR"/>
              </w:rPr>
              <w:t>.7</w:t>
            </w:r>
          </w:p>
        </w:tc>
        <w:tc>
          <w:tcPr>
            <w:tcW w:w="1936" w:type="dxa"/>
            <w:shd w:val="clear" w:color="auto" w:fill="auto"/>
            <w:noWrap/>
            <w:vAlign w:val="center"/>
            <w:hideMark/>
          </w:tcPr>
          <w:p w14:paraId="4F054030" w14:textId="77777777" w:rsidR="00EC62FE" w:rsidRPr="00F109A4" w:rsidRDefault="00D75028" w:rsidP="00F109A4">
            <w:pPr>
              <w:pStyle w:val="TCTableBody"/>
              <w:jc w:val="center"/>
              <w:rPr>
                <w:rFonts w:ascii="Arial" w:hAnsi="Arial" w:cs="Arial"/>
                <w:lang w:val="en-GB" w:eastAsia="fr-FR"/>
              </w:rPr>
            </w:pPr>
            <w:r>
              <w:rPr>
                <w:rFonts w:ascii="Arial" w:hAnsi="Arial" w:cs="Arial"/>
                <w:lang w:val="en-GB" w:eastAsia="fr-FR"/>
              </w:rPr>
              <w:t>68.6 ± 6.5</w:t>
            </w:r>
          </w:p>
        </w:tc>
        <w:tc>
          <w:tcPr>
            <w:tcW w:w="1418" w:type="dxa"/>
            <w:vAlign w:val="center"/>
          </w:tcPr>
          <w:p w14:paraId="177C5A91" w14:textId="77777777" w:rsidR="00EC62FE" w:rsidRPr="00F109A4" w:rsidRDefault="00D75028" w:rsidP="00F109A4">
            <w:pPr>
              <w:pStyle w:val="TCTableBody"/>
              <w:jc w:val="center"/>
              <w:rPr>
                <w:rFonts w:ascii="Arial" w:hAnsi="Arial" w:cs="Arial"/>
                <w:lang w:val="en-GB" w:eastAsia="fr-FR"/>
              </w:rPr>
            </w:pPr>
            <w:r>
              <w:rPr>
                <w:rFonts w:ascii="Arial" w:hAnsi="Arial" w:cs="Arial"/>
                <w:lang w:val="en-GB" w:eastAsia="fr-FR"/>
              </w:rPr>
              <w:t>1.7</w:t>
            </w:r>
          </w:p>
        </w:tc>
      </w:tr>
      <w:tr w:rsidR="000677F1" w:rsidRPr="00EC62FE" w14:paraId="755B0F8A" w14:textId="77777777" w:rsidTr="000677F1">
        <w:trPr>
          <w:trHeight w:val="402"/>
          <w:jc w:val="center"/>
        </w:trPr>
        <w:tc>
          <w:tcPr>
            <w:tcW w:w="993" w:type="dxa"/>
            <w:vAlign w:val="center"/>
          </w:tcPr>
          <w:p w14:paraId="77147450" w14:textId="77777777" w:rsidR="000677F1" w:rsidRDefault="000677F1" w:rsidP="000677F1">
            <w:pPr>
              <w:pStyle w:val="TCTableBody"/>
              <w:jc w:val="center"/>
              <w:rPr>
                <w:rFonts w:ascii="Arial" w:hAnsi="Arial" w:cs="Arial"/>
                <w:lang w:val="en-GB" w:eastAsia="fr-FR"/>
              </w:rPr>
            </w:pPr>
            <w:r>
              <w:rPr>
                <w:rFonts w:ascii="Arial" w:hAnsi="Arial" w:cs="Arial"/>
                <w:lang w:val="en-GB" w:eastAsia="fr-FR"/>
              </w:rPr>
              <w:t>3</w:t>
            </w:r>
          </w:p>
        </w:tc>
        <w:tc>
          <w:tcPr>
            <w:tcW w:w="1984" w:type="dxa"/>
            <w:shd w:val="clear" w:color="auto" w:fill="auto"/>
            <w:noWrap/>
            <w:vAlign w:val="center"/>
          </w:tcPr>
          <w:p w14:paraId="66BF1559" w14:textId="77777777" w:rsidR="000677F1" w:rsidRDefault="000677F1" w:rsidP="000677F1">
            <w:pPr>
              <w:pStyle w:val="TCTableBody"/>
              <w:jc w:val="center"/>
              <w:rPr>
                <w:rFonts w:ascii="Arial" w:hAnsi="Arial" w:cs="Arial"/>
                <w:lang w:val="en-GB" w:eastAsia="fr-FR"/>
              </w:rPr>
            </w:pPr>
            <w:r>
              <w:rPr>
                <w:rFonts w:ascii="Arial" w:hAnsi="Arial" w:cs="Arial"/>
                <w:lang w:val="en-GB" w:eastAsia="fr-FR"/>
              </w:rPr>
              <w:t>Tacrine</w:t>
            </w:r>
          </w:p>
        </w:tc>
        <w:tc>
          <w:tcPr>
            <w:tcW w:w="1891" w:type="dxa"/>
            <w:shd w:val="clear" w:color="auto" w:fill="auto"/>
            <w:noWrap/>
            <w:vAlign w:val="center"/>
          </w:tcPr>
          <w:p w14:paraId="4BA2F3F0" w14:textId="77777777" w:rsidR="000677F1" w:rsidRPr="001D55EF" w:rsidRDefault="000677F1" w:rsidP="000677F1">
            <w:pPr>
              <w:pStyle w:val="TCTableBody"/>
              <w:jc w:val="center"/>
              <w:rPr>
                <w:rFonts w:ascii="Arial" w:hAnsi="Arial" w:cs="Arial"/>
                <w:bCs/>
                <w:lang w:val="fr-FR" w:eastAsia="fr-FR"/>
              </w:rPr>
            </w:pPr>
            <w:r>
              <w:rPr>
                <w:rFonts w:ascii="Arial" w:hAnsi="Arial" w:cs="Arial"/>
                <w:bCs/>
                <w:lang w:val="fr-FR" w:eastAsia="fr-FR"/>
              </w:rPr>
              <w:t>424 ± 21</w:t>
            </w:r>
          </w:p>
        </w:tc>
        <w:tc>
          <w:tcPr>
            <w:tcW w:w="1936" w:type="dxa"/>
            <w:shd w:val="clear" w:color="auto" w:fill="auto"/>
            <w:noWrap/>
            <w:vAlign w:val="center"/>
          </w:tcPr>
          <w:p w14:paraId="45751AA6" w14:textId="77777777" w:rsidR="000677F1" w:rsidRPr="001D55EF" w:rsidRDefault="000677F1" w:rsidP="000677F1">
            <w:pPr>
              <w:pStyle w:val="TCTableBody"/>
              <w:jc w:val="center"/>
              <w:rPr>
                <w:rFonts w:ascii="Arial" w:hAnsi="Arial" w:cs="Arial"/>
                <w:bCs/>
                <w:lang w:val="fr-FR" w:eastAsia="fr-FR"/>
              </w:rPr>
            </w:pPr>
            <w:r>
              <w:rPr>
                <w:rFonts w:ascii="Arial" w:hAnsi="Arial" w:cs="Arial"/>
                <w:bCs/>
                <w:lang w:val="fr-FR" w:eastAsia="fr-FR"/>
              </w:rPr>
              <w:t>33.5 ± 1.0</w:t>
            </w:r>
          </w:p>
        </w:tc>
        <w:tc>
          <w:tcPr>
            <w:tcW w:w="1418" w:type="dxa"/>
            <w:vAlign w:val="center"/>
          </w:tcPr>
          <w:p w14:paraId="388C31B0" w14:textId="77777777" w:rsidR="000677F1" w:rsidRPr="001D55EF" w:rsidRDefault="000677F1" w:rsidP="000677F1">
            <w:pPr>
              <w:pStyle w:val="TCTableBody"/>
              <w:jc w:val="center"/>
              <w:rPr>
                <w:rFonts w:ascii="Arial" w:hAnsi="Arial" w:cs="Arial"/>
                <w:lang w:val="en-GB" w:eastAsia="fr-FR"/>
              </w:rPr>
            </w:pPr>
            <w:r>
              <w:rPr>
                <w:rFonts w:ascii="Arial" w:hAnsi="Arial" w:cs="Arial"/>
                <w:lang w:val="en-GB" w:eastAsia="fr-FR"/>
              </w:rPr>
              <w:t>0.08</w:t>
            </w:r>
          </w:p>
        </w:tc>
      </w:tr>
      <w:tr w:rsidR="00F54EAD" w:rsidRPr="00EC62FE" w14:paraId="77B80B1E" w14:textId="77777777" w:rsidTr="000677F1">
        <w:trPr>
          <w:trHeight w:val="402"/>
          <w:jc w:val="center"/>
        </w:trPr>
        <w:tc>
          <w:tcPr>
            <w:tcW w:w="993" w:type="dxa"/>
            <w:tcBorders>
              <w:bottom w:val="single" w:sz="4" w:space="0" w:color="auto"/>
            </w:tcBorders>
            <w:vAlign w:val="center"/>
          </w:tcPr>
          <w:p w14:paraId="417022D5" w14:textId="77777777" w:rsidR="00F54EAD" w:rsidRDefault="000677F1" w:rsidP="00F109A4">
            <w:pPr>
              <w:pStyle w:val="TCTableBody"/>
              <w:jc w:val="center"/>
              <w:rPr>
                <w:rFonts w:ascii="Arial" w:hAnsi="Arial" w:cs="Arial"/>
                <w:lang w:val="en-GB" w:eastAsia="fr-FR"/>
              </w:rPr>
            </w:pPr>
            <w:r>
              <w:rPr>
                <w:rFonts w:ascii="Arial" w:hAnsi="Arial" w:cs="Arial"/>
                <w:lang w:val="en-GB" w:eastAsia="fr-FR"/>
              </w:rPr>
              <w:t>4</w:t>
            </w:r>
          </w:p>
        </w:tc>
        <w:tc>
          <w:tcPr>
            <w:tcW w:w="1984" w:type="dxa"/>
            <w:tcBorders>
              <w:bottom w:val="single" w:sz="4" w:space="0" w:color="auto"/>
            </w:tcBorders>
            <w:shd w:val="clear" w:color="auto" w:fill="auto"/>
            <w:noWrap/>
            <w:vAlign w:val="center"/>
          </w:tcPr>
          <w:p w14:paraId="05F52F68" w14:textId="77777777" w:rsidR="00F54EAD" w:rsidRPr="00F109A4" w:rsidRDefault="00F54EAD" w:rsidP="006E5FDA">
            <w:pPr>
              <w:pStyle w:val="TCTableBody"/>
              <w:jc w:val="center"/>
              <w:rPr>
                <w:rFonts w:ascii="Arial" w:hAnsi="Arial" w:cs="Arial"/>
                <w:lang w:val="en-GB" w:eastAsia="fr-FR"/>
              </w:rPr>
            </w:pPr>
            <w:r>
              <w:rPr>
                <w:rFonts w:ascii="Arial" w:hAnsi="Arial" w:cs="Arial"/>
                <w:lang w:val="en-GB" w:eastAsia="fr-FR"/>
              </w:rPr>
              <w:t>6-chlorotacrine</w:t>
            </w:r>
          </w:p>
        </w:tc>
        <w:tc>
          <w:tcPr>
            <w:tcW w:w="1891" w:type="dxa"/>
            <w:tcBorders>
              <w:bottom w:val="single" w:sz="4" w:space="0" w:color="auto"/>
            </w:tcBorders>
            <w:shd w:val="clear" w:color="auto" w:fill="auto"/>
            <w:noWrap/>
            <w:vAlign w:val="center"/>
          </w:tcPr>
          <w:p w14:paraId="2A285D15" w14:textId="77777777" w:rsidR="00F54EAD" w:rsidRPr="001D55EF" w:rsidRDefault="00DC54FD" w:rsidP="00F109A4">
            <w:pPr>
              <w:pStyle w:val="TCTableBody"/>
              <w:jc w:val="center"/>
              <w:rPr>
                <w:rFonts w:ascii="Arial" w:hAnsi="Arial" w:cs="Arial"/>
                <w:bCs/>
                <w:lang w:val="fr-FR" w:eastAsia="fr-FR"/>
              </w:rPr>
            </w:pPr>
            <w:r w:rsidRPr="001D55EF">
              <w:rPr>
                <w:rFonts w:ascii="Arial" w:hAnsi="Arial" w:cs="Arial"/>
                <w:bCs/>
                <w:lang w:val="fr-FR" w:eastAsia="fr-FR"/>
              </w:rPr>
              <w:t>14.5 ± 0.9</w:t>
            </w:r>
          </w:p>
        </w:tc>
        <w:tc>
          <w:tcPr>
            <w:tcW w:w="1936" w:type="dxa"/>
            <w:tcBorders>
              <w:bottom w:val="single" w:sz="4" w:space="0" w:color="auto"/>
            </w:tcBorders>
            <w:shd w:val="clear" w:color="auto" w:fill="auto"/>
            <w:noWrap/>
            <w:vAlign w:val="center"/>
          </w:tcPr>
          <w:p w14:paraId="6987C039" w14:textId="77777777" w:rsidR="00F54EAD" w:rsidRPr="001D55EF" w:rsidRDefault="00DC54FD" w:rsidP="00F109A4">
            <w:pPr>
              <w:pStyle w:val="TCTableBody"/>
              <w:jc w:val="center"/>
              <w:rPr>
                <w:rFonts w:ascii="Arial" w:hAnsi="Arial" w:cs="Arial"/>
                <w:bCs/>
                <w:lang w:val="fr-FR" w:eastAsia="fr-FR"/>
              </w:rPr>
            </w:pPr>
            <w:r w:rsidRPr="001D55EF">
              <w:rPr>
                <w:rFonts w:ascii="Arial" w:hAnsi="Arial" w:cs="Arial"/>
                <w:bCs/>
                <w:lang w:val="fr-FR" w:eastAsia="fr-FR"/>
              </w:rPr>
              <w:t>505 ± 28</w:t>
            </w:r>
          </w:p>
        </w:tc>
        <w:tc>
          <w:tcPr>
            <w:tcW w:w="1418" w:type="dxa"/>
            <w:tcBorders>
              <w:bottom w:val="single" w:sz="4" w:space="0" w:color="auto"/>
            </w:tcBorders>
            <w:vAlign w:val="center"/>
          </w:tcPr>
          <w:p w14:paraId="17E6437F" w14:textId="77777777" w:rsidR="00F54EAD" w:rsidRPr="001D55EF" w:rsidRDefault="001C23D9" w:rsidP="00F109A4">
            <w:pPr>
              <w:pStyle w:val="TCTableBody"/>
              <w:jc w:val="center"/>
              <w:rPr>
                <w:rFonts w:ascii="Arial" w:hAnsi="Arial" w:cs="Arial"/>
                <w:lang w:val="en-GB" w:eastAsia="fr-FR"/>
              </w:rPr>
            </w:pPr>
            <w:r w:rsidRPr="001D55EF">
              <w:rPr>
                <w:rFonts w:ascii="Arial" w:hAnsi="Arial" w:cs="Arial"/>
                <w:lang w:val="en-GB" w:eastAsia="fr-FR"/>
              </w:rPr>
              <w:t>34.8</w:t>
            </w:r>
          </w:p>
        </w:tc>
      </w:tr>
    </w:tbl>
    <w:p w14:paraId="6A8F6FA3" w14:textId="77777777" w:rsidR="00072033" w:rsidRPr="00F109A4" w:rsidRDefault="00EC62FE" w:rsidP="00F109A4">
      <w:pPr>
        <w:ind w:left="426" w:right="425"/>
        <w:jc w:val="both"/>
        <w:rPr>
          <w:sz w:val="22"/>
          <w:lang w:val="en-GB"/>
        </w:rPr>
      </w:pPr>
      <w:r w:rsidRPr="00F109A4">
        <w:rPr>
          <w:i/>
          <w:sz w:val="22"/>
          <w:vertAlign w:val="superscript"/>
          <w:lang w:val="en-GB"/>
        </w:rPr>
        <w:t>a</w:t>
      </w:r>
      <w:r w:rsidRPr="00F109A4">
        <w:rPr>
          <w:sz w:val="22"/>
          <w:vertAlign w:val="superscript"/>
          <w:lang w:val="en-GB"/>
        </w:rPr>
        <w:t xml:space="preserve"> </w:t>
      </w:r>
      <w:r w:rsidRPr="00F109A4">
        <w:rPr>
          <w:sz w:val="22"/>
          <w:lang w:val="en-GB"/>
        </w:rPr>
        <w:t>Recombinant human AChE and BChE from human serum were used.</w:t>
      </w:r>
      <w:r w:rsidRPr="00F109A4">
        <w:rPr>
          <w:sz w:val="22"/>
          <w:vertAlign w:val="superscript"/>
          <w:lang w:val="en-GB"/>
        </w:rPr>
        <w:t xml:space="preserve"> </w:t>
      </w:r>
      <w:r w:rsidRPr="00F109A4">
        <w:rPr>
          <w:sz w:val="22"/>
          <w:lang w:val="en-GB"/>
        </w:rPr>
        <w:t xml:space="preserve">Values are expressed as the mean </w:t>
      </w:r>
      <w:r w:rsidRPr="00F109A4">
        <w:rPr>
          <w:sz w:val="22"/>
          <w:lang w:val="en-GB"/>
        </w:rPr>
        <w:sym w:font="Symbol" w:char="F0B1"/>
      </w:r>
      <w:r w:rsidRPr="00F109A4">
        <w:rPr>
          <w:sz w:val="22"/>
          <w:lang w:val="en-GB"/>
        </w:rPr>
        <w:t xml:space="preserve"> SEM of two independent experiments each performed in triplicate. </w:t>
      </w:r>
      <w:r w:rsidRPr="00F109A4">
        <w:rPr>
          <w:i/>
          <w:sz w:val="22"/>
          <w:vertAlign w:val="superscript"/>
          <w:lang w:val="en-GB"/>
        </w:rPr>
        <w:t xml:space="preserve">b </w:t>
      </w:r>
      <w:r w:rsidRPr="00F109A4">
        <w:rPr>
          <w:sz w:val="22"/>
          <w:lang w:val="en-GB"/>
        </w:rPr>
        <w:t>Selectivity Index SI: IC</w:t>
      </w:r>
      <w:r w:rsidRPr="00F109A4">
        <w:rPr>
          <w:sz w:val="22"/>
          <w:vertAlign w:val="subscript"/>
          <w:lang w:val="en-GB"/>
        </w:rPr>
        <w:t>50</w:t>
      </w:r>
      <w:r w:rsidRPr="00F109A4">
        <w:rPr>
          <w:sz w:val="22"/>
          <w:lang w:val="en-GB"/>
        </w:rPr>
        <w:t xml:space="preserve"> (hBChE)/IC</w:t>
      </w:r>
      <w:r w:rsidRPr="00F109A4">
        <w:rPr>
          <w:sz w:val="22"/>
          <w:vertAlign w:val="subscript"/>
          <w:lang w:val="en-GB"/>
        </w:rPr>
        <w:t>50</w:t>
      </w:r>
      <w:r w:rsidRPr="00F109A4">
        <w:rPr>
          <w:sz w:val="22"/>
          <w:lang w:val="en-GB"/>
        </w:rPr>
        <w:t xml:space="preserve"> (hAChE).</w:t>
      </w:r>
    </w:p>
    <w:p w14:paraId="1BBAB63B" w14:textId="77777777" w:rsidR="00EC62FE" w:rsidRDefault="00EC62FE" w:rsidP="00EC62FE">
      <w:pPr>
        <w:rPr>
          <w:lang w:val="en-US"/>
        </w:rPr>
      </w:pPr>
    </w:p>
    <w:p w14:paraId="64EDAC21" w14:textId="77777777" w:rsidR="001D55EF" w:rsidRDefault="004C0F7C" w:rsidP="00A21B7A">
      <w:pPr>
        <w:pStyle w:val="TAMainText"/>
      </w:pPr>
      <w:r>
        <w:t xml:space="preserve">The two hybrids </w:t>
      </w:r>
      <w:r w:rsidR="00A16E6C" w:rsidRPr="00DE5998">
        <w:rPr>
          <w:b/>
        </w:rPr>
        <w:t>MB105</w:t>
      </w:r>
      <w:r w:rsidR="00A16E6C" w:rsidRPr="00DE5998">
        <w:t xml:space="preserve"> and </w:t>
      </w:r>
      <w:r w:rsidR="00A16E6C" w:rsidRPr="00DE5998">
        <w:rPr>
          <w:b/>
        </w:rPr>
        <w:t>MB118</w:t>
      </w:r>
      <w:r w:rsidR="00A16E6C">
        <w:rPr>
          <w:b/>
        </w:rPr>
        <w:t xml:space="preserve"> </w:t>
      </w:r>
      <w:r>
        <w:t xml:space="preserve">showed </w:t>
      </w:r>
      <w:r w:rsidR="0036115C">
        <w:t xml:space="preserve">an inhibitory profile similar to that of the lead compound </w:t>
      </w:r>
      <w:r w:rsidR="006E5FDA">
        <w:t>6-</w:t>
      </w:r>
      <w:r w:rsidR="0036115C">
        <w:t>c</w:t>
      </w:r>
      <w:r w:rsidR="006E5FDA">
        <w:t>h</w:t>
      </w:r>
      <w:r w:rsidR="0036115C">
        <w:t xml:space="preserve">lorotacrine, with </w:t>
      </w:r>
      <w:r w:rsidR="00705282">
        <w:t xml:space="preserve">an inhibitory potency towards </w:t>
      </w:r>
      <w:r w:rsidR="007006FB">
        <w:t>h</w:t>
      </w:r>
      <w:r w:rsidR="0036115C">
        <w:t xml:space="preserve">AChE in the nanomolar range. </w:t>
      </w:r>
      <w:r w:rsidR="00705282">
        <w:t>Conversely</w:t>
      </w:r>
      <w:r w:rsidR="0036115C">
        <w:t xml:space="preserve">, </w:t>
      </w:r>
      <w:r w:rsidR="00705282">
        <w:t>both hybrids were slightly more potent than c</w:t>
      </w:r>
      <w:r w:rsidR="00390417">
        <w:t>h</w:t>
      </w:r>
      <w:r w:rsidR="00705282">
        <w:t>loro</w:t>
      </w:r>
      <w:r w:rsidR="00A16E6C">
        <w:t>tacrine</w:t>
      </w:r>
      <w:r w:rsidR="00705282">
        <w:t xml:space="preserve"> on hBChE</w:t>
      </w:r>
      <w:r w:rsidR="00697E4B">
        <w:t xml:space="preserve"> (</w:t>
      </w:r>
      <w:r w:rsidR="00A16E6C">
        <w:t xml:space="preserve">3.8 and 7.4 times more potent </w:t>
      </w:r>
      <w:r w:rsidR="00705282">
        <w:t>than c</w:t>
      </w:r>
      <w:r w:rsidR="00390417">
        <w:t>h</w:t>
      </w:r>
      <w:r w:rsidR="00705282">
        <w:t>loro</w:t>
      </w:r>
      <w:r w:rsidR="00A16E6C">
        <w:t xml:space="preserve">tacrine, </w:t>
      </w:r>
      <w:r w:rsidR="00697E4B">
        <w:t xml:space="preserve">for </w:t>
      </w:r>
      <w:r w:rsidR="00697E4B" w:rsidRPr="00DE5998">
        <w:rPr>
          <w:b/>
        </w:rPr>
        <w:t>MB105</w:t>
      </w:r>
      <w:r w:rsidR="00697E4B" w:rsidRPr="00DE5998">
        <w:t xml:space="preserve"> and </w:t>
      </w:r>
      <w:r w:rsidR="00697E4B" w:rsidRPr="00DE5998">
        <w:rPr>
          <w:b/>
        </w:rPr>
        <w:t>MB118</w:t>
      </w:r>
      <w:r w:rsidR="00697E4B">
        <w:rPr>
          <w:b/>
        </w:rPr>
        <w:t xml:space="preserve">, </w:t>
      </w:r>
      <w:r w:rsidR="00A16E6C">
        <w:t>respectively. Th</w:t>
      </w:r>
      <w:r>
        <w:t>e stronger activity towards BChE</w:t>
      </w:r>
      <w:r w:rsidR="00A16E6C">
        <w:t xml:space="preserve"> </w:t>
      </w:r>
      <w:r>
        <w:t xml:space="preserve">was not paralleled by a concomitant increase of anti-AChE activity. </w:t>
      </w:r>
      <w:r w:rsidR="0036115C">
        <w:t xml:space="preserve">Hence, both compounds were less </w:t>
      </w:r>
      <w:r w:rsidR="0036115C">
        <w:lastRenderedPageBreak/>
        <w:t xml:space="preserve">selective AChE inhibitors. </w:t>
      </w:r>
      <w:r w:rsidR="00A16E6C">
        <w:t xml:space="preserve">In </w:t>
      </w:r>
      <w:r w:rsidR="006E5FDA">
        <w:t>particular,</w:t>
      </w:r>
      <w:r w:rsidR="00A16E6C">
        <w:t xml:space="preserve"> </w:t>
      </w:r>
      <w:r w:rsidR="00DE4BC3" w:rsidRPr="006E5FDA">
        <w:rPr>
          <w:b/>
        </w:rPr>
        <w:t>MB118</w:t>
      </w:r>
      <w:r w:rsidR="00A16E6C">
        <w:t>, showing the highest potency towards BChE and a slightly lower potency towards AChE</w:t>
      </w:r>
      <w:r w:rsidR="0036115C">
        <w:t>,</w:t>
      </w:r>
      <w:r w:rsidR="00A16E6C">
        <w:t xml:space="preserve"> </w:t>
      </w:r>
      <w:r w:rsidR="00705282">
        <w:t>with respect to c</w:t>
      </w:r>
      <w:r w:rsidR="00895262">
        <w:t>h</w:t>
      </w:r>
      <w:r w:rsidR="00705282">
        <w:t>loro</w:t>
      </w:r>
      <w:r w:rsidR="0036115C">
        <w:t xml:space="preserve">tacrine, </w:t>
      </w:r>
      <w:r w:rsidR="00F656F4">
        <w:t>showed</w:t>
      </w:r>
      <w:r w:rsidR="0036115C">
        <w:t xml:space="preserve"> </w:t>
      </w:r>
      <w:r w:rsidR="00A16E6C">
        <w:t>a</w:t>
      </w:r>
      <w:r w:rsidR="0036115C">
        <w:t xml:space="preserve"> quite balanced anti-AChE/anti-BChE activity</w:t>
      </w:r>
      <w:r w:rsidR="00705282">
        <w:t xml:space="preserve"> (SI = 1.7)</w:t>
      </w:r>
      <w:r w:rsidR="00A16E6C">
        <w:t>.</w:t>
      </w:r>
    </w:p>
    <w:p w14:paraId="0CF15EC2" w14:textId="1AA7BF07" w:rsidR="004B70F8" w:rsidRPr="00373F77" w:rsidRDefault="00373F77" w:rsidP="00A21B7A">
      <w:pPr>
        <w:pStyle w:val="TAMainText"/>
      </w:pPr>
      <w:r w:rsidRPr="008A4FB7">
        <w:t xml:space="preserve">A further consideration should be made on the mode of action of </w:t>
      </w:r>
      <w:r w:rsidRPr="008A4FB7">
        <w:rPr>
          <w:b/>
        </w:rPr>
        <w:t>MB105</w:t>
      </w:r>
      <w:r w:rsidRPr="008A4FB7">
        <w:t xml:space="preserve"> </w:t>
      </w:r>
      <w:r w:rsidR="004B70F8" w:rsidRPr="008A4FB7">
        <w:t xml:space="preserve">which </w:t>
      </w:r>
      <w:r w:rsidRPr="008A4FB7">
        <w:t xml:space="preserve">bears a </w:t>
      </w:r>
      <w:r w:rsidR="0092582B" w:rsidRPr="008A4FB7">
        <w:t>carbamate function</w:t>
      </w:r>
      <w:r w:rsidR="004B70F8" w:rsidRPr="008A4FB7">
        <w:t>. Because carbamates are known</w:t>
      </w:r>
      <w:r w:rsidR="00F25595" w:rsidRPr="008A4FB7">
        <w:t xml:space="preserve"> to exert a time-dependent inhibition of target </w:t>
      </w:r>
      <w:r w:rsidR="00EB462C" w:rsidRPr="008A4FB7">
        <w:t>A</w:t>
      </w:r>
      <w:r w:rsidR="00F25595" w:rsidRPr="008A4FB7">
        <w:t>ChE, acting as</w:t>
      </w:r>
      <w:r w:rsidR="004B70F8" w:rsidRPr="008A4FB7">
        <w:t xml:space="preserve"> pseudo-irreversible inhibitors</w:t>
      </w:r>
      <w:r w:rsidR="00F25595" w:rsidRPr="008A4FB7">
        <w:t xml:space="preserve">, a possible different mechanism of inhibition for </w:t>
      </w:r>
      <w:r w:rsidR="00F25595" w:rsidRPr="008A4FB7">
        <w:rPr>
          <w:b/>
        </w:rPr>
        <w:t>MB105</w:t>
      </w:r>
      <w:r w:rsidR="00F25595" w:rsidRPr="008A4FB7">
        <w:t xml:space="preserve"> </w:t>
      </w:r>
      <w:r w:rsidR="006A37E3" w:rsidRPr="008A4FB7">
        <w:t xml:space="preserve">and </w:t>
      </w:r>
      <w:r w:rsidR="006A37E3" w:rsidRPr="008A4FB7">
        <w:rPr>
          <w:b/>
        </w:rPr>
        <w:t xml:space="preserve">MB105 </w:t>
      </w:r>
      <w:r w:rsidR="006A37E3" w:rsidRPr="008A4FB7">
        <w:t>should be considered</w:t>
      </w:r>
      <w:r w:rsidR="00F25595" w:rsidRPr="008A4FB7">
        <w:t xml:space="preserve">. To shed light on </w:t>
      </w:r>
      <w:r w:rsidR="00F25595" w:rsidRPr="008A4FB7">
        <w:rPr>
          <w:b/>
        </w:rPr>
        <w:t xml:space="preserve">MB105 </w:t>
      </w:r>
      <w:r w:rsidR="00F25595" w:rsidRPr="008A4FB7">
        <w:t>mode of inhibition, a time-dependence stud</w:t>
      </w:r>
      <w:r w:rsidR="00524953" w:rsidRPr="008A4FB7">
        <w:t>y</w:t>
      </w:r>
      <w:r w:rsidR="00F25595" w:rsidRPr="008A4FB7">
        <w:t xml:space="preserve"> </w:t>
      </w:r>
      <w:r w:rsidR="00524953" w:rsidRPr="008A4FB7">
        <w:t>was carried out. In this study a concentration of inhibitor close to its IC</w:t>
      </w:r>
      <w:r w:rsidR="00524953" w:rsidRPr="008A4FB7">
        <w:rPr>
          <w:vertAlign w:val="subscript"/>
        </w:rPr>
        <w:t>50</w:t>
      </w:r>
      <w:r w:rsidR="00524953" w:rsidRPr="008A4FB7">
        <w:t xml:space="preserve"> value was incubated with the human </w:t>
      </w:r>
      <w:r w:rsidR="00EB462C" w:rsidRPr="008A4FB7">
        <w:t>A</w:t>
      </w:r>
      <w:r w:rsidR="00524953" w:rsidRPr="008A4FB7">
        <w:t xml:space="preserve">ChE over time (up to 40 min) and enzyme activity was measured </w:t>
      </w:r>
      <w:r w:rsidR="006A37E3" w:rsidRPr="008A4FB7">
        <w:t xml:space="preserve">at </w:t>
      </w:r>
      <w:r w:rsidR="00524953" w:rsidRPr="008A4FB7">
        <w:t>given intervals of time</w:t>
      </w:r>
      <w:r w:rsidR="006A37E3" w:rsidRPr="008A4FB7">
        <w:t>,</w:t>
      </w:r>
      <w:r w:rsidR="00524953" w:rsidRPr="008A4FB7">
        <w:t xml:space="preserve"> from 0 (inhibitor addition) to 40 min. No significant variation of % inhibition over time was observed, implying that, notwithstanding the presence of a carbamic function</w:t>
      </w:r>
      <w:r w:rsidR="006A37E3" w:rsidRPr="008A4FB7">
        <w:t xml:space="preserve"> in</w:t>
      </w:r>
      <w:r w:rsidR="00524953" w:rsidRPr="008A4FB7">
        <w:t xml:space="preserve"> </w:t>
      </w:r>
      <w:r w:rsidR="00524953" w:rsidRPr="008A4FB7">
        <w:rPr>
          <w:b/>
        </w:rPr>
        <w:t>MB105</w:t>
      </w:r>
      <w:r w:rsidR="00524953" w:rsidRPr="008A4FB7">
        <w:t xml:space="preserve">, this function </w:t>
      </w:r>
      <w:r w:rsidR="00EA5496" w:rsidRPr="008A4FB7">
        <w:t>was not able to covalently interact with the enzyme’s active site</w:t>
      </w:r>
      <w:r w:rsidR="00524953" w:rsidRPr="008A4FB7">
        <w:t xml:space="preserve">. Hence, </w:t>
      </w:r>
      <w:r w:rsidR="00524953" w:rsidRPr="008A4FB7">
        <w:rPr>
          <w:b/>
        </w:rPr>
        <w:t>MB105</w:t>
      </w:r>
      <w:r w:rsidR="00524953" w:rsidRPr="008A4FB7">
        <w:t xml:space="preserve"> acted as reversible inhibitor, similarly to </w:t>
      </w:r>
      <w:r w:rsidR="00524953" w:rsidRPr="008A4FB7">
        <w:rPr>
          <w:b/>
        </w:rPr>
        <w:t>MB118</w:t>
      </w:r>
      <w:r w:rsidR="00524953" w:rsidRPr="008A4FB7">
        <w:t>.</w:t>
      </w:r>
    </w:p>
    <w:p w14:paraId="22CCFA1E" w14:textId="77777777" w:rsidR="00072033" w:rsidRPr="006E5FDA" w:rsidRDefault="00072033" w:rsidP="006E5FDA">
      <w:pPr>
        <w:pStyle w:val="Titolo2"/>
        <w:rPr>
          <w:lang w:val="en-GB"/>
        </w:rPr>
      </w:pPr>
      <w:r w:rsidRPr="006E5FDA">
        <w:rPr>
          <w:lang w:val="en-GB"/>
        </w:rPr>
        <w:t>Electrophysiological studies</w:t>
      </w:r>
    </w:p>
    <w:p w14:paraId="2CA408DF" w14:textId="7B6EFBD7" w:rsidR="00932B7F" w:rsidRDefault="00357B6F" w:rsidP="00A21B7A">
      <w:pPr>
        <w:pStyle w:val="TAMainText"/>
      </w:pPr>
      <w:r>
        <w:t xml:space="preserve">The MTDL compounds </w:t>
      </w:r>
      <w:r w:rsidRPr="00D37A66">
        <w:rPr>
          <w:b/>
        </w:rPr>
        <w:t>MB105</w:t>
      </w:r>
      <w:r>
        <w:t xml:space="preserve"> and </w:t>
      </w:r>
      <w:r w:rsidRPr="00D37A66">
        <w:rPr>
          <w:b/>
        </w:rPr>
        <w:t>MB118</w:t>
      </w:r>
      <w:r>
        <w:t xml:space="preserve"> designed for having anticholinesterase and </w:t>
      </w:r>
      <w:r w:rsidRPr="00072033">
        <w:t>α7 nAChR</w:t>
      </w:r>
      <w:r>
        <w:t>-agonistic activity were tested by TEVC</w:t>
      </w:r>
      <w:r w:rsidRPr="008913E0">
        <w:t xml:space="preserve"> electrophysiology </w:t>
      </w:r>
      <w:r>
        <w:t xml:space="preserve">on </w:t>
      </w:r>
      <w:r w:rsidRPr="0061214C">
        <w:rPr>
          <w:i/>
        </w:rPr>
        <w:t>X. laevis</w:t>
      </w:r>
      <w:r>
        <w:t xml:space="preserve"> oocytes expressing human </w:t>
      </w:r>
      <w:r w:rsidRPr="00D62201">
        <w:sym w:font="Symbol" w:char="F061"/>
      </w:r>
      <w:r w:rsidRPr="00D62201">
        <w:t>7 nAChR</w:t>
      </w:r>
      <w:r w:rsidR="003A0CE7">
        <w:t xml:space="preserve"> (Table 3)</w:t>
      </w:r>
      <w:r w:rsidRPr="008913E0">
        <w:t>.</w:t>
      </w:r>
    </w:p>
    <w:p w14:paraId="2BF520CA" w14:textId="77777777" w:rsidR="00932B7F" w:rsidRPr="00F109A4" w:rsidRDefault="00932B7F" w:rsidP="00932B7F">
      <w:pPr>
        <w:pStyle w:val="VDTableTitle"/>
        <w:spacing w:after="120" w:line="240" w:lineRule="auto"/>
        <w:rPr>
          <w:rFonts w:ascii="Arial" w:hAnsi="Arial" w:cs="Arial"/>
          <w:lang w:val="en-GB"/>
        </w:rPr>
      </w:pPr>
      <w:r>
        <w:rPr>
          <w:rFonts w:ascii="Arial" w:hAnsi="Arial" w:cs="Arial"/>
          <w:b/>
          <w:lang w:val="en-GB"/>
        </w:rPr>
        <w:t>Table 3</w:t>
      </w:r>
      <w:r w:rsidRPr="00F109A4">
        <w:rPr>
          <w:rFonts w:ascii="Arial" w:hAnsi="Arial" w:cs="Arial"/>
          <w:b/>
          <w:lang w:val="en-GB"/>
        </w:rPr>
        <w:t>.</w:t>
      </w:r>
      <w:r w:rsidRPr="00F109A4">
        <w:rPr>
          <w:rFonts w:ascii="Arial" w:hAnsi="Arial" w:cs="Arial"/>
          <w:lang w:val="en-GB"/>
        </w:rPr>
        <w:t xml:space="preserve"> </w:t>
      </w:r>
      <w:r w:rsidRPr="00683091">
        <w:rPr>
          <w:rFonts w:ascii="Arial" w:hAnsi="Arial" w:cs="Arial"/>
          <w:lang w:val="en-GB"/>
        </w:rPr>
        <w:t xml:space="preserve">Activities towards </w:t>
      </w:r>
      <w:r w:rsidR="00D13E29">
        <w:rPr>
          <w:rFonts w:ascii="Arial" w:hAnsi="Arial" w:cs="Arial"/>
          <w:lang w:val="en-GB"/>
        </w:rPr>
        <w:t xml:space="preserve">human </w:t>
      </w:r>
      <w:r w:rsidRPr="00683091">
        <w:rPr>
          <w:rFonts w:ascii="Arial" w:hAnsi="Arial" w:cs="Arial"/>
        </w:rPr>
        <w:t xml:space="preserve">α7 nAChR </w:t>
      </w:r>
      <w:r w:rsidRPr="00683091">
        <w:rPr>
          <w:rFonts w:ascii="Arial" w:hAnsi="Arial" w:cs="Arial"/>
          <w:lang w:val="en-GB"/>
        </w:rPr>
        <w:t xml:space="preserve">of MTDLs </w:t>
      </w:r>
      <w:r w:rsidRPr="00683091">
        <w:rPr>
          <w:rFonts w:ascii="Arial" w:hAnsi="Arial" w:cs="Arial"/>
          <w:b/>
          <w:lang w:val="en-GB"/>
        </w:rPr>
        <w:t>MB105</w:t>
      </w:r>
      <w:r w:rsidRPr="00683091">
        <w:rPr>
          <w:rFonts w:ascii="Arial" w:hAnsi="Arial" w:cs="Arial"/>
          <w:lang w:val="en-GB"/>
        </w:rPr>
        <w:t xml:space="preserve"> and </w:t>
      </w:r>
      <w:r w:rsidRPr="00683091">
        <w:rPr>
          <w:rFonts w:ascii="Arial" w:hAnsi="Arial" w:cs="Arial"/>
          <w:b/>
          <w:lang w:val="en-GB"/>
        </w:rPr>
        <w:t xml:space="preserve">MB118 </w:t>
      </w:r>
      <w:r w:rsidRPr="00683091">
        <w:rPr>
          <w:rFonts w:ascii="Arial" w:hAnsi="Arial" w:cs="Arial"/>
          <w:lang w:val="en-GB"/>
        </w:rPr>
        <w:t>and precursors.</w:t>
      </w:r>
    </w:p>
    <w:tbl>
      <w:tblPr>
        <w:tblStyle w:val="Grigliatabella"/>
        <w:tblW w:w="935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51"/>
        <w:gridCol w:w="1418"/>
        <w:gridCol w:w="2126"/>
        <w:gridCol w:w="2693"/>
        <w:gridCol w:w="2268"/>
      </w:tblGrid>
      <w:tr w:rsidR="00D13E29" w14:paraId="486562C8" w14:textId="77777777" w:rsidTr="00ED4B0F">
        <w:trPr>
          <w:jc w:val="center"/>
        </w:trPr>
        <w:tc>
          <w:tcPr>
            <w:tcW w:w="851" w:type="dxa"/>
            <w:tcBorders>
              <w:top w:val="single" w:sz="4" w:space="0" w:color="auto"/>
              <w:bottom w:val="single" w:sz="4" w:space="0" w:color="auto"/>
            </w:tcBorders>
          </w:tcPr>
          <w:p w14:paraId="75F7ADB0" w14:textId="77777777" w:rsidR="00D13E29" w:rsidRPr="00F109A4" w:rsidRDefault="00D13E29" w:rsidP="00490272">
            <w:pPr>
              <w:spacing w:after="200"/>
              <w:rPr>
                <w:rFonts w:cs="Arial"/>
                <w:lang w:val="en-GB" w:eastAsia="fr-FR"/>
              </w:rPr>
            </w:pPr>
            <w:r>
              <w:rPr>
                <w:rFonts w:cs="Arial"/>
                <w:lang w:val="en-GB" w:eastAsia="fr-FR"/>
              </w:rPr>
              <w:t>Entry</w:t>
            </w:r>
          </w:p>
        </w:tc>
        <w:tc>
          <w:tcPr>
            <w:tcW w:w="1418" w:type="dxa"/>
            <w:tcBorders>
              <w:top w:val="single" w:sz="4" w:space="0" w:color="auto"/>
              <w:bottom w:val="single" w:sz="4" w:space="0" w:color="auto"/>
            </w:tcBorders>
          </w:tcPr>
          <w:p w14:paraId="39CF1DA4" w14:textId="77777777" w:rsidR="00D13E29" w:rsidRDefault="00D13E29" w:rsidP="00490272">
            <w:pPr>
              <w:spacing w:after="200"/>
            </w:pPr>
            <w:r w:rsidRPr="00F109A4">
              <w:rPr>
                <w:rFonts w:cs="Arial"/>
                <w:lang w:val="en-GB" w:eastAsia="fr-FR"/>
              </w:rPr>
              <w:t>Compound</w:t>
            </w:r>
          </w:p>
        </w:tc>
        <w:tc>
          <w:tcPr>
            <w:tcW w:w="2126" w:type="dxa"/>
            <w:tcBorders>
              <w:top w:val="single" w:sz="4" w:space="0" w:color="auto"/>
              <w:bottom w:val="single" w:sz="4" w:space="0" w:color="auto"/>
            </w:tcBorders>
          </w:tcPr>
          <w:p w14:paraId="59B0FB36" w14:textId="77777777" w:rsidR="00D13E29" w:rsidRDefault="00D13E29" w:rsidP="00490272">
            <w:pPr>
              <w:spacing w:after="200"/>
              <w:ind w:left="-113" w:right="-113"/>
              <w:jc w:val="center"/>
              <w:rPr>
                <w:lang w:val="en-US"/>
              </w:rPr>
            </w:pPr>
            <w:r w:rsidRPr="00667E7A">
              <w:rPr>
                <w:lang w:val="en-US"/>
              </w:rPr>
              <w:t>Agonistic activity</w:t>
            </w:r>
          </w:p>
          <w:p w14:paraId="75A23043" w14:textId="77777777" w:rsidR="00D13E29" w:rsidRPr="00667E7A" w:rsidRDefault="00D13E29" w:rsidP="00490272">
            <w:pPr>
              <w:spacing w:after="200"/>
              <w:ind w:left="-113" w:right="-113"/>
              <w:jc w:val="center"/>
              <w:rPr>
                <w:lang w:val="en-US"/>
              </w:rPr>
            </w:pPr>
            <w:r w:rsidRPr="005423F0">
              <w:rPr>
                <w:i/>
                <w:lang w:val="en-US"/>
              </w:rPr>
              <w:t>EC</w:t>
            </w:r>
            <w:r w:rsidRPr="005423F0">
              <w:rPr>
                <w:i/>
                <w:vertAlign w:val="subscript"/>
                <w:lang w:val="en-US"/>
              </w:rPr>
              <w:t>50</w:t>
            </w:r>
            <w:r w:rsidRPr="00667E7A">
              <w:rPr>
                <w:lang w:val="en-US"/>
              </w:rPr>
              <w:t xml:space="preserve"> (</w:t>
            </w:r>
            <w:r>
              <w:rPr>
                <w:lang w:val="en-US"/>
              </w:rPr>
              <w:t>µ</w:t>
            </w:r>
            <w:r w:rsidRPr="00667E7A">
              <w:rPr>
                <w:lang w:val="en-US"/>
              </w:rPr>
              <w:t>M; 95% CI)</w:t>
            </w:r>
          </w:p>
        </w:tc>
        <w:tc>
          <w:tcPr>
            <w:tcW w:w="2693" w:type="dxa"/>
            <w:tcBorders>
              <w:top w:val="single" w:sz="4" w:space="0" w:color="auto"/>
              <w:bottom w:val="single" w:sz="4" w:space="0" w:color="auto"/>
            </w:tcBorders>
          </w:tcPr>
          <w:p w14:paraId="6A227EE3" w14:textId="77777777" w:rsidR="00D13E29" w:rsidRPr="00DB60CA" w:rsidRDefault="00D13E29" w:rsidP="00490272">
            <w:pPr>
              <w:spacing w:after="200"/>
              <w:ind w:left="-113" w:right="-113"/>
              <w:jc w:val="center"/>
              <w:rPr>
                <w:lang w:val="en-US"/>
              </w:rPr>
            </w:pPr>
            <w:r>
              <w:rPr>
                <w:sz w:val="20"/>
                <w:lang w:val="en-US"/>
              </w:rPr>
              <w:t>[</w:t>
            </w:r>
            <w:r>
              <w:rPr>
                <w:lang w:val="en-US"/>
              </w:rPr>
              <w:t>D</w:t>
            </w:r>
            <w:r w:rsidRPr="00DB60CA">
              <w:rPr>
                <w:lang w:val="en-US"/>
              </w:rPr>
              <w:t>esensitization</w:t>
            </w:r>
            <w:r>
              <w:rPr>
                <w:lang w:val="en-US"/>
              </w:rPr>
              <w:t>]</w:t>
            </w:r>
          </w:p>
          <w:p w14:paraId="486AB0BE" w14:textId="77777777" w:rsidR="00D13E29" w:rsidRPr="00DB60CA" w:rsidRDefault="00D13E29" w:rsidP="00490272">
            <w:pPr>
              <w:spacing w:after="200"/>
              <w:ind w:left="-113" w:right="-113"/>
              <w:jc w:val="center"/>
              <w:rPr>
                <w:lang w:val="en-US"/>
              </w:rPr>
            </w:pPr>
            <w:r w:rsidRPr="005423F0">
              <w:rPr>
                <w:i/>
                <w:lang w:val="en-US"/>
              </w:rPr>
              <w:t>DC</w:t>
            </w:r>
            <w:r w:rsidRPr="005423F0">
              <w:rPr>
                <w:i/>
                <w:vertAlign w:val="subscript"/>
                <w:lang w:val="en-US"/>
              </w:rPr>
              <w:t>50</w:t>
            </w:r>
            <w:r w:rsidRPr="00667E7A">
              <w:rPr>
                <w:lang w:val="en-US"/>
              </w:rPr>
              <w:t xml:space="preserve"> (</w:t>
            </w:r>
            <w:r>
              <w:rPr>
                <w:lang w:val="en-US"/>
              </w:rPr>
              <w:t>µ</w:t>
            </w:r>
            <w:r w:rsidRPr="00667E7A">
              <w:rPr>
                <w:lang w:val="en-US"/>
              </w:rPr>
              <w:t>M; 95% CI)</w:t>
            </w:r>
          </w:p>
        </w:tc>
        <w:tc>
          <w:tcPr>
            <w:tcW w:w="2268" w:type="dxa"/>
            <w:tcBorders>
              <w:top w:val="single" w:sz="4" w:space="0" w:color="auto"/>
              <w:bottom w:val="single" w:sz="4" w:space="0" w:color="auto"/>
            </w:tcBorders>
          </w:tcPr>
          <w:p w14:paraId="400B408A" w14:textId="77777777" w:rsidR="00D13E29" w:rsidRDefault="00D13E29" w:rsidP="00490272">
            <w:pPr>
              <w:spacing w:after="200"/>
              <w:ind w:left="-113" w:right="-113"/>
              <w:jc w:val="center"/>
            </w:pPr>
            <w:r>
              <w:t>Antagonistic activity</w:t>
            </w:r>
          </w:p>
          <w:p w14:paraId="0AB7CDF8" w14:textId="77777777" w:rsidR="00D13E29" w:rsidRDefault="00D13E29" w:rsidP="00490272">
            <w:pPr>
              <w:spacing w:after="200"/>
              <w:ind w:left="-113" w:right="-113"/>
              <w:jc w:val="center"/>
            </w:pPr>
            <w:r>
              <w:rPr>
                <w:lang w:val="en-US"/>
              </w:rPr>
              <w:t>I</w:t>
            </w:r>
            <w:r w:rsidRPr="00667E7A">
              <w:rPr>
                <w:lang w:val="en-US"/>
              </w:rPr>
              <w:t>C</w:t>
            </w:r>
            <w:r w:rsidRPr="00667E7A">
              <w:rPr>
                <w:vertAlign w:val="subscript"/>
                <w:lang w:val="en-US"/>
              </w:rPr>
              <w:t>50</w:t>
            </w:r>
            <w:r w:rsidRPr="00667E7A">
              <w:rPr>
                <w:lang w:val="en-US"/>
              </w:rPr>
              <w:t xml:space="preserve"> (</w:t>
            </w:r>
            <w:r>
              <w:rPr>
                <w:lang w:val="en-US"/>
              </w:rPr>
              <w:t>µ</w:t>
            </w:r>
            <w:r w:rsidRPr="00667E7A">
              <w:rPr>
                <w:lang w:val="en-US"/>
              </w:rPr>
              <w:t>M; 95% CI)</w:t>
            </w:r>
          </w:p>
        </w:tc>
      </w:tr>
      <w:tr w:rsidR="00D13E29" w14:paraId="441F75AE" w14:textId="77777777" w:rsidTr="00ED4B0F">
        <w:trPr>
          <w:jc w:val="center"/>
        </w:trPr>
        <w:tc>
          <w:tcPr>
            <w:tcW w:w="851" w:type="dxa"/>
            <w:tcBorders>
              <w:top w:val="single" w:sz="4" w:space="0" w:color="auto"/>
            </w:tcBorders>
          </w:tcPr>
          <w:p w14:paraId="748B7BA1" w14:textId="77777777" w:rsidR="00D13E29" w:rsidRPr="00D13E29" w:rsidRDefault="00D13E29" w:rsidP="00490272">
            <w:pPr>
              <w:spacing w:after="200"/>
            </w:pPr>
            <w:r w:rsidRPr="00D13E29">
              <w:t>1</w:t>
            </w:r>
          </w:p>
        </w:tc>
        <w:tc>
          <w:tcPr>
            <w:tcW w:w="1418" w:type="dxa"/>
            <w:tcBorders>
              <w:top w:val="single" w:sz="4" w:space="0" w:color="auto"/>
            </w:tcBorders>
          </w:tcPr>
          <w:p w14:paraId="2612BBB0" w14:textId="77777777" w:rsidR="00D13E29" w:rsidRPr="00683091" w:rsidRDefault="00D13E29" w:rsidP="00490272">
            <w:pPr>
              <w:spacing w:after="200"/>
              <w:rPr>
                <w:b/>
              </w:rPr>
            </w:pPr>
            <w:r w:rsidRPr="00683091">
              <w:rPr>
                <w:b/>
              </w:rPr>
              <w:t>MB105</w:t>
            </w:r>
          </w:p>
        </w:tc>
        <w:tc>
          <w:tcPr>
            <w:tcW w:w="2126" w:type="dxa"/>
            <w:tcBorders>
              <w:top w:val="single" w:sz="4" w:space="0" w:color="auto"/>
            </w:tcBorders>
          </w:tcPr>
          <w:p w14:paraId="37B70D81" w14:textId="77777777" w:rsidR="00D13E29" w:rsidRDefault="00D13E29" w:rsidP="00490272">
            <w:pPr>
              <w:spacing w:after="200"/>
              <w:ind w:left="-113" w:right="-113"/>
              <w:jc w:val="center"/>
            </w:pPr>
            <w:r>
              <w:t>3.98 (3.2-4.9)</w:t>
            </w:r>
          </w:p>
        </w:tc>
        <w:tc>
          <w:tcPr>
            <w:tcW w:w="2693" w:type="dxa"/>
            <w:tcBorders>
              <w:top w:val="single" w:sz="4" w:space="0" w:color="auto"/>
            </w:tcBorders>
          </w:tcPr>
          <w:p w14:paraId="048DDB0B" w14:textId="77777777" w:rsidR="00D13E29" w:rsidRDefault="00D13E29" w:rsidP="00490272">
            <w:pPr>
              <w:spacing w:after="200"/>
              <w:ind w:left="-113" w:right="-113"/>
              <w:jc w:val="center"/>
            </w:pPr>
            <w:r>
              <w:t>3.6 (3.2-4.1)</w:t>
            </w:r>
          </w:p>
        </w:tc>
        <w:tc>
          <w:tcPr>
            <w:tcW w:w="2268" w:type="dxa"/>
            <w:tcBorders>
              <w:top w:val="single" w:sz="4" w:space="0" w:color="auto"/>
            </w:tcBorders>
          </w:tcPr>
          <w:p w14:paraId="5118EBEB" w14:textId="77777777" w:rsidR="00D13E29" w:rsidRDefault="00D13E29" w:rsidP="00490272">
            <w:pPr>
              <w:spacing w:after="200"/>
              <w:ind w:left="-113" w:right="-113"/>
              <w:jc w:val="center"/>
            </w:pPr>
            <w:r>
              <w:t>-</w:t>
            </w:r>
          </w:p>
        </w:tc>
      </w:tr>
      <w:tr w:rsidR="00D13E29" w14:paraId="4B09A8DE" w14:textId="77777777" w:rsidTr="00ED4B0F">
        <w:trPr>
          <w:jc w:val="center"/>
        </w:trPr>
        <w:tc>
          <w:tcPr>
            <w:tcW w:w="851" w:type="dxa"/>
          </w:tcPr>
          <w:p w14:paraId="05F26FDA" w14:textId="77777777" w:rsidR="00D13E29" w:rsidRPr="00D13E29" w:rsidRDefault="00D13E29" w:rsidP="00490272">
            <w:pPr>
              <w:spacing w:after="200"/>
            </w:pPr>
            <w:r w:rsidRPr="00D13E29">
              <w:t>2</w:t>
            </w:r>
          </w:p>
        </w:tc>
        <w:tc>
          <w:tcPr>
            <w:tcW w:w="1418" w:type="dxa"/>
          </w:tcPr>
          <w:p w14:paraId="40B9B74A" w14:textId="77777777" w:rsidR="00D13E29" w:rsidRPr="00683091" w:rsidRDefault="00D13E29" w:rsidP="00490272">
            <w:pPr>
              <w:spacing w:after="200"/>
              <w:rPr>
                <w:b/>
              </w:rPr>
            </w:pPr>
            <w:r w:rsidRPr="00683091">
              <w:rPr>
                <w:b/>
              </w:rPr>
              <w:t>MB118</w:t>
            </w:r>
          </w:p>
        </w:tc>
        <w:tc>
          <w:tcPr>
            <w:tcW w:w="2126" w:type="dxa"/>
          </w:tcPr>
          <w:p w14:paraId="2FB97B75" w14:textId="77777777" w:rsidR="00D13E29" w:rsidRDefault="00D13E29" w:rsidP="00490272">
            <w:pPr>
              <w:spacing w:after="200"/>
              <w:ind w:left="-113" w:right="-113"/>
              <w:jc w:val="center"/>
            </w:pPr>
            <w:r>
              <w:t>1348 (402-4435)</w:t>
            </w:r>
          </w:p>
        </w:tc>
        <w:tc>
          <w:tcPr>
            <w:tcW w:w="2693" w:type="dxa"/>
          </w:tcPr>
          <w:p w14:paraId="79C20EB8" w14:textId="77777777" w:rsidR="00D13E29" w:rsidRDefault="00D13E29" w:rsidP="00490272">
            <w:pPr>
              <w:spacing w:after="200"/>
              <w:ind w:left="-113" w:right="-113"/>
              <w:jc w:val="center"/>
            </w:pPr>
            <w:r>
              <w:t>85.3 (30.0-242.3)</w:t>
            </w:r>
          </w:p>
        </w:tc>
        <w:tc>
          <w:tcPr>
            <w:tcW w:w="2268" w:type="dxa"/>
          </w:tcPr>
          <w:p w14:paraId="24BB932B" w14:textId="77777777" w:rsidR="00D13E29" w:rsidRDefault="00D13E29" w:rsidP="00490272">
            <w:pPr>
              <w:spacing w:after="200"/>
              <w:ind w:left="-113" w:right="-113"/>
              <w:jc w:val="center"/>
            </w:pPr>
            <w:r>
              <w:t>-</w:t>
            </w:r>
          </w:p>
        </w:tc>
      </w:tr>
      <w:tr w:rsidR="00D13E29" w14:paraId="15B34200" w14:textId="77777777" w:rsidTr="00ED4B0F">
        <w:trPr>
          <w:jc w:val="center"/>
        </w:trPr>
        <w:tc>
          <w:tcPr>
            <w:tcW w:w="851" w:type="dxa"/>
          </w:tcPr>
          <w:p w14:paraId="4CA03B18" w14:textId="77777777" w:rsidR="00D13E29" w:rsidRPr="00D13E29" w:rsidRDefault="00D13E29" w:rsidP="00490272">
            <w:pPr>
              <w:spacing w:after="200"/>
            </w:pPr>
            <w:r w:rsidRPr="00D13E29">
              <w:t>3</w:t>
            </w:r>
          </w:p>
        </w:tc>
        <w:tc>
          <w:tcPr>
            <w:tcW w:w="1418" w:type="dxa"/>
          </w:tcPr>
          <w:p w14:paraId="3A07D785" w14:textId="77777777" w:rsidR="00D13E29" w:rsidRPr="00683091" w:rsidRDefault="00D13E29" w:rsidP="00490272">
            <w:pPr>
              <w:spacing w:after="200"/>
              <w:rPr>
                <w:b/>
              </w:rPr>
            </w:pPr>
            <w:r w:rsidRPr="00683091">
              <w:rPr>
                <w:b/>
              </w:rPr>
              <w:t>MB099</w:t>
            </w:r>
          </w:p>
        </w:tc>
        <w:tc>
          <w:tcPr>
            <w:tcW w:w="2126" w:type="dxa"/>
          </w:tcPr>
          <w:p w14:paraId="59E3CDF3" w14:textId="77777777" w:rsidR="00D13E29" w:rsidRDefault="00D13E29" w:rsidP="00490272">
            <w:pPr>
              <w:spacing w:after="200"/>
              <w:ind w:left="-113" w:right="-113"/>
              <w:jc w:val="center"/>
            </w:pPr>
            <w:r>
              <w:t>11.2 (2.8-44.4)</w:t>
            </w:r>
          </w:p>
        </w:tc>
        <w:tc>
          <w:tcPr>
            <w:tcW w:w="2693" w:type="dxa"/>
          </w:tcPr>
          <w:p w14:paraId="1360CBCE" w14:textId="77777777" w:rsidR="00D13E29" w:rsidRDefault="00D13E29" w:rsidP="00490272">
            <w:pPr>
              <w:spacing w:after="200"/>
              <w:ind w:left="-113" w:right="-113"/>
              <w:jc w:val="center"/>
            </w:pPr>
            <w:r>
              <w:t>52.2 (11.9-228.8)</w:t>
            </w:r>
          </w:p>
        </w:tc>
        <w:tc>
          <w:tcPr>
            <w:tcW w:w="2268" w:type="dxa"/>
          </w:tcPr>
          <w:p w14:paraId="0377603A" w14:textId="77777777" w:rsidR="00D13E29" w:rsidRDefault="00D13E29" w:rsidP="00490272">
            <w:pPr>
              <w:spacing w:after="200"/>
              <w:ind w:left="-113" w:right="-113"/>
              <w:jc w:val="center"/>
            </w:pPr>
            <w:r>
              <w:t>-</w:t>
            </w:r>
          </w:p>
        </w:tc>
      </w:tr>
      <w:tr w:rsidR="00D13E29" w14:paraId="2290A852" w14:textId="77777777" w:rsidTr="00ED4B0F">
        <w:trPr>
          <w:jc w:val="center"/>
        </w:trPr>
        <w:tc>
          <w:tcPr>
            <w:tcW w:w="851" w:type="dxa"/>
          </w:tcPr>
          <w:p w14:paraId="18F7C4EE" w14:textId="77777777" w:rsidR="00D13E29" w:rsidRPr="00D13E29" w:rsidRDefault="00D13E29" w:rsidP="00490272">
            <w:pPr>
              <w:spacing w:after="200"/>
            </w:pPr>
            <w:r w:rsidRPr="00D13E29">
              <w:t>4</w:t>
            </w:r>
          </w:p>
        </w:tc>
        <w:tc>
          <w:tcPr>
            <w:tcW w:w="1418" w:type="dxa"/>
          </w:tcPr>
          <w:p w14:paraId="744AAA83" w14:textId="77777777" w:rsidR="00D13E29" w:rsidRPr="00683091" w:rsidRDefault="00D13E29" w:rsidP="00490272">
            <w:pPr>
              <w:spacing w:after="200"/>
              <w:rPr>
                <w:b/>
              </w:rPr>
            </w:pPr>
            <w:r w:rsidRPr="00683091">
              <w:rPr>
                <w:b/>
              </w:rPr>
              <w:t>MB320</w:t>
            </w:r>
          </w:p>
        </w:tc>
        <w:tc>
          <w:tcPr>
            <w:tcW w:w="2126" w:type="dxa"/>
          </w:tcPr>
          <w:p w14:paraId="6F7C4B70" w14:textId="77777777" w:rsidR="00D13E29" w:rsidRDefault="00D13E29" w:rsidP="00490272">
            <w:pPr>
              <w:spacing w:after="200"/>
              <w:ind w:left="-113" w:right="-113"/>
              <w:jc w:val="center"/>
            </w:pPr>
            <w:r>
              <w:t>-</w:t>
            </w:r>
          </w:p>
        </w:tc>
        <w:tc>
          <w:tcPr>
            <w:tcW w:w="2693" w:type="dxa"/>
          </w:tcPr>
          <w:p w14:paraId="0E66FE9A" w14:textId="77777777" w:rsidR="00D13E29" w:rsidRDefault="00D13E29" w:rsidP="00490272">
            <w:pPr>
              <w:spacing w:after="200"/>
              <w:ind w:left="-113" w:right="-113"/>
              <w:jc w:val="center"/>
            </w:pPr>
            <w:r>
              <w:t>-</w:t>
            </w:r>
          </w:p>
        </w:tc>
        <w:tc>
          <w:tcPr>
            <w:tcW w:w="2268" w:type="dxa"/>
          </w:tcPr>
          <w:p w14:paraId="2042179D" w14:textId="77777777" w:rsidR="00D13E29" w:rsidRDefault="00D13E29" w:rsidP="00490272">
            <w:pPr>
              <w:spacing w:after="200"/>
              <w:ind w:left="-113" w:right="-113"/>
              <w:jc w:val="center"/>
            </w:pPr>
            <w:r>
              <w:t>16.9 (10.4-27.6)</w:t>
            </w:r>
          </w:p>
        </w:tc>
      </w:tr>
      <w:tr w:rsidR="00D13E29" w14:paraId="3219E2B3" w14:textId="77777777" w:rsidTr="00ED4B0F">
        <w:trPr>
          <w:jc w:val="center"/>
        </w:trPr>
        <w:tc>
          <w:tcPr>
            <w:tcW w:w="851" w:type="dxa"/>
            <w:tcBorders>
              <w:bottom w:val="single" w:sz="4" w:space="0" w:color="auto"/>
            </w:tcBorders>
          </w:tcPr>
          <w:p w14:paraId="229613CE" w14:textId="77777777" w:rsidR="00D13E29" w:rsidRPr="00D13E29" w:rsidRDefault="00D13E29" w:rsidP="00490272">
            <w:pPr>
              <w:spacing w:after="200"/>
            </w:pPr>
            <w:r w:rsidRPr="00D13E29">
              <w:t>5</w:t>
            </w:r>
          </w:p>
        </w:tc>
        <w:tc>
          <w:tcPr>
            <w:tcW w:w="1418" w:type="dxa"/>
            <w:tcBorders>
              <w:bottom w:val="single" w:sz="4" w:space="0" w:color="auto"/>
            </w:tcBorders>
          </w:tcPr>
          <w:p w14:paraId="72827A48" w14:textId="77777777" w:rsidR="00D13E29" w:rsidRDefault="00D13E29" w:rsidP="00490272">
            <w:pPr>
              <w:spacing w:after="200"/>
            </w:pPr>
            <w:r>
              <w:t>Tacrine</w:t>
            </w:r>
          </w:p>
        </w:tc>
        <w:tc>
          <w:tcPr>
            <w:tcW w:w="2126" w:type="dxa"/>
            <w:tcBorders>
              <w:bottom w:val="single" w:sz="4" w:space="0" w:color="auto"/>
            </w:tcBorders>
          </w:tcPr>
          <w:p w14:paraId="129A220E" w14:textId="77777777" w:rsidR="00D13E29" w:rsidRDefault="00D13E29" w:rsidP="00490272">
            <w:pPr>
              <w:spacing w:after="200"/>
              <w:ind w:left="-113" w:right="-113"/>
              <w:jc w:val="center"/>
            </w:pPr>
            <w:r>
              <w:t>-</w:t>
            </w:r>
          </w:p>
        </w:tc>
        <w:tc>
          <w:tcPr>
            <w:tcW w:w="2693" w:type="dxa"/>
            <w:tcBorders>
              <w:bottom w:val="single" w:sz="4" w:space="0" w:color="auto"/>
            </w:tcBorders>
          </w:tcPr>
          <w:p w14:paraId="3E193D57" w14:textId="77777777" w:rsidR="00D13E29" w:rsidRDefault="00D13E29" w:rsidP="00490272">
            <w:pPr>
              <w:spacing w:after="200"/>
              <w:ind w:left="-113" w:right="-113"/>
              <w:jc w:val="center"/>
            </w:pPr>
            <w:r>
              <w:t>-</w:t>
            </w:r>
          </w:p>
        </w:tc>
        <w:tc>
          <w:tcPr>
            <w:tcW w:w="2268" w:type="dxa"/>
            <w:tcBorders>
              <w:bottom w:val="single" w:sz="4" w:space="0" w:color="auto"/>
            </w:tcBorders>
          </w:tcPr>
          <w:p w14:paraId="69530CAB" w14:textId="77777777" w:rsidR="00D13E29" w:rsidRDefault="00D13E29" w:rsidP="00490272">
            <w:pPr>
              <w:spacing w:after="200"/>
              <w:ind w:left="-113" w:right="-113"/>
              <w:jc w:val="center"/>
            </w:pPr>
            <w:r>
              <w:t>5.9 (3.9-9.15)</w:t>
            </w:r>
          </w:p>
        </w:tc>
      </w:tr>
    </w:tbl>
    <w:p w14:paraId="261ABA0E" w14:textId="77777777" w:rsidR="00ED4B0F" w:rsidRDefault="00ED4B0F" w:rsidP="00A21B7A">
      <w:pPr>
        <w:pStyle w:val="TAMainText"/>
      </w:pPr>
    </w:p>
    <w:p w14:paraId="6A607A6F" w14:textId="77777777" w:rsidR="00357B6F" w:rsidRDefault="00357B6F" w:rsidP="00A21B7A">
      <w:pPr>
        <w:pStyle w:val="TAMainText"/>
      </w:pPr>
      <w:r w:rsidRPr="008913E0">
        <w:t xml:space="preserve">Dose-response experiments revealed that </w:t>
      </w:r>
      <w:r w:rsidRPr="00072033">
        <w:rPr>
          <w:b/>
        </w:rPr>
        <w:t>MB105</w:t>
      </w:r>
      <w:r w:rsidRPr="008913E0">
        <w:t xml:space="preserve"> is a partial agonist of </w:t>
      </w:r>
      <w:r w:rsidRPr="008913E0">
        <w:sym w:font="Symbol" w:char="F061"/>
      </w:r>
      <w:r w:rsidRPr="008913E0">
        <w:t xml:space="preserve">7 nAChR with an </w:t>
      </w:r>
      <w:r w:rsidRPr="009C3C43">
        <w:rPr>
          <w:i/>
        </w:rPr>
        <w:t>EC</w:t>
      </w:r>
      <w:r w:rsidRPr="009C3C43">
        <w:rPr>
          <w:b/>
          <w:i/>
          <w:vertAlign w:val="subscript"/>
        </w:rPr>
        <w:t>50</w:t>
      </w:r>
      <w:r w:rsidRPr="008913E0">
        <w:t xml:space="preserve"> of 3.98 µM (95% CI = 3.2</w:t>
      </w:r>
      <w:r>
        <w:t xml:space="preserve"> </w:t>
      </w:r>
      <w:r w:rsidRPr="00321E47">
        <w:t>–</w:t>
      </w:r>
      <w:r>
        <w:t xml:space="preserve"> </w:t>
      </w:r>
      <w:r w:rsidRPr="008913E0">
        <w:t>4.9 µM) and a maximal response (</w:t>
      </w:r>
      <w:r w:rsidRPr="009C3C43">
        <w:rPr>
          <w:i/>
        </w:rPr>
        <w:t>B</w:t>
      </w:r>
      <w:r w:rsidRPr="009C3C43">
        <w:rPr>
          <w:i/>
          <w:vertAlign w:val="subscript"/>
        </w:rPr>
        <w:t>max</w:t>
      </w:r>
      <w:r w:rsidRPr="008913E0">
        <w:t xml:space="preserve">) of </w:t>
      </w:r>
      <w:r w:rsidRPr="008913E0">
        <w:lastRenderedPageBreak/>
        <w:t xml:space="preserve">53.17% </w:t>
      </w:r>
      <w:r w:rsidRPr="008913E0">
        <w:rPr>
          <w:rFonts w:cs="Times"/>
        </w:rPr>
        <w:t>±</w:t>
      </w:r>
      <w:r w:rsidRPr="008913E0">
        <w:t xml:space="preserve"> 3.52</w:t>
      </w:r>
      <w:r w:rsidR="00DE5998">
        <w:t>%</w:t>
      </w:r>
      <w:r w:rsidRPr="008913E0">
        <w:t xml:space="preserve"> compared to the maximal efficacious ACh dose of 10 mM (</w:t>
      </w:r>
      <w:r w:rsidRPr="004054DD">
        <w:t xml:space="preserve">Fig. </w:t>
      </w:r>
      <w:r w:rsidR="00B66451">
        <w:t>2</w:t>
      </w:r>
      <w:r>
        <w:t>A</w:t>
      </w:r>
      <w:r w:rsidRPr="008913E0">
        <w:t>).</w:t>
      </w:r>
      <w:r>
        <w:t xml:space="preserve"> It is worth noticing that</w:t>
      </w:r>
      <w:r w:rsidRPr="008913E0">
        <w:t xml:space="preserve"> </w:t>
      </w:r>
      <w:r>
        <w:t xml:space="preserve">the exposure of </w:t>
      </w:r>
      <w:r w:rsidRPr="008421EA">
        <w:rPr>
          <w:i/>
        </w:rPr>
        <w:t>X. laevis</w:t>
      </w:r>
      <w:r>
        <w:t xml:space="preserve"> oocytes expressing </w:t>
      </w:r>
      <w:r>
        <w:sym w:font="Symbol" w:char="F061"/>
      </w:r>
      <w:r>
        <w:t xml:space="preserve">7 nAChR to 6.25 µM </w:t>
      </w:r>
      <w:r w:rsidRPr="00C56C8B">
        <w:rPr>
          <w:b/>
        </w:rPr>
        <w:t>MB105</w:t>
      </w:r>
      <w:r>
        <w:t xml:space="preserve"> for 5 s induced a fast opening and a long-lasting desensitization of the receptor channel. </w:t>
      </w:r>
      <w:r w:rsidRPr="008913E0">
        <w:t xml:space="preserve">Following 4-min washing, the ACh-evoked current was ~50% lower than the initial </w:t>
      </w:r>
      <w:r w:rsidRPr="00DE5998">
        <w:rPr>
          <w:b/>
        </w:rPr>
        <w:t>MB105</w:t>
      </w:r>
      <w:r w:rsidRPr="008913E0">
        <w:t>-induced</w:t>
      </w:r>
      <w:r>
        <w:t xml:space="preserve"> current,</w:t>
      </w:r>
      <w:r w:rsidRPr="008913E0">
        <w:t xml:space="preserve"> </w:t>
      </w:r>
      <w:r>
        <w:t xml:space="preserve">suggesting that </w:t>
      </w:r>
      <w:r w:rsidRPr="00692FAB">
        <w:rPr>
          <w:b/>
        </w:rPr>
        <w:t>MB105</w:t>
      </w:r>
      <w:r>
        <w:t xml:space="preserve"> may stabilize the desensitized state of </w:t>
      </w:r>
      <w:r>
        <w:sym w:font="Symbol" w:char="F061"/>
      </w:r>
      <w:r>
        <w:t xml:space="preserve">7 nAChR. </w:t>
      </w:r>
      <w:r w:rsidRPr="008913E0">
        <w:t>The activity</w:t>
      </w:r>
      <w:r>
        <w:t xml:space="preserve"> of the </w:t>
      </w:r>
      <w:r w:rsidRPr="008913E0">
        <w:sym w:font="Symbol" w:char="F061"/>
      </w:r>
      <w:r w:rsidRPr="008913E0">
        <w:t>7 nAChR receptor was fully restored only after 20 min washing with OR2 (</w:t>
      </w:r>
      <w:r w:rsidR="00B66451">
        <w:t>Fig. 3</w:t>
      </w:r>
      <w:r>
        <w:t>A</w:t>
      </w:r>
      <w:r w:rsidRPr="008913E0">
        <w:t>)</w:t>
      </w:r>
      <w:r>
        <w:t xml:space="preserve">. The concentration of </w:t>
      </w:r>
      <w:r w:rsidRPr="00C56C8B">
        <w:rPr>
          <w:b/>
        </w:rPr>
        <w:t>MB105</w:t>
      </w:r>
      <w:r>
        <w:t xml:space="preserve"> at which 50% of the receptors were at the long-lasting desensitized state (</w:t>
      </w:r>
      <w:r w:rsidRPr="009C3C43">
        <w:rPr>
          <w:i/>
        </w:rPr>
        <w:t>DC</w:t>
      </w:r>
      <w:r w:rsidRPr="009C3C43">
        <w:rPr>
          <w:i/>
          <w:vertAlign w:val="subscript"/>
        </w:rPr>
        <w:t>50</w:t>
      </w:r>
      <w:r>
        <w:t xml:space="preserve">) was </w:t>
      </w:r>
      <w:r w:rsidRPr="008913E0">
        <w:t>3.63 µM (95% CI = 3.19</w:t>
      </w:r>
      <w:r>
        <w:t xml:space="preserve"> </w:t>
      </w:r>
      <w:r w:rsidRPr="00321E47">
        <w:t>–</w:t>
      </w:r>
      <w:r>
        <w:t xml:space="preserve"> </w:t>
      </w:r>
      <w:r w:rsidRPr="008913E0">
        <w:t xml:space="preserve">4.13 µM; </w:t>
      </w:r>
      <w:r w:rsidRPr="004054DD">
        <w:t xml:space="preserve">Fig. </w:t>
      </w:r>
      <w:r w:rsidR="00B66451">
        <w:t>3</w:t>
      </w:r>
      <w:r>
        <w:t>D).</w:t>
      </w:r>
    </w:p>
    <w:p w14:paraId="7E2FAB3A" w14:textId="373E0F56" w:rsidR="005B76A2" w:rsidRDefault="005B76A2" w:rsidP="00A21B7A">
      <w:pPr>
        <w:pStyle w:val="TAMainText"/>
        <w:rPr>
          <w:b/>
        </w:rPr>
      </w:pPr>
      <w:r>
        <w:rPr>
          <w:b/>
          <w:noProof/>
          <w:lang w:val="fr-FR" w:eastAsia="fr-FR"/>
        </w:rPr>
        <w:drawing>
          <wp:inline distT="0" distB="0" distL="0" distR="0" wp14:anchorId="52B0EF38" wp14:editId="79B531A2">
            <wp:extent cx="6065520" cy="3474720"/>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065520" cy="3474720"/>
                    </a:xfrm>
                    <a:prstGeom prst="rect">
                      <a:avLst/>
                    </a:prstGeom>
                    <a:noFill/>
                  </pic:spPr>
                </pic:pic>
              </a:graphicData>
            </a:graphic>
          </wp:inline>
        </w:drawing>
      </w:r>
    </w:p>
    <w:p w14:paraId="1D10FB44" w14:textId="77777777" w:rsidR="00DE4BC3" w:rsidRDefault="00357B6F" w:rsidP="00A21B7A">
      <w:pPr>
        <w:pStyle w:val="TAMainText"/>
      </w:pPr>
      <w:r w:rsidRPr="009C3C43">
        <w:rPr>
          <w:b/>
        </w:rPr>
        <w:t>Fig</w:t>
      </w:r>
      <w:r w:rsidR="00932B7F">
        <w:rPr>
          <w:b/>
        </w:rPr>
        <w:t>ure</w:t>
      </w:r>
      <w:r w:rsidR="00C42104">
        <w:rPr>
          <w:b/>
        </w:rPr>
        <w:t xml:space="preserve"> 2.</w:t>
      </w:r>
      <w:r>
        <w:t xml:space="preserve"> </w:t>
      </w:r>
      <w:r w:rsidRPr="009C3C43">
        <w:t xml:space="preserve">Partial agonistic behavior of MTDL compounds. </w:t>
      </w:r>
      <w:r w:rsidRPr="009C3C43">
        <w:rPr>
          <w:b/>
        </w:rPr>
        <w:t>(A)</w:t>
      </w:r>
      <w:r w:rsidRPr="009C3C43">
        <w:t xml:space="preserve"> Concentration-dependent activation of human</w:t>
      </w:r>
      <w:r>
        <w:t xml:space="preserve"> α7 nAChR</w:t>
      </w:r>
      <w:r w:rsidRPr="009C3C43">
        <w:t xml:space="preserve"> </w:t>
      </w:r>
      <w:r>
        <w:t xml:space="preserve">expressed in </w:t>
      </w:r>
      <w:r w:rsidRPr="009C3C43">
        <w:rPr>
          <w:i/>
        </w:rPr>
        <w:t>Xenopus laevis</w:t>
      </w:r>
      <w:r>
        <w:t xml:space="preserve"> oocytes by</w:t>
      </w:r>
      <w:r w:rsidRPr="009C3C43">
        <w:t xml:space="preserve"> ACh</w:t>
      </w:r>
      <w:r>
        <w:t xml:space="preserve"> (green circles)</w:t>
      </w:r>
      <w:r w:rsidRPr="009C3C43">
        <w:t xml:space="preserve">, </w:t>
      </w:r>
      <w:r w:rsidRPr="009C3C43">
        <w:rPr>
          <w:b/>
        </w:rPr>
        <w:t>MB105</w:t>
      </w:r>
      <w:r>
        <w:t xml:space="preserve"> (blue circles)</w:t>
      </w:r>
      <w:r w:rsidRPr="009C3C43">
        <w:t xml:space="preserve">, </w:t>
      </w:r>
      <w:r w:rsidRPr="009C3C43">
        <w:rPr>
          <w:b/>
        </w:rPr>
        <w:t>MB118</w:t>
      </w:r>
      <w:r w:rsidRPr="009C3C43">
        <w:t xml:space="preserve"> </w:t>
      </w:r>
      <w:r>
        <w:t xml:space="preserve">(pink circles) </w:t>
      </w:r>
      <w:r w:rsidRPr="009C3C43">
        <w:t xml:space="preserve">and the quinuclidine synthetic precursor </w:t>
      </w:r>
      <w:r w:rsidRPr="009C3C43">
        <w:rPr>
          <w:b/>
        </w:rPr>
        <w:t>MB099</w:t>
      </w:r>
      <w:r w:rsidRPr="009C3C43">
        <w:t xml:space="preserve"> </w:t>
      </w:r>
      <w:r>
        <w:t xml:space="preserve">(red circles). Peak amplitudes were recorded using the automated TEVC HiClamp at a membrane potential holding of -60 mV. </w:t>
      </w:r>
      <w:r w:rsidRPr="009C3C43">
        <w:rPr>
          <w:b/>
        </w:rPr>
        <w:t>MB105</w:t>
      </w:r>
      <w:r w:rsidRPr="007F7B87">
        <w:t xml:space="preserve">, </w:t>
      </w:r>
      <w:r w:rsidRPr="009C3C43">
        <w:rPr>
          <w:b/>
        </w:rPr>
        <w:t>MB118</w:t>
      </w:r>
      <w:r w:rsidRPr="007F7B87">
        <w:t xml:space="preserve"> and </w:t>
      </w:r>
      <w:r w:rsidRPr="009C3C43">
        <w:rPr>
          <w:b/>
        </w:rPr>
        <w:t>MB099</w:t>
      </w:r>
      <w:r w:rsidRPr="007F7B87">
        <w:t xml:space="preserve"> data were normalized to</w:t>
      </w:r>
      <w:r>
        <w:t xml:space="preserve"> the mean value of</w:t>
      </w:r>
      <w:r w:rsidRPr="007F7B87">
        <w:t xml:space="preserve"> </w:t>
      </w:r>
      <w:r>
        <w:t>three 1</w:t>
      </w:r>
      <w:r w:rsidRPr="007F7B87">
        <w:t xml:space="preserve">00 µM </w:t>
      </w:r>
      <w:r>
        <w:t>ACh-</w:t>
      </w:r>
      <w:r w:rsidRPr="007F7B87">
        <w:t>responses obtained</w:t>
      </w:r>
      <w:r>
        <w:t xml:space="preserve"> prior to exposure of the oocyte to the </w:t>
      </w:r>
      <w:r w:rsidRPr="009C3C43">
        <w:rPr>
          <w:b/>
        </w:rPr>
        <w:t>MB</w:t>
      </w:r>
      <w:r>
        <w:t>-compounds</w:t>
      </w:r>
      <w:r w:rsidRPr="009C3C43">
        <w:t xml:space="preserve">. Each data point represents the mean value </w:t>
      </w:r>
      <w:r>
        <w:sym w:font="Symbol" w:char="F0B1"/>
      </w:r>
      <w:r>
        <w:t xml:space="preserve"> </w:t>
      </w:r>
      <w:r w:rsidRPr="009C3C43">
        <w:t>SEM</w:t>
      </w:r>
      <w:r>
        <w:t>, n =</w:t>
      </w:r>
      <w:r w:rsidRPr="009C3C43">
        <w:t xml:space="preserve"> 5</w:t>
      </w:r>
      <w:r>
        <w:t xml:space="preserve"> oocytes from different xenopus donors. </w:t>
      </w:r>
      <w:r w:rsidRPr="009C3C43">
        <w:rPr>
          <w:b/>
        </w:rPr>
        <w:t>(B)</w:t>
      </w:r>
      <w:r>
        <w:t xml:space="preserve"> </w:t>
      </w:r>
      <w:r w:rsidRPr="00CB04B5">
        <w:t>Concentration-dependent</w:t>
      </w:r>
      <w:r>
        <w:t xml:space="preserve"> inhibition of ACh-evoked currents on </w:t>
      </w:r>
      <w:r w:rsidRPr="00CB04B5">
        <w:t>human</w:t>
      </w:r>
      <w:r>
        <w:t xml:space="preserve"> α7 nAChR</w:t>
      </w:r>
      <w:r w:rsidRPr="00CB04B5">
        <w:t xml:space="preserve"> </w:t>
      </w:r>
      <w:r>
        <w:t xml:space="preserve">expressed in </w:t>
      </w:r>
      <w:r w:rsidRPr="00CB04B5">
        <w:rPr>
          <w:i/>
        </w:rPr>
        <w:t>Xenopus laevis</w:t>
      </w:r>
      <w:r>
        <w:t xml:space="preserve"> oocytes by</w:t>
      </w:r>
      <w:r w:rsidRPr="00CB04B5">
        <w:t xml:space="preserve"> </w:t>
      </w:r>
      <w:r>
        <w:t xml:space="preserve">Tacrine (dark blue circles) and the tacrine </w:t>
      </w:r>
      <w:r w:rsidRPr="008A4FB7">
        <w:lastRenderedPageBreak/>
        <w:t xml:space="preserve">synthetic precursor </w:t>
      </w:r>
      <w:r w:rsidRPr="008A4FB7">
        <w:rPr>
          <w:b/>
        </w:rPr>
        <w:t>MB320</w:t>
      </w:r>
      <w:r w:rsidRPr="008A4FB7">
        <w:t xml:space="preserve"> (orange circles). Peak amplitudes recorded at -60 mV in the presence of Tacrine and </w:t>
      </w:r>
      <w:r w:rsidRPr="008A4FB7">
        <w:rPr>
          <w:b/>
        </w:rPr>
        <w:t>MB320</w:t>
      </w:r>
      <w:r w:rsidRPr="008A4FB7">
        <w:t xml:space="preserve"> were normalized to 100 µM-ACh control currents and fitted to Hill equation. Data with error bars represent the mean </w:t>
      </w:r>
      <w:r w:rsidRPr="008A4FB7">
        <w:sym w:font="Symbol" w:char="F0B1"/>
      </w:r>
      <w:r w:rsidRPr="008A4FB7">
        <w:t xml:space="preserve"> SEM (n = 5). </w:t>
      </w:r>
      <w:r w:rsidRPr="008A4FB7">
        <w:rPr>
          <w:b/>
        </w:rPr>
        <w:t xml:space="preserve">(C) </w:t>
      </w:r>
      <w:r w:rsidRPr="008A4FB7">
        <w:t xml:space="preserve">Competitive inhibition of </w:t>
      </w:r>
      <w:r w:rsidRPr="008A4FB7">
        <w:rPr>
          <w:b/>
        </w:rPr>
        <w:t>MB105</w:t>
      </w:r>
      <w:r w:rsidRPr="008A4FB7">
        <w:t xml:space="preserve">-evoked currents by α-bungarotoxin. </w:t>
      </w:r>
      <w:r w:rsidRPr="008A4FB7">
        <w:rPr>
          <w:i/>
        </w:rPr>
        <w:t>Xenopus</w:t>
      </w:r>
      <w:r w:rsidRPr="008A4FB7">
        <w:t xml:space="preserve"> oocytes expressing α7 nAChR were exposed to 100 µM ACh (left)</w:t>
      </w:r>
      <w:r w:rsidR="007C622A" w:rsidRPr="008A4FB7">
        <w:t>. After 4-min washing</w:t>
      </w:r>
      <w:r w:rsidRPr="008A4FB7">
        <w:t xml:space="preserve"> </w:t>
      </w:r>
      <w:r w:rsidR="007C622A" w:rsidRPr="008A4FB7">
        <w:t>the oocytes were exposed</w:t>
      </w:r>
      <w:r w:rsidRPr="008A4FB7">
        <w:t xml:space="preserve"> to 100 nM α-bungarotoxin for 45 </w:t>
      </w:r>
      <w:r w:rsidR="007C622A" w:rsidRPr="008A4FB7">
        <w:t>s, and</w:t>
      </w:r>
      <w:r w:rsidRPr="008A4FB7">
        <w:t xml:space="preserve"> then immediately, the oocytes were exposed to 6.25 µM </w:t>
      </w:r>
      <w:r w:rsidRPr="008A4FB7">
        <w:rPr>
          <w:b/>
        </w:rPr>
        <w:t>MB105</w:t>
      </w:r>
      <w:r w:rsidRPr="008A4FB7">
        <w:t xml:space="preserve"> for 5 s (center). Following 4-min washing with OR2 the oocytes were exposed to 100 µM ACh (right). </w:t>
      </w:r>
      <w:r w:rsidRPr="008A4FB7">
        <w:rPr>
          <w:b/>
        </w:rPr>
        <w:t>(D)</w:t>
      </w:r>
      <w:r w:rsidRPr="008A4FB7">
        <w:t xml:space="preserve"> Competitive inhibition of </w:t>
      </w:r>
      <w:r w:rsidRPr="008A4FB7">
        <w:rPr>
          <w:b/>
        </w:rPr>
        <w:t>MB118</w:t>
      </w:r>
      <w:r w:rsidRPr="008A4FB7">
        <w:t>-evoked currents by α-bungarotoxin.</w:t>
      </w:r>
      <w:r w:rsidRPr="008A4FB7">
        <w:rPr>
          <w:i/>
        </w:rPr>
        <w:t xml:space="preserve"> Xenopus</w:t>
      </w:r>
      <w:r w:rsidRPr="008A4FB7">
        <w:t xml:space="preserve"> oocytes expressing α7 nAChR were exposed to 100 µM ACh (left</w:t>
      </w:r>
      <w:bookmarkStart w:id="0" w:name="OLE_LINK1"/>
      <w:r w:rsidRPr="008A4FB7">
        <w:t>)</w:t>
      </w:r>
      <w:r w:rsidR="007C622A" w:rsidRPr="008A4FB7">
        <w:t>.</w:t>
      </w:r>
      <w:r w:rsidRPr="008A4FB7">
        <w:t xml:space="preserve"> </w:t>
      </w:r>
      <w:r w:rsidR="007C622A" w:rsidRPr="008A4FB7">
        <w:t>After 4-min washing the oocytes were exposed to 100 nM α-bungarotoxin for 45 s, and then immediately,</w:t>
      </w:r>
      <w:r w:rsidRPr="008A4FB7">
        <w:t xml:space="preserve"> </w:t>
      </w:r>
      <w:bookmarkEnd w:id="0"/>
      <w:r w:rsidRPr="008A4FB7">
        <w:t xml:space="preserve">the oocytes were exposed to 400 µM </w:t>
      </w:r>
      <w:r w:rsidRPr="008A4FB7">
        <w:rPr>
          <w:b/>
        </w:rPr>
        <w:t>MB118</w:t>
      </w:r>
      <w:r w:rsidRPr="008A4FB7">
        <w:t xml:space="preserve"> for 5 s (center). Following 4-min washing with OR2 the oocytes were exposed to 100 µM ACh (right). </w:t>
      </w:r>
      <w:r w:rsidRPr="008A4FB7">
        <w:rPr>
          <w:b/>
        </w:rPr>
        <w:t xml:space="preserve">(E) </w:t>
      </w:r>
      <w:r w:rsidRPr="008A4FB7">
        <w:t xml:space="preserve">Competitive inhibition of </w:t>
      </w:r>
      <w:r w:rsidRPr="008A4FB7">
        <w:rPr>
          <w:b/>
        </w:rPr>
        <w:t>MB099</w:t>
      </w:r>
      <w:r w:rsidRPr="008A4FB7">
        <w:t>-evoked currents by α-bungarotoxin</w:t>
      </w:r>
      <w:r w:rsidRPr="008A4FB7">
        <w:rPr>
          <w:i/>
        </w:rPr>
        <w:t xml:space="preserve"> Xenopus</w:t>
      </w:r>
      <w:r w:rsidRPr="008A4FB7">
        <w:t xml:space="preserve"> oocytes expressing α7 nAChR were exposed to 100 µM ACh (left</w:t>
      </w:r>
      <w:r w:rsidR="007C622A" w:rsidRPr="008A4FB7">
        <w:t>). After 4-min washing the oocytes were exposed to 100 nM α-bungarotoxin for 45 s, and then immediately,</w:t>
      </w:r>
      <w:r w:rsidRPr="008A4FB7">
        <w:t xml:space="preserve"> the oocytes were exposed to 12.5 µM </w:t>
      </w:r>
      <w:r w:rsidRPr="008A4FB7">
        <w:rPr>
          <w:b/>
        </w:rPr>
        <w:t>MB099</w:t>
      </w:r>
      <w:r w:rsidRPr="008A4FB7">
        <w:t xml:space="preserve"> for 5 s (center). Following 4-min washing with OR2 the oocytes were exposed to 100 µM ACh (right). No ACh-evoked currents were recorded after exposure of α7 nAChR to α-bungarotoxin (n = 5).</w:t>
      </w:r>
      <w:r>
        <w:t xml:space="preserve"> </w:t>
      </w:r>
    </w:p>
    <w:p w14:paraId="7E03E280" w14:textId="77777777" w:rsidR="008A4FB7" w:rsidRDefault="008A4FB7" w:rsidP="00A21B7A">
      <w:pPr>
        <w:pStyle w:val="TAMainText"/>
      </w:pPr>
    </w:p>
    <w:p w14:paraId="7AC66786" w14:textId="40E07561" w:rsidR="00DE4BC3" w:rsidRDefault="00357B6F" w:rsidP="00A21B7A">
      <w:pPr>
        <w:pStyle w:val="TAMainText"/>
      </w:pPr>
      <w:r w:rsidRPr="00E777EF">
        <w:t xml:space="preserve">The close-related MTDL </w:t>
      </w:r>
      <w:r w:rsidRPr="00E777EF">
        <w:rPr>
          <w:b/>
        </w:rPr>
        <w:t>MB118</w:t>
      </w:r>
      <w:r w:rsidRPr="00E777EF">
        <w:t xml:space="preserve"> that differs from </w:t>
      </w:r>
      <w:r w:rsidRPr="00E777EF">
        <w:rPr>
          <w:b/>
        </w:rPr>
        <w:t>MB105</w:t>
      </w:r>
      <w:r w:rsidRPr="00E777EF">
        <w:t xml:space="preserve"> </w:t>
      </w:r>
      <w:r w:rsidRPr="00464DAF">
        <w:t>in the linker between</w:t>
      </w:r>
      <w:r>
        <w:t xml:space="preserve"> the</w:t>
      </w:r>
      <w:r w:rsidRPr="00464DAF">
        <w:t xml:space="preserve"> quinuclidine and tacrine moieties</w:t>
      </w:r>
      <w:r w:rsidRPr="00E777EF">
        <w:t xml:space="preserve">, is a weak partial agonist of human </w:t>
      </w:r>
      <w:r w:rsidRPr="00E777EF">
        <w:sym w:font="Symbol" w:char="F061"/>
      </w:r>
      <w:r w:rsidRPr="00E777EF">
        <w:t>7 nAChR with</w:t>
      </w:r>
      <w:r w:rsidRPr="008913E0">
        <w:t xml:space="preserve"> an </w:t>
      </w:r>
      <w:r w:rsidRPr="00072033">
        <w:t>EC</w:t>
      </w:r>
      <w:r w:rsidRPr="008913E0">
        <w:rPr>
          <w:b/>
          <w:vertAlign w:val="subscript"/>
        </w:rPr>
        <w:t>50</w:t>
      </w:r>
      <w:r w:rsidRPr="008913E0">
        <w:t xml:space="preserve"> of 1348 µM (95% CI = 402.2</w:t>
      </w:r>
      <w:r>
        <w:t xml:space="preserve"> </w:t>
      </w:r>
      <w:r w:rsidRPr="00321E47">
        <w:t>–</w:t>
      </w:r>
      <w:r w:rsidRPr="008913E0">
        <w:t xml:space="preserve">4435 µM; </w:t>
      </w:r>
      <w:r w:rsidRPr="00176214">
        <w:t xml:space="preserve">Fig. </w:t>
      </w:r>
      <w:r>
        <w:t>1A</w:t>
      </w:r>
      <w:r w:rsidRPr="008913E0">
        <w:t xml:space="preserve">). The </w:t>
      </w:r>
      <w:r w:rsidRPr="00072033">
        <w:t>DC</w:t>
      </w:r>
      <w:r w:rsidRPr="00072033">
        <w:rPr>
          <w:vertAlign w:val="subscript"/>
        </w:rPr>
        <w:t>50</w:t>
      </w:r>
      <w:r w:rsidRPr="008913E0">
        <w:t xml:space="preserve"> of </w:t>
      </w:r>
      <w:r w:rsidRPr="00072033">
        <w:rPr>
          <w:b/>
        </w:rPr>
        <w:t>MB118</w:t>
      </w:r>
      <w:r w:rsidRPr="008913E0">
        <w:t xml:space="preserve"> against </w:t>
      </w:r>
      <w:r w:rsidRPr="008913E0">
        <w:sym w:font="Symbol" w:char="F061"/>
      </w:r>
      <w:r w:rsidRPr="008913E0">
        <w:t xml:space="preserve">7 nAChR was 85.29 µM (95% CI = 30.02-242.3 µM; Fig. </w:t>
      </w:r>
      <w:r w:rsidR="00C42104">
        <w:t>3</w:t>
      </w:r>
      <w:r>
        <w:t>B</w:t>
      </w:r>
      <w:r w:rsidRPr="008913E0">
        <w:t xml:space="preserve">). Total recovery of </w:t>
      </w:r>
      <w:r w:rsidRPr="008913E0">
        <w:sym w:font="Symbol" w:char="F061"/>
      </w:r>
      <w:r w:rsidRPr="008913E0">
        <w:t>7 nAChR after exposure for 5</w:t>
      </w:r>
      <w:r>
        <w:t xml:space="preserve"> </w:t>
      </w:r>
      <w:r w:rsidRPr="008913E0">
        <w:t xml:space="preserve">s to 200 µM </w:t>
      </w:r>
      <w:r w:rsidRPr="00072033">
        <w:rPr>
          <w:b/>
        </w:rPr>
        <w:t>MB118</w:t>
      </w:r>
      <w:r w:rsidRPr="008913E0">
        <w:t xml:space="preserve"> was slowly achieved after 12-min wash (</w:t>
      </w:r>
      <w:r w:rsidRPr="00176214">
        <w:t xml:space="preserve">Fig. </w:t>
      </w:r>
      <w:r w:rsidR="00C42104">
        <w:t>3</w:t>
      </w:r>
      <w:r>
        <w:t>D</w:t>
      </w:r>
      <w:r w:rsidRPr="008913E0">
        <w:t>).</w:t>
      </w:r>
    </w:p>
    <w:p w14:paraId="287E7984" w14:textId="77777777" w:rsidR="00DE4BC3" w:rsidRDefault="00357B6F" w:rsidP="00A21B7A">
      <w:pPr>
        <w:pStyle w:val="TAMainText"/>
      </w:pPr>
      <w:r>
        <w:rPr>
          <w:noProof/>
          <w:lang w:val="fr-FR" w:eastAsia="fr-FR"/>
        </w:rPr>
        <w:lastRenderedPageBreak/>
        <w:drawing>
          <wp:inline distT="0" distB="0" distL="0" distR="0" wp14:anchorId="3766B7F6" wp14:editId="7AAC3041">
            <wp:extent cx="6126480" cy="2324100"/>
            <wp:effectExtent l="0" t="0" r="762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6126480" cy="2324100"/>
                    </a:xfrm>
                    <a:prstGeom prst="rect">
                      <a:avLst/>
                    </a:prstGeom>
                    <a:noFill/>
                  </pic:spPr>
                </pic:pic>
              </a:graphicData>
            </a:graphic>
          </wp:inline>
        </w:drawing>
      </w:r>
    </w:p>
    <w:p w14:paraId="17087DEB" w14:textId="77777777" w:rsidR="00DE4BC3" w:rsidRDefault="00357B6F" w:rsidP="00A21B7A">
      <w:pPr>
        <w:pStyle w:val="TAMainText"/>
      </w:pPr>
      <w:r w:rsidRPr="00CB04B5">
        <w:rPr>
          <w:b/>
        </w:rPr>
        <w:t>Fig</w:t>
      </w:r>
      <w:r w:rsidR="00C42104">
        <w:rPr>
          <w:b/>
        </w:rPr>
        <w:t>ure</w:t>
      </w:r>
      <w:r w:rsidRPr="00CB04B5">
        <w:rPr>
          <w:b/>
        </w:rPr>
        <w:t xml:space="preserve"> </w:t>
      </w:r>
      <w:r w:rsidR="00C42104">
        <w:rPr>
          <w:b/>
        </w:rPr>
        <w:t xml:space="preserve">3. </w:t>
      </w:r>
      <w:r>
        <w:t>MTDL p</w:t>
      </w:r>
      <w:r w:rsidRPr="00CB04B5">
        <w:t>artial agonist</w:t>
      </w:r>
      <w:r>
        <w:t xml:space="preserve"> </w:t>
      </w:r>
      <w:r w:rsidRPr="009C3C43">
        <w:rPr>
          <w:b/>
        </w:rPr>
        <w:t>MB105</w:t>
      </w:r>
      <w:r w:rsidRPr="00CB04B5">
        <w:t xml:space="preserve"> </w:t>
      </w:r>
      <w:r>
        <w:t xml:space="preserve">induces long-lasting desensitization of </w:t>
      </w:r>
      <w:r w:rsidRPr="00CB04B5">
        <w:t>human</w:t>
      </w:r>
      <w:r>
        <w:t xml:space="preserve"> α7 nAChR</w:t>
      </w:r>
      <w:r w:rsidRPr="00CB04B5">
        <w:t xml:space="preserve"> </w:t>
      </w:r>
      <w:r>
        <w:t xml:space="preserve">expressed in </w:t>
      </w:r>
      <w:r w:rsidRPr="00CB04B5">
        <w:rPr>
          <w:i/>
        </w:rPr>
        <w:t>Xenopus laevis</w:t>
      </w:r>
      <w:r>
        <w:t xml:space="preserve"> oocytes</w:t>
      </w:r>
      <w:r w:rsidRPr="00CB04B5">
        <w:t xml:space="preserve">. </w:t>
      </w:r>
      <w:r w:rsidRPr="00CB04B5">
        <w:rPr>
          <w:b/>
        </w:rPr>
        <w:t>(A)</w:t>
      </w:r>
      <w:r>
        <w:t xml:space="preserve"> Activation and induced desensitization</w:t>
      </w:r>
      <w:r w:rsidRPr="00CB04B5">
        <w:t xml:space="preserve"> of human</w:t>
      </w:r>
      <w:r>
        <w:t xml:space="preserve"> α7 nAChR by</w:t>
      </w:r>
      <w:r w:rsidRPr="00CB04B5">
        <w:t xml:space="preserve"> </w:t>
      </w:r>
      <w:r w:rsidRPr="00CB04B5">
        <w:rPr>
          <w:b/>
        </w:rPr>
        <w:t>MB105</w:t>
      </w:r>
      <w:r>
        <w:t xml:space="preserve"> (blue): 100 µM ACh-evoked current (left). The evoked current by 6.25 µM </w:t>
      </w:r>
      <w:r w:rsidRPr="009C3C43">
        <w:rPr>
          <w:b/>
        </w:rPr>
        <w:t>MB105</w:t>
      </w:r>
      <w:r>
        <w:t xml:space="preserve"> is shown in blue. </w:t>
      </w:r>
      <w:r w:rsidRPr="008913E0">
        <w:t xml:space="preserve">Following 4-min washing, the </w:t>
      </w:r>
      <w:r>
        <w:t>peak amplitude induced by 100 µM</w:t>
      </w:r>
      <w:r w:rsidRPr="008913E0">
        <w:t xml:space="preserve"> </w:t>
      </w:r>
      <w:r>
        <w:t xml:space="preserve">ACh is </w:t>
      </w:r>
      <w:r w:rsidRPr="008913E0">
        <w:t>~50% lower than the initial MB105-induced</w:t>
      </w:r>
      <w:r>
        <w:t xml:space="preserve"> current. Complete recovery of α7 nAChR is achieved after 20-min OR2 washing (n = 5). </w:t>
      </w:r>
      <w:r w:rsidRPr="009C3C43">
        <w:rPr>
          <w:b/>
        </w:rPr>
        <w:t>(B)</w:t>
      </w:r>
      <w:r>
        <w:t xml:space="preserve"> Activation and induced desensitization</w:t>
      </w:r>
      <w:r w:rsidRPr="00CB04B5">
        <w:t xml:space="preserve"> of human</w:t>
      </w:r>
      <w:r>
        <w:t xml:space="preserve"> α7 nAChR by</w:t>
      </w:r>
      <w:r w:rsidRPr="00CB04B5">
        <w:t xml:space="preserve"> </w:t>
      </w:r>
      <w:r w:rsidRPr="00CB04B5">
        <w:rPr>
          <w:b/>
        </w:rPr>
        <w:t>MB1</w:t>
      </w:r>
      <w:r>
        <w:rPr>
          <w:b/>
        </w:rPr>
        <w:t>18</w:t>
      </w:r>
      <w:r>
        <w:t xml:space="preserve"> (pink): 100 µM ACh-evoked current (left). The evoked current by 400 µM </w:t>
      </w:r>
      <w:r w:rsidRPr="00CB04B5">
        <w:rPr>
          <w:b/>
        </w:rPr>
        <w:t>M</w:t>
      </w:r>
      <w:r>
        <w:rPr>
          <w:b/>
        </w:rPr>
        <w:t>B118</w:t>
      </w:r>
      <w:r>
        <w:t xml:space="preserve"> is shown in blue. </w:t>
      </w:r>
      <w:r w:rsidRPr="008913E0">
        <w:t xml:space="preserve">Following 4-min washing, the </w:t>
      </w:r>
      <w:r>
        <w:t>peak amplitude induced by 100 µM</w:t>
      </w:r>
      <w:r w:rsidRPr="008913E0">
        <w:t xml:space="preserve"> </w:t>
      </w:r>
      <w:r>
        <w:t xml:space="preserve">ACh has significantly recovered. Complete recovery of α7 nAChR is achieved after 12-min OR2 washing (n = 5). </w:t>
      </w:r>
      <w:r w:rsidRPr="00CB04B5">
        <w:rPr>
          <w:b/>
        </w:rPr>
        <w:t>(</w:t>
      </w:r>
      <w:r>
        <w:rPr>
          <w:b/>
        </w:rPr>
        <w:t>C</w:t>
      </w:r>
      <w:r w:rsidRPr="00CB04B5">
        <w:rPr>
          <w:b/>
        </w:rPr>
        <w:t>)</w:t>
      </w:r>
      <w:r>
        <w:t xml:space="preserve">  Activation and induced desensitization</w:t>
      </w:r>
      <w:r w:rsidRPr="00CB04B5">
        <w:t xml:space="preserve"> of human</w:t>
      </w:r>
      <w:r>
        <w:t xml:space="preserve"> α7 nAChR by</w:t>
      </w:r>
      <w:r w:rsidRPr="00CB04B5">
        <w:t xml:space="preserve"> </w:t>
      </w:r>
      <w:r>
        <w:t xml:space="preserve">the MTDL agonist precursor </w:t>
      </w:r>
      <w:r w:rsidRPr="00CB04B5">
        <w:rPr>
          <w:b/>
        </w:rPr>
        <w:t>MB</w:t>
      </w:r>
      <w:r>
        <w:rPr>
          <w:b/>
        </w:rPr>
        <w:t>099</w:t>
      </w:r>
      <w:r>
        <w:t xml:space="preserve"> (red): 100 µM ACh-evoked current (left). The evoked current by 6.25 µM </w:t>
      </w:r>
      <w:r w:rsidRPr="00CB04B5">
        <w:rPr>
          <w:b/>
        </w:rPr>
        <w:t>MB</w:t>
      </w:r>
      <w:r>
        <w:rPr>
          <w:b/>
        </w:rPr>
        <w:t>099</w:t>
      </w:r>
      <w:r>
        <w:t xml:space="preserve"> is shown in red. </w:t>
      </w:r>
      <w:r w:rsidRPr="008913E0">
        <w:t xml:space="preserve">Following 4-min washing, the </w:t>
      </w:r>
      <w:r>
        <w:t>peak amplitude induced by 100 µM</w:t>
      </w:r>
      <w:r w:rsidRPr="008913E0">
        <w:t xml:space="preserve"> </w:t>
      </w:r>
      <w:r>
        <w:t xml:space="preserve">ACh has significantly recovered. Complete recovery of α7 nAChR is achieved after 8-min OR2 washing (n = 5). </w:t>
      </w:r>
      <w:r w:rsidRPr="00CB04B5">
        <w:rPr>
          <w:b/>
        </w:rPr>
        <w:t>(</w:t>
      </w:r>
      <w:r>
        <w:rPr>
          <w:b/>
        </w:rPr>
        <w:t>D</w:t>
      </w:r>
      <w:r w:rsidRPr="00CB04B5">
        <w:rPr>
          <w:b/>
        </w:rPr>
        <w:t>)</w:t>
      </w:r>
      <w:r>
        <w:t xml:space="preserve"> Activation and desensitization dose-dependent curves. </w:t>
      </w:r>
      <w:r w:rsidRPr="009C3C43">
        <w:rPr>
          <w:b/>
        </w:rPr>
        <w:t>MB105</w:t>
      </w:r>
      <w:r>
        <w:t xml:space="preserve"> induced the fast opening of the receptor channel in a concentration dependent manner (open circles in blue) with an </w:t>
      </w:r>
      <w:r w:rsidRPr="009C3C43">
        <w:rPr>
          <w:i/>
        </w:rPr>
        <w:t>EC</w:t>
      </w:r>
      <w:r w:rsidRPr="009C3C43">
        <w:rPr>
          <w:i/>
          <w:vertAlign w:val="subscript"/>
        </w:rPr>
        <w:t>50</w:t>
      </w:r>
      <w:r>
        <w:t xml:space="preserve"> of 3.98 µM. Following receptor-channel activation, MB105 induced a long-lasting desensitization of the α7 nAChR (closed circles in blue). </w:t>
      </w:r>
      <w:r w:rsidRPr="00CB04B5">
        <w:t>Concentration-dependent activation of human</w:t>
      </w:r>
      <w:r>
        <w:t xml:space="preserve"> α7 nAChR</w:t>
      </w:r>
      <w:r w:rsidRPr="00CB04B5">
        <w:t xml:space="preserve"> </w:t>
      </w:r>
      <w:r>
        <w:t xml:space="preserve">expressed in </w:t>
      </w:r>
      <w:r w:rsidRPr="00CB04B5">
        <w:rPr>
          <w:i/>
        </w:rPr>
        <w:t>Xenopus laevis</w:t>
      </w:r>
      <w:r>
        <w:t xml:space="preserve"> oocytes by</w:t>
      </w:r>
      <w:r w:rsidRPr="00CB04B5">
        <w:t xml:space="preserve"> </w:t>
      </w:r>
      <w:r w:rsidRPr="009C3C43">
        <w:rPr>
          <w:b/>
        </w:rPr>
        <w:t>MB099</w:t>
      </w:r>
      <w:r>
        <w:t xml:space="preserve"> (open circles in red;</w:t>
      </w:r>
      <w:r w:rsidRPr="00CB04B5">
        <w:t xml:space="preserve"> </w:t>
      </w:r>
      <w:r w:rsidRPr="009C3C43">
        <w:rPr>
          <w:i/>
        </w:rPr>
        <w:t>EC</w:t>
      </w:r>
      <w:r w:rsidRPr="009C3C43">
        <w:rPr>
          <w:i/>
          <w:vertAlign w:val="subscript"/>
        </w:rPr>
        <w:t>50</w:t>
      </w:r>
      <w:r>
        <w:t xml:space="preserve"> = 3.98 µM). </w:t>
      </w:r>
      <w:r w:rsidRPr="00CB04B5">
        <w:t xml:space="preserve">Concentration-dependent </w:t>
      </w:r>
      <w:r>
        <w:t>desensitization</w:t>
      </w:r>
      <w:r w:rsidRPr="00CB04B5">
        <w:t xml:space="preserve"> of human</w:t>
      </w:r>
      <w:r>
        <w:t xml:space="preserve"> α7 nAChR</w:t>
      </w:r>
      <w:r w:rsidRPr="00CB04B5">
        <w:t xml:space="preserve"> </w:t>
      </w:r>
      <w:r>
        <w:t xml:space="preserve">expressed in </w:t>
      </w:r>
      <w:r w:rsidRPr="00CB04B5">
        <w:rPr>
          <w:i/>
        </w:rPr>
        <w:t>Xenopus laevis</w:t>
      </w:r>
      <w:r>
        <w:t xml:space="preserve"> oocytes by</w:t>
      </w:r>
      <w:r w:rsidRPr="00CB04B5">
        <w:t xml:space="preserve"> </w:t>
      </w:r>
      <w:r w:rsidRPr="00CB04B5">
        <w:rPr>
          <w:b/>
        </w:rPr>
        <w:t>MB099</w:t>
      </w:r>
      <w:r>
        <w:t xml:space="preserve"> (closed circles in red). </w:t>
      </w:r>
      <w:r w:rsidRPr="00CB04B5">
        <w:t>Concentration-dependent activation of human</w:t>
      </w:r>
      <w:r>
        <w:t xml:space="preserve"> α7 nAChR</w:t>
      </w:r>
      <w:r w:rsidRPr="00CB04B5">
        <w:t xml:space="preserve"> </w:t>
      </w:r>
      <w:r>
        <w:t xml:space="preserve">expressed in </w:t>
      </w:r>
      <w:r w:rsidRPr="00CB04B5">
        <w:rPr>
          <w:i/>
        </w:rPr>
        <w:t>Xenopus laevis</w:t>
      </w:r>
      <w:r>
        <w:t xml:space="preserve"> oocytes by</w:t>
      </w:r>
      <w:r w:rsidRPr="00CB04B5">
        <w:t xml:space="preserve"> </w:t>
      </w:r>
      <w:r w:rsidRPr="00CB04B5">
        <w:rPr>
          <w:b/>
        </w:rPr>
        <w:t>MB</w:t>
      </w:r>
      <w:r>
        <w:rPr>
          <w:b/>
        </w:rPr>
        <w:t>118</w:t>
      </w:r>
      <w:r>
        <w:t xml:space="preserve"> (open circles in pink; estimated</w:t>
      </w:r>
      <w:r w:rsidRPr="00CB04B5">
        <w:t xml:space="preserve"> </w:t>
      </w:r>
      <w:r w:rsidRPr="00CB04B5">
        <w:rPr>
          <w:i/>
        </w:rPr>
        <w:t>EC</w:t>
      </w:r>
      <w:r w:rsidRPr="00CB04B5">
        <w:rPr>
          <w:i/>
          <w:vertAlign w:val="subscript"/>
        </w:rPr>
        <w:t>50</w:t>
      </w:r>
      <w:r>
        <w:t xml:space="preserve"> = 1348 µM). </w:t>
      </w:r>
      <w:r w:rsidRPr="00CB04B5">
        <w:t>Concentration-</w:t>
      </w:r>
      <w:r w:rsidRPr="00CB04B5">
        <w:lastRenderedPageBreak/>
        <w:t xml:space="preserve">dependent </w:t>
      </w:r>
      <w:r>
        <w:t>desensitization</w:t>
      </w:r>
      <w:r w:rsidRPr="00CB04B5">
        <w:t xml:space="preserve"> of human</w:t>
      </w:r>
      <w:r>
        <w:t xml:space="preserve"> α7 nAChR</w:t>
      </w:r>
      <w:r w:rsidRPr="00CB04B5">
        <w:t xml:space="preserve"> </w:t>
      </w:r>
      <w:r>
        <w:t xml:space="preserve">expressed in </w:t>
      </w:r>
      <w:r w:rsidRPr="00CB04B5">
        <w:rPr>
          <w:i/>
        </w:rPr>
        <w:t>Xenopus laevis</w:t>
      </w:r>
      <w:r>
        <w:t xml:space="preserve"> oocytes by</w:t>
      </w:r>
      <w:r w:rsidRPr="00CB04B5">
        <w:t xml:space="preserve"> </w:t>
      </w:r>
      <w:r>
        <w:rPr>
          <w:b/>
        </w:rPr>
        <w:t>MB118</w:t>
      </w:r>
      <w:r>
        <w:t xml:space="preserve"> (closed circles in pink). The desensitization values shown were measured after 4-min washing with OR2. </w:t>
      </w:r>
      <w:r w:rsidRPr="00CB04B5">
        <w:t xml:space="preserve">Each data point represents the mean value </w:t>
      </w:r>
      <w:r>
        <w:sym w:font="Symbol" w:char="F0B1"/>
      </w:r>
      <w:r>
        <w:t xml:space="preserve"> </w:t>
      </w:r>
      <w:r w:rsidRPr="00CB04B5">
        <w:t>SEM</w:t>
      </w:r>
      <w:r>
        <w:t>, n =</w:t>
      </w:r>
      <w:r w:rsidRPr="00CB04B5">
        <w:t xml:space="preserve"> 5</w:t>
      </w:r>
      <w:r>
        <w:t xml:space="preserve"> oocytes from different </w:t>
      </w:r>
      <w:r w:rsidRPr="009C3C43">
        <w:t>xenopus</w:t>
      </w:r>
      <w:r>
        <w:t xml:space="preserve"> donors. </w:t>
      </w:r>
      <w:r w:rsidRPr="00CB04B5">
        <w:t xml:space="preserve">Each data point represents the mean value </w:t>
      </w:r>
      <w:r>
        <w:sym w:font="Symbol" w:char="F0B1"/>
      </w:r>
      <w:r>
        <w:t xml:space="preserve"> </w:t>
      </w:r>
      <w:r w:rsidRPr="00CB04B5">
        <w:t>SEM</w:t>
      </w:r>
      <w:r>
        <w:t>, n.</w:t>
      </w:r>
    </w:p>
    <w:p w14:paraId="3BD3665B" w14:textId="77777777" w:rsidR="00BD07E6" w:rsidRDefault="00BD07E6" w:rsidP="00A21B7A">
      <w:pPr>
        <w:pStyle w:val="TAMainText"/>
      </w:pPr>
    </w:p>
    <w:p w14:paraId="380A7D90" w14:textId="77777777" w:rsidR="00DE4BC3" w:rsidRPr="008A4FB7" w:rsidRDefault="00357B6F" w:rsidP="00A21B7A">
      <w:pPr>
        <w:pStyle w:val="TAMainText"/>
      </w:pPr>
      <w:r w:rsidRPr="008A4FB7">
        <w:t>The synthetic MTDL-precursors quinuclidine (</w:t>
      </w:r>
      <w:r w:rsidRPr="008A4FB7">
        <w:rPr>
          <w:b/>
        </w:rPr>
        <w:t>MB099</w:t>
      </w:r>
      <w:r w:rsidRPr="008A4FB7">
        <w:t>) and tacrine (</w:t>
      </w:r>
      <w:r w:rsidRPr="008A4FB7">
        <w:rPr>
          <w:b/>
        </w:rPr>
        <w:t>MB320</w:t>
      </w:r>
      <w:r w:rsidRPr="008A4FB7">
        <w:t xml:space="preserve">) were analysed by </w:t>
      </w:r>
      <w:r w:rsidR="00D57109" w:rsidRPr="008A4FB7">
        <w:t xml:space="preserve">automated </w:t>
      </w:r>
      <w:r w:rsidRPr="008A4FB7">
        <w:t xml:space="preserve">TEVC electrophysiology to assess their input on the agonist/antagonist activity of </w:t>
      </w:r>
      <w:r w:rsidRPr="008A4FB7">
        <w:rPr>
          <w:b/>
        </w:rPr>
        <w:t>MB105</w:t>
      </w:r>
      <w:r w:rsidRPr="008A4FB7">
        <w:t xml:space="preserve"> and </w:t>
      </w:r>
      <w:r w:rsidRPr="008A4FB7">
        <w:rPr>
          <w:b/>
        </w:rPr>
        <w:t>MB118</w:t>
      </w:r>
      <w:r w:rsidRPr="008A4FB7">
        <w:t xml:space="preserve"> on human </w:t>
      </w:r>
      <w:r w:rsidRPr="008A4FB7">
        <w:sym w:font="Symbol" w:char="F061"/>
      </w:r>
      <w:r w:rsidRPr="008A4FB7">
        <w:t xml:space="preserve">7 nAChR. Thus, the quinuclidine precursor </w:t>
      </w:r>
      <w:r w:rsidRPr="008A4FB7">
        <w:rPr>
          <w:b/>
        </w:rPr>
        <w:t>MB099</w:t>
      </w:r>
      <w:r w:rsidRPr="008A4FB7">
        <w:t xml:space="preserve"> behaved as a partial agonist of α7 nAChR with an </w:t>
      </w:r>
      <w:r w:rsidRPr="008A4FB7">
        <w:rPr>
          <w:i/>
        </w:rPr>
        <w:t>EC</w:t>
      </w:r>
      <w:r w:rsidRPr="008A4FB7">
        <w:rPr>
          <w:i/>
          <w:vertAlign w:val="subscript"/>
        </w:rPr>
        <w:t>50</w:t>
      </w:r>
      <w:r w:rsidRPr="008A4FB7">
        <w:t xml:space="preserve"> of 11.19 µM (95% CI = 2.82 – 44.35 µM) and a maximal response (</w:t>
      </w:r>
      <w:r w:rsidRPr="008A4FB7">
        <w:rPr>
          <w:i/>
        </w:rPr>
        <w:t>B</w:t>
      </w:r>
      <w:r w:rsidRPr="008A4FB7">
        <w:rPr>
          <w:i/>
          <w:vertAlign w:val="subscript"/>
        </w:rPr>
        <w:t>max</w:t>
      </w:r>
      <w:r w:rsidRPr="008A4FB7">
        <w:t>) of 58.74% ± 8.23</w:t>
      </w:r>
      <w:r w:rsidR="00EE296D" w:rsidRPr="008A4FB7">
        <w:t>%</w:t>
      </w:r>
      <w:r w:rsidRPr="008A4FB7">
        <w:t xml:space="preserve"> compared to the maximal efficacious ACh dose of 10 mM (Fig. 1A). Interestingly, as shown for </w:t>
      </w:r>
      <w:r w:rsidRPr="008A4FB7">
        <w:rPr>
          <w:b/>
        </w:rPr>
        <w:t>MB105</w:t>
      </w:r>
      <w:r w:rsidRPr="008A4FB7">
        <w:t xml:space="preserve">, </w:t>
      </w:r>
      <w:r w:rsidRPr="008A4FB7">
        <w:rPr>
          <w:b/>
        </w:rPr>
        <w:t>MB099</w:t>
      </w:r>
      <w:r w:rsidRPr="008A4FB7">
        <w:t xml:space="preserve"> induced a long lasting desensitization following fast nicotinic channel opening. A dose-dependent desensitization curve gave a </w:t>
      </w:r>
      <w:r w:rsidRPr="008A4FB7">
        <w:rPr>
          <w:i/>
        </w:rPr>
        <w:t>DC</w:t>
      </w:r>
      <w:r w:rsidRPr="008A4FB7">
        <w:rPr>
          <w:i/>
          <w:vertAlign w:val="subscript"/>
        </w:rPr>
        <w:t>50</w:t>
      </w:r>
      <w:r w:rsidRPr="008A4FB7">
        <w:t xml:space="preserve"> of 52.23 µM (95% CI = 11.93-228.8 µM; Fig. </w:t>
      </w:r>
      <w:r w:rsidR="00C42104" w:rsidRPr="008A4FB7">
        <w:t>3</w:t>
      </w:r>
      <w:r w:rsidRPr="008A4FB7">
        <w:t xml:space="preserve">D). Full recovery of ACh-evoked current following desensitization of α7 nAChR by 6.25 µM </w:t>
      </w:r>
      <w:r w:rsidRPr="008A4FB7">
        <w:rPr>
          <w:b/>
        </w:rPr>
        <w:t>MB099</w:t>
      </w:r>
      <w:r w:rsidRPr="008A4FB7">
        <w:t xml:space="preserve"> was achieved after 8-min washing with OR2 (Fig. </w:t>
      </w:r>
      <w:r w:rsidR="00C42104" w:rsidRPr="008A4FB7">
        <w:t>3</w:t>
      </w:r>
      <w:r w:rsidRPr="008A4FB7">
        <w:t>C).</w:t>
      </w:r>
    </w:p>
    <w:p w14:paraId="057FC240" w14:textId="77777777" w:rsidR="00DE4BC3" w:rsidRDefault="00357B6F" w:rsidP="00A21B7A">
      <w:pPr>
        <w:pStyle w:val="TAMainText"/>
      </w:pPr>
      <w:r w:rsidRPr="008A4FB7">
        <w:rPr>
          <w:b/>
        </w:rPr>
        <w:t>MB320</w:t>
      </w:r>
      <w:r w:rsidRPr="008A4FB7">
        <w:t xml:space="preserve">, the AChE-inhibitor precursor of </w:t>
      </w:r>
      <w:r w:rsidRPr="008A4FB7">
        <w:rPr>
          <w:b/>
        </w:rPr>
        <w:t>MB105</w:t>
      </w:r>
      <w:r w:rsidRPr="008A4FB7">
        <w:t xml:space="preserve"> and </w:t>
      </w:r>
      <w:r w:rsidRPr="008A4FB7">
        <w:rPr>
          <w:b/>
        </w:rPr>
        <w:t>MB118</w:t>
      </w:r>
      <w:r w:rsidRPr="008A4FB7">
        <w:t xml:space="preserve">, inhibited human α7 nAChR current with an </w:t>
      </w:r>
      <w:r w:rsidRPr="008A4FB7">
        <w:rPr>
          <w:i/>
        </w:rPr>
        <w:t>IC</w:t>
      </w:r>
      <w:r w:rsidRPr="008A4FB7">
        <w:rPr>
          <w:i/>
          <w:vertAlign w:val="subscript"/>
        </w:rPr>
        <w:t>50</w:t>
      </w:r>
      <w:r w:rsidRPr="008A4FB7">
        <w:t xml:space="preserve"> of 16.89 µM (95% CI = 10.36 – 27.55, Fig. </w:t>
      </w:r>
      <w:r w:rsidR="00C42104" w:rsidRPr="008A4FB7">
        <w:t>2</w:t>
      </w:r>
      <w:r w:rsidRPr="008A4FB7">
        <w:t xml:space="preserve">B). To determine whether </w:t>
      </w:r>
      <w:r w:rsidRPr="008A4FB7">
        <w:rPr>
          <w:b/>
        </w:rPr>
        <w:t>MB320</w:t>
      </w:r>
      <w:r w:rsidRPr="008A4FB7">
        <w:t xml:space="preserve"> act as an antagonist or as a channel blocker of α7 nAChR, we measured the ACh-evoked current inhibition by 16 µM</w:t>
      </w:r>
      <w:r w:rsidRPr="008A4FB7">
        <w:rPr>
          <w:b/>
        </w:rPr>
        <w:t xml:space="preserve"> MB320</w:t>
      </w:r>
      <w:r w:rsidRPr="008A4FB7">
        <w:t xml:space="preserve"> at different holding potentials (-40, -60, -80, -100 and -120 mV). The analysis of the conductance </w:t>
      </w:r>
      <w:r w:rsidRPr="008A4FB7">
        <w:rPr>
          <w:i/>
        </w:rPr>
        <w:t>vs</w:t>
      </w:r>
      <w:r w:rsidRPr="008A4FB7">
        <w:t xml:space="preserve"> the membrane potential in the presence and absence of </w:t>
      </w:r>
      <w:r w:rsidRPr="008A4FB7">
        <w:rPr>
          <w:b/>
        </w:rPr>
        <w:t>MB320</w:t>
      </w:r>
      <w:r w:rsidRPr="008A4FB7">
        <w:t xml:space="preserve"> suggest that the blockade of human α7 nAChR by </w:t>
      </w:r>
      <w:r w:rsidRPr="008A4FB7">
        <w:rPr>
          <w:b/>
        </w:rPr>
        <w:t>MB320</w:t>
      </w:r>
      <w:r w:rsidRPr="008A4FB7">
        <w:t xml:space="preserve"> </w:t>
      </w:r>
      <w:r w:rsidR="00D57109" w:rsidRPr="008A4FB7">
        <w:t>wa</w:t>
      </w:r>
      <w:r w:rsidRPr="008A4FB7">
        <w:t xml:space="preserve">s not voltage-dependent at the referred concentration and holding potentials. Moreover, the antagonistic effect of </w:t>
      </w:r>
      <w:r w:rsidRPr="008A4FB7">
        <w:rPr>
          <w:b/>
        </w:rPr>
        <w:t>MB320</w:t>
      </w:r>
      <w:r w:rsidRPr="008A4FB7">
        <w:t xml:space="preserve"> was reversible. Tacrine also showed an inhibitory activity towards </w:t>
      </w:r>
      <w:r w:rsidRPr="008A4FB7">
        <w:sym w:font="Symbol" w:char="F061"/>
      </w:r>
      <w:r w:rsidRPr="008A4FB7">
        <w:t xml:space="preserve">7 nAChR, with an </w:t>
      </w:r>
      <w:r w:rsidRPr="008A4FB7">
        <w:rPr>
          <w:i/>
        </w:rPr>
        <w:t>IC</w:t>
      </w:r>
      <w:r w:rsidRPr="008A4FB7">
        <w:rPr>
          <w:i/>
          <w:vertAlign w:val="subscript"/>
        </w:rPr>
        <w:t>50</w:t>
      </w:r>
      <w:r w:rsidRPr="008A4FB7">
        <w:t xml:space="preserve"> of 5.98 µM (95% CI = 3.90 – 9.15 µM, Fig. </w:t>
      </w:r>
      <w:r w:rsidR="00C42104" w:rsidRPr="008A4FB7">
        <w:t>2</w:t>
      </w:r>
      <w:r w:rsidRPr="008A4FB7">
        <w:t>B).</w:t>
      </w:r>
      <w:r>
        <w:t xml:space="preserve"> </w:t>
      </w:r>
    </w:p>
    <w:p w14:paraId="114BC8ED" w14:textId="77777777" w:rsidR="00DE4BC3" w:rsidRDefault="00357B6F" w:rsidP="00A21B7A">
      <w:pPr>
        <w:pStyle w:val="TAMainText"/>
      </w:pPr>
      <w:r>
        <w:t>C</w:t>
      </w:r>
      <w:r w:rsidRPr="00072033">
        <w:t>ompetition experiments using α-bungarotoxin</w:t>
      </w:r>
      <w:r>
        <w:t xml:space="preserve"> were performed to assess whether </w:t>
      </w:r>
      <w:r w:rsidRPr="00072033">
        <w:rPr>
          <w:b/>
        </w:rPr>
        <w:t>MB105</w:t>
      </w:r>
      <w:r w:rsidRPr="00072033">
        <w:t xml:space="preserve">, </w:t>
      </w:r>
      <w:r w:rsidRPr="00072033">
        <w:rPr>
          <w:b/>
        </w:rPr>
        <w:t>MB118</w:t>
      </w:r>
      <w:r w:rsidRPr="00072033">
        <w:t xml:space="preserve"> and </w:t>
      </w:r>
      <w:r w:rsidRPr="00072033">
        <w:rPr>
          <w:b/>
        </w:rPr>
        <w:t>MB099</w:t>
      </w:r>
      <w:r w:rsidRPr="00072033">
        <w:t xml:space="preserve"> </w:t>
      </w:r>
      <w:r>
        <w:t>we</w:t>
      </w:r>
      <w:r w:rsidRPr="00072033">
        <w:t xml:space="preserve">re partial agonist of α7 nAChR. The 45 s-incubation of </w:t>
      </w:r>
      <w:r w:rsidRPr="00950E76">
        <w:rPr>
          <w:i/>
        </w:rPr>
        <w:t>Xenopus</w:t>
      </w:r>
      <w:r w:rsidRPr="00072033">
        <w:t xml:space="preserve"> oocytes expressing α7 nAChR with 100 nM α-bungarotoxin fully inhibited </w:t>
      </w:r>
      <w:r w:rsidRPr="00072033">
        <w:rPr>
          <w:b/>
        </w:rPr>
        <w:lastRenderedPageBreak/>
        <w:t>MB105</w:t>
      </w:r>
      <w:r w:rsidRPr="00072033">
        <w:t xml:space="preserve">, </w:t>
      </w:r>
      <w:r w:rsidRPr="00072033">
        <w:rPr>
          <w:b/>
        </w:rPr>
        <w:t>MB118</w:t>
      </w:r>
      <w:r w:rsidRPr="00072033">
        <w:t xml:space="preserve"> or </w:t>
      </w:r>
      <w:r w:rsidRPr="00072033">
        <w:rPr>
          <w:b/>
        </w:rPr>
        <w:t>MB099</w:t>
      </w:r>
      <w:r w:rsidRPr="00072033">
        <w:t>-evoked currents confirming that these compounds are competitiv</w:t>
      </w:r>
      <w:r>
        <w:t xml:space="preserve">e partial agonists of α7 nAChR </w:t>
      </w:r>
      <w:r w:rsidR="00072033" w:rsidRPr="00072033">
        <w:t>(</w:t>
      </w:r>
      <w:r w:rsidR="00C42104">
        <w:t>Fig. 2</w:t>
      </w:r>
      <w:r w:rsidR="00176214">
        <w:t>C, D and E</w:t>
      </w:r>
      <w:r w:rsidR="00072033" w:rsidRPr="00072033">
        <w:t xml:space="preserve">). </w:t>
      </w:r>
    </w:p>
    <w:p w14:paraId="2367DE01" w14:textId="77777777" w:rsidR="0094140B" w:rsidRDefault="00684152" w:rsidP="0094140B">
      <w:pPr>
        <w:pStyle w:val="VDTableTitle"/>
        <w:spacing w:after="120" w:line="240" w:lineRule="auto"/>
        <w:ind w:left="709" w:right="708"/>
        <w:rPr>
          <w:rFonts w:ascii="Arial" w:hAnsi="Arial" w:cs="Arial"/>
          <w:b/>
          <w:lang w:val="en-GB"/>
        </w:rPr>
      </w:pPr>
      <w:r>
        <w:rPr>
          <w:rFonts w:ascii="Arial" w:hAnsi="Arial" w:cs="Arial"/>
          <w:b/>
          <w:lang w:val="en-GB"/>
        </w:rPr>
        <w:t>2.4 Docking studies</w:t>
      </w:r>
    </w:p>
    <w:p w14:paraId="62BC7ECA" w14:textId="77777777" w:rsidR="0094140B" w:rsidRDefault="0094140B" w:rsidP="00072033">
      <w:pPr>
        <w:rPr>
          <w:sz w:val="22"/>
          <w:lang w:val="en-US"/>
        </w:rPr>
      </w:pPr>
    </w:p>
    <w:p w14:paraId="7458EE96" w14:textId="1B5B0465" w:rsidR="00A36B4E" w:rsidRDefault="00C20A0B" w:rsidP="00D773C9">
      <w:pPr>
        <w:spacing w:line="360" w:lineRule="auto"/>
        <w:jc w:val="both"/>
        <w:rPr>
          <w:rFonts w:cs="Arial"/>
          <w:lang w:val="en-GB"/>
        </w:rPr>
      </w:pPr>
      <w:r w:rsidRPr="008A4FB7">
        <w:rPr>
          <w:lang w:val="en-GB"/>
        </w:rPr>
        <w:t>D</w:t>
      </w:r>
      <w:r w:rsidR="00684152" w:rsidRPr="008A4FB7">
        <w:rPr>
          <w:lang w:val="en-GB"/>
        </w:rPr>
        <w:t xml:space="preserve">ocking studies took as a starting point the crystal structure of the </w:t>
      </w:r>
      <w:r w:rsidR="00684152" w:rsidRPr="008A4FB7">
        <w:rPr>
          <w:i/>
          <w:lang w:val="en-GB"/>
        </w:rPr>
        <w:t>anti</w:t>
      </w:r>
      <w:r w:rsidR="00684152" w:rsidRPr="008A4FB7">
        <w:rPr>
          <w:lang w:val="en-GB"/>
        </w:rPr>
        <w:t xml:space="preserve">-TZ2-PA6 complex with </w:t>
      </w:r>
      <w:r w:rsidR="00DE4BC3" w:rsidRPr="008A4FB7">
        <w:rPr>
          <w:lang w:val="en-GB"/>
        </w:rPr>
        <w:t>m</w:t>
      </w:r>
      <w:r w:rsidR="00684152" w:rsidRPr="008A4FB7">
        <w:rPr>
          <w:lang w:val="en-GB"/>
        </w:rPr>
        <w:t xml:space="preserve">AChE that was referred to above (PDB 1Q84) </w:t>
      </w:r>
      <w:r w:rsidR="00DE4BC3" w:rsidRPr="008A4FB7">
        <w:rPr>
          <w:lang w:val="en-GB"/>
        </w:rPr>
        <w:fldChar w:fldCharType="begin">
          <w:fldData xml:space="preserve">PEVuZE5vdGU+PENpdGU+PEF1dGhvcj5Cb3VybmU8L0F1dGhvcj48WWVhcj4yMDA0PC9ZZWFyPjxS
ZWNOdW0+NDc8L1JlY051bT48RGlzcGxheVRleHQ+WzM5XTwvRGlzcGxheVRleHQ+PHJlY29yZD48
cmVjLW51bWJlcj40NzwvcmVjLW51bWJlcj48Zm9yZWlnbi1rZXlzPjxrZXkgYXBwPSJFTiIgZGIt
aWQ9InZ0MGZyZDl6bXNyZDA3ZTJ4Zmo1NXZlZnZ0dHRmZmFhZXJ0ZiIgdGltZXN0YW1wPSIwIj40
Nzwva2V5PjwvZm9yZWlnbi1rZXlzPjxyZWYtdHlwZSBuYW1lPSJKb3VybmFsIEFydGljbGUiPjE3
PC9yZWYtdHlwZT48Y29udHJpYnV0b3JzPjxhdXRob3JzPjxhdXRob3I+Qm91cm5lLCBZLjwvYXV0
aG9yPjxhdXRob3I+S29sYiwgSC4gQy48L2F1dGhvcj48YXV0aG9yPlJhZGljLCBaLjwvYXV0aG9y
PjxhdXRob3I+U2hhcnBsZXNzLCBLLiBCLjwvYXV0aG9yPjxhdXRob3I+VGF5bG9yLCBQLjwvYXV0
aG9yPjxhdXRob3I+TWFyY2hvdCwgUC48L2F1dGhvcj48L2F1dGhvcnM+PC9jb250cmlidXRvcnM+
PGF1dGgtYWRkcmVzcz5JbmdlbmllcmllIGRlcyBQcm90ZWluZXMsIENlbnRyZSBOYXRpb25hbCBk
ZSBsYSBSZWNoZXJjaGUgU2NpZW50aWZpcXVlIFVuaXRlIE1peHRlIGRlIFJlY2hlcmNoZS02NTYw
LCBJbnN0aXR1dCBGZWRlcmF0aWYgZGUgUmVjaGVyY2hlIEplYW4gUm9jaGUsIFVuaXZlcnNpdGUg
ZGUgbGEgTWVkaXRlcnJhbmVlLCBGYWN1bHRlIGRlIE1lZGVjaW5lIFNlY3RldXIgTm9yZCwgRi0x
MzkxNiBNYXJzZWlsbGUgQ2VkZXggMjAsIEZyYW5jZS48L2F1dGgtYWRkcmVzcz48dGl0bGVzPjx0
aXRsZT5GcmVlemUtZnJhbWUgaW5oaWJpdG9yIGNhcHR1cmVzIGFjZXR5bGNob2xpbmVzdGVyYXNl
IGluIGEgdW5pcXVlIGNvbmZvcm1hdGlvbjwvdGl0bGU+PHNlY29uZGFyeS10aXRsZT5Qcm9jZWVk
aW5ncyBvZiB0aGUgTmF0aW9uYWwgQWNhZGVteSBvZiBTY2llbmNlcyBvZiB0aGUgVW5pdGVkIFN0
YXRlcyBvZiBBbWVyaWNhPC9zZWNvbmRhcnktdGl0bGU+PGFsdC10aXRsZT5Qcm9jZWVkaW5ncyBv
ZiB0aGUgTmF0aW9uYWwgQWNhZGVteSBvZiBTY2llbmNlcyBvZiB0aGUgVW5pdGVkIFN0YXRlcyBv
ZiBBbWVyaWNhPC9hbHQtdGl0bGU+PC90aXRsZXM+PHBlcmlvZGljYWw+PGZ1bGwtdGl0bGU+UHJv
Y2VlZGluZ3Mgb2YgdGhlIE5hdGlvbmFsIEFjYWRlbXkgb2YgU2NpZW5jZXMgb2YgdGhlIFVuaXRl
ZCBTdGF0ZXMgb2YgQW1lcmljYTwvZnVsbC10aXRsZT48YWJici0xPlByb2MuIE5hdGwuIEFjYWQu
IFNjaS4gVS4gUy4gQS48L2FiYnItMT48YWJici0yPlByb2MgTmF0bCBBY2FkIFNjaSBVIFMgQTwv
YWJici0yPjwvcGVyaW9kaWNhbD48YWx0LXBlcmlvZGljYWw+PGZ1bGwtdGl0bGU+UHJvY2VlZGlu
Z3Mgb2YgdGhlIE5hdGlvbmFsIEFjYWRlbXkgb2YgU2NpZW5jZXMgb2YgdGhlIFVuaXRlZCBTdGF0
ZXMgb2YgQW1lcmljYTwvZnVsbC10aXRsZT48YWJici0xPlByb2MuIE5hdGwuIEFjYWQuIFNjaS4g
VS4gUy4gQS48L2FiYnItMT48YWJici0yPlByb2MgTmF0bCBBY2FkIFNjaSBVIFMgQTwvYWJici0y
PjwvYWx0LXBlcmlvZGljYWw+PHBhZ2VzPjE0NDktNTQ8L3BhZ2VzPjx2b2x1bWU+MTAxPC92b2x1
bWU+PG51bWJlcj42PC9udW1iZXI+PGVkaXRpb24+MjAwNC8wMi8wNjwvZWRpdGlvbj48a2V5d29y
ZHM+PGtleXdvcmQ+QWNldHlsY2hvbGluZXN0ZXJhc2UvY2hlbWlzdHJ5LypkcnVnIGVmZmVjdHM8
L2tleXdvcmQ+PGtleXdvcmQ+Q2F0YWx5c2lzPC9rZXl3b3JkPjxrZXl3b3JkPkNlbGwgTGluZTwv
a2V5d29yZD48a2V5d29yZD5DaG9saW5lc3RlcmFzZSBJbmhpYml0b3JzLypwaGFybWFjb2xvZ3k8
L2tleXdvcmQ+PGtleXdvcmQ+Q3J5c3RhbGxpemF0aW9uPC9rZXl3b3JkPjxrZXl3b3JkPkh1bWFu
czwva2V5d29yZD48a2V5d29yZD5Jc29tZXJpc208L2tleXdvcmQ+PGtleXdvcmQ+S2luZXRpY3M8
L2tleXdvcmQ+PC9rZXl3b3Jkcz48ZGF0ZXM+PHllYXI+MjAwNDwveWVhcj48cHViLWRhdGVzPjxk
YXRlPkZlYiAxMDwvZGF0ZT48L3B1Yi1kYXRlcz48L2RhdGVzPjxpc2JuPjAwMjctODQyNCAoUHJp
bnQpJiN4RDswMDI3LTg0MjQ8L2lzYm4+PGFjY2Vzc2lvbi1udW0+MTQ3NTc4MTY8L2FjY2Vzc2lv
bi1udW0+PHVybHM+PC91cmxzPjxjdXN0b20yPlBNQzM0MTc0MDwvY3VzdG9tMj48ZWxlY3Ryb25p
Yy1yZXNvdXJjZS1udW0+MTAuMTA3My9wbmFzLjAzMDgyMDYxMDA8L2VsZWN0cm9uaWMtcmVzb3Vy
Y2UtbnVtPjxyZW1vdGUtZGF0YWJhc2UtcHJvdmlkZXI+TkxNPC9yZW1vdGUtZGF0YWJhc2UtcHJv
dmlkZXI+PGxhbmd1YWdlPmVuZzwvbGFuZ3VhZ2U+PC9yZWNvcmQ+PC9DaXRlPjwvRW5kTm90ZT5=
</w:fldData>
        </w:fldChar>
      </w:r>
      <w:r w:rsidR="005D79EE" w:rsidRPr="008A4FB7">
        <w:rPr>
          <w:lang w:val="en-GB"/>
        </w:rPr>
        <w:instrText xml:space="preserve"> ADDIN EN.CITE </w:instrText>
      </w:r>
      <w:r w:rsidR="00DE4BC3" w:rsidRPr="008A4FB7">
        <w:rPr>
          <w:lang w:val="en-GB"/>
        </w:rPr>
        <w:fldChar w:fldCharType="begin">
          <w:fldData xml:space="preserve">PEVuZE5vdGU+PENpdGU+PEF1dGhvcj5Cb3VybmU8L0F1dGhvcj48WWVhcj4yMDA0PC9ZZWFyPjxS
ZWNOdW0+NDc8L1JlY051bT48RGlzcGxheVRleHQ+WzM5XTwvRGlzcGxheVRleHQ+PHJlY29yZD48
cmVjLW51bWJlcj40NzwvcmVjLW51bWJlcj48Zm9yZWlnbi1rZXlzPjxrZXkgYXBwPSJFTiIgZGIt
aWQ9InZ0MGZyZDl6bXNyZDA3ZTJ4Zmo1NXZlZnZ0dHRmZmFhZXJ0ZiIgdGltZXN0YW1wPSIwIj40
Nzwva2V5PjwvZm9yZWlnbi1rZXlzPjxyZWYtdHlwZSBuYW1lPSJKb3VybmFsIEFydGljbGUiPjE3
PC9yZWYtdHlwZT48Y29udHJpYnV0b3JzPjxhdXRob3JzPjxhdXRob3I+Qm91cm5lLCBZLjwvYXV0
aG9yPjxhdXRob3I+S29sYiwgSC4gQy48L2F1dGhvcj48YXV0aG9yPlJhZGljLCBaLjwvYXV0aG9y
PjxhdXRob3I+U2hhcnBsZXNzLCBLLiBCLjwvYXV0aG9yPjxhdXRob3I+VGF5bG9yLCBQLjwvYXV0
aG9yPjxhdXRob3I+TWFyY2hvdCwgUC48L2F1dGhvcj48L2F1dGhvcnM+PC9jb250cmlidXRvcnM+
PGF1dGgtYWRkcmVzcz5JbmdlbmllcmllIGRlcyBQcm90ZWluZXMsIENlbnRyZSBOYXRpb25hbCBk
ZSBsYSBSZWNoZXJjaGUgU2NpZW50aWZpcXVlIFVuaXRlIE1peHRlIGRlIFJlY2hlcmNoZS02NTYw
LCBJbnN0aXR1dCBGZWRlcmF0aWYgZGUgUmVjaGVyY2hlIEplYW4gUm9jaGUsIFVuaXZlcnNpdGUg
ZGUgbGEgTWVkaXRlcnJhbmVlLCBGYWN1bHRlIGRlIE1lZGVjaW5lIFNlY3RldXIgTm9yZCwgRi0x
MzkxNiBNYXJzZWlsbGUgQ2VkZXggMjAsIEZyYW5jZS48L2F1dGgtYWRkcmVzcz48dGl0bGVzPjx0
aXRsZT5GcmVlemUtZnJhbWUgaW5oaWJpdG9yIGNhcHR1cmVzIGFjZXR5bGNob2xpbmVzdGVyYXNl
IGluIGEgdW5pcXVlIGNvbmZvcm1hdGlvbjwvdGl0bGU+PHNlY29uZGFyeS10aXRsZT5Qcm9jZWVk
aW5ncyBvZiB0aGUgTmF0aW9uYWwgQWNhZGVteSBvZiBTY2llbmNlcyBvZiB0aGUgVW5pdGVkIFN0
YXRlcyBvZiBBbWVyaWNhPC9zZWNvbmRhcnktdGl0bGU+PGFsdC10aXRsZT5Qcm9jZWVkaW5ncyBv
ZiB0aGUgTmF0aW9uYWwgQWNhZGVteSBvZiBTY2llbmNlcyBvZiB0aGUgVW5pdGVkIFN0YXRlcyBv
ZiBBbWVyaWNhPC9hbHQtdGl0bGU+PC90aXRsZXM+PHBlcmlvZGljYWw+PGZ1bGwtdGl0bGU+UHJv
Y2VlZGluZ3Mgb2YgdGhlIE5hdGlvbmFsIEFjYWRlbXkgb2YgU2NpZW5jZXMgb2YgdGhlIFVuaXRl
ZCBTdGF0ZXMgb2YgQW1lcmljYTwvZnVsbC10aXRsZT48YWJici0xPlByb2MuIE5hdGwuIEFjYWQu
IFNjaS4gVS4gUy4gQS48L2FiYnItMT48YWJici0yPlByb2MgTmF0bCBBY2FkIFNjaSBVIFMgQTwv
YWJici0yPjwvcGVyaW9kaWNhbD48YWx0LXBlcmlvZGljYWw+PGZ1bGwtdGl0bGU+UHJvY2VlZGlu
Z3Mgb2YgdGhlIE5hdGlvbmFsIEFjYWRlbXkgb2YgU2NpZW5jZXMgb2YgdGhlIFVuaXRlZCBTdGF0
ZXMgb2YgQW1lcmljYTwvZnVsbC10aXRsZT48YWJici0xPlByb2MuIE5hdGwuIEFjYWQuIFNjaS4g
VS4gUy4gQS48L2FiYnItMT48YWJici0yPlByb2MgTmF0bCBBY2FkIFNjaSBVIFMgQTwvYWJici0y
PjwvYWx0LXBlcmlvZGljYWw+PHBhZ2VzPjE0NDktNTQ8L3BhZ2VzPjx2b2x1bWU+MTAxPC92b2x1
bWU+PG51bWJlcj42PC9udW1iZXI+PGVkaXRpb24+MjAwNC8wMi8wNjwvZWRpdGlvbj48a2V5d29y
ZHM+PGtleXdvcmQ+QWNldHlsY2hvbGluZXN0ZXJhc2UvY2hlbWlzdHJ5LypkcnVnIGVmZmVjdHM8
L2tleXdvcmQ+PGtleXdvcmQ+Q2F0YWx5c2lzPC9rZXl3b3JkPjxrZXl3b3JkPkNlbGwgTGluZTwv
a2V5d29yZD48a2V5d29yZD5DaG9saW5lc3RlcmFzZSBJbmhpYml0b3JzLypwaGFybWFjb2xvZ3k8
L2tleXdvcmQ+PGtleXdvcmQ+Q3J5c3RhbGxpemF0aW9uPC9rZXl3b3JkPjxrZXl3b3JkPkh1bWFu
czwva2V5d29yZD48a2V5d29yZD5Jc29tZXJpc208L2tleXdvcmQ+PGtleXdvcmQ+S2luZXRpY3M8
L2tleXdvcmQ+PC9rZXl3b3Jkcz48ZGF0ZXM+PHllYXI+MjAwNDwveWVhcj48cHViLWRhdGVzPjxk
YXRlPkZlYiAxMDwvZGF0ZT48L3B1Yi1kYXRlcz48L2RhdGVzPjxpc2JuPjAwMjctODQyNCAoUHJp
bnQpJiN4RDswMDI3LTg0MjQ8L2lzYm4+PGFjY2Vzc2lvbi1udW0+MTQ3NTc4MTY8L2FjY2Vzc2lv
bi1udW0+PHVybHM+PC91cmxzPjxjdXN0b20yPlBNQzM0MTc0MDwvY3VzdG9tMj48ZWxlY3Ryb25p
Yy1yZXNvdXJjZS1udW0+MTAuMTA3My9wbmFzLjAzMDgyMDYxMDA8L2VsZWN0cm9uaWMtcmVzb3Vy
Y2UtbnVtPjxyZW1vdGUtZGF0YWJhc2UtcHJvdmlkZXI+TkxNPC9yZW1vdGUtZGF0YWJhc2UtcHJv
dmlkZXI+PGxhbmd1YWdlPmVuZzwvbGFuZ3VhZ2U+PC9yZWNvcmQ+PC9DaXRlPjwvRW5kTm90ZT5=
</w:fldData>
        </w:fldChar>
      </w:r>
      <w:r w:rsidR="005D79EE" w:rsidRPr="008A4FB7">
        <w:rPr>
          <w:lang w:val="en-GB"/>
        </w:rPr>
        <w:instrText xml:space="preserve"> ADDIN EN.CITE.DATA </w:instrText>
      </w:r>
      <w:r w:rsidR="00DE4BC3" w:rsidRPr="008A4FB7">
        <w:rPr>
          <w:lang w:val="en-GB"/>
        </w:rPr>
      </w:r>
      <w:r w:rsidR="00DE4BC3" w:rsidRPr="008A4FB7">
        <w:rPr>
          <w:lang w:val="en-GB"/>
        </w:rPr>
        <w:fldChar w:fldCharType="end"/>
      </w:r>
      <w:r w:rsidR="00DE4BC3" w:rsidRPr="008A4FB7">
        <w:rPr>
          <w:lang w:val="en-GB"/>
        </w:rPr>
      </w:r>
      <w:r w:rsidR="00DE4BC3" w:rsidRPr="008A4FB7">
        <w:rPr>
          <w:lang w:val="en-GB"/>
        </w:rPr>
        <w:fldChar w:fldCharType="separate"/>
      </w:r>
      <w:r w:rsidR="005D79EE" w:rsidRPr="008A4FB7">
        <w:rPr>
          <w:noProof/>
          <w:lang w:val="en-GB"/>
        </w:rPr>
        <w:t>[39]</w:t>
      </w:r>
      <w:r w:rsidR="00DE4BC3" w:rsidRPr="008A4FB7">
        <w:rPr>
          <w:lang w:val="en-GB"/>
        </w:rPr>
        <w:fldChar w:fldCharType="end"/>
      </w:r>
      <w:r w:rsidR="00684152" w:rsidRPr="008A4FB7">
        <w:rPr>
          <w:lang w:val="en-GB"/>
        </w:rPr>
        <w:t xml:space="preserve">. The active-site gorge of AChE is known to display some conformational flexibility. Binding of bifunctional ligands can induce some side-chain rotations, </w:t>
      </w:r>
      <w:r w:rsidR="00684152" w:rsidRPr="008A4FB7">
        <w:rPr>
          <w:i/>
          <w:lang w:val="en-GB"/>
        </w:rPr>
        <w:t>e.g.</w:t>
      </w:r>
      <w:r w:rsidR="00684152" w:rsidRPr="008A4FB7">
        <w:rPr>
          <w:lang w:val="en-GB"/>
        </w:rPr>
        <w:t>, of Trp286, and movement of the protein backbone at the PAS and within the region of the gorge between the PAS and the catalytic site</w:t>
      </w:r>
      <w:r w:rsidR="008A4FB7" w:rsidRPr="008A4FB7">
        <w:rPr>
          <w:lang w:val="en-GB"/>
        </w:rPr>
        <w:t xml:space="preserve"> </w:t>
      </w:r>
      <w:r w:rsidR="00DE4BC3" w:rsidRPr="008A4FB7">
        <w:rPr>
          <w:lang w:val="en-GB"/>
        </w:rPr>
        <w:fldChar w:fldCharType="begin">
          <w:fldData xml:space="preserve">PEVuZE5vdGU+PENpdGU+PEF1dGhvcj5Cb3VybmU8L0F1dGhvcj48WWVhcj4yMDA0PC9ZZWFyPjxS
ZWNOdW0+NDc8L1JlY051bT48RGlzcGxheVRleHQ+WzM5LCA2Mi02NF08L0Rpc3BsYXlUZXh0Pjxy
ZWNvcmQ+PHJlYy1udW1iZXI+NDc8L3JlYy1udW1iZXI+PGZvcmVpZ24ta2V5cz48a2V5IGFwcD0i
RU4iIGRiLWlkPSJ2dDBmcmQ5em1zcmQwN2UyeGZqNTV2ZWZ2dHR0ZmZhYWVydGYiIHRpbWVzdGFt
cD0iMCI+NDc8L2tleT48L2ZvcmVpZ24ta2V5cz48cmVmLXR5cGUgbmFtZT0iSm91cm5hbCBBcnRp
Y2xlIj4xNzwvcmVmLXR5cGU+PGNvbnRyaWJ1dG9ycz48YXV0aG9ycz48YXV0aG9yPkJvdXJuZSwg
WS48L2F1dGhvcj48YXV0aG9yPktvbGIsIEguIEMuPC9hdXRob3I+PGF1dGhvcj5SYWRpYywgWi48
L2F1dGhvcj48YXV0aG9yPlNoYXJwbGVzcywgSy4gQi48L2F1dGhvcj48YXV0aG9yPlRheWxvciwg
UC48L2F1dGhvcj48YXV0aG9yPk1hcmNob3QsIFAuPC9hdXRob3I+PC9hdXRob3JzPjwvY29udHJp
YnV0b3JzPjxhdXRoLWFkZHJlc3M+SW5nZW5pZXJpZSBkZXMgUHJvdGVpbmVzLCBDZW50cmUgTmF0
aW9uYWwgZGUgbGEgUmVjaGVyY2hlIFNjaWVudGlmaXF1ZSBVbml0ZSBNaXh0ZSBkZSBSZWNoZXJj
aGUtNjU2MCwgSW5zdGl0dXQgRmVkZXJhdGlmIGRlIFJlY2hlcmNoZSBKZWFuIFJvY2hlLCBVbml2
ZXJzaXRlIGRlIGxhIE1lZGl0ZXJyYW5lZSwgRmFjdWx0ZSBkZSBNZWRlY2luZSBTZWN0ZXVyIE5v
cmQsIEYtMTM5MTYgTWFyc2VpbGxlIENlZGV4IDIwLCBGcmFuY2UuPC9hdXRoLWFkZHJlc3M+PHRp
dGxlcz48dGl0bGU+RnJlZXplLWZyYW1lIGluaGliaXRvciBjYXB0dXJlcyBhY2V0eWxjaG9saW5l
c3RlcmFzZSBpbiBhIHVuaXF1ZSBjb25mb3JtYXRpb248L3RpdGxlPjxzZWNvbmRhcnktdGl0bGU+
UHJvY2VlZGluZ3Mgb2YgdGhlIE5hdGlvbmFsIEFjYWRlbXkgb2YgU2NpZW5jZXMgb2YgdGhlIFVu
aXRlZCBTdGF0ZXMgb2YgQW1lcmljYTwvc2Vjb25kYXJ5LXRpdGxlPjxhbHQtdGl0bGU+UHJvY2Vl
ZGluZ3Mgb2YgdGhlIE5hdGlvbmFsIEFjYWRlbXkgb2YgU2NpZW5jZXMgb2YgdGhlIFVuaXRlZCBT
dGF0ZXMgb2YgQW1lcmljYTwvYWx0LXRpdGxlPjwvdGl0bGVzPjxwZXJpb2RpY2FsPjxmdWxsLXRp
dGxlPlByb2NlZWRpbmdzIG9mIHRoZSBOYXRpb25hbCBBY2FkZW15IG9mIFNjaWVuY2VzIG9mIHRo
ZSBVbml0ZWQgU3RhdGVzIG9mIEFtZXJpY2E8L2Z1bGwtdGl0bGU+PGFiYnItMT5Qcm9jLiBOYXRs
LiBBY2FkLiBTY2kuIFUuIFMuIEEuPC9hYmJyLTE+PGFiYnItMj5Qcm9jIE5hdGwgQWNhZCBTY2kg
VSBTIEE8L2FiYnItMj48L3BlcmlvZGljYWw+PGFsdC1wZXJpb2RpY2FsPjxmdWxsLXRpdGxlPlBy
b2NlZWRpbmdzIG9mIHRoZSBOYXRpb25hbCBBY2FkZW15IG9mIFNjaWVuY2VzIG9mIHRoZSBVbml0
ZWQgU3RhdGVzIG9mIEFtZXJpY2E8L2Z1bGwtdGl0bGU+PGFiYnItMT5Qcm9jLiBOYXRsLiBBY2Fk
LiBTY2kuIFUuIFMuIEEuPC9hYmJyLTE+PGFiYnItMj5Qcm9jIE5hdGwgQWNhZCBTY2kgVSBTIEE8
L2FiYnItMj48L2FsdC1wZXJpb2RpY2FsPjxwYWdlcz4xNDQ5LTU0PC9wYWdlcz48dm9sdW1lPjEw
MTwvdm9sdW1lPjxudW1iZXI+NjwvbnVtYmVyPjxlZGl0aW9uPjIwMDQvMDIvMDY8L2VkaXRpb24+
PGtleXdvcmRzPjxrZXl3b3JkPkFjZXR5bGNob2xpbmVzdGVyYXNlL2NoZW1pc3RyeS8qZHJ1ZyBl
ZmZlY3RzPC9rZXl3b3JkPjxrZXl3b3JkPkNhdGFseXNpczwva2V5d29yZD48a2V5d29yZD5DZWxs
IExpbmU8L2tleXdvcmQ+PGtleXdvcmQ+Q2hvbGluZXN0ZXJhc2UgSW5oaWJpdG9ycy8qcGhhcm1h
Y29sb2d5PC9rZXl3b3JkPjxrZXl3b3JkPkNyeXN0YWxsaXphdGlvbjwva2V5d29yZD48a2V5d29y
ZD5IdW1hbnM8L2tleXdvcmQ+PGtleXdvcmQ+SXNvbWVyaXNtPC9rZXl3b3JkPjxrZXl3b3JkPktp
bmV0aWNzPC9rZXl3b3JkPjwva2V5d29yZHM+PGRhdGVzPjx5ZWFyPjIwMDQ8L3llYXI+PHB1Yi1k
YXRlcz48ZGF0ZT5GZWIgMTA8L2RhdGU+PC9wdWItZGF0ZXM+PC9kYXRlcz48aXNibj4wMDI3LTg0
MjQgKFByaW50KSYjeEQ7MDAyNy04NDI0PC9pc2JuPjxhY2Nlc3Npb24tbnVtPjE0NzU3ODE2PC9h
Y2Nlc3Npb24tbnVtPjx1cmxzPjwvdXJscz48Y3VzdG9tMj5QTUMzNDE3NDA8L2N1c3RvbTI+PGVs
ZWN0cm9uaWMtcmVzb3VyY2UtbnVtPjEwLjEwNzMvcG5hcy4wMzA4MjA2MTAwPC9lbGVjdHJvbmlj
LXJlc291cmNlLW51bT48cmVtb3RlLWRhdGFiYXNlLXByb3ZpZGVyPk5MTTwvcmVtb3RlLWRhdGFi
YXNlLXByb3ZpZGVyPjxsYW5ndWFnZT5lbmc8L2xhbmd1YWdlPjwvcmVjb3JkPjwvQ2l0ZT48Q2l0
ZT48QXV0aG9yPkJvdXJuZTwvQXV0aG9yPjxZZWFyPjIwMDU8L1llYXI+PFJlY051bT41MDwvUmVj
TnVtPjxyZWNvcmQ+PHJlYy1udW1iZXI+NTA8L3JlYy1udW1iZXI+PGZvcmVpZ24ta2V5cz48a2V5
IGFwcD0iRU4iIGRiLWlkPSJ2dDBmcmQ5em1zcmQwN2UyeGZqNTV2ZWZ2dHR0ZmZhYWVydGYiIHRp
bWVzdGFtcD0iMCI+NTA8L2tleT48L2ZvcmVpZ24ta2V5cz48cmVmLXR5cGUgbmFtZT0iSm91cm5h
bCBBcnRpY2xlIj4xNzwvcmVmLXR5cGU+PGNvbnRyaWJ1dG9ycz48YXV0aG9ycz48YXV0aG9yPkJv
dXJuZSwgWS48L2F1dGhvcj48YXV0aG9yPlJhZGljLCBaLjwvYXV0aG9yPjxhdXRob3I+S29sYiwg
SC4gQy48L2F1dGhvcj48YXV0aG9yPlNoYXJwbGVzcywgSy4gQi48L2F1dGhvcj48YXV0aG9yPlRh
eWxvciwgUC48L2F1dGhvcj48YXV0aG9yPk1hcmNob3QsIFAuPC9hdXRob3I+PC9hdXRob3JzPjwv
Y29udHJpYnV0b3JzPjxhdXRoLWFkZHJlc3M+QXJjaGl0ZWN0dXJlIGV0IEZvbmN0aW9uIGRlcyBN
YWNyb21vbGVjdWxlcyBCaW9sb2dpcXVlcywgQ05SUywgTWFyc2VpbGxlLCBGcmFuY2UuPC9hdXRo
LWFkZHJlc3M+PHRpdGxlcz48dGl0bGU+U3RydWN0dXJhbCBpbnNpZ2h0cyBpbnRvIGNvbmZvcm1h
dGlvbmFsIGZsZXhpYmlsaXR5IGF0IHRoZSBwZXJpcGhlcmFsIHNpdGUgYW5kIHdpdGhpbiB0aGUg
YWN0aXZlIGNlbnRlciBnb3JnZSBvZiBBQ2hFPC90aXRsZT48c2Vjb25kYXJ5LXRpdGxlPkNoZW0g
QmlvbCBJbnRlcmFjdDwvc2Vjb25kYXJ5LXRpdGxlPjxhbHQtdGl0bGU+Q2hlbWljby1iaW9sb2dp
Y2FsIGludGVyYWN0aW9uczwvYWx0LXRpdGxlPjwvdGl0bGVzPjxwZXJpb2RpY2FsPjxmdWxsLXRp
dGxlPkNoZW1pY28tQmlvbG9naWNhbCBJbnRlcmFjdGlvbnM8L2Z1bGwtdGl0bGU+PGFiYnItMT5D
aGVtLiBCaW9sLiBJbnRlcmFjdC48L2FiYnItMT48YWJici0yPkNoZW0gQmlvbCBJbnRlcmFjdDwv
YWJici0yPjwvcGVyaW9kaWNhbD48YWx0LXBlcmlvZGljYWw+PGZ1bGwtdGl0bGU+Q2hlbWljby1C
aW9sb2dpY2FsIEludGVyYWN0aW9uczwvZnVsbC10aXRsZT48YWJici0xPkNoZW0uIEJpb2wuIElu
dGVyYWN0LjwvYWJici0xPjxhYmJyLTI+Q2hlbSBCaW9sIEludGVyYWN0PC9hYmJyLTI+PC9hbHQt
cGVyaW9kaWNhbD48cGFnZXM+MTU5LTY1PC9wYWdlcz48dm9sdW1lPjE1Ny0xNTg8L3ZvbHVtZT48
ZWRpdGlvbj4yMDA1LzExLzAyPC9lZGl0aW9uPjxrZXl3b3Jkcz48a2V5d29yZD5BY2V0eWxjaG9s
aW5lc3RlcmFzZS8qY2hlbWlzdHJ5L2dlbmV0aWNzLyptZXRhYm9saXNtPC9rZXl3b3JkPjxrZXl3
b3JkPkFuaW1hbHM8L2tleXdvcmQ+PGtleXdvcmQ+QXBvZW56eW1lcy9jaGVtaXN0cnkvZ2VuZXRp
Y3MvbWV0YWJvbGlzbTwva2V5d29yZD48a2V5d29yZD5DYXRhbHlzaXM8L2tleXdvcmQ+PGtleXdv
cmQ+Q2hvbGluZXN0ZXJhc2UgSW5oaWJpdG9ycy9jaGVtaXN0cnk8L2tleXdvcmQ+PGtleXdvcmQ+
TWljZTwva2V5d29yZD48a2V5d29yZD5NdXRhdGlvbi9nZW5ldGljczwva2V5d29yZD48a2V5d29y
ZD5QbGlhYmlsaXR5PC9rZXl3b3JkPjxrZXl3b3JkPlByb3RlaW4gQ29uZm9ybWF0aW9uPC9rZXl3
b3JkPjxrZXl3b3JkPlN1YnN0cmF0ZSBTcGVjaWZpY2l0eTwva2V5d29yZD48a2V5d29yZD5Ucmlh
em9sZXMvY2hlbWlzdHJ5PC9rZXl3b3JkPjxrZXl3b3JkPlR5cm9zaW5lL2dlbmV0aWNzL21ldGFi
b2xpc208L2tleXdvcmQ+PC9rZXl3b3Jkcz48ZGF0ZXM+PHllYXI+MjAwNTwveWVhcj48cHViLWRh
dGVzPjxkYXRlPkRlYyAxNTwvZGF0ZT48L3B1Yi1kYXRlcz48L2RhdGVzPjxpc2JuPjAwMDktMjc5
NyAoUHJpbnQpJiN4RDswMDA5LTI3OTc8L2lzYm4+PGFjY2Vzc2lvbi1udW0+MTYyNTk5NzE8L2Fj
Y2Vzc2lvbi1udW0+PHVybHM+PC91cmxzPjxlbGVjdHJvbmljLXJlc291cmNlLW51bT4xMC4xMDE2
L2ouY2JpLjIwMDUuMTAuMDE4PC9lbGVjdHJvbmljLXJlc291cmNlLW51bT48cmVtb3RlLWRhdGFi
YXNlLXByb3ZpZGVyPk5MTTwvcmVtb3RlLWRhdGFiYXNlLXByb3ZpZGVyPjxsYW5ndWFnZT5lbmc8
L2xhbmd1YWdlPjwvcmVjb3JkPjwvQ2l0ZT48Q2l0ZT48QXV0aG9yPkNvbGxldGllcjwvQXV0aG9y
PjxZZWFyPjIwMDY8L1llYXI+PFJlY051bT41MTwvUmVjTnVtPjxyZWNvcmQ+PHJlYy1udW1iZXI+
NTE8L3JlYy1udW1iZXI+PGZvcmVpZ24ta2V5cz48a2V5IGFwcD0iRU4iIGRiLWlkPSJ2dDBmcmQ5
em1zcmQwN2UyeGZqNTV2ZWZ2dHR0ZmZhYWVydGYiIHRpbWVzdGFtcD0iMCI+NTE8L2tleT48L2Zv
cmVpZ24ta2V5cz48cmVmLXR5cGUgbmFtZT0iSm91cm5hbCBBcnRpY2xlIj4xNzwvcmVmLXR5cGU+
PGNvbnRyaWJ1dG9ycz48YXV0aG9ycz48YXV0aG9yPkNvbGxldGllciwgSi4gUC48L2F1dGhvcj48
YXV0aG9yPlNhbnNvbiwgQi48L2F1dGhvcj48YXV0aG9yPk5hY2hvbiwgRi48L2F1dGhvcj48YXV0
aG9yPkdhYmVsbGllcmksIEUuPC9hdXRob3I+PGF1dGhvcj5GYXR0b3J1c3NvLCBDLjwvYXV0aG9y
PjxhdXRob3I+Q2FtcGlhbmksIEcuPC9hdXRob3I+PGF1dGhvcj5XZWlrLCBNLjwvYXV0aG9yPjwv
YXV0aG9ycz48L2NvbnRyaWJ1dG9ycz48YXV0aC1hZGRyZXNzPkxhYm9yYXRvaXJlIGRlIEJpb3Bo
eXNpcXVlIE1vbGVjdWxhaXJlLCBJbnN0aXR1dCBkZSBCaW9sb2dpZSBTdHJ1Y3R1cmFsZSwgMzgw
MjcgR3Jlbm9ibGUsIEZyYW5jZS48L2F1dGgtYWRkcmVzcz48dGl0bGVzPjx0aXRsZT5Db25mb3Jt
YXRpb25hbCBmbGV4aWJpbGl0eSBpbiB0aGUgcGVyaXBoZXJhbCBzaXRlIG9mIFRvcnBlZG8gY2Fs
aWZvcm5pY2EgYWNldHlsY2hvbGluZXN0ZXJhc2UgcmV2ZWFsZWQgYnkgdGhlIGNvbXBsZXggc3Ry
dWN0dXJlIHdpdGggYSBiaWZ1bmN0aW9uYWwgaW5oaWJpdG9yPC90aXRsZT48c2Vjb25kYXJ5LXRp
dGxlPkogQW0gQ2hlbSBTb2M8L3NlY29uZGFyeS10aXRsZT48YWx0LXRpdGxlPkpvdXJuYWwgb2Yg
dGhlIEFtZXJpY2FuIENoZW1pY2FsIFNvY2lldHk8L2FsdC10aXRsZT48L3RpdGxlcz48cGVyaW9k
aWNhbD48ZnVsbC10aXRsZT5Kb3VybmFsIG9mIHRoZSBBbWVyaWNhbiBDaGVtaWNhbCBTb2NpZXR5
PC9mdWxsLXRpdGxlPjxhYmJyLTE+Si4gQW0uIENoZW0uIFNvYy48L2FiYnItMT48YWJici0yPkog
QW0gQ2hlbSBTb2M8L2FiYnItMj48L3BlcmlvZGljYWw+PGFsdC1wZXJpb2RpY2FsPjxmdWxsLXRp
dGxlPkpvdXJuYWwgb2YgdGhlIEFtZXJpY2FuIENoZW1pY2FsIFNvY2lldHk8L2Z1bGwtdGl0bGU+
PGFiYnItMT5KLiBBbS4gQ2hlbS4gU29jLjwvYWJici0xPjxhYmJyLTI+SiBBbSBDaGVtIFNvYzwv
YWJici0yPjwvYWx0LXBlcmlvZGljYWw+PHBhZ2VzPjQ1MjYtNzwvcGFnZXM+PHZvbHVtZT4xMjg8
L3ZvbHVtZT48bnVtYmVyPjE0PC9udW1iZXI+PGVkaXRpb24+MjAwNi8wNC8wNjwvZWRpdGlvbj48
a2V5d29yZHM+PGtleXdvcmQ+QWNldHlsY2hvbGluZXN0ZXJhc2UvKmNoZW1pc3RyeS9tZXRhYm9s
aXNtPC9rZXl3b3JkPjxrZXl3b3JkPkFuaW1hbHM8L2tleXdvcmQ+PGtleXdvcmQ+Q2hvbGluZXN0
ZXJhc2UgSW5oaWJpdG9ycy8qY2hlbWlzdHJ5PC9rZXl3b3JkPjxrZXl3b3JkPkNyeXN0YWxsb2dy
YXBoeSwgWC1SYXk8L2tleXdvcmQ+PGtleXdvcmQ+SHVtYW5zPC9rZXl3b3JkPjxrZXl3b3JkPk1v
ZGVscywgTW9sZWN1bGFyPC9rZXl3b3JkPjxrZXl3b3JkPlByb3RlaW4gQ29uZm9ybWF0aW9uPC9r
ZXl3b3JkPjxrZXl3b3JkPlRoZXJtb2R5bmFtaWNzPC9rZXl3b3JkPjxrZXl3b3JkPlRvcnBlZG8v
bWV0YWJvbGlzbTwva2V5d29yZD48L2tleXdvcmRzPjxkYXRlcz48eWVhcj4yMDA2PC95ZWFyPjxw
dWItZGF0ZXM+PGRhdGU+QXByIDEyPC9kYXRlPjwvcHViLWRhdGVzPjwvZGF0ZXM+PGlzYm4+MDAw
Mi03ODYzIChQcmludCkmI3hEOzAwMDItNzg2MzwvaXNibj48YWNjZXNzaW9uLW51bT4xNjU5NDY2
MTwvYWNjZXNzaW9uLW51bT48dXJscz48L3VybHM+PGVsZWN0cm9uaWMtcmVzb3VyY2UtbnVtPjEw
LjEwMjEvamEwNTg2ODNiPC9lbGVjdHJvbmljLXJlc291cmNlLW51bT48cmVtb3RlLWRhdGFiYXNl
LXByb3ZpZGVyPk5MTTwvcmVtb3RlLWRhdGFiYXNlLXByb3ZpZGVyPjxsYW5ndWFnZT5lbmc8L2xh
bmd1YWdlPjwvcmVjb3JkPjwvQ2l0ZT48Q2l0ZT48QXV0aG9yPlJ5ZGJlcmc8L0F1dGhvcj48WWVh
cj4yMDA2PC9ZZWFyPjxSZWNOdW0+NTI8L1JlY051bT48cmVjb3JkPjxyZWMtbnVtYmVyPjUyPC9y
ZWMtbnVtYmVyPjxmb3JlaWduLWtleXM+PGtleSBhcHA9IkVOIiBkYi1pZD0idnQwZnJkOXptc3Jk
MDdlMnhmajU1dmVmdnR0dGZmYWFlcnRmIiB0aW1lc3RhbXA9IjAiPjUyPC9rZXk+PC9mb3JlaWdu
LWtleXM+PHJlZi10eXBlIG5hbWU9IkpvdXJuYWwgQXJ0aWNsZSI+MTc8L3JlZi10eXBlPjxjb250
cmlidXRvcnM+PGF1dGhvcnM+PGF1dGhvcj5SeWRiZXJnLCBFLiBILjwvYXV0aG9yPjxhdXRob3I+
QnJ1bXNodGVpbiwgQi48L2F1dGhvcj48YXV0aG9yPkdyZWVuYmxhdHQsIEguIE0uPC9hdXRob3I+
PGF1dGhvcj5Xb25nLCBELiBNLjwvYXV0aG9yPjxhdXRob3I+U2hheWEsIEQuPC9hdXRob3I+PGF1
dGhvcj5XaWxsaWFtcywgTC4gRC48L2F1dGhvcj48YXV0aG9yPkNhcmxpZXIsIFAuIFIuPC9hdXRo
b3I+PGF1dGhvcj5QYW5nLCBZLiBQLjwvYXV0aG9yPjxhdXRob3I+U2lsbWFuLCBJLjwvYXV0aG9y
PjxhdXRob3I+U3Vzc21hbiwgSi4gTC48L2F1dGhvcj48L2F1dGhvcnM+PC9jb250cmlidXRvcnM+
PGF1dGgtYWRkcmVzcz5EZXBhcnRtZW50IG9mIFN0cnVjdHVyYWwgQmlvbG9neSwgV2Vpem1hbm4g
SW5zdGl0dXRlIG9mIFNjaWVuY2UsIFJlaG92b3QgNzYxMDAsIElzcmFlbC48L2F1dGgtYWRkcmVz
cz48dGl0bGVzPjx0aXRsZT5Db21wbGV4ZXMgb2YgYWxreWxlbmUtbGlua2VkIHRhY3JpbmUgZGlt
ZXJzIHdpdGggVG9ycGVkbyBjYWxpZm9ybmljYSBhY2V0eWxjaG9saW5lc3RlcmFzZTogQmluZGlu
ZyBvZiBCaXM1LXRhY3JpbmUgcHJvZHVjZXMgYSBkcmFtYXRpYyByZWFycmFuZ2VtZW50IGluIHRo
ZSBhY3RpdmUtc2l0ZSBnb3JnZTwvdGl0bGU+PHNlY29uZGFyeS10aXRsZT5KIE1lZCBDaGVtPC9z
ZWNvbmRhcnktdGl0bGU+PGFsdC10aXRsZT5Kb3VybmFsIG9mIG1lZGljaW5hbCBjaGVtaXN0cnk8
L2FsdC10aXRsZT48L3RpdGxlcz48cGVyaW9kaWNhbD48ZnVsbC10aXRsZT5Kb3VybmFsIG9mIE1l
ZGljaW5hbCBDaGVtaXN0cnk8L2Z1bGwtdGl0bGU+PGFiYnItMT5KLiBNZWQuIENoZW0uPC9hYmJy
LTE+PGFiYnItMj5KIE1lZCBDaGVtPC9hYmJyLTI+PC9wZXJpb2RpY2FsPjxhbHQtcGVyaW9kaWNh
bD48ZnVsbC10aXRsZT5Kb3VybmFsIG9mIE1lZGljaW5hbCBDaGVtaXN0cnk8L2Z1bGwtdGl0bGU+
PGFiYnItMT5KLiBNZWQuIENoZW0uPC9hYmJyLTE+PGFiYnItMj5KIE1lZCBDaGVtPC9hYmJyLTI+
PC9hbHQtcGVyaW9kaWNhbD48cGFnZXM+NTQ5MS01MDA8L3BhZ2VzPjx2b2x1bWU+NDk8L3ZvbHVt
ZT48bnVtYmVyPjE4PC9udW1iZXI+PGVkaXRpb24+MjAwNi8wOS8wMTwvZWRpdGlvbj48a2V5d29y
ZHM+PGtleXdvcmQ+QWNldHlsY2hvbGluZXN0ZXJhc2UvKmNoZW1pc3RyeTwva2V5d29yZD48a2V5
d29yZD5BbGtlbmVzLypjaGVtaXN0cnk8L2tleXdvcmQ+PGtleXdvcmQ+QW5pbWFsczwva2V5d29y
ZD48a2V5d29yZD5CaW5kaW5nIFNpdGVzPC9rZXl3b3JkPjxrZXl3b3JkPkNob2xpbmVzdGVyYXNl
IEluaGliaXRvcnMvKmNoZW1pc3RyeTwva2V5d29yZD48a2V5d29yZD5DcnlzdGFsbGl6YXRpb248
L2tleXdvcmQ+PGtleXdvcmQ+Q3J5c3RhbGxvZ3JhcGh5LCBYLVJheTwva2V5d29yZD48a2V5d29y
ZD5EaW1lcml6YXRpb248L2tleXdvcmQ+PGtleXdvcmQ+Kk1vZGVscywgTW9sZWN1bGFyPC9rZXl3
b3JkPjxrZXl3b3JkPk1vbGVjdWxhciBTdHJ1Y3R1cmU8L2tleXdvcmQ+PGtleXdvcmQ+UHJvdGVp
biBDb25mb3JtYXRpb248L2tleXdvcmQ+PGtleXdvcmQ+VGFjcmluZS8qY2hlbWlzdHJ5PC9rZXl3
b3JkPjxrZXl3b3JkPlRvcnBlZG88L2tleXdvcmQ+PC9rZXl3b3Jkcz48ZGF0ZXM+PHllYXI+MjAw
NjwveWVhcj48cHViLWRhdGVzPjxkYXRlPlNlcCA3PC9kYXRlPjwvcHViLWRhdGVzPjwvZGF0ZXM+
PGlzYm4+MDAyMi0yNjIzIChQcmludCkmI3hEOzAwMjItMjYyMzwvaXNibj48YWNjZXNzaW9uLW51
bT4xNjk0MjAyMjwvYWNjZXNzaW9uLW51bT48dXJscz48L3VybHM+PGVsZWN0cm9uaWMtcmVzb3Vy
Y2UtbnVtPjEwLjEwMjEvam0wNjAxNjRiPC9lbGVjdHJvbmljLXJlc291cmNlLW51bT48cmVtb3Rl
LWRhdGFiYXNlLXByb3ZpZGVyPk5MTTwvcmVtb3RlLWRhdGFiYXNlLXByb3ZpZGVyPjxsYW5ndWFn
ZT5lbmc8L2xhbmd1YWdlPjwvcmVjb3JkPjwvQ2l0ZT48L0VuZE5vdGU+
</w:fldData>
        </w:fldChar>
      </w:r>
      <w:r w:rsidR="005D79EE" w:rsidRPr="008A4FB7">
        <w:rPr>
          <w:lang w:val="en-GB"/>
        </w:rPr>
        <w:instrText xml:space="preserve"> ADDIN EN.CITE </w:instrText>
      </w:r>
      <w:r w:rsidR="00DE4BC3" w:rsidRPr="008A4FB7">
        <w:rPr>
          <w:lang w:val="en-GB"/>
        </w:rPr>
        <w:fldChar w:fldCharType="begin">
          <w:fldData xml:space="preserve">PEVuZE5vdGU+PENpdGU+PEF1dGhvcj5Cb3VybmU8L0F1dGhvcj48WWVhcj4yMDA0PC9ZZWFyPjxS
ZWNOdW0+NDc8L1JlY051bT48RGlzcGxheVRleHQ+WzM5LCA2Mi02NF08L0Rpc3BsYXlUZXh0Pjxy
ZWNvcmQ+PHJlYy1udW1iZXI+NDc8L3JlYy1udW1iZXI+PGZvcmVpZ24ta2V5cz48a2V5IGFwcD0i
RU4iIGRiLWlkPSJ2dDBmcmQ5em1zcmQwN2UyeGZqNTV2ZWZ2dHR0ZmZhYWVydGYiIHRpbWVzdGFt
cD0iMCI+NDc8L2tleT48L2ZvcmVpZ24ta2V5cz48cmVmLXR5cGUgbmFtZT0iSm91cm5hbCBBcnRp
Y2xlIj4xNzwvcmVmLXR5cGU+PGNvbnRyaWJ1dG9ycz48YXV0aG9ycz48YXV0aG9yPkJvdXJuZSwg
WS48L2F1dGhvcj48YXV0aG9yPktvbGIsIEguIEMuPC9hdXRob3I+PGF1dGhvcj5SYWRpYywgWi48
L2F1dGhvcj48YXV0aG9yPlNoYXJwbGVzcywgSy4gQi48L2F1dGhvcj48YXV0aG9yPlRheWxvciwg
UC48L2F1dGhvcj48YXV0aG9yPk1hcmNob3QsIFAuPC9hdXRob3I+PC9hdXRob3JzPjwvY29udHJp
YnV0b3JzPjxhdXRoLWFkZHJlc3M+SW5nZW5pZXJpZSBkZXMgUHJvdGVpbmVzLCBDZW50cmUgTmF0
aW9uYWwgZGUgbGEgUmVjaGVyY2hlIFNjaWVudGlmaXF1ZSBVbml0ZSBNaXh0ZSBkZSBSZWNoZXJj
aGUtNjU2MCwgSW5zdGl0dXQgRmVkZXJhdGlmIGRlIFJlY2hlcmNoZSBKZWFuIFJvY2hlLCBVbml2
ZXJzaXRlIGRlIGxhIE1lZGl0ZXJyYW5lZSwgRmFjdWx0ZSBkZSBNZWRlY2luZSBTZWN0ZXVyIE5v
cmQsIEYtMTM5MTYgTWFyc2VpbGxlIENlZGV4IDIwLCBGcmFuY2UuPC9hdXRoLWFkZHJlc3M+PHRp
dGxlcz48dGl0bGU+RnJlZXplLWZyYW1lIGluaGliaXRvciBjYXB0dXJlcyBhY2V0eWxjaG9saW5l
c3RlcmFzZSBpbiBhIHVuaXF1ZSBjb25mb3JtYXRpb248L3RpdGxlPjxzZWNvbmRhcnktdGl0bGU+
UHJvY2VlZGluZ3Mgb2YgdGhlIE5hdGlvbmFsIEFjYWRlbXkgb2YgU2NpZW5jZXMgb2YgdGhlIFVu
aXRlZCBTdGF0ZXMgb2YgQW1lcmljYTwvc2Vjb25kYXJ5LXRpdGxlPjxhbHQtdGl0bGU+UHJvY2Vl
ZGluZ3Mgb2YgdGhlIE5hdGlvbmFsIEFjYWRlbXkgb2YgU2NpZW5jZXMgb2YgdGhlIFVuaXRlZCBT
dGF0ZXMgb2YgQW1lcmljYTwvYWx0LXRpdGxlPjwvdGl0bGVzPjxwZXJpb2RpY2FsPjxmdWxsLXRp
dGxlPlByb2NlZWRpbmdzIG9mIHRoZSBOYXRpb25hbCBBY2FkZW15IG9mIFNjaWVuY2VzIG9mIHRo
ZSBVbml0ZWQgU3RhdGVzIG9mIEFtZXJpY2E8L2Z1bGwtdGl0bGU+PGFiYnItMT5Qcm9jLiBOYXRs
LiBBY2FkLiBTY2kuIFUuIFMuIEEuPC9hYmJyLTE+PGFiYnItMj5Qcm9jIE5hdGwgQWNhZCBTY2kg
VSBTIEE8L2FiYnItMj48L3BlcmlvZGljYWw+PGFsdC1wZXJpb2RpY2FsPjxmdWxsLXRpdGxlPlBy
b2NlZWRpbmdzIG9mIHRoZSBOYXRpb25hbCBBY2FkZW15IG9mIFNjaWVuY2VzIG9mIHRoZSBVbml0
ZWQgU3RhdGVzIG9mIEFtZXJpY2E8L2Z1bGwtdGl0bGU+PGFiYnItMT5Qcm9jLiBOYXRsLiBBY2Fk
LiBTY2kuIFUuIFMuIEEuPC9hYmJyLTE+PGFiYnItMj5Qcm9jIE5hdGwgQWNhZCBTY2kgVSBTIEE8
L2FiYnItMj48L2FsdC1wZXJpb2RpY2FsPjxwYWdlcz4xNDQ5LTU0PC9wYWdlcz48dm9sdW1lPjEw
MTwvdm9sdW1lPjxudW1iZXI+NjwvbnVtYmVyPjxlZGl0aW9uPjIwMDQvMDIvMDY8L2VkaXRpb24+
PGtleXdvcmRzPjxrZXl3b3JkPkFjZXR5bGNob2xpbmVzdGVyYXNlL2NoZW1pc3RyeS8qZHJ1ZyBl
ZmZlY3RzPC9rZXl3b3JkPjxrZXl3b3JkPkNhdGFseXNpczwva2V5d29yZD48a2V5d29yZD5DZWxs
IExpbmU8L2tleXdvcmQ+PGtleXdvcmQ+Q2hvbGluZXN0ZXJhc2UgSW5oaWJpdG9ycy8qcGhhcm1h
Y29sb2d5PC9rZXl3b3JkPjxrZXl3b3JkPkNyeXN0YWxsaXphdGlvbjwva2V5d29yZD48a2V5d29y
ZD5IdW1hbnM8L2tleXdvcmQ+PGtleXdvcmQ+SXNvbWVyaXNtPC9rZXl3b3JkPjxrZXl3b3JkPktp
bmV0aWNzPC9rZXl3b3JkPjwva2V5d29yZHM+PGRhdGVzPjx5ZWFyPjIwMDQ8L3llYXI+PHB1Yi1k
YXRlcz48ZGF0ZT5GZWIgMTA8L2RhdGU+PC9wdWItZGF0ZXM+PC9kYXRlcz48aXNibj4wMDI3LTg0
MjQgKFByaW50KSYjeEQ7MDAyNy04NDI0PC9pc2JuPjxhY2Nlc3Npb24tbnVtPjE0NzU3ODE2PC9h
Y2Nlc3Npb24tbnVtPjx1cmxzPjwvdXJscz48Y3VzdG9tMj5QTUMzNDE3NDA8L2N1c3RvbTI+PGVs
ZWN0cm9uaWMtcmVzb3VyY2UtbnVtPjEwLjEwNzMvcG5hcy4wMzA4MjA2MTAwPC9lbGVjdHJvbmlj
LXJlc291cmNlLW51bT48cmVtb3RlLWRhdGFiYXNlLXByb3ZpZGVyPk5MTTwvcmVtb3RlLWRhdGFi
YXNlLXByb3ZpZGVyPjxsYW5ndWFnZT5lbmc8L2xhbmd1YWdlPjwvcmVjb3JkPjwvQ2l0ZT48Q2l0
ZT48QXV0aG9yPkJvdXJuZTwvQXV0aG9yPjxZZWFyPjIwMDU8L1llYXI+PFJlY051bT41MDwvUmVj
TnVtPjxyZWNvcmQ+PHJlYy1udW1iZXI+NTA8L3JlYy1udW1iZXI+PGZvcmVpZ24ta2V5cz48a2V5
IGFwcD0iRU4iIGRiLWlkPSJ2dDBmcmQ5em1zcmQwN2UyeGZqNTV2ZWZ2dHR0ZmZhYWVydGYiIHRp
bWVzdGFtcD0iMCI+NTA8L2tleT48L2ZvcmVpZ24ta2V5cz48cmVmLXR5cGUgbmFtZT0iSm91cm5h
bCBBcnRpY2xlIj4xNzwvcmVmLXR5cGU+PGNvbnRyaWJ1dG9ycz48YXV0aG9ycz48YXV0aG9yPkJv
dXJuZSwgWS48L2F1dGhvcj48YXV0aG9yPlJhZGljLCBaLjwvYXV0aG9yPjxhdXRob3I+S29sYiwg
SC4gQy48L2F1dGhvcj48YXV0aG9yPlNoYXJwbGVzcywgSy4gQi48L2F1dGhvcj48YXV0aG9yPlRh
eWxvciwgUC48L2F1dGhvcj48YXV0aG9yPk1hcmNob3QsIFAuPC9hdXRob3I+PC9hdXRob3JzPjwv
Y29udHJpYnV0b3JzPjxhdXRoLWFkZHJlc3M+QXJjaGl0ZWN0dXJlIGV0IEZvbmN0aW9uIGRlcyBN
YWNyb21vbGVjdWxlcyBCaW9sb2dpcXVlcywgQ05SUywgTWFyc2VpbGxlLCBGcmFuY2UuPC9hdXRo
LWFkZHJlc3M+PHRpdGxlcz48dGl0bGU+U3RydWN0dXJhbCBpbnNpZ2h0cyBpbnRvIGNvbmZvcm1h
dGlvbmFsIGZsZXhpYmlsaXR5IGF0IHRoZSBwZXJpcGhlcmFsIHNpdGUgYW5kIHdpdGhpbiB0aGUg
YWN0aXZlIGNlbnRlciBnb3JnZSBvZiBBQ2hFPC90aXRsZT48c2Vjb25kYXJ5LXRpdGxlPkNoZW0g
QmlvbCBJbnRlcmFjdDwvc2Vjb25kYXJ5LXRpdGxlPjxhbHQtdGl0bGU+Q2hlbWljby1iaW9sb2dp
Y2FsIGludGVyYWN0aW9uczwvYWx0LXRpdGxlPjwvdGl0bGVzPjxwZXJpb2RpY2FsPjxmdWxsLXRp
dGxlPkNoZW1pY28tQmlvbG9naWNhbCBJbnRlcmFjdGlvbnM8L2Z1bGwtdGl0bGU+PGFiYnItMT5D
aGVtLiBCaW9sLiBJbnRlcmFjdC48L2FiYnItMT48YWJici0yPkNoZW0gQmlvbCBJbnRlcmFjdDwv
YWJici0yPjwvcGVyaW9kaWNhbD48YWx0LXBlcmlvZGljYWw+PGZ1bGwtdGl0bGU+Q2hlbWljby1C
aW9sb2dpY2FsIEludGVyYWN0aW9uczwvZnVsbC10aXRsZT48YWJici0xPkNoZW0uIEJpb2wuIElu
dGVyYWN0LjwvYWJici0xPjxhYmJyLTI+Q2hlbSBCaW9sIEludGVyYWN0PC9hYmJyLTI+PC9hbHQt
cGVyaW9kaWNhbD48cGFnZXM+MTU5LTY1PC9wYWdlcz48dm9sdW1lPjE1Ny0xNTg8L3ZvbHVtZT48
ZWRpdGlvbj4yMDA1LzExLzAyPC9lZGl0aW9uPjxrZXl3b3Jkcz48a2V5d29yZD5BY2V0eWxjaG9s
aW5lc3RlcmFzZS8qY2hlbWlzdHJ5L2dlbmV0aWNzLyptZXRhYm9saXNtPC9rZXl3b3JkPjxrZXl3
b3JkPkFuaW1hbHM8L2tleXdvcmQ+PGtleXdvcmQ+QXBvZW56eW1lcy9jaGVtaXN0cnkvZ2VuZXRp
Y3MvbWV0YWJvbGlzbTwva2V5d29yZD48a2V5d29yZD5DYXRhbHlzaXM8L2tleXdvcmQ+PGtleXdv
cmQ+Q2hvbGluZXN0ZXJhc2UgSW5oaWJpdG9ycy9jaGVtaXN0cnk8L2tleXdvcmQ+PGtleXdvcmQ+
TWljZTwva2V5d29yZD48a2V5d29yZD5NdXRhdGlvbi9nZW5ldGljczwva2V5d29yZD48a2V5d29y
ZD5QbGlhYmlsaXR5PC9rZXl3b3JkPjxrZXl3b3JkPlByb3RlaW4gQ29uZm9ybWF0aW9uPC9rZXl3
b3JkPjxrZXl3b3JkPlN1YnN0cmF0ZSBTcGVjaWZpY2l0eTwva2V5d29yZD48a2V5d29yZD5Ucmlh
em9sZXMvY2hlbWlzdHJ5PC9rZXl3b3JkPjxrZXl3b3JkPlR5cm9zaW5lL2dlbmV0aWNzL21ldGFi
b2xpc208L2tleXdvcmQ+PC9rZXl3b3Jkcz48ZGF0ZXM+PHllYXI+MjAwNTwveWVhcj48cHViLWRh
dGVzPjxkYXRlPkRlYyAxNTwvZGF0ZT48L3B1Yi1kYXRlcz48L2RhdGVzPjxpc2JuPjAwMDktMjc5
NyAoUHJpbnQpJiN4RDswMDA5LTI3OTc8L2lzYm4+PGFjY2Vzc2lvbi1udW0+MTYyNTk5NzE8L2Fj
Y2Vzc2lvbi1udW0+PHVybHM+PC91cmxzPjxlbGVjdHJvbmljLXJlc291cmNlLW51bT4xMC4xMDE2
L2ouY2JpLjIwMDUuMTAuMDE4PC9lbGVjdHJvbmljLXJlc291cmNlLW51bT48cmVtb3RlLWRhdGFi
YXNlLXByb3ZpZGVyPk5MTTwvcmVtb3RlLWRhdGFiYXNlLXByb3ZpZGVyPjxsYW5ndWFnZT5lbmc8
L2xhbmd1YWdlPjwvcmVjb3JkPjwvQ2l0ZT48Q2l0ZT48QXV0aG9yPkNvbGxldGllcjwvQXV0aG9y
PjxZZWFyPjIwMDY8L1llYXI+PFJlY051bT41MTwvUmVjTnVtPjxyZWNvcmQ+PHJlYy1udW1iZXI+
NTE8L3JlYy1udW1iZXI+PGZvcmVpZ24ta2V5cz48a2V5IGFwcD0iRU4iIGRiLWlkPSJ2dDBmcmQ5
em1zcmQwN2UyeGZqNTV2ZWZ2dHR0ZmZhYWVydGYiIHRpbWVzdGFtcD0iMCI+NTE8L2tleT48L2Zv
cmVpZ24ta2V5cz48cmVmLXR5cGUgbmFtZT0iSm91cm5hbCBBcnRpY2xlIj4xNzwvcmVmLXR5cGU+
PGNvbnRyaWJ1dG9ycz48YXV0aG9ycz48YXV0aG9yPkNvbGxldGllciwgSi4gUC48L2F1dGhvcj48
YXV0aG9yPlNhbnNvbiwgQi48L2F1dGhvcj48YXV0aG9yPk5hY2hvbiwgRi48L2F1dGhvcj48YXV0
aG9yPkdhYmVsbGllcmksIEUuPC9hdXRob3I+PGF1dGhvcj5GYXR0b3J1c3NvLCBDLjwvYXV0aG9y
PjxhdXRob3I+Q2FtcGlhbmksIEcuPC9hdXRob3I+PGF1dGhvcj5XZWlrLCBNLjwvYXV0aG9yPjwv
YXV0aG9ycz48L2NvbnRyaWJ1dG9ycz48YXV0aC1hZGRyZXNzPkxhYm9yYXRvaXJlIGRlIEJpb3Bo
eXNpcXVlIE1vbGVjdWxhaXJlLCBJbnN0aXR1dCBkZSBCaW9sb2dpZSBTdHJ1Y3R1cmFsZSwgMzgw
MjcgR3Jlbm9ibGUsIEZyYW5jZS48L2F1dGgtYWRkcmVzcz48dGl0bGVzPjx0aXRsZT5Db25mb3Jt
YXRpb25hbCBmbGV4aWJpbGl0eSBpbiB0aGUgcGVyaXBoZXJhbCBzaXRlIG9mIFRvcnBlZG8gY2Fs
aWZvcm5pY2EgYWNldHlsY2hvbGluZXN0ZXJhc2UgcmV2ZWFsZWQgYnkgdGhlIGNvbXBsZXggc3Ry
dWN0dXJlIHdpdGggYSBiaWZ1bmN0aW9uYWwgaW5oaWJpdG9yPC90aXRsZT48c2Vjb25kYXJ5LXRp
dGxlPkogQW0gQ2hlbSBTb2M8L3NlY29uZGFyeS10aXRsZT48YWx0LXRpdGxlPkpvdXJuYWwgb2Yg
dGhlIEFtZXJpY2FuIENoZW1pY2FsIFNvY2lldHk8L2FsdC10aXRsZT48L3RpdGxlcz48cGVyaW9k
aWNhbD48ZnVsbC10aXRsZT5Kb3VybmFsIG9mIHRoZSBBbWVyaWNhbiBDaGVtaWNhbCBTb2NpZXR5
PC9mdWxsLXRpdGxlPjxhYmJyLTE+Si4gQW0uIENoZW0uIFNvYy48L2FiYnItMT48YWJici0yPkog
QW0gQ2hlbSBTb2M8L2FiYnItMj48L3BlcmlvZGljYWw+PGFsdC1wZXJpb2RpY2FsPjxmdWxsLXRp
dGxlPkpvdXJuYWwgb2YgdGhlIEFtZXJpY2FuIENoZW1pY2FsIFNvY2lldHk8L2Z1bGwtdGl0bGU+
PGFiYnItMT5KLiBBbS4gQ2hlbS4gU29jLjwvYWJici0xPjxhYmJyLTI+SiBBbSBDaGVtIFNvYzwv
YWJici0yPjwvYWx0LXBlcmlvZGljYWw+PHBhZ2VzPjQ1MjYtNzwvcGFnZXM+PHZvbHVtZT4xMjg8
L3ZvbHVtZT48bnVtYmVyPjE0PC9udW1iZXI+PGVkaXRpb24+MjAwNi8wNC8wNjwvZWRpdGlvbj48
a2V5d29yZHM+PGtleXdvcmQ+QWNldHlsY2hvbGluZXN0ZXJhc2UvKmNoZW1pc3RyeS9tZXRhYm9s
aXNtPC9rZXl3b3JkPjxrZXl3b3JkPkFuaW1hbHM8L2tleXdvcmQ+PGtleXdvcmQ+Q2hvbGluZXN0
ZXJhc2UgSW5oaWJpdG9ycy8qY2hlbWlzdHJ5PC9rZXl3b3JkPjxrZXl3b3JkPkNyeXN0YWxsb2dy
YXBoeSwgWC1SYXk8L2tleXdvcmQ+PGtleXdvcmQ+SHVtYW5zPC9rZXl3b3JkPjxrZXl3b3JkPk1v
ZGVscywgTW9sZWN1bGFyPC9rZXl3b3JkPjxrZXl3b3JkPlByb3RlaW4gQ29uZm9ybWF0aW9uPC9r
ZXl3b3JkPjxrZXl3b3JkPlRoZXJtb2R5bmFtaWNzPC9rZXl3b3JkPjxrZXl3b3JkPlRvcnBlZG8v
bWV0YWJvbGlzbTwva2V5d29yZD48L2tleXdvcmRzPjxkYXRlcz48eWVhcj4yMDA2PC95ZWFyPjxw
dWItZGF0ZXM+PGRhdGU+QXByIDEyPC9kYXRlPjwvcHViLWRhdGVzPjwvZGF0ZXM+PGlzYm4+MDAw
Mi03ODYzIChQcmludCkmI3hEOzAwMDItNzg2MzwvaXNibj48YWNjZXNzaW9uLW51bT4xNjU5NDY2
MTwvYWNjZXNzaW9uLW51bT48dXJscz48L3VybHM+PGVsZWN0cm9uaWMtcmVzb3VyY2UtbnVtPjEw
LjEwMjEvamEwNTg2ODNiPC9lbGVjdHJvbmljLXJlc291cmNlLW51bT48cmVtb3RlLWRhdGFiYXNl
LXByb3ZpZGVyPk5MTTwvcmVtb3RlLWRhdGFiYXNlLXByb3ZpZGVyPjxsYW5ndWFnZT5lbmc8L2xh
bmd1YWdlPjwvcmVjb3JkPjwvQ2l0ZT48Q2l0ZT48QXV0aG9yPlJ5ZGJlcmc8L0F1dGhvcj48WWVh
cj4yMDA2PC9ZZWFyPjxSZWNOdW0+NTI8L1JlY051bT48cmVjb3JkPjxyZWMtbnVtYmVyPjUyPC9y
ZWMtbnVtYmVyPjxmb3JlaWduLWtleXM+PGtleSBhcHA9IkVOIiBkYi1pZD0idnQwZnJkOXptc3Jk
MDdlMnhmajU1dmVmdnR0dGZmYWFlcnRmIiB0aW1lc3RhbXA9IjAiPjUyPC9rZXk+PC9mb3JlaWdu
LWtleXM+PHJlZi10eXBlIG5hbWU9IkpvdXJuYWwgQXJ0aWNsZSI+MTc8L3JlZi10eXBlPjxjb250
cmlidXRvcnM+PGF1dGhvcnM+PGF1dGhvcj5SeWRiZXJnLCBFLiBILjwvYXV0aG9yPjxhdXRob3I+
QnJ1bXNodGVpbiwgQi48L2F1dGhvcj48YXV0aG9yPkdyZWVuYmxhdHQsIEguIE0uPC9hdXRob3I+
PGF1dGhvcj5Xb25nLCBELiBNLjwvYXV0aG9yPjxhdXRob3I+U2hheWEsIEQuPC9hdXRob3I+PGF1
dGhvcj5XaWxsaWFtcywgTC4gRC48L2F1dGhvcj48YXV0aG9yPkNhcmxpZXIsIFAuIFIuPC9hdXRo
b3I+PGF1dGhvcj5QYW5nLCBZLiBQLjwvYXV0aG9yPjxhdXRob3I+U2lsbWFuLCBJLjwvYXV0aG9y
PjxhdXRob3I+U3Vzc21hbiwgSi4gTC48L2F1dGhvcj48L2F1dGhvcnM+PC9jb250cmlidXRvcnM+
PGF1dGgtYWRkcmVzcz5EZXBhcnRtZW50IG9mIFN0cnVjdHVyYWwgQmlvbG9neSwgV2Vpem1hbm4g
SW5zdGl0dXRlIG9mIFNjaWVuY2UsIFJlaG92b3QgNzYxMDAsIElzcmFlbC48L2F1dGgtYWRkcmVz
cz48dGl0bGVzPjx0aXRsZT5Db21wbGV4ZXMgb2YgYWxreWxlbmUtbGlua2VkIHRhY3JpbmUgZGlt
ZXJzIHdpdGggVG9ycGVkbyBjYWxpZm9ybmljYSBhY2V0eWxjaG9saW5lc3RlcmFzZTogQmluZGlu
ZyBvZiBCaXM1LXRhY3JpbmUgcHJvZHVjZXMgYSBkcmFtYXRpYyByZWFycmFuZ2VtZW50IGluIHRo
ZSBhY3RpdmUtc2l0ZSBnb3JnZTwvdGl0bGU+PHNlY29uZGFyeS10aXRsZT5KIE1lZCBDaGVtPC9z
ZWNvbmRhcnktdGl0bGU+PGFsdC10aXRsZT5Kb3VybmFsIG9mIG1lZGljaW5hbCBjaGVtaXN0cnk8
L2FsdC10aXRsZT48L3RpdGxlcz48cGVyaW9kaWNhbD48ZnVsbC10aXRsZT5Kb3VybmFsIG9mIE1l
ZGljaW5hbCBDaGVtaXN0cnk8L2Z1bGwtdGl0bGU+PGFiYnItMT5KLiBNZWQuIENoZW0uPC9hYmJy
LTE+PGFiYnItMj5KIE1lZCBDaGVtPC9hYmJyLTI+PC9wZXJpb2RpY2FsPjxhbHQtcGVyaW9kaWNh
bD48ZnVsbC10aXRsZT5Kb3VybmFsIG9mIE1lZGljaW5hbCBDaGVtaXN0cnk8L2Z1bGwtdGl0bGU+
PGFiYnItMT5KLiBNZWQuIENoZW0uPC9hYmJyLTE+PGFiYnItMj5KIE1lZCBDaGVtPC9hYmJyLTI+
PC9hbHQtcGVyaW9kaWNhbD48cGFnZXM+NTQ5MS01MDA8L3BhZ2VzPjx2b2x1bWU+NDk8L3ZvbHVt
ZT48bnVtYmVyPjE4PC9udW1iZXI+PGVkaXRpb24+MjAwNi8wOS8wMTwvZWRpdGlvbj48a2V5d29y
ZHM+PGtleXdvcmQ+QWNldHlsY2hvbGluZXN0ZXJhc2UvKmNoZW1pc3RyeTwva2V5d29yZD48a2V5
d29yZD5BbGtlbmVzLypjaGVtaXN0cnk8L2tleXdvcmQ+PGtleXdvcmQ+QW5pbWFsczwva2V5d29y
ZD48a2V5d29yZD5CaW5kaW5nIFNpdGVzPC9rZXl3b3JkPjxrZXl3b3JkPkNob2xpbmVzdGVyYXNl
IEluaGliaXRvcnMvKmNoZW1pc3RyeTwva2V5d29yZD48a2V5d29yZD5DcnlzdGFsbGl6YXRpb248
L2tleXdvcmQ+PGtleXdvcmQ+Q3J5c3RhbGxvZ3JhcGh5LCBYLVJheTwva2V5d29yZD48a2V5d29y
ZD5EaW1lcml6YXRpb248L2tleXdvcmQ+PGtleXdvcmQ+Kk1vZGVscywgTW9sZWN1bGFyPC9rZXl3
b3JkPjxrZXl3b3JkPk1vbGVjdWxhciBTdHJ1Y3R1cmU8L2tleXdvcmQ+PGtleXdvcmQ+UHJvdGVp
biBDb25mb3JtYXRpb248L2tleXdvcmQ+PGtleXdvcmQ+VGFjcmluZS8qY2hlbWlzdHJ5PC9rZXl3
b3JkPjxrZXl3b3JkPlRvcnBlZG88L2tleXdvcmQ+PC9rZXl3b3Jkcz48ZGF0ZXM+PHllYXI+MjAw
NjwveWVhcj48cHViLWRhdGVzPjxkYXRlPlNlcCA3PC9kYXRlPjwvcHViLWRhdGVzPjwvZGF0ZXM+
PGlzYm4+MDAyMi0yNjIzIChQcmludCkmI3hEOzAwMjItMjYyMzwvaXNibj48YWNjZXNzaW9uLW51
bT4xNjk0MjAyMjwvYWNjZXNzaW9uLW51bT48dXJscz48L3VybHM+PGVsZWN0cm9uaWMtcmVzb3Vy
Y2UtbnVtPjEwLjEwMjEvam0wNjAxNjRiPC9lbGVjdHJvbmljLXJlc291cmNlLW51bT48cmVtb3Rl
LWRhdGFiYXNlLXByb3ZpZGVyPk5MTTwvcmVtb3RlLWRhdGFiYXNlLXByb3ZpZGVyPjxsYW5ndWFn
ZT5lbmc8L2xhbmd1YWdlPjwvcmVjb3JkPjwvQ2l0ZT48L0VuZE5vdGU+
</w:fldData>
        </w:fldChar>
      </w:r>
      <w:r w:rsidR="005D79EE" w:rsidRPr="008A4FB7">
        <w:rPr>
          <w:lang w:val="en-GB"/>
        </w:rPr>
        <w:instrText xml:space="preserve"> ADDIN EN.CITE.DATA </w:instrText>
      </w:r>
      <w:r w:rsidR="00DE4BC3" w:rsidRPr="008A4FB7">
        <w:rPr>
          <w:lang w:val="en-GB"/>
        </w:rPr>
      </w:r>
      <w:r w:rsidR="00DE4BC3" w:rsidRPr="008A4FB7">
        <w:rPr>
          <w:lang w:val="en-GB"/>
        </w:rPr>
        <w:fldChar w:fldCharType="end"/>
      </w:r>
      <w:r w:rsidR="00DE4BC3" w:rsidRPr="008A4FB7">
        <w:rPr>
          <w:lang w:val="en-GB"/>
        </w:rPr>
      </w:r>
      <w:r w:rsidR="00DE4BC3" w:rsidRPr="008A4FB7">
        <w:rPr>
          <w:lang w:val="en-GB"/>
        </w:rPr>
        <w:fldChar w:fldCharType="separate"/>
      </w:r>
      <w:r w:rsidR="005D79EE" w:rsidRPr="008A4FB7">
        <w:rPr>
          <w:noProof/>
          <w:lang w:val="en-GB"/>
        </w:rPr>
        <w:t>[39, 62-64]</w:t>
      </w:r>
      <w:r w:rsidR="00DE4BC3" w:rsidRPr="008A4FB7">
        <w:rPr>
          <w:lang w:val="en-GB"/>
        </w:rPr>
        <w:fldChar w:fldCharType="end"/>
      </w:r>
      <w:r w:rsidR="008A4FB7" w:rsidRPr="008A4FB7">
        <w:rPr>
          <w:lang w:val="en-GB"/>
        </w:rPr>
        <w:t>.</w:t>
      </w:r>
      <w:r w:rsidR="00684152" w:rsidRPr="008A4FB7">
        <w:rPr>
          <w:lang w:val="en-GB"/>
        </w:rPr>
        <w:t xml:space="preserve"> Taking into account this flexibility, we modelled </w:t>
      </w:r>
      <w:r w:rsidR="00C141BD" w:rsidRPr="008A4FB7">
        <w:rPr>
          <w:lang w:val="en-GB"/>
        </w:rPr>
        <w:t xml:space="preserve">both </w:t>
      </w:r>
      <w:r w:rsidR="00985282" w:rsidRPr="008A4FB7">
        <w:rPr>
          <w:lang w:val="en-GB"/>
        </w:rPr>
        <w:t xml:space="preserve">enantiomers of </w:t>
      </w:r>
      <w:r w:rsidR="00985282" w:rsidRPr="008A4FB7">
        <w:rPr>
          <w:i/>
          <w:lang w:val="en-GB"/>
        </w:rPr>
        <w:t>trans</w:t>
      </w:r>
      <w:r w:rsidR="00985282" w:rsidRPr="008A4FB7">
        <w:rPr>
          <w:lang w:val="en-GB"/>
        </w:rPr>
        <w:t xml:space="preserve"> isomers </w:t>
      </w:r>
      <w:r w:rsidR="00981786" w:rsidRPr="008A4FB7">
        <w:rPr>
          <w:b/>
          <w:lang w:val="en-GB"/>
        </w:rPr>
        <w:t>MB105</w:t>
      </w:r>
      <w:r w:rsidR="00981786" w:rsidRPr="008A4FB7">
        <w:rPr>
          <w:lang w:val="en-GB"/>
        </w:rPr>
        <w:t xml:space="preserve"> and </w:t>
      </w:r>
      <w:r w:rsidR="00981786" w:rsidRPr="008A4FB7">
        <w:rPr>
          <w:b/>
          <w:lang w:val="en-GB"/>
        </w:rPr>
        <w:t>MB118</w:t>
      </w:r>
      <w:r w:rsidR="00684152" w:rsidRPr="008A4FB7">
        <w:rPr>
          <w:lang w:val="en-GB"/>
        </w:rPr>
        <w:t>. The binding energies for AChE of these MTDLs</w:t>
      </w:r>
      <w:r w:rsidR="00981786" w:rsidRPr="008A4FB7">
        <w:rPr>
          <w:lang w:val="en-GB"/>
        </w:rPr>
        <w:t xml:space="preserve"> were </w:t>
      </w:r>
      <w:r w:rsidR="00684152" w:rsidRPr="008A4FB7">
        <w:rPr>
          <w:lang w:val="en-GB"/>
        </w:rPr>
        <w:t xml:space="preserve">calculated by </w:t>
      </w:r>
      <w:r w:rsidRPr="008A4FB7">
        <w:rPr>
          <w:lang w:val="en-GB"/>
        </w:rPr>
        <w:t>using</w:t>
      </w:r>
      <w:r w:rsidR="00981786" w:rsidRPr="008A4FB7">
        <w:rPr>
          <w:lang w:val="en-GB"/>
        </w:rPr>
        <w:t xml:space="preserve"> Autodock Vina</w:t>
      </w:r>
      <w:r w:rsidR="008A4FB7" w:rsidRPr="008A4FB7">
        <w:rPr>
          <w:lang w:val="en-GB"/>
        </w:rPr>
        <w:t xml:space="preserve"> </w:t>
      </w:r>
      <w:r w:rsidR="00DE4BC3" w:rsidRPr="008A4FB7">
        <w:rPr>
          <w:lang w:val="en-GB"/>
        </w:rPr>
        <w:fldChar w:fldCharType="begin">
          <w:fldData xml:space="preserve">PEVuZE5vdGU+PENpdGU+PEF1dGhvcj5Ucm90dDwvQXV0aG9yPjxZZWFyPjIwMTA8L1llYXI+PFJl
Y051bT41NDwvUmVjTnVtPjxEaXNwbGF5VGV4dD5bNTVdPC9EaXNwbGF5VGV4dD48cmVjb3JkPjxy
ZWMtbnVtYmVyPjU0PC9yZWMtbnVtYmVyPjxmb3JlaWduLWtleXM+PGtleSBhcHA9IkVOIiBkYi1p
ZD0idnQwZnJkOXptc3JkMDdlMnhmajU1dmVmdnR0dGZmYWFlcnRmIiB0aW1lc3RhbXA9IjAiPjU0
PC9rZXk+PC9mb3JlaWduLWtleXM+PHJlZi10eXBlIG5hbWU9IkpvdXJuYWwgQXJ0aWNsZSI+MTc8
L3JlZi10eXBlPjxjb250cmlidXRvcnM+PGF1dGhvcnM+PGF1dGhvcj5Ucm90dCwgTy48L2F1dGhv
cj48YXV0aG9yPk9sc29uLCBBLiBKLjwvYXV0aG9yPjwvYXV0aG9ycz48L2NvbnRyaWJ1dG9ycz48
YXV0aC1hZGRyZXNzPkRlcGFydG1lbnQgb2YgTW9sZWN1bGFyIEJpb2xvZ3ksIFRoZSBTY3JpcHBz
IFJlc2VhcmNoIEluc3RpdHV0ZSwgTGEgSm9sbGEsIENhbGlmb3JuaWEsIFVTQS48L2F1dGgtYWRk
cmVzcz48dGl0bGVzPjx0aXRsZT5BdXRvRG9jayBWaW5hOiBpbXByb3ZpbmcgdGhlIHNwZWVkIGFu
ZCBhY2N1cmFjeSBvZiBkb2NraW5nIHdpdGggYSBuZXcgc2NvcmluZyBmdW5jdGlvbiwgZWZmaWNp
ZW50IG9wdGltaXphdGlvbiwgYW5kIG11bHRpdGhyZWFkaW5nPC90aXRsZT48c2Vjb25kYXJ5LXRp
dGxlPkogQ29tcHV0IENoZW08L3NlY29uZGFyeS10aXRsZT48YWx0LXRpdGxlPkpvdXJuYWwgb2Yg
Y29tcHV0YXRpb25hbCBjaGVtaXN0cnk8L2FsdC10aXRsZT48L3RpdGxlcz48cGVyaW9kaWNhbD48
ZnVsbC10aXRsZT5Kb3VybmFsIG9mIENvbXB1dGF0aW9uYWwgQ2hlbWlzdHJ5PC9mdWxsLXRpdGxl
PjxhYmJyLTE+Si4gQ29tcHV0LiBDaGVtLjwvYWJici0xPjxhYmJyLTI+SiBDb21wdXQgQ2hlbTwv
YWJici0yPjwvcGVyaW9kaWNhbD48YWx0LXBlcmlvZGljYWw+PGZ1bGwtdGl0bGU+Sm91cm5hbCBv
ZiBDb21wdXRhdGlvbmFsIENoZW1pc3RyeTwvZnVsbC10aXRsZT48YWJici0xPkouIENvbXB1dC4g
Q2hlbS48L2FiYnItMT48YWJici0yPkogQ29tcHV0IENoZW08L2FiYnItMj48L2FsdC1wZXJpb2Rp
Y2FsPjxwYWdlcz40NTUtNjE8L3BhZ2VzPjx2b2x1bWU+MzE8L3ZvbHVtZT48bnVtYmVyPjI8L251
bWJlcj48ZWRpdGlvbj4yMDA5LzA2LzA2PC9lZGl0aW9uPjxrZXl3b3Jkcz48a2V5d29yZD5BbGdv
cml0aG1zPC9rZXl3b3JkPjxrZXl3b3JkPkF1dG9tYXRpb248L2tleXdvcmQ+PGtleXdvcmQ+Qmlu
ZGluZyBTaXRlczwva2V5d29yZD48a2V5d29yZD5Db21wdXRhdGlvbmFsIEJpb2xvZ3kvKm1ldGhv
ZHM8L2tleXdvcmQ+PGtleXdvcmQ+SHlkcm9nZW4gQm9uZGluZzwva2V5d29yZD48a2V5d29yZD5I
eWRyb3Bob2JpYyBhbmQgSHlkcm9waGlsaWMgSW50ZXJhY3Rpb25zPC9rZXl3b3JkPjxrZXl3b3Jk
PipMaWdhbmRzPC9rZXl3b3JkPjxrZXl3b3JkPk1vbGVjdWxhciBEeW5hbWljcyBTaW11bGF0aW9u
PC9rZXl3b3JkPjxrZXl3b3JkPlNlbnNpdGl2aXR5IGFuZCBTcGVjaWZpY2l0eTwva2V5d29yZD48
a2V5d29yZD4qU29mdHdhcmU8L2tleXdvcmQ+PGtleXdvcmQ+U29sdmVudHMvY2hlbWlzdHJ5PC9r
ZXl3b3JkPjxrZXl3b3JkPlRoZXJtb2R5bmFtaWNzPC9rZXl3b3JkPjxrZXl3b3JkPlRpbWUgRmFj
dG9yczwva2V5d29yZD48L2tleXdvcmRzPjxkYXRlcz48eWVhcj4yMDEwPC95ZWFyPjxwdWItZGF0
ZXM+PGRhdGU+SmFuIDMwPC9kYXRlPjwvcHViLWRhdGVzPjwvZGF0ZXM+PGlzYm4+MDE5Mi04NjUx
PC9pc2JuPjxhY2Nlc3Npb24tbnVtPjE5NDk5NTc2PC9hY2Nlc3Npb24tbnVtPjx1cmxzPjwvdXJs
cz48Y3VzdG9tMj5QTUMzMDQxNjQxPC9jdXN0b20yPjxjdXN0b202Pk5JSE1TMjcwOTY1PC9jdXN0
b202PjxlbGVjdHJvbmljLXJlc291cmNlLW51bT4xMC4xMDAyL2pjYy4yMTMzNDwvZWxlY3Ryb25p
Yy1yZXNvdXJjZS1udW0+PHJlbW90ZS1kYXRhYmFzZS1wcm92aWRlcj5OTE08L3JlbW90ZS1kYXRh
YmFzZS1wcm92aWRlcj48bGFuZ3VhZ2U+ZW5nPC9sYW5ndWFnZT48L3JlY29yZD48L0NpdGU+PC9F
bmROb3RlPgB=
</w:fldData>
        </w:fldChar>
      </w:r>
      <w:r w:rsidR="005D79EE" w:rsidRPr="008A4FB7">
        <w:rPr>
          <w:lang w:val="en-GB"/>
        </w:rPr>
        <w:instrText xml:space="preserve"> ADDIN EN.CITE </w:instrText>
      </w:r>
      <w:r w:rsidR="00DE4BC3" w:rsidRPr="008A4FB7">
        <w:rPr>
          <w:lang w:val="en-GB"/>
        </w:rPr>
        <w:fldChar w:fldCharType="begin">
          <w:fldData xml:space="preserve">PEVuZE5vdGU+PENpdGU+PEF1dGhvcj5Ucm90dDwvQXV0aG9yPjxZZWFyPjIwMTA8L1llYXI+PFJl
Y051bT41NDwvUmVjTnVtPjxEaXNwbGF5VGV4dD5bNTVdPC9EaXNwbGF5VGV4dD48cmVjb3JkPjxy
ZWMtbnVtYmVyPjU0PC9yZWMtbnVtYmVyPjxmb3JlaWduLWtleXM+PGtleSBhcHA9IkVOIiBkYi1p
ZD0idnQwZnJkOXptc3JkMDdlMnhmajU1dmVmdnR0dGZmYWFlcnRmIiB0aW1lc3RhbXA9IjAiPjU0
PC9rZXk+PC9mb3JlaWduLWtleXM+PHJlZi10eXBlIG5hbWU9IkpvdXJuYWwgQXJ0aWNsZSI+MTc8
L3JlZi10eXBlPjxjb250cmlidXRvcnM+PGF1dGhvcnM+PGF1dGhvcj5Ucm90dCwgTy48L2F1dGhv
cj48YXV0aG9yPk9sc29uLCBBLiBKLjwvYXV0aG9yPjwvYXV0aG9ycz48L2NvbnRyaWJ1dG9ycz48
YXV0aC1hZGRyZXNzPkRlcGFydG1lbnQgb2YgTW9sZWN1bGFyIEJpb2xvZ3ksIFRoZSBTY3JpcHBz
IFJlc2VhcmNoIEluc3RpdHV0ZSwgTGEgSm9sbGEsIENhbGlmb3JuaWEsIFVTQS48L2F1dGgtYWRk
cmVzcz48dGl0bGVzPjx0aXRsZT5BdXRvRG9jayBWaW5hOiBpbXByb3ZpbmcgdGhlIHNwZWVkIGFu
ZCBhY2N1cmFjeSBvZiBkb2NraW5nIHdpdGggYSBuZXcgc2NvcmluZyBmdW5jdGlvbiwgZWZmaWNp
ZW50IG9wdGltaXphdGlvbiwgYW5kIG11bHRpdGhyZWFkaW5nPC90aXRsZT48c2Vjb25kYXJ5LXRp
dGxlPkogQ29tcHV0IENoZW08L3NlY29uZGFyeS10aXRsZT48YWx0LXRpdGxlPkpvdXJuYWwgb2Yg
Y29tcHV0YXRpb25hbCBjaGVtaXN0cnk8L2FsdC10aXRsZT48L3RpdGxlcz48cGVyaW9kaWNhbD48
ZnVsbC10aXRsZT5Kb3VybmFsIG9mIENvbXB1dGF0aW9uYWwgQ2hlbWlzdHJ5PC9mdWxsLXRpdGxl
PjxhYmJyLTE+Si4gQ29tcHV0LiBDaGVtLjwvYWJici0xPjxhYmJyLTI+SiBDb21wdXQgQ2hlbTwv
YWJici0yPjwvcGVyaW9kaWNhbD48YWx0LXBlcmlvZGljYWw+PGZ1bGwtdGl0bGU+Sm91cm5hbCBv
ZiBDb21wdXRhdGlvbmFsIENoZW1pc3RyeTwvZnVsbC10aXRsZT48YWJici0xPkouIENvbXB1dC4g
Q2hlbS48L2FiYnItMT48YWJici0yPkogQ29tcHV0IENoZW08L2FiYnItMj48L2FsdC1wZXJpb2Rp
Y2FsPjxwYWdlcz40NTUtNjE8L3BhZ2VzPjx2b2x1bWU+MzE8L3ZvbHVtZT48bnVtYmVyPjI8L251
bWJlcj48ZWRpdGlvbj4yMDA5LzA2LzA2PC9lZGl0aW9uPjxrZXl3b3Jkcz48a2V5d29yZD5BbGdv
cml0aG1zPC9rZXl3b3JkPjxrZXl3b3JkPkF1dG9tYXRpb248L2tleXdvcmQ+PGtleXdvcmQ+Qmlu
ZGluZyBTaXRlczwva2V5d29yZD48a2V5d29yZD5Db21wdXRhdGlvbmFsIEJpb2xvZ3kvKm1ldGhv
ZHM8L2tleXdvcmQ+PGtleXdvcmQ+SHlkcm9nZW4gQm9uZGluZzwva2V5d29yZD48a2V5d29yZD5I
eWRyb3Bob2JpYyBhbmQgSHlkcm9waGlsaWMgSW50ZXJhY3Rpb25zPC9rZXl3b3JkPjxrZXl3b3Jk
PipMaWdhbmRzPC9rZXl3b3JkPjxrZXl3b3JkPk1vbGVjdWxhciBEeW5hbWljcyBTaW11bGF0aW9u
PC9rZXl3b3JkPjxrZXl3b3JkPlNlbnNpdGl2aXR5IGFuZCBTcGVjaWZpY2l0eTwva2V5d29yZD48
a2V5d29yZD4qU29mdHdhcmU8L2tleXdvcmQ+PGtleXdvcmQ+U29sdmVudHMvY2hlbWlzdHJ5PC9r
ZXl3b3JkPjxrZXl3b3JkPlRoZXJtb2R5bmFtaWNzPC9rZXl3b3JkPjxrZXl3b3JkPlRpbWUgRmFj
dG9yczwva2V5d29yZD48L2tleXdvcmRzPjxkYXRlcz48eWVhcj4yMDEwPC95ZWFyPjxwdWItZGF0
ZXM+PGRhdGU+SmFuIDMwPC9kYXRlPjwvcHViLWRhdGVzPjwvZGF0ZXM+PGlzYm4+MDE5Mi04NjUx
PC9pc2JuPjxhY2Nlc3Npb24tbnVtPjE5NDk5NTc2PC9hY2Nlc3Npb24tbnVtPjx1cmxzPjwvdXJs
cz48Y3VzdG9tMj5QTUMzMDQxNjQxPC9jdXN0b20yPjxjdXN0b202Pk5JSE1TMjcwOTY1PC9jdXN0
b202PjxlbGVjdHJvbmljLXJlc291cmNlLW51bT4xMC4xMDAyL2pjYy4yMTMzNDwvZWxlY3Ryb25p
Yy1yZXNvdXJjZS1udW0+PHJlbW90ZS1kYXRhYmFzZS1wcm92aWRlcj5OTE08L3JlbW90ZS1kYXRh
YmFzZS1wcm92aWRlcj48bGFuZ3VhZ2U+ZW5nPC9sYW5ndWFnZT48L3JlY29yZD48L0NpdGU+PC9F
bmROb3RlPgB=
</w:fldData>
        </w:fldChar>
      </w:r>
      <w:r w:rsidR="005D79EE" w:rsidRPr="008A4FB7">
        <w:rPr>
          <w:lang w:val="en-GB"/>
        </w:rPr>
        <w:instrText xml:space="preserve"> ADDIN EN.CITE.DATA </w:instrText>
      </w:r>
      <w:r w:rsidR="00DE4BC3" w:rsidRPr="008A4FB7">
        <w:rPr>
          <w:lang w:val="en-GB"/>
        </w:rPr>
      </w:r>
      <w:r w:rsidR="00DE4BC3" w:rsidRPr="008A4FB7">
        <w:rPr>
          <w:lang w:val="en-GB"/>
        </w:rPr>
        <w:fldChar w:fldCharType="end"/>
      </w:r>
      <w:r w:rsidR="00DE4BC3" w:rsidRPr="008A4FB7">
        <w:rPr>
          <w:lang w:val="en-GB"/>
        </w:rPr>
      </w:r>
      <w:r w:rsidR="00DE4BC3" w:rsidRPr="008A4FB7">
        <w:rPr>
          <w:lang w:val="en-GB"/>
        </w:rPr>
        <w:fldChar w:fldCharType="separate"/>
      </w:r>
      <w:r w:rsidR="005D79EE" w:rsidRPr="008A4FB7">
        <w:rPr>
          <w:noProof/>
          <w:lang w:val="en-GB"/>
        </w:rPr>
        <w:t>[55]</w:t>
      </w:r>
      <w:r w:rsidR="00DE4BC3" w:rsidRPr="008A4FB7">
        <w:rPr>
          <w:lang w:val="en-GB"/>
        </w:rPr>
        <w:fldChar w:fldCharType="end"/>
      </w:r>
      <w:r w:rsidR="008A4FB7" w:rsidRPr="008A4FB7">
        <w:rPr>
          <w:lang w:val="en-GB"/>
        </w:rPr>
        <w:t>.</w:t>
      </w:r>
      <w:r w:rsidR="00684152" w:rsidRPr="008A4FB7">
        <w:rPr>
          <w:lang w:val="en-GB"/>
        </w:rPr>
        <w:t xml:space="preserve"> Low binding energies, below -</w:t>
      </w:r>
      <w:r w:rsidR="00985282" w:rsidRPr="008A4FB7">
        <w:rPr>
          <w:lang w:val="en-GB"/>
        </w:rPr>
        <w:t>13.2</w:t>
      </w:r>
      <w:r w:rsidR="00684152" w:rsidRPr="008A4FB7">
        <w:rPr>
          <w:lang w:val="en-GB"/>
        </w:rPr>
        <w:t xml:space="preserve"> kcal/mol, were obtained</w:t>
      </w:r>
      <w:r w:rsidR="00981786" w:rsidRPr="008A4FB7">
        <w:rPr>
          <w:lang w:val="en-GB"/>
        </w:rPr>
        <w:t xml:space="preserve"> indicating a strong binding of </w:t>
      </w:r>
      <w:r w:rsidR="00981786" w:rsidRPr="008A4FB7">
        <w:rPr>
          <w:b/>
          <w:lang w:val="en-GB"/>
        </w:rPr>
        <w:t>MB105</w:t>
      </w:r>
      <w:r w:rsidR="00981786" w:rsidRPr="008A4FB7">
        <w:rPr>
          <w:lang w:val="en-GB"/>
        </w:rPr>
        <w:t xml:space="preserve"> and </w:t>
      </w:r>
      <w:r w:rsidR="00981786" w:rsidRPr="008A4FB7">
        <w:rPr>
          <w:b/>
          <w:lang w:val="en-GB"/>
        </w:rPr>
        <w:t>MB118</w:t>
      </w:r>
      <w:r w:rsidR="00985282" w:rsidRPr="008A4FB7">
        <w:rPr>
          <w:lang w:val="en-GB"/>
        </w:rPr>
        <w:t xml:space="preserve"> </w:t>
      </w:r>
      <w:r w:rsidR="00EE6A06" w:rsidRPr="008A4FB7">
        <w:rPr>
          <w:lang w:val="en-GB"/>
        </w:rPr>
        <w:t>that explain</w:t>
      </w:r>
      <w:r w:rsidR="00C171F2" w:rsidRPr="008A4FB7">
        <w:rPr>
          <w:lang w:val="en-GB"/>
        </w:rPr>
        <w:t>s</w:t>
      </w:r>
      <w:r w:rsidR="00EE6A06" w:rsidRPr="008A4FB7">
        <w:rPr>
          <w:lang w:val="en-GB"/>
        </w:rPr>
        <w:t xml:space="preserve"> the </w:t>
      </w:r>
      <w:r w:rsidR="00C171F2" w:rsidRPr="008A4FB7">
        <w:rPr>
          <w:lang w:val="en-GB"/>
        </w:rPr>
        <w:t xml:space="preserve">strong </w:t>
      </w:r>
      <w:r w:rsidR="00EE6A06" w:rsidRPr="008A4FB7">
        <w:rPr>
          <w:lang w:val="en-GB"/>
        </w:rPr>
        <w:t>anticholinesteras</w:t>
      </w:r>
      <w:r w:rsidR="00EE296D" w:rsidRPr="008A4FB7">
        <w:rPr>
          <w:lang w:val="en-GB"/>
        </w:rPr>
        <w:t>e</w:t>
      </w:r>
      <w:r w:rsidR="00EE6A06" w:rsidRPr="008A4FB7">
        <w:rPr>
          <w:lang w:val="en-GB"/>
        </w:rPr>
        <w:t xml:space="preserve"> activity </w:t>
      </w:r>
      <w:r w:rsidR="00C171F2" w:rsidRPr="008A4FB7">
        <w:rPr>
          <w:lang w:val="en-GB"/>
        </w:rPr>
        <w:t>(</w:t>
      </w:r>
      <w:r w:rsidR="002A1711" w:rsidRPr="008A4FB7">
        <w:rPr>
          <w:lang w:val="en-GB"/>
        </w:rPr>
        <w:t>IC</w:t>
      </w:r>
      <w:r w:rsidR="002A1711" w:rsidRPr="008A4FB7">
        <w:rPr>
          <w:vertAlign w:val="subscript"/>
          <w:lang w:val="en-GB"/>
        </w:rPr>
        <w:t>50</w:t>
      </w:r>
      <w:r w:rsidR="002A1711" w:rsidRPr="008A4FB7">
        <w:rPr>
          <w:lang w:val="en-GB"/>
        </w:rPr>
        <w:t xml:space="preserve"> </w:t>
      </w:r>
      <w:r w:rsidR="00EE6A06" w:rsidRPr="008A4FB7">
        <w:rPr>
          <w:lang w:val="en-GB"/>
        </w:rPr>
        <w:t xml:space="preserve">values </w:t>
      </w:r>
      <w:r w:rsidR="002A1711" w:rsidRPr="008A4FB7">
        <w:rPr>
          <w:lang w:val="en-GB"/>
        </w:rPr>
        <w:t>in</w:t>
      </w:r>
      <w:r w:rsidR="00EE296D" w:rsidRPr="008A4FB7">
        <w:rPr>
          <w:lang w:val="en-GB"/>
        </w:rPr>
        <w:t xml:space="preserve"> the</w:t>
      </w:r>
      <w:r w:rsidR="002A1711" w:rsidRPr="008A4FB7">
        <w:rPr>
          <w:lang w:val="en-GB"/>
        </w:rPr>
        <w:t xml:space="preserve"> nanomolar range</w:t>
      </w:r>
      <w:r w:rsidR="00C171F2" w:rsidRPr="008A4FB7">
        <w:rPr>
          <w:lang w:val="en-GB"/>
        </w:rPr>
        <w:t xml:space="preserve">). </w:t>
      </w:r>
      <w:r w:rsidR="00684152" w:rsidRPr="008A4FB7">
        <w:rPr>
          <w:lang w:val="en-GB"/>
        </w:rPr>
        <w:t>All docking poses showed a productive conformation of the tetrahydroacridine scaffold within the active site of AChE (Figure 3), with an optimal double π-π stacking interaction with Trp86 and Tyr337, and formation of a hydrogen bond with the backbone carbonyl group of His447</w:t>
      </w:r>
      <w:r w:rsidR="00981786" w:rsidRPr="008A4FB7">
        <w:rPr>
          <w:lang w:val="en-GB"/>
        </w:rPr>
        <w:t>.</w:t>
      </w:r>
      <w:r w:rsidR="00D773C9" w:rsidRPr="008A4FB7">
        <w:rPr>
          <w:lang w:val="en-GB"/>
        </w:rPr>
        <w:t xml:space="preserve"> In addition, the chlorine atom contributed significantly to the stabilization by interacting with Trp439</w:t>
      </w:r>
      <w:r w:rsidR="00E4142D" w:rsidRPr="008A4FB7">
        <w:rPr>
          <w:lang w:val="en-GB"/>
        </w:rPr>
        <w:t xml:space="preserve"> </w:t>
      </w:r>
      <w:r w:rsidR="00DE4BC3" w:rsidRPr="008A4FB7">
        <w:rPr>
          <w:lang w:val="en-GB"/>
        </w:rPr>
        <w:fldChar w:fldCharType="begin"/>
      </w:r>
      <w:r w:rsidR="005D79EE" w:rsidRPr="008A4FB7">
        <w:rPr>
          <w:lang w:val="en-GB"/>
        </w:rPr>
        <w:instrText xml:space="preserve"> ADDIN EN.CITE &lt;EndNote&gt;&lt;Cite&gt;&lt;Author&gt;Dvir&lt;/Author&gt;&lt;Year&gt;2002&lt;/Year&gt;&lt;RecNum&gt;80&lt;/RecNum&gt;&lt;DisplayText&gt;[65]&lt;/DisplayText&gt;&lt;record&gt;&lt;rec-number&gt;80&lt;/rec-number&gt;&lt;foreign-keys&gt;&lt;key app="EN" db-id="xse00v5pv0fee6etearv9ve0zx9xrz2edv09" timestamp="1581952385"&gt;80&lt;/key&gt;&lt;/foreign-keys&gt;&lt;ref-type name="Journal Article"&gt;17&lt;/ref-type&gt;&lt;contributors&gt;&lt;authors&gt;&lt;author&gt;Dvir, H.&lt;/author&gt;&lt;author&gt;Wong, D. M.&lt;/author&gt;&lt;author&gt;Harel, M.&lt;/author&gt;&lt;author&gt;Barril, X.&lt;/author&gt;&lt;author&gt;Orozco, M.&lt;/author&gt;&lt;author&gt;Luque, F. J.&lt;/author&gt;&lt;author&gt;Muñoz-Torrero, D.&lt;/author&gt;&lt;author&gt;Camps, P.&lt;/author&gt;&lt;author&gt;Rosenberry, T. L.&lt;/author&gt;&lt;author&gt;Silman, I.&lt;/author&gt;&lt;author&gt;Sussman, J. L.&lt;/author&gt;&lt;/authors&gt;&lt;/contributors&gt;&lt;titles&gt;&lt;title&gt;3D Structure of Torpedo californica Acetylcholinesterase Complexed with Huprine X at 2.1 Å Resolution:  Kinetic and Molecular Dynamic Correlates&lt;/title&gt;&lt;secondary-title&gt;Biochemistry&lt;/secondary-title&gt;&lt;/titles&gt;&lt;periodical&gt;&lt;full-title&gt;Biochemistry&lt;/full-title&gt;&lt;abbr-1&gt;Biochemistry&lt;/abbr-1&gt;&lt;abbr-2&gt;Biochemistry&lt;/abbr-2&gt;&lt;/periodical&gt;&lt;pages&gt;2970-2981&lt;/pages&gt;&lt;volume&gt;41&lt;/volume&gt;&lt;number&gt;9&lt;/number&gt;&lt;dates&gt;&lt;year&gt;2002&lt;/year&gt;&lt;pub-dates&gt;&lt;date&gt;2002/03/05&lt;/date&gt;&lt;/pub-dates&gt;&lt;/dates&gt;&lt;publisher&gt;American Chemical Society&lt;/publisher&gt;&lt;isbn&gt;0006-2960&lt;/isbn&gt;&lt;urls&gt;&lt;related-urls&gt;&lt;url&gt;https://doi.org/10.1021/bi011652i&lt;/url&gt;&lt;/related-urls&gt;&lt;/urls&gt;&lt;electronic-resource-num&gt;10.1021/bi011652i&lt;/electronic-resource-num&gt;&lt;/record&gt;&lt;/Cite&gt;&lt;/EndNote&gt;</w:instrText>
      </w:r>
      <w:r w:rsidR="00DE4BC3" w:rsidRPr="008A4FB7">
        <w:rPr>
          <w:lang w:val="en-GB"/>
        </w:rPr>
        <w:fldChar w:fldCharType="separate"/>
      </w:r>
      <w:r w:rsidR="005D79EE" w:rsidRPr="008A4FB7">
        <w:rPr>
          <w:noProof/>
          <w:lang w:val="en-GB"/>
        </w:rPr>
        <w:t>[65]</w:t>
      </w:r>
      <w:r w:rsidR="00DE4BC3" w:rsidRPr="008A4FB7">
        <w:rPr>
          <w:lang w:val="en-GB"/>
        </w:rPr>
        <w:fldChar w:fldCharType="end"/>
      </w:r>
      <w:r w:rsidR="008A4FB7" w:rsidRPr="008A4FB7">
        <w:rPr>
          <w:lang w:val="en-GB"/>
        </w:rPr>
        <w:t>.</w:t>
      </w:r>
      <w:r w:rsidR="00902764" w:rsidRPr="008A4FB7">
        <w:rPr>
          <w:lang w:val="en-GB"/>
        </w:rPr>
        <w:t xml:space="preserve"> </w:t>
      </w:r>
      <w:r w:rsidR="00A36B4E" w:rsidRPr="008A4FB7">
        <w:rPr>
          <w:lang w:val="en-GB"/>
        </w:rPr>
        <w:t>T</w:t>
      </w:r>
      <w:r w:rsidR="00902764" w:rsidRPr="008A4FB7">
        <w:rPr>
          <w:rFonts w:cs="Arial"/>
          <w:lang w:val="en-GB"/>
        </w:rPr>
        <w:t xml:space="preserve">he low stabilization energies obtained for </w:t>
      </w:r>
      <w:r w:rsidR="00902764" w:rsidRPr="008A4FB7">
        <w:rPr>
          <w:rFonts w:cs="Arial"/>
          <w:b/>
          <w:lang w:val="en-GB"/>
        </w:rPr>
        <w:t>MB105</w:t>
      </w:r>
      <w:r w:rsidR="00902764" w:rsidRPr="008A4FB7">
        <w:rPr>
          <w:rFonts w:cs="Arial"/>
          <w:lang w:val="en-GB"/>
        </w:rPr>
        <w:t xml:space="preserve"> and </w:t>
      </w:r>
      <w:r w:rsidR="00902764" w:rsidRPr="008A4FB7">
        <w:rPr>
          <w:rFonts w:cs="Arial"/>
          <w:b/>
          <w:lang w:val="en-GB"/>
        </w:rPr>
        <w:t>MB118</w:t>
      </w:r>
      <w:r w:rsidR="00902764" w:rsidRPr="008A4FB7">
        <w:rPr>
          <w:rFonts w:cs="Arial"/>
          <w:lang w:val="en-GB"/>
        </w:rPr>
        <w:t xml:space="preserve"> could be explained by potential hydrogen bonds between the 1,2,3-triazole moiety and Tyr124 and Tyr337. Furthermore, molecular docking revealed an additional π-π stacking interaction of the triazole with Tyr341.</w:t>
      </w:r>
      <w:r w:rsidR="0096611B" w:rsidRPr="008A4FB7">
        <w:rPr>
          <w:rFonts w:cs="Arial"/>
          <w:lang w:val="en-GB"/>
        </w:rPr>
        <w:t xml:space="preserve"> </w:t>
      </w:r>
      <w:r w:rsidR="00A36B4E" w:rsidRPr="008A4FB7">
        <w:rPr>
          <w:rFonts w:cs="Arial"/>
          <w:lang w:val="en-GB"/>
        </w:rPr>
        <w:t xml:space="preserve">These low stabilization energies could also be explained by additional π-π stacking interaction between </w:t>
      </w:r>
      <w:r w:rsidR="00D7068B" w:rsidRPr="008A4FB7">
        <w:rPr>
          <w:rFonts w:cs="Arial"/>
          <w:lang w:val="en-GB"/>
        </w:rPr>
        <w:t xml:space="preserve">the </w:t>
      </w:r>
      <w:r w:rsidR="00A36B4E" w:rsidRPr="008A4FB7">
        <w:rPr>
          <w:rFonts w:cs="Arial"/>
          <w:lang w:val="en-GB"/>
        </w:rPr>
        <w:t xml:space="preserve">phenyl ring of </w:t>
      </w:r>
      <w:r w:rsidR="00D7068B" w:rsidRPr="008A4FB7">
        <w:rPr>
          <w:rFonts w:cs="Arial"/>
          <w:lang w:val="en-GB"/>
        </w:rPr>
        <w:t xml:space="preserve">hybrids </w:t>
      </w:r>
      <w:r w:rsidR="00A36B4E" w:rsidRPr="008A4FB7">
        <w:rPr>
          <w:rFonts w:cs="Arial"/>
          <w:lang w:val="en-GB"/>
        </w:rPr>
        <w:t xml:space="preserve">and Tyr286, and between </w:t>
      </w:r>
      <w:r w:rsidR="0096611B" w:rsidRPr="008A4FB7">
        <w:rPr>
          <w:rFonts w:cs="Arial"/>
          <w:lang w:val="en-GB"/>
        </w:rPr>
        <w:t xml:space="preserve">3-pyridinyl ring and </w:t>
      </w:r>
      <w:r w:rsidR="00A36B4E" w:rsidRPr="008A4FB7">
        <w:rPr>
          <w:rFonts w:cs="Arial"/>
          <w:lang w:val="en-GB"/>
        </w:rPr>
        <w:t>Tyr</w:t>
      </w:r>
      <w:r w:rsidR="0096611B" w:rsidRPr="008A4FB7">
        <w:rPr>
          <w:rFonts w:cs="Arial"/>
          <w:lang w:val="en-GB"/>
        </w:rPr>
        <w:t>72 within the PAS of the enzyme.</w:t>
      </w:r>
    </w:p>
    <w:p w14:paraId="12C5DD37" w14:textId="77777777" w:rsidR="00053E60" w:rsidRDefault="00053E60" w:rsidP="00D773C9">
      <w:pPr>
        <w:spacing w:line="360" w:lineRule="auto"/>
        <w:jc w:val="both"/>
        <w:rPr>
          <w:rFonts w:cs="Arial"/>
          <w:lang w:val="en-GB"/>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22"/>
        <w:gridCol w:w="4650"/>
      </w:tblGrid>
      <w:tr w:rsidR="009E3B47" w14:paraId="2790F440" w14:textId="77777777" w:rsidTr="009E3B47">
        <w:tc>
          <w:tcPr>
            <w:tcW w:w="4531" w:type="dxa"/>
          </w:tcPr>
          <w:p w14:paraId="4BC45009" w14:textId="77777777" w:rsidR="004903D7" w:rsidRDefault="004903D7" w:rsidP="00D773C9">
            <w:pPr>
              <w:spacing w:line="360" w:lineRule="auto"/>
              <w:jc w:val="both"/>
              <w:rPr>
                <w:rFonts w:cs="Arial"/>
                <w:lang w:val="en-GB"/>
              </w:rPr>
            </w:pPr>
            <w:r>
              <w:rPr>
                <w:noProof/>
                <w:lang w:eastAsia="fr-FR"/>
              </w:rPr>
              <w:lastRenderedPageBreak/>
              <w:drawing>
                <wp:inline distT="0" distB="0" distL="0" distR="0" wp14:anchorId="3AC4304A" wp14:editId="137D5855">
                  <wp:extent cx="2712607" cy="2500431"/>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srcRect l="11084" t="17071" r="4600" b="5208"/>
                          <a:stretch/>
                        </pic:blipFill>
                        <pic:spPr bwMode="auto">
                          <a:xfrm>
                            <a:off x="0" y="0"/>
                            <a:ext cx="2722935" cy="2509951"/>
                          </a:xfrm>
                          <a:prstGeom prst="rect">
                            <a:avLst/>
                          </a:prstGeom>
                          <a:ln>
                            <a:noFill/>
                          </a:ln>
                          <a:extLst>
                            <a:ext uri="{53640926-AAD7-44D8-BBD7-CCE9431645EC}">
                              <a14:shadowObscured xmlns:a14="http://schemas.microsoft.com/office/drawing/2010/main"/>
                            </a:ext>
                          </a:extLst>
                        </pic:spPr>
                      </pic:pic>
                    </a:graphicData>
                  </a:graphic>
                </wp:inline>
              </w:drawing>
            </w:r>
          </w:p>
        </w:tc>
        <w:tc>
          <w:tcPr>
            <w:tcW w:w="4531" w:type="dxa"/>
          </w:tcPr>
          <w:p w14:paraId="453F46EE" w14:textId="77777777" w:rsidR="004903D7" w:rsidRDefault="004903D7" w:rsidP="00D773C9">
            <w:pPr>
              <w:spacing w:line="360" w:lineRule="auto"/>
              <w:jc w:val="both"/>
              <w:rPr>
                <w:rFonts w:cs="Arial"/>
                <w:lang w:val="en-GB"/>
              </w:rPr>
            </w:pPr>
            <w:r>
              <w:rPr>
                <w:noProof/>
                <w:lang w:eastAsia="fr-FR"/>
              </w:rPr>
              <w:drawing>
                <wp:inline distT="0" distB="0" distL="0" distR="0" wp14:anchorId="4AB2795D" wp14:editId="3BE6BF60">
                  <wp:extent cx="2859022" cy="2449901"/>
                  <wp:effectExtent l="0" t="0" r="0" b="762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srcRect l="7729" t="18150" r="3029" b="5379"/>
                          <a:stretch/>
                        </pic:blipFill>
                        <pic:spPr bwMode="auto">
                          <a:xfrm>
                            <a:off x="0" y="0"/>
                            <a:ext cx="2875795" cy="2464274"/>
                          </a:xfrm>
                          <a:prstGeom prst="rect">
                            <a:avLst/>
                          </a:prstGeom>
                          <a:ln>
                            <a:noFill/>
                          </a:ln>
                          <a:extLst>
                            <a:ext uri="{53640926-AAD7-44D8-BBD7-CCE9431645EC}">
                              <a14:shadowObscured xmlns:a14="http://schemas.microsoft.com/office/drawing/2010/main"/>
                            </a:ext>
                          </a:extLst>
                        </pic:spPr>
                      </pic:pic>
                    </a:graphicData>
                  </a:graphic>
                </wp:inline>
              </w:drawing>
            </w:r>
          </w:p>
        </w:tc>
      </w:tr>
    </w:tbl>
    <w:p w14:paraId="7EF70247" w14:textId="77777777" w:rsidR="009C4136" w:rsidRDefault="004903D7" w:rsidP="007F4B52">
      <w:pPr>
        <w:spacing w:line="360" w:lineRule="auto"/>
        <w:jc w:val="both"/>
        <w:rPr>
          <w:lang w:val="en-GB"/>
        </w:rPr>
      </w:pPr>
      <w:r w:rsidRPr="004903D7">
        <w:rPr>
          <w:rFonts w:cs="Arial"/>
          <w:b/>
          <w:lang w:val="en-GB"/>
        </w:rPr>
        <w:t>Figure 3</w:t>
      </w:r>
      <w:r>
        <w:rPr>
          <w:rFonts w:cs="Arial"/>
          <w:lang w:val="en-GB"/>
        </w:rPr>
        <w:t xml:space="preserve">. </w:t>
      </w:r>
      <w:r w:rsidRPr="00FA5AC8">
        <w:rPr>
          <w:lang w:val="en-GB"/>
        </w:rPr>
        <w:t xml:space="preserve">Molecular docking </w:t>
      </w:r>
      <w:r>
        <w:rPr>
          <w:lang w:val="en-GB"/>
        </w:rPr>
        <w:t xml:space="preserve">into </w:t>
      </w:r>
      <w:r w:rsidRPr="00FA5AC8">
        <w:rPr>
          <w:lang w:val="en-GB"/>
        </w:rPr>
        <w:t>AChE of (</w:t>
      </w:r>
      <w:r>
        <w:rPr>
          <w:lang w:val="en-GB"/>
        </w:rPr>
        <w:t>3</w:t>
      </w:r>
      <w:r w:rsidRPr="00FA5AC8">
        <w:rPr>
          <w:i/>
          <w:lang w:val="en-GB"/>
        </w:rPr>
        <w:t>R</w:t>
      </w:r>
      <w:r w:rsidR="009E3B47">
        <w:rPr>
          <w:i/>
          <w:lang w:val="en-GB"/>
        </w:rPr>
        <w:t>,</w:t>
      </w:r>
      <w:r w:rsidR="009E3B47" w:rsidRPr="007F4B52">
        <w:rPr>
          <w:lang w:val="en-GB"/>
        </w:rPr>
        <w:t>2</w:t>
      </w:r>
      <w:r w:rsidR="009E3B47">
        <w:rPr>
          <w:i/>
          <w:lang w:val="en-GB"/>
        </w:rPr>
        <w:t>S</w:t>
      </w:r>
      <w:r w:rsidRPr="00FA5AC8">
        <w:rPr>
          <w:lang w:val="en-GB"/>
        </w:rPr>
        <w:t>)-</w:t>
      </w:r>
      <w:r w:rsidR="009E3B47">
        <w:rPr>
          <w:b/>
          <w:lang w:val="en-GB"/>
        </w:rPr>
        <w:t>MB105</w:t>
      </w:r>
      <w:r w:rsidRPr="00FA5AC8">
        <w:rPr>
          <w:lang w:val="en-GB"/>
        </w:rPr>
        <w:t xml:space="preserve"> (left panel</w:t>
      </w:r>
      <w:r w:rsidR="009E3B47">
        <w:rPr>
          <w:lang w:val="en-GB"/>
        </w:rPr>
        <w:t xml:space="preserve">, binding energy -15.2 kcal/mol) </w:t>
      </w:r>
      <w:r w:rsidRPr="00FA5AC8">
        <w:rPr>
          <w:lang w:val="en-GB"/>
        </w:rPr>
        <w:t>and (</w:t>
      </w:r>
      <w:r w:rsidR="009E3B47">
        <w:rPr>
          <w:lang w:val="en-GB"/>
        </w:rPr>
        <w:t>3</w:t>
      </w:r>
      <w:r w:rsidRPr="00FA5AC8">
        <w:rPr>
          <w:i/>
          <w:lang w:val="en-GB"/>
        </w:rPr>
        <w:t>R</w:t>
      </w:r>
      <w:r w:rsidR="009E3B47">
        <w:rPr>
          <w:i/>
          <w:lang w:val="en-GB"/>
        </w:rPr>
        <w:t>,</w:t>
      </w:r>
      <w:r w:rsidR="009E3B47" w:rsidRPr="007F4B52">
        <w:rPr>
          <w:lang w:val="en-GB"/>
        </w:rPr>
        <w:t>2</w:t>
      </w:r>
      <w:r w:rsidR="009E3B47">
        <w:rPr>
          <w:i/>
          <w:lang w:val="en-GB"/>
        </w:rPr>
        <w:t>S</w:t>
      </w:r>
      <w:r w:rsidRPr="00FA5AC8">
        <w:rPr>
          <w:lang w:val="en-GB"/>
        </w:rPr>
        <w:t>)-</w:t>
      </w:r>
      <w:r w:rsidR="009E3B47" w:rsidRPr="009E3B47">
        <w:rPr>
          <w:b/>
          <w:lang w:val="en-GB"/>
        </w:rPr>
        <w:t>MB118</w:t>
      </w:r>
      <w:r w:rsidRPr="00FA5AC8">
        <w:rPr>
          <w:lang w:val="en-GB"/>
        </w:rPr>
        <w:t xml:space="preserve"> (right panel</w:t>
      </w:r>
      <w:r w:rsidR="009E3B47">
        <w:rPr>
          <w:lang w:val="en-GB"/>
        </w:rPr>
        <w:t>, binding energy -14.8 kcal/mol</w:t>
      </w:r>
      <w:r w:rsidRPr="00FA5AC8">
        <w:rPr>
          <w:lang w:val="en-GB"/>
        </w:rPr>
        <w:t>).</w:t>
      </w:r>
    </w:p>
    <w:p w14:paraId="651F657C" w14:textId="77777777" w:rsidR="00906E23" w:rsidRDefault="00906E23" w:rsidP="00906E23">
      <w:pPr>
        <w:pStyle w:val="Titolo1"/>
        <w:rPr>
          <w:lang w:val="en-GB"/>
        </w:rPr>
      </w:pPr>
      <w:r>
        <w:rPr>
          <w:lang w:val="en-GB"/>
        </w:rPr>
        <w:t>Discussion</w:t>
      </w:r>
    </w:p>
    <w:p w14:paraId="00854475" w14:textId="77777777" w:rsidR="003A0CE7" w:rsidRDefault="003A0CE7" w:rsidP="00A21B7A">
      <w:pPr>
        <w:pStyle w:val="TAMainText"/>
        <w:rPr>
          <w:b/>
        </w:rPr>
      </w:pPr>
      <w:r w:rsidRPr="0032786A">
        <w:t xml:space="preserve">Massive loss of </w:t>
      </w:r>
      <w:r w:rsidR="000C0ACA" w:rsidRPr="00A26D6E">
        <w:t>AChE</w:t>
      </w:r>
      <w:r w:rsidRPr="00A26D6E">
        <w:t xml:space="preserve">, </w:t>
      </w:r>
      <w:r w:rsidR="00DE4BC3" w:rsidRPr="00A26D6E">
        <w:t>acetylcholine synthetic enzymes,</w:t>
      </w:r>
      <w:r w:rsidRPr="00A26D6E">
        <w:t xml:space="preserve"> neuronal</w:t>
      </w:r>
      <w:r w:rsidRPr="0032786A">
        <w:t xml:space="preserve"> nicotinic </w:t>
      </w:r>
      <w:r w:rsidR="000C0ACA">
        <w:t>ACh</w:t>
      </w:r>
      <w:r w:rsidR="000C0ACA" w:rsidRPr="0032786A">
        <w:t xml:space="preserve"> </w:t>
      </w:r>
      <w:r w:rsidRPr="0032786A">
        <w:t xml:space="preserve">receptors and cholinergic synapses in the basal forebrain is an important sign of AD neurodegeneration </w:t>
      </w:r>
      <w:r w:rsidR="00DE4BC3" w:rsidRPr="0032786A">
        <w:rPr>
          <w:iCs/>
        </w:rPr>
        <w:fldChar w:fldCharType="begin">
          <w:fldData xml:space="preserve">PEVuZE5vdGU+PENpdGU+PEF1dGhvcj5TY2hsaWViczwvQXV0aG9yPjxZZWFyPjIwMTE8L1llYXI+
PFJlY051bT41NDwvUmVjTnVtPjxEaXNwbGF5VGV4dD5bNjYtNjldPC9EaXNwbGF5VGV4dD48cmVj
b3JkPjxyZWMtbnVtYmVyPjU0PC9yZWMtbnVtYmVyPjxmb3JlaWduLWtleXM+PGtleSBhcHA9IkVO
IiBkYi1pZD0iNXh0djB0OXoyZmFkNXdlMjUwdXA5d2Vnc2FyejJ6ZXJ0ZXN3Ij41NDwva2V5Pjwv
Zm9yZWlnbi1rZXlzPjxyZWYtdHlwZSBuYW1lPSJKb3VybmFsIEFydGljbGUiPjE3PC9yZWYtdHlw
ZT48Y29udHJpYnV0b3JzPjxhdXRob3JzPjxhdXRob3I+U2NobGllYnMsIFIuPC9hdXRob3I+PGF1
dGhvcj5BcmVuZHQsIFQuPC9hdXRob3I+PC9hdXRob3JzPjwvY29udHJpYnV0b3JzPjxhdXRoLWFk
ZHJlc3M+W1NjaGxpZWJzLCBSZWluaGFyZDsgQXJlbmR0LCBUaG9tYXNdIFVuaXYgTGVpcHppZywg
UGF1bCBGbGVjaHNpZyBJbnN0IEJyYWluIFJlcywgRC0wNDEwOSBMZWlwemlnLCBHZXJtYW55LiYj
eEQ7U2NobGllYnMsIFIgKHJlcHJpbnQgYXV0aG9yKSwgVW5pdiBMZWlwemlnLCBQYXVsIEZsZWNo
c2lnIEluc3QgQnJhaW4gUmVzLCBKYWhuYWxsZWUgNTksIEQtMDQxMDkgTGVpcHppZywgR2VybWFu
eS4mI3hEO3NjaHJlQG1lZGl6aW4udW5pLWxlaXB6aWcuZGU8L2F1dGgtYWRkcmVzcz48dGl0bGVz
Pjx0aXRsZT5UaGUgY2hvbGluZXJnaWMgc3lzdGVtIGluIGFnaW5nIGFuZCBuZXVyb25hbCBkZWdl
bmVyYXRpb248L3RpdGxlPjxzZWNvbmRhcnktdGl0bGU+QmVoYXZpb3VyYWwgQnJhaW4gUmVzZWFy
Y2g8L3NlY29uZGFyeS10aXRsZT48YWx0LXRpdGxlPkJlaGF2LiBCcmFpbiBSZXMuPC9hbHQtdGl0
bGU+PC90aXRsZXM+PHBlcmlvZGljYWw+PGZ1bGwtdGl0bGU+QmVoYXZpb3VyYWwgQnJhaW4gUmVz
ZWFyY2g8L2Z1bGwtdGl0bGU+PGFiYnItMT5CZWhhdi4gQnJhaW4gUmVzLjwvYWJici0xPjwvcGVy
aW9kaWNhbD48YWx0LXBlcmlvZGljYWw+PGZ1bGwtdGl0bGU+QmVoYXZpb3VyYWwgQnJhaW4gUmVz
ZWFyY2g8L2Z1bGwtdGl0bGU+PGFiYnItMT5CZWhhdi4gQnJhaW4gUmVzLjwvYWJici0xPjwvYWx0
LXBlcmlvZGljYWw+PHBhZ2VzPjU1NS01NjM8L3BhZ2VzPjx2b2x1bWU+MjIxPC92b2x1bWU+PG51
bWJlcj4yPC9udW1iZXI+PGtleXdvcmRzPjxrZXl3b3JkPkFjZXR5bGNob2xpbmU8L2tleXdvcmQ+
PGtleXdvcmQ+QWx6aGVpbWVyJmFwb3M7cyBkaXNlYXNlPC9rZXl3b3JkPjxrZXl3b3JkPkNvZ25p
dGl2ZSBpbXBhaXJtZW50PC9rZXl3b3JkPjxrZXl3b3JkPkFteWxvaWQ8L2tleXdvcmQ+PGtleXdv
cmQ+cHJlY3Vyc29yIHByb3RlaW48L2tleXdvcmQ+PGtleXdvcmQ+VGF1IHByb3RlaW48L2tleXdv
cmQ+PGtleXdvcmQ+TkdGIHNpZ25hbGluZzwva2V5d29yZD48a2V5d29yZD5OaWNvdGluaWMgcmVj
ZXB0b3I8L2tleXdvcmQ+PGtleXdvcmQ+bmVydmUgZ3Jvd3RoLWZhY3Rvcjwva2V5d29yZD48a2V5
d29yZD5uaWNvdGluaWMgYWNldHlsY2hvbGluZS1yZWNlcHRvcjwva2V5d29yZD48a2V5d29yZD5t
aWxkIGNvZ25pdGl2ZTwva2V5d29yZD48a2V5d29yZD5pbXBhaXJtZW50PC9rZXl3b3JkPjxrZXl3
b3JkPmJhc2FsIGZvcmVicmFpbiBuZXVyb25zPC9rZXl3b3JkPjxrZXl3b3JkPmJldGEtYW15bG9p
ZCBwZXB0aWRlczwva2V5d29yZD48a2V5d29yZD5wNzU8L2tleXdvcmQ+PGtleXdvcmQ+bmV1cm90
cm9waGluIHJlY2VwdG9yPC9rZXl3b3JkPjxrZXl3b3JkPnRnMjU3NiBtb3VzZS1icmFpbjwva2V5
d29yZD48a2V5d29yZD5lbnRvcmhpbmFsIGNvcnRleCBuZXVyb25zPC9rZXl3b3JkPjxrZXl3b3Jk
PmV4YWNlcmJhdGVzIHRhdSBwYXRob2xvZ3k8L2tleXdvcmQ+PGtleXdvcmQ+cGFpcmVkIGhlbGlj
YWwgZmlsYW1lbnRzPC9rZXl3b3JkPjwva2V5d29yZHM+PGRhdGVzPjx5ZWFyPjIwMTE8L3llYXI+
PHB1Yi1kYXRlcz48ZGF0ZT5BdWc8L2RhdGU+PC9wdWItZGF0ZXM+PC9kYXRlcz48aXNibj4wMTY2
LTQzMjg8L2lzYm4+PGFjY2Vzc2lvbi1udW0+V09TOjAwMDI5MTI4MjcwMDAyMTwvYWNjZXNzaW9u
LW51bT48d29yay10eXBlPlJldmlldzwvd29yay10eXBlPjx1cmxzPjxyZWxhdGVkLXVybHM+PHVy
bD4mbHQ7R28gdG8gSVNJJmd0OzovL1dPUzowMDAyOTEyODI3MDAwMjE8L3VybD48L3JlbGF0ZWQt
dXJscz48L3VybHM+PGVsZWN0cm9uaWMtcmVzb3VyY2UtbnVtPjEwLjEwMTYvai5iYnIuMjAxMC4x
MS4wNTg8L2VsZWN0cm9uaWMtcmVzb3VyY2UtbnVtPjxsYW5ndWFnZT5FbmdsaXNoPC9sYW5ndWFn
ZT48L3JlY29yZD48L0NpdGU+PENpdGU+PEF1dGhvcj5Pa2FkYTwvQXV0aG9yPjxZZWFyPjIwMTU8
L1llYXI+PFJlY051bT41NTwvUmVjTnVtPjxyZWNvcmQ+PHJlYy1udW1iZXI+NTU8L3JlYy1udW1i
ZXI+PGZvcmVpZ24ta2V5cz48a2V5IGFwcD0iRU4iIGRiLWlkPSI1eHR2MHQ5ejJmYWQ1d2UyNTB1
cDl3ZWdzYXJ6MnplcnRlc3ciPjU1PC9rZXk+PC9mb3JlaWduLWtleXM+PHJlZi10eXBlIG5hbWU9
IkpvdXJuYWwgQXJ0aWNsZSI+MTc8L3JlZi10eXBlPjxjb250cmlidXRvcnM+PGF1dGhvcnM+PGF1
dGhvcj5Pa2FkYSwgS2FuYTwvYXV0aG9yPjxhdXRob3I+TmlzaGl6YXdhLCBLYXlvPC9hdXRob3I+
PGF1dGhvcj5Lb2JheWFzaGksIFRvbW9rbzwvYXV0aG9yPjxhdXRob3I+U2FrYXRhLCBTaG9nbzwv
YXV0aG9yPjxhdXRob3I+S29iYXlhc2hpLCBLYXp1dG88L2F1dGhvcj48L2F1dGhvcnM+PC9jb250
cmlidXRvcnM+PHRpdGxlcz48dGl0bGU+RGlzdGluY3Qgcm9sZXMgb2YgYmFzYWwgZm9yZWJyYWlu
IGNob2xpbmVyZ2ljIG5ldXJvbnMgaW4gc3BhdGlhbCBhbmQgb2JqZWN0IHJlY29nbml0aW9uIG1l
bW9yeTwvdGl0bGU+PHNlY29uZGFyeS10aXRsZT5TY2llbnRpZmljIFJlcG9ydHM8L3NlY29uZGFy
eS10aXRsZT48L3RpdGxlcz48cGVyaW9kaWNhbD48ZnVsbC10aXRsZT5TY2llbnRpZmljIFJlcG9y
dHM8L2Z1bGwtdGl0bGU+PC9wZXJpb2RpY2FsPjx2b2x1bWU+NTwvdm9sdW1lPjxkYXRlcz48eWVh
cj4yMDE1PC95ZWFyPjxwdWItZGF0ZXM+PGRhdGU+QXVnIDY8L2RhdGU+PC9wdWItZGF0ZXM+PC9k
YXRlcz48aXNibj4yMDQ1LTIzMjI8L2lzYm4+PGFjY2Vzc2lvbi1udW0+V09TOjAwMDM1OTEyODMw
MDAwMTwvYWNjZXNzaW9uLW51bT48dXJscz48cmVsYXRlZC11cmxzPjx1cmw+Jmx0O0dvIHRvIElT
SSZndDs6Ly9XT1M6MDAwMzU5MTI4MzAwMDAxPC91cmw+PC9yZWxhdGVkLXVybHM+PC91cmxzPjxj
dXN0b203PjEzMTU4PC9jdXN0b203PjxlbGVjdHJvbmljLXJlc291cmNlLW51bT4xMC4xMDM4L3Ny
ZXAxMzE1ODwvZWxlY3Ryb25pYy1yZXNvdXJjZS1udW0+PC9yZWNvcmQ+PC9DaXRlPjxDaXRlPjxB
dXRob3I+UGFyc29uczwvQXV0aG9yPjxZZWFyPjIwMTM8L1llYXI+PFJlY051bT41NjwvUmVjTnVt
PjxyZWNvcmQ+PHJlYy1udW1iZXI+NTY8L3JlYy1udW1iZXI+PGZvcmVpZ24ta2V5cz48a2V5IGFw
cD0iRU4iIGRiLWlkPSI1eHR2MHQ5ejJmYWQ1d2UyNTB1cDl3ZWdzYXJ6MnplcnRlc3ciPjU2PC9r
ZXk+PC9mb3JlaWduLWtleXM+PHJlZi10eXBlIG5hbWU9IkpvdXJuYWwgQXJ0aWNsZSI+MTc8L3Jl
Zi10eXBlPjxjb250cmlidXRvcnM+PGF1dGhvcnM+PGF1dGhvcj5QYXJzb25zLCBDLiBHLjwvYXV0
aG9yPjxhdXRob3I+RGFueXN6LCBXLjwvYXV0aG9yPjxhdXRob3I+RGVrdW5keSwgQS48L2F1dGhv
cj48YXV0aG9yPlB1bHRlLCBJLjwvYXV0aG9yPjwvYXV0aG9ycz48L2NvbnRyaWJ1dG9ycz48dGl0
bGVzPjx0aXRsZT5NZW1hbnRpbmUgYW5kIENob2xpbmVzdGVyYXNlIEluaGliaXRvcnM6IENvbXBs
ZW1lbnRhcnkgTWVjaGFuaXNtcyBpbiB0aGUgVHJlYXRtZW50IG9mIEFsemhlaW1lciZhcG9zO3Mg
RGlzZWFzZTwvdGl0bGU+PHNlY29uZGFyeS10aXRsZT5OZXVyb3RveGljaXR5IFJlc2VhcmNoPC9z
ZWNvbmRhcnktdGl0bGU+PC90aXRsZXM+PHBlcmlvZGljYWw+PGZ1bGwtdGl0bGU+TmV1cm90b3hp
Y2l0eSBSZXNlYXJjaDwvZnVsbC10aXRsZT48L3BlcmlvZGljYWw+PHBhZ2VzPjM1OC0zNjk8L3Bh
Z2VzPjx2b2x1bWU+MjQ8L3ZvbHVtZT48bnVtYmVyPjM8L251bWJlcj48ZGF0ZXM+PHllYXI+MjAx
MzwveWVhcj48cHViLWRhdGVzPjxkYXRlPk9jdDwvZGF0ZT48L3B1Yi1kYXRlcz48L2RhdGVzPjxp
c2JuPjEwMjktODQyODwvaXNibj48YWNjZXNzaW9uLW51bT5XT1M6MDAwMzIzNjY4ODAwMDA1PC9h
Y2Nlc3Npb24tbnVtPjx1cmxzPjxyZWxhdGVkLXVybHM+PHVybD4mbHQ7R28gdG8gSVNJJmd0Ozov
L1dPUzowMDAzMjM2Njg4MDAwMDU8L3VybD48L3JlbGF0ZWQtdXJscz48L3VybHM+PGVsZWN0cm9u
aWMtcmVzb3VyY2UtbnVtPjEwLjEwMDcvczEyNjQwLTAxMy05Mzk4LXo8L2VsZWN0cm9uaWMtcmVz
b3VyY2UtbnVtPjwvcmVjb3JkPjwvQ2l0ZT48Q2l0ZT48QXV0aG9yPkhhc3NlbG1vPC9BdXRob3I+
PFllYXI+MjAxMTwvWWVhcj48UmVjTnVtPjU3PC9SZWNOdW0+PHJlY29yZD48cmVjLW51bWJlcj41
NzwvcmVjLW51bWJlcj48Zm9yZWlnbi1rZXlzPjxrZXkgYXBwPSJFTiIgZGItaWQ9IjV4dHYwdDl6
MmZhZDV3ZTI1MHVwOXdlZ3NhcnoyemVydGVzdyI+NTc8L2tleT48L2ZvcmVpZ24ta2V5cz48cmVm
LXR5cGUgbmFtZT0iSm91cm5hbCBBcnRpY2xlIj4xNzwvcmVmLXR5cGU+PGNvbnRyaWJ1dG9ycz48
YXV0aG9ycz48YXV0aG9yPkhhc3NlbG1vLCBNaWNoYWVsIEUuPC9hdXRob3I+PGF1dGhvcj5TYXJ0
ZXIsIE1hcnRpbjwvYXV0aG9yPjwvYXV0aG9ycz48L2NvbnRyaWJ1dG9ycz48dGl0bGVzPjx0aXRs
ZT5Nb2RlcyBhbmQgTW9kZWxzIG9mIEZvcmVicmFpbiBDaG9saW5lcmdpYyBOZXVyb21vZHVsYXRp
b24gb2YgQ29nbml0aW9uPC90aXRsZT48c2Vjb25kYXJ5LXRpdGxlPk5ldXJvcHN5Y2hvcGhhcm1h
Y29sb2d5PC9zZWNvbmRhcnktdGl0bGU+PC90aXRsZXM+PHBlcmlvZGljYWw+PGZ1bGwtdGl0bGU+
TmV1cm9wc3ljaG9waGFybWFjb2xvZ3k8L2Z1bGwtdGl0bGU+PC9wZXJpb2RpY2FsPjxwYWdlcz41
Mi03MzwvcGFnZXM+PHZvbHVtZT4zNjwvdm9sdW1lPjxudW1iZXI+MTwvbnVtYmVyPjxkYXRlcz48
eWVhcj4yMDExPC95ZWFyPjxwdWItZGF0ZXM+PGRhdGU+SmFuPC9kYXRlPjwvcHViLWRhdGVzPjwv
ZGF0ZXM+PGlzYm4+MDg5My0xMzNYPC9pc2JuPjxhY2Nlc3Npb24tbnVtPldPUzowMDAyODQ4Nzcz
MDAwMDQ8L2FjY2Vzc2lvbi1udW0+PHVybHM+PHJlbGF0ZWQtdXJscz48dXJsPiZsdDtHbyB0byBJ
U0kmZ3Q7Oi8vV09TOjAwMDI4NDg3NzMwMDAwNDwvdXJsPjwvcmVsYXRlZC11cmxzPjwvdXJscz48
ZWxlY3Ryb25pYy1yZXNvdXJjZS1udW0+MTAuMTAzOC9ucHAuMjAxMC4xMDQ8L2VsZWN0cm9uaWMt
cmVzb3VyY2UtbnVtPjwvcmVjb3JkPjwvQ2l0ZT48L0VuZE5vdGU+AG==
</w:fldData>
        </w:fldChar>
      </w:r>
      <w:r w:rsidR="005D79EE">
        <w:rPr>
          <w:iCs/>
        </w:rPr>
        <w:instrText xml:space="preserve"> ADDIN EN.CITE </w:instrText>
      </w:r>
      <w:r w:rsidR="00DE4BC3">
        <w:rPr>
          <w:iCs/>
        </w:rPr>
        <w:fldChar w:fldCharType="begin">
          <w:fldData xml:space="preserve">PEVuZE5vdGU+PENpdGU+PEF1dGhvcj5TY2hsaWViczwvQXV0aG9yPjxZZWFyPjIwMTE8L1llYXI+
PFJlY051bT41NDwvUmVjTnVtPjxEaXNwbGF5VGV4dD5bNjYtNjldPC9EaXNwbGF5VGV4dD48cmVj
b3JkPjxyZWMtbnVtYmVyPjU0PC9yZWMtbnVtYmVyPjxmb3JlaWduLWtleXM+PGtleSBhcHA9IkVO
IiBkYi1pZD0iNXh0djB0OXoyZmFkNXdlMjUwdXA5d2Vnc2FyejJ6ZXJ0ZXN3Ij41NDwva2V5Pjwv
Zm9yZWlnbi1rZXlzPjxyZWYtdHlwZSBuYW1lPSJKb3VybmFsIEFydGljbGUiPjE3PC9yZWYtdHlw
ZT48Y29udHJpYnV0b3JzPjxhdXRob3JzPjxhdXRob3I+U2NobGllYnMsIFIuPC9hdXRob3I+PGF1
dGhvcj5BcmVuZHQsIFQuPC9hdXRob3I+PC9hdXRob3JzPjwvY29udHJpYnV0b3JzPjxhdXRoLWFk
ZHJlc3M+W1NjaGxpZWJzLCBSZWluaGFyZDsgQXJlbmR0LCBUaG9tYXNdIFVuaXYgTGVpcHppZywg
UGF1bCBGbGVjaHNpZyBJbnN0IEJyYWluIFJlcywgRC0wNDEwOSBMZWlwemlnLCBHZXJtYW55LiYj
eEQ7U2NobGllYnMsIFIgKHJlcHJpbnQgYXV0aG9yKSwgVW5pdiBMZWlwemlnLCBQYXVsIEZsZWNo
c2lnIEluc3QgQnJhaW4gUmVzLCBKYWhuYWxsZWUgNTksIEQtMDQxMDkgTGVpcHppZywgR2VybWFu
eS4mI3hEO3NjaHJlQG1lZGl6aW4udW5pLWxlaXB6aWcuZGU8L2F1dGgtYWRkcmVzcz48dGl0bGVz
Pjx0aXRsZT5UaGUgY2hvbGluZXJnaWMgc3lzdGVtIGluIGFnaW5nIGFuZCBuZXVyb25hbCBkZWdl
bmVyYXRpb248L3RpdGxlPjxzZWNvbmRhcnktdGl0bGU+QmVoYXZpb3VyYWwgQnJhaW4gUmVzZWFy
Y2g8L3NlY29uZGFyeS10aXRsZT48YWx0LXRpdGxlPkJlaGF2LiBCcmFpbiBSZXMuPC9hbHQtdGl0
bGU+PC90aXRsZXM+PHBlcmlvZGljYWw+PGZ1bGwtdGl0bGU+QmVoYXZpb3VyYWwgQnJhaW4gUmVz
ZWFyY2g8L2Z1bGwtdGl0bGU+PGFiYnItMT5CZWhhdi4gQnJhaW4gUmVzLjwvYWJici0xPjwvcGVy
aW9kaWNhbD48YWx0LXBlcmlvZGljYWw+PGZ1bGwtdGl0bGU+QmVoYXZpb3VyYWwgQnJhaW4gUmVz
ZWFyY2g8L2Z1bGwtdGl0bGU+PGFiYnItMT5CZWhhdi4gQnJhaW4gUmVzLjwvYWJici0xPjwvYWx0
LXBlcmlvZGljYWw+PHBhZ2VzPjU1NS01NjM8L3BhZ2VzPjx2b2x1bWU+MjIxPC92b2x1bWU+PG51
bWJlcj4yPC9udW1iZXI+PGtleXdvcmRzPjxrZXl3b3JkPkFjZXR5bGNob2xpbmU8L2tleXdvcmQ+
PGtleXdvcmQ+QWx6aGVpbWVyJmFwb3M7cyBkaXNlYXNlPC9rZXl3b3JkPjxrZXl3b3JkPkNvZ25p
dGl2ZSBpbXBhaXJtZW50PC9rZXl3b3JkPjxrZXl3b3JkPkFteWxvaWQ8L2tleXdvcmQ+PGtleXdv
cmQ+cHJlY3Vyc29yIHByb3RlaW48L2tleXdvcmQ+PGtleXdvcmQ+VGF1IHByb3RlaW48L2tleXdv
cmQ+PGtleXdvcmQ+TkdGIHNpZ25hbGluZzwva2V5d29yZD48a2V5d29yZD5OaWNvdGluaWMgcmVj
ZXB0b3I8L2tleXdvcmQ+PGtleXdvcmQ+bmVydmUgZ3Jvd3RoLWZhY3Rvcjwva2V5d29yZD48a2V5
d29yZD5uaWNvdGluaWMgYWNldHlsY2hvbGluZS1yZWNlcHRvcjwva2V5d29yZD48a2V5d29yZD5t
aWxkIGNvZ25pdGl2ZTwva2V5d29yZD48a2V5d29yZD5pbXBhaXJtZW50PC9rZXl3b3JkPjxrZXl3
b3JkPmJhc2FsIGZvcmVicmFpbiBuZXVyb25zPC9rZXl3b3JkPjxrZXl3b3JkPmJldGEtYW15bG9p
ZCBwZXB0aWRlczwva2V5d29yZD48a2V5d29yZD5wNzU8L2tleXdvcmQ+PGtleXdvcmQ+bmV1cm90
cm9waGluIHJlY2VwdG9yPC9rZXl3b3JkPjxrZXl3b3JkPnRnMjU3NiBtb3VzZS1icmFpbjwva2V5
d29yZD48a2V5d29yZD5lbnRvcmhpbmFsIGNvcnRleCBuZXVyb25zPC9rZXl3b3JkPjxrZXl3b3Jk
PmV4YWNlcmJhdGVzIHRhdSBwYXRob2xvZ3k8L2tleXdvcmQ+PGtleXdvcmQ+cGFpcmVkIGhlbGlj
YWwgZmlsYW1lbnRzPC9rZXl3b3JkPjwva2V5d29yZHM+PGRhdGVzPjx5ZWFyPjIwMTE8L3llYXI+
PHB1Yi1kYXRlcz48ZGF0ZT5BdWc8L2RhdGU+PC9wdWItZGF0ZXM+PC9kYXRlcz48aXNibj4wMTY2
LTQzMjg8L2lzYm4+PGFjY2Vzc2lvbi1udW0+V09TOjAwMDI5MTI4MjcwMDAyMTwvYWNjZXNzaW9u
LW51bT48d29yay10eXBlPlJldmlldzwvd29yay10eXBlPjx1cmxzPjxyZWxhdGVkLXVybHM+PHVy
bD4mbHQ7R28gdG8gSVNJJmd0OzovL1dPUzowMDAyOTEyODI3MDAwMjE8L3VybD48L3JlbGF0ZWQt
dXJscz48L3VybHM+PGVsZWN0cm9uaWMtcmVzb3VyY2UtbnVtPjEwLjEwMTYvai5iYnIuMjAxMC4x
MS4wNTg8L2VsZWN0cm9uaWMtcmVzb3VyY2UtbnVtPjxsYW5ndWFnZT5FbmdsaXNoPC9sYW5ndWFn
ZT48L3JlY29yZD48L0NpdGU+PENpdGU+PEF1dGhvcj5Pa2FkYTwvQXV0aG9yPjxZZWFyPjIwMTU8
L1llYXI+PFJlY051bT41NTwvUmVjTnVtPjxyZWNvcmQ+PHJlYy1udW1iZXI+NTU8L3JlYy1udW1i
ZXI+PGZvcmVpZ24ta2V5cz48a2V5IGFwcD0iRU4iIGRiLWlkPSI1eHR2MHQ5ejJmYWQ1d2UyNTB1
cDl3ZWdzYXJ6MnplcnRlc3ciPjU1PC9rZXk+PC9mb3JlaWduLWtleXM+PHJlZi10eXBlIG5hbWU9
IkpvdXJuYWwgQXJ0aWNsZSI+MTc8L3JlZi10eXBlPjxjb250cmlidXRvcnM+PGF1dGhvcnM+PGF1
dGhvcj5Pa2FkYSwgS2FuYTwvYXV0aG9yPjxhdXRob3I+TmlzaGl6YXdhLCBLYXlvPC9hdXRob3I+
PGF1dGhvcj5Lb2JheWFzaGksIFRvbW9rbzwvYXV0aG9yPjxhdXRob3I+U2FrYXRhLCBTaG9nbzwv
YXV0aG9yPjxhdXRob3I+S29iYXlhc2hpLCBLYXp1dG88L2F1dGhvcj48L2F1dGhvcnM+PC9jb250
cmlidXRvcnM+PHRpdGxlcz48dGl0bGU+RGlzdGluY3Qgcm9sZXMgb2YgYmFzYWwgZm9yZWJyYWlu
IGNob2xpbmVyZ2ljIG5ldXJvbnMgaW4gc3BhdGlhbCBhbmQgb2JqZWN0IHJlY29nbml0aW9uIG1l
bW9yeTwvdGl0bGU+PHNlY29uZGFyeS10aXRsZT5TY2llbnRpZmljIFJlcG9ydHM8L3NlY29uZGFy
eS10aXRsZT48L3RpdGxlcz48cGVyaW9kaWNhbD48ZnVsbC10aXRsZT5TY2llbnRpZmljIFJlcG9y
dHM8L2Z1bGwtdGl0bGU+PC9wZXJpb2RpY2FsPjx2b2x1bWU+NTwvdm9sdW1lPjxkYXRlcz48eWVh
cj4yMDE1PC95ZWFyPjxwdWItZGF0ZXM+PGRhdGU+QXVnIDY8L2RhdGU+PC9wdWItZGF0ZXM+PC9k
YXRlcz48aXNibj4yMDQ1LTIzMjI8L2lzYm4+PGFjY2Vzc2lvbi1udW0+V09TOjAwMDM1OTEyODMw
MDAwMTwvYWNjZXNzaW9uLW51bT48dXJscz48cmVsYXRlZC11cmxzPjx1cmw+Jmx0O0dvIHRvIElT
SSZndDs6Ly9XT1M6MDAwMzU5MTI4MzAwMDAxPC91cmw+PC9yZWxhdGVkLXVybHM+PC91cmxzPjxj
dXN0b203PjEzMTU4PC9jdXN0b203PjxlbGVjdHJvbmljLXJlc291cmNlLW51bT4xMC4xMDM4L3Ny
ZXAxMzE1ODwvZWxlY3Ryb25pYy1yZXNvdXJjZS1udW0+PC9yZWNvcmQ+PC9DaXRlPjxDaXRlPjxB
dXRob3I+UGFyc29uczwvQXV0aG9yPjxZZWFyPjIwMTM8L1llYXI+PFJlY051bT41NjwvUmVjTnVt
PjxyZWNvcmQ+PHJlYy1udW1iZXI+NTY8L3JlYy1udW1iZXI+PGZvcmVpZ24ta2V5cz48a2V5IGFw
cD0iRU4iIGRiLWlkPSI1eHR2MHQ5ejJmYWQ1d2UyNTB1cDl3ZWdzYXJ6MnplcnRlc3ciPjU2PC9r
ZXk+PC9mb3JlaWduLWtleXM+PHJlZi10eXBlIG5hbWU9IkpvdXJuYWwgQXJ0aWNsZSI+MTc8L3Jl
Zi10eXBlPjxjb250cmlidXRvcnM+PGF1dGhvcnM+PGF1dGhvcj5QYXJzb25zLCBDLiBHLjwvYXV0
aG9yPjxhdXRob3I+RGFueXN6LCBXLjwvYXV0aG9yPjxhdXRob3I+RGVrdW5keSwgQS48L2F1dGhv
cj48YXV0aG9yPlB1bHRlLCBJLjwvYXV0aG9yPjwvYXV0aG9ycz48L2NvbnRyaWJ1dG9ycz48dGl0
bGVzPjx0aXRsZT5NZW1hbnRpbmUgYW5kIENob2xpbmVzdGVyYXNlIEluaGliaXRvcnM6IENvbXBs
ZW1lbnRhcnkgTWVjaGFuaXNtcyBpbiB0aGUgVHJlYXRtZW50IG9mIEFsemhlaW1lciZhcG9zO3Mg
RGlzZWFzZTwvdGl0bGU+PHNlY29uZGFyeS10aXRsZT5OZXVyb3RveGljaXR5IFJlc2VhcmNoPC9z
ZWNvbmRhcnktdGl0bGU+PC90aXRsZXM+PHBlcmlvZGljYWw+PGZ1bGwtdGl0bGU+TmV1cm90b3hp
Y2l0eSBSZXNlYXJjaDwvZnVsbC10aXRsZT48L3BlcmlvZGljYWw+PHBhZ2VzPjM1OC0zNjk8L3Bh
Z2VzPjx2b2x1bWU+MjQ8L3ZvbHVtZT48bnVtYmVyPjM8L251bWJlcj48ZGF0ZXM+PHllYXI+MjAx
MzwveWVhcj48cHViLWRhdGVzPjxkYXRlPk9jdDwvZGF0ZT48L3B1Yi1kYXRlcz48L2RhdGVzPjxp
c2JuPjEwMjktODQyODwvaXNibj48YWNjZXNzaW9uLW51bT5XT1M6MDAwMzIzNjY4ODAwMDA1PC9h
Y2Nlc3Npb24tbnVtPjx1cmxzPjxyZWxhdGVkLXVybHM+PHVybD4mbHQ7R28gdG8gSVNJJmd0Ozov
L1dPUzowMDAzMjM2Njg4MDAwMDU8L3VybD48L3JlbGF0ZWQtdXJscz48L3VybHM+PGVsZWN0cm9u
aWMtcmVzb3VyY2UtbnVtPjEwLjEwMDcvczEyNjQwLTAxMy05Mzk4LXo8L2VsZWN0cm9uaWMtcmVz
b3VyY2UtbnVtPjwvcmVjb3JkPjwvQ2l0ZT48Q2l0ZT48QXV0aG9yPkhhc3NlbG1vPC9BdXRob3I+
PFllYXI+MjAxMTwvWWVhcj48UmVjTnVtPjU3PC9SZWNOdW0+PHJlY29yZD48cmVjLW51bWJlcj41
NzwvcmVjLW51bWJlcj48Zm9yZWlnbi1rZXlzPjxrZXkgYXBwPSJFTiIgZGItaWQ9IjV4dHYwdDl6
MmZhZDV3ZTI1MHVwOXdlZ3NhcnoyemVydGVzdyI+NTc8L2tleT48L2ZvcmVpZ24ta2V5cz48cmVm
LXR5cGUgbmFtZT0iSm91cm5hbCBBcnRpY2xlIj4xNzwvcmVmLXR5cGU+PGNvbnRyaWJ1dG9ycz48
YXV0aG9ycz48YXV0aG9yPkhhc3NlbG1vLCBNaWNoYWVsIEUuPC9hdXRob3I+PGF1dGhvcj5TYXJ0
ZXIsIE1hcnRpbjwvYXV0aG9yPjwvYXV0aG9ycz48L2NvbnRyaWJ1dG9ycz48dGl0bGVzPjx0aXRs
ZT5Nb2RlcyBhbmQgTW9kZWxzIG9mIEZvcmVicmFpbiBDaG9saW5lcmdpYyBOZXVyb21vZHVsYXRp
b24gb2YgQ29nbml0aW9uPC90aXRsZT48c2Vjb25kYXJ5LXRpdGxlPk5ldXJvcHN5Y2hvcGhhcm1h
Y29sb2d5PC9zZWNvbmRhcnktdGl0bGU+PC90aXRsZXM+PHBlcmlvZGljYWw+PGZ1bGwtdGl0bGU+
TmV1cm9wc3ljaG9waGFybWFjb2xvZ3k8L2Z1bGwtdGl0bGU+PC9wZXJpb2RpY2FsPjxwYWdlcz41
Mi03MzwvcGFnZXM+PHZvbHVtZT4zNjwvdm9sdW1lPjxudW1iZXI+MTwvbnVtYmVyPjxkYXRlcz48
eWVhcj4yMDExPC95ZWFyPjxwdWItZGF0ZXM+PGRhdGU+SmFuPC9kYXRlPjwvcHViLWRhdGVzPjwv
ZGF0ZXM+PGlzYm4+MDg5My0xMzNYPC9pc2JuPjxhY2Nlc3Npb24tbnVtPldPUzowMDAyODQ4Nzcz
MDAwMDQ8L2FjY2Vzc2lvbi1udW0+PHVybHM+PHJlbGF0ZWQtdXJscz48dXJsPiZsdDtHbyB0byBJ
U0kmZ3Q7Oi8vV09TOjAwMDI4NDg3NzMwMDAwNDwvdXJsPjwvcmVsYXRlZC11cmxzPjwvdXJscz48
ZWxlY3Ryb25pYy1yZXNvdXJjZS1udW0+MTAuMTAzOC9ucHAuMjAxMC4xMDQ8L2VsZWN0cm9uaWMt
cmVzb3VyY2UtbnVtPjwvcmVjb3JkPjwvQ2l0ZT48L0VuZE5vdGU+AG==
</w:fldData>
        </w:fldChar>
      </w:r>
      <w:r w:rsidR="005D79EE">
        <w:rPr>
          <w:iCs/>
        </w:rPr>
        <w:instrText xml:space="preserve"> ADDIN EN.CITE.DATA </w:instrText>
      </w:r>
      <w:r w:rsidR="00DE4BC3">
        <w:rPr>
          <w:iCs/>
        </w:rPr>
      </w:r>
      <w:r w:rsidR="00DE4BC3">
        <w:rPr>
          <w:iCs/>
        </w:rPr>
        <w:fldChar w:fldCharType="end"/>
      </w:r>
      <w:r w:rsidR="00DE4BC3" w:rsidRPr="0032786A">
        <w:rPr>
          <w:iCs/>
        </w:rPr>
      </w:r>
      <w:r w:rsidR="00DE4BC3" w:rsidRPr="0032786A">
        <w:rPr>
          <w:iCs/>
        </w:rPr>
        <w:fldChar w:fldCharType="separate"/>
      </w:r>
      <w:r w:rsidR="005D79EE">
        <w:rPr>
          <w:iCs/>
          <w:noProof/>
        </w:rPr>
        <w:t>[66-69]</w:t>
      </w:r>
      <w:r w:rsidR="00DE4BC3" w:rsidRPr="0032786A">
        <w:rPr>
          <w:iCs/>
        </w:rPr>
        <w:fldChar w:fldCharType="end"/>
      </w:r>
      <w:r w:rsidRPr="0032786A">
        <w:t xml:space="preserve">. Although the underlying mechanisms explaining the beneficial effects of </w:t>
      </w:r>
      <w:r w:rsidR="000C0ACA">
        <w:t xml:space="preserve">AChE </w:t>
      </w:r>
      <w:r w:rsidRPr="0032786A">
        <w:t>inhibitors in AD patients are not fully understood, the cholinergic hypothesis is a valid strategy for palliative treatment for AD.</w:t>
      </w:r>
      <w:r w:rsidRPr="0032786A">
        <w:rPr>
          <w:color w:val="FF0000"/>
        </w:rPr>
        <w:t xml:space="preserve"> </w:t>
      </w:r>
      <w:r w:rsidRPr="0032786A">
        <w:t xml:space="preserve">The inhibition of </w:t>
      </w:r>
      <w:r w:rsidR="000C0ACA">
        <w:t>ACh</w:t>
      </w:r>
      <w:r w:rsidR="000C0ACA" w:rsidRPr="0032786A">
        <w:t xml:space="preserve"> </w:t>
      </w:r>
      <w:r w:rsidRPr="0032786A">
        <w:t>hydrolysis in AD</w:t>
      </w:r>
      <w:r w:rsidR="000C0ACA">
        <w:t xml:space="preserve"> </w:t>
      </w:r>
      <w:r w:rsidRPr="0032786A">
        <w:t xml:space="preserve">brain areas </w:t>
      </w:r>
      <w:r w:rsidR="00B66AD7">
        <w:t>with impaired cholinergic tra</w:t>
      </w:r>
      <w:r w:rsidR="00E46F7C">
        <w:t>n</w:t>
      </w:r>
      <w:r w:rsidR="00B66AD7">
        <w:t>smission</w:t>
      </w:r>
      <w:r w:rsidRPr="0032786A">
        <w:t xml:space="preserve"> increase</w:t>
      </w:r>
      <w:r w:rsidR="000C0ACA">
        <w:t>s</w:t>
      </w:r>
      <w:r w:rsidRPr="0032786A">
        <w:t xml:space="preserve"> the life-time of </w:t>
      </w:r>
      <w:r w:rsidR="000C0ACA">
        <w:t>ACh</w:t>
      </w:r>
      <w:r w:rsidR="000C0ACA" w:rsidRPr="0032786A">
        <w:t xml:space="preserve"> </w:t>
      </w:r>
      <w:r w:rsidRPr="0032786A">
        <w:t xml:space="preserve">in the synaptic cleft, </w:t>
      </w:r>
      <w:r w:rsidR="003C2EB9">
        <w:t>enhancing</w:t>
      </w:r>
      <w:r w:rsidR="003C2EB9" w:rsidRPr="0032786A">
        <w:t xml:space="preserve"> </w:t>
      </w:r>
      <w:r w:rsidRPr="0032786A">
        <w:t xml:space="preserve">the probability of nicotinic acetylcholine receptor activation </w:t>
      </w:r>
      <w:r w:rsidR="00DE4BC3" w:rsidRPr="0032786A">
        <w:rPr>
          <w:iCs/>
        </w:rPr>
        <w:fldChar w:fldCharType="begin"/>
      </w:r>
      <w:r w:rsidR="005D79EE">
        <w:rPr>
          <w:iCs/>
        </w:rPr>
        <w:instrText xml:space="preserve"> ADDIN EN.CITE &lt;EndNote&gt;&lt;Cite&gt;&lt;Author&gt;Parsons&lt;/Author&gt;&lt;Year&gt;2013&lt;/Year&gt;&lt;RecNum&gt;56&lt;/RecNum&gt;&lt;DisplayText&gt;[68]&lt;/DisplayText&gt;&lt;record&gt;&lt;rec-number&gt;56&lt;/rec-number&gt;&lt;foreign-keys&gt;&lt;key app="EN" db-id="5xtv0t9z2fad5we250up9wegsarz2zertesw"&gt;56&lt;/key&gt;&lt;/foreign-keys&gt;&lt;ref-type name="Journal Article"&gt;17&lt;/ref-type&gt;&lt;contributors&gt;&lt;authors&gt;&lt;author&gt;Parsons, C. G.&lt;/author&gt;&lt;author&gt;Danysz, W.&lt;/author&gt;&lt;author&gt;Dekundy, A.&lt;/author&gt;&lt;author&gt;Pulte, I.&lt;/author&gt;&lt;/authors&gt;&lt;/contributors&gt;&lt;titles&gt;&lt;title&gt;Memantine and Cholinesterase Inhibitors: Complementary Mechanisms in the Treatment of Alzheimer&amp;apos;s Disease&lt;/title&gt;&lt;secondary-title&gt;Neurotoxicity Research&lt;/secondary-title&gt;&lt;/titles&gt;&lt;periodical&gt;&lt;full-title&gt;Neurotoxicity Research&lt;/full-title&gt;&lt;/periodical&gt;&lt;pages&gt;358-369&lt;/pages&gt;&lt;volume&gt;24&lt;/volume&gt;&lt;number&gt;3&lt;/number&gt;&lt;dates&gt;&lt;year&gt;2013&lt;/year&gt;&lt;pub-dates&gt;&lt;date&gt;Oct&lt;/date&gt;&lt;/pub-dates&gt;&lt;/dates&gt;&lt;isbn&gt;1029-8428&lt;/isbn&gt;&lt;accession-num&gt;WOS:000323668800005&lt;/accession-num&gt;&lt;urls&gt;&lt;related-urls&gt;&lt;url&gt;&amp;lt;Go to ISI&amp;gt;://WOS:000323668800005&lt;/url&gt;&lt;/related-urls&gt;&lt;/urls&gt;&lt;electronic-resource-num&gt;10.1007/s12640-013-9398-z&lt;/electronic-resource-num&gt;&lt;/record&gt;&lt;/Cite&gt;&lt;/EndNote&gt;</w:instrText>
      </w:r>
      <w:r w:rsidR="00DE4BC3" w:rsidRPr="0032786A">
        <w:rPr>
          <w:iCs/>
        </w:rPr>
        <w:fldChar w:fldCharType="separate"/>
      </w:r>
      <w:r w:rsidR="005D79EE">
        <w:rPr>
          <w:iCs/>
          <w:noProof/>
        </w:rPr>
        <w:t>[68]</w:t>
      </w:r>
      <w:r w:rsidR="00DE4BC3" w:rsidRPr="0032786A">
        <w:rPr>
          <w:iCs/>
        </w:rPr>
        <w:fldChar w:fldCharType="end"/>
      </w:r>
      <w:r w:rsidRPr="0032786A">
        <w:t>. Neuronal pre</w:t>
      </w:r>
      <w:r w:rsidR="003C2EB9">
        <w:t>-</w:t>
      </w:r>
      <w:r w:rsidRPr="0032786A">
        <w:t xml:space="preserve">synaptic nAChRs mainly modulate </w:t>
      </w:r>
      <w:r w:rsidR="000C0ACA">
        <w:t xml:space="preserve">the release of </w:t>
      </w:r>
      <w:r w:rsidRPr="0032786A">
        <w:t>neurotransmitter</w:t>
      </w:r>
      <w:r w:rsidR="000C0ACA">
        <w:t>s</w:t>
      </w:r>
      <w:r w:rsidRPr="0032786A">
        <w:t xml:space="preserve"> </w:t>
      </w:r>
      <w:r w:rsidRPr="000C0ACA">
        <w:t>such as dopamine</w:t>
      </w:r>
      <w:r w:rsidRPr="0032786A">
        <w:t xml:space="preserve">, norepinephrine, serotonin, glutamate and GABA, empowering the positive effects of </w:t>
      </w:r>
      <w:r w:rsidR="000C0ACA">
        <w:t>AChE</w:t>
      </w:r>
      <w:r w:rsidR="000C0ACA" w:rsidRPr="0032786A">
        <w:t xml:space="preserve"> </w:t>
      </w:r>
      <w:r w:rsidRPr="0032786A">
        <w:t xml:space="preserve">inhibition on cognitive AD symptoms </w:t>
      </w:r>
      <w:r w:rsidR="00DE4BC3" w:rsidRPr="0032786A">
        <w:rPr>
          <w:iCs/>
        </w:rPr>
        <w:fldChar w:fldCharType="begin"/>
      </w:r>
      <w:r w:rsidR="005D79EE">
        <w:rPr>
          <w:iCs/>
        </w:rPr>
        <w:instrText xml:space="preserve"> ADDIN EN.CITE &lt;EndNote&gt;&lt;Cite&gt;&lt;Author&gt;Dani&lt;/Author&gt;&lt;Year&gt;2007&lt;/Year&gt;&lt;RecNum&gt;32&lt;/RecNum&gt;&lt;DisplayText&gt;[69, 70]&lt;/DisplayText&gt;&lt;record&gt;&lt;rec-number&gt;32&lt;/rec-number&gt;&lt;foreign-keys&gt;&lt;key app="EN" db-id="5xtv0t9z2fad5we250up9wegsarz2zertesw"&gt;32&lt;/key&gt;&lt;/foreign-keys&gt;&lt;ref-type name="Book Section"&gt;5&lt;/ref-type&gt;&lt;contributors&gt;&lt;authors&gt;&lt;author&gt;Dani, John A.&lt;/author&gt;&lt;author&gt;Bertrand, Daniel&lt;/author&gt;&lt;/authors&gt;&lt;/contributors&gt;&lt;titles&gt;&lt;title&gt;Nicotinic acetylcholine receptors and nicotinic cholinergic mechanisms of the central nervous system&lt;/title&gt;&lt;secondary-title&gt;Annual Review of Pharmacology and Toxicology&lt;/secondary-title&gt;&lt;tertiary-title&gt;Annual Review of Pharmacology and Toxicology&lt;/tertiary-title&gt;&lt;/titles&gt;&lt;pages&gt;699-729&lt;/pages&gt;&lt;volume&gt;47&lt;/volume&gt;&lt;dates&gt;&lt;year&gt;2007&lt;/year&gt;&lt;/dates&gt;&lt;isbn&gt;0362-1642&amp;#xD;978-0-8243-0446-1&lt;/isbn&gt;&lt;accession-num&gt;WOS:000244461700023&lt;/accession-num&gt;&lt;urls&gt;&lt;related-urls&gt;&lt;url&gt;&amp;lt;Go to ISI&amp;gt;://WOS:000244461700023&lt;/url&gt;&lt;/related-urls&gt;&lt;/urls&gt;&lt;electronic-resource-num&gt;10.1146/annurev.pharmtox.47.120505.105214&lt;/electronic-resource-num&gt;&lt;/record&gt;&lt;/Cite&gt;&lt;Cite&gt;&lt;Author&gt;Hasselmo&lt;/Author&gt;&lt;Year&gt;2011&lt;/Year&gt;&lt;RecNum&gt;57&lt;/RecNum&gt;&lt;record&gt;&lt;rec-number&gt;57&lt;/rec-number&gt;&lt;foreign-keys&gt;&lt;key app="EN" db-id="5xtv0t9z2fad5we250up9wegsarz2zertesw"&gt;57&lt;/key&gt;&lt;/foreign-keys&gt;&lt;ref-type name="Journal Article"&gt;17&lt;/ref-type&gt;&lt;contributors&gt;&lt;authors&gt;&lt;author&gt;Hasselmo, Michael E.&lt;/author&gt;&lt;author&gt;Sarter, Martin&lt;/author&gt;&lt;/authors&gt;&lt;/contributors&gt;&lt;titles&gt;&lt;title&gt;Modes and Models of Forebrain Cholinergic Neuromodulation of Cognition&lt;/title&gt;&lt;secondary-title&gt;Neuropsychopharmacology&lt;/secondary-title&gt;&lt;/titles&gt;&lt;periodical&gt;&lt;full-title&gt;Neuropsychopharmacology&lt;/full-title&gt;&lt;/periodical&gt;&lt;pages&gt;52-73&lt;/pages&gt;&lt;volume&gt;36&lt;/volume&gt;&lt;number&gt;1&lt;/number&gt;&lt;dates&gt;&lt;year&gt;2011&lt;/year&gt;&lt;pub-dates&gt;&lt;date&gt;Jan&lt;/date&gt;&lt;/pub-dates&gt;&lt;/dates&gt;&lt;isbn&gt;0893-133X&lt;/isbn&gt;&lt;accession-num&gt;WOS:000284877300004&lt;/accession-num&gt;&lt;urls&gt;&lt;related-urls&gt;&lt;url&gt;&amp;lt;Go to ISI&amp;gt;://WOS:000284877300004&lt;/url&gt;&lt;/related-urls&gt;&lt;/urls&gt;&lt;electronic-resource-num&gt;10.1038/npp.2010.104&lt;/electronic-resource-num&gt;&lt;/record&gt;&lt;/Cite&gt;&lt;/EndNote&gt;</w:instrText>
      </w:r>
      <w:r w:rsidR="00DE4BC3" w:rsidRPr="0032786A">
        <w:rPr>
          <w:iCs/>
        </w:rPr>
        <w:fldChar w:fldCharType="separate"/>
      </w:r>
      <w:r w:rsidR="005D79EE">
        <w:rPr>
          <w:iCs/>
          <w:noProof/>
        </w:rPr>
        <w:t>[69, 70]</w:t>
      </w:r>
      <w:r w:rsidR="00DE4BC3" w:rsidRPr="0032786A">
        <w:rPr>
          <w:iCs/>
        </w:rPr>
        <w:fldChar w:fldCharType="end"/>
      </w:r>
      <w:r w:rsidRPr="0032786A">
        <w:t xml:space="preserve">. High ACh concentrations may also induce the </w:t>
      </w:r>
      <w:r w:rsidR="000C0ACA">
        <w:t>expression</w:t>
      </w:r>
      <w:r w:rsidR="000C0ACA" w:rsidRPr="0032786A">
        <w:t xml:space="preserve"> </w:t>
      </w:r>
      <w:r w:rsidRPr="0032786A">
        <w:t xml:space="preserve">of nAChRs </w:t>
      </w:r>
      <w:r w:rsidR="00DE4BC3" w:rsidRPr="0032786A">
        <w:rPr>
          <w:iCs/>
        </w:rPr>
        <w:fldChar w:fldCharType="begin">
          <w:fldData xml:space="preserve">PEVuZE5vdGU+PENpdGU+PEF1dGhvcj5CYXJuZXM8L0F1dGhvcj48WWVhcj4yMDAwPC9ZZWFyPjxS
ZWNOdW0+NTg8L1JlY051bT48RGlzcGxheVRleHQ+WzcxXTwvRGlzcGxheVRleHQ+PHJlY29yZD48
cmVjLW51bWJlcj41ODwvcmVjLW51bWJlcj48Zm9yZWlnbi1rZXlzPjxrZXkgYXBwPSJFTiIgZGIt
aWQ9IjV4dHYwdDl6MmZhZDV3ZTI1MHVwOXdlZ3NhcnoyemVydGVzdyI+NTg8L2tleT48L2ZvcmVp
Z24ta2V5cz48cmVmLXR5cGUgbmFtZT0iSm91cm5hbCBBcnRpY2xlIj4xNzwvcmVmLXR5cGU+PGNv
bnRyaWJ1dG9ycz48YXV0aG9ycz48YXV0aG9yPkJhcm5lcywgQy4gQS48L2F1dGhvcj48YXV0aG9y
Pk1lbHR6ZXIsIEouPC9hdXRob3I+PGF1dGhvcj5Ib3VzdG9uLCBGLjwvYXV0aG9yPjxhdXRob3I+
T3JyLCBHLjwvYXV0aG9yPjxhdXRob3I+TWNHYW5uLCBLLjwvYXV0aG9yPjxhdXRob3I+V2Vuaywg
Ry4gTC48L2F1dGhvcj48L2F1dGhvcnM+PC9jb250cmlidXRvcnM+PGF1dGgtYWRkcmVzcz5Vbml2
IEFyaXpvbmEsIEFyaXpvbmEgUmVzIExhYnMsIERpdiBOZXVyYWwgU3lzdCBNZW1vcnkgJmFtcDsg
QWdpbmcsIFR1Y3NvbiwgQVogODU3MjQgVVNBLiYjeEQ7QmFybmVzLCBDQSAocmVwcmludCBhdXRo
b3IpLCBVbml2IEFyaXpvbmEsIEFyaXpvbmEgUmVzIExhYnMsIERpdiBOZXVyYWwgU3lzdCBNZW1v
cnkgJmFtcDsgQWdpbmcsIDM4NCBMaWZlIFNjaSBOIEJsZGcsIFR1Y3NvbiwgQVogODU3MjQgVVNB
LiYjeEQ7Y2Fyb2xAbnNtYS5hcml6b25hLmVkdTwvYXV0aC1hZGRyZXNzPjx0aXRsZXM+PHRpdGxl
PkNocm9uaWMgdHJlYXRtZW50IG9mIG9sZCByYXRzIHdpdGggZG9uZXBlemlsIG9yIGdhbGFudGFt
aW5lOiBFZmZlY3RzIG9uIG1lbW9yeSwgaGlwcG9jYW1wYWwgcGxhc3RpY2l0eSBhbmQgbmljb3Rp
bmljIHJlY2VwdG9yczwvdGl0bGU+PHNlY29uZGFyeS10aXRsZT5OZXVyb3NjaWVuY2U8L3NlY29u
ZGFyeS10aXRsZT48YWx0LXRpdGxlPk5ldXJvc2NpZW5jZTwvYWx0LXRpdGxlPjwvdGl0bGVzPjxw
ZXJpb2RpY2FsPjxmdWxsLXRpdGxlPk5ldXJvc2NpZW5jZTwvZnVsbC10aXRsZT48YWJici0xPk5l
dXJvc2NpZW5jZTwvYWJici0xPjwvcGVyaW9kaWNhbD48YWx0LXBlcmlvZGljYWw+PGZ1bGwtdGl0
bGU+TmV1cm9zY2llbmNlPC9mdWxsLXRpdGxlPjxhYmJyLTE+TmV1cm9zY2llbmNlPC9hYmJyLTE+
PC9hbHQtcGVyaW9kaWNhbD48cGFnZXM+MTctMjM8L3BhZ2VzPjx2b2x1bWU+OTk8L3ZvbHVtZT48
bnVtYmVyPjE8L251bWJlcj48a2V5d29yZHM+PGtleXdvcmQ+bG9uZy10ZXJtIHBvdGVudGlhdGlv
bjwva2V5d29yZD48a2V5d29yZD5zcGF0aWFsIG1lbW9yeTwva2V5d29yZD48a2V5d29yZD5BQ2hF
IGluaGliaXRvcnM8L2tleXdvcmQ+PGtleXdvcmQ+YWdpbmc8L2tleXdvcmQ+PGtleXdvcmQ+bG9u
Zy10ZXJtIHBvdGVudGlhdGlvbjwva2V5d29yZD48a2V5d29yZD5hbHpoZWltZXJzLWRpc2Vhc2U8
L2tleXdvcmQ+PGtleXdvcmQ+bnVjbGV1cyBiYXNhbGlzPC9rZXl3b3JkPjxrZXl3b3JkPmNob2xp
bmVyZ2ljPC9rZXl3b3JkPjxrZXl3b3JkPnN5c3RlbTwva2V5d29yZD48a2V5d29yZD5hY2V0eWxj
aG9saW5lLXJlY2VwdG9yczwva2V5d29yZD48a2V5d29yZD5pbi12aXRybzwva2V5d29yZD48a2V5
d29yZD50YWNyaW5lPC9rZXl3b3JkPjxrZXl3b3JkPmJyYWluPC9rZXl3b3JkPjxrZXl3b3JkPmdh
bGFudGhhbWluZTwva2V5d29yZD48a2V5d29yZD5waGFybWFjb2xvZ3k8L2tleXdvcmQ+PC9rZXl3
b3Jkcz48ZGF0ZXM+PHllYXI+MjAwMDwveWVhcj48L2RhdGVzPjxpc2JuPjAzMDYtNDUyMjwvaXNi
bj48YWNjZXNzaW9uLW51bT5XT1M6MDAwMDg4NjkyMzAwMDAzPC9hY2Nlc3Npb24tbnVtPjx3b3Jr
LXR5cGU+QXJ0aWNsZTwvd29yay10eXBlPjx1cmxzPjxyZWxhdGVkLXVybHM+PHVybD4mbHQ7R28g
dG8gSVNJJmd0OzovL1dPUzowMDAwODg2OTIzMDAwMDM8L3VybD48L3JlbGF0ZWQtdXJscz48L3Vy
bHM+PGVsZWN0cm9uaWMtcmVzb3VyY2UtbnVtPjEwLjEwMTYvczAzMDYtNDUyMigwMCkwMDE4MC05
PC9lbGVjdHJvbmljLXJlc291cmNlLW51bT48bGFuZ3VhZ2U+RW5nbGlzaDwvbGFuZ3VhZ2U+PC9y
ZWNvcmQ+PC9DaXRlPjwvRW5kTm90ZT5=
</w:fldData>
        </w:fldChar>
      </w:r>
      <w:r w:rsidR="005D79EE">
        <w:rPr>
          <w:iCs/>
        </w:rPr>
        <w:instrText xml:space="preserve"> ADDIN EN.CITE </w:instrText>
      </w:r>
      <w:r w:rsidR="00DE4BC3">
        <w:rPr>
          <w:iCs/>
        </w:rPr>
        <w:fldChar w:fldCharType="begin">
          <w:fldData xml:space="preserve">PEVuZE5vdGU+PENpdGU+PEF1dGhvcj5CYXJuZXM8L0F1dGhvcj48WWVhcj4yMDAwPC9ZZWFyPjxS
ZWNOdW0+NTg8L1JlY051bT48RGlzcGxheVRleHQ+WzcxXTwvRGlzcGxheVRleHQ+PHJlY29yZD48
cmVjLW51bWJlcj41ODwvcmVjLW51bWJlcj48Zm9yZWlnbi1rZXlzPjxrZXkgYXBwPSJFTiIgZGIt
aWQ9IjV4dHYwdDl6MmZhZDV3ZTI1MHVwOXdlZ3NhcnoyemVydGVzdyI+NTg8L2tleT48L2ZvcmVp
Z24ta2V5cz48cmVmLXR5cGUgbmFtZT0iSm91cm5hbCBBcnRpY2xlIj4xNzwvcmVmLXR5cGU+PGNv
bnRyaWJ1dG9ycz48YXV0aG9ycz48YXV0aG9yPkJhcm5lcywgQy4gQS48L2F1dGhvcj48YXV0aG9y
Pk1lbHR6ZXIsIEouPC9hdXRob3I+PGF1dGhvcj5Ib3VzdG9uLCBGLjwvYXV0aG9yPjxhdXRob3I+
T3JyLCBHLjwvYXV0aG9yPjxhdXRob3I+TWNHYW5uLCBLLjwvYXV0aG9yPjxhdXRob3I+V2Vuaywg
Ry4gTC48L2F1dGhvcj48L2F1dGhvcnM+PC9jb250cmlidXRvcnM+PGF1dGgtYWRkcmVzcz5Vbml2
IEFyaXpvbmEsIEFyaXpvbmEgUmVzIExhYnMsIERpdiBOZXVyYWwgU3lzdCBNZW1vcnkgJmFtcDsg
QWdpbmcsIFR1Y3NvbiwgQVogODU3MjQgVVNBLiYjeEQ7QmFybmVzLCBDQSAocmVwcmludCBhdXRo
b3IpLCBVbml2IEFyaXpvbmEsIEFyaXpvbmEgUmVzIExhYnMsIERpdiBOZXVyYWwgU3lzdCBNZW1v
cnkgJmFtcDsgQWdpbmcsIDM4NCBMaWZlIFNjaSBOIEJsZGcsIFR1Y3NvbiwgQVogODU3MjQgVVNB
LiYjeEQ7Y2Fyb2xAbnNtYS5hcml6b25hLmVkdTwvYXV0aC1hZGRyZXNzPjx0aXRsZXM+PHRpdGxl
PkNocm9uaWMgdHJlYXRtZW50IG9mIG9sZCByYXRzIHdpdGggZG9uZXBlemlsIG9yIGdhbGFudGFt
aW5lOiBFZmZlY3RzIG9uIG1lbW9yeSwgaGlwcG9jYW1wYWwgcGxhc3RpY2l0eSBhbmQgbmljb3Rp
bmljIHJlY2VwdG9yczwvdGl0bGU+PHNlY29uZGFyeS10aXRsZT5OZXVyb3NjaWVuY2U8L3NlY29u
ZGFyeS10aXRsZT48YWx0LXRpdGxlPk5ldXJvc2NpZW5jZTwvYWx0LXRpdGxlPjwvdGl0bGVzPjxw
ZXJpb2RpY2FsPjxmdWxsLXRpdGxlPk5ldXJvc2NpZW5jZTwvZnVsbC10aXRsZT48YWJici0xPk5l
dXJvc2NpZW5jZTwvYWJici0xPjwvcGVyaW9kaWNhbD48YWx0LXBlcmlvZGljYWw+PGZ1bGwtdGl0
bGU+TmV1cm9zY2llbmNlPC9mdWxsLXRpdGxlPjxhYmJyLTE+TmV1cm9zY2llbmNlPC9hYmJyLTE+
PC9hbHQtcGVyaW9kaWNhbD48cGFnZXM+MTctMjM8L3BhZ2VzPjx2b2x1bWU+OTk8L3ZvbHVtZT48
bnVtYmVyPjE8L251bWJlcj48a2V5d29yZHM+PGtleXdvcmQ+bG9uZy10ZXJtIHBvdGVudGlhdGlv
bjwva2V5d29yZD48a2V5d29yZD5zcGF0aWFsIG1lbW9yeTwva2V5d29yZD48a2V5d29yZD5BQ2hF
IGluaGliaXRvcnM8L2tleXdvcmQ+PGtleXdvcmQ+YWdpbmc8L2tleXdvcmQ+PGtleXdvcmQ+bG9u
Zy10ZXJtIHBvdGVudGlhdGlvbjwva2V5d29yZD48a2V5d29yZD5hbHpoZWltZXJzLWRpc2Vhc2U8
L2tleXdvcmQ+PGtleXdvcmQ+bnVjbGV1cyBiYXNhbGlzPC9rZXl3b3JkPjxrZXl3b3JkPmNob2xp
bmVyZ2ljPC9rZXl3b3JkPjxrZXl3b3JkPnN5c3RlbTwva2V5d29yZD48a2V5d29yZD5hY2V0eWxj
aG9saW5lLXJlY2VwdG9yczwva2V5d29yZD48a2V5d29yZD5pbi12aXRybzwva2V5d29yZD48a2V5
d29yZD50YWNyaW5lPC9rZXl3b3JkPjxrZXl3b3JkPmJyYWluPC9rZXl3b3JkPjxrZXl3b3JkPmdh
bGFudGhhbWluZTwva2V5d29yZD48a2V5d29yZD5waGFybWFjb2xvZ3k8L2tleXdvcmQ+PC9rZXl3
b3Jkcz48ZGF0ZXM+PHllYXI+MjAwMDwveWVhcj48L2RhdGVzPjxpc2JuPjAzMDYtNDUyMjwvaXNi
bj48YWNjZXNzaW9uLW51bT5XT1M6MDAwMDg4NjkyMzAwMDAzPC9hY2Nlc3Npb24tbnVtPjx3b3Jr
LXR5cGU+QXJ0aWNsZTwvd29yay10eXBlPjx1cmxzPjxyZWxhdGVkLXVybHM+PHVybD4mbHQ7R28g
dG8gSVNJJmd0OzovL1dPUzowMDAwODg2OTIzMDAwMDM8L3VybD48L3JlbGF0ZWQtdXJscz48L3Vy
bHM+PGVsZWN0cm9uaWMtcmVzb3VyY2UtbnVtPjEwLjEwMTYvczAzMDYtNDUyMigwMCkwMDE4MC05
PC9lbGVjdHJvbmljLXJlc291cmNlLW51bT48bGFuZ3VhZ2U+RW5nbGlzaDwvbGFuZ3VhZ2U+PC9y
ZWNvcmQ+PC9DaXRlPjwvRW5kTm90ZT5=
</w:fldData>
        </w:fldChar>
      </w:r>
      <w:r w:rsidR="005D79EE">
        <w:rPr>
          <w:iCs/>
        </w:rPr>
        <w:instrText xml:space="preserve"> ADDIN EN.CITE.DATA </w:instrText>
      </w:r>
      <w:r w:rsidR="00DE4BC3">
        <w:rPr>
          <w:iCs/>
        </w:rPr>
      </w:r>
      <w:r w:rsidR="00DE4BC3">
        <w:rPr>
          <w:iCs/>
        </w:rPr>
        <w:fldChar w:fldCharType="end"/>
      </w:r>
      <w:r w:rsidR="00DE4BC3" w:rsidRPr="0032786A">
        <w:rPr>
          <w:iCs/>
        </w:rPr>
      </w:r>
      <w:r w:rsidR="00DE4BC3" w:rsidRPr="0032786A">
        <w:rPr>
          <w:iCs/>
        </w:rPr>
        <w:fldChar w:fldCharType="separate"/>
      </w:r>
      <w:r w:rsidR="005D79EE">
        <w:rPr>
          <w:iCs/>
          <w:noProof/>
        </w:rPr>
        <w:t>[71]</w:t>
      </w:r>
      <w:r w:rsidR="00DE4BC3" w:rsidRPr="0032786A">
        <w:rPr>
          <w:iCs/>
        </w:rPr>
        <w:fldChar w:fldCharType="end"/>
      </w:r>
      <w:r w:rsidRPr="0032786A">
        <w:t>. Therefore, the MTDL compound</w:t>
      </w:r>
      <w:r w:rsidR="003C2EB9">
        <w:t>s</w:t>
      </w:r>
      <w:r w:rsidRPr="0032786A">
        <w:t xml:space="preserve"> here presented were designed to inhibit </w:t>
      </w:r>
      <w:r w:rsidR="000C0ACA">
        <w:t>AChE</w:t>
      </w:r>
      <w:r w:rsidR="000C0ACA" w:rsidRPr="0032786A">
        <w:t xml:space="preserve"> </w:t>
      </w:r>
      <w:r w:rsidRPr="0032786A">
        <w:t xml:space="preserve">and activate α7 nAChRs. </w:t>
      </w:r>
    </w:p>
    <w:p w14:paraId="139FDA07" w14:textId="77777777" w:rsidR="003A0CE7" w:rsidRDefault="003A0CE7" w:rsidP="00A21B7A">
      <w:pPr>
        <w:pStyle w:val="TAMainText"/>
      </w:pPr>
      <w:r>
        <w:t xml:space="preserve">Tacrine and the synthetic MTDL precursor </w:t>
      </w:r>
      <w:r w:rsidRPr="001B5F81">
        <w:rPr>
          <w:b/>
        </w:rPr>
        <w:t>MB320</w:t>
      </w:r>
      <w:r>
        <w:t xml:space="preserve"> showed a similar competitive antagonistic activity against </w:t>
      </w:r>
      <w:r w:rsidRPr="00721F55">
        <w:t>α7 nAChRs</w:t>
      </w:r>
      <w:r>
        <w:t xml:space="preserve"> (</w:t>
      </w:r>
      <w:r w:rsidRPr="00A76BD3">
        <w:t xml:space="preserve">Fig. </w:t>
      </w:r>
      <w:r w:rsidR="001B5F81">
        <w:t>2</w:t>
      </w:r>
      <w:r>
        <w:t>A</w:t>
      </w:r>
      <w:r w:rsidRPr="00A76BD3">
        <w:t>).</w:t>
      </w:r>
      <w:r>
        <w:t xml:space="preserve"> Formerly, tacrine was known to block adult human muscle nAChRs at the open and closed states of the receptor-channel in the micromolar range according to single channel electrophysiology recordings</w:t>
      </w:r>
      <w:r w:rsidRPr="006D3DE6">
        <w:t xml:space="preserve"> </w:t>
      </w:r>
      <w:r>
        <w:t xml:space="preserve">on HEKA cell lines </w:t>
      </w:r>
      <w:r w:rsidR="00DE4BC3">
        <w:fldChar w:fldCharType="begin"/>
      </w:r>
      <w:r w:rsidR="005D79EE">
        <w:instrText xml:space="preserve"> ADDIN EN.CITE &lt;EndNote&gt;&lt;Cite&gt;&lt;Author&gt;Prince&lt;/Author&gt;&lt;Year&gt;2002&lt;/Year&gt;&lt;RecNum&gt;53&lt;/RecNum&gt;&lt;DisplayText&gt;[72]&lt;/DisplayText&gt;&lt;record&gt;&lt;rec-number&gt;53&lt;/rec-number&gt;&lt;foreign-keys&gt;&lt;key app="EN" db-id="5xtv0t9z2fad5we250up9wegsarz2zertesw"&gt;53&lt;/key&gt;&lt;/foreign-keys&gt;&lt;ref-type name="Journal Article"&gt;17&lt;/ref-type&gt;&lt;contributors&gt;&lt;authors&gt;&lt;author&gt;Prince, R. J.&lt;/author&gt;&lt;author&gt;Pennington, R. A.&lt;/author&gt;&lt;author&gt;Sine, S. M.&lt;/author&gt;&lt;/authors&gt;&lt;/contributors&gt;&lt;titles&gt;&lt;title&gt;Mechanism of tacrine block at adult human muscle nicotinic acetylcholine receptors&lt;/title&gt;&lt;secondary-title&gt;Journal of General Physiology&lt;/secondary-title&gt;&lt;/titles&gt;&lt;periodical&gt;&lt;full-title&gt;Journal of General Physiology&lt;/full-title&gt;&lt;/periodical&gt;&lt;pages&gt;369-393&lt;/pages&gt;&lt;volume&gt;120&lt;/volume&gt;&lt;number&gt;3&lt;/number&gt;&lt;dates&gt;&lt;year&gt;2002&lt;/year&gt;&lt;pub-dates&gt;&lt;date&gt;Sep&lt;/date&gt;&lt;/pub-dates&gt;&lt;/dates&gt;&lt;isbn&gt;0022-1295&lt;/isbn&gt;&lt;accession-num&gt;WOS:000177926100007&lt;/accession-num&gt;&lt;urls&gt;&lt;related-urls&gt;&lt;url&gt;&amp;lt;Go to ISI&amp;gt;://WOS:000177926100007&lt;/url&gt;&lt;/related-urls&gt;&lt;/urls&gt;&lt;electronic-resource-num&gt;10.1085/jgp.20028583&lt;/electronic-resource-num&gt;&lt;/record&gt;&lt;/Cite&gt;&lt;/EndNote&gt;</w:instrText>
      </w:r>
      <w:r w:rsidR="00DE4BC3">
        <w:fldChar w:fldCharType="separate"/>
      </w:r>
      <w:r w:rsidR="005D79EE">
        <w:rPr>
          <w:noProof/>
        </w:rPr>
        <w:t>[72]</w:t>
      </w:r>
      <w:r w:rsidR="00DE4BC3">
        <w:fldChar w:fldCharType="end"/>
      </w:r>
      <w:r>
        <w:t>.</w:t>
      </w:r>
      <w:r w:rsidRPr="001D39BA">
        <w:t xml:space="preserve"> </w:t>
      </w:r>
      <w:r>
        <w:t xml:space="preserve">However, the lack of voltage-dependence of inhibition </w:t>
      </w:r>
      <w:r w:rsidR="000C0ACA">
        <w:t xml:space="preserve">of </w:t>
      </w:r>
      <w:r>
        <w:t xml:space="preserve">human </w:t>
      </w:r>
      <w:r w:rsidRPr="00721F55">
        <w:t>α7 nAChR</w:t>
      </w:r>
      <w:r>
        <w:t xml:space="preserve"> </w:t>
      </w:r>
      <w:r w:rsidR="000C0ACA">
        <w:t xml:space="preserve">by tacrine </w:t>
      </w:r>
      <w:r>
        <w:t>suggests that tacrine behave</w:t>
      </w:r>
      <w:r w:rsidR="000C0ACA">
        <w:t>s</w:t>
      </w:r>
      <w:r>
        <w:t xml:space="preserve"> as a competitive antagonist on this receptor subtype. Moreover, given the activation and desensitization kinetics induced </w:t>
      </w:r>
      <w:r>
        <w:lastRenderedPageBreak/>
        <w:t xml:space="preserve">by </w:t>
      </w:r>
      <w:r w:rsidR="00DE4BC3" w:rsidRPr="0073038D">
        <w:rPr>
          <w:b/>
        </w:rPr>
        <w:t>MB105</w:t>
      </w:r>
      <w:r>
        <w:t xml:space="preserve">, </w:t>
      </w:r>
      <w:r w:rsidR="00DE4BC3" w:rsidRPr="0073038D">
        <w:rPr>
          <w:b/>
        </w:rPr>
        <w:t>MB118</w:t>
      </w:r>
      <w:r>
        <w:t xml:space="preserve"> and their agonist precursor </w:t>
      </w:r>
      <w:r w:rsidR="00DE4BC3" w:rsidRPr="0073038D">
        <w:rPr>
          <w:b/>
        </w:rPr>
        <w:t>MB099</w:t>
      </w:r>
      <w:r w:rsidR="001B5F81">
        <w:t xml:space="preserve"> (Fig. 3</w:t>
      </w:r>
      <w:r>
        <w:t xml:space="preserve">D), it is unlikely that the </w:t>
      </w:r>
      <w:r w:rsidR="000C0ACA">
        <w:t xml:space="preserve">tetrahydroacridine fragment </w:t>
      </w:r>
      <w:r>
        <w:t xml:space="preserve">of </w:t>
      </w:r>
      <w:r w:rsidR="00DE4BC3" w:rsidRPr="0073038D">
        <w:rPr>
          <w:b/>
        </w:rPr>
        <w:t>MB105</w:t>
      </w:r>
      <w:r>
        <w:t xml:space="preserve"> and </w:t>
      </w:r>
      <w:r w:rsidR="00DE4BC3" w:rsidRPr="0073038D">
        <w:rPr>
          <w:b/>
        </w:rPr>
        <w:t xml:space="preserve">MB118 </w:t>
      </w:r>
      <w:r>
        <w:t>play</w:t>
      </w:r>
      <w:r w:rsidR="000C0ACA">
        <w:t>s</w:t>
      </w:r>
      <w:r>
        <w:t xml:space="preserve"> a role on the long-lasting induced desensitization by </w:t>
      </w:r>
      <w:r w:rsidR="00DE4BC3" w:rsidRPr="0073038D">
        <w:rPr>
          <w:b/>
        </w:rPr>
        <w:t>MB105</w:t>
      </w:r>
      <w:r>
        <w:t xml:space="preserve">. </w:t>
      </w:r>
    </w:p>
    <w:p w14:paraId="767C07BF" w14:textId="18F76A49" w:rsidR="00DE4BC3" w:rsidRDefault="003A0CE7" w:rsidP="00A21B7A">
      <w:pPr>
        <w:pStyle w:val="TAMainText"/>
        <w:rPr>
          <w:sz w:val="25"/>
          <w:szCs w:val="25"/>
        </w:rPr>
      </w:pPr>
      <w:r>
        <w:t xml:space="preserve">The slight structural differences between </w:t>
      </w:r>
      <w:r w:rsidRPr="00460740">
        <w:rPr>
          <w:b/>
        </w:rPr>
        <w:t>MB105</w:t>
      </w:r>
      <w:r>
        <w:rPr>
          <w:b/>
        </w:rPr>
        <w:t xml:space="preserve"> </w:t>
      </w:r>
      <w:r>
        <w:t xml:space="preserve">and </w:t>
      </w:r>
      <w:r w:rsidRPr="00460740">
        <w:rPr>
          <w:b/>
        </w:rPr>
        <w:t>MB118</w:t>
      </w:r>
      <w:r>
        <w:rPr>
          <w:b/>
        </w:rPr>
        <w:t xml:space="preserve"> </w:t>
      </w:r>
      <w:r>
        <w:t>highlight the importance of the substitution at the C-3 of the quinuclidine</w:t>
      </w:r>
      <w:r w:rsidR="000A5DF5">
        <w:t xml:space="preserve"> </w:t>
      </w:r>
      <w:r w:rsidR="0041452B">
        <w:t>moiety</w:t>
      </w:r>
      <w:r>
        <w:t xml:space="preserve">. On one hand, the 2,3-disubstituted quinuclidine precursor </w:t>
      </w:r>
      <w:r w:rsidRPr="00B84912">
        <w:rPr>
          <w:b/>
        </w:rPr>
        <w:t>MB099</w:t>
      </w:r>
      <w:r>
        <w:t xml:space="preserve"> </w:t>
      </w:r>
      <w:r w:rsidR="005C306A">
        <w:t xml:space="preserve">behaves </w:t>
      </w:r>
      <w:r>
        <w:t>similar</w:t>
      </w:r>
      <w:r w:rsidR="005C306A">
        <w:t>ly</w:t>
      </w:r>
      <w:r>
        <w:t xml:space="preserve"> to the 2,3-disubstituted quinuclidine moiety of </w:t>
      </w:r>
      <w:r w:rsidRPr="00B84912">
        <w:rPr>
          <w:b/>
        </w:rPr>
        <w:t>MB105</w:t>
      </w:r>
      <w:r>
        <w:t xml:space="preserve">, being both partial competitive agonist </w:t>
      </w:r>
      <w:r w:rsidRPr="00F9005D">
        <w:t xml:space="preserve">of </w:t>
      </w:r>
      <w:r>
        <w:t xml:space="preserve">human </w:t>
      </w:r>
      <w:r w:rsidRPr="00F9005D">
        <w:t>α7 nAChR</w:t>
      </w:r>
      <w:r>
        <w:t>. The bulkiness of the MTDL compound</w:t>
      </w:r>
      <w:r w:rsidRPr="00EE7334">
        <w:rPr>
          <w:b/>
        </w:rPr>
        <w:t xml:space="preserve"> MB105</w:t>
      </w:r>
      <w:r>
        <w:t xml:space="preserve"> may account for its better affinity towards </w:t>
      </w:r>
      <w:r w:rsidRPr="00F9005D">
        <w:t>α7 nAChR</w:t>
      </w:r>
      <w:r>
        <w:t xml:space="preserve"> compared to the azide-bearing agonist precursor </w:t>
      </w:r>
      <w:r w:rsidRPr="00EE7334">
        <w:rPr>
          <w:b/>
        </w:rPr>
        <w:t>MB099</w:t>
      </w:r>
      <w:r>
        <w:t xml:space="preserve">. On the other hand, the different substitution at C-3 of the pyridine-quinuclidine </w:t>
      </w:r>
      <w:r w:rsidR="005C306A">
        <w:t xml:space="preserve">fragment </w:t>
      </w:r>
      <w:r>
        <w:t xml:space="preserve">may account for the </w:t>
      </w:r>
      <w:r w:rsidRPr="0073038D">
        <w:t xml:space="preserve">significantly </w:t>
      </w:r>
      <w:r w:rsidR="005C306A" w:rsidRPr="0073038D">
        <w:t xml:space="preserve">lower </w:t>
      </w:r>
      <w:r w:rsidRPr="0073038D">
        <w:t xml:space="preserve">affinity of </w:t>
      </w:r>
      <w:r w:rsidRPr="0073038D">
        <w:rPr>
          <w:b/>
        </w:rPr>
        <w:t>MB118</w:t>
      </w:r>
      <w:r w:rsidRPr="0073038D">
        <w:t xml:space="preserve"> towards α7 nAChR compared to </w:t>
      </w:r>
      <w:r w:rsidRPr="0073038D">
        <w:rPr>
          <w:b/>
        </w:rPr>
        <w:t>MB105</w:t>
      </w:r>
      <w:r w:rsidRPr="0073038D">
        <w:t xml:space="preserve">. Thus, while </w:t>
      </w:r>
      <w:r w:rsidR="00DE4BC3" w:rsidRPr="0073038D">
        <w:rPr>
          <w:b/>
        </w:rPr>
        <w:t>MB105</w:t>
      </w:r>
      <w:r w:rsidRPr="0073038D">
        <w:t xml:space="preserve"> </w:t>
      </w:r>
      <w:r w:rsidR="00DE4BC3" w:rsidRPr="0073038D">
        <w:t>contains a carbamate function</w:t>
      </w:r>
      <w:r w:rsidRPr="0073038D">
        <w:t xml:space="preserve">, </w:t>
      </w:r>
      <w:r w:rsidR="00DE4BC3" w:rsidRPr="0073038D">
        <w:rPr>
          <w:b/>
        </w:rPr>
        <w:t xml:space="preserve">MB118 </w:t>
      </w:r>
      <w:r w:rsidR="00463BD4" w:rsidRPr="0073038D">
        <w:t xml:space="preserve">contains an amide function </w:t>
      </w:r>
      <w:r w:rsidRPr="0073038D">
        <w:t>(Scheme 3). Molecular modelling may be useful for pointing out the structural determinants in the orthosteric site of α7 nAChR, responsible for the partial agonist behavio</w:t>
      </w:r>
      <w:r w:rsidR="005C306A" w:rsidRPr="0073038D">
        <w:t>u</w:t>
      </w:r>
      <w:r w:rsidRPr="0073038D">
        <w:t xml:space="preserve">r and the long-lasting induced desensitization state provoked by </w:t>
      </w:r>
      <w:r w:rsidRPr="0073038D">
        <w:rPr>
          <w:b/>
        </w:rPr>
        <w:t>MB105</w:t>
      </w:r>
      <w:r w:rsidRPr="0073038D">
        <w:t xml:space="preserve"> </w:t>
      </w:r>
      <w:r w:rsidR="00DE4BC3" w:rsidRPr="0073038D">
        <w:t>and related compounds</w:t>
      </w:r>
      <w:r w:rsidRPr="0073038D">
        <w:t xml:space="preserve"> (Fig.</w:t>
      </w:r>
      <w:r>
        <w:t xml:space="preserve"> 3). </w:t>
      </w:r>
      <w:r w:rsidRPr="00466B7C">
        <w:t>However, to our knowledge, there is no crystal structure of quinuclidine analogues with AChBP, a structural surrogate of α7 nAChR that could facilitate molecular docking studies.</w:t>
      </w:r>
    </w:p>
    <w:p w14:paraId="0F42217D" w14:textId="1818F9F9" w:rsidR="0069701C" w:rsidRDefault="0069701C" w:rsidP="0069701C">
      <w:pPr>
        <w:autoSpaceDE w:val="0"/>
        <w:autoSpaceDN w:val="0"/>
        <w:adjustRightInd w:val="0"/>
        <w:spacing w:line="360" w:lineRule="auto"/>
        <w:jc w:val="both"/>
        <w:rPr>
          <w:lang w:val="en-GB"/>
        </w:rPr>
      </w:pPr>
      <w:r>
        <w:rPr>
          <w:lang w:val="en-GB"/>
        </w:rPr>
        <w:t xml:space="preserve">In order to assess brain permeability, </w:t>
      </w:r>
      <w:r w:rsidRPr="00240100">
        <w:rPr>
          <w:b/>
          <w:lang w:val="en-GB"/>
        </w:rPr>
        <w:t>MB105</w:t>
      </w:r>
      <w:r>
        <w:rPr>
          <w:lang w:val="en-GB"/>
        </w:rPr>
        <w:t xml:space="preserve"> was s</w:t>
      </w:r>
      <w:r w:rsidRPr="00567E8F">
        <w:rPr>
          <w:lang w:val="en-GB"/>
        </w:rPr>
        <w:t>ubjected to</w:t>
      </w:r>
      <w:r>
        <w:rPr>
          <w:lang w:val="en-GB"/>
        </w:rPr>
        <w:t xml:space="preserve"> </w:t>
      </w:r>
      <w:r w:rsidRPr="00567E8F">
        <w:rPr>
          <w:lang w:val="en-GB"/>
        </w:rPr>
        <w:t>the parallel artificial membrane permeation assay-BBB (PAMPA</w:t>
      </w:r>
      <w:r>
        <w:rPr>
          <w:lang w:val="en-GB"/>
        </w:rPr>
        <w:t>-</w:t>
      </w:r>
      <w:r w:rsidRPr="00567E8F">
        <w:rPr>
          <w:lang w:val="en-GB"/>
        </w:rPr>
        <w:t>BBB),</w:t>
      </w:r>
      <w:r>
        <w:rPr>
          <w:lang w:val="en-GB"/>
        </w:rPr>
        <w:t xml:space="preserve"> </w:t>
      </w:r>
      <w:r w:rsidRPr="00567E8F">
        <w:rPr>
          <w:lang w:val="en-GB"/>
        </w:rPr>
        <w:t xml:space="preserve">a well-established </w:t>
      </w:r>
      <w:r w:rsidRPr="0069701C">
        <w:rPr>
          <w:i/>
          <w:lang w:val="en-GB"/>
        </w:rPr>
        <w:t>in vitro</w:t>
      </w:r>
      <w:r w:rsidRPr="00567E8F">
        <w:rPr>
          <w:lang w:val="en-GB"/>
        </w:rPr>
        <w:t xml:space="preserve"> model of passive transcellular</w:t>
      </w:r>
      <w:r>
        <w:rPr>
          <w:lang w:val="en-GB"/>
        </w:rPr>
        <w:t xml:space="preserve"> </w:t>
      </w:r>
      <w:r w:rsidRPr="00567E8F">
        <w:rPr>
          <w:lang w:val="en-GB"/>
        </w:rPr>
        <w:t>permeation</w:t>
      </w:r>
      <w:r>
        <w:rPr>
          <w:lang w:val="en-GB"/>
        </w:rPr>
        <w:t>. T</w:t>
      </w:r>
      <w:r w:rsidRPr="007C1E10">
        <w:rPr>
          <w:lang w:val="en-GB"/>
        </w:rPr>
        <w:t xml:space="preserve">he </w:t>
      </w:r>
      <w:r w:rsidRPr="001C296F">
        <w:rPr>
          <w:lang w:val="en-GB"/>
        </w:rPr>
        <w:t>permeability (</w:t>
      </w:r>
      <w:r w:rsidRPr="001C296F">
        <w:rPr>
          <w:i/>
          <w:lang w:val="en-GB"/>
        </w:rPr>
        <w:t>Pe</w:t>
      </w:r>
      <w:r w:rsidRPr="001C296F">
        <w:rPr>
          <w:lang w:val="en-GB"/>
        </w:rPr>
        <w:t xml:space="preserve">) </w:t>
      </w:r>
      <w:r>
        <w:rPr>
          <w:lang w:val="en-GB"/>
        </w:rPr>
        <w:t xml:space="preserve">(Table 4) predicted a good BBB permeation for </w:t>
      </w:r>
      <w:r w:rsidRPr="008B1F28">
        <w:rPr>
          <w:b/>
          <w:lang w:val="en-GB"/>
        </w:rPr>
        <w:t>MB105</w:t>
      </w:r>
      <w:r>
        <w:rPr>
          <w:b/>
          <w:lang w:val="en-GB"/>
        </w:rPr>
        <w:t xml:space="preserve"> </w:t>
      </w:r>
      <w:r w:rsidRPr="00A00F26">
        <w:rPr>
          <w:lang w:val="en-GB"/>
        </w:rPr>
        <w:t>and</w:t>
      </w:r>
      <w:r>
        <w:rPr>
          <w:lang w:val="en-GB"/>
        </w:rPr>
        <w:t xml:space="preserve">, therefore, </w:t>
      </w:r>
      <w:r w:rsidRPr="00A00F26">
        <w:rPr>
          <w:lang w:val="en-GB"/>
        </w:rPr>
        <w:t xml:space="preserve">its ability to reach </w:t>
      </w:r>
      <w:r>
        <w:rPr>
          <w:lang w:val="en-GB"/>
        </w:rPr>
        <w:t>t</w:t>
      </w:r>
      <w:r w:rsidRPr="00A00F26">
        <w:rPr>
          <w:lang w:val="en-GB"/>
        </w:rPr>
        <w:t>argets</w:t>
      </w:r>
      <w:r>
        <w:rPr>
          <w:lang w:val="en-GB"/>
        </w:rPr>
        <w:t xml:space="preserve"> in CNS</w:t>
      </w:r>
      <w:r w:rsidRPr="00A00F26">
        <w:rPr>
          <w:lang w:val="en-GB"/>
        </w:rPr>
        <w:t>.</w:t>
      </w:r>
      <w:r>
        <w:rPr>
          <w:b/>
          <w:lang w:val="en-GB"/>
        </w:rPr>
        <w:t xml:space="preserve"> </w:t>
      </w:r>
      <w:r w:rsidRPr="001C296F">
        <w:rPr>
          <w:lang w:val="en-GB"/>
        </w:rPr>
        <w:t>A t</w:t>
      </w:r>
      <w:r w:rsidRPr="00567E8F">
        <w:rPr>
          <w:lang w:val="en-GB"/>
        </w:rPr>
        <w:t xml:space="preserve">hreshold of </w:t>
      </w:r>
      <w:r w:rsidRPr="001C296F">
        <w:rPr>
          <w:i/>
          <w:lang w:val="en-GB"/>
        </w:rPr>
        <w:t>Pe</w:t>
      </w:r>
      <w:r w:rsidRPr="00567E8F">
        <w:rPr>
          <w:lang w:val="en-GB"/>
        </w:rPr>
        <w:t xml:space="preserve"> (</w:t>
      </w:r>
      <w:r w:rsidRPr="007C1E10">
        <w:rPr>
          <w:lang w:val="en-GB"/>
        </w:rPr>
        <w:t>10</w:t>
      </w:r>
      <w:r w:rsidRPr="007C1E10">
        <w:rPr>
          <w:vertAlign w:val="superscript"/>
          <w:lang w:val="en-GB"/>
        </w:rPr>
        <w:t>-6</w:t>
      </w:r>
      <w:r w:rsidRPr="007C1E10">
        <w:rPr>
          <w:lang w:val="en-GB"/>
        </w:rPr>
        <w:t xml:space="preserve"> cm s</w:t>
      </w:r>
      <w:r w:rsidRPr="007C1E10">
        <w:rPr>
          <w:vertAlign w:val="superscript"/>
          <w:lang w:val="en-GB"/>
        </w:rPr>
        <w:t>-1</w:t>
      </w:r>
      <w:r w:rsidRPr="00567E8F">
        <w:rPr>
          <w:lang w:val="en-GB"/>
        </w:rPr>
        <w:t>) &gt; 5.2 was set for</w:t>
      </w:r>
      <w:r>
        <w:rPr>
          <w:lang w:val="en-GB"/>
        </w:rPr>
        <w:t xml:space="preserve"> </w:t>
      </w:r>
      <w:r w:rsidRPr="00567E8F">
        <w:rPr>
          <w:lang w:val="en-GB"/>
        </w:rPr>
        <w:t>compounds with high BBB permeation (CNS</w:t>
      </w:r>
      <w:r>
        <w:rPr>
          <w:lang w:val="en-GB"/>
        </w:rPr>
        <w:t>+</w:t>
      </w:r>
      <w:r w:rsidRPr="00567E8F">
        <w:rPr>
          <w:lang w:val="en-GB"/>
        </w:rPr>
        <w:t xml:space="preserve">), and thresholds of </w:t>
      </w:r>
      <w:r w:rsidRPr="001C296F">
        <w:rPr>
          <w:i/>
          <w:lang w:val="en-GB"/>
        </w:rPr>
        <w:t>Pe</w:t>
      </w:r>
      <w:r>
        <w:rPr>
          <w:lang w:val="en-GB"/>
        </w:rPr>
        <w:t xml:space="preserve"> </w:t>
      </w:r>
      <w:r w:rsidRPr="00567E8F">
        <w:rPr>
          <w:lang w:val="en-GB"/>
        </w:rPr>
        <w:t>(</w:t>
      </w:r>
      <w:r w:rsidRPr="007C1E10">
        <w:rPr>
          <w:lang w:val="en-GB"/>
        </w:rPr>
        <w:t>10</w:t>
      </w:r>
      <w:r w:rsidRPr="007C1E10">
        <w:rPr>
          <w:vertAlign w:val="superscript"/>
          <w:lang w:val="en-GB"/>
        </w:rPr>
        <w:t>-6</w:t>
      </w:r>
      <w:r w:rsidRPr="007C1E10">
        <w:rPr>
          <w:lang w:val="en-GB"/>
        </w:rPr>
        <w:t xml:space="preserve"> cm s</w:t>
      </w:r>
      <w:r w:rsidRPr="007C1E10">
        <w:rPr>
          <w:vertAlign w:val="superscript"/>
          <w:lang w:val="en-GB"/>
        </w:rPr>
        <w:t>-1</w:t>
      </w:r>
      <w:r w:rsidRPr="00567E8F">
        <w:rPr>
          <w:lang w:val="en-GB"/>
        </w:rPr>
        <w:t xml:space="preserve">) &lt; 2.0 and 5.2 &gt; </w:t>
      </w:r>
      <w:r w:rsidRPr="001C296F">
        <w:rPr>
          <w:i/>
          <w:lang w:val="en-GB"/>
        </w:rPr>
        <w:t>Pe</w:t>
      </w:r>
      <w:r w:rsidRPr="00567E8F">
        <w:rPr>
          <w:lang w:val="en-GB"/>
        </w:rPr>
        <w:t xml:space="preserve"> (</w:t>
      </w:r>
      <w:r w:rsidRPr="007C1E10">
        <w:rPr>
          <w:lang w:val="en-GB"/>
        </w:rPr>
        <w:t>10</w:t>
      </w:r>
      <w:r w:rsidRPr="007C1E10">
        <w:rPr>
          <w:vertAlign w:val="superscript"/>
          <w:lang w:val="en-GB"/>
        </w:rPr>
        <w:t>-6</w:t>
      </w:r>
      <w:r w:rsidRPr="007C1E10">
        <w:rPr>
          <w:lang w:val="en-GB"/>
        </w:rPr>
        <w:t xml:space="preserve"> cm s</w:t>
      </w:r>
      <w:r w:rsidRPr="007C1E10">
        <w:rPr>
          <w:vertAlign w:val="superscript"/>
          <w:lang w:val="en-GB"/>
        </w:rPr>
        <w:t>-1</w:t>
      </w:r>
      <w:r w:rsidRPr="00567E8F">
        <w:rPr>
          <w:lang w:val="en-GB"/>
        </w:rPr>
        <w:t>) &gt; 2.0 were established</w:t>
      </w:r>
      <w:r>
        <w:rPr>
          <w:lang w:val="en-GB"/>
        </w:rPr>
        <w:t xml:space="preserve"> for low (CNS-</w:t>
      </w:r>
      <w:r w:rsidRPr="00567E8F">
        <w:rPr>
          <w:lang w:val="en-GB"/>
        </w:rPr>
        <w:t>) and uncertain (CNS±) BBB permeation, respectively</w:t>
      </w:r>
      <w:r>
        <w:rPr>
          <w:lang w:val="en-GB"/>
        </w:rPr>
        <w:t>.</w:t>
      </w:r>
    </w:p>
    <w:p w14:paraId="770B7446" w14:textId="77777777" w:rsidR="0069701C" w:rsidRDefault="0069701C" w:rsidP="003A0CE7">
      <w:pPr>
        <w:pStyle w:val="VDTableTitle"/>
        <w:spacing w:after="120" w:line="240" w:lineRule="auto"/>
        <w:ind w:left="709" w:right="708"/>
        <w:rPr>
          <w:rFonts w:ascii="Arial" w:hAnsi="Arial" w:cs="Arial"/>
          <w:b/>
          <w:lang w:val="en-GB"/>
        </w:rPr>
      </w:pPr>
    </w:p>
    <w:p w14:paraId="0D78A6A8" w14:textId="77777777" w:rsidR="003A0CE7" w:rsidRPr="00F109A4" w:rsidRDefault="003A0CE7" w:rsidP="003A0CE7">
      <w:pPr>
        <w:pStyle w:val="VDTableTitle"/>
        <w:spacing w:after="120" w:line="240" w:lineRule="auto"/>
        <w:ind w:left="709" w:right="708"/>
        <w:rPr>
          <w:rFonts w:ascii="Arial" w:hAnsi="Arial" w:cs="Arial"/>
          <w:lang w:val="en-GB"/>
        </w:rPr>
      </w:pPr>
      <w:r>
        <w:rPr>
          <w:rFonts w:ascii="Arial" w:hAnsi="Arial" w:cs="Arial"/>
          <w:b/>
          <w:lang w:val="en-GB"/>
        </w:rPr>
        <w:t>Table 4</w:t>
      </w:r>
      <w:r w:rsidRPr="00F109A4">
        <w:rPr>
          <w:rFonts w:ascii="Arial" w:hAnsi="Arial" w:cs="Arial"/>
          <w:b/>
          <w:lang w:val="en-GB"/>
        </w:rPr>
        <w:t>.</w:t>
      </w:r>
      <w:r w:rsidRPr="00F109A4">
        <w:rPr>
          <w:rFonts w:ascii="Arial" w:hAnsi="Arial" w:cs="Arial"/>
          <w:lang w:val="en-GB"/>
        </w:rPr>
        <w:t xml:space="preserve"> </w:t>
      </w:r>
      <w:r w:rsidRPr="0094140B">
        <w:rPr>
          <w:rFonts w:ascii="Arial" w:hAnsi="Arial" w:cs="Arial"/>
          <w:lang w:val="en-GB"/>
        </w:rPr>
        <w:t>In vitro brain permeability (</w:t>
      </w:r>
      <w:r w:rsidRPr="00A021AF">
        <w:rPr>
          <w:rFonts w:ascii="Arial" w:hAnsi="Arial" w:cs="Arial"/>
          <w:i/>
          <w:lang w:val="en-GB"/>
        </w:rPr>
        <w:t>Pe</w:t>
      </w:r>
      <w:r>
        <w:rPr>
          <w:rFonts w:ascii="Arial" w:hAnsi="Arial" w:cs="Arial"/>
          <w:lang w:val="en-GB"/>
        </w:rPr>
        <w:t xml:space="preserve"> </w:t>
      </w:r>
      <w:r w:rsidRPr="00EB0004">
        <w:rPr>
          <w:rFonts w:ascii="Arial" w:hAnsi="Arial" w:cs="Arial"/>
        </w:rPr>
        <w:t>±</w:t>
      </w:r>
      <w:r>
        <w:rPr>
          <w:rFonts w:ascii="Arial" w:hAnsi="Arial" w:cs="Arial"/>
        </w:rPr>
        <w:t xml:space="preserve"> </w:t>
      </w:r>
      <w:r w:rsidRPr="0094140B">
        <w:rPr>
          <w:rFonts w:ascii="Arial" w:hAnsi="Arial" w:cs="Arial"/>
          <w:lang w:val="en-GB"/>
        </w:rPr>
        <w:t xml:space="preserve">S.E.) of </w:t>
      </w:r>
      <w:r w:rsidRPr="0094140B">
        <w:rPr>
          <w:rFonts w:ascii="Arial" w:hAnsi="Arial" w:cs="Arial"/>
          <w:b/>
          <w:lang w:val="en-GB"/>
        </w:rPr>
        <w:t>MB105</w:t>
      </w:r>
      <w:r w:rsidRPr="0094140B">
        <w:rPr>
          <w:rFonts w:ascii="Arial" w:hAnsi="Arial" w:cs="Arial"/>
          <w:lang w:val="en-GB"/>
        </w:rPr>
        <w:t xml:space="preserve"> determined</w:t>
      </w:r>
      <w:r>
        <w:rPr>
          <w:rFonts w:ascii="Arial" w:hAnsi="Arial" w:cs="Arial"/>
          <w:lang w:val="en-GB"/>
        </w:rPr>
        <w:t xml:space="preserve"> </w:t>
      </w:r>
      <w:r w:rsidRPr="0094140B">
        <w:rPr>
          <w:rFonts w:ascii="Arial" w:hAnsi="Arial" w:cs="Arial"/>
          <w:lang w:val="en-GB"/>
        </w:rPr>
        <w:t>by the PAMPA-BBB assay (CNS+: high BBB permeation)</w:t>
      </w:r>
    </w:p>
    <w:tbl>
      <w:tblPr>
        <w:tblStyle w:val="Grigliatabel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70"/>
        <w:gridCol w:w="2161"/>
        <w:gridCol w:w="2624"/>
      </w:tblGrid>
      <w:tr w:rsidR="003A0CE7" w:rsidRPr="00EB0004" w14:paraId="20C97016" w14:textId="77777777" w:rsidTr="00B362A4">
        <w:trPr>
          <w:trHeight w:val="469"/>
          <w:jc w:val="center"/>
        </w:trPr>
        <w:tc>
          <w:tcPr>
            <w:tcW w:w="2870" w:type="dxa"/>
            <w:tcBorders>
              <w:top w:val="single" w:sz="4" w:space="0" w:color="auto"/>
              <w:bottom w:val="single" w:sz="4" w:space="0" w:color="auto"/>
            </w:tcBorders>
            <w:vAlign w:val="center"/>
          </w:tcPr>
          <w:p w14:paraId="689E2D02" w14:textId="77777777" w:rsidR="003A0CE7" w:rsidRPr="00EB0004" w:rsidRDefault="003A0CE7" w:rsidP="00490272">
            <w:pPr>
              <w:jc w:val="center"/>
              <w:rPr>
                <w:rFonts w:eastAsia="Times New Roman" w:cs="Arial"/>
                <w:bCs/>
                <w:szCs w:val="24"/>
                <w:lang w:val="en-US" w:eastAsia="es-ES"/>
              </w:rPr>
            </w:pPr>
            <w:r w:rsidRPr="00EB0004">
              <w:rPr>
                <w:rFonts w:eastAsia="Times New Roman" w:cs="Arial"/>
                <w:bCs/>
                <w:szCs w:val="24"/>
                <w:lang w:val="en-US" w:eastAsia="es-ES"/>
              </w:rPr>
              <w:t>Compound</w:t>
            </w:r>
          </w:p>
        </w:tc>
        <w:tc>
          <w:tcPr>
            <w:tcW w:w="2161" w:type="dxa"/>
            <w:tcBorders>
              <w:top w:val="single" w:sz="4" w:space="0" w:color="auto"/>
              <w:bottom w:val="single" w:sz="4" w:space="0" w:color="auto"/>
            </w:tcBorders>
            <w:vAlign w:val="center"/>
          </w:tcPr>
          <w:p w14:paraId="1731857D" w14:textId="77777777" w:rsidR="003A0CE7" w:rsidRPr="00EB0004" w:rsidRDefault="003A0CE7" w:rsidP="00490272">
            <w:pPr>
              <w:jc w:val="center"/>
              <w:rPr>
                <w:rFonts w:eastAsia="Times New Roman" w:cs="Arial"/>
                <w:bCs/>
                <w:i/>
                <w:szCs w:val="24"/>
                <w:vertAlign w:val="superscript"/>
                <w:lang w:val="en-US" w:eastAsia="es-ES"/>
              </w:rPr>
            </w:pPr>
            <w:r w:rsidRPr="00EB0004">
              <w:rPr>
                <w:rFonts w:cs="Arial"/>
                <w:i/>
                <w:iCs/>
                <w:szCs w:val="24"/>
                <w:lang w:val="en-US"/>
              </w:rPr>
              <w:t xml:space="preserve">Pe </w:t>
            </w:r>
            <w:r w:rsidRPr="00EB0004">
              <w:rPr>
                <w:rFonts w:cs="Arial"/>
                <w:iCs/>
                <w:szCs w:val="24"/>
                <w:lang w:val="en-US"/>
              </w:rPr>
              <w:t>(</w:t>
            </w:r>
            <w:r w:rsidRPr="00EB0004">
              <w:rPr>
                <w:rFonts w:cs="Arial"/>
                <w:szCs w:val="24"/>
                <w:lang w:val="en-US"/>
              </w:rPr>
              <w:t>10</w:t>
            </w:r>
            <w:r w:rsidRPr="00EB0004">
              <w:rPr>
                <w:rFonts w:cs="Arial"/>
                <w:szCs w:val="24"/>
                <w:vertAlign w:val="superscript"/>
                <w:lang w:val="en-US"/>
              </w:rPr>
              <w:t>-6</w:t>
            </w:r>
            <w:r w:rsidRPr="00EB0004">
              <w:rPr>
                <w:rFonts w:cs="Arial"/>
                <w:szCs w:val="24"/>
                <w:lang w:val="en-US"/>
              </w:rPr>
              <w:t xml:space="preserve"> cm s</w:t>
            </w:r>
            <w:r w:rsidRPr="00EB0004">
              <w:rPr>
                <w:rFonts w:cs="Arial"/>
                <w:szCs w:val="24"/>
                <w:vertAlign w:val="superscript"/>
                <w:lang w:val="en-US"/>
              </w:rPr>
              <w:t>-1</w:t>
            </w:r>
            <w:r w:rsidRPr="00EB0004">
              <w:rPr>
                <w:rFonts w:cs="Arial"/>
                <w:szCs w:val="24"/>
                <w:lang w:val="en-US"/>
              </w:rPr>
              <w:t>)</w:t>
            </w:r>
            <w:r w:rsidRPr="00EB0004">
              <w:rPr>
                <w:rFonts w:cs="Arial"/>
                <w:i/>
                <w:szCs w:val="24"/>
                <w:vertAlign w:val="superscript"/>
                <w:lang w:val="en-US"/>
              </w:rPr>
              <w:t>a</w:t>
            </w:r>
          </w:p>
        </w:tc>
        <w:tc>
          <w:tcPr>
            <w:tcW w:w="2624" w:type="dxa"/>
            <w:tcBorders>
              <w:top w:val="single" w:sz="4" w:space="0" w:color="auto"/>
              <w:bottom w:val="single" w:sz="4" w:space="0" w:color="auto"/>
            </w:tcBorders>
            <w:vAlign w:val="center"/>
          </w:tcPr>
          <w:p w14:paraId="61DAC521" w14:textId="77777777" w:rsidR="003A0CE7" w:rsidRPr="00EB0004" w:rsidRDefault="003A0CE7" w:rsidP="00490272">
            <w:pPr>
              <w:jc w:val="center"/>
              <w:rPr>
                <w:rFonts w:cs="Arial"/>
                <w:szCs w:val="24"/>
                <w:lang w:val="en-US"/>
              </w:rPr>
            </w:pPr>
            <w:r w:rsidRPr="00EB0004">
              <w:rPr>
                <w:rFonts w:cs="Arial"/>
                <w:szCs w:val="24"/>
                <w:lang w:val="en-US"/>
              </w:rPr>
              <w:t>CNS Prediction</w:t>
            </w:r>
          </w:p>
        </w:tc>
      </w:tr>
      <w:tr w:rsidR="003A0CE7" w:rsidRPr="00EB0004" w14:paraId="75105959" w14:textId="77777777" w:rsidTr="00B362A4">
        <w:trPr>
          <w:trHeight w:val="472"/>
          <w:jc w:val="center"/>
        </w:trPr>
        <w:tc>
          <w:tcPr>
            <w:tcW w:w="2870" w:type="dxa"/>
            <w:tcBorders>
              <w:top w:val="single" w:sz="4" w:space="0" w:color="auto"/>
            </w:tcBorders>
            <w:vAlign w:val="center"/>
            <w:hideMark/>
          </w:tcPr>
          <w:p w14:paraId="6ADDC173" w14:textId="77777777" w:rsidR="003A0CE7" w:rsidRPr="00EB0004" w:rsidRDefault="003A0CE7" w:rsidP="00490272">
            <w:pPr>
              <w:jc w:val="center"/>
              <w:rPr>
                <w:rFonts w:eastAsia="Times New Roman" w:cs="Arial"/>
                <w:b/>
                <w:bCs/>
                <w:szCs w:val="24"/>
                <w:lang w:val="en-US" w:eastAsia="es-ES"/>
              </w:rPr>
            </w:pPr>
            <w:r w:rsidRPr="00EB0004">
              <w:rPr>
                <w:rFonts w:eastAsia="Times New Roman" w:cs="Arial"/>
                <w:b/>
                <w:bCs/>
                <w:szCs w:val="24"/>
                <w:lang w:val="en-US" w:eastAsia="es-ES"/>
              </w:rPr>
              <w:t>MB105</w:t>
            </w:r>
          </w:p>
        </w:tc>
        <w:tc>
          <w:tcPr>
            <w:tcW w:w="2161" w:type="dxa"/>
            <w:tcBorders>
              <w:top w:val="single" w:sz="4" w:space="0" w:color="auto"/>
            </w:tcBorders>
            <w:vAlign w:val="center"/>
            <w:hideMark/>
          </w:tcPr>
          <w:p w14:paraId="5853413A" w14:textId="77777777" w:rsidR="003A0CE7" w:rsidRPr="00EB0004" w:rsidRDefault="003A0CE7" w:rsidP="00490272">
            <w:pPr>
              <w:jc w:val="center"/>
              <w:rPr>
                <w:rFonts w:eastAsia="Times New Roman" w:cs="Arial"/>
                <w:bCs/>
                <w:szCs w:val="24"/>
                <w:lang w:val="en-US" w:eastAsia="es-ES"/>
              </w:rPr>
            </w:pPr>
            <w:r>
              <w:rPr>
                <w:rFonts w:eastAsia="Times New Roman" w:cs="Arial"/>
                <w:bCs/>
                <w:szCs w:val="24"/>
                <w:lang w:val="en-US" w:eastAsia="es-ES"/>
              </w:rPr>
              <w:t>9.</w:t>
            </w:r>
            <w:r w:rsidRPr="00EB0004">
              <w:rPr>
                <w:rFonts w:eastAsia="Times New Roman" w:cs="Arial"/>
                <w:bCs/>
                <w:szCs w:val="24"/>
                <w:lang w:val="en-US" w:eastAsia="es-ES"/>
              </w:rPr>
              <w:t>4</w:t>
            </w:r>
            <w:r w:rsidR="009414DB">
              <w:rPr>
                <w:rFonts w:eastAsia="Times New Roman" w:cs="Arial"/>
                <w:bCs/>
                <w:szCs w:val="24"/>
                <w:lang w:val="en-US" w:eastAsia="es-ES"/>
              </w:rPr>
              <w:t>0</w:t>
            </w:r>
            <w:r>
              <w:rPr>
                <w:rFonts w:eastAsia="Times New Roman" w:cs="Arial"/>
                <w:bCs/>
                <w:szCs w:val="24"/>
                <w:lang w:val="en-US" w:eastAsia="es-ES"/>
              </w:rPr>
              <w:t xml:space="preserve"> </w:t>
            </w:r>
            <w:r w:rsidRPr="00EB0004">
              <w:rPr>
                <w:rFonts w:cs="Arial"/>
                <w:szCs w:val="24"/>
                <w:lang w:val="en-US"/>
              </w:rPr>
              <w:t>±</w:t>
            </w:r>
            <w:r>
              <w:rPr>
                <w:rFonts w:cs="Arial"/>
                <w:szCs w:val="24"/>
                <w:lang w:val="en-US"/>
              </w:rPr>
              <w:t xml:space="preserve"> 0.</w:t>
            </w:r>
            <w:r w:rsidRPr="00EB0004">
              <w:rPr>
                <w:rFonts w:cs="Arial"/>
                <w:szCs w:val="24"/>
                <w:lang w:val="en-US"/>
              </w:rPr>
              <w:t>58</w:t>
            </w:r>
          </w:p>
        </w:tc>
        <w:tc>
          <w:tcPr>
            <w:tcW w:w="2624" w:type="dxa"/>
            <w:tcBorders>
              <w:top w:val="single" w:sz="4" w:space="0" w:color="auto"/>
            </w:tcBorders>
            <w:vAlign w:val="center"/>
            <w:hideMark/>
          </w:tcPr>
          <w:p w14:paraId="0CFA3001" w14:textId="77777777" w:rsidR="003A0CE7" w:rsidRPr="00EB0004" w:rsidRDefault="003A0CE7" w:rsidP="00490272">
            <w:pPr>
              <w:jc w:val="center"/>
              <w:rPr>
                <w:rFonts w:cs="Arial"/>
                <w:szCs w:val="24"/>
                <w:lang w:val="en-US"/>
              </w:rPr>
            </w:pPr>
            <w:r w:rsidRPr="00EB0004">
              <w:rPr>
                <w:rFonts w:cs="Arial"/>
                <w:szCs w:val="24"/>
                <w:lang w:val="en-US"/>
              </w:rPr>
              <w:t>CNS+</w:t>
            </w:r>
          </w:p>
        </w:tc>
      </w:tr>
      <w:tr w:rsidR="00B362A4" w:rsidRPr="00EB0004" w14:paraId="590AA77F" w14:textId="77777777" w:rsidTr="00B362A4">
        <w:trPr>
          <w:trHeight w:val="472"/>
          <w:jc w:val="center"/>
        </w:trPr>
        <w:tc>
          <w:tcPr>
            <w:tcW w:w="2870" w:type="dxa"/>
            <w:tcBorders>
              <w:bottom w:val="single" w:sz="4" w:space="0" w:color="auto"/>
            </w:tcBorders>
            <w:vAlign w:val="center"/>
          </w:tcPr>
          <w:p w14:paraId="0F409403" w14:textId="77777777" w:rsidR="00B362A4" w:rsidRPr="00B362A4" w:rsidRDefault="00B362A4" w:rsidP="00490272">
            <w:pPr>
              <w:jc w:val="center"/>
              <w:rPr>
                <w:rFonts w:eastAsia="Times New Roman" w:cs="Arial"/>
                <w:bCs/>
                <w:szCs w:val="24"/>
                <w:lang w:val="en-US" w:eastAsia="es-ES"/>
              </w:rPr>
            </w:pPr>
            <w:r w:rsidRPr="00B362A4">
              <w:rPr>
                <w:rFonts w:eastAsia="Times New Roman" w:cs="Arial"/>
                <w:bCs/>
                <w:szCs w:val="24"/>
                <w:lang w:val="en-US" w:eastAsia="es-ES"/>
              </w:rPr>
              <w:t>6-chlorotacrine</w:t>
            </w:r>
          </w:p>
        </w:tc>
        <w:tc>
          <w:tcPr>
            <w:tcW w:w="2161" w:type="dxa"/>
            <w:tcBorders>
              <w:bottom w:val="single" w:sz="4" w:space="0" w:color="auto"/>
            </w:tcBorders>
            <w:vAlign w:val="center"/>
          </w:tcPr>
          <w:p w14:paraId="3B7AE120" w14:textId="77777777" w:rsidR="00B362A4" w:rsidRDefault="00B362A4" w:rsidP="00B362A4">
            <w:pPr>
              <w:jc w:val="center"/>
              <w:rPr>
                <w:rFonts w:eastAsia="Times New Roman" w:cs="Arial"/>
                <w:bCs/>
                <w:szCs w:val="24"/>
                <w:lang w:val="en-US" w:eastAsia="es-ES"/>
              </w:rPr>
            </w:pPr>
            <w:r w:rsidRPr="00B362A4">
              <w:rPr>
                <w:rFonts w:eastAsia="Times New Roman" w:cs="Arial"/>
                <w:bCs/>
                <w:szCs w:val="24"/>
                <w:lang w:val="en-US" w:eastAsia="es-ES"/>
              </w:rPr>
              <w:t>20 ± 0.4</w:t>
            </w:r>
            <w:r>
              <w:rPr>
                <w:rFonts w:ascii="AdvOT863180fb" w:hAnsi="AdvOT863180fb" w:cs="AdvOT863180fb"/>
                <w:sz w:val="13"/>
                <w:szCs w:val="13"/>
              </w:rPr>
              <w:t xml:space="preserve"> </w:t>
            </w:r>
          </w:p>
        </w:tc>
        <w:tc>
          <w:tcPr>
            <w:tcW w:w="2624" w:type="dxa"/>
            <w:tcBorders>
              <w:bottom w:val="single" w:sz="4" w:space="0" w:color="auto"/>
            </w:tcBorders>
            <w:vAlign w:val="center"/>
          </w:tcPr>
          <w:p w14:paraId="741B5EA4" w14:textId="77777777" w:rsidR="00B362A4" w:rsidRPr="00EB0004" w:rsidRDefault="00B362A4" w:rsidP="00490272">
            <w:pPr>
              <w:jc w:val="center"/>
              <w:rPr>
                <w:rFonts w:cs="Arial"/>
                <w:szCs w:val="24"/>
                <w:lang w:val="en-US"/>
              </w:rPr>
            </w:pPr>
            <w:r>
              <w:rPr>
                <w:rFonts w:cs="Arial"/>
                <w:szCs w:val="24"/>
                <w:lang w:val="en-US"/>
              </w:rPr>
              <w:t>CNS+</w:t>
            </w:r>
          </w:p>
        </w:tc>
      </w:tr>
    </w:tbl>
    <w:p w14:paraId="08C89EF6" w14:textId="77777777" w:rsidR="003A0CE7" w:rsidRDefault="003A0CE7" w:rsidP="003A0CE7">
      <w:pPr>
        <w:ind w:left="709"/>
        <w:rPr>
          <w:rFonts w:cs="Arial"/>
          <w:sz w:val="22"/>
          <w:lang w:val="en-US"/>
        </w:rPr>
      </w:pPr>
      <w:r w:rsidRPr="00EB0004">
        <w:rPr>
          <w:rFonts w:cs="Arial"/>
          <w:i/>
          <w:sz w:val="22"/>
          <w:vertAlign w:val="superscript"/>
          <w:lang w:val="en-US"/>
        </w:rPr>
        <w:t xml:space="preserve">a </w:t>
      </w:r>
      <w:r w:rsidRPr="00EB0004">
        <w:rPr>
          <w:rFonts w:cs="Arial"/>
          <w:sz w:val="22"/>
          <w:lang w:val="en-US"/>
        </w:rPr>
        <w:t>Three different experiments in triplicate</w:t>
      </w:r>
    </w:p>
    <w:p w14:paraId="13870575" w14:textId="77777777" w:rsidR="003A0CE7" w:rsidRPr="00A04ABC" w:rsidRDefault="003A0CE7" w:rsidP="003A0CE7">
      <w:pPr>
        <w:tabs>
          <w:tab w:val="left" w:pos="3119"/>
        </w:tabs>
        <w:rPr>
          <w:lang w:val="en-US"/>
        </w:rPr>
      </w:pPr>
    </w:p>
    <w:p w14:paraId="3DE914EC" w14:textId="77777777" w:rsidR="003C3B5D" w:rsidRDefault="003C3B5D" w:rsidP="003C3B5D">
      <w:pPr>
        <w:pStyle w:val="Titolo1"/>
        <w:rPr>
          <w:lang w:val="en-GB"/>
        </w:rPr>
      </w:pPr>
      <w:r>
        <w:rPr>
          <w:lang w:val="en-GB"/>
        </w:rPr>
        <w:t>Conclusion</w:t>
      </w:r>
    </w:p>
    <w:p w14:paraId="31D47D26" w14:textId="5281E5A5" w:rsidR="003A0CE7" w:rsidRPr="00F9005D" w:rsidRDefault="003A0CE7" w:rsidP="003A0CE7">
      <w:pPr>
        <w:autoSpaceDE w:val="0"/>
        <w:autoSpaceDN w:val="0"/>
        <w:adjustRightInd w:val="0"/>
        <w:spacing w:line="360" w:lineRule="auto"/>
        <w:jc w:val="both"/>
        <w:rPr>
          <w:lang w:val="en-GB"/>
        </w:rPr>
      </w:pPr>
      <w:r w:rsidRPr="0041452B">
        <w:rPr>
          <w:lang w:val="en-GB"/>
        </w:rPr>
        <w:t xml:space="preserve">We </w:t>
      </w:r>
      <w:r w:rsidR="003C3B5D" w:rsidRPr="0041452B">
        <w:rPr>
          <w:lang w:val="en-GB"/>
        </w:rPr>
        <w:t xml:space="preserve">described here the synthesis of two new multifunctional ligands containing tacrine and quinuclidine scaffolds, making use of the CuAAC reaction to link the two moieties. This class of </w:t>
      </w:r>
      <w:r w:rsidRPr="0041452B">
        <w:rPr>
          <w:lang w:val="en-GB"/>
        </w:rPr>
        <w:t>molecules behave</w:t>
      </w:r>
      <w:r w:rsidR="00C04420" w:rsidRPr="0041452B">
        <w:rPr>
          <w:lang w:val="en-GB"/>
        </w:rPr>
        <w:t>s</w:t>
      </w:r>
      <w:r w:rsidRPr="0041452B">
        <w:rPr>
          <w:lang w:val="en-GB"/>
        </w:rPr>
        <w:t xml:space="preserve"> as partial agonist</w:t>
      </w:r>
      <w:r w:rsidR="003C3B5D" w:rsidRPr="0041452B">
        <w:rPr>
          <w:lang w:val="en-GB"/>
        </w:rPr>
        <w:t xml:space="preserve"> for α7 nAChR </w:t>
      </w:r>
      <w:r w:rsidR="00567061" w:rsidRPr="0041452B">
        <w:rPr>
          <w:lang w:val="en-GB"/>
        </w:rPr>
        <w:t xml:space="preserve">and shows </w:t>
      </w:r>
      <w:r w:rsidR="003C3B5D" w:rsidRPr="0041452B">
        <w:rPr>
          <w:lang w:val="en-GB"/>
        </w:rPr>
        <w:t>a potent anticholinesterasic activity in the nanomolar range.</w:t>
      </w:r>
      <w:r w:rsidR="00CF7D19" w:rsidRPr="0041452B">
        <w:rPr>
          <w:lang w:val="en-GB"/>
        </w:rPr>
        <w:t xml:space="preserve"> In addition, they were shown able to cross the BBB.</w:t>
      </w:r>
      <w:r w:rsidRPr="0041452B">
        <w:rPr>
          <w:lang w:val="en-GB"/>
        </w:rPr>
        <w:t xml:space="preserve"> Partial agonist</w:t>
      </w:r>
      <w:r w:rsidR="00C04420" w:rsidRPr="0041452B">
        <w:rPr>
          <w:lang w:val="en-GB"/>
        </w:rPr>
        <w:t>s</w:t>
      </w:r>
      <w:r w:rsidRPr="0041452B">
        <w:rPr>
          <w:lang w:val="en-GB"/>
        </w:rPr>
        <w:t xml:space="preserve"> were seen to have beneficial effects as drug leads for neurodegenerative diseases associated with α7 nAChR</w:t>
      </w:r>
      <w:r w:rsidR="00567061" w:rsidRPr="0041452B">
        <w:rPr>
          <w:lang w:val="en-GB"/>
        </w:rPr>
        <w:t xml:space="preserve"> </w:t>
      </w:r>
      <w:r w:rsidR="00DE4BC3" w:rsidRPr="0041452B">
        <w:rPr>
          <w:lang w:val="en-GB"/>
        </w:rPr>
        <w:fldChar w:fldCharType="begin">
          <w:fldData xml:space="preserve">PEVuZE5vdGU+PENpdGU+PEF1dGhvcj5LaW5nPC9BdXRob3I+PFllYXI+MjAxNzwvWWVhcj48UmVj
TnVtPjYwPC9SZWNOdW0+PERpc3BsYXlUZXh0Pls3NCwgNzVdPC9EaXNwbGF5VGV4dD48cmVjb3Jk
PjxyZWMtbnVtYmVyPjYwPC9yZWMtbnVtYmVyPjxmb3JlaWduLWtleXM+PGtleSBhcHA9IkVOIiBk
Yi1pZD0iNXh0djB0OXoyZmFkNXdlMjUwdXA5d2Vnc2FyejJ6ZXJ0ZXN3Ij42MDwva2V5PjwvZm9y
ZWlnbi1rZXlzPjxyZWYtdHlwZSBuYW1lPSJKb3VybmFsIEFydGljbGUiPjE3PC9yZWYtdHlwZT48
Y29udHJpYnV0b3JzPjxhdXRob3JzPjxhdXRob3I+S2luZywgRGFsdG9uPC9hdXRob3I+PGF1dGhv
cj5Jd3VhZ3d1LCBDaHJpc3RpYW5hPC9hdXRob3I+PGF1dGhvcj5Db29rLCBKaW08L2F1dGhvcj48
YXV0aG9yPk1jRG9uYWxkLCBJdmFyIE0uPC9hdXRob3I+PGF1dGhvcj5adXNpLCBSb2JlcnQgTWF0
ZSBGLiBDaHJpc3RvcGhlcjwvYXV0aG9yPjxhdXRob3I+SGlsbCwgTWF0dGhldyBELjwvYXV0aG9y
PjxhdXRob3I+RmFuZywgSGFpcXVhbjwvYXV0aG9yPjxhdXRob3I+WmhhbywgUnVsaW48L2F1dGhv
cj48YXV0aG9yPldhbmcsIEJlaTwvYXV0aG9yPjxhdXRob3I+RWFzdG9uLCBBbXkgRS48L2F1dGhv
cj48YXV0aG9yPk1pbGxlciwgUmVnaW5hPC9hdXRob3I+PGF1dGhvcj5Qb3N0LU11bnNvbiwgRGVi
cmE8L2F1dGhvcj48YXV0aG9yPktub3gsIFJvbmFsZCBKLjwvYXV0aG9yPjxhdXRob3I+R2FsbGFn
aGVyLCBMaXpiZXRoPC9hdXRob3I+PGF1dGhvcj5XZXN0cGhhbCwgUnlhbjwvYXV0aG9yPjxhdXRo
b3I+TW9sc2xkLCBUaGFkZGV1czwvYXV0aG9yPjxhdXRob3I+RmFuLCBKaW5nc29uZzwvYXV0aG9y
PjxhdXRob3I+Q2xhcmtlLCBXZW5keTwvYXV0aG9yPjxhdXRob3I+QmVuaXRleCwgWXVsaWE8L2F1
dGhvcj48YXV0aG9yPkxlbnR6LCBLaW1iZXJsZXkgQS48L2F1dGhvcj48YXV0aG9yPkRlbnRvbiwg
UmV4PC9hdXRob3I+PGF1dGhvcj5Nb3JnYW4sIERhbmllbDwvYXV0aG9yPjxhdXRob3I+WmFjemVr
LCBSb2JlcnQ8L2F1dGhvcj48YXV0aG9yPkxvZGdlLCBOaWNob2xhcyBKLjwvYXV0aG9yPjxhdXRo
b3I+QnJpc3RvdywgTGluZGEgSi48L2F1dGhvcj48YXV0aG9yPk1hY29yLCBKb2huIEUuPC9hdXRo
b3I+PGF1dGhvcj5PbHNvbiwgUmljaGFyZCBFLjwvYXV0aG9yPjwvYXV0aG9ycz48L2NvbnRyaWJ1
dG9ycz48dGl0bGVzPjx0aXRsZT5CTVMtOTMzMDQzLCBhIFNlbGVjdGl2ZSBhbHBoYSA3IG5BQ2hS
IFBhcnRpYWwgQWdvbmlzdCBmb3IgdGhlIFRyZWF0bWVudCBvZiBDb2duaXRpdmUgRGVmaWNpdHMg
QXNzb2NpYXRlZCB3aXRoIFNjaGl6b3BocmVuaWE8L3RpdGxlPjxzZWNvbmRhcnktdGl0bGU+QWNz
IE1lZGljaW5hbCBDaGVtaXN0cnkgTGV0dGVyczwvc2Vjb25kYXJ5LXRpdGxlPjwvdGl0bGVzPjxw
ZXJpb2RpY2FsPjxmdWxsLXRpdGxlPkFjcyBNZWRpY2luYWwgQ2hlbWlzdHJ5IExldHRlcnM8L2Z1
bGwtdGl0bGU+PC9wZXJpb2RpY2FsPjxwYWdlcz4zNjYtMzcxPC9wYWdlcz48dm9sdW1lPjg8L3Zv
bHVtZT48bnVtYmVyPjM8L251bWJlcj48ZGF0ZXM+PHllYXI+MjAxNzwveWVhcj48cHViLWRhdGVz
PjxkYXRlPk1hcjwvZGF0ZT48L3B1Yi1kYXRlcz48L2RhdGVzPjxpc2JuPjE5NDgtNTg3NTwvaXNi
bj48YWNjZXNzaW9uLW51bT5XT1M6MDAwMzk2Mjk3NzAwMDIwPC9hY2Nlc3Npb24tbnVtPjx1cmxz
PjxyZWxhdGVkLXVybHM+PHVybD4mbHQ7R28gdG8gSVNJJmd0OzovL1dPUzowMDAzOTYyOTc3MDAw
MjA8L3VybD48L3JlbGF0ZWQtdXJscz48L3VybHM+PGVsZWN0cm9uaWMtcmVzb3VyY2UtbnVtPjEw
LjEwMjEvYWNzbWVkY2hlbWxldHQuN2IwMDAzMjwvZWxlY3Ryb25pYy1yZXNvdXJjZS1udW0+PC9y
ZWNvcmQ+PC9DaXRlPjxDaXRlPjxBdXRob3I+SGF5d2FyZDwvQXV0aG9yPjxZZWFyPjIwMTc8L1ll
YXI+PFJlY051bT41OTwvUmVjTnVtPjxyZWNvcmQ+PHJlYy1udW1iZXI+NTk8L3JlYy1udW1iZXI+
PGZvcmVpZ24ta2V5cz48a2V5IGFwcD0iRU4iIGRiLWlkPSI1eHR2MHQ5ejJmYWQ1d2UyNTB1cDl3
ZWdzYXJ6MnplcnRlc3ciPjU5PC9rZXk+PC9mb3JlaWduLWtleXM+PHJlZi10eXBlIG5hbWU9Ikpv
dXJuYWwgQXJ0aWNsZSI+MTc8L3JlZi10eXBlPjxjb250cmlidXRvcnM+PGF1dGhvcnM+PGF1dGhv
cj5IYXl3YXJkLCBBbmRyZXc8L2F1dGhvcj48YXV0aG9yPkFkYW1zb24sIExpc2E8L2F1dGhvcj48
YXV0aG9yPk5laWxsLCBKb2FubmEgQy48L2F1dGhvcj48L2F1dGhvcnM+PC9jb250cmlidXRvcnM+
PHRpdGxlcz48dGl0bGU+UGFydGlhbCBhZ29uaXNtIGF0IHRoZSBhbHBoYSA3IG5pY290aW5pYyBh
Y2V0eWxjaG9saW5lIHJlY2VwdG9yIGltcHJvdmVzIGF0dGVudGlvbiwgaW1wdWxzaXZlIGFjdGlv
biBhbmQgdmlnaWxhbmNlIGluIGxvdyBhdHRlbnRpdmUgcmF0czwvdGl0bGU+PHNlY29uZGFyeS10
aXRsZT5FdXJvcGVhbiBOZXVyb3BzeWNob3BoYXJtYWNvbG9neTwvc2Vjb25kYXJ5LXRpdGxlPjwv
dGl0bGVzPjxwZXJpb2RpY2FsPjxmdWxsLXRpdGxlPkV1cm9wZWFuIE5ldXJvcHN5Y2hvcGhhcm1h
Y29sb2d5PC9mdWxsLXRpdGxlPjwvcGVyaW9kaWNhbD48cGFnZXM+MzI1LTMzNTwvcGFnZXM+PHZv
bHVtZT4yNzwvdm9sdW1lPjxudW1iZXI+NDwvbnVtYmVyPjxkYXRlcz48eWVhcj4yMDE3PC95ZWFy
PjxwdWItZGF0ZXM+PGRhdGU+QXByPC9kYXRlPjwvcHViLWRhdGVzPjwvZGF0ZXM+PGlzYm4+MDky
NC05NzdYPC9pc2JuPjxhY2Nlc3Npb24tbnVtPldPUzowMDA0MDEyMDk0MDAwMDQ8L2FjY2Vzc2lv
bi1udW0+PHVybHM+PHJlbGF0ZWQtdXJscz48dXJsPiZsdDtHbyB0byBJU0kmZ3Q7Oi8vV09TOjAw
MDQwMTIwOTQwMDAwNDwvdXJsPjwvcmVsYXRlZC11cmxzPjwvdXJscz48ZWxlY3Ryb25pYy1yZXNv
dXJjZS1udW0+MTAuMTAxNi9qLmV1cm9uZXVyby4yMDE3LjAxLjAxMzwvZWxlY3Ryb25pYy1yZXNv
dXJjZS1udW0+PC9yZWNvcmQ+PC9DaXRlPjwvRW5kTm90ZT4A
</w:fldData>
        </w:fldChar>
      </w:r>
      <w:r w:rsidR="005D79EE" w:rsidRPr="0041452B">
        <w:rPr>
          <w:lang w:val="en-GB"/>
        </w:rPr>
        <w:instrText xml:space="preserve"> ADDIN EN.CITE </w:instrText>
      </w:r>
      <w:r w:rsidR="00DE4BC3" w:rsidRPr="0041452B">
        <w:rPr>
          <w:lang w:val="en-GB"/>
        </w:rPr>
        <w:fldChar w:fldCharType="begin">
          <w:fldData xml:space="preserve">PEVuZE5vdGU+PENpdGU+PEF1dGhvcj5LaW5nPC9BdXRob3I+PFllYXI+MjAxNzwvWWVhcj48UmVj
TnVtPjYwPC9SZWNOdW0+PERpc3BsYXlUZXh0Pls3NCwgNzVdPC9EaXNwbGF5VGV4dD48cmVjb3Jk
PjxyZWMtbnVtYmVyPjYwPC9yZWMtbnVtYmVyPjxmb3JlaWduLWtleXM+PGtleSBhcHA9IkVOIiBk
Yi1pZD0iNXh0djB0OXoyZmFkNXdlMjUwdXA5d2Vnc2FyejJ6ZXJ0ZXN3Ij42MDwva2V5PjwvZm9y
ZWlnbi1rZXlzPjxyZWYtdHlwZSBuYW1lPSJKb3VybmFsIEFydGljbGUiPjE3PC9yZWYtdHlwZT48
Y29udHJpYnV0b3JzPjxhdXRob3JzPjxhdXRob3I+S2luZywgRGFsdG9uPC9hdXRob3I+PGF1dGhv
cj5Jd3VhZ3d1LCBDaHJpc3RpYW5hPC9hdXRob3I+PGF1dGhvcj5Db29rLCBKaW08L2F1dGhvcj48
YXV0aG9yPk1jRG9uYWxkLCBJdmFyIE0uPC9hdXRob3I+PGF1dGhvcj5adXNpLCBSb2JlcnQgTWF0
ZSBGLiBDaHJpc3RvcGhlcjwvYXV0aG9yPjxhdXRob3I+SGlsbCwgTWF0dGhldyBELjwvYXV0aG9y
PjxhdXRob3I+RmFuZywgSGFpcXVhbjwvYXV0aG9yPjxhdXRob3I+WmhhbywgUnVsaW48L2F1dGhv
cj48YXV0aG9yPldhbmcsIEJlaTwvYXV0aG9yPjxhdXRob3I+RWFzdG9uLCBBbXkgRS48L2F1dGhv
cj48YXV0aG9yPk1pbGxlciwgUmVnaW5hPC9hdXRob3I+PGF1dGhvcj5Qb3N0LU11bnNvbiwgRGVi
cmE8L2F1dGhvcj48YXV0aG9yPktub3gsIFJvbmFsZCBKLjwvYXV0aG9yPjxhdXRob3I+R2FsbGFn
aGVyLCBMaXpiZXRoPC9hdXRob3I+PGF1dGhvcj5XZXN0cGhhbCwgUnlhbjwvYXV0aG9yPjxhdXRo
b3I+TW9sc2xkLCBUaGFkZGV1czwvYXV0aG9yPjxhdXRob3I+RmFuLCBKaW5nc29uZzwvYXV0aG9y
PjxhdXRob3I+Q2xhcmtlLCBXZW5keTwvYXV0aG9yPjxhdXRob3I+QmVuaXRleCwgWXVsaWE8L2F1
dGhvcj48YXV0aG9yPkxlbnR6LCBLaW1iZXJsZXkgQS48L2F1dGhvcj48YXV0aG9yPkRlbnRvbiwg
UmV4PC9hdXRob3I+PGF1dGhvcj5Nb3JnYW4sIERhbmllbDwvYXV0aG9yPjxhdXRob3I+WmFjemVr
LCBSb2JlcnQ8L2F1dGhvcj48YXV0aG9yPkxvZGdlLCBOaWNob2xhcyBKLjwvYXV0aG9yPjxhdXRo
b3I+QnJpc3RvdywgTGluZGEgSi48L2F1dGhvcj48YXV0aG9yPk1hY29yLCBKb2huIEUuPC9hdXRo
b3I+PGF1dGhvcj5PbHNvbiwgUmljaGFyZCBFLjwvYXV0aG9yPjwvYXV0aG9ycz48L2NvbnRyaWJ1
dG9ycz48dGl0bGVzPjx0aXRsZT5CTVMtOTMzMDQzLCBhIFNlbGVjdGl2ZSBhbHBoYSA3IG5BQ2hS
IFBhcnRpYWwgQWdvbmlzdCBmb3IgdGhlIFRyZWF0bWVudCBvZiBDb2duaXRpdmUgRGVmaWNpdHMg
QXNzb2NpYXRlZCB3aXRoIFNjaGl6b3BocmVuaWE8L3RpdGxlPjxzZWNvbmRhcnktdGl0bGU+QWNz
IE1lZGljaW5hbCBDaGVtaXN0cnkgTGV0dGVyczwvc2Vjb25kYXJ5LXRpdGxlPjwvdGl0bGVzPjxw
ZXJpb2RpY2FsPjxmdWxsLXRpdGxlPkFjcyBNZWRpY2luYWwgQ2hlbWlzdHJ5IExldHRlcnM8L2Z1
bGwtdGl0bGU+PC9wZXJpb2RpY2FsPjxwYWdlcz4zNjYtMzcxPC9wYWdlcz48dm9sdW1lPjg8L3Zv
bHVtZT48bnVtYmVyPjM8L251bWJlcj48ZGF0ZXM+PHllYXI+MjAxNzwveWVhcj48cHViLWRhdGVz
PjxkYXRlPk1hcjwvZGF0ZT48L3B1Yi1kYXRlcz48L2RhdGVzPjxpc2JuPjE5NDgtNTg3NTwvaXNi
bj48YWNjZXNzaW9uLW51bT5XT1M6MDAwMzk2Mjk3NzAwMDIwPC9hY2Nlc3Npb24tbnVtPjx1cmxz
PjxyZWxhdGVkLXVybHM+PHVybD4mbHQ7R28gdG8gSVNJJmd0OzovL1dPUzowMDAzOTYyOTc3MDAw
MjA8L3VybD48L3JlbGF0ZWQtdXJscz48L3VybHM+PGVsZWN0cm9uaWMtcmVzb3VyY2UtbnVtPjEw
LjEwMjEvYWNzbWVkY2hlbWxldHQuN2IwMDAzMjwvZWxlY3Ryb25pYy1yZXNvdXJjZS1udW0+PC9y
ZWNvcmQ+PC9DaXRlPjxDaXRlPjxBdXRob3I+SGF5d2FyZDwvQXV0aG9yPjxZZWFyPjIwMTc8L1ll
YXI+PFJlY051bT41OTwvUmVjTnVtPjxyZWNvcmQ+PHJlYy1udW1iZXI+NTk8L3JlYy1udW1iZXI+
PGZvcmVpZ24ta2V5cz48a2V5IGFwcD0iRU4iIGRiLWlkPSI1eHR2MHQ5ejJmYWQ1d2UyNTB1cDl3
ZWdzYXJ6MnplcnRlc3ciPjU5PC9rZXk+PC9mb3JlaWduLWtleXM+PHJlZi10eXBlIG5hbWU9Ikpv
dXJuYWwgQXJ0aWNsZSI+MTc8L3JlZi10eXBlPjxjb250cmlidXRvcnM+PGF1dGhvcnM+PGF1dGhv
cj5IYXl3YXJkLCBBbmRyZXc8L2F1dGhvcj48YXV0aG9yPkFkYW1zb24sIExpc2E8L2F1dGhvcj48
YXV0aG9yPk5laWxsLCBKb2FubmEgQy48L2F1dGhvcj48L2F1dGhvcnM+PC9jb250cmlidXRvcnM+
PHRpdGxlcz48dGl0bGU+UGFydGlhbCBhZ29uaXNtIGF0IHRoZSBhbHBoYSA3IG5pY290aW5pYyBh
Y2V0eWxjaG9saW5lIHJlY2VwdG9yIGltcHJvdmVzIGF0dGVudGlvbiwgaW1wdWxzaXZlIGFjdGlv
biBhbmQgdmlnaWxhbmNlIGluIGxvdyBhdHRlbnRpdmUgcmF0czwvdGl0bGU+PHNlY29uZGFyeS10
aXRsZT5FdXJvcGVhbiBOZXVyb3BzeWNob3BoYXJtYWNvbG9neTwvc2Vjb25kYXJ5LXRpdGxlPjwv
dGl0bGVzPjxwZXJpb2RpY2FsPjxmdWxsLXRpdGxlPkV1cm9wZWFuIE5ldXJvcHN5Y2hvcGhhcm1h
Y29sb2d5PC9mdWxsLXRpdGxlPjwvcGVyaW9kaWNhbD48cGFnZXM+MzI1LTMzNTwvcGFnZXM+PHZv
bHVtZT4yNzwvdm9sdW1lPjxudW1iZXI+NDwvbnVtYmVyPjxkYXRlcz48eWVhcj4yMDE3PC95ZWFy
PjxwdWItZGF0ZXM+PGRhdGU+QXByPC9kYXRlPjwvcHViLWRhdGVzPjwvZGF0ZXM+PGlzYm4+MDky
NC05NzdYPC9pc2JuPjxhY2Nlc3Npb24tbnVtPldPUzowMDA0MDEyMDk0MDAwMDQ8L2FjY2Vzc2lv
bi1udW0+PHVybHM+PHJlbGF0ZWQtdXJscz48dXJsPiZsdDtHbyB0byBJU0kmZ3Q7Oi8vV09TOjAw
MDQwMTIwOTQwMDAwNDwvdXJsPjwvcmVsYXRlZC11cmxzPjwvdXJscz48ZWxlY3Ryb25pYy1yZXNv
dXJjZS1udW0+MTAuMTAxNi9qLmV1cm9uZXVyby4yMDE3LjAxLjAxMzwvZWxlY3Ryb25pYy1yZXNv
dXJjZS1udW0+PC9yZWNvcmQ+PC9DaXRlPjwvRW5kTm90ZT4A
</w:fldData>
        </w:fldChar>
      </w:r>
      <w:r w:rsidR="005D79EE" w:rsidRPr="0041452B">
        <w:rPr>
          <w:lang w:val="en-GB"/>
        </w:rPr>
        <w:instrText xml:space="preserve"> ADDIN EN.CITE.DATA </w:instrText>
      </w:r>
      <w:r w:rsidR="00DE4BC3" w:rsidRPr="0041452B">
        <w:rPr>
          <w:lang w:val="en-GB"/>
        </w:rPr>
      </w:r>
      <w:r w:rsidR="00DE4BC3" w:rsidRPr="0041452B">
        <w:rPr>
          <w:lang w:val="en-GB"/>
        </w:rPr>
        <w:fldChar w:fldCharType="end"/>
      </w:r>
      <w:r w:rsidR="00DE4BC3" w:rsidRPr="0041452B">
        <w:rPr>
          <w:lang w:val="en-GB"/>
        </w:rPr>
      </w:r>
      <w:r w:rsidR="00DE4BC3" w:rsidRPr="0041452B">
        <w:rPr>
          <w:lang w:val="en-GB"/>
        </w:rPr>
        <w:fldChar w:fldCharType="separate"/>
      </w:r>
      <w:r w:rsidR="005D79EE" w:rsidRPr="0041452B">
        <w:rPr>
          <w:noProof/>
          <w:lang w:val="en-GB"/>
        </w:rPr>
        <w:t>[74, 75]</w:t>
      </w:r>
      <w:r w:rsidR="00DE4BC3" w:rsidRPr="0041452B">
        <w:rPr>
          <w:lang w:val="en-GB"/>
        </w:rPr>
        <w:fldChar w:fldCharType="end"/>
      </w:r>
      <w:r w:rsidR="0041452B" w:rsidRPr="0041452B">
        <w:rPr>
          <w:lang w:val="en-GB"/>
        </w:rPr>
        <w:t>,</w:t>
      </w:r>
      <w:r w:rsidRPr="0041452B">
        <w:rPr>
          <w:lang w:val="en-GB"/>
        </w:rPr>
        <w:t xml:space="preserve">  </w:t>
      </w:r>
      <w:r w:rsidR="00567061" w:rsidRPr="0041452B">
        <w:rPr>
          <w:lang w:val="en-GB"/>
        </w:rPr>
        <w:t xml:space="preserve">and these </w:t>
      </w:r>
      <w:r w:rsidRPr="0041452B">
        <w:rPr>
          <w:lang w:val="en-GB"/>
        </w:rPr>
        <w:t xml:space="preserve">tacrine ̶ quinuclidine </w:t>
      </w:r>
      <w:r w:rsidR="00567061" w:rsidRPr="0041452B">
        <w:rPr>
          <w:lang w:val="en-GB"/>
        </w:rPr>
        <w:t xml:space="preserve">conjugates </w:t>
      </w:r>
      <w:r w:rsidR="007042E1" w:rsidRPr="0041452B">
        <w:rPr>
          <w:lang w:val="en-GB"/>
        </w:rPr>
        <w:t xml:space="preserve">pave </w:t>
      </w:r>
      <w:r w:rsidRPr="0041452B">
        <w:rPr>
          <w:lang w:val="en-GB"/>
        </w:rPr>
        <w:t xml:space="preserve">the way for the design and the synthesis of novel chimeric compounds carrying </w:t>
      </w:r>
      <w:r w:rsidR="00C04420" w:rsidRPr="0041452B">
        <w:rPr>
          <w:lang w:val="en-GB"/>
        </w:rPr>
        <w:t xml:space="preserve">pharmacophoric fragments of </w:t>
      </w:r>
      <w:r w:rsidRPr="0041452B">
        <w:rPr>
          <w:lang w:val="en-GB"/>
        </w:rPr>
        <w:t>AChE inhibitors and nicotinic agonists towards innovative treatments for AD.</w:t>
      </w:r>
      <w:r>
        <w:rPr>
          <w:lang w:val="en-GB"/>
        </w:rPr>
        <w:t xml:space="preserve">  </w:t>
      </w:r>
    </w:p>
    <w:p w14:paraId="3FD1E55C" w14:textId="77777777" w:rsidR="008E4501" w:rsidRPr="00EA5257" w:rsidRDefault="008E4501" w:rsidP="008E4501">
      <w:pPr>
        <w:pStyle w:val="Titolo4"/>
        <w:rPr>
          <w:lang w:val="en-GB"/>
        </w:rPr>
      </w:pPr>
      <w:r w:rsidRPr="00EA5257">
        <w:rPr>
          <w:lang w:val="en-GB"/>
        </w:rPr>
        <w:t>Acknowledgments</w:t>
      </w:r>
    </w:p>
    <w:p w14:paraId="7258C9FE" w14:textId="55BCCF86" w:rsidR="00B21646" w:rsidRPr="00EA5257" w:rsidRDefault="00B21646" w:rsidP="00A21B7A">
      <w:pPr>
        <w:pStyle w:val="TAMainText"/>
      </w:pPr>
      <w:r w:rsidRPr="00D2178A">
        <w:t xml:space="preserve">Agence Nationale de la Recherche (ANR) (project MultiClick, grant number ANR-12-BS07-008-01) is acknowledged for the postdoctoral fellowship to M. C.-B. We also acknowledge the Agence Nationale de la Recherche (ANR) (project Multidote, grant number ANR-17-ASTR-0012) for financial support to RA. This work was also partially supported by </w:t>
      </w:r>
      <w:r w:rsidR="003D46A2">
        <w:t xml:space="preserve">Labex SynOrg (ANR-11-LABX-0029), </w:t>
      </w:r>
      <w:r w:rsidRPr="00D2178A">
        <w:t>INSA Rouen, Rouen Normandy University, the Centre National de la Recherche Scientifique (CNRS) and the Region Normandie (CRUNCh network).</w:t>
      </w:r>
    </w:p>
    <w:p w14:paraId="534A11BA" w14:textId="77777777" w:rsidR="00B77884" w:rsidRDefault="00B77884" w:rsidP="00B77884">
      <w:pPr>
        <w:pStyle w:val="Titolo4"/>
        <w:rPr>
          <w:lang w:val="en-GB"/>
        </w:rPr>
      </w:pPr>
      <w:r>
        <w:rPr>
          <w:lang w:val="en-GB"/>
        </w:rPr>
        <w:t>References</w:t>
      </w:r>
    </w:p>
    <w:p w14:paraId="5B970188" w14:textId="77777777" w:rsidR="00932610" w:rsidRPr="00932610" w:rsidRDefault="00DE4BC3" w:rsidP="00932610">
      <w:pPr>
        <w:pStyle w:val="EndNoteBibliography"/>
        <w:spacing w:after="240"/>
        <w:ind w:firstLine="20"/>
      </w:pPr>
      <w:r>
        <w:fldChar w:fldCharType="begin"/>
      </w:r>
      <w:r w:rsidR="00B77884">
        <w:instrText xml:space="preserve"> ADDIN EN.REFLIST </w:instrText>
      </w:r>
      <w:r>
        <w:fldChar w:fldCharType="separate"/>
      </w:r>
      <w:r w:rsidR="00932610" w:rsidRPr="00932610">
        <w:t>[1] E. McDade, R.J. Bateman, Stop Alzheimer's before it starts, Nature 547(7662) (2017) 153-155.</w:t>
      </w:r>
    </w:p>
    <w:p w14:paraId="4B22AD00" w14:textId="77777777" w:rsidR="00932610" w:rsidRPr="00932610" w:rsidRDefault="00932610" w:rsidP="00932610">
      <w:pPr>
        <w:pStyle w:val="EndNoteBibliography"/>
        <w:spacing w:after="240"/>
        <w:ind w:firstLine="20"/>
      </w:pPr>
      <w:r w:rsidRPr="00932610">
        <w:t>[2] H.W. Querfurth, F.M. LaFerla, Alzheimer's disease, N. Engl. J. Med. 362(4) (2010) 329-44.</w:t>
      </w:r>
    </w:p>
    <w:p w14:paraId="0C53B6BD" w14:textId="77777777" w:rsidR="00932610" w:rsidRPr="00932610" w:rsidRDefault="00932610" w:rsidP="00932610">
      <w:pPr>
        <w:pStyle w:val="EndNoteBibliography"/>
        <w:spacing w:after="240"/>
        <w:ind w:firstLine="20"/>
      </w:pPr>
      <w:r w:rsidRPr="00932610">
        <w:t>[3] A. Serrano-Pozo, M.P. Frosch, E. Masliah, B.T. Hyman, Neuropathological alterations in Alzheimer disease, Cold Spring Harb. Perspect. Med. 1(1) (2011) a006189.</w:t>
      </w:r>
    </w:p>
    <w:p w14:paraId="02962D0E" w14:textId="77777777" w:rsidR="00932610" w:rsidRPr="00932610" w:rsidRDefault="00932610" w:rsidP="00932610">
      <w:pPr>
        <w:pStyle w:val="EndNoteBibliography"/>
        <w:spacing w:after="240"/>
        <w:ind w:firstLine="20"/>
      </w:pPr>
      <w:r w:rsidRPr="00932610">
        <w:t>[4] C.R. Muratore, H.C. Rice, P. Srikanth, D.G. Callahan, T. Shin, L.N. Benjamin, D.M. Walsh, D.J. Selkoe, T.L. Young-Pearse, The familial Alzheimer's disease APPV717I mutation alters APP processing and Tau expression in iPSC-derived neurons, Hum. Mol. Genet. 23(13) (2014) 3523-36.</w:t>
      </w:r>
    </w:p>
    <w:p w14:paraId="564B34FF" w14:textId="77777777" w:rsidR="00932610" w:rsidRPr="00932610" w:rsidRDefault="00932610" w:rsidP="00932610">
      <w:pPr>
        <w:pStyle w:val="EndNoteBibliography"/>
        <w:spacing w:after="240"/>
        <w:ind w:firstLine="20"/>
      </w:pPr>
      <w:r w:rsidRPr="00932610">
        <w:t>[5] S. Forner, D. Baglietto-Vargas, A.C. Martini, L. Trujillo-Estrada, F.M. LaFerla, Synaptic Impairment in Alzheimer's Disease: A Dysregulated Symphony, Trends Neurosci. 40(6) (2017) 347-357.</w:t>
      </w:r>
    </w:p>
    <w:p w14:paraId="1E3CFC59" w14:textId="77777777" w:rsidR="00932610" w:rsidRPr="00932610" w:rsidRDefault="00932610" w:rsidP="00932610">
      <w:pPr>
        <w:pStyle w:val="EndNoteBibliography"/>
        <w:spacing w:after="240"/>
        <w:ind w:firstLine="20"/>
      </w:pPr>
      <w:r w:rsidRPr="00932610">
        <w:lastRenderedPageBreak/>
        <w:t>[6] D. Krstic, I. Knuesel, Deciphering the mechanism underlying late-onset Alzheimer disease, Nat. Rev. Neurol. 9(1) (2013) 25-34.</w:t>
      </w:r>
    </w:p>
    <w:p w14:paraId="24A9A76B" w14:textId="77777777" w:rsidR="00932610" w:rsidRPr="00932610" w:rsidRDefault="00932610" w:rsidP="00932610">
      <w:pPr>
        <w:pStyle w:val="EndNoteBibliography"/>
        <w:spacing w:after="240"/>
        <w:ind w:firstLine="20"/>
      </w:pPr>
      <w:r w:rsidRPr="00932610">
        <w:t>[7] M.T. Heneka, M.J. Carson, J. El Khoury, G.E. Landreth, F. Brosseron, D.L. Feinstein, A.H. Jacobs, T. Wyss-Coray, J. Vitorica, R.M. Ransohoff, K. Herrup, S.A. Frautschy, B. Finsen, G.C. Brown, A. Verkhratsky, K. Yamanaka, J. Koistinaho, E. Latz, A. Halle, G.C. Petzold, T. Town, D. Morgan, M.L. Shinohara, V.H. Perry, C. Holmes, N.G. Bazan, D.J. Brooks, S. Hunot, B. Joseph, N. Deigendesch, O. Garaschuk, E. Boddeke, C.A. Dinarello, J.C. Breitner, G.M. Cole, D.T. Golenbock, M.P. Kummer, Neuroinflammation in Alzheimer's disease, Lancet Neurol. 14(4) (2015) 388-405.</w:t>
      </w:r>
    </w:p>
    <w:p w14:paraId="1B88797B" w14:textId="77777777" w:rsidR="00932610" w:rsidRPr="00932610" w:rsidRDefault="00932610" w:rsidP="00932610">
      <w:pPr>
        <w:pStyle w:val="EndNoteBibliography"/>
        <w:spacing w:after="240"/>
        <w:ind w:firstLine="20"/>
      </w:pPr>
      <w:r w:rsidRPr="00932610">
        <w:t>[8] P. Davies, A.J.F. Maloney, Selective loss of central cholinergic neurons in Alzheimer's disease, Lancet 2(8000) (1976) 1403-1403.</w:t>
      </w:r>
    </w:p>
    <w:p w14:paraId="5DA933B5" w14:textId="77777777" w:rsidR="00932610" w:rsidRPr="00932610" w:rsidRDefault="00932610" w:rsidP="00932610">
      <w:pPr>
        <w:pStyle w:val="EndNoteBibliography"/>
        <w:spacing w:after="240"/>
        <w:ind w:firstLine="20"/>
      </w:pPr>
      <w:r w:rsidRPr="00932610">
        <w:t>[9] P. Kasa, Z. Rakonczay, K. Gulya, The cholinergic system in Alzheimer's disease, Prog. Neurobiol. 52(6) (1997) 511-35.</w:t>
      </w:r>
    </w:p>
    <w:p w14:paraId="3F31804B" w14:textId="77777777" w:rsidR="00932610" w:rsidRPr="00932610" w:rsidRDefault="00932610" w:rsidP="00932610">
      <w:pPr>
        <w:pStyle w:val="EndNoteBibliography"/>
        <w:spacing w:after="240"/>
        <w:ind w:firstLine="20"/>
      </w:pPr>
      <w:r w:rsidRPr="00932610">
        <w:t>[10] D.E. Kuhl, R.A. Koeppe, S. Minoshima, S.E. Snyder, E.P. Ficaro, N.L. Foster, K.A. Frey, M.R. Kilbourn, In vivo mapping of cerebral acetylcholinesterase activity in aging and Alzheimer's disease, Neurology 52(4) (1999) 691-9.</w:t>
      </w:r>
    </w:p>
    <w:p w14:paraId="69139968" w14:textId="77777777" w:rsidR="00932610" w:rsidRPr="00932610" w:rsidRDefault="00932610" w:rsidP="00932610">
      <w:pPr>
        <w:pStyle w:val="EndNoteBibliography"/>
        <w:spacing w:after="240"/>
        <w:ind w:firstLine="20"/>
      </w:pPr>
      <w:r w:rsidRPr="00932610">
        <w:t>[11] P.J. Whitehouse, D.L. Price, R.G. Struble, A.W. Clark, J.T. Coyle, M.R. Delon, Alzheimer's disease and senile dementia: loss of neurons in the basal forebrain, Science 215(4537) (1982) 1237-9.</w:t>
      </w:r>
    </w:p>
    <w:p w14:paraId="2FF114A8" w14:textId="77777777" w:rsidR="00932610" w:rsidRPr="00932610" w:rsidRDefault="00932610" w:rsidP="00932610">
      <w:pPr>
        <w:pStyle w:val="EndNoteBibliography"/>
        <w:spacing w:after="240"/>
        <w:ind w:firstLine="20"/>
      </w:pPr>
      <w:r w:rsidRPr="00932610">
        <w:t>[12] K. Nakaizumi, Y. Ouchi, T. Terada, E. Yoshikawa, A. Kakimoto, T. Isobe, T. Bunai, M. Yokokura, K. Suzuki, Y. Magata, In vivo Depiction of alpha7 Nicotinic Receptor Loss for Cognitive Decline in Alzheimer's Disease, J. Alzheimers Dis. 61(4) (2018) 1355-1365.</w:t>
      </w:r>
    </w:p>
    <w:p w14:paraId="4EB23DC2" w14:textId="77777777" w:rsidR="00932610" w:rsidRPr="00932610" w:rsidRDefault="00932610" w:rsidP="00932610">
      <w:pPr>
        <w:pStyle w:val="EndNoteBibliography"/>
        <w:spacing w:after="240"/>
        <w:ind w:firstLine="20"/>
      </w:pPr>
      <w:r w:rsidRPr="00932610">
        <w:t>[13] R. Schliebs, T. Arendt, The significance of the cholinergic system in the brain during aging and in Alzheimer's disease, J. Neural Transm. 113(11) (2006) 1625-44.</w:t>
      </w:r>
    </w:p>
    <w:p w14:paraId="26F81551" w14:textId="77777777" w:rsidR="00932610" w:rsidRPr="00932610" w:rsidRDefault="00932610" w:rsidP="00932610">
      <w:pPr>
        <w:pStyle w:val="EndNoteBibliography"/>
        <w:spacing w:after="240"/>
        <w:ind w:firstLine="20"/>
      </w:pPr>
      <w:r w:rsidRPr="00932610">
        <w:t>[14] K.T. Dineley, A.A. Pandya, J.L. Yakel, Nicotinic ACh receptors as therapeutic targets in CNS disorders, Trends Pharmacol. Sci. 36(2) (2015) 96-108.</w:t>
      </w:r>
    </w:p>
    <w:p w14:paraId="1656961A" w14:textId="77777777" w:rsidR="00932610" w:rsidRPr="00932610" w:rsidRDefault="00932610" w:rsidP="00932610">
      <w:pPr>
        <w:pStyle w:val="EndNoteBibliography"/>
        <w:spacing w:after="240"/>
        <w:ind w:firstLine="20"/>
      </w:pPr>
      <w:r w:rsidRPr="00932610">
        <w:t>[15] M. Oz, G. Petroianu, D.E. Lorke, α7-Nicotinic Acetylcholine Receptors: New Therapeutic Avenues in Alzheimer’s Disease, in: M.D. Li (Ed.), Nicotinic Acetylcholine Receptor Technologies, Springer New York, New York, NY, 2016, pp. 149-169.</w:t>
      </w:r>
    </w:p>
    <w:p w14:paraId="12C91679" w14:textId="77777777" w:rsidR="00932610" w:rsidRPr="00932610" w:rsidRDefault="00932610" w:rsidP="00932610">
      <w:pPr>
        <w:pStyle w:val="EndNoteBibliography"/>
        <w:spacing w:after="240"/>
        <w:ind w:firstLine="20"/>
      </w:pPr>
      <w:r w:rsidRPr="00932610">
        <w:t>[16] H.Y. Wang, D.H. Lee, M.R. D'Andrea, P.A. Peterson, R.P. Shank, A.B. Reitz, beta-Amyloid(1-42) binds to alpha7 nicotinic acetylcholine receptor with high affinity. Implications for Alzheimer's disease pathology, J. Biol. Chem. 275(8) (2000) 5626-32.</w:t>
      </w:r>
    </w:p>
    <w:p w14:paraId="476FEE2F" w14:textId="77777777" w:rsidR="00932610" w:rsidRPr="00932610" w:rsidRDefault="00932610" w:rsidP="00932610">
      <w:pPr>
        <w:pStyle w:val="EndNoteBibliography"/>
        <w:spacing w:after="240"/>
        <w:ind w:firstLine="20"/>
      </w:pPr>
      <w:r w:rsidRPr="00932610">
        <w:t>[17] K.-G. Ma, Y.-H. Qian, Alpha 7 nicotinic acetylcholine receptor and its effects on Alzheimer's disease, Neuropeptides 73 (2019) 96-106.</w:t>
      </w:r>
    </w:p>
    <w:p w14:paraId="2C114CD4" w14:textId="77777777" w:rsidR="00932610" w:rsidRPr="00932610" w:rsidRDefault="00932610" w:rsidP="00932610">
      <w:pPr>
        <w:pStyle w:val="EndNoteBibliography"/>
        <w:spacing w:after="240"/>
        <w:ind w:firstLine="20"/>
      </w:pPr>
      <w:r w:rsidRPr="00932610">
        <w:t>[18] R.T. Bartus, On neurodegenerative diseases, models, and treatment strategies: lessons learned and lessons forgotten a generation following the cholinergic hypothesis, Exp. Neurol. 163(2) (2000) 495-529.</w:t>
      </w:r>
    </w:p>
    <w:p w14:paraId="2EBD2CFF" w14:textId="77777777" w:rsidR="00932610" w:rsidRPr="00932610" w:rsidRDefault="00932610" w:rsidP="00932610">
      <w:pPr>
        <w:pStyle w:val="EndNoteBibliography"/>
        <w:spacing w:after="240"/>
        <w:ind w:firstLine="20"/>
      </w:pPr>
      <w:r w:rsidRPr="00932610">
        <w:lastRenderedPageBreak/>
        <w:t>[19] R.T. Bartus, R.L. Dean, 3rd, B. Beer, A.S. Lippa, The cholinergic hypothesis of geriatric memory dysfunction, Science 217(4558) (1982) 408-14.</w:t>
      </w:r>
    </w:p>
    <w:p w14:paraId="2A73ED28" w14:textId="77777777" w:rsidR="00932610" w:rsidRPr="00932610" w:rsidRDefault="00932610" w:rsidP="00932610">
      <w:pPr>
        <w:pStyle w:val="EndNoteBibliography"/>
        <w:spacing w:after="240"/>
        <w:ind w:firstLine="20"/>
      </w:pPr>
      <w:r w:rsidRPr="00932610">
        <w:t>[20] E.X. Albuquerque, M.D. Santos, M. Alkondon, E.F. Pereira, A. Maelicke, Modulation of nicotinic receptor activity in the central nervous system: a novel approach to the treatment of Alzheimer disease, Alzheimer Dis. Assoc. Disord. 15 Suppl 1 (2001) S19-25.</w:t>
      </w:r>
    </w:p>
    <w:p w14:paraId="3C5DEC0D" w14:textId="77777777" w:rsidR="00932610" w:rsidRPr="00932610" w:rsidRDefault="00932610" w:rsidP="00932610">
      <w:pPr>
        <w:pStyle w:val="EndNoteBibliography"/>
        <w:spacing w:after="240"/>
        <w:ind w:firstLine="20"/>
      </w:pPr>
      <w:r w:rsidRPr="00932610">
        <w:t>[21] M.A. Raskind, E.R. Peskind, T. Wessel, W. Yuan, Galantamine in AD: A 6-month randomized, placebo-controlled trial with a 6-month extension. The Galantamine USA-1 Study Group, Neurology 54(12) (2000) 2261-8.</w:t>
      </w:r>
    </w:p>
    <w:p w14:paraId="7A35845D" w14:textId="77777777" w:rsidR="00932610" w:rsidRPr="00932610" w:rsidRDefault="00932610" w:rsidP="00932610">
      <w:pPr>
        <w:pStyle w:val="EndNoteBibliography"/>
        <w:spacing w:after="240"/>
        <w:ind w:firstLine="20"/>
      </w:pPr>
      <w:r w:rsidRPr="00932610">
        <w:t>[22] D. Bertrand, C.H. Lee, D. Flood, F. Marger, D. Donnelly-Roberts, Therapeutic Potential of alpha7 Nicotinic Acetylcholine Receptors, Pharmacol. Rev. 67(4) (2015) 1025-73.</w:t>
      </w:r>
    </w:p>
    <w:p w14:paraId="7223D539" w14:textId="77777777" w:rsidR="00932610" w:rsidRPr="00932610" w:rsidRDefault="00932610" w:rsidP="00932610">
      <w:pPr>
        <w:pStyle w:val="EndNoteBibliography"/>
        <w:spacing w:after="240"/>
        <w:ind w:firstLine="20"/>
      </w:pPr>
      <w:r w:rsidRPr="00932610">
        <w:t>[23] M. Mehta, A. Adem, M. Sabbagh, New acetylcholinesterase inhibitors for Alzheimer's disease, Int. J. Alzheimers Dis. 2012 (2012) 728983.</w:t>
      </w:r>
    </w:p>
    <w:p w14:paraId="63B7EC35" w14:textId="77777777" w:rsidR="00932610" w:rsidRPr="00932610" w:rsidRDefault="00932610" w:rsidP="00932610">
      <w:pPr>
        <w:pStyle w:val="EndNoteBibliography"/>
        <w:spacing w:after="240"/>
        <w:ind w:firstLine="20"/>
      </w:pPr>
      <w:r w:rsidRPr="00932610">
        <w:t>[24] P.N. Tariot, P.R. Solomon, J.C. Morris, P. Kershaw, S. Lilienfeld, C. Ding, A 5-month, randomized, placebo-controlled trial of galantamine in AD. The Galantamine USA-10 Study Group, Neurology 54(12) (2000) 2269-76.</w:t>
      </w:r>
    </w:p>
    <w:p w14:paraId="21ED9AE0" w14:textId="77777777" w:rsidR="00932610" w:rsidRPr="00932610" w:rsidRDefault="00932610" w:rsidP="00932610">
      <w:pPr>
        <w:pStyle w:val="EndNoteBibliography"/>
        <w:spacing w:after="240"/>
        <w:ind w:firstLine="20"/>
      </w:pPr>
      <w:r w:rsidRPr="00932610">
        <w:t>[25] C.S. Smith, A. Aerts, P. Saunderson, J. Kawuma, E. Kita, M. Virmond, Multidrug therapy for leprosy: a game changer on the path to elimination, Lancet Infectious Diseases 17(9) (2017) E293-E297.</w:t>
      </w:r>
    </w:p>
    <w:p w14:paraId="335B5340" w14:textId="77777777" w:rsidR="00932610" w:rsidRPr="00932610" w:rsidRDefault="00932610" w:rsidP="00932610">
      <w:pPr>
        <w:pStyle w:val="EndNoteBibliography"/>
        <w:spacing w:after="240"/>
        <w:ind w:firstLine="20"/>
      </w:pPr>
      <w:r w:rsidRPr="00932610">
        <w:t>[26] N.J. Wald, M.R. Law, A strategy to reduce cardiovascular disease by more than 80%, BMJ-British Medical Journal 326(7404) (2003) 1419-1423.</w:t>
      </w:r>
    </w:p>
    <w:p w14:paraId="519589DA" w14:textId="77777777" w:rsidR="00932610" w:rsidRPr="00932610" w:rsidRDefault="00932610" w:rsidP="00932610">
      <w:pPr>
        <w:pStyle w:val="EndNoteBibliography"/>
        <w:spacing w:after="240"/>
        <w:ind w:firstLine="20"/>
      </w:pPr>
      <w:r w:rsidRPr="00932610">
        <w:t>[27] A. Cavalli, M.L. Bolognesi, A. Minarini, M. Rosini, V. Tumiatti, M. Recanatini, C. Melchiorre, Multi-target-directed ligands to combat neurodegenerative diseases, Journal of Medicinal Chemistry 51(3) (2008) 347-372.</w:t>
      </w:r>
    </w:p>
    <w:p w14:paraId="70D65499" w14:textId="77777777" w:rsidR="00932610" w:rsidRPr="00932610" w:rsidRDefault="00932610" w:rsidP="00932610">
      <w:pPr>
        <w:pStyle w:val="EndNoteBibliography"/>
        <w:spacing w:after="240"/>
        <w:ind w:firstLine="20"/>
      </w:pPr>
      <w:r w:rsidRPr="00932610">
        <w:t>[28] J. Lalut, G. Santoni, D. Karila, C. Lecoutey, A. Davis, F. Nachon, I. Silman, J. Sussman, M. Weik, T. Maurice, P. Dallemagne, C. Rochais, Novel multitarget-directed ligands targeting acetylcholinesterase and sigma(1) receptors as lead compounds for treatment of Alzheimer's disease: Synthesis, evaluation, and structural characterization of their complexes with acetylcholinesterase, Eur. J. Med. Chem. 162 (2019) 234-248.</w:t>
      </w:r>
    </w:p>
    <w:p w14:paraId="69785AB4" w14:textId="77777777" w:rsidR="00932610" w:rsidRPr="00932610" w:rsidRDefault="00932610" w:rsidP="00932610">
      <w:pPr>
        <w:pStyle w:val="EndNoteBibliography"/>
        <w:spacing w:after="240"/>
        <w:ind w:firstLine="20"/>
      </w:pPr>
      <w:r w:rsidRPr="00932610">
        <w:t>[29] A. Minarini, A. Milelli, V. Tumiatti, M. Rosini, E. Simoni, M.L. Bolognesi, V. Andrisano, M. Bartolini, E. Motori, C. Angeloni, S. Hrelia, Cystamine-tacrine dimer: A new multi-target-directed ligand as potential therapeutic agent for Alzheimer's disease treatment, Neuropharmacology 62(2) (2012) 997-1003.</w:t>
      </w:r>
    </w:p>
    <w:p w14:paraId="493CA599" w14:textId="77777777" w:rsidR="00932610" w:rsidRPr="00932610" w:rsidRDefault="00932610" w:rsidP="00932610">
      <w:pPr>
        <w:pStyle w:val="EndNoteBibliography"/>
        <w:spacing w:after="240"/>
        <w:ind w:firstLine="20"/>
      </w:pPr>
      <w:r w:rsidRPr="00932610">
        <w:t xml:space="preserve">[30] C. Rochais, C. Lecoutey, F. Gaven, P. Giannoni, K. Hamidouche, D. Hedou, E. Dubost, D. Genest, S. Yahiaoui, T. Freret, V. Bouet, F. Dauphin, J.S.D. Santos, C. Ballandonne, S. Corvaisier, A. Malzert-Freon, R. Legay, M. Boulouard, S. Claeysen, P. Dallemagne, Novel Multitarget-Directed Ligands (MTDLs) with Acetylcholinesterase (AChE) Inhibitory and Serotonergic Subtype 4 Receptor (5-HT4R) Agonist Activities </w:t>
      </w:r>
      <w:r w:rsidRPr="00932610">
        <w:lastRenderedPageBreak/>
        <w:t>As Potential Agents against Alzheimer's Disease: The Design of Donecopride, Journal of Medicinal Chemistry 58(7) (2015) 3172-3187.</w:t>
      </w:r>
    </w:p>
    <w:p w14:paraId="36A9C23D" w14:textId="77777777" w:rsidR="00932610" w:rsidRPr="00932610" w:rsidRDefault="00932610" w:rsidP="00932610">
      <w:pPr>
        <w:pStyle w:val="EndNoteBibliography"/>
        <w:spacing w:after="240"/>
        <w:ind w:firstLine="20"/>
      </w:pPr>
      <w:r w:rsidRPr="00932610">
        <w:t>[31] N. Guzior, A. Wieckowska, D. Panek, B. Malawska, Recent Development of Multifunctional Agents as Potential Drug Candidates for the Treatment of Alzheimer's Disease, Current Medicinal Chemistry 22(3) (2015) 373-404.</w:t>
      </w:r>
    </w:p>
    <w:p w14:paraId="298D67F7" w14:textId="77777777" w:rsidR="00932610" w:rsidRPr="00932610" w:rsidRDefault="00932610" w:rsidP="00932610">
      <w:pPr>
        <w:pStyle w:val="EndNoteBibliography"/>
        <w:spacing w:after="240"/>
        <w:ind w:firstLine="20"/>
      </w:pPr>
      <w:r w:rsidRPr="00932610">
        <w:t>[32] L. Blaikie, G. Kay, P. Kong Thoo Lin, Current and emerging therapeutic targets of alzheimer's disease for the design of multi-target directed ligands, MedChemComm 10(12) (2019) 2052-2072.</w:t>
      </w:r>
    </w:p>
    <w:p w14:paraId="30DA4559" w14:textId="77777777" w:rsidR="00932610" w:rsidRPr="00932610" w:rsidRDefault="00932610" w:rsidP="00932610">
      <w:pPr>
        <w:pStyle w:val="EndNoteBibliography"/>
        <w:spacing w:after="240"/>
        <w:ind w:firstLine="20"/>
      </w:pPr>
      <w:r w:rsidRPr="00932610">
        <w:t>[33] P. Mishra, A. Kumar, G. Panda, Anti-cholinesterase hybrids as multi-target-directed ligands against Alzheimer’s disease (1998–2018), Biorg. Med. Chem. 27(6) (2019) 895-930.</w:t>
      </w:r>
    </w:p>
    <w:p w14:paraId="40A34046" w14:textId="77777777" w:rsidR="00932610" w:rsidRPr="00932610" w:rsidRDefault="00932610" w:rsidP="00932610">
      <w:pPr>
        <w:pStyle w:val="EndNoteBibliography"/>
        <w:spacing w:after="240"/>
        <w:ind w:firstLine="20"/>
      </w:pPr>
      <w:r w:rsidRPr="00932610">
        <w:t>[34] M.G. Savelieff, G. Nam, J. Kang, H.J. Lee, M. Lee, M.H. Lim, Development of Multifunctional Molecules as Potential Therapeutic Candidates for Alzheimer’s Disease, Parkinson’s Disease, and Amyotrophic Lateral Sclerosis in the Last Decade, Chem. Rev. 119(2) (2019) 1221-1322.</w:t>
      </w:r>
    </w:p>
    <w:p w14:paraId="51E58835" w14:textId="77777777" w:rsidR="00932610" w:rsidRPr="00932610" w:rsidRDefault="00932610" w:rsidP="00932610">
      <w:pPr>
        <w:pStyle w:val="EndNoteBibliography"/>
        <w:spacing w:after="240"/>
        <w:ind w:firstLine="20"/>
      </w:pPr>
      <w:r w:rsidRPr="00932610">
        <w:t>[35] A. Talevi, Multi-target pharmacology: possibilities and limitations of the “skeleton key approach” from a medicinal chemist perspective, Front. Pharmacol. 6 (2015) 205.</w:t>
      </w:r>
    </w:p>
    <w:p w14:paraId="6DA73DBB" w14:textId="77777777" w:rsidR="00932610" w:rsidRPr="00932610" w:rsidRDefault="00932610" w:rsidP="00932610">
      <w:pPr>
        <w:pStyle w:val="EndNoteBibliography"/>
        <w:spacing w:after="240"/>
        <w:ind w:firstLine="20"/>
      </w:pPr>
      <w:r w:rsidRPr="00932610">
        <w:t>[36] D. Volpato, U. Holzgrabe, Designing hybrids targeting the cholinergic system by modulating the muscarinic and nicotinic receptors: a concept to treat alzheimer's disease, Molecules 23(12) (2018) 3230.</w:t>
      </w:r>
    </w:p>
    <w:p w14:paraId="43F81F07" w14:textId="77777777" w:rsidR="00932610" w:rsidRPr="00932610" w:rsidRDefault="00DE4BC3" w:rsidP="00932610">
      <w:pPr>
        <w:pStyle w:val="EndNoteBibliography"/>
        <w:spacing w:after="240"/>
        <w:ind w:firstLine="20"/>
      </w:pPr>
      <w:r w:rsidRPr="0041452B">
        <w:t>[37] E. Simoni, M. Bartolini, I.F. Abu, A. Blockley, C. Gotti, G. Bottegoni, R. Caporaso, C. Bergamini, V. Andrisano, A. Cavalli, I.R. Mellor, A. Minarini, M. Rosini, Multitarget drug design strategy in Alzheimer's disease: focus on cholinergic transmission and amyloid-</w:t>
      </w:r>
      <w:r w:rsidR="00932610" w:rsidRPr="00932610">
        <w:t>β</w:t>
      </w:r>
      <w:r w:rsidRPr="0041452B">
        <w:t xml:space="preserve"> aggregation, Future Med. </w:t>
      </w:r>
      <w:r w:rsidR="00932610" w:rsidRPr="00932610">
        <w:t>Chem. 9(10) (2017) 953-963.</w:t>
      </w:r>
    </w:p>
    <w:p w14:paraId="20CB1F32" w14:textId="77777777" w:rsidR="00932610" w:rsidRPr="00932610" w:rsidRDefault="00932610" w:rsidP="00932610">
      <w:pPr>
        <w:pStyle w:val="EndNoteBibliography"/>
        <w:spacing w:after="240"/>
        <w:ind w:firstLine="20"/>
      </w:pPr>
      <w:r w:rsidRPr="00932610">
        <w:t>[38] N.M. Kowal, D.C. Indurthi, P.K. Ahring, M. Chebib, E.S. Olafsdottir, T. Balle, Novel Approach for the Search for Chemical Scaffolds with Dual Activity with Acetylcholinesterase and the α7 Nicotinic Acetylcholine Receptor-A Perspective for the Treatment of Neurodegenerative Disorders, Molecules 24(3) (2019) 446.</w:t>
      </w:r>
    </w:p>
    <w:p w14:paraId="2B7877DD" w14:textId="77777777" w:rsidR="00932610" w:rsidRPr="00932610" w:rsidRDefault="00932610" w:rsidP="00932610">
      <w:pPr>
        <w:pStyle w:val="EndNoteBibliography"/>
        <w:spacing w:after="240"/>
        <w:ind w:firstLine="20"/>
      </w:pPr>
      <w:r w:rsidRPr="00932610">
        <w:t>[39] Y. Bourne, H.C. Kolb, Z. Radic, K.B. Sharpless, P. Taylor, P. Marchot, Freeze-frame inhibitor captures acetylcholinesterase in a unique conformation, Proc. Natl. Acad. Sci. U. S. A. 101(6) (2004) 1449-54.</w:t>
      </w:r>
    </w:p>
    <w:p w14:paraId="479B23B0" w14:textId="77777777" w:rsidR="00932610" w:rsidRPr="00932610" w:rsidRDefault="00932610" w:rsidP="00932610">
      <w:pPr>
        <w:pStyle w:val="EndNoteBibliography"/>
        <w:spacing w:after="240"/>
        <w:ind w:firstLine="20"/>
      </w:pPr>
      <w:r w:rsidRPr="00932610">
        <w:t>[40] A. Krasinski, Z. Radic, R. Manetsch, J. Raushel, P. Taylor, K.B. Sharpless, H.C. Kolb, In situ selection of lead compounds by click chemistry: target-guided optimization of acetylcholinesterase inhibitors, J. Am. Chem. Soc. 127(18) (2005) 6686-92.</w:t>
      </w:r>
    </w:p>
    <w:p w14:paraId="25B4FEF1" w14:textId="77777777" w:rsidR="00932610" w:rsidRPr="00932610" w:rsidRDefault="00932610" w:rsidP="00932610">
      <w:pPr>
        <w:pStyle w:val="EndNoteBibliography"/>
        <w:spacing w:after="240"/>
        <w:ind w:firstLine="20"/>
      </w:pPr>
      <w:r w:rsidRPr="00932610">
        <w:t>[41] W.G. Lewis, L.G. Green, F. Grynszpan, Z. Radic, P.R. Carlier, P. Taylor, M.G. Finn, K.B. Sharpless, Click chemistry in situ: acetylcholinesterase as a reaction vessel for the selective assembly of a femtomolar inhibitor from an array of building blocks, Angew. Chem. Int. Ed. 41(6) (2002) 1053-7.</w:t>
      </w:r>
    </w:p>
    <w:p w14:paraId="2BA51B86" w14:textId="77777777" w:rsidR="00932610" w:rsidRPr="00932610" w:rsidRDefault="00932610" w:rsidP="00932610">
      <w:pPr>
        <w:pStyle w:val="EndNoteBibliography"/>
        <w:spacing w:after="240"/>
        <w:ind w:firstLine="20"/>
      </w:pPr>
      <w:r w:rsidRPr="00932610">
        <w:t xml:space="preserve">[42] K. Oukoloff, N. Coquelle, M. Bartolini, M. Naldi, R. Le Guevel, S. Bach, B. Josselin, S. Ruchaud, M. Catto, L. Pisani, N. Denora, R.M. Iacobazzi, I. Silman, J.L. Sussman, </w:t>
      </w:r>
      <w:r w:rsidRPr="00932610">
        <w:lastRenderedPageBreak/>
        <w:t>F. Buron, J.-P. Colletier, L. Jean, S. Routier, P.-Y. Renard, Design, biological evaluation and X-ray crystallography of nanomolar multifunctional ligands targeting simultaneously acetylcholinesterase and glycogen synthase kinase-3, Eur. J. Med. Chem. 168 (2019) 58-77.</w:t>
      </w:r>
    </w:p>
    <w:p w14:paraId="781DB174" w14:textId="77777777" w:rsidR="00932610" w:rsidRPr="00932610" w:rsidRDefault="00932610" w:rsidP="00932610">
      <w:pPr>
        <w:pStyle w:val="EndNoteBibliography"/>
        <w:spacing w:after="240"/>
        <w:ind w:firstLine="20"/>
      </w:pPr>
      <w:r w:rsidRPr="00932610">
        <w:t>[43] M. Recanatini, A. Cavalli, F. Belluti, L. Piazzi, A. Rampa, A. Bisi, S. Gobbi, P. Valenti, V. Andrisano, M. Bartolini, V. Cavrini, SAR of 9-Amino-1,2,3,4-tetrahydroacridine-Based Acetylcholinesterase Inhibitors:  Synthesis, Enzyme Inhibitory Activity, QSAR, and Structure-Based CoMFA of Tacrine Analogues, J. Med. Chem. 43(10) (2000) 2007-2018.</w:t>
      </w:r>
    </w:p>
    <w:p w14:paraId="262D9DD0" w14:textId="77777777" w:rsidR="00932610" w:rsidRPr="00932610" w:rsidRDefault="00932610" w:rsidP="00932610">
      <w:pPr>
        <w:pStyle w:val="EndNoteBibliography"/>
        <w:spacing w:after="240"/>
        <w:ind w:firstLine="20"/>
      </w:pPr>
      <w:r w:rsidRPr="00932610">
        <w:t>[44] H. Lin, Q. Li, K. Gu, J. Zhu, X. Jiang, Y. Chen, H. Sun, Therapeutic Agents in Alzheimer's Disease Through a Multi-targetdirected Ligands Strategy: Recent Progress Based on Tacrine Core, Curr. Top. Med. Chem. 17(27) (2017) 3000-3016.</w:t>
      </w:r>
    </w:p>
    <w:p w14:paraId="3F0BF2FA" w14:textId="77777777" w:rsidR="00932610" w:rsidRPr="00932610" w:rsidRDefault="00932610" w:rsidP="00932610">
      <w:pPr>
        <w:pStyle w:val="EndNoteBibliography"/>
        <w:spacing w:after="240"/>
        <w:ind w:firstLine="20"/>
      </w:pPr>
      <w:r w:rsidRPr="00932610">
        <w:t>[45] A. Milelli, A. De Simone, N. Ticchi, H.H. Chen, N. Betari, V. Andrisano, V. Tumiatti, Tacrine-based Multifunctional Agents in Alzheimer's Disease: An Old Story in Continuous Development, Curr. Med. Chem. 24(32) (2017) 3522-3546.</w:t>
      </w:r>
    </w:p>
    <w:p w14:paraId="4875466C" w14:textId="77777777" w:rsidR="00932610" w:rsidRPr="00932610" w:rsidRDefault="00932610" w:rsidP="00932610">
      <w:pPr>
        <w:pStyle w:val="EndNoteBibliography"/>
        <w:spacing w:after="240"/>
        <w:ind w:firstLine="20"/>
      </w:pPr>
      <w:r w:rsidRPr="00932610">
        <w:t>[46] B. Sameem, M. Saeedi, M. Mahdavi, A. Shafiee, A review on tacrine-based scaffolds as multi-target drugs (MTDLs) for Alzheimer's disease, Eur. J. Med. Chem. 128 (2017) 332-345.</w:t>
      </w:r>
    </w:p>
    <w:p w14:paraId="561B82C3" w14:textId="77777777" w:rsidR="00932610" w:rsidRPr="00932610" w:rsidRDefault="00932610" w:rsidP="00932610">
      <w:pPr>
        <w:pStyle w:val="EndNoteBibliography"/>
        <w:spacing w:after="240"/>
        <w:ind w:firstLine="20"/>
      </w:pPr>
      <w:r w:rsidRPr="00932610">
        <w:t>[47] K. Spilovska, J. Korabecny, E. Nepovimova, R. Dolezal, E. Mezeiova, O. Soukup, K. Kuca, Multitarget Tacrine Hybrids with Neuroprotective Properties to Confront Alzheimer's Disease, Curr. Top. Med. Chem. 17(9) (2017) 1006-1026.</w:t>
      </w:r>
    </w:p>
    <w:p w14:paraId="78745165" w14:textId="77777777" w:rsidR="00932610" w:rsidRPr="00932610" w:rsidRDefault="00932610" w:rsidP="00932610">
      <w:pPr>
        <w:pStyle w:val="EndNoteBibliography"/>
        <w:spacing w:after="240"/>
        <w:ind w:firstLine="20"/>
      </w:pPr>
      <w:r w:rsidRPr="00932610">
        <w:t>[48] T. Yang, T. Xiao, Q. Sun, K. Wang, The current agonists and positive allosteric modulators of α7 nAChR for CNS indications in clinical trials, Acta Pharmaceutica Sinica B 7(6) (2017) 611-622.</w:t>
      </w:r>
    </w:p>
    <w:p w14:paraId="216398BD" w14:textId="77777777" w:rsidR="00932610" w:rsidRPr="00932610" w:rsidRDefault="00932610" w:rsidP="00932610">
      <w:pPr>
        <w:pStyle w:val="EndNoteBibliography"/>
        <w:spacing w:after="240"/>
        <w:ind w:firstLine="20"/>
      </w:pPr>
      <w:r w:rsidRPr="00932610">
        <w:t>[49] A.A. Mazurov, D.C. Kombo, T.A. Hauser, L. Miao, G. Dull, J.F. Genus, N.B. Fedorov, L. Benson, S. Sidach, Y. Xiao, P.S. Hammond, J.W. James, C.H. Miller, D. Yohannes, Discovery of (2S,3R)-N-[2-(pyridin-3-ylmethyl)-1-azabicyclo[2.2.2]oct-3-yl]benzo[b]furan-2-car boxamide (TC-5619), a selective alpha7 nicotinic acetylcholine receptor agonist, for the treatment of cognitive disorders, J. Med. Chem. 55(22) (2012) 9793-809.</w:t>
      </w:r>
    </w:p>
    <w:p w14:paraId="04E746AF" w14:textId="77777777" w:rsidR="00932610" w:rsidRPr="00932610" w:rsidRDefault="00932610" w:rsidP="00932610">
      <w:pPr>
        <w:pStyle w:val="EndNoteBibliography"/>
        <w:spacing w:after="240"/>
        <w:ind w:firstLine="20"/>
      </w:pPr>
      <w:r w:rsidRPr="00932610">
        <w:t>[50] G.E. de Kloe, K. Retra, M. Geitmann, P. Källblad, T. Nahar, R. van Elk, A.B. Smit, J.E. van Muijlwijk-Koezen, R. Leurs, H. Irth, U.H. Danielson, I.J.P. de Esch, Surface Plasmon Resonance Biosensor Based Fragment Screening Using Acetylcholine Binding Protein Identifies Ligand Efficiency Hot Spots (LE Hot Spots) by Deconstruction of Nicotinic Acetylcholine Receptor α7 Ligands, J. Med. Chem. 53(19) (2010) 7192-7201.</w:t>
      </w:r>
    </w:p>
    <w:p w14:paraId="378F47A5" w14:textId="77777777" w:rsidR="00932610" w:rsidRPr="00932610" w:rsidRDefault="00932610" w:rsidP="00932610">
      <w:pPr>
        <w:pStyle w:val="EndNoteBibliography"/>
        <w:spacing w:after="240"/>
        <w:ind w:firstLine="20"/>
      </w:pPr>
      <w:r w:rsidRPr="00932610">
        <w:t>[51] C. Ronco, L. Jean, H. Outaabout, P.-Y. Renard, Palladium-Catalyzed Preparation of N-Alkylated Tacrine and Huprine Compounds, European J. Org. Chem. 2011(2) (2011) 302-310.</w:t>
      </w:r>
    </w:p>
    <w:p w14:paraId="0EBC54E5" w14:textId="77777777" w:rsidR="00932610" w:rsidRPr="00932610" w:rsidRDefault="00932610" w:rsidP="00932610">
      <w:pPr>
        <w:pStyle w:val="EndNoteBibliography"/>
        <w:spacing w:after="240"/>
        <w:ind w:firstLine="20"/>
      </w:pPr>
      <w:r w:rsidRPr="00932610">
        <w:t xml:space="preserve">[52] Y.Q. Jiang, K. Wu, Q. Zhang, K.Q. Li, Y.Y. Li, P.Y. Xin, W.W. Zhang, H.M. Guo, A dual-responsive hyperbranched supramolecular polymer constructed by cooperative </w:t>
      </w:r>
      <w:r w:rsidRPr="00932610">
        <w:lastRenderedPageBreak/>
        <w:t>host-guest recognition and hydrogen-bond interactions, Chem. Commun. 54(98) (2018) 13821-13824.</w:t>
      </w:r>
    </w:p>
    <w:p w14:paraId="6A118166" w14:textId="77777777" w:rsidR="00932610" w:rsidRPr="00932610" w:rsidRDefault="00932610" w:rsidP="00932610">
      <w:pPr>
        <w:pStyle w:val="EndNoteBibliography"/>
        <w:spacing w:after="240"/>
        <w:ind w:firstLine="20"/>
      </w:pPr>
      <w:r w:rsidRPr="00932610">
        <w:t>[53] D.A. Langlois, B.C. Benicewicz, E.P. Douglas, Liquid Crystalline Bispropargyl Thermosets, Chem. Mater. 10(11) (1998) 3393-3399.</w:t>
      </w:r>
    </w:p>
    <w:p w14:paraId="3C9E0657" w14:textId="77777777" w:rsidR="00932610" w:rsidRPr="00932610" w:rsidRDefault="00932610" w:rsidP="00932610">
      <w:pPr>
        <w:pStyle w:val="EndNoteBibliography"/>
        <w:spacing w:after="240"/>
        <w:ind w:firstLine="20"/>
      </w:pPr>
      <w:r w:rsidRPr="00932610">
        <w:t>[54] S. Routier, F. Suzenet, F. Pin, S. Chalon, J. Vercouillie, D. Guilloteau,  Preparation of 1,4-disubstituted 1,2,3-triazoles, especially triazolyltropanes and triazolylquinuclidines, as α7 nicotinic receptor modulators useful as diagnostic and therapeutic agents, 2012, WO2012143526A1</w:t>
      </w:r>
    </w:p>
    <w:p w14:paraId="1565FABF" w14:textId="77777777" w:rsidR="00932610" w:rsidRPr="00932610" w:rsidRDefault="00932610" w:rsidP="00932610">
      <w:pPr>
        <w:pStyle w:val="EndNoteBibliography"/>
        <w:spacing w:after="240"/>
        <w:ind w:firstLine="20"/>
      </w:pPr>
      <w:r w:rsidRPr="00932610">
        <w:t>[55] O. Trott, A.J. Olson, AutoDock Vina: improving the speed and accuracy of docking with a new scoring function, efficient optimization, and multithreading, J. Comput. Chem. 31(2) (2010) 455-61.</w:t>
      </w:r>
    </w:p>
    <w:p w14:paraId="04511B47" w14:textId="77777777" w:rsidR="00932610" w:rsidRPr="00932610" w:rsidRDefault="00932610" w:rsidP="00932610">
      <w:pPr>
        <w:pStyle w:val="EndNoteBibliography"/>
        <w:spacing w:after="240"/>
        <w:ind w:firstLine="20"/>
      </w:pPr>
      <w:r w:rsidRPr="00932610">
        <w:t>[56] M.F. Sanner, Python: a programming language for software integration and development, J. Mol. Graph. Model. 17(1) (1999) 57-61.</w:t>
      </w:r>
    </w:p>
    <w:p w14:paraId="36901483" w14:textId="77777777" w:rsidR="00932610" w:rsidRPr="00932610" w:rsidRDefault="00932610" w:rsidP="00932610">
      <w:pPr>
        <w:pStyle w:val="EndNoteBibliography"/>
        <w:spacing w:after="240"/>
        <w:ind w:firstLine="20"/>
      </w:pPr>
      <w:r w:rsidRPr="00932610">
        <w:t xml:space="preserve">[57] W.L. DeLano, The PyMOL Molecular Graphics System, 2002. </w:t>
      </w:r>
      <w:hyperlink r:id="rId22" w:history="1">
        <w:r w:rsidRPr="00932610">
          <w:rPr>
            <w:rStyle w:val="Collegamentoipertestuale"/>
          </w:rPr>
          <w:t>http://www.pymol.org</w:t>
        </w:r>
      </w:hyperlink>
      <w:r w:rsidRPr="00932610">
        <w:t>.</w:t>
      </w:r>
    </w:p>
    <w:p w14:paraId="506FB563" w14:textId="77777777" w:rsidR="00932610" w:rsidRPr="00932610" w:rsidRDefault="00932610" w:rsidP="00932610">
      <w:pPr>
        <w:pStyle w:val="EndNoteBibliography"/>
        <w:spacing w:after="240"/>
        <w:ind w:firstLine="20"/>
      </w:pPr>
      <w:r w:rsidRPr="00932610">
        <w:t>[58] G.L. Ellman, K.D. Courtney, V. Andres, Jr., R.M. Featherstone, A new and rapid colorimetric determination of acetylcholinesterase activity, Biochem. Pharmacol. 7 (1961) 88-95.</w:t>
      </w:r>
    </w:p>
    <w:p w14:paraId="688E81F6" w14:textId="77777777" w:rsidR="00932610" w:rsidRPr="00932610" w:rsidRDefault="00932610" w:rsidP="00932610">
      <w:pPr>
        <w:pStyle w:val="EndNoteBibliography"/>
        <w:spacing w:after="240"/>
        <w:ind w:firstLine="20"/>
      </w:pPr>
      <w:r w:rsidRPr="00932610">
        <w:t>[59] R. Araoz, G. Ouanounou, B.I. Iorga, A. Goudet, D. Alili, M. Amar, E. Benoit, J. Molgo, D. Servent, The Neurotoxic Effect of 13,19-Didesmethyl and 13-Desmethyl Spirolide C Phycotoxins Is Mainly Mediated by Nicotinic Rather Than Muscarinic Acetylcholine Receptors, Toxicol. Sci. 147(1) (2015) 156-67.</w:t>
      </w:r>
    </w:p>
    <w:p w14:paraId="3E1CA2E5" w14:textId="77777777" w:rsidR="00932610" w:rsidRPr="00932610" w:rsidRDefault="00932610" w:rsidP="00932610">
      <w:pPr>
        <w:pStyle w:val="EndNoteBibliography"/>
        <w:spacing w:after="240"/>
        <w:ind w:firstLine="20"/>
      </w:pPr>
      <w:r w:rsidRPr="00932610">
        <w:t>[60] R. Araoz, D. Servent, J. Molgo, B.I. Iorga, C. Fruchart-Gaillard, E. Benoit, Z. Gu, C. Stivala, A. Zakarian, Total synthesis of pinnatoxins A and G and revision of the mode of action of pinnatoxin A, J. Am. Chem. Soc. 133(27) (2011) 10499-511.</w:t>
      </w:r>
    </w:p>
    <w:p w14:paraId="6BA1ED93" w14:textId="77777777" w:rsidR="00932610" w:rsidRPr="00932610" w:rsidRDefault="00932610" w:rsidP="00932610">
      <w:pPr>
        <w:pStyle w:val="EndNoteBibliography"/>
        <w:spacing w:after="240"/>
        <w:ind w:firstLine="20"/>
      </w:pPr>
      <w:r w:rsidRPr="00932610">
        <w:t>[61] L. Di, E.H. Kerns, K. Fan, O.J. McConnell, G.T. Carter, High throughput artificial membrane permeability assay for blood-brain barrier, Eur. J. Med. Chem. 38(3) (2003) 223-32.</w:t>
      </w:r>
    </w:p>
    <w:p w14:paraId="3E241E0F" w14:textId="77777777" w:rsidR="00932610" w:rsidRPr="00932610" w:rsidRDefault="00932610" w:rsidP="00932610">
      <w:pPr>
        <w:pStyle w:val="EndNoteBibliography"/>
        <w:spacing w:after="240"/>
        <w:ind w:firstLine="20"/>
      </w:pPr>
      <w:r w:rsidRPr="00932610">
        <w:t>[62] Y. Bourne, Z. Radic, H.C. Kolb, K.B. Sharpless, P. Taylor, P. Marchot, Structural insights into conformational flexibility at the peripheral site and within the active center gorge of AChE, Chem. Biol. Interact. 157-158 (2005) 159-65.</w:t>
      </w:r>
    </w:p>
    <w:p w14:paraId="0AA1F075" w14:textId="77777777" w:rsidR="00932610" w:rsidRPr="00932610" w:rsidRDefault="00932610" w:rsidP="00932610">
      <w:pPr>
        <w:pStyle w:val="EndNoteBibliography"/>
        <w:spacing w:after="240"/>
        <w:ind w:firstLine="20"/>
      </w:pPr>
      <w:r w:rsidRPr="00932610">
        <w:t>[63] J.P. Colletier, B. Sanson, F. Nachon, E. Gabellieri, C. Fattorusso, G. Campiani, M. Weik, Conformational flexibility in the peripheral site of Torpedo californica acetylcholinesterase revealed by the complex structure with a bifunctional inhibitor, J. Am. Chem. Soc. 128(14) (2006) 4526-7.</w:t>
      </w:r>
    </w:p>
    <w:p w14:paraId="0192652A" w14:textId="77777777" w:rsidR="00932610" w:rsidRPr="00932610" w:rsidRDefault="00932610" w:rsidP="00932610">
      <w:pPr>
        <w:pStyle w:val="EndNoteBibliography"/>
        <w:spacing w:after="240"/>
        <w:ind w:firstLine="20"/>
      </w:pPr>
      <w:r w:rsidRPr="00932610">
        <w:t>[64] E.H. Rydberg, B. Brumshtein, H.M. Greenblatt, D.M. Wong, D. Shaya, L.D. Williams, P.R. Carlier, Y.P. Pang, I. Silman, J.L. Sussman, Complexes of alkylene-linked tacrine dimers with Torpedo californica acetylcholinesterase: Binding of Bis5-tacrine produces a dramatic rearrangement in the active-site gorge, J. Med. Chem. 49(18) (2006) 5491-500.</w:t>
      </w:r>
    </w:p>
    <w:p w14:paraId="683FB99F" w14:textId="77777777" w:rsidR="00932610" w:rsidRPr="00932610" w:rsidRDefault="00932610" w:rsidP="00932610">
      <w:pPr>
        <w:pStyle w:val="EndNoteBibliography"/>
        <w:spacing w:after="240"/>
        <w:ind w:firstLine="20"/>
      </w:pPr>
      <w:r w:rsidRPr="00932610">
        <w:lastRenderedPageBreak/>
        <w:t>[65] H. Dvir, D.M. Wong, M. Harel, X. Barril, M. Orozco, F.J. Luque, D. Muñoz-Torrero, P. Camps, T.L. Rosenberry, I. Silman, J.L. Sussman, 3D Structure of Torpedo californica Acetylcholinesterase Complexed with Huprine X at 2.1 Å Resolution:  Kinetic and Molecular Dynamic Correlates, Biochemistry 41(9) (2002) 2970-2981.</w:t>
      </w:r>
    </w:p>
    <w:p w14:paraId="6FC0FFE5" w14:textId="77777777" w:rsidR="00932610" w:rsidRPr="00932610" w:rsidRDefault="00932610" w:rsidP="00932610">
      <w:pPr>
        <w:pStyle w:val="EndNoteBibliography"/>
        <w:spacing w:after="240"/>
        <w:ind w:firstLine="20"/>
      </w:pPr>
      <w:r w:rsidRPr="00932610">
        <w:t>[66] R. Schliebs, T. Arendt, The cholinergic system in aging and neuronal degeneration, Behav. Brain Res. 221(2) (2011) 555-563.</w:t>
      </w:r>
    </w:p>
    <w:p w14:paraId="5A25F883" w14:textId="77777777" w:rsidR="00932610" w:rsidRPr="00932610" w:rsidRDefault="00932610" w:rsidP="00932610">
      <w:pPr>
        <w:pStyle w:val="EndNoteBibliography"/>
        <w:spacing w:after="240"/>
        <w:ind w:firstLine="20"/>
      </w:pPr>
      <w:r w:rsidRPr="00932610">
        <w:t>[67] K. Okada, K. Nishizawa, T. Kobayashi, S. Sakata, K. Kobayashi, Distinct roles of basal forebrain cholinergic neurons in spatial and object recognition memory, Scientific Reports 5 (2015).</w:t>
      </w:r>
    </w:p>
    <w:p w14:paraId="7DBBB166" w14:textId="77777777" w:rsidR="00932610" w:rsidRPr="00932610" w:rsidRDefault="00932610" w:rsidP="00932610">
      <w:pPr>
        <w:pStyle w:val="EndNoteBibliography"/>
        <w:spacing w:after="240"/>
        <w:ind w:firstLine="20"/>
      </w:pPr>
      <w:r w:rsidRPr="00932610">
        <w:t>[68] C.G. Parsons, W. Danysz, A. Dekundy, I. Pulte, Memantine and Cholinesterase Inhibitors: Complementary Mechanisms in the Treatment of Alzheimer's Disease, Neurotoxicity Research 24(3) (2013) 358-369.</w:t>
      </w:r>
    </w:p>
    <w:p w14:paraId="249180E8" w14:textId="77777777" w:rsidR="00932610" w:rsidRPr="00932610" w:rsidRDefault="00932610" w:rsidP="00932610">
      <w:pPr>
        <w:pStyle w:val="EndNoteBibliography"/>
        <w:spacing w:after="240"/>
        <w:ind w:firstLine="20"/>
      </w:pPr>
      <w:r w:rsidRPr="00932610">
        <w:t>[69] M.E. Hasselmo, M. Sarter, Modes and Models of Forebrain Cholinergic Neuromodulation of Cognition, Neuropsychopharmacology 36(1) (2011) 52-73.</w:t>
      </w:r>
    </w:p>
    <w:p w14:paraId="7D0AF8A7" w14:textId="77777777" w:rsidR="00932610" w:rsidRPr="00932610" w:rsidRDefault="00932610" w:rsidP="00932610">
      <w:pPr>
        <w:pStyle w:val="EndNoteBibliography"/>
        <w:spacing w:after="240"/>
        <w:ind w:firstLine="20"/>
      </w:pPr>
      <w:r w:rsidRPr="00932610">
        <w:t>[70] J.A. Dani, D. Bertrand, Nicotinic acetylcholine receptors and nicotinic cholinergic mechanisms of the central nervous system, Annual Review of Pharmacology and Toxicology2007, pp. 699-729.</w:t>
      </w:r>
    </w:p>
    <w:p w14:paraId="28F21D99" w14:textId="77777777" w:rsidR="00932610" w:rsidRPr="00932610" w:rsidRDefault="00932610" w:rsidP="00932610">
      <w:pPr>
        <w:pStyle w:val="EndNoteBibliography"/>
        <w:spacing w:after="240"/>
        <w:ind w:firstLine="20"/>
      </w:pPr>
      <w:r w:rsidRPr="00932610">
        <w:t>[71] C.A. Barnes, J. Meltzer, F. Houston, G. Orr, K. McGann, G.L. Wenk, Chronic treatment of old rats with donepezil or galantamine: Effects on memory, hippocampal plasticity and nicotinic receptors, Neuroscience 99(1) (2000) 17-23.</w:t>
      </w:r>
    </w:p>
    <w:p w14:paraId="6B664508" w14:textId="77777777" w:rsidR="00932610" w:rsidRPr="00932610" w:rsidRDefault="00932610" w:rsidP="00932610">
      <w:pPr>
        <w:pStyle w:val="EndNoteBibliography"/>
        <w:spacing w:after="240"/>
        <w:ind w:firstLine="20"/>
      </w:pPr>
      <w:r w:rsidRPr="00932610">
        <w:t>[72] R.J. Prince, R.A. Pennington, S.M. Sine, Mechanism of tacrine block at adult human muscle nicotinic acetylcholine receptors, Journal of General Physiology 120(3) (2002) 369-393.</w:t>
      </w:r>
    </w:p>
    <w:p w14:paraId="4D732490" w14:textId="77777777" w:rsidR="00932610" w:rsidRPr="00932610" w:rsidRDefault="00932610" w:rsidP="00932610">
      <w:pPr>
        <w:pStyle w:val="EndNoteBibliography"/>
        <w:spacing w:after="240"/>
        <w:ind w:firstLine="20"/>
      </w:pPr>
      <w:r w:rsidRPr="00932610">
        <w:t>[73] G.E. de Kloe, K. Retra, M. Geitmann, P. Kallblad, T. Nahar, R. van Elk, A.B. Smit, J.E. van Muijlwijk-Koezen, R. Leurs, H. Irth, U.H. Danielson, I.J.P. de Esch, Surface Plasmon Resonance Biosensor Based Fragment Screening Using Acetylcholine Binding Protein Identifies Ligand Efficiency Hot Spots (LE Hot Spots) by Deconstruction of Nicotinic Acetylcholine Receptor alpha 7 Ligands, Journal of Medicinal Chemistry 53(19) (2010) 7192-7201.</w:t>
      </w:r>
    </w:p>
    <w:p w14:paraId="554E8E70" w14:textId="77777777" w:rsidR="00932610" w:rsidRPr="00932610" w:rsidRDefault="00932610" w:rsidP="00932610">
      <w:pPr>
        <w:pStyle w:val="EndNoteBibliography"/>
        <w:spacing w:after="240"/>
        <w:ind w:firstLine="20"/>
      </w:pPr>
      <w:r w:rsidRPr="00932610">
        <w:t>[74] D. King, C. Iwuagwu, J. Cook, I.M. McDonald, R.M.F.C. Zusi, M.D. Hill, H. Fang, R. Zhao, B. Wang, A.E. Easton, R. Miller, D. Post-Munson, R.J. Knox, L. Gallagher, R. Westphal, T. Molsld, J. Fan, W. Clarke, Y. Benitex, K.A. Lentz, R. Denton, D. Morgan, R. Zaczek, N.J. Lodge, L.J. Bristow, J.E. Macor, R.E. Olson, BMS-933043, a Selective alpha 7 nAChR Partial Agonist for the Treatment of Cognitive Deficits Associated with Schizophrenia, Acs Medicinal Chemistry Letters 8(3) (2017) 366-371.</w:t>
      </w:r>
    </w:p>
    <w:p w14:paraId="41BB4EA1" w14:textId="77777777" w:rsidR="00932610" w:rsidRPr="00932610" w:rsidRDefault="00932610" w:rsidP="00932610">
      <w:pPr>
        <w:pStyle w:val="EndNoteBibliography"/>
        <w:ind w:firstLine="20"/>
      </w:pPr>
      <w:r w:rsidRPr="00932610">
        <w:t>[75] A. Hayward, L. Adamson, J.C. Neill, Partial agonism at the alpha 7 nicotinic acetylcholine receptor improves attention, impulsive action and vigilance in low attentive rats, European Neuropsychopharmacology 27(4) (2017) 325-335.</w:t>
      </w:r>
    </w:p>
    <w:p w14:paraId="49C45E90" w14:textId="77777777" w:rsidR="008E4501" w:rsidRPr="0049179A" w:rsidRDefault="00DE4BC3" w:rsidP="0049179A">
      <w:pPr>
        <w:autoSpaceDE w:val="0"/>
        <w:autoSpaceDN w:val="0"/>
        <w:adjustRightInd w:val="0"/>
        <w:spacing w:after="0" w:line="240" w:lineRule="auto"/>
        <w:rPr>
          <w:sz w:val="22"/>
        </w:rPr>
      </w:pPr>
      <w:r>
        <w:fldChar w:fldCharType="end"/>
      </w:r>
    </w:p>
    <w:sectPr w:rsidR="008E4501" w:rsidRPr="0049179A" w:rsidSect="004A7DDA">
      <w:footerReference w:type="default" r:id="rId2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735384" w14:textId="77777777" w:rsidR="00A26E67" w:rsidRDefault="00A26E67" w:rsidP="00B77884">
      <w:pPr>
        <w:spacing w:after="0" w:line="240" w:lineRule="auto"/>
      </w:pPr>
      <w:r>
        <w:separator/>
      </w:r>
    </w:p>
  </w:endnote>
  <w:endnote w:type="continuationSeparator" w:id="0">
    <w:p w14:paraId="7567FB54" w14:textId="77777777" w:rsidR="00A26E67" w:rsidRDefault="00A26E67" w:rsidP="00B778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rno Pro">
    <w:altName w:val="Constantia"/>
    <w:charset w:val="00"/>
    <w:family w:val="roman"/>
    <w:pitch w:val="default"/>
  </w:font>
  <w:font w:name="Times">
    <w:panose1 w:val="02020603050405020304"/>
    <w:charset w:val="00"/>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onstantia">
    <w:panose1 w:val="02030602050306030303"/>
    <w:charset w:val="00"/>
    <w:family w:val="roman"/>
    <w:pitch w:val="variable"/>
    <w:sig w:usb0="A00002EF" w:usb1="4000204B" w:usb2="00000000" w:usb3="00000000" w:csb0="0000019F" w:csb1="00000000"/>
  </w:font>
  <w:font w:name="AdvOT863180fb">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26736598"/>
      <w:docPartObj>
        <w:docPartGallery w:val="Page Numbers (Bottom of Page)"/>
        <w:docPartUnique/>
      </w:docPartObj>
    </w:sdtPr>
    <w:sdtContent>
      <w:p w14:paraId="0C5258E6" w14:textId="1DE0BFF8" w:rsidR="0025388E" w:rsidRDefault="0025388E">
        <w:pPr>
          <w:pStyle w:val="Pidipagina"/>
          <w:jc w:val="center"/>
        </w:pPr>
        <w:r>
          <w:fldChar w:fldCharType="begin"/>
        </w:r>
        <w:r>
          <w:instrText>PAGE   \* MERGEFORMAT</w:instrText>
        </w:r>
        <w:r>
          <w:fldChar w:fldCharType="separate"/>
        </w:r>
        <w:r w:rsidR="000A6F46">
          <w:rPr>
            <w:noProof/>
          </w:rPr>
          <w:t>1</w:t>
        </w:r>
        <w:r>
          <w:rPr>
            <w:noProof/>
          </w:rPr>
          <w:fldChar w:fldCharType="end"/>
        </w:r>
      </w:p>
    </w:sdtContent>
  </w:sdt>
  <w:p w14:paraId="4E29182A" w14:textId="77777777" w:rsidR="0025388E" w:rsidRDefault="0025388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7FD39FE" w14:textId="77777777" w:rsidR="00A26E67" w:rsidRDefault="00A26E67" w:rsidP="00B77884">
      <w:pPr>
        <w:spacing w:after="0" w:line="240" w:lineRule="auto"/>
      </w:pPr>
      <w:r>
        <w:separator/>
      </w:r>
    </w:p>
  </w:footnote>
  <w:footnote w:type="continuationSeparator" w:id="0">
    <w:p w14:paraId="7C526045" w14:textId="77777777" w:rsidR="00A26E67" w:rsidRDefault="00A26E67" w:rsidP="00B778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8664236"/>
    <w:multiLevelType w:val="multilevel"/>
    <w:tmpl w:val="1BE20FE0"/>
    <w:lvl w:ilvl="0">
      <w:start w:val="1"/>
      <w:numFmt w:val="decimal"/>
      <w:lvlText w:val="%1."/>
      <w:lvlJc w:val="left"/>
      <w:pPr>
        <w:ind w:left="1080" w:hanging="360"/>
      </w:pPr>
      <w:rPr>
        <w:rFonts w:hint="default"/>
      </w:rPr>
    </w:lvl>
    <w:lvl w:ilvl="1">
      <w:start w:val="1"/>
      <w:numFmt w:val="decimal"/>
      <w:isLgl/>
      <w:lvlText w:val="%1.%2"/>
      <w:lvlJc w:val="left"/>
      <w:pPr>
        <w:ind w:left="1485" w:hanging="405"/>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880" w:hanging="108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960" w:hanging="144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5040" w:hanging="1800"/>
      </w:pPr>
      <w:rPr>
        <w:rFonts w:hint="default"/>
      </w:rPr>
    </w:lvl>
    <w:lvl w:ilvl="8">
      <w:start w:val="1"/>
      <w:numFmt w:val="decimal"/>
      <w:isLgl/>
      <w:lvlText w:val="%1.%2.%3.%4.%5.%6.%7.%8.%9"/>
      <w:lvlJc w:val="left"/>
      <w:pPr>
        <w:ind w:left="5400" w:hanging="1800"/>
      </w:pPr>
      <w:rPr>
        <w:rFonts w:hint="default"/>
      </w:rPr>
    </w:lvl>
  </w:abstractNum>
  <w:abstractNum w:abstractNumId="1" w15:restartNumberingAfterBreak="0">
    <w:nsid w:val="2A193175"/>
    <w:multiLevelType w:val="multilevel"/>
    <w:tmpl w:val="4AD066EE"/>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2" w15:restartNumberingAfterBreak="0">
    <w:nsid w:val="2FD65798"/>
    <w:multiLevelType w:val="multilevel"/>
    <w:tmpl w:val="1BE20FE0"/>
    <w:lvl w:ilvl="0">
      <w:start w:val="1"/>
      <w:numFmt w:val="decimal"/>
      <w:lvlText w:val="%1."/>
      <w:lvlJc w:val="left"/>
      <w:pPr>
        <w:ind w:left="720" w:hanging="360"/>
      </w:pPr>
      <w:rPr>
        <w:rFonts w:hint="default"/>
      </w:rPr>
    </w:lvl>
    <w:lvl w:ilvl="1">
      <w:start w:val="1"/>
      <w:numFmt w:val="decimal"/>
      <w:isLgl/>
      <w:lvlText w:val="%1.%2"/>
      <w:lvlJc w:val="left"/>
      <w:pPr>
        <w:ind w:left="1125" w:hanging="405"/>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040" w:hanging="1800"/>
      </w:pPr>
      <w:rPr>
        <w:rFonts w:hint="default"/>
      </w:rPr>
    </w:lvl>
  </w:abstractNum>
  <w:abstractNum w:abstractNumId="3" w15:restartNumberingAfterBreak="0">
    <w:nsid w:val="2FFF7F84"/>
    <w:multiLevelType w:val="multilevel"/>
    <w:tmpl w:val="149C27D2"/>
    <w:lvl w:ilvl="0">
      <w:start w:val="1"/>
      <w:numFmt w:val="decimal"/>
      <w:pStyle w:val="Titolo1"/>
      <w:lvlText w:val="%1."/>
      <w:lvlJc w:val="left"/>
      <w:pPr>
        <w:ind w:left="360" w:hanging="360"/>
      </w:pPr>
    </w:lvl>
    <w:lvl w:ilvl="1">
      <w:start w:val="1"/>
      <w:numFmt w:val="decimal"/>
      <w:pStyle w:val="Titolo2"/>
      <w:lvlText w:val="%1.%2"/>
      <w:lvlJc w:val="left"/>
      <w:pPr>
        <w:ind w:left="860" w:hanging="576"/>
      </w:pPr>
    </w:lvl>
    <w:lvl w:ilvl="2">
      <w:start w:val="1"/>
      <w:numFmt w:val="decimal"/>
      <w:pStyle w:val="Titolo3"/>
      <w:lvlText w:val="%1.%2.%3"/>
      <w:lvlJc w:val="left"/>
      <w:pPr>
        <w:ind w:left="720" w:hanging="720"/>
      </w:pPr>
    </w:lvl>
    <w:lvl w:ilvl="3">
      <w:start w:val="1"/>
      <w:numFmt w:val="decimal"/>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4" w15:restartNumberingAfterBreak="0">
    <w:nsid w:val="463529A3"/>
    <w:multiLevelType w:val="hybridMultilevel"/>
    <w:tmpl w:val="FEFEDE8E"/>
    <w:lvl w:ilvl="0" w:tplc="75604726">
      <w:numFmt w:val="bullet"/>
      <w:lvlText w:val="-"/>
      <w:lvlJc w:val="left"/>
      <w:pPr>
        <w:ind w:left="720" w:hanging="360"/>
      </w:pPr>
      <w:rPr>
        <w:rFonts w:ascii="Arial" w:eastAsiaTheme="minorHAnsi" w:hAnsi="Arial" w:cs="Arial" w:hint="default"/>
        <w:b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C383F3B"/>
    <w:multiLevelType w:val="hybridMultilevel"/>
    <w:tmpl w:val="31D8ACA4"/>
    <w:lvl w:ilvl="0" w:tplc="BE4E62F6">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16cid:durableId="396049095">
    <w:abstractNumId w:val="2"/>
  </w:num>
  <w:num w:numId="2" w16cid:durableId="1091506077">
    <w:abstractNumId w:val="1"/>
  </w:num>
  <w:num w:numId="3" w16cid:durableId="900096750">
    <w:abstractNumId w:val="3"/>
  </w:num>
  <w:num w:numId="4" w16cid:durableId="454756816">
    <w:abstractNumId w:val="0"/>
  </w:num>
  <w:num w:numId="5" w16cid:durableId="1454707817">
    <w:abstractNumId w:val="5"/>
  </w:num>
  <w:num w:numId="6" w16cid:durableId="1398045789">
    <w:abstractNumId w:val="4"/>
  </w:num>
  <w:num w:numId="7" w16cid:durableId="1249457898">
    <w:abstractNumId w:val="3"/>
  </w:num>
  <w:num w:numId="8" w16cid:durableId="184215502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iochemical Pharmacology Copy&lt;/Style&gt;&lt;LeftDelim&gt;{&lt;/LeftDelim&gt;&lt;RightDelim&gt;}&lt;/RightDelim&gt;&lt;FontName&gt;Arial&lt;/FontName&gt;&lt;FontSize&gt;12&lt;/FontSize&gt;&lt;ReflistTitle&gt;&lt;/ReflistTitle&gt;&lt;StartingRefnum&gt;1&lt;/StartingRefnum&gt;&lt;FirstLineIndent&gt;28&lt;/FirstLineIndent&gt;&lt;HangingIndent&gt;720&lt;/HangingIndent&gt;&lt;LineSpacing&gt;0&lt;/LineSpacing&gt;&lt;SpaceAfter&gt;1&lt;/SpaceAfter&gt;&lt;HyperlinksEnabled&gt;0&lt;/HyperlinksEnabled&gt;&lt;HyperlinksVisible&gt;0&lt;/HyperlinksVisible&gt;&lt;EnableBibliographyCategories&gt;0&lt;/EnableBibliographyCategories&gt;&lt;/ENLayout&gt;"/>
    <w:docVar w:name="EN.Libraries" w:val="&lt;Libraries&gt;&lt;item db-id=&quot;xse00v5pv0fee6etearv9ve0zx9xrz2edv09&quot;&gt;MB105&lt;record-ids&gt;&lt;item&gt;1&lt;/item&gt;&lt;item&gt;2&lt;/item&gt;&lt;item&gt;6&lt;/item&gt;&lt;item&gt;7&lt;/item&gt;&lt;item&gt;8&lt;/item&gt;&lt;item&gt;10&lt;/item&gt;&lt;item&gt;11&lt;/item&gt;&lt;item&gt;13&lt;/item&gt;&lt;item&gt;14&lt;/item&gt;&lt;item&gt;15&lt;/item&gt;&lt;item&gt;16&lt;/item&gt;&lt;item&gt;17&lt;/item&gt;&lt;item&gt;18&lt;/item&gt;&lt;item&gt;19&lt;/item&gt;&lt;item&gt;20&lt;/item&gt;&lt;item&gt;21&lt;/item&gt;&lt;item&gt;22&lt;/item&gt;&lt;item&gt;23&lt;/item&gt;&lt;item&gt;24&lt;/item&gt;&lt;item&gt;25&lt;/item&gt;&lt;item&gt;26&lt;/item&gt;&lt;item&gt;27&lt;/item&gt;&lt;item&gt;28&lt;/item&gt;&lt;item&gt;29&lt;/item&gt;&lt;item&gt;30&lt;/item&gt;&lt;item&gt;31&lt;/item&gt;&lt;item&gt;32&lt;/item&gt;&lt;item&gt;34&lt;/item&gt;&lt;item&gt;70&lt;/item&gt;&lt;item&gt;71&lt;/item&gt;&lt;item&gt;72&lt;/item&gt;&lt;item&gt;73&lt;/item&gt;&lt;item&gt;74&lt;/item&gt;&lt;item&gt;75&lt;/item&gt;&lt;item&gt;77&lt;/item&gt;&lt;item&gt;78&lt;/item&gt;&lt;item&gt;79&lt;/item&gt;&lt;item&gt;80&lt;/item&gt;&lt;item&gt;81&lt;/item&gt;&lt;item&gt;82&lt;/item&gt;&lt;item&gt;83&lt;/item&gt;&lt;item&gt;84&lt;/item&gt;&lt;/record-ids&gt;&lt;/item&gt;&lt;/Libraries&gt;"/>
  </w:docVars>
  <w:rsids>
    <w:rsidRoot w:val="00B4548F"/>
    <w:rsid w:val="0000022B"/>
    <w:rsid w:val="00001E2C"/>
    <w:rsid w:val="0000641D"/>
    <w:rsid w:val="00014566"/>
    <w:rsid w:val="00014990"/>
    <w:rsid w:val="00017B4C"/>
    <w:rsid w:val="00020E4C"/>
    <w:rsid w:val="00025511"/>
    <w:rsid w:val="00034829"/>
    <w:rsid w:val="00034B4A"/>
    <w:rsid w:val="000358D7"/>
    <w:rsid w:val="00035C62"/>
    <w:rsid w:val="000408C2"/>
    <w:rsid w:val="00053E60"/>
    <w:rsid w:val="00056DA3"/>
    <w:rsid w:val="0006160F"/>
    <w:rsid w:val="000677F1"/>
    <w:rsid w:val="00072033"/>
    <w:rsid w:val="00083C53"/>
    <w:rsid w:val="00085087"/>
    <w:rsid w:val="000856E0"/>
    <w:rsid w:val="000A586A"/>
    <w:rsid w:val="000A5DF5"/>
    <w:rsid w:val="000A6F46"/>
    <w:rsid w:val="000C0ACA"/>
    <w:rsid w:val="000C7D30"/>
    <w:rsid w:val="000D16A4"/>
    <w:rsid w:val="000D2FB4"/>
    <w:rsid w:val="000D3754"/>
    <w:rsid w:val="000D7DD7"/>
    <w:rsid w:val="000E0D3E"/>
    <w:rsid w:val="000F11B9"/>
    <w:rsid w:val="000F4212"/>
    <w:rsid w:val="000F4223"/>
    <w:rsid w:val="00105BFB"/>
    <w:rsid w:val="001062C0"/>
    <w:rsid w:val="0011064F"/>
    <w:rsid w:val="00127933"/>
    <w:rsid w:val="00137757"/>
    <w:rsid w:val="0016099F"/>
    <w:rsid w:val="00163108"/>
    <w:rsid w:val="0017285E"/>
    <w:rsid w:val="00176214"/>
    <w:rsid w:val="001772F1"/>
    <w:rsid w:val="0018652C"/>
    <w:rsid w:val="001B2A7F"/>
    <w:rsid w:val="001B5F81"/>
    <w:rsid w:val="001C23D9"/>
    <w:rsid w:val="001C7615"/>
    <w:rsid w:val="001D0F0E"/>
    <w:rsid w:val="001D39BA"/>
    <w:rsid w:val="001D55EF"/>
    <w:rsid w:val="001E5C20"/>
    <w:rsid w:val="001E5D58"/>
    <w:rsid w:val="0021782C"/>
    <w:rsid w:val="00225169"/>
    <w:rsid w:val="00233019"/>
    <w:rsid w:val="0025212C"/>
    <w:rsid w:val="0025388E"/>
    <w:rsid w:val="00262D66"/>
    <w:rsid w:val="00271C74"/>
    <w:rsid w:val="002725E1"/>
    <w:rsid w:val="00274E47"/>
    <w:rsid w:val="002770F1"/>
    <w:rsid w:val="00293C2F"/>
    <w:rsid w:val="002A1711"/>
    <w:rsid w:val="002A589C"/>
    <w:rsid w:val="002B4CCD"/>
    <w:rsid w:val="002C130E"/>
    <w:rsid w:val="002C2A4A"/>
    <w:rsid w:val="002E2AA3"/>
    <w:rsid w:val="002F138D"/>
    <w:rsid w:val="00300F5F"/>
    <w:rsid w:val="0031421D"/>
    <w:rsid w:val="00321E47"/>
    <w:rsid w:val="0032616D"/>
    <w:rsid w:val="003331D2"/>
    <w:rsid w:val="00342689"/>
    <w:rsid w:val="00342D62"/>
    <w:rsid w:val="00345920"/>
    <w:rsid w:val="003474DE"/>
    <w:rsid w:val="00350D88"/>
    <w:rsid w:val="00355189"/>
    <w:rsid w:val="00355B48"/>
    <w:rsid w:val="0035662C"/>
    <w:rsid w:val="00357749"/>
    <w:rsid w:val="00357B6F"/>
    <w:rsid w:val="00360D79"/>
    <w:rsid w:val="0036115C"/>
    <w:rsid w:val="00362C8D"/>
    <w:rsid w:val="00364F01"/>
    <w:rsid w:val="00366E95"/>
    <w:rsid w:val="00367B1E"/>
    <w:rsid w:val="00373DA2"/>
    <w:rsid w:val="00373F77"/>
    <w:rsid w:val="00386B72"/>
    <w:rsid w:val="00390417"/>
    <w:rsid w:val="003A038B"/>
    <w:rsid w:val="003A0CE7"/>
    <w:rsid w:val="003A3151"/>
    <w:rsid w:val="003A44F0"/>
    <w:rsid w:val="003A5B14"/>
    <w:rsid w:val="003A5E26"/>
    <w:rsid w:val="003C1563"/>
    <w:rsid w:val="003C2EB9"/>
    <w:rsid w:val="003C3B5D"/>
    <w:rsid w:val="003D46A2"/>
    <w:rsid w:val="003D74BC"/>
    <w:rsid w:val="003E607D"/>
    <w:rsid w:val="00401AA5"/>
    <w:rsid w:val="00402C0C"/>
    <w:rsid w:val="004054DD"/>
    <w:rsid w:val="00410781"/>
    <w:rsid w:val="0041452B"/>
    <w:rsid w:val="0042524F"/>
    <w:rsid w:val="00427CDE"/>
    <w:rsid w:val="00433B61"/>
    <w:rsid w:val="004408FF"/>
    <w:rsid w:val="00442169"/>
    <w:rsid w:val="004456A1"/>
    <w:rsid w:val="004472C9"/>
    <w:rsid w:val="004509F6"/>
    <w:rsid w:val="00451402"/>
    <w:rsid w:val="00451F3B"/>
    <w:rsid w:val="00452420"/>
    <w:rsid w:val="004567F6"/>
    <w:rsid w:val="00460740"/>
    <w:rsid w:val="00460EFD"/>
    <w:rsid w:val="00463BD4"/>
    <w:rsid w:val="00470BAB"/>
    <w:rsid w:val="00473734"/>
    <w:rsid w:val="00475B1E"/>
    <w:rsid w:val="0048291E"/>
    <w:rsid w:val="00490272"/>
    <w:rsid w:val="004903D7"/>
    <w:rsid w:val="0049143C"/>
    <w:rsid w:val="0049179A"/>
    <w:rsid w:val="00493129"/>
    <w:rsid w:val="004A0E60"/>
    <w:rsid w:val="004A5957"/>
    <w:rsid w:val="004A7DDA"/>
    <w:rsid w:val="004B70F8"/>
    <w:rsid w:val="004C0F7C"/>
    <w:rsid w:val="004C3D33"/>
    <w:rsid w:val="004D5F29"/>
    <w:rsid w:val="004D7955"/>
    <w:rsid w:val="004E13F1"/>
    <w:rsid w:val="004F22A5"/>
    <w:rsid w:val="004F58FC"/>
    <w:rsid w:val="0050595F"/>
    <w:rsid w:val="00506197"/>
    <w:rsid w:val="005177D5"/>
    <w:rsid w:val="005177EF"/>
    <w:rsid w:val="00524953"/>
    <w:rsid w:val="00524C51"/>
    <w:rsid w:val="00537E61"/>
    <w:rsid w:val="00542061"/>
    <w:rsid w:val="00551068"/>
    <w:rsid w:val="00555FE2"/>
    <w:rsid w:val="00567061"/>
    <w:rsid w:val="005847C1"/>
    <w:rsid w:val="0058733C"/>
    <w:rsid w:val="005878A9"/>
    <w:rsid w:val="005A4DCF"/>
    <w:rsid w:val="005A5C97"/>
    <w:rsid w:val="005B76A2"/>
    <w:rsid w:val="005C1FC9"/>
    <w:rsid w:val="005C306A"/>
    <w:rsid w:val="005D1A43"/>
    <w:rsid w:val="005D24DA"/>
    <w:rsid w:val="005D79EE"/>
    <w:rsid w:val="005E070F"/>
    <w:rsid w:val="005F0E3E"/>
    <w:rsid w:val="005F6991"/>
    <w:rsid w:val="0061214C"/>
    <w:rsid w:val="006177A7"/>
    <w:rsid w:val="00623CEA"/>
    <w:rsid w:val="00625A11"/>
    <w:rsid w:val="006278D9"/>
    <w:rsid w:val="00630AF1"/>
    <w:rsid w:val="006451E7"/>
    <w:rsid w:val="00650CE2"/>
    <w:rsid w:val="00651FC5"/>
    <w:rsid w:val="00657894"/>
    <w:rsid w:val="006636EE"/>
    <w:rsid w:val="0066694A"/>
    <w:rsid w:val="006730E0"/>
    <w:rsid w:val="00676B6D"/>
    <w:rsid w:val="00683091"/>
    <w:rsid w:val="00684152"/>
    <w:rsid w:val="00692196"/>
    <w:rsid w:val="00694AA5"/>
    <w:rsid w:val="0069701C"/>
    <w:rsid w:val="00697E4B"/>
    <w:rsid w:val="006A37E3"/>
    <w:rsid w:val="006A74BE"/>
    <w:rsid w:val="006B1C83"/>
    <w:rsid w:val="006B23BC"/>
    <w:rsid w:val="006C1A14"/>
    <w:rsid w:val="006C1C3C"/>
    <w:rsid w:val="006D3DE6"/>
    <w:rsid w:val="006D7EA4"/>
    <w:rsid w:val="006E5FDA"/>
    <w:rsid w:val="006E77CE"/>
    <w:rsid w:val="007006FB"/>
    <w:rsid w:val="007042E1"/>
    <w:rsid w:val="00705282"/>
    <w:rsid w:val="0071071B"/>
    <w:rsid w:val="0071199C"/>
    <w:rsid w:val="00717757"/>
    <w:rsid w:val="007215E4"/>
    <w:rsid w:val="00721F55"/>
    <w:rsid w:val="0072363B"/>
    <w:rsid w:val="007247E8"/>
    <w:rsid w:val="00726B3C"/>
    <w:rsid w:val="00726C5B"/>
    <w:rsid w:val="0073038D"/>
    <w:rsid w:val="00732AF3"/>
    <w:rsid w:val="00741AAF"/>
    <w:rsid w:val="00745E2C"/>
    <w:rsid w:val="0074601D"/>
    <w:rsid w:val="00746525"/>
    <w:rsid w:val="007474EE"/>
    <w:rsid w:val="00761D5C"/>
    <w:rsid w:val="00762BB9"/>
    <w:rsid w:val="00772041"/>
    <w:rsid w:val="00776055"/>
    <w:rsid w:val="007763B5"/>
    <w:rsid w:val="0078242B"/>
    <w:rsid w:val="00793883"/>
    <w:rsid w:val="007A6B5E"/>
    <w:rsid w:val="007B0E6D"/>
    <w:rsid w:val="007B7852"/>
    <w:rsid w:val="007C1E10"/>
    <w:rsid w:val="007C622A"/>
    <w:rsid w:val="007C693D"/>
    <w:rsid w:val="007D14EE"/>
    <w:rsid w:val="007D6CBA"/>
    <w:rsid w:val="007D7FDC"/>
    <w:rsid w:val="007E1E56"/>
    <w:rsid w:val="007E6778"/>
    <w:rsid w:val="007F0BDC"/>
    <w:rsid w:val="007F4B52"/>
    <w:rsid w:val="008075F1"/>
    <w:rsid w:val="008139FE"/>
    <w:rsid w:val="008153A8"/>
    <w:rsid w:val="00825382"/>
    <w:rsid w:val="008261CB"/>
    <w:rsid w:val="008321EE"/>
    <w:rsid w:val="00833D35"/>
    <w:rsid w:val="00851462"/>
    <w:rsid w:val="008540DF"/>
    <w:rsid w:val="00857BF1"/>
    <w:rsid w:val="00860F65"/>
    <w:rsid w:val="008661B2"/>
    <w:rsid w:val="00870EF9"/>
    <w:rsid w:val="00875E13"/>
    <w:rsid w:val="00877D32"/>
    <w:rsid w:val="00884214"/>
    <w:rsid w:val="00890A9F"/>
    <w:rsid w:val="00892E7F"/>
    <w:rsid w:val="00895262"/>
    <w:rsid w:val="008A22CA"/>
    <w:rsid w:val="008A4FB7"/>
    <w:rsid w:val="008B1774"/>
    <w:rsid w:val="008B1F28"/>
    <w:rsid w:val="008B33AF"/>
    <w:rsid w:val="008C318B"/>
    <w:rsid w:val="008C6C5C"/>
    <w:rsid w:val="008E4501"/>
    <w:rsid w:val="008E729B"/>
    <w:rsid w:val="008F0DC6"/>
    <w:rsid w:val="008F2309"/>
    <w:rsid w:val="008F2A11"/>
    <w:rsid w:val="008F3679"/>
    <w:rsid w:val="008F4C35"/>
    <w:rsid w:val="008F5BC0"/>
    <w:rsid w:val="00902764"/>
    <w:rsid w:val="00905336"/>
    <w:rsid w:val="00906E23"/>
    <w:rsid w:val="009117D4"/>
    <w:rsid w:val="0092465A"/>
    <w:rsid w:val="0092582B"/>
    <w:rsid w:val="00930A24"/>
    <w:rsid w:val="00932610"/>
    <w:rsid w:val="00932B7F"/>
    <w:rsid w:val="00935373"/>
    <w:rsid w:val="0094140B"/>
    <w:rsid w:val="009414DB"/>
    <w:rsid w:val="009424B1"/>
    <w:rsid w:val="00945B8C"/>
    <w:rsid w:val="00947778"/>
    <w:rsid w:val="00950E76"/>
    <w:rsid w:val="00957E35"/>
    <w:rsid w:val="009625CA"/>
    <w:rsid w:val="0096611B"/>
    <w:rsid w:val="009735D9"/>
    <w:rsid w:val="00977B0E"/>
    <w:rsid w:val="00981786"/>
    <w:rsid w:val="0098325A"/>
    <w:rsid w:val="00985154"/>
    <w:rsid w:val="00985282"/>
    <w:rsid w:val="0099199D"/>
    <w:rsid w:val="009A7562"/>
    <w:rsid w:val="009A7AF6"/>
    <w:rsid w:val="009C4136"/>
    <w:rsid w:val="009D0F14"/>
    <w:rsid w:val="009E3B47"/>
    <w:rsid w:val="009E6918"/>
    <w:rsid w:val="009F0F67"/>
    <w:rsid w:val="009F47BF"/>
    <w:rsid w:val="009F6E3F"/>
    <w:rsid w:val="00A021AF"/>
    <w:rsid w:val="00A02256"/>
    <w:rsid w:val="00A03200"/>
    <w:rsid w:val="00A11CC1"/>
    <w:rsid w:val="00A125BE"/>
    <w:rsid w:val="00A13EA5"/>
    <w:rsid w:val="00A16E6C"/>
    <w:rsid w:val="00A21B7A"/>
    <w:rsid w:val="00A22A4A"/>
    <w:rsid w:val="00A2305D"/>
    <w:rsid w:val="00A2442C"/>
    <w:rsid w:val="00A24E2D"/>
    <w:rsid w:val="00A25A56"/>
    <w:rsid w:val="00A26187"/>
    <w:rsid w:val="00A26224"/>
    <w:rsid w:val="00A26D6E"/>
    <w:rsid w:val="00A26E67"/>
    <w:rsid w:val="00A36B4E"/>
    <w:rsid w:val="00A37DFC"/>
    <w:rsid w:val="00A44162"/>
    <w:rsid w:val="00A4704A"/>
    <w:rsid w:val="00A505D4"/>
    <w:rsid w:val="00A62C25"/>
    <w:rsid w:val="00A76BD3"/>
    <w:rsid w:val="00A83D87"/>
    <w:rsid w:val="00A93576"/>
    <w:rsid w:val="00AB3DDF"/>
    <w:rsid w:val="00AB3F5D"/>
    <w:rsid w:val="00AC24D5"/>
    <w:rsid w:val="00AC3155"/>
    <w:rsid w:val="00AC35FB"/>
    <w:rsid w:val="00AD6821"/>
    <w:rsid w:val="00AF3286"/>
    <w:rsid w:val="00AF4129"/>
    <w:rsid w:val="00AF5CD9"/>
    <w:rsid w:val="00B02373"/>
    <w:rsid w:val="00B1510A"/>
    <w:rsid w:val="00B21646"/>
    <w:rsid w:val="00B21999"/>
    <w:rsid w:val="00B240BC"/>
    <w:rsid w:val="00B32A8D"/>
    <w:rsid w:val="00B362A4"/>
    <w:rsid w:val="00B4548F"/>
    <w:rsid w:val="00B61617"/>
    <w:rsid w:val="00B66451"/>
    <w:rsid w:val="00B66AD7"/>
    <w:rsid w:val="00B71028"/>
    <w:rsid w:val="00B72136"/>
    <w:rsid w:val="00B74737"/>
    <w:rsid w:val="00B77884"/>
    <w:rsid w:val="00B80110"/>
    <w:rsid w:val="00B84912"/>
    <w:rsid w:val="00B92D10"/>
    <w:rsid w:val="00BA2486"/>
    <w:rsid w:val="00BA4932"/>
    <w:rsid w:val="00BB0F0F"/>
    <w:rsid w:val="00BC4EB7"/>
    <w:rsid w:val="00BD07E6"/>
    <w:rsid w:val="00BE3A2D"/>
    <w:rsid w:val="00BE7370"/>
    <w:rsid w:val="00BF298A"/>
    <w:rsid w:val="00C04420"/>
    <w:rsid w:val="00C05EB6"/>
    <w:rsid w:val="00C079D2"/>
    <w:rsid w:val="00C141BD"/>
    <w:rsid w:val="00C171F2"/>
    <w:rsid w:val="00C20A0B"/>
    <w:rsid w:val="00C2110D"/>
    <w:rsid w:val="00C21924"/>
    <w:rsid w:val="00C3271B"/>
    <w:rsid w:val="00C40ECC"/>
    <w:rsid w:val="00C41899"/>
    <w:rsid w:val="00C42104"/>
    <w:rsid w:val="00C54023"/>
    <w:rsid w:val="00C63333"/>
    <w:rsid w:val="00C64621"/>
    <w:rsid w:val="00C6652E"/>
    <w:rsid w:val="00C674F4"/>
    <w:rsid w:val="00C67E87"/>
    <w:rsid w:val="00C70D33"/>
    <w:rsid w:val="00C73699"/>
    <w:rsid w:val="00C81DDA"/>
    <w:rsid w:val="00C974C3"/>
    <w:rsid w:val="00C97F10"/>
    <w:rsid w:val="00CA19CC"/>
    <w:rsid w:val="00CA1F96"/>
    <w:rsid w:val="00CA5D19"/>
    <w:rsid w:val="00CB0307"/>
    <w:rsid w:val="00CC66F5"/>
    <w:rsid w:val="00CD5662"/>
    <w:rsid w:val="00CE2B40"/>
    <w:rsid w:val="00CE4674"/>
    <w:rsid w:val="00CF5635"/>
    <w:rsid w:val="00CF7D19"/>
    <w:rsid w:val="00D03DE5"/>
    <w:rsid w:val="00D126CA"/>
    <w:rsid w:val="00D13D44"/>
    <w:rsid w:val="00D13E29"/>
    <w:rsid w:val="00D16721"/>
    <w:rsid w:val="00D20D7A"/>
    <w:rsid w:val="00D2178A"/>
    <w:rsid w:val="00D359CE"/>
    <w:rsid w:val="00D3749A"/>
    <w:rsid w:val="00D46FB3"/>
    <w:rsid w:val="00D50AA9"/>
    <w:rsid w:val="00D51478"/>
    <w:rsid w:val="00D537B0"/>
    <w:rsid w:val="00D56045"/>
    <w:rsid w:val="00D57109"/>
    <w:rsid w:val="00D62201"/>
    <w:rsid w:val="00D63B45"/>
    <w:rsid w:val="00D64D45"/>
    <w:rsid w:val="00D67AD5"/>
    <w:rsid w:val="00D7068B"/>
    <w:rsid w:val="00D75028"/>
    <w:rsid w:val="00D76B62"/>
    <w:rsid w:val="00D76E57"/>
    <w:rsid w:val="00D773C9"/>
    <w:rsid w:val="00D824D5"/>
    <w:rsid w:val="00D859C4"/>
    <w:rsid w:val="00D90943"/>
    <w:rsid w:val="00D90B6E"/>
    <w:rsid w:val="00D92004"/>
    <w:rsid w:val="00D92157"/>
    <w:rsid w:val="00D92226"/>
    <w:rsid w:val="00DA1AD3"/>
    <w:rsid w:val="00DA2F9D"/>
    <w:rsid w:val="00DB42B8"/>
    <w:rsid w:val="00DC4FCE"/>
    <w:rsid w:val="00DC50BF"/>
    <w:rsid w:val="00DC54FD"/>
    <w:rsid w:val="00DC6C8A"/>
    <w:rsid w:val="00DD3532"/>
    <w:rsid w:val="00DD63BF"/>
    <w:rsid w:val="00DE01D0"/>
    <w:rsid w:val="00DE4BC3"/>
    <w:rsid w:val="00DE5998"/>
    <w:rsid w:val="00DE75CB"/>
    <w:rsid w:val="00DE7EED"/>
    <w:rsid w:val="00DF6C6A"/>
    <w:rsid w:val="00E01D30"/>
    <w:rsid w:val="00E10109"/>
    <w:rsid w:val="00E16F23"/>
    <w:rsid w:val="00E32D0C"/>
    <w:rsid w:val="00E363D9"/>
    <w:rsid w:val="00E36E7C"/>
    <w:rsid w:val="00E4142D"/>
    <w:rsid w:val="00E46F7C"/>
    <w:rsid w:val="00E57AFA"/>
    <w:rsid w:val="00E7403E"/>
    <w:rsid w:val="00E777EF"/>
    <w:rsid w:val="00E814A0"/>
    <w:rsid w:val="00E93BDC"/>
    <w:rsid w:val="00EA5257"/>
    <w:rsid w:val="00EA5496"/>
    <w:rsid w:val="00EB0004"/>
    <w:rsid w:val="00EB196B"/>
    <w:rsid w:val="00EB45A4"/>
    <w:rsid w:val="00EB462C"/>
    <w:rsid w:val="00EC2FBC"/>
    <w:rsid w:val="00EC5C00"/>
    <w:rsid w:val="00EC62FE"/>
    <w:rsid w:val="00EC699D"/>
    <w:rsid w:val="00ED437B"/>
    <w:rsid w:val="00ED4B0F"/>
    <w:rsid w:val="00ED6FA6"/>
    <w:rsid w:val="00EE0206"/>
    <w:rsid w:val="00EE296D"/>
    <w:rsid w:val="00EE6A06"/>
    <w:rsid w:val="00EE7334"/>
    <w:rsid w:val="00EF00DE"/>
    <w:rsid w:val="00EF2623"/>
    <w:rsid w:val="00EF3D1F"/>
    <w:rsid w:val="00F01058"/>
    <w:rsid w:val="00F02EE6"/>
    <w:rsid w:val="00F02F96"/>
    <w:rsid w:val="00F03B3D"/>
    <w:rsid w:val="00F109A4"/>
    <w:rsid w:val="00F11A21"/>
    <w:rsid w:val="00F20ADD"/>
    <w:rsid w:val="00F217AE"/>
    <w:rsid w:val="00F23181"/>
    <w:rsid w:val="00F25595"/>
    <w:rsid w:val="00F34FD9"/>
    <w:rsid w:val="00F42E2C"/>
    <w:rsid w:val="00F43D59"/>
    <w:rsid w:val="00F440BF"/>
    <w:rsid w:val="00F54EAD"/>
    <w:rsid w:val="00F656F4"/>
    <w:rsid w:val="00F8210D"/>
    <w:rsid w:val="00F9005D"/>
    <w:rsid w:val="00F9768B"/>
    <w:rsid w:val="00FA0F23"/>
    <w:rsid w:val="00FA1BF1"/>
    <w:rsid w:val="00FA49B2"/>
    <w:rsid w:val="00FA4E7D"/>
    <w:rsid w:val="00FB0021"/>
    <w:rsid w:val="00FB1ABC"/>
    <w:rsid w:val="00FC252E"/>
    <w:rsid w:val="00FC47EA"/>
    <w:rsid w:val="00FE54B2"/>
    <w:rsid w:val="00FE779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3195DA"/>
  <w15:docId w15:val="{2A24EAA0-0372-4A28-9383-FEE7C3327B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76B62"/>
    <w:rPr>
      <w:rFonts w:ascii="Arial" w:hAnsi="Arial"/>
      <w:sz w:val="24"/>
    </w:rPr>
  </w:style>
  <w:style w:type="paragraph" w:styleId="Titolo1">
    <w:name w:val="heading 1"/>
    <w:basedOn w:val="Normale"/>
    <w:next w:val="Normale"/>
    <w:link w:val="Titolo1Carattere"/>
    <w:uiPriority w:val="9"/>
    <w:qFormat/>
    <w:rsid w:val="00EA5257"/>
    <w:pPr>
      <w:keepNext/>
      <w:keepLines/>
      <w:numPr>
        <w:numId w:val="3"/>
      </w:numPr>
      <w:spacing w:after="240"/>
      <w:outlineLvl w:val="0"/>
    </w:pPr>
    <w:rPr>
      <w:rFonts w:eastAsiaTheme="majorEastAsia" w:cstheme="majorBidi"/>
      <w:b/>
      <w:szCs w:val="32"/>
    </w:rPr>
  </w:style>
  <w:style w:type="paragraph" w:styleId="Titolo2">
    <w:name w:val="heading 2"/>
    <w:basedOn w:val="Normale"/>
    <w:next w:val="Normale"/>
    <w:link w:val="Titolo2Carattere"/>
    <w:uiPriority w:val="9"/>
    <w:unhideWhenUsed/>
    <w:qFormat/>
    <w:rsid w:val="00EA5257"/>
    <w:pPr>
      <w:keepNext/>
      <w:keepLines/>
      <w:numPr>
        <w:ilvl w:val="1"/>
        <w:numId w:val="3"/>
      </w:numPr>
      <w:spacing w:after="240"/>
      <w:outlineLvl w:val="1"/>
    </w:pPr>
    <w:rPr>
      <w:rFonts w:eastAsiaTheme="majorEastAsia" w:cstheme="majorBidi"/>
      <w:szCs w:val="26"/>
    </w:rPr>
  </w:style>
  <w:style w:type="paragraph" w:styleId="Titolo3">
    <w:name w:val="heading 3"/>
    <w:basedOn w:val="Normale"/>
    <w:next w:val="Normale"/>
    <w:link w:val="Titolo3Carattere"/>
    <w:uiPriority w:val="9"/>
    <w:unhideWhenUsed/>
    <w:qFormat/>
    <w:rsid w:val="00127933"/>
    <w:pPr>
      <w:keepNext/>
      <w:keepLines/>
      <w:numPr>
        <w:ilvl w:val="2"/>
        <w:numId w:val="3"/>
      </w:numPr>
      <w:spacing w:after="240"/>
      <w:outlineLvl w:val="2"/>
    </w:pPr>
    <w:rPr>
      <w:rFonts w:eastAsiaTheme="majorEastAsia" w:cstheme="majorBidi"/>
      <w:szCs w:val="24"/>
    </w:rPr>
  </w:style>
  <w:style w:type="paragraph" w:styleId="Titolo4">
    <w:name w:val="heading 4"/>
    <w:basedOn w:val="Normale"/>
    <w:next w:val="Normale"/>
    <w:link w:val="Titolo4Carattere"/>
    <w:uiPriority w:val="9"/>
    <w:unhideWhenUsed/>
    <w:qFormat/>
    <w:rsid w:val="00B77884"/>
    <w:pPr>
      <w:keepNext/>
      <w:keepLines/>
      <w:spacing w:after="240"/>
      <w:outlineLvl w:val="3"/>
    </w:pPr>
    <w:rPr>
      <w:rFonts w:eastAsiaTheme="majorEastAsia" w:cstheme="majorBidi"/>
      <w:b/>
      <w:iCs/>
    </w:rPr>
  </w:style>
  <w:style w:type="paragraph" w:styleId="Titolo5">
    <w:name w:val="heading 5"/>
    <w:basedOn w:val="Normale"/>
    <w:next w:val="Normale"/>
    <w:link w:val="Titolo5Carattere"/>
    <w:uiPriority w:val="9"/>
    <w:semiHidden/>
    <w:unhideWhenUsed/>
    <w:qFormat/>
    <w:rsid w:val="00AF3286"/>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Titolo6">
    <w:name w:val="heading 6"/>
    <w:basedOn w:val="Normale"/>
    <w:next w:val="Normale"/>
    <w:link w:val="Titolo6Carattere"/>
    <w:uiPriority w:val="9"/>
    <w:semiHidden/>
    <w:unhideWhenUsed/>
    <w:qFormat/>
    <w:rsid w:val="00AF3286"/>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Titolo7">
    <w:name w:val="heading 7"/>
    <w:basedOn w:val="Normale"/>
    <w:next w:val="Normale"/>
    <w:link w:val="Titolo7Carattere"/>
    <w:uiPriority w:val="9"/>
    <w:semiHidden/>
    <w:unhideWhenUsed/>
    <w:qFormat/>
    <w:rsid w:val="00AF3286"/>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Titolo8">
    <w:name w:val="heading 8"/>
    <w:basedOn w:val="Normale"/>
    <w:next w:val="Normale"/>
    <w:link w:val="Titolo8Carattere"/>
    <w:uiPriority w:val="9"/>
    <w:semiHidden/>
    <w:unhideWhenUsed/>
    <w:qFormat/>
    <w:rsid w:val="00AF3286"/>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AF3286"/>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BBAuthorName">
    <w:name w:val="BB_Author_Name"/>
    <w:basedOn w:val="Normale"/>
    <w:next w:val="BCAuthorAddress"/>
    <w:autoRedefine/>
    <w:rsid w:val="00AF3286"/>
    <w:pPr>
      <w:spacing w:after="180" w:line="360" w:lineRule="auto"/>
      <w:jc w:val="both"/>
    </w:pPr>
    <w:rPr>
      <w:rFonts w:eastAsia="Times New Roman" w:cs="Arial"/>
      <w:kern w:val="26"/>
      <w:szCs w:val="20"/>
      <w:lang w:val="en-US"/>
    </w:rPr>
  </w:style>
  <w:style w:type="paragraph" w:customStyle="1" w:styleId="BCAuthorAddress">
    <w:name w:val="BC_Author_Address"/>
    <w:basedOn w:val="Normale"/>
    <w:next w:val="Normale"/>
    <w:autoRedefine/>
    <w:rsid w:val="00B4548F"/>
    <w:pPr>
      <w:spacing w:after="60" w:line="240" w:lineRule="auto"/>
    </w:pPr>
    <w:rPr>
      <w:rFonts w:ascii="Arno Pro" w:eastAsia="Times New Roman" w:hAnsi="Arno Pro" w:cs="Times New Roman"/>
      <w:kern w:val="22"/>
      <w:sz w:val="20"/>
      <w:szCs w:val="20"/>
      <w:lang w:val="en-US"/>
    </w:rPr>
  </w:style>
  <w:style w:type="paragraph" w:customStyle="1" w:styleId="BGKeywords">
    <w:name w:val="BG_Keywords"/>
    <w:basedOn w:val="Normale"/>
    <w:next w:val="Normale"/>
    <w:autoRedefine/>
    <w:rsid w:val="00B4548F"/>
    <w:pPr>
      <w:spacing w:after="220" w:line="240" w:lineRule="auto"/>
    </w:pPr>
    <w:rPr>
      <w:rFonts w:ascii="Arno Pro" w:eastAsia="Times New Roman" w:hAnsi="Arno Pro" w:cs="Times New Roman"/>
      <w:kern w:val="22"/>
      <w:sz w:val="20"/>
      <w:szCs w:val="20"/>
      <w:lang w:val="en-GB"/>
    </w:rPr>
  </w:style>
  <w:style w:type="paragraph" w:customStyle="1" w:styleId="TAMainText">
    <w:name w:val="TA_Main_Text"/>
    <w:basedOn w:val="Normale"/>
    <w:link w:val="TAMainTextCar"/>
    <w:autoRedefine/>
    <w:rsid w:val="00A21B7A"/>
    <w:pPr>
      <w:spacing w:after="240" w:line="360" w:lineRule="auto"/>
      <w:jc w:val="both"/>
    </w:pPr>
    <w:rPr>
      <w:rFonts w:eastAsia="Times New Roman" w:cs="Arial"/>
      <w:kern w:val="21"/>
      <w:szCs w:val="24"/>
      <w:lang w:val="en-GB"/>
    </w:rPr>
  </w:style>
  <w:style w:type="character" w:customStyle="1" w:styleId="TAMainTextCar">
    <w:name w:val="TA_Main_Text Car"/>
    <w:basedOn w:val="Carpredefinitoparagrafo"/>
    <w:link w:val="TAMainText"/>
    <w:rsid w:val="00A21B7A"/>
    <w:rPr>
      <w:rFonts w:ascii="Arial" w:eastAsia="Times New Roman" w:hAnsi="Arial" w:cs="Arial"/>
      <w:kern w:val="21"/>
      <w:sz w:val="24"/>
      <w:szCs w:val="24"/>
      <w:lang w:val="en-GB"/>
    </w:rPr>
  </w:style>
  <w:style w:type="paragraph" w:styleId="Paragrafoelenco">
    <w:name w:val="List Paragraph"/>
    <w:basedOn w:val="Normale"/>
    <w:uiPriority w:val="34"/>
    <w:qFormat/>
    <w:rsid w:val="00364F01"/>
    <w:pPr>
      <w:ind w:left="720"/>
      <w:contextualSpacing/>
    </w:pPr>
  </w:style>
  <w:style w:type="character" w:customStyle="1" w:styleId="Titolo1Carattere">
    <w:name w:val="Titolo 1 Carattere"/>
    <w:basedOn w:val="Carpredefinitoparagrafo"/>
    <w:link w:val="Titolo1"/>
    <w:uiPriority w:val="9"/>
    <w:rsid w:val="00EA5257"/>
    <w:rPr>
      <w:rFonts w:ascii="Arial" w:eastAsiaTheme="majorEastAsia" w:hAnsi="Arial" w:cstheme="majorBidi"/>
      <w:b/>
      <w:sz w:val="24"/>
      <w:szCs w:val="32"/>
    </w:rPr>
  </w:style>
  <w:style w:type="character" w:customStyle="1" w:styleId="Titolo2Carattere">
    <w:name w:val="Titolo 2 Carattere"/>
    <w:basedOn w:val="Carpredefinitoparagrafo"/>
    <w:link w:val="Titolo2"/>
    <w:uiPriority w:val="9"/>
    <w:rsid w:val="00EA5257"/>
    <w:rPr>
      <w:rFonts w:ascii="Arial" w:eastAsiaTheme="majorEastAsia" w:hAnsi="Arial" w:cstheme="majorBidi"/>
      <w:sz w:val="24"/>
      <w:szCs w:val="26"/>
    </w:rPr>
  </w:style>
  <w:style w:type="character" w:customStyle="1" w:styleId="Titolo3Carattere">
    <w:name w:val="Titolo 3 Carattere"/>
    <w:basedOn w:val="Carpredefinitoparagrafo"/>
    <w:link w:val="Titolo3"/>
    <w:uiPriority w:val="9"/>
    <w:rsid w:val="00127933"/>
    <w:rPr>
      <w:rFonts w:ascii="Arial" w:eastAsiaTheme="majorEastAsia" w:hAnsi="Arial" w:cstheme="majorBidi"/>
      <w:sz w:val="24"/>
      <w:szCs w:val="24"/>
    </w:rPr>
  </w:style>
  <w:style w:type="character" w:customStyle="1" w:styleId="Titolo4Carattere">
    <w:name w:val="Titolo 4 Carattere"/>
    <w:basedOn w:val="Carpredefinitoparagrafo"/>
    <w:link w:val="Titolo4"/>
    <w:uiPriority w:val="9"/>
    <w:rsid w:val="00B77884"/>
    <w:rPr>
      <w:rFonts w:ascii="Arial" w:eastAsiaTheme="majorEastAsia" w:hAnsi="Arial" w:cstheme="majorBidi"/>
      <w:b/>
      <w:iCs/>
      <w:sz w:val="24"/>
    </w:rPr>
  </w:style>
  <w:style w:type="character" w:customStyle="1" w:styleId="Titolo5Carattere">
    <w:name w:val="Titolo 5 Carattere"/>
    <w:basedOn w:val="Carpredefinitoparagrafo"/>
    <w:link w:val="Titolo5"/>
    <w:uiPriority w:val="9"/>
    <w:semiHidden/>
    <w:rsid w:val="00AF3286"/>
    <w:rPr>
      <w:rFonts w:asciiTheme="majorHAnsi" w:eastAsiaTheme="majorEastAsia" w:hAnsiTheme="majorHAnsi" w:cstheme="majorBidi"/>
      <w:color w:val="2E74B5" w:themeColor="accent1" w:themeShade="BF"/>
      <w:sz w:val="24"/>
    </w:rPr>
  </w:style>
  <w:style w:type="character" w:customStyle="1" w:styleId="Titolo6Carattere">
    <w:name w:val="Titolo 6 Carattere"/>
    <w:basedOn w:val="Carpredefinitoparagrafo"/>
    <w:link w:val="Titolo6"/>
    <w:uiPriority w:val="9"/>
    <w:semiHidden/>
    <w:rsid w:val="00AF3286"/>
    <w:rPr>
      <w:rFonts w:asciiTheme="majorHAnsi" w:eastAsiaTheme="majorEastAsia" w:hAnsiTheme="majorHAnsi" w:cstheme="majorBidi"/>
      <w:color w:val="1F4D78" w:themeColor="accent1" w:themeShade="7F"/>
      <w:sz w:val="24"/>
    </w:rPr>
  </w:style>
  <w:style w:type="character" w:customStyle="1" w:styleId="Titolo7Carattere">
    <w:name w:val="Titolo 7 Carattere"/>
    <w:basedOn w:val="Carpredefinitoparagrafo"/>
    <w:link w:val="Titolo7"/>
    <w:uiPriority w:val="9"/>
    <w:semiHidden/>
    <w:rsid w:val="00AF3286"/>
    <w:rPr>
      <w:rFonts w:asciiTheme="majorHAnsi" w:eastAsiaTheme="majorEastAsia" w:hAnsiTheme="majorHAnsi" w:cstheme="majorBidi"/>
      <w:i/>
      <w:iCs/>
      <w:color w:val="1F4D78" w:themeColor="accent1" w:themeShade="7F"/>
      <w:sz w:val="24"/>
    </w:rPr>
  </w:style>
  <w:style w:type="character" w:customStyle="1" w:styleId="Titolo8Carattere">
    <w:name w:val="Titolo 8 Carattere"/>
    <w:basedOn w:val="Carpredefinitoparagrafo"/>
    <w:link w:val="Titolo8"/>
    <w:uiPriority w:val="9"/>
    <w:semiHidden/>
    <w:rsid w:val="00AF3286"/>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AF3286"/>
    <w:rPr>
      <w:rFonts w:asciiTheme="majorHAnsi" w:eastAsiaTheme="majorEastAsia" w:hAnsiTheme="majorHAnsi" w:cstheme="majorBidi"/>
      <w:i/>
      <w:iCs/>
      <w:color w:val="272727" w:themeColor="text1" w:themeTint="D8"/>
      <w:sz w:val="21"/>
      <w:szCs w:val="21"/>
    </w:rPr>
  </w:style>
  <w:style w:type="paragraph" w:customStyle="1" w:styleId="TDAcknowledgments">
    <w:name w:val="TD_Acknowledgments"/>
    <w:basedOn w:val="Normale"/>
    <w:next w:val="Normale"/>
    <w:rsid w:val="008E4501"/>
    <w:pPr>
      <w:spacing w:before="200" w:after="200" w:line="480" w:lineRule="auto"/>
      <w:ind w:firstLine="202"/>
      <w:jc w:val="both"/>
    </w:pPr>
    <w:rPr>
      <w:rFonts w:ascii="Times" w:eastAsia="Times New Roman" w:hAnsi="Times" w:cs="Times New Roman"/>
      <w:szCs w:val="24"/>
      <w:lang w:val="en-US"/>
    </w:rPr>
  </w:style>
  <w:style w:type="paragraph" w:customStyle="1" w:styleId="TFReferencesSection">
    <w:name w:val="TF_References_Section"/>
    <w:basedOn w:val="Normale"/>
    <w:rsid w:val="00025511"/>
    <w:pPr>
      <w:spacing w:after="200" w:line="480" w:lineRule="auto"/>
      <w:ind w:firstLine="187"/>
      <w:jc w:val="both"/>
    </w:pPr>
    <w:rPr>
      <w:rFonts w:ascii="Times" w:eastAsia="Times New Roman" w:hAnsi="Times" w:cs="Times New Roman"/>
      <w:szCs w:val="24"/>
      <w:lang w:val="en-US"/>
    </w:rPr>
  </w:style>
  <w:style w:type="character" w:styleId="Enfasicorsivo">
    <w:name w:val="Emphasis"/>
    <w:basedOn w:val="Carpredefinitoparagrafo"/>
    <w:uiPriority w:val="20"/>
    <w:qFormat/>
    <w:rsid w:val="00025511"/>
    <w:rPr>
      <w:i/>
      <w:iCs/>
    </w:rPr>
  </w:style>
  <w:style w:type="character" w:customStyle="1" w:styleId="st">
    <w:name w:val="st"/>
    <w:basedOn w:val="Carpredefinitoparagrafo"/>
    <w:rsid w:val="00025511"/>
  </w:style>
  <w:style w:type="paragraph" w:customStyle="1" w:styleId="Adress">
    <w:name w:val="Adress"/>
    <w:basedOn w:val="Normale"/>
    <w:qFormat/>
    <w:rsid w:val="001772F1"/>
    <w:pPr>
      <w:spacing w:after="0" w:line="180" w:lineRule="exact"/>
      <w:ind w:left="425" w:hanging="425"/>
    </w:pPr>
    <w:rPr>
      <w:rFonts w:eastAsia="MS Mincho" w:cs="Times New Roman"/>
      <w:sz w:val="14"/>
      <w:szCs w:val="20"/>
      <w:lang w:val="de-DE" w:eastAsia="ja-JP"/>
    </w:rPr>
  </w:style>
  <w:style w:type="paragraph" w:customStyle="1" w:styleId="EndNoteBibliographyTitle">
    <w:name w:val="EndNote Bibliography Title"/>
    <w:basedOn w:val="Normale"/>
    <w:link w:val="EndNoteBibliographyTitleCar"/>
    <w:rsid w:val="00B77884"/>
    <w:pPr>
      <w:spacing w:after="0"/>
      <w:jc w:val="center"/>
    </w:pPr>
    <w:rPr>
      <w:rFonts w:cs="Arial"/>
      <w:noProof/>
      <w:lang w:val="en-US"/>
    </w:rPr>
  </w:style>
  <w:style w:type="character" w:customStyle="1" w:styleId="EndNoteBibliographyTitleCar">
    <w:name w:val="EndNote Bibliography Title Car"/>
    <w:basedOn w:val="Titolo1Carattere"/>
    <w:link w:val="EndNoteBibliographyTitle"/>
    <w:rsid w:val="00B77884"/>
    <w:rPr>
      <w:rFonts w:ascii="Arial" w:eastAsiaTheme="majorEastAsia" w:hAnsi="Arial" w:cs="Arial"/>
      <w:b w:val="0"/>
      <w:noProof/>
      <w:sz w:val="24"/>
      <w:szCs w:val="32"/>
      <w:lang w:val="en-US"/>
    </w:rPr>
  </w:style>
  <w:style w:type="paragraph" w:customStyle="1" w:styleId="EndNoteBibliography">
    <w:name w:val="EndNote Bibliography"/>
    <w:basedOn w:val="Normale"/>
    <w:link w:val="EndNoteBibliographyCar"/>
    <w:rsid w:val="00B77884"/>
    <w:pPr>
      <w:spacing w:line="240" w:lineRule="auto"/>
      <w:jc w:val="both"/>
    </w:pPr>
    <w:rPr>
      <w:rFonts w:cs="Arial"/>
      <w:noProof/>
      <w:lang w:val="en-US"/>
    </w:rPr>
  </w:style>
  <w:style w:type="character" w:customStyle="1" w:styleId="EndNoteBibliographyCar">
    <w:name w:val="EndNote Bibliography Car"/>
    <w:basedOn w:val="Titolo1Carattere"/>
    <w:link w:val="EndNoteBibliography"/>
    <w:rsid w:val="00B77884"/>
    <w:rPr>
      <w:rFonts w:ascii="Arial" w:eastAsiaTheme="majorEastAsia" w:hAnsi="Arial" w:cs="Arial"/>
      <w:b w:val="0"/>
      <w:noProof/>
      <w:sz w:val="24"/>
      <w:szCs w:val="32"/>
      <w:lang w:val="en-US"/>
    </w:rPr>
  </w:style>
  <w:style w:type="paragraph" w:styleId="Intestazione">
    <w:name w:val="header"/>
    <w:basedOn w:val="Normale"/>
    <w:link w:val="IntestazioneCarattere"/>
    <w:uiPriority w:val="99"/>
    <w:unhideWhenUsed/>
    <w:rsid w:val="00B77884"/>
    <w:pPr>
      <w:tabs>
        <w:tab w:val="center" w:pos="4536"/>
        <w:tab w:val="right" w:pos="9072"/>
      </w:tabs>
      <w:spacing w:after="0" w:line="240" w:lineRule="auto"/>
    </w:pPr>
  </w:style>
  <w:style w:type="character" w:customStyle="1" w:styleId="IntestazioneCarattere">
    <w:name w:val="Intestazione Carattere"/>
    <w:basedOn w:val="Carpredefinitoparagrafo"/>
    <w:link w:val="Intestazione"/>
    <w:uiPriority w:val="99"/>
    <w:rsid w:val="00B77884"/>
    <w:rPr>
      <w:rFonts w:ascii="Arial" w:hAnsi="Arial"/>
      <w:sz w:val="24"/>
    </w:rPr>
  </w:style>
  <w:style w:type="paragraph" w:styleId="Pidipagina">
    <w:name w:val="footer"/>
    <w:basedOn w:val="Normale"/>
    <w:link w:val="PidipaginaCarattere"/>
    <w:uiPriority w:val="99"/>
    <w:unhideWhenUsed/>
    <w:rsid w:val="00B77884"/>
    <w:pPr>
      <w:tabs>
        <w:tab w:val="center" w:pos="4536"/>
        <w:tab w:val="right" w:pos="9072"/>
      </w:tabs>
      <w:spacing w:after="0" w:line="240" w:lineRule="auto"/>
    </w:pPr>
  </w:style>
  <w:style w:type="character" w:customStyle="1" w:styleId="PidipaginaCarattere">
    <w:name w:val="Piè di pagina Carattere"/>
    <w:basedOn w:val="Carpredefinitoparagrafo"/>
    <w:link w:val="Pidipagina"/>
    <w:uiPriority w:val="99"/>
    <w:rsid w:val="00B77884"/>
    <w:rPr>
      <w:rFonts w:ascii="Arial" w:hAnsi="Arial"/>
      <w:sz w:val="24"/>
    </w:rPr>
  </w:style>
  <w:style w:type="paragraph" w:styleId="Testofumetto">
    <w:name w:val="Balloon Text"/>
    <w:basedOn w:val="Normale"/>
    <w:link w:val="TestofumettoCarattere"/>
    <w:uiPriority w:val="99"/>
    <w:semiHidden/>
    <w:unhideWhenUsed/>
    <w:rsid w:val="001E5D58"/>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1E5D58"/>
    <w:rPr>
      <w:rFonts w:ascii="Segoe UI" w:hAnsi="Segoe UI" w:cs="Segoe UI"/>
      <w:sz w:val="18"/>
      <w:szCs w:val="18"/>
    </w:rPr>
  </w:style>
  <w:style w:type="paragraph" w:customStyle="1" w:styleId="VAFigureCaption">
    <w:name w:val="VA_Figure_Caption"/>
    <w:basedOn w:val="Normale"/>
    <w:next w:val="Normale"/>
    <w:autoRedefine/>
    <w:rsid w:val="00072033"/>
    <w:pPr>
      <w:tabs>
        <w:tab w:val="left" w:pos="709"/>
      </w:tabs>
      <w:spacing w:before="200" w:after="120" w:line="240" w:lineRule="auto"/>
      <w:jc w:val="both"/>
    </w:pPr>
    <w:rPr>
      <w:rFonts w:eastAsia="Times New Roman" w:cs="Arial"/>
      <w:kern w:val="20"/>
      <w:szCs w:val="24"/>
      <w:lang w:val="en-US"/>
    </w:rPr>
  </w:style>
  <w:style w:type="character" w:styleId="Rimandocommento">
    <w:name w:val="annotation reference"/>
    <w:basedOn w:val="Carpredefinitoparagrafo"/>
    <w:uiPriority w:val="99"/>
    <w:semiHidden/>
    <w:unhideWhenUsed/>
    <w:rsid w:val="00C81DDA"/>
    <w:rPr>
      <w:sz w:val="16"/>
      <w:szCs w:val="16"/>
    </w:rPr>
  </w:style>
  <w:style w:type="paragraph" w:styleId="Testocommento">
    <w:name w:val="annotation text"/>
    <w:basedOn w:val="Normale"/>
    <w:link w:val="TestocommentoCarattere"/>
    <w:uiPriority w:val="99"/>
    <w:semiHidden/>
    <w:unhideWhenUsed/>
    <w:rsid w:val="00C81DD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C81DDA"/>
    <w:rPr>
      <w:rFonts w:ascii="Arial" w:hAnsi="Arial"/>
      <w:sz w:val="20"/>
      <w:szCs w:val="20"/>
    </w:rPr>
  </w:style>
  <w:style w:type="paragraph" w:styleId="Soggettocommento">
    <w:name w:val="annotation subject"/>
    <w:basedOn w:val="Testocommento"/>
    <w:next w:val="Testocommento"/>
    <w:link w:val="SoggettocommentoCarattere"/>
    <w:uiPriority w:val="99"/>
    <w:semiHidden/>
    <w:unhideWhenUsed/>
    <w:rsid w:val="00C81DDA"/>
    <w:rPr>
      <w:b/>
      <w:bCs/>
    </w:rPr>
  </w:style>
  <w:style w:type="character" w:customStyle="1" w:styleId="SoggettocommentoCarattere">
    <w:name w:val="Soggetto commento Carattere"/>
    <w:basedOn w:val="TestocommentoCarattere"/>
    <w:link w:val="Soggettocommento"/>
    <w:uiPriority w:val="99"/>
    <w:semiHidden/>
    <w:rsid w:val="00C81DDA"/>
    <w:rPr>
      <w:rFonts w:ascii="Arial" w:hAnsi="Arial"/>
      <w:b/>
      <w:bCs/>
      <w:sz w:val="20"/>
      <w:szCs w:val="20"/>
    </w:rPr>
  </w:style>
  <w:style w:type="paragraph" w:styleId="Revisione">
    <w:name w:val="Revision"/>
    <w:hidden/>
    <w:uiPriority w:val="99"/>
    <w:semiHidden/>
    <w:rsid w:val="00C81DDA"/>
    <w:pPr>
      <w:spacing w:after="0" w:line="240" w:lineRule="auto"/>
    </w:pPr>
    <w:rPr>
      <w:rFonts w:ascii="Arial" w:hAnsi="Arial"/>
      <w:sz w:val="24"/>
    </w:rPr>
  </w:style>
  <w:style w:type="character" w:styleId="Collegamentoipertestuale">
    <w:name w:val="Hyperlink"/>
    <w:basedOn w:val="Carpredefinitoparagrafo"/>
    <w:uiPriority w:val="99"/>
    <w:unhideWhenUsed/>
    <w:rsid w:val="000D2FB4"/>
    <w:rPr>
      <w:color w:val="0563C1" w:themeColor="hyperlink"/>
      <w:u w:val="single"/>
    </w:rPr>
  </w:style>
  <w:style w:type="paragraph" w:customStyle="1" w:styleId="TCTableBody">
    <w:name w:val="TC_Table_Body"/>
    <w:basedOn w:val="Normale"/>
    <w:rsid w:val="00EC62FE"/>
    <w:pPr>
      <w:spacing w:after="200" w:line="240" w:lineRule="auto"/>
      <w:jc w:val="both"/>
    </w:pPr>
    <w:rPr>
      <w:rFonts w:ascii="Times" w:eastAsia="Times New Roman" w:hAnsi="Times" w:cs="Times New Roman"/>
      <w:szCs w:val="24"/>
      <w:lang w:val="en-US"/>
    </w:rPr>
  </w:style>
  <w:style w:type="paragraph" w:customStyle="1" w:styleId="VDTableTitle">
    <w:name w:val="VD_Table_Title"/>
    <w:basedOn w:val="Normale"/>
    <w:next w:val="Normale"/>
    <w:rsid w:val="007E1E56"/>
    <w:pPr>
      <w:spacing w:after="200" w:line="480" w:lineRule="auto"/>
      <w:jc w:val="both"/>
    </w:pPr>
    <w:rPr>
      <w:rFonts w:ascii="Times" w:eastAsia="Times New Roman" w:hAnsi="Times" w:cs="Times New Roman"/>
      <w:szCs w:val="24"/>
      <w:lang w:val="en-US"/>
    </w:rPr>
  </w:style>
  <w:style w:type="paragraph" w:styleId="NormaleWeb">
    <w:name w:val="Normal (Web)"/>
    <w:basedOn w:val="Normale"/>
    <w:uiPriority w:val="99"/>
    <w:semiHidden/>
    <w:unhideWhenUsed/>
    <w:rsid w:val="00D16721"/>
    <w:pPr>
      <w:spacing w:before="100" w:beforeAutospacing="1" w:after="100" w:afterAutospacing="1" w:line="240" w:lineRule="auto"/>
    </w:pPr>
    <w:rPr>
      <w:rFonts w:ascii="Times New Roman" w:eastAsia="Times New Roman" w:hAnsi="Times New Roman" w:cs="Times New Roman"/>
      <w:szCs w:val="24"/>
      <w:lang w:eastAsia="fr-FR"/>
    </w:rPr>
  </w:style>
  <w:style w:type="table" w:styleId="Grigliatabella">
    <w:name w:val="Table Grid"/>
    <w:basedOn w:val="Tabellanormale"/>
    <w:uiPriority w:val="39"/>
    <w:rsid w:val="00EB0004"/>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wrr">
    <w:name w:val="rwrr"/>
    <w:basedOn w:val="Carpredefinitoparagrafo"/>
    <w:rsid w:val="005F0E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9172103">
      <w:bodyDiv w:val="1"/>
      <w:marLeft w:val="0"/>
      <w:marRight w:val="0"/>
      <w:marTop w:val="0"/>
      <w:marBottom w:val="0"/>
      <w:divBdr>
        <w:top w:val="none" w:sz="0" w:space="0" w:color="auto"/>
        <w:left w:val="none" w:sz="0" w:space="0" w:color="auto"/>
        <w:bottom w:val="none" w:sz="0" w:space="0" w:color="auto"/>
        <w:right w:val="none" w:sz="0" w:space="0" w:color="auto"/>
      </w:divBdr>
    </w:div>
    <w:div w:id="250745688">
      <w:bodyDiv w:val="1"/>
      <w:marLeft w:val="0"/>
      <w:marRight w:val="0"/>
      <w:marTop w:val="0"/>
      <w:marBottom w:val="0"/>
      <w:divBdr>
        <w:top w:val="none" w:sz="0" w:space="0" w:color="auto"/>
        <w:left w:val="none" w:sz="0" w:space="0" w:color="auto"/>
        <w:bottom w:val="none" w:sz="0" w:space="0" w:color="auto"/>
        <w:right w:val="none" w:sz="0" w:space="0" w:color="auto"/>
      </w:divBdr>
    </w:div>
    <w:div w:id="372732642">
      <w:bodyDiv w:val="1"/>
      <w:marLeft w:val="0"/>
      <w:marRight w:val="0"/>
      <w:marTop w:val="0"/>
      <w:marBottom w:val="0"/>
      <w:divBdr>
        <w:top w:val="none" w:sz="0" w:space="0" w:color="auto"/>
        <w:left w:val="none" w:sz="0" w:space="0" w:color="auto"/>
        <w:bottom w:val="none" w:sz="0" w:space="0" w:color="auto"/>
        <w:right w:val="none" w:sz="0" w:space="0" w:color="auto"/>
      </w:divBdr>
    </w:div>
    <w:div w:id="442261693">
      <w:bodyDiv w:val="1"/>
      <w:marLeft w:val="0"/>
      <w:marRight w:val="0"/>
      <w:marTop w:val="0"/>
      <w:marBottom w:val="0"/>
      <w:divBdr>
        <w:top w:val="none" w:sz="0" w:space="0" w:color="auto"/>
        <w:left w:val="none" w:sz="0" w:space="0" w:color="auto"/>
        <w:bottom w:val="none" w:sz="0" w:space="0" w:color="auto"/>
        <w:right w:val="none" w:sz="0" w:space="0" w:color="auto"/>
      </w:divBdr>
    </w:div>
    <w:div w:id="1516387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udovic.jean@univ-rouen.fr" TargetMode="External"/><Relationship Id="rId13" Type="http://schemas.openxmlformats.org/officeDocument/2006/relationships/oleObject" Target="embeddings/oleObject2.bin"/><Relationship Id="rId18" Type="http://schemas.openxmlformats.org/officeDocument/2006/relationships/image" Target="media/image5.jpeg"/><Relationship Id="rId3" Type="http://schemas.openxmlformats.org/officeDocument/2006/relationships/settings" Target="settings.xml"/><Relationship Id="rId21" Type="http://schemas.openxmlformats.org/officeDocument/2006/relationships/image" Target="media/image8.png"/><Relationship Id="rId7" Type="http://schemas.openxmlformats.org/officeDocument/2006/relationships/hyperlink" Target="mailto:romulo.araoz@cea.fr" TargetMode="External"/><Relationship Id="rId12" Type="http://schemas.openxmlformats.org/officeDocument/2006/relationships/image" Target="media/image2.emf"/><Relationship Id="rId17" Type="http://schemas.openxmlformats.org/officeDocument/2006/relationships/oleObject" Target="embeddings/oleObject4.bin"/><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4.emf"/><Relationship Id="rId20" Type="http://schemas.openxmlformats.org/officeDocument/2006/relationships/image" Target="media/image7.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footer" Target="footer1.xml"/><Relationship Id="rId10" Type="http://schemas.openxmlformats.org/officeDocument/2006/relationships/image" Target="media/image1.emf"/><Relationship Id="rId19"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hyperlink" Target="mailto:pierre-yves.renard@univ-rouen.fr" TargetMode="External"/><Relationship Id="rId14" Type="http://schemas.openxmlformats.org/officeDocument/2006/relationships/image" Target="media/image3.emf"/><Relationship Id="rId22" Type="http://schemas.openxmlformats.org/officeDocument/2006/relationships/hyperlink" Target="http://www.pymol.org"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32</Pages>
  <Words>16548</Words>
  <Characters>94324</Characters>
  <Application>Microsoft Office Word</Application>
  <DocSecurity>0</DocSecurity>
  <Lines>786</Lines>
  <Paragraphs>221</Paragraphs>
  <ScaleCrop>false</ScaleCrop>
  <HeadingPairs>
    <vt:vector size="4" baseType="variant">
      <vt:variant>
        <vt:lpstr>Titre</vt:lpstr>
      </vt:variant>
      <vt:variant>
        <vt:i4>1</vt:i4>
      </vt:variant>
      <vt:variant>
        <vt:lpstr>Titolo</vt:lpstr>
      </vt:variant>
      <vt:variant>
        <vt:i4>1</vt:i4>
      </vt:variant>
    </vt:vector>
  </HeadingPairs>
  <TitlesOfParts>
    <vt:vector size="2" baseType="lpstr">
      <vt:lpstr/>
      <vt:lpstr/>
    </vt:vector>
  </TitlesOfParts>
  <Company>Hewlett-Packard Company</Company>
  <LinksUpToDate>false</LinksUpToDate>
  <CharactersWithSpaces>110651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LUDOVIC JEAN (Personnel)</dc:creator>
  <cp:lastModifiedBy>Monica Bassi</cp:lastModifiedBy>
  <cp:revision>2</cp:revision>
  <cp:lastPrinted>2020-03-11T16:44:00Z</cp:lastPrinted>
  <dcterms:created xsi:type="dcterms:W3CDTF">2024-09-11T16:22:00Z</dcterms:created>
  <dcterms:modified xsi:type="dcterms:W3CDTF">2024-09-11T16:22:00Z</dcterms:modified>
</cp:coreProperties>
</file>